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BBAB" w14:textId="77777777" w:rsidR="00986741" w:rsidRDefault="00986741" w:rsidP="00986741">
      <w:pPr>
        <w:rPr>
          <w:sz w:val="24"/>
          <w:szCs w:val="24"/>
          <w:u w:val="single"/>
        </w:rPr>
      </w:pPr>
    </w:p>
    <w:p w14:paraId="6C5D6151" w14:textId="77777777" w:rsidR="00986741" w:rsidRPr="00897653" w:rsidRDefault="00986741" w:rsidP="00986741">
      <w:pPr>
        <w:widowControl w:val="0"/>
        <w:tabs>
          <w:tab w:val="left" w:pos="5420"/>
        </w:tabs>
        <w:jc w:val="center"/>
        <w:rPr>
          <w:b/>
          <w:bCs/>
          <w:sz w:val="28"/>
          <w:szCs w:val="28"/>
          <w:lang w:eastAsia="ru-RU"/>
        </w:rPr>
      </w:pPr>
      <w:r w:rsidRPr="00897653">
        <w:rPr>
          <w:b/>
          <w:bCs/>
          <w:sz w:val="28"/>
          <w:szCs w:val="28"/>
          <w:lang w:eastAsia="ru-RU"/>
        </w:rPr>
        <w:t>Правительство Российской Федерации</w:t>
      </w:r>
    </w:p>
    <w:p w14:paraId="556B443B" w14:textId="77777777" w:rsidR="00986741" w:rsidRPr="00897653" w:rsidRDefault="00986741" w:rsidP="00986741">
      <w:pPr>
        <w:widowControl w:val="0"/>
        <w:tabs>
          <w:tab w:val="left" w:pos="5420"/>
        </w:tabs>
        <w:jc w:val="center"/>
        <w:rPr>
          <w:b/>
          <w:bCs/>
          <w:sz w:val="28"/>
          <w:szCs w:val="28"/>
          <w:lang w:eastAsia="ru-RU"/>
        </w:rPr>
      </w:pPr>
    </w:p>
    <w:p w14:paraId="0F25632E" w14:textId="77777777" w:rsidR="00986741" w:rsidRPr="000124B1" w:rsidRDefault="00986741" w:rsidP="00986741">
      <w:pPr>
        <w:widowControl w:val="0"/>
        <w:tabs>
          <w:tab w:val="left" w:pos="5420"/>
        </w:tabs>
        <w:jc w:val="center"/>
        <w:rPr>
          <w:b/>
          <w:bCs/>
          <w:sz w:val="28"/>
          <w:szCs w:val="28"/>
          <w:lang w:eastAsia="ru-RU"/>
        </w:rPr>
      </w:pPr>
      <w:r w:rsidRPr="000124B1">
        <w:rPr>
          <w:b/>
          <w:bCs/>
          <w:sz w:val="28"/>
          <w:szCs w:val="28"/>
          <w:lang w:eastAsia="ru-RU"/>
        </w:rPr>
        <w:t xml:space="preserve">Федеральное государственное автономное образовательное учреждение высшего профессионального образования </w:t>
      </w:r>
    </w:p>
    <w:p w14:paraId="285A83B9" w14:textId="77777777" w:rsidR="00986741" w:rsidRPr="000124B1" w:rsidRDefault="00986741" w:rsidP="00986741">
      <w:pPr>
        <w:widowControl w:val="0"/>
        <w:tabs>
          <w:tab w:val="left" w:pos="5420"/>
        </w:tabs>
        <w:jc w:val="center"/>
        <w:rPr>
          <w:b/>
          <w:bCs/>
          <w:sz w:val="28"/>
          <w:szCs w:val="28"/>
          <w:lang w:eastAsia="ru-RU"/>
        </w:rPr>
      </w:pPr>
    </w:p>
    <w:p w14:paraId="337C29E6" w14:textId="77777777" w:rsidR="00986741" w:rsidRPr="00897653" w:rsidRDefault="00986741" w:rsidP="00986741">
      <w:pPr>
        <w:widowControl w:val="0"/>
        <w:tabs>
          <w:tab w:val="left" w:pos="5420"/>
        </w:tabs>
        <w:jc w:val="center"/>
        <w:rPr>
          <w:b/>
          <w:bCs/>
          <w:sz w:val="36"/>
          <w:szCs w:val="36"/>
          <w:lang w:eastAsia="ru-RU"/>
        </w:rPr>
      </w:pPr>
      <w:r w:rsidRPr="000124B1">
        <w:rPr>
          <w:b/>
          <w:bCs/>
          <w:sz w:val="36"/>
          <w:szCs w:val="36"/>
          <w:lang w:eastAsia="ru-RU"/>
        </w:rPr>
        <w:t xml:space="preserve">"Национальный исследовательский университет </w:t>
      </w:r>
      <w:r w:rsidRPr="000124B1">
        <w:rPr>
          <w:b/>
          <w:bCs/>
          <w:sz w:val="36"/>
          <w:szCs w:val="36"/>
          <w:lang w:eastAsia="ru-RU"/>
        </w:rPr>
        <w:br/>
        <w:t>"Высшая школа экономики"</w:t>
      </w:r>
    </w:p>
    <w:p w14:paraId="3D60204A" w14:textId="77777777" w:rsidR="00986741" w:rsidRPr="00897653" w:rsidRDefault="00986741" w:rsidP="00986741">
      <w:pPr>
        <w:widowControl w:val="0"/>
        <w:tabs>
          <w:tab w:val="left" w:pos="5420"/>
        </w:tabs>
        <w:jc w:val="center"/>
        <w:rPr>
          <w:b/>
          <w:bCs/>
          <w:sz w:val="28"/>
          <w:szCs w:val="28"/>
          <w:lang w:eastAsia="ru-RU"/>
        </w:rPr>
      </w:pPr>
    </w:p>
    <w:p w14:paraId="2BC39884" w14:textId="77777777" w:rsidR="00986741" w:rsidRPr="000124B1" w:rsidRDefault="00986741" w:rsidP="00986741">
      <w:pPr>
        <w:widowControl w:val="0"/>
        <w:autoSpaceDE w:val="0"/>
        <w:autoSpaceDN w:val="0"/>
        <w:adjustRightInd w:val="0"/>
        <w:rPr>
          <w:lang w:eastAsia="ru-RU"/>
        </w:rPr>
      </w:pPr>
    </w:p>
    <w:p w14:paraId="09BECD6F" w14:textId="77777777" w:rsidR="00986741" w:rsidRPr="00986741" w:rsidRDefault="00986741" w:rsidP="00986741">
      <w:pPr>
        <w:keepNext/>
        <w:jc w:val="center"/>
        <w:outlineLvl w:val="4"/>
        <w:rPr>
          <w:b/>
          <w:bCs/>
          <w:outline/>
          <w:color w:val="000000"/>
          <w:sz w:val="44"/>
          <w:szCs w:val="44"/>
          <w:lang w:eastAsia="ru-RU"/>
          <w14:textOutline w14:w="9525" w14:cap="flat" w14:cmpd="sng" w14:algn="ctr">
            <w14:solidFill>
              <w14:srgbClr w14:val="000000"/>
            </w14:solidFill>
            <w14:prstDash w14:val="solid"/>
            <w14:round/>
          </w14:textOutline>
          <w14:textFill>
            <w14:noFill/>
          </w14:textFill>
        </w:rPr>
      </w:pPr>
      <w:r w:rsidRPr="00986741">
        <w:rPr>
          <w:b/>
          <w:bCs/>
          <w:outline/>
          <w:color w:val="000000"/>
          <w:sz w:val="36"/>
          <w:szCs w:val="36"/>
          <w:lang w:eastAsia="ru-RU"/>
          <w14:textOutline w14:w="9525" w14:cap="flat" w14:cmpd="sng" w14:algn="ctr">
            <w14:solidFill>
              <w14:srgbClr w14:val="000000"/>
            </w14:solidFill>
            <w14:prstDash w14:val="solid"/>
            <w14:round/>
          </w14:textOutline>
          <w14:textFill>
            <w14:noFill/>
          </w14:textFill>
        </w:rPr>
        <w:t xml:space="preserve">  </w:t>
      </w:r>
      <w:r w:rsidRPr="00897653">
        <w:rPr>
          <w:sz w:val="36"/>
          <w:szCs w:val="36"/>
          <w:lang w:eastAsia="ru-RU"/>
        </w:rPr>
        <w:t>Факультет Государственного и муниципального управления</w:t>
      </w:r>
    </w:p>
    <w:p w14:paraId="77DBC7C1" w14:textId="77777777" w:rsidR="00986741" w:rsidRPr="000124B1" w:rsidRDefault="00986741" w:rsidP="00986741">
      <w:pPr>
        <w:widowControl w:val="0"/>
        <w:autoSpaceDE w:val="0"/>
        <w:autoSpaceDN w:val="0"/>
        <w:adjustRightInd w:val="0"/>
        <w:spacing w:before="240"/>
        <w:ind w:left="2640"/>
        <w:rPr>
          <w:lang w:eastAsia="ru-RU"/>
        </w:rPr>
      </w:pPr>
    </w:p>
    <w:p w14:paraId="458B2C4D" w14:textId="77777777" w:rsidR="00986741" w:rsidRPr="000124B1" w:rsidRDefault="00986741" w:rsidP="00986741">
      <w:pPr>
        <w:widowControl w:val="0"/>
        <w:jc w:val="center"/>
        <w:rPr>
          <w:b/>
          <w:bCs/>
          <w:sz w:val="28"/>
          <w:szCs w:val="28"/>
          <w:lang w:eastAsia="ru-RU"/>
        </w:rPr>
      </w:pPr>
      <w:r w:rsidRPr="000124B1">
        <w:rPr>
          <w:b/>
          <w:bCs/>
          <w:sz w:val="28"/>
          <w:szCs w:val="28"/>
          <w:lang w:eastAsia="ru-RU"/>
        </w:rPr>
        <w:t>Программа дисциплины</w:t>
      </w:r>
    </w:p>
    <w:p w14:paraId="072F631D" w14:textId="77777777" w:rsidR="00986741" w:rsidRPr="000124B1" w:rsidRDefault="00986741" w:rsidP="00986741">
      <w:pPr>
        <w:widowControl w:val="0"/>
        <w:jc w:val="center"/>
        <w:rPr>
          <w:b/>
          <w:bCs/>
          <w:sz w:val="28"/>
          <w:szCs w:val="28"/>
          <w:lang w:eastAsia="ru-RU"/>
        </w:rPr>
      </w:pPr>
    </w:p>
    <w:p w14:paraId="3FF9FA8B" w14:textId="77777777" w:rsidR="00986741" w:rsidRPr="000124B1" w:rsidRDefault="00986741" w:rsidP="00986741">
      <w:pPr>
        <w:widowControl w:val="0"/>
        <w:shd w:val="clear" w:color="auto" w:fill="FFFFFF"/>
        <w:autoSpaceDE w:val="0"/>
        <w:autoSpaceDN w:val="0"/>
        <w:adjustRightInd w:val="0"/>
        <w:spacing w:line="360" w:lineRule="auto"/>
        <w:ind w:right="208"/>
        <w:jc w:val="center"/>
        <w:rPr>
          <w:b/>
          <w:bCs/>
          <w:sz w:val="32"/>
          <w:szCs w:val="32"/>
          <w:lang w:eastAsia="ru-RU"/>
        </w:rPr>
      </w:pPr>
      <w:r w:rsidRPr="000124B1">
        <w:rPr>
          <w:b/>
          <w:bCs/>
          <w:sz w:val="32"/>
          <w:szCs w:val="32"/>
          <w:lang w:eastAsia="ru-RU"/>
        </w:rPr>
        <w:t>«</w:t>
      </w:r>
      <w:r w:rsidR="00C83D7E">
        <w:rPr>
          <w:b/>
          <w:bCs/>
          <w:sz w:val="32"/>
          <w:szCs w:val="32"/>
          <w:lang w:eastAsia="ru-RU"/>
        </w:rPr>
        <w:t>Административно-территориальное устройство и сословная структура современной России</w:t>
      </w:r>
      <w:r w:rsidRPr="000124B1">
        <w:rPr>
          <w:b/>
          <w:bCs/>
          <w:sz w:val="32"/>
          <w:szCs w:val="32"/>
          <w:lang w:eastAsia="ru-RU"/>
        </w:rPr>
        <w:t>»</w:t>
      </w:r>
    </w:p>
    <w:p w14:paraId="740D8A5F" w14:textId="77777777" w:rsidR="00986741" w:rsidRPr="0066265A" w:rsidRDefault="00986741" w:rsidP="00986741">
      <w:pPr>
        <w:widowControl w:val="0"/>
        <w:autoSpaceDE w:val="0"/>
        <w:autoSpaceDN w:val="0"/>
        <w:adjustRightInd w:val="0"/>
        <w:ind w:right="-52"/>
        <w:jc w:val="center"/>
        <w:rPr>
          <w:sz w:val="28"/>
          <w:szCs w:val="28"/>
          <w:lang w:eastAsia="ru-RU"/>
        </w:rPr>
      </w:pPr>
      <w:r w:rsidRPr="000124B1">
        <w:rPr>
          <w:sz w:val="28"/>
          <w:szCs w:val="28"/>
          <w:lang w:eastAsia="ru-RU"/>
        </w:rPr>
        <w:t xml:space="preserve">для специальности </w:t>
      </w:r>
    </w:p>
    <w:p w14:paraId="46826396" w14:textId="77777777" w:rsidR="00986741" w:rsidRPr="000124B1" w:rsidRDefault="00986741" w:rsidP="00986741">
      <w:pPr>
        <w:widowControl w:val="0"/>
        <w:autoSpaceDE w:val="0"/>
        <w:autoSpaceDN w:val="0"/>
        <w:adjustRightInd w:val="0"/>
        <w:ind w:right="-52"/>
        <w:jc w:val="center"/>
        <w:rPr>
          <w:sz w:val="28"/>
          <w:szCs w:val="28"/>
          <w:lang w:eastAsia="ru-RU"/>
        </w:rPr>
      </w:pPr>
      <w:r w:rsidRPr="000124B1">
        <w:rPr>
          <w:sz w:val="28"/>
          <w:szCs w:val="28"/>
          <w:lang w:eastAsia="ru-RU"/>
        </w:rPr>
        <w:t xml:space="preserve">«Государственное и муниципальное управление» </w:t>
      </w:r>
    </w:p>
    <w:p w14:paraId="13333BC0" w14:textId="77777777" w:rsidR="00986741" w:rsidRPr="000124B1" w:rsidRDefault="00986741" w:rsidP="00986741">
      <w:pPr>
        <w:widowControl w:val="0"/>
        <w:autoSpaceDE w:val="0"/>
        <w:autoSpaceDN w:val="0"/>
        <w:adjustRightInd w:val="0"/>
        <w:ind w:right="-52"/>
        <w:jc w:val="center"/>
        <w:rPr>
          <w:sz w:val="28"/>
          <w:szCs w:val="28"/>
          <w:lang w:eastAsia="ru-RU"/>
        </w:rPr>
      </w:pPr>
      <w:r>
        <w:rPr>
          <w:sz w:val="28"/>
          <w:szCs w:val="28"/>
          <w:lang w:eastAsia="ru-RU"/>
        </w:rPr>
        <w:t xml:space="preserve">подготовки </w:t>
      </w:r>
      <w:r w:rsidR="00C83D7E">
        <w:rPr>
          <w:sz w:val="28"/>
          <w:szCs w:val="28"/>
          <w:lang w:eastAsia="ru-RU"/>
        </w:rPr>
        <w:t>бакалавра</w:t>
      </w:r>
    </w:p>
    <w:p w14:paraId="2F87E874" w14:textId="77777777" w:rsidR="00986741" w:rsidRPr="000124B1" w:rsidRDefault="00986741" w:rsidP="00986741">
      <w:pPr>
        <w:widowControl w:val="0"/>
        <w:autoSpaceDE w:val="0"/>
        <w:autoSpaceDN w:val="0"/>
        <w:adjustRightInd w:val="0"/>
        <w:ind w:right="-52"/>
        <w:jc w:val="center"/>
        <w:rPr>
          <w:i/>
          <w:iCs/>
          <w:sz w:val="28"/>
          <w:szCs w:val="28"/>
          <w:lang w:eastAsia="ru-RU"/>
        </w:rPr>
      </w:pPr>
    </w:p>
    <w:p w14:paraId="0BED6A5C" w14:textId="77777777" w:rsidR="00986741" w:rsidRPr="0066265A" w:rsidRDefault="00986741" w:rsidP="00986741">
      <w:pPr>
        <w:widowControl w:val="0"/>
        <w:autoSpaceDE w:val="0"/>
        <w:autoSpaceDN w:val="0"/>
        <w:adjustRightInd w:val="0"/>
        <w:rPr>
          <w:sz w:val="28"/>
          <w:szCs w:val="28"/>
          <w:lang w:eastAsia="ru-RU"/>
        </w:rPr>
      </w:pPr>
      <w:r w:rsidRPr="000124B1">
        <w:rPr>
          <w:sz w:val="24"/>
          <w:szCs w:val="24"/>
          <w:lang w:eastAsia="ru-RU"/>
        </w:rPr>
        <w:t xml:space="preserve">                  </w:t>
      </w:r>
      <w:r w:rsidRPr="000124B1">
        <w:rPr>
          <w:sz w:val="28"/>
          <w:szCs w:val="28"/>
          <w:lang w:eastAsia="ru-RU"/>
        </w:rPr>
        <w:t xml:space="preserve">Автор: проф. </w:t>
      </w:r>
      <w:proofErr w:type="spellStart"/>
      <w:r w:rsidRPr="000124B1">
        <w:rPr>
          <w:sz w:val="28"/>
          <w:szCs w:val="28"/>
          <w:lang w:eastAsia="ru-RU"/>
        </w:rPr>
        <w:t>Кордонский</w:t>
      </w:r>
      <w:proofErr w:type="spellEnd"/>
      <w:r w:rsidRPr="000124B1">
        <w:rPr>
          <w:sz w:val="28"/>
          <w:szCs w:val="28"/>
          <w:lang w:eastAsia="ru-RU"/>
        </w:rPr>
        <w:t xml:space="preserve"> С.Г. (</w:t>
      </w:r>
      <w:hyperlink r:id="rId8" w:history="1">
        <w:proofErr w:type="spellStart"/>
        <w:r w:rsidRPr="000124B1">
          <w:rPr>
            <w:rStyle w:val="Hyperlink"/>
            <w:sz w:val="28"/>
            <w:szCs w:val="28"/>
            <w:lang w:val="en-US" w:eastAsia="ru-RU"/>
          </w:rPr>
          <w:t>kordonsky</w:t>
        </w:r>
        <w:proofErr w:type="spellEnd"/>
        <w:r w:rsidRPr="000124B1">
          <w:rPr>
            <w:rStyle w:val="Hyperlink"/>
            <w:sz w:val="28"/>
            <w:szCs w:val="28"/>
            <w:lang w:eastAsia="ru-RU"/>
          </w:rPr>
          <w:t>@</w:t>
        </w:r>
        <w:proofErr w:type="spellStart"/>
        <w:r w:rsidRPr="000124B1">
          <w:rPr>
            <w:rStyle w:val="Hyperlink"/>
            <w:sz w:val="28"/>
            <w:szCs w:val="28"/>
            <w:lang w:val="en-US" w:eastAsia="ru-RU"/>
          </w:rPr>
          <w:t>gmail</w:t>
        </w:r>
        <w:proofErr w:type="spellEnd"/>
        <w:r w:rsidRPr="000124B1">
          <w:rPr>
            <w:rStyle w:val="Hyperlink"/>
            <w:sz w:val="28"/>
            <w:szCs w:val="28"/>
            <w:lang w:eastAsia="ru-RU"/>
          </w:rPr>
          <w:t>.</w:t>
        </w:r>
        <w:r w:rsidRPr="000124B1">
          <w:rPr>
            <w:rStyle w:val="Hyperlink"/>
            <w:sz w:val="28"/>
            <w:szCs w:val="28"/>
            <w:lang w:val="en-US" w:eastAsia="ru-RU"/>
          </w:rPr>
          <w:t>com</w:t>
        </w:r>
      </w:hyperlink>
      <w:r w:rsidRPr="000124B1">
        <w:rPr>
          <w:sz w:val="28"/>
          <w:szCs w:val="28"/>
          <w:lang w:eastAsia="ru-RU"/>
        </w:rPr>
        <w:t xml:space="preserve">) </w:t>
      </w:r>
    </w:p>
    <w:p w14:paraId="2E15F216" w14:textId="77777777" w:rsidR="00986741" w:rsidRPr="0066265A" w:rsidRDefault="00986741" w:rsidP="00986741">
      <w:pPr>
        <w:widowControl w:val="0"/>
        <w:autoSpaceDE w:val="0"/>
        <w:autoSpaceDN w:val="0"/>
        <w:adjustRightInd w:val="0"/>
        <w:rPr>
          <w:sz w:val="24"/>
          <w:szCs w:val="24"/>
          <w:lang w:eastAsia="ru-RU"/>
        </w:rPr>
      </w:pPr>
    </w:p>
    <w:p w14:paraId="1AF50558" w14:textId="2352B78D" w:rsidR="00986741" w:rsidRDefault="00986741" w:rsidP="00986741">
      <w:pPr>
        <w:pStyle w:val="a0"/>
      </w:pPr>
      <w:r>
        <w:rPr>
          <w:rFonts w:ascii="Arial Unicode MS" w:hAnsi="Times New Roman"/>
        </w:rPr>
        <w:t>Одобрена</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заседании</w:t>
      </w:r>
      <w:r>
        <w:rPr>
          <w:rFonts w:ascii="Arial Unicode MS" w:hAnsi="Times New Roman"/>
        </w:rPr>
        <w:t xml:space="preserve"> </w:t>
      </w:r>
      <w:r>
        <w:rPr>
          <w:rFonts w:ascii="Arial Unicode MS" w:hAnsi="Times New Roman"/>
        </w:rPr>
        <w:t>кафедры</w:t>
      </w:r>
      <w:r>
        <w:rPr>
          <w:rFonts w:ascii="Arial Unicode MS" w:hAnsi="Times New Roman"/>
        </w:rPr>
        <w:t xml:space="preserve"> </w:t>
      </w:r>
      <w:r>
        <w:rPr>
          <w:rFonts w:ascii="Arial Unicode MS" w:hAnsi="Times New Roman"/>
        </w:rPr>
        <w:t>местного</w:t>
      </w:r>
      <w:r>
        <w:rPr>
          <w:rFonts w:ascii="Arial Unicode MS" w:hAnsi="Times New Roman"/>
        </w:rPr>
        <w:t xml:space="preserve"> </w:t>
      </w:r>
      <w:r>
        <w:rPr>
          <w:rFonts w:ascii="Arial Unicode MS" w:hAnsi="Times New Roman"/>
        </w:rPr>
        <w:t>самоуправления</w:t>
      </w:r>
      <w:r>
        <w:rPr>
          <w:rFonts w:ascii="Arial Unicode MS" w:hAnsi="Times New Roman"/>
        </w:rPr>
        <w:tab/>
        <w:t xml:space="preserve">  </w:t>
      </w:r>
      <w:r>
        <w:rPr>
          <w:rFonts w:ascii="Arial Unicode MS" w:hAnsi="Times New Roman"/>
        </w:rPr>
        <w:t>«</w:t>
      </w:r>
      <w:r>
        <w:t>___</w:t>
      </w:r>
      <w:r>
        <w:rPr>
          <w:rFonts w:ascii="Arial Unicode MS" w:hAnsi="Times New Roman"/>
        </w:rPr>
        <w:t>»</w:t>
      </w:r>
      <w:r w:rsidR="005043D6">
        <w:t>____________ 2015</w:t>
      </w:r>
      <w:r>
        <w:rPr>
          <w:rFonts w:ascii="Arial Unicode MS" w:hAnsi="Times New Roman"/>
        </w:rPr>
        <w:t>г</w:t>
      </w:r>
    </w:p>
    <w:p w14:paraId="44DAC228" w14:textId="77777777" w:rsidR="00986741" w:rsidRDefault="00986741" w:rsidP="00986741">
      <w:pPr>
        <w:pStyle w:val="a0"/>
      </w:pPr>
      <w:r>
        <w:rPr>
          <w:rFonts w:ascii="Arial Unicode MS" w:hAnsi="Times New Roman"/>
        </w:rPr>
        <w:t>Зав</w:t>
      </w:r>
      <w:r>
        <w:t xml:space="preserve">. </w:t>
      </w:r>
      <w:r>
        <w:rPr>
          <w:rFonts w:ascii="Arial Unicode MS" w:hAnsi="Times New Roman"/>
        </w:rPr>
        <w:t>кафедрой</w:t>
      </w:r>
      <w:r>
        <w:rPr>
          <w:rFonts w:ascii="Arial Unicode MS" w:hAnsi="Times New Roman"/>
        </w:rPr>
        <w:t xml:space="preserve"> </w:t>
      </w:r>
      <w:r>
        <w:rPr>
          <w:rFonts w:ascii="Arial Unicode MS" w:hAnsi="Times New Roman"/>
        </w:rPr>
        <w:t>С</w:t>
      </w:r>
      <w:r>
        <w:t>.</w:t>
      </w:r>
      <w:r>
        <w:rPr>
          <w:rFonts w:ascii="Arial Unicode MS" w:hAnsi="Times New Roman"/>
        </w:rPr>
        <w:t>Г</w:t>
      </w:r>
      <w:r>
        <w:t xml:space="preserve">. </w:t>
      </w:r>
      <w:proofErr w:type="spellStart"/>
      <w:r>
        <w:rPr>
          <w:rFonts w:ascii="Arial Unicode MS" w:hAnsi="Times New Roman"/>
        </w:rPr>
        <w:t>Кордонский</w:t>
      </w:r>
      <w:proofErr w:type="spellEnd"/>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1757536C" w14:textId="77777777" w:rsidR="00986741" w:rsidRDefault="00986741" w:rsidP="00986741">
      <w:pPr>
        <w:pStyle w:val="a0"/>
      </w:pPr>
    </w:p>
    <w:p w14:paraId="0C281660" w14:textId="55ADCCE4" w:rsidR="00986741" w:rsidRDefault="00986741" w:rsidP="00986741">
      <w:pPr>
        <w:pStyle w:val="a0"/>
      </w:pPr>
      <w:r>
        <w:rPr>
          <w:rFonts w:ascii="Arial Unicode MS" w:hAnsi="Times New Roman"/>
        </w:rPr>
        <w:t>Рекомендована</w:t>
      </w:r>
      <w:r>
        <w:rPr>
          <w:rFonts w:ascii="Arial Unicode MS" w:hAnsi="Times New Roman"/>
        </w:rPr>
        <w:t xml:space="preserve"> </w:t>
      </w:r>
      <w:r>
        <w:rPr>
          <w:rFonts w:ascii="Arial Unicode MS" w:hAnsi="Times New Roman"/>
        </w:rPr>
        <w:t>секцией</w:t>
      </w:r>
      <w:r>
        <w:rPr>
          <w:rFonts w:ascii="Arial Unicode MS" w:hAnsi="Times New Roman"/>
        </w:rPr>
        <w:t xml:space="preserve"> </w:t>
      </w:r>
      <w:r>
        <w:rPr>
          <w:rFonts w:ascii="Arial Unicode MS" w:hAnsi="Times New Roman"/>
        </w:rPr>
        <w:t>УМС</w:t>
      </w:r>
      <w:r>
        <w:rPr>
          <w:rFonts w:ascii="Arial Unicode MS" w:hAnsi="Times New Roman"/>
        </w:rPr>
        <w:t xml:space="preserve"> </w:t>
      </w:r>
      <w:r>
        <w:rPr>
          <w:rFonts w:ascii="Arial Unicode MS" w:hAnsi="Times New Roman"/>
        </w:rPr>
        <w:t>Департамента</w:t>
      </w:r>
      <w:r>
        <w:rPr>
          <w:rFonts w:ascii="Arial Unicode MS" w:hAnsi="Times New Roman"/>
        </w:rPr>
        <w:t xml:space="preserve"> </w:t>
      </w:r>
      <w:r>
        <w:rPr>
          <w:rFonts w:ascii="Arial Unicode MS" w:hAnsi="Times New Roman"/>
        </w:rPr>
        <w:t>ГМУ</w:t>
      </w:r>
      <w:r>
        <w:rPr>
          <w:rFonts w:ascii="Arial Unicode MS" w:hAnsi="Times New Roman"/>
        </w:rPr>
        <w:tab/>
      </w:r>
      <w:r>
        <w:rPr>
          <w:rFonts w:ascii="Arial Unicode MS" w:hAnsi="Times New Roman"/>
        </w:rPr>
        <w:tab/>
        <w:t xml:space="preserve"> </w:t>
      </w:r>
      <w:r>
        <w:rPr>
          <w:rFonts w:ascii="Arial Unicode MS" w:hAnsi="Times New Roman"/>
        </w:rPr>
        <w:t>«</w:t>
      </w:r>
      <w:r>
        <w:t>___</w:t>
      </w:r>
      <w:r>
        <w:rPr>
          <w:rFonts w:ascii="Arial Unicode MS" w:hAnsi="Times New Roman"/>
        </w:rPr>
        <w:t>»</w:t>
      </w:r>
      <w:r w:rsidR="005043D6">
        <w:t>____________ 2015</w:t>
      </w:r>
      <w:r>
        <w:t xml:space="preserve"> </w:t>
      </w:r>
      <w:r>
        <w:rPr>
          <w:rFonts w:ascii="Arial Unicode MS" w:hAnsi="Times New Roman"/>
        </w:rPr>
        <w:t>г</w:t>
      </w:r>
    </w:p>
    <w:p w14:paraId="78EF26EE" w14:textId="77777777" w:rsidR="00986741" w:rsidRDefault="00986741" w:rsidP="00986741">
      <w:pPr>
        <w:pStyle w:val="a0"/>
      </w:pPr>
      <w:r>
        <w:rPr>
          <w:rFonts w:ascii="Arial Unicode MS" w:hAnsi="Times New Roman"/>
        </w:rPr>
        <w:t>Председатель</w:t>
      </w:r>
      <w:r>
        <w:rPr>
          <w:rFonts w:ascii="Arial Unicode MS" w:hAnsi="Times New Roman"/>
        </w:rPr>
        <w:t xml:space="preserve"> </w:t>
      </w:r>
      <w:r>
        <w:rPr>
          <w:rFonts w:ascii="Arial Unicode MS" w:hAnsi="Times New Roman"/>
        </w:rPr>
        <w:tab/>
      </w:r>
      <w:r>
        <w:rPr>
          <w:rFonts w:ascii="Arial Unicode MS" w:hAnsi="Times New Roman"/>
        </w:rPr>
        <w:t>А</w:t>
      </w:r>
      <w:r>
        <w:t>.</w:t>
      </w:r>
      <w:r>
        <w:rPr>
          <w:rFonts w:ascii="Arial Unicode MS" w:hAnsi="Times New Roman"/>
        </w:rPr>
        <w:t>В</w:t>
      </w:r>
      <w:r>
        <w:t xml:space="preserve">. </w:t>
      </w:r>
      <w:r>
        <w:rPr>
          <w:rFonts w:ascii="Arial Unicode MS" w:hAnsi="Times New Roman"/>
        </w:rPr>
        <w:t>Климова</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09B5724C" w14:textId="77777777" w:rsidR="00986741" w:rsidRDefault="00986741" w:rsidP="00986741">
      <w:pPr>
        <w:pStyle w:val="a0"/>
      </w:pPr>
    </w:p>
    <w:p w14:paraId="10EE8E93" w14:textId="415F5536" w:rsidR="00986741" w:rsidRDefault="00986741" w:rsidP="00986741">
      <w:pPr>
        <w:pStyle w:val="a0"/>
      </w:pPr>
      <w:r>
        <w:rPr>
          <w:rFonts w:ascii="Arial Unicode MS" w:hAnsi="Times New Roman"/>
        </w:rPr>
        <w:t>Утверждена</w:t>
      </w:r>
      <w:r>
        <w:rPr>
          <w:rFonts w:ascii="Arial Unicode MS" w:hAnsi="Times New Roman"/>
        </w:rPr>
        <w:t xml:space="preserve"> </w:t>
      </w:r>
      <w:r>
        <w:rPr>
          <w:rFonts w:ascii="Arial Unicode MS" w:hAnsi="Times New Roman"/>
        </w:rPr>
        <w:t>УС</w:t>
      </w:r>
      <w:r>
        <w:rPr>
          <w:rFonts w:ascii="Arial Unicode MS" w:hAnsi="Times New Roman"/>
        </w:rPr>
        <w:t xml:space="preserve"> </w:t>
      </w:r>
      <w:r>
        <w:rPr>
          <w:rFonts w:ascii="Arial Unicode MS" w:hAnsi="Times New Roman"/>
        </w:rPr>
        <w:t>факультета</w:t>
      </w:r>
      <w:r>
        <w:rPr>
          <w:rFonts w:ascii="Arial Unicode MS" w:hAnsi="Times New Roman"/>
        </w:rPr>
        <w:t xml:space="preserve"> </w:t>
      </w:r>
      <w:r>
        <w:rPr>
          <w:rFonts w:ascii="Arial Unicode MS" w:hAnsi="Times New Roman"/>
        </w:rPr>
        <w:t>социальных</w:t>
      </w:r>
      <w:r>
        <w:rPr>
          <w:rFonts w:ascii="Arial Unicode MS" w:hAnsi="Times New Roman"/>
        </w:rPr>
        <w:t xml:space="preserve"> </w:t>
      </w:r>
      <w:r>
        <w:rPr>
          <w:rFonts w:ascii="Arial Unicode MS" w:hAnsi="Times New Roman"/>
        </w:rPr>
        <w:t>наук</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w:t>
      </w:r>
      <w:r>
        <w:t>___</w:t>
      </w:r>
      <w:r>
        <w:rPr>
          <w:rFonts w:ascii="Arial Unicode MS" w:hAnsi="Times New Roman"/>
        </w:rPr>
        <w:t>»</w:t>
      </w:r>
      <w:r w:rsidR="005043D6">
        <w:t>_____________2015</w:t>
      </w:r>
      <w:r>
        <w:t xml:space="preserve"> </w:t>
      </w:r>
      <w:r>
        <w:rPr>
          <w:rFonts w:ascii="Arial Unicode MS" w:hAnsi="Times New Roman"/>
        </w:rPr>
        <w:t>г</w:t>
      </w:r>
      <w:r>
        <w:t>.</w:t>
      </w:r>
    </w:p>
    <w:p w14:paraId="2AE06363" w14:textId="77777777" w:rsidR="00986741" w:rsidRDefault="00986741" w:rsidP="00986741">
      <w:pPr>
        <w:pStyle w:val="a0"/>
      </w:pPr>
    </w:p>
    <w:p w14:paraId="7D519977" w14:textId="77777777" w:rsidR="00986741" w:rsidRDefault="00986741" w:rsidP="00986741">
      <w:pPr>
        <w:pStyle w:val="a0"/>
      </w:pPr>
      <w:r>
        <w:rPr>
          <w:rFonts w:ascii="Arial Unicode MS" w:hAnsi="Times New Roman"/>
        </w:rPr>
        <w:t>Учёный</w:t>
      </w:r>
      <w:r>
        <w:rPr>
          <w:rFonts w:ascii="Arial Unicode MS" w:hAnsi="Times New Roman"/>
        </w:rPr>
        <w:t xml:space="preserve"> </w:t>
      </w:r>
      <w:r>
        <w:rPr>
          <w:rFonts w:ascii="Arial Unicode MS" w:hAnsi="Times New Roman"/>
        </w:rPr>
        <w:t>секретарь</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3E795587" w14:textId="77777777" w:rsidR="00986741" w:rsidRDefault="00986741" w:rsidP="00986741">
      <w:pPr>
        <w:pStyle w:val="a0"/>
      </w:pPr>
    </w:p>
    <w:p w14:paraId="4FD2FA14" w14:textId="77777777" w:rsidR="00986741" w:rsidRDefault="00986741" w:rsidP="00986741">
      <w:pPr>
        <w:pStyle w:val="a0"/>
      </w:pPr>
    </w:p>
    <w:p w14:paraId="6BD0A987" w14:textId="77777777" w:rsidR="00986741" w:rsidRPr="003F2BBB" w:rsidRDefault="00986741" w:rsidP="00986741">
      <w:pPr>
        <w:pStyle w:val="a0"/>
        <w:jc w:val="center"/>
        <w:rPr>
          <w:rFonts w:ascii="Times New Roman Bold" w:eastAsia="Times New Roman Bold" w:hAnsi="Times New Roman Bold" w:cs="Times New Roman Bold"/>
          <w:sz w:val="28"/>
          <w:szCs w:val="28"/>
          <w:lang w:val="en-US"/>
        </w:rPr>
      </w:pPr>
    </w:p>
    <w:p w14:paraId="3F049F32" w14:textId="2F87B3C1" w:rsidR="00986741" w:rsidRPr="005043D6" w:rsidRDefault="00986741" w:rsidP="00986741">
      <w:pPr>
        <w:pStyle w:val="a0"/>
        <w:jc w:val="center"/>
        <w:rPr>
          <w:rFonts w:eastAsia="Times New Roman Bold" w:hAnsi="Times New Roman" w:cs="Times New Roman"/>
          <w:sz w:val="28"/>
          <w:szCs w:val="28"/>
        </w:rPr>
      </w:pPr>
      <w:r>
        <w:rPr>
          <w:rFonts w:hAnsi="Times New Roman Bold"/>
          <w:sz w:val="28"/>
          <w:szCs w:val="28"/>
        </w:rPr>
        <w:t>Москва</w:t>
      </w:r>
      <w:r>
        <w:rPr>
          <w:rFonts w:ascii="Times New Roman Bold"/>
          <w:sz w:val="28"/>
          <w:szCs w:val="28"/>
        </w:rPr>
        <w:t>, 201</w:t>
      </w:r>
      <w:r w:rsidR="005043D6">
        <w:rPr>
          <w:rFonts w:ascii="Times New Roman Bold"/>
          <w:sz w:val="28"/>
          <w:szCs w:val="28"/>
        </w:rPr>
        <w:t>5</w:t>
      </w:r>
      <w:bookmarkStart w:id="0" w:name="_GoBack"/>
      <w:bookmarkEnd w:id="0"/>
    </w:p>
    <w:p w14:paraId="2F5C2472" w14:textId="77777777" w:rsidR="00986741" w:rsidRDefault="00986741" w:rsidP="00986741">
      <w:pPr>
        <w:pStyle w:val="a0"/>
        <w:jc w:val="center"/>
        <w:rPr>
          <w:rFonts w:ascii="Times New Roman Bold" w:eastAsia="Times New Roman Bold" w:hAnsi="Times New Roman Bold" w:cs="Times New Roman Bold"/>
          <w:sz w:val="28"/>
          <w:szCs w:val="28"/>
        </w:rPr>
      </w:pPr>
      <w:r>
        <w:rPr>
          <w:rFonts w:hAnsi="Times New Roman"/>
          <w:i/>
          <w:iCs/>
        </w:rPr>
        <w:t>Настоящая программа не может быть использована другими подразделениями университета и другими вузами без разрешения кафедры</w:t>
      </w:r>
      <w:r>
        <w:rPr>
          <w:i/>
          <w:iCs/>
        </w:rPr>
        <w:t>-</w:t>
      </w:r>
      <w:r>
        <w:rPr>
          <w:rFonts w:hAnsi="Times New Roman"/>
          <w:i/>
          <w:iCs/>
        </w:rPr>
        <w:t>разработчика программы</w:t>
      </w:r>
      <w:r>
        <w:rPr>
          <w:i/>
          <w:iCs/>
        </w:rPr>
        <w:t>.</w:t>
      </w:r>
    </w:p>
    <w:p w14:paraId="7CEEF6BD" w14:textId="77777777" w:rsidR="00986741" w:rsidRPr="000124B1" w:rsidRDefault="00986741" w:rsidP="00986741">
      <w:pPr>
        <w:widowControl w:val="0"/>
        <w:autoSpaceDE w:val="0"/>
        <w:autoSpaceDN w:val="0"/>
        <w:adjustRightInd w:val="0"/>
        <w:rPr>
          <w:sz w:val="24"/>
          <w:szCs w:val="24"/>
          <w:lang w:eastAsia="ru-RU"/>
        </w:rPr>
      </w:pPr>
    </w:p>
    <w:p w14:paraId="767C9BE1" w14:textId="77777777" w:rsidR="00986741" w:rsidRPr="000124B1" w:rsidRDefault="00986741" w:rsidP="00986741">
      <w:pPr>
        <w:widowControl w:val="0"/>
        <w:autoSpaceDE w:val="0"/>
        <w:autoSpaceDN w:val="0"/>
        <w:adjustRightInd w:val="0"/>
        <w:spacing w:before="920"/>
        <w:jc w:val="center"/>
        <w:rPr>
          <w:lang w:val="en-US" w:eastAsia="ru-RU"/>
        </w:rPr>
      </w:pPr>
    </w:p>
    <w:p w14:paraId="2575043F" w14:textId="77777777" w:rsidR="00986741" w:rsidRPr="000124B1" w:rsidRDefault="00986741" w:rsidP="00986741">
      <w:pPr>
        <w:pStyle w:val="ListParagraph"/>
        <w:numPr>
          <w:ilvl w:val="0"/>
          <w:numId w:val="52"/>
        </w:numPr>
        <w:spacing w:after="0" w:line="360" w:lineRule="auto"/>
        <w:rPr>
          <w:rFonts w:ascii="Times New Roman" w:hAnsi="Times New Roman"/>
          <w:b/>
          <w:sz w:val="24"/>
          <w:szCs w:val="24"/>
          <w:lang w:val="en-US"/>
        </w:rPr>
      </w:pPr>
      <w:r w:rsidRPr="000124B1">
        <w:rPr>
          <w:rFonts w:ascii="Times New Roman" w:hAnsi="Times New Roman"/>
          <w:b/>
          <w:sz w:val="24"/>
          <w:szCs w:val="24"/>
        </w:rPr>
        <w:t>Целевая аудитория</w:t>
      </w:r>
    </w:p>
    <w:p w14:paraId="1530A1F5" w14:textId="77777777" w:rsidR="00986741" w:rsidRDefault="00986741" w:rsidP="00986741">
      <w:pPr>
        <w:spacing w:line="360" w:lineRule="auto"/>
        <w:ind w:firstLine="567"/>
        <w:jc w:val="both"/>
        <w:rPr>
          <w:sz w:val="24"/>
          <w:szCs w:val="24"/>
        </w:rPr>
      </w:pPr>
      <w:r>
        <w:rPr>
          <w:sz w:val="24"/>
          <w:szCs w:val="24"/>
        </w:rPr>
        <w:t>Курс «</w:t>
      </w:r>
      <w:r w:rsidR="00C83D7E">
        <w:rPr>
          <w:sz w:val="24"/>
          <w:szCs w:val="24"/>
        </w:rPr>
        <w:t xml:space="preserve">Административно-территориальное устройство и сословная структура современной России </w:t>
      </w:r>
      <w:r>
        <w:rPr>
          <w:sz w:val="24"/>
          <w:szCs w:val="24"/>
        </w:rPr>
        <w:t xml:space="preserve">» предназначен для студентов, обучающихся по специальности </w:t>
      </w:r>
      <w:r>
        <w:rPr>
          <w:sz w:val="24"/>
          <w:szCs w:val="24"/>
        </w:rPr>
        <w:lastRenderedPageBreak/>
        <w:t>«Государственное и мун</w:t>
      </w:r>
      <w:r w:rsidR="00387726">
        <w:rPr>
          <w:sz w:val="24"/>
          <w:szCs w:val="24"/>
        </w:rPr>
        <w:t>иципальное управление» Департамента</w:t>
      </w:r>
      <w:r>
        <w:rPr>
          <w:sz w:val="24"/>
          <w:szCs w:val="24"/>
        </w:rPr>
        <w:t xml:space="preserve"> Государственного и Муниципального управления  факультета социальных наук НИУ ВШЭ.</w:t>
      </w:r>
    </w:p>
    <w:p w14:paraId="05C1E8E8" w14:textId="6528370B" w:rsidR="00986741" w:rsidRDefault="00986741" w:rsidP="00986741">
      <w:pPr>
        <w:spacing w:line="360" w:lineRule="auto"/>
        <w:ind w:firstLine="567"/>
        <w:jc w:val="both"/>
        <w:rPr>
          <w:sz w:val="24"/>
          <w:szCs w:val="24"/>
        </w:rPr>
      </w:pPr>
      <w:r>
        <w:rPr>
          <w:sz w:val="24"/>
          <w:szCs w:val="24"/>
        </w:rPr>
        <w:t xml:space="preserve">Курс является </w:t>
      </w:r>
      <w:r w:rsidR="005C5654">
        <w:rPr>
          <w:sz w:val="24"/>
          <w:szCs w:val="24"/>
        </w:rPr>
        <w:t>обязательным</w:t>
      </w:r>
      <w:r>
        <w:rPr>
          <w:b/>
          <w:sz w:val="24"/>
          <w:szCs w:val="24"/>
        </w:rPr>
        <w:t xml:space="preserve"> </w:t>
      </w:r>
      <w:r>
        <w:rPr>
          <w:sz w:val="24"/>
          <w:szCs w:val="24"/>
        </w:rPr>
        <w:t>дл</w:t>
      </w:r>
      <w:r w:rsidR="005C5654">
        <w:rPr>
          <w:sz w:val="24"/>
          <w:szCs w:val="24"/>
        </w:rPr>
        <w:t>я студентов 4</w:t>
      </w:r>
      <w:r w:rsidR="00387726">
        <w:rPr>
          <w:sz w:val="24"/>
          <w:szCs w:val="24"/>
        </w:rPr>
        <w:t xml:space="preserve"> курса </w:t>
      </w:r>
      <w:proofErr w:type="spellStart"/>
      <w:r w:rsidR="00387726">
        <w:rPr>
          <w:sz w:val="24"/>
          <w:szCs w:val="24"/>
        </w:rPr>
        <w:t>бакалавриата</w:t>
      </w:r>
      <w:proofErr w:type="spellEnd"/>
      <w:r>
        <w:rPr>
          <w:sz w:val="24"/>
          <w:szCs w:val="24"/>
        </w:rPr>
        <w:t>.</w:t>
      </w:r>
    </w:p>
    <w:p w14:paraId="7B10C8E5" w14:textId="77777777" w:rsidR="00986741" w:rsidRDefault="00986741" w:rsidP="00986741">
      <w:pPr>
        <w:spacing w:line="360" w:lineRule="auto"/>
        <w:ind w:firstLine="567"/>
        <w:jc w:val="both"/>
        <w:rPr>
          <w:sz w:val="24"/>
          <w:szCs w:val="24"/>
        </w:rPr>
      </w:pPr>
      <w:r>
        <w:rPr>
          <w:sz w:val="24"/>
          <w:szCs w:val="24"/>
        </w:rPr>
        <w:t>Данная дисциплина р</w:t>
      </w:r>
      <w:r w:rsidR="00387726">
        <w:rPr>
          <w:sz w:val="24"/>
          <w:szCs w:val="24"/>
        </w:rPr>
        <w:t>ассчитана на 144 часа. Из них: 4</w:t>
      </w:r>
      <w:r>
        <w:rPr>
          <w:sz w:val="24"/>
          <w:szCs w:val="24"/>
        </w:rPr>
        <w:t>0 аудиторных часов – 2</w:t>
      </w:r>
      <w:r w:rsidR="00387726">
        <w:rPr>
          <w:sz w:val="24"/>
          <w:szCs w:val="24"/>
        </w:rPr>
        <w:t>8</w:t>
      </w:r>
      <w:r w:rsidR="00DD73DC">
        <w:rPr>
          <w:sz w:val="24"/>
          <w:szCs w:val="24"/>
        </w:rPr>
        <w:t xml:space="preserve"> часа – лекции, 12</w:t>
      </w:r>
      <w:r>
        <w:rPr>
          <w:sz w:val="24"/>
          <w:szCs w:val="24"/>
        </w:rPr>
        <w:t xml:space="preserve"> часов – семинары, </w:t>
      </w:r>
      <w:r w:rsidR="00DD73DC">
        <w:rPr>
          <w:sz w:val="24"/>
          <w:szCs w:val="24"/>
        </w:rPr>
        <w:t xml:space="preserve">1 реферат, экзамен, </w:t>
      </w:r>
      <w:r w:rsidR="00BC2A52">
        <w:rPr>
          <w:sz w:val="24"/>
          <w:szCs w:val="24"/>
        </w:rPr>
        <w:t>104 часа</w:t>
      </w:r>
      <w:r>
        <w:rPr>
          <w:sz w:val="24"/>
          <w:szCs w:val="24"/>
        </w:rPr>
        <w:t xml:space="preserve"> –</w:t>
      </w:r>
      <w:r w:rsidR="00BC2A52">
        <w:rPr>
          <w:sz w:val="24"/>
          <w:szCs w:val="24"/>
        </w:rPr>
        <w:t xml:space="preserve">полевая практика и </w:t>
      </w:r>
      <w:r>
        <w:rPr>
          <w:sz w:val="24"/>
          <w:szCs w:val="24"/>
        </w:rPr>
        <w:t xml:space="preserve"> самостоятельная работа.</w:t>
      </w:r>
    </w:p>
    <w:p w14:paraId="4DF7F75F" w14:textId="77777777" w:rsidR="00986741" w:rsidRDefault="00986741" w:rsidP="00986741">
      <w:pPr>
        <w:spacing w:line="360" w:lineRule="auto"/>
        <w:ind w:firstLine="567"/>
        <w:rPr>
          <w:sz w:val="24"/>
          <w:szCs w:val="24"/>
        </w:rPr>
      </w:pPr>
    </w:p>
    <w:p w14:paraId="3CD9CCDB" w14:textId="77777777" w:rsidR="00986741" w:rsidRDefault="00986741" w:rsidP="00986741">
      <w:pPr>
        <w:pStyle w:val="Heading5"/>
        <w:tabs>
          <w:tab w:val="left" w:pos="0"/>
        </w:tabs>
        <w:jc w:val="both"/>
        <w:rPr>
          <w:rFonts w:ascii="Times New Roman" w:hAnsi="Times New Roman"/>
          <w:sz w:val="24"/>
          <w:szCs w:val="24"/>
          <w:u w:val="single"/>
        </w:rPr>
      </w:pPr>
    </w:p>
    <w:p w14:paraId="0A94C321" w14:textId="77777777" w:rsidR="00986741" w:rsidRDefault="00986741" w:rsidP="00986741">
      <w:pPr>
        <w:pStyle w:val="Heading5"/>
        <w:tabs>
          <w:tab w:val="left" w:pos="0"/>
        </w:tabs>
        <w:rPr>
          <w:rFonts w:ascii="Times New Roman" w:hAnsi="Times New Roman"/>
          <w:sz w:val="24"/>
          <w:szCs w:val="24"/>
          <w:u w:val="single"/>
        </w:rPr>
      </w:pPr>
    </w:p>
    <w:p w14:paraId="080E8D1A" w14:textId="77777777" w:rsidR="00986741" w:rsidRDefault="00986741" w:rsidP="00986741">
      <w:pPr>
        <w:pStyle w:val="Heading5"/>
        <w:tabs>
          <w:tab w:val="left" w:pos="0"/>
        </w:tabs>
        <w:rPr>
          <w:rFonts w:ascii="Times New Roman" w:hAnsi="Times New Roman"/>
          <w:sz w:val="24"/>
          <w:szCs w:val="24"/>
          <w:u w:val="single"/>
        </w:rPr>
      </w:pPr>
    </w:p>
    <w:p w14:paraId="3147D631" w14:textId="77777777" w:rsidR="00986741" w:rsidRPr="00476CC2" w:rsidRDefault="00986741" w:rsidP="00986741">
      <w:pPr>
        <w:pStyle w:val="Heading5"/>
        <w:tabs>
          <w:tab w:val="left" w:pos="0"/>
        </w:tabs>
        <w:rPr>
          <w:rFonts w:ascii="Times New Roman" w:hAnsi="Times New Roman"/>
          <w:sz w:val="24"/>
          <w:szCs w:val="24"/>
          <w:u w:val="single"/>
        </w:rPr>
      </w:pPr>
      <w:r w:rsidRPr="00476CC2">
        <w:rPr>
          <w:rFonts w:ascii="Times New Roman" w:hAnsi="Times New Roman"/>
          <w:sz w:val="24"/>
          <w:szCs w:val="24"/>
          <w:u w:val="single"/>
        </w:rPr>
        <w:t>Краткая аннотация курса:</w:t>
      </w:r>
    </w:p>
    <w:p w14:paraId="2BF0F509" w14:textId="77777777" w:rsidR="00986741" w:rsidRDefault="00986741" w:rsidP="00986741">
      <w:pPr>
        <w:spacing w:line="480" w:lineRule="auto"/>
      </w:pPr>
    </w:p>
    <w:p w14:paraId="55F52EF0" w14:textId="77777777" w:rsidR="00986741" w:rsidRDefault="00986741" w:rsidP="00986741">
      <w:pPr>
        <w:spacing w:line="480" w:lineRule="auto"/>
        <w:ind w:firstLine="720"/>
        <w:jc w:val="both"/>
        <w:rPr>
          <w:sz w:val="28"/>
          <w:szCs w:val="28"/>
        </w:rPr>
      </w:pPr>
      <w:r>
        <w:rPr>
          <w:sz w:val="28"/>
          <w:szCs w:val="28"/>
        </w:rPr>
        <w:t>Курс призван дать  упорядоченное представление о территориальной организации ресурсного государства (административно - территориальном делении) и территориальных элитах, отраслевом устройстве ресурсного хозяйства и отраслевых элитах, системе административных весов государственных функционеров и других аспектах административного рынка».</w:t>
      </w:r>
      <w:r w:rsidR="00BC2A52" w:rsidRPr="00BC2A52">
        <w:rPr>
          <w:sz w:val="28"/>
          <w:szCs w:val="28"/>
        </w:rPr>
        <w:t xml:space="preserve"> </w:t>
      </w:r>
      <w:r w:rsidR="00BC2A52">
        <w:rPr>
          <w:sz w:val="28"/>
          <w:szCs w:val="28"/>
        </w:rPr>
        <w:t xml:space="preserve">В курсе рассматриваются </w:t>
      </w:r>
      <w:r w:rsidR="00CF6080">
        <w:rPr>
          <w:sz w:val="28"/>
          <w:szCs w:val="28"/>
        </w:rPr>
        <w:t xml:space="preserve">сословное </w:t>
      </w:r>
      <w:r w:rsidR="00BC2A52">
        <w:rPr>
          <w:sz w:val="28"/>
          <w:szCs w:val="28"/>
        </w:rPr>
        <w:t>устройство ресурсного государства и административного рынка как института распределения и перераспределения ресурсов как в современной России, так и в СССР.</w:t>
      </w:r>
    </w:p>
    <w:p w14:paraId="3A1690C5" w14:textId="771244FF" w:rsidR="00986741" w:rsidRDefault="00986741" w:rsidP="00986741">
      <w:pPr>
        <w:spacing w:line="480" w:lineRule="auto"/>
        <w:jc w:val="both"/>
        <w:rPr>
          <w:sz w:val="28"/>
          <w:szCs w:val="28"/>
        </w:rPr>
      </w:pPr>
    </w:p>
    <w:p w14:paraId="0EBC9868" w14:textId="77777777" w:rsidR="00986741" w:rsidRDefault="00986741" w:rsidP="00986741">
      <w:pPr>
        <w:spacing w:line="480" w:lineRule="auto"/>
        <w:jc w:val="both"/>
        <w:rPr>
          <w:sz w:val="28"/>
          <w:szCs w:val="28"/>
        </w:rPr>
      </w:pPr>
      <w:r>
        <w:rPr>
          <w:sz w:val="28"/>
          <w:szCs w:val="28"/>
        </w:rPr>
        <w:t>ОГЛАВЛЕНИЕ</w:t>
      </w:r>
    </w:p>
    <w:tbl>
      <w:tblPr>
        <w:tblW w:w="0" w:type="auto"/>
        <w:tblInd w:w="-10" w:type="dxa"/>
        <w:tblLayout w:type="fixed"/>
        <w:tblLook w:val="0000" w:firstRow="0" w:lastRow="0" w:firstColumn="0" w:lastColumn="0" w:noHBand="0" w:noVBand="0"/>
      </w:tblPr>
      <w:tblGrid>
        <w:gridCol w:w="648"/>
        <w:gridCol w:w="7380"/>
        <w:gridCol w:w="1563"/>
      </w:tblGrid>
      <w:tr w:rsidR="00986741" w14:paraId="0115D411" w14:textId="77777777" w:rsidTr="00C83D7E">
        <w:tc>
          <w:tcPr>
            <w:tcW w:w="648" w:type="dxa"/>
            <w:tcBorders>
              <w:top w:val="single" w:sz="4" w:space="0" w:color="000000"/>
              <w:left w:val="single" w:sz="4" w:space="0" w:color="000000"/>
              <w:bottom w:val="single" w:sz="4" w:space="0" w:color="000000"/>
            </w:tcBorders>
          </w:tcPr>
          <w:p w14:paraId="742F8227" w14:textId="77777777" w:rsidR="00986741" w:rsidRDefault="00986741" w:rsidP="00C83D7E">
            <w:pPr>
              <w:snapToGrid w:val="0"/>
              <w:spacing w:line="480" w:lineRule="auto"/>
              <w:jc w:val="center"/>
              <w:rPr>
                <w:sz w:val="28"/>
                <w:szCs w:val="28"/>
              </w:rPr>
            </w:pPr>
            <w:r>
              <w:rPr>
                <w:sz w:val="28"/>
                <w:szCs w:val="28"/>
              </w:rPr>
              <w:t>№</w:t>
            </w:r>
          </w:p>
        </w:tc>
        <w:tc>
          <w:tcPr>
            <w:tcW w:w="7380" w:type="dxa"/>
            <w:tcBorders>
              <w:top w:val="single" w:sz="4" w:space="0" w:color="000000"/>
              <w:left w:val="single" w:sz="4" w:space="0" w:color="000000"/>
              <w:bottom w:val="single" w:sz="4" w:space="0" w:color="000000"/>
            </w:tcBorders>
          </w:tcPr>
          <w:p w14:paraId="5DA11118" w14:textId="77777777" w:rsidR="00986741" w:rsidRDefault="00986741" w:rsidP="00C83D7E">
            <w:pPr>
              <w:snapToGrid w:val="0"/>
              <w:spacing w:line="480" w:lineRule="auto"/>
              <w:jc w:val="center"/>
              <w:rPr>
                <w:sz w:val="28"/>
                <w:szCs w:val="28"/>
              </w:rPr>
            </w:pPr>
            <w:r>
              <w:rPr>
                <w:sz w:val="28"/>
                <w:szCs w:val="28"/>
              </w:rPr>
              <w:t>Название раздела</w:t>
            </w:r>
          </w:p>
        </w:tc>
        <w:tc>
          <w:tcPr>
            <w:tcW w:w="1563" w:type="dxa"/>
            <w:tcBorders>
              <w:top w:val="single" w:sz="4" w:space="0" w:color="000000"/>
              <w:left w:val="single" w:sz="4" w:space="0" w:color="000000"/>
              <w:bottom w:val="single" w:sz="4" w:space="0" w:color="000000"/>
              <w:right w:val="single" w:sz="4" w:space="0" w:color="000000"/>
            </w:tcBorders>
          </w:tcPr>
          <w:p w14:paraId="0719BA89" w14:textId="77777777" w:rsidR="00986741" w:rsidRDefault="00986741" w:rsidP="00C83D7E">
            <w:pPr>
              <w:snapToGrid w:val="0"/>
              <w:spacing w:line="480" w:lineRule="auto"/>
              <w:jc w:val="center"/>
              <w:rPr>
                <w:sz w:val="28"/>
                <w:szCs w:val="28"/>
              </w:rPr>
            </w:pPr>
            <w:r>
              <w:rPr>
                <w:sz w:val="28"/>
                <w:szCs w:val="28"/>
              </w:rPr>
              <w:t>Стр.</w:t>
            </w:r>
          </w:p>
        </w:tc>
      </w:tr>
      <w:tr w:rsidR="00986741" w14:paraId="54F992EC" w14:textId="77777777" w:rsidTr="00C83D7E">
        <w:tc>
          <w:tcPr>
            <w:tcW w:w="648" w:type="dxa"/>
            <w:tcBorders>
              <w:left w:val="single" w:sz="4" w:space="0" w:color="000000"/>
              <w:bottom w:val="single" w:sz="4" w:space="0" w:color="000000"/>
            </w:tcBorders>
          </w:tcPr>
          <w:p w14:paraId="3D754FCA" w14:textId="77777777" w:rsidR="00986741" w:rsidRDefault="00986741" w:rsidP="00C83D7E">
            <w:pPr>
              <w:snapToGrid w:val="0"/>
              <w:spacing w:line="480" w:lineRule="auto"/>
              <w:jc w:val="center"/>
              <w:rPr>
                <w:sz w:val="28"/>
                <w:szCs w:val="28"/>
              </w:rPr>
            </w:pPr>
            <w:r>
              <w:rPr>
                <w:sz w:val="28"/>
                <w:szCs w:val="28"/>
              </w:rPr>
              <w:t>1.</w:t>
            </w:r>
          </w:p>
        </w:tc>
        <w:tc>
          <w:tcPr>
            <w:tcW w:w="7380" w:type="dxa"/>
            <w:tcBorders>
              <w:left w:val="single" w:sz="4" w:space="0" w:color="000000"/>
              <w:bottom w:val="single" w:sz="4" w:space="0" w:color="000000"/>
            </w:tcBorders>
          </w:tcPr>
          <w:p w14:paraId="5882DA64" w14:textId="77777777" w:rsidR="00986741" w:rsidRDefault="00986741" w:rsidP="00C83D7E">
            <w:pPr>
              <w:snapToGrid w:val="0"/>
              <w:spacing w:line="480" w:lineRule="auto"/>
              <w:rPr>
                <w:b/>
                <w:sz w:val="28"/>
                <w:szCs w:val="28"/>
              </w:rPr>
            </w:pPr>
            <w:r>
              <w:rPr>
                <w:b/>
                <w:sz w:val="28"/>
                <w:szCs w:val="28"/>
              </w:rPr>
              <w:t>Краткая аннотация</w:t>
            </w:r>
          </w:p>
        </w:tc>
        <w:tc>
          <w:tcPr>
            <w:tcW w:w="1563" w:type="dxa"/>
            <w:tcBorders>
              <w:left w:val="single" w:sz="4" w:space="0" w:color="000000"/>
              <w:bottom w:val="single" w:sz="4" w:space="0" w:color="000000"/>
              <w:right w:val="single" w:sz="4" w:space="0" w:color="000000"/>
            </w:tcBorders>
          </w:tcPr>
          <w:p w14:paraId="2F0103BF" w14:textId="77777777" w:rsidR="00986741" w:rsidRDefault="00986741" w:rsidP="00C83D7E">
            <w:pPr>
              <w:snapToGrid w:val="0"/>
              <w:spacing w:line="480" w:lineRule="auto"/>
              <w:jc w:val="center"/>
              <w:rPr>
                <w:sz w:val="28"/>
                <w:szCs w:val="28"/>
              </w:rPr>
            </w:pPr>
            <w:r>
              <w:rPr>
                <w:sz w:val="28"/>
                <w:szCs w:val="28"/>
              </w:rPr>
              <w:t>2</w:t>
            </w:r>
          </w:p>
        </w:tc>
      </w:tr>
      <w:tr w:rsidR="00986741" w14:paraId="6BF8AD55" w14:textId="77777777" w:rsidTr="00C83D7E">
        <w:tc>
          <w:tcPr>
            <w:tcW w:w="648" w:type="dxa"/>
            <w:tcBorders>
              <w:left w:val="single" w:sz="4" w:space="0" w:color="000000"/>
              <w:bottom w:val="single" w:sz="4" w:space="0" w:color="000000"/>
            </w:tcBorders>
          </w:tcPr>
          <w:p w14:paraId="05864E17" w14:textId="77777777" w:rsidR="00986741" w:rsidRDefault="00986741" w:rsidP="00C83D7E">
            <w:pPr>
              <w:snapToGrid w:val="0"/>
              <w:spacing w:line="480" w:lineRule="auto"/>
              <w:jc w:val="center"/>
              <w:rPr>
                <w:sz w:val="28"/>
                <w:szCs w:val="28"/>
              </w:rPr>
            </w:pPr>
            <w:r>
              <w:rPr>
                <w:sz w:val="28"/>
                <w:szCs w:val="28"/>
              </w:rPr>
              <w:t>2.</w:t>
            </w:r>
          </w:p>
        </w:tc>
        <w:tc>
          <w:tcPr>
            <w:tcW w:w="7380" w:type="dxa"/>
            <w:tcBorders>
              <w:left w:val="single" w:sz="4" w:space="0" w:color="000000"/>
              <w:bottom w:val="single" w:sz="4" w:space="0" w:color="000000"/>
            </w:tcBorders>
          </w:tcPr>
          <w:p w14:paraId="0C6E807B" w14:textId="77777777" w:rsidR="00986741" w:rsidRDefault="00986741" w:rsidP="00C83D7E">
            <w:pPr>
              <w:snapToGrid w:val="0"/>
              <w:spacing w:line="480" w:lineRule="auto"/>
              <w:rPr>
                <w:b/>
                <w:sz w:val="28"/>
                <w:szCs w:val="28"/>
              </w:rPr>
            </w:pPr>
            <w:r>
              <w:rPr>
                <w:b/>
                <w:sz w:val="28"/>
                <w:szCs w:val="28"/>
              </w:rPr>
              <w:t>Оглавление</w:t>
            </w:r>
          </w:p>
        </w:tc>
        <w:tc>
          <w:tcPr>
            <w:tcW w:w="1563" w:type="dxa"/>
            <w:tcBorders>
              <w:left w:val="single" w:sz="4" w:space="0" w:color="000000"/>
              <w:bottom w:val="single" w:sz="4" w:space="0" w:color="000000"/>
              <w:right w:val="single" w:sz="4" w:space="0" w:color="000000"/>
            </w:tcBorders>
          </w:tcPr>
          <w:p w14:paraId="0643A409" w14:textId="77777777" w:rsidR="00986741" w:rsidRDefault="00986741" w:rsidP="00C83D7E">
            <w:pPr>
              <w:snapToGrid w:val="0"/>
              <w:spacing w:line="480" w:lineRule="auto"/>
              <w:jc w:val="center"/>
              <w:rPr>
                <w:sz w:val="28"/>
                <w:szCs w:val="28"/>
              </w:rPr>
            </w:pPr>
            <w:r>
              <w:rPr>
                <w:sz w:val="28"/>
                <w:szCs w:val="28"/>
              </w:rPr>
              <w:t>2</w:t>
            </w:r>
          </w:p>
        </w:tc>
      </w:tr>
      <w:tr w:rsidR="00986741" w14:paraId="64768D67" w14:textId="77777777" w:rsidTr="00C83D7E">
        <w:tc>
          <w:tcPr>
            <w:tcW w:w="648" w:type="dxa"/>
            <w:tcBorders>
              <w:left w:val="single" w:sz="4" w:space="0" w:color="000000"/>
              <w:bottom w:val="single" w:sz="4" w:space="0" w:color="000000"/>
            </w:tcBorders>
          </w:tcPr>
          <w:p w14:paraId="3E1E7B55" w14:textId="77777777" w:rsidR="00986741" w:rsidRDefault="00986741" w:rsidP="00C83D7E">
            <w:pPr>
              <w:snapToGrid w:val="0"/>
              <w:spacing w:line="480" w:lineRule="auto"/>
              <w:jc w:val="center"/>
              <w:rPr>
                <w:sz w:val="28"/>
                <w:szCs w:val="28"/>
              </w:rPr>
            </w:pPr>
            <w:r>
              <w:rPr>
                <w:sz w:val="28"/>
                <w:szCs w:val="28"/>
              </w:rPr>
              <w:t>3.</w:t>
            </w:r>
          </w:p>
        </w:tc>
        <w:tc>
          <w:tcPr>
            <w:tcW w:w="7380" w:type="dxa"/>
            <w:tcBorders>
              <w:left w:val="single" w:sz="4" w:space="0" w:color="000000"/>
              <w:bottom w:val="single" w:sz="4" w:space="0" w:color="000000"/>
            </w:tcBorders>
          </w:tcPr>
          <w:p w14:paraId="326E439F" w14:textId="77777777" w:rsidR="00986741" w:rsidRDefault="00986741" w:rsidP="00C83D7E">
            <w:pPr>
              <w:snapToGrid w:val="0"/>
              <w:spacing w:line="480" w:lineRule="auto"/>
              <w:rPr>
                <w:b/>
                <w:sz w:val="28"/>
                <w:szCs w:val="28"/>
              </w:rPr>
            </w:pPr>
            <w:r>
              <w:rPr>
                <w:b/>
                <w:sz w:val="28"/>
                <w:szCs w:val="28"/>
              </w:rPr>
              <w:t>I. Организационно-методический раздел</w:t>
            </w:r>
          </w:p>
        </w:tc>
        <w:tc>
          <w:tcPr>
            <w:tcW w:w="1563" w:type="dxa"/>
            <w:tcBorders>
              <w:left w:val="single" w:sz="4" w:space="0" w:color="000000"/>
              <w:bottom w:val="single" w:sz="4" w:space="0" w:color="000000"/>
              <w:right w:val="single" w:sz="4" w:space="0" w:color="000000"/>
            </w:tcBorders>
          </w:tcPr>
          <w:p w14:paraId="4B24F923" w14:textId="77777777" w:rsidR="00986741" w:rsidRDefault="00986741" w:rsidP="00C83D7E">
            <w:pPr>
              <w:snapToGrid w:val="0"/>
              <w:spacing w:line="480" w:lineRule="auto"/>
              <w:jc w:val="center"/>
              <w:rPr>
                <w:sz w:val="28"/>
                <w:szCs w:val="28"/>
              </w:rPr>
            </w:pPr>
            <w:r>
              <w:rPr>
                <w:sz w:val="28"/>
                <w:szCs w:val="28"/>
              </w:rPr>
              <w:t>4</w:t>
            </w:r>
          </w:p>
        </w:tc>
      </w:tr>
      <w:tr w:rsidR="00986741" w14:paraId="139052E4" w14:textId="77777777" w:rsidTr="00C83D7E">
        <w:tc>
          <w:tcPr>
            <w:tcW w:w="648" w:type="dxa"/>
            <w:tcBorders>
              <w:left w:val="single" w:sz="4" w:space="0" w:color="000000"/>
              <w:bottom w:val="single" w:sz="4" w:space="0" w:color="000000"/>
            </w:tcBorders>
          </w:tcPr>
          <w:p w14:paraId="331B9284"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43D0B396" w14:textId="77777777" w:rsidR="00986741" w:rsidRDefault="00986741" w:rsidP="00C83D7E">
            <w:pPr>
              <w:snapToGrid w:val="0"/>
              <w:spacing w:line="480" w:lineRule="auto"/>
              <w:rPr>
                <w:sz w:val="28"/>
                <w:szCs w:val="28"/>
              </w:rPr>
            </w:pPr>
            <w:r>
              <w:rPr>
                <w:sz w:val="28"/>
                <w:szCs w:val="28"/>
              </w:rPr>
              <w:t>1. Общий объем курса</w:t>
            </w:r>
          </w:p>
        </w:tc>
        <w:tc>
          <w:tcPr>
            <w:tcW w:w="1563" w:type="dxa"/>
            <w:tcBorders>
              <w:left w:val="single" w:sz="4" w:space="0" w:color="000000"/>
              <w:bottom w:val="single" w:sz="4" w:space="0" w:color="000000"/>
              <w:right w:val="single" w:sz="4" w:space="0" w:color="000000"/>
            </w:tcBorders>
          </w:tcPr>
          <w:p w14:paraId="38864EF8" w14:textId="77777777" w:rsidR="00986741" w:rsidRDefault="00986741" w:rsidP="00C83D7E">
            <w:pPr>
              <w:snapToGrid w:val="0"/>
              <w:spacing w:line="480" w:lineRule="auto"/>
              <w:jc w:val="center"/>
              <w:rPr>
                <w:sz w:val="28"/>
                <w:szCs w:val="28"/>
              </w:rPr>
            </w:pPr>
            <w:r>
              <w:rPr>
                <w:sz w:val="28"/>
                <w:szCs w:val="28"/>
              </w:rPr>
              <w:t>4</w:t>
            </w:r>
          </w:p>
        </w:tc>
      </w:tr>
      <w:tr w:rsidR="00986741" w14:paraId="5BADCF22" w14:textId="77777777" w:rsidTr="00C83D7E">
        <w:tc>
          <w:tcPr>
            <w:tcW w:w="648" w:type="dxa"/>
            <w:tcBorders>
              <w:left w:val="single" w:sz="4" w:space="0" w:color="000000"/>
              <w:bottom w:val="single" w:sz="4" w:space="0" w:color="000000"/>
            </w:tcBorders>
          </w:tcPr>
          <w:p w14:paraId="22C8C3A8"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0B06BACF" w14:textId="77777777" w:rsidR="00986741" w:rsidRDefault="00986741" w:rsidP="00C83D7E">
            <w:pPr>
              <w:snapToGrid w:val="0"/>
              <w:spacing w:line="480" w:lineRule="auto"/>
              <w:rPr>
                <w:sz w:val="28"/>
                <w:szCs w:val="28"/>
              </w:rPr>
            </w:pPr>
            <w:r>
              <w:rPr>
                <w:sz w:val="28"/>
                <w:szCs w:val="28"/>
              </w:rPr>
              <w:t>2. Вид курса</w:t>
            </w:r>
          </w:p>
        </w:tc>
        <w:tc>
          <w:tcPr>
            <w:tcW w:w="1563" w:type="dxa"/>
            <w:tcBorders>
              <w:left w:val="single" w:sz="4" w:space="0" w:color="000000"/>
              <w:bottom w:val="single" w:sz="4" w:space="0" w:color="000000"/>
              <w:right w:val="single" w:sz="4" w:space="0" w:color="000000"/>
            </w:tcBorders>
          </w:tcPr>
          <w:p w14:paraId="1C394236" w14:textId="77777777" w:rsidR="00986741" w:rsidRDefault="00986741" w:rsidP="00C83D7E">
            <w:pPr>
              <w:snapToGrid w:val="0"/>
              <w:spacing w:line="480" w:lineRule="auto"/>
              <w:jc w:val="center"/>
              <w:rPr>
                <w:sz w:val="28"/>
                <w:szCs w:val="28"/>
              </w:rPr>
            </w:pPr>
            <w:r>
              <w:rPr>
                <w:sz w:val="28"/>
                <w:szCs w:val="28"/>
              </w:rPr>
              <w:t>4</w:t>
            </w:r>
          </w:p>
        </w:tc>
      </w:tr>
      <w:tr w:rsidR="00986741" w14:paraId="4AAF9ABD" w14:textId="77777777" w:rsidTr="00C83D7E">
        <w:tc>
          <w:tcPr>
            <w:tcW w:w="648" w:type="dxa"/>
            <w:tcBorders>
              <w:left w:val="single" w:sz="4" w:space="0" w:color="000000"/>
              <w:bottom w:val="single" w:sz="4" w:space="0" w:color="000000"/>
            </w:tcBorders>
          </w:tcPr>
          <w:p w14:paraId="35F02A1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98A7211" w14:textId="77777777" w:rsidR="00986741" w:rsidRDefault="00986741" w:rsidP="00C83D7E">
            <w:pPr>
              <w:snapToGrid w:val="0"/>
              <w:spacing w:line="480" w:lineRule="auto"/>
              <w:rPr>
                <w:sz w:val="28"/>
                <w:szCs w:val="28"/>
              </w:rPr>
            </w:pPr>
            <w:r>
              <w:rPr>
                <w:sz w:val="28"/>
                <w:szCs w:val="28"/>
              </w:rPr>
              <w:t>3. Цель курса</w:t>
            </w:r>
          </w:p>
        </w:tc>
        <w:tc>
          <w:tcPr>
            <w:tcW w:w="1563" w:type="dxa"/>
            <w:tcBorders>
              <w:left w:val="single" w:sz="4" w:space="0" w:color="000000"/>
              <w:bottom w:val="single" w:sz="4" w:space="0" w:color="000000"/>
              <w:right w:val="single" w:sz="4" w:space="0" w:color="000000"/>
            </w:tcBorders>
          </w:tcPr>
          <w:p w14:paraId="2F46D03E" w14:textId="77777777" w:rsidR="00986741" w:rsidRDefault="00986741" w:rsidP="00C83D7E">
            <w:pPr>
              <w:snapToGrid w:val="0"/>
              <w:spacing w:line="480" w:lineRule="auto"/>
              <w:jc w:val="center"/>
              <w:rPr>
                <w:sz w:val="28"/>
                <w:szCs w:val="28"/>
              </w:rPr>
            </w:pPr>
            <w:r>
              <w:rPr>
                <w:sz w:val="28"/>
                <w:szCs w:val="28"/>
              </w:rPr>
              <w:t>4</w:t>
            </w:r>
          </w:p>
        </w:tc>
      </w:tr>
      <w:tr w:rsidR="00986741" w14:paraId="6298416D" w14:textId="77777777" w:rsidTr="00C83D7E">
        <w:tc>
          <w:tcPr>
            <w:tcW w:w="648" w:type="dxa"/>
            <w:tcBorders>
              <w:left w:val="single" w:sz="4" w:space="0" w:color="000000"/>
              <w:bottom w:val="single" w:sz="4" w:space="0" w:color="000000"/>
            </w:tcBorders>
          </w:tcPr>
          <w:p w14:paraId="4DD011B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42435C49" w14:textId="77777777" w:rsidR="00986741" w:rsidRDefault="00986741" w:rsidP="00C83D7E">
            <w:pPr>
              <w:snapToGrid w:val="0"/>
              <w:spacing w:line="480" w:lineRule="auto"/>
              <w:rPr>
                <w:sz w:val="28"/>
                <w:szCs w:val="28"/>
              </w:rPr>
            </w:pPr>
            <w:r>
              <w:rPr>
                <w:sz w:val="28"/>
                <w:szCs w:val="28"/>
              </w:rPr>
              <w:t>4. Задачи курса</w:t>
            </w:r>
          </w:p>
        </w:tc>
        <w:tc>
          <w:tcPr>
            <w:tcW w:w="1563" w:type="dxa"/>
            <w:tcBorders>
              <w:left w:val="single" w:sz="4" w:space="0" w:color="000000"/>
              <w:bottom w:val="single" w:sz="4" w:space="0" w:color="000000"/>
              <w:right w:val="single" w:sz="4" w:space="0" w:color="000000"/>
            </w:tcBorders>
          </w:tcPr>
          <w:p w14:paraId="2D384412" w14:textId="77777777" w:rsidR="00986741" w:rsidRDefault="00986741" w:rsidP="00C83D7E">
            <w:pPr>
              <w:snapToGrid w:val="0"/>
              <w:spacing w:line="480" w:lineRule="auto"/>
              <w:jc w:val="center"/>
              <w:rPr>
                <w:sz w:val="28"/>
                <w:szCs w:val="28"/>
              </w:rPr>
            </w:pPr>
            <w:r>
              <w:rPr>
                <w:sz w:val="28"/>
                <w:szCs w:val="28"/>
              </w:rPr>
              <w:t>5</w:t>
            </w:r>
          </w:p>
        </w:tc>
      </w:tr>
      <w:tr w:rsidR="00986741" w14:paraId="11F3AC0F" w14:textId="77777777" w:rsidTr="00C83D7E">
        <w:tc>
          <w:tcPr>
            <w:tcW w:w="648" w:type="dxa"/>
            <w:tcBorders>
              <w:left w:val="single" w:sz="4" w:space="0" w:color="000000"/>
              <w:bottom w:val="single" w:sz="4" w:space="0" w:color="000000"/>
            </w:tcBorders>
          </w:tcPr>
          <w:p w14:paraId="0612D91A"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C1F8081" w14:textId="77777777" w:rsidR="00986741" w:rsidRDefault="00986741" w:rsidP="00C83D7E">
            <w:pPr>
              <w:snapToGrid w:val="0"/>
              <w:spacing w:line="480" w:lineRule="auto"/>
              <w:rPr>
                <w:sz w:val="28"/>
                <w:szCs w:val="28"/>
              </w:rPr>
            </w:pPr>
            <w:r>
              <w:rPr>
                <w:sz w:val="28"/>
                <w:szCs w:val="28"/>
              </w:rPr>
              <w:t>5. Итоги чтения курса</w:t>
            </w:r>
          </w:p>
        </w:tc>
        <w:tc>
          <w:tcPr>
            <w:tcW w:w="1563" w:type="dxa"/>
            <w:tcBorders>
              <w:left w:val="single" w:sz="4" w:space="0" w:color="000000"/>
              <w:bottom w:val="single" w:sz="4" w:space="0" w:color="000000"/>
              <w:right w:val="single" w:sz="4" w:space="0" w:color="000000"/>
            </w:tcBorders>
          </w:tcPr>
          <w:p w14:paraId="7F91A854" w14:textId="77777777" w:rsidR="00986741" w:rsidRDefault="00986741" w:rsidP="00C83D7E">
            <w:pPr>
              <w:snapToGrid w:val="0"/>
              <w:spacing w:line="480" w:lineRule="auto"/>
              <w:jc w:val="center"/>
              <w:rPr>
                <w:sz w:val="28"/>
                <w:szCs w:val="28"/>
              </w:rPr>
            </w:pPr>
            <w:r>
              <w:rPr>
                <w:sz w:val="28"/>
                <w:szCs w:val="28"/>
              </w:rPr>
              <w:t>5</w:t>
            </w:r>
          </w:p>
        </w:tc>
      </w:tr>
      <w:tr w:rsidR="00986741" w14:paraId="5F36FAE0" w14:textId="77777777" w:rsidTr="00C83D7E">
        <w:tc>
          <w:tcPr>
            <w:tcW w:w="648" w:type="dxa"/>
            <w:tcBorders>
              <w:left w:val="single" w:sz="4" w:space="0" w:color="000000"/>
              <w:bottom w:val="single" w:sz="4" w:space="0" w:color="000000"/>
            </w:tcBorders>
          </w:tcPr>
          <w:p w14:paraId="4C1C7392"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7A8A83BF" w14:textId="77777777" w:rsidR="00986741" w:rsidRDefault="00986741" w:rsidP="00C83D7E">
            <w:pPr>
              <w:snapToGrid w:val="0"/>
              <w:spacing w:line="480" w:lineRule="auto"/>
              <w:rPr>
                <w:sz w:val="28"/>
                <w:szCs w:val="28"/>
              </w:rPr>
            </w:pPr>
            <w:r>
              <w:rPr>
                <w:sz w:val="28"/>
                <w:szCs w:val="28"/>
              </w:rPr>
              <w:t>7. Целевая аудитория</w:t>
            </w:r>
          </w:p>
        </w:tc>
        <w:tc>
          <w:tcPr>
            <w:tcW w:w="1563" w:type="dxa"/>
            <w:tcBorders>
              <w:left w:val="single" w:sz="4" w:space="0" w:color="000000"/>
              <w:bottom w:val="single" w:sz="4" w:space="0" w:color="000000"/>
              <w:right w:val="single" w:sz="4" w:space="0" w:color="000000"/>
            </w:tcBorders>
          </w:tcPr>
          <w:p w14:paraId="2EED432E" w14:textId="77777777" w:rsidR="00986741" w:rsidRDefault="00986741" w:rsidP="00C83D7E">
            <w:pPr>
              <w:snapToGrid w:val="0"/>
              <w:spacing w:line="480" w:lineRule="auto"/>
              <w:jc w:val="center"/>
              <w:rPr>
                <w:sz w:val="28"/>
                <w:szCs w:val="28"/>
              </w:rPr>
            </w:pPr>
            <w:r>
              <w:rPr>
                <w:sz w:val="28"/>
                <w:szCs w:val="28"/>
              </w:rPr>
              <w:t>6</w:t>
            </w:r>
          </w:p>
        </w:tc>
      </w:tr>
      <w:tr w:rsidR="00986741" w14:paraId="7E6D2272" w14:textId="77777777" w:rsidTr="00C83D7E">
        <w:tc>
          <w:tcPr>
            <w:tcW w:w="648" w:type="dxa"/>
            <w:tcBorders>
              <w:left w:val="single" w:sz="4" w:space="0" w:color="000000"/>
              <w:bottom w:val="single" w:sz="4" w:space="0" w:color="000000"/>
            </w:tcBorders>
          </w:tcPr>
          <w:p w14:paraId="5B4341EF"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3E455081" w14:textId="77777777" w:rsidR="00986741" w:rsidRDefault="00986741" w:rsidP="00C83D7E">
            <w:pPr>
              <w:snapToGrid w:val="0"/>
              <w:spacing w:line="480" w:lineRule="auto"/>
              <w:rPr>
                <w:sz w:val="28"/>
                <w:szCs w:val="28"/>
              </w:rPr>
            </w:pPr>
            <w:r>
              <w:rPr>
                <w:sz w:val="28"/>
                <w:szCs w:val="28"/>
              </w:rPr>
              <w:t>8. Вырабатываемые компетенции</w:t>
            </w:r>
          </w:p>
        </w:tc>
        <w:tc>
          <w:tcPr>
            <w:tcW w:w="1563" w:type="dxa"/>
            <w:tcBorders>
              <w:left w:val="single" w:sz="4" w:space="0" w:color="000000"/>
              <w:bottom w:val="single" w:sz="4" w:space="0" w:color="000000"/>
              <w:right w:val="single" w:sz="4" w:space="0" w:color="000000"/>
            </w:tcBorders>
          </w:tcPr>
          <w:p w14:paraId="042E472C" w14:textId="77777777" w:rsidR="00986741" w:rsidRDefault="00986741" w:rsidP="00C83D7E">
            <w:pPr>
              <w:snapToGrid w:val="0"/>
              <w:spacing w:line="480" w:lineRule="auto"/>
              <w:jc w:val="center"/>
              <w:rPr>
                <w:sz w:val="28"/>
                <w:szCs w:val="28"/>
              </w:rPr>
            </w:pPr>
            <w:r>
              <w:rPr>
                <w:sz w:val="28"/>
                <w:szCs w:val="28"/>
              </w:rPr>
              <w:t>6</w:t>
            </w:r>
          </w:p>
        </w:tc>
      </w:tr>
      <w:tr w:rsidR="00986741" w14:paraId="56408DDA" w14:textId="77777777" w:rsidTr="00C83D7E">
        <w:tc>
          <w:tcPr>
            <w:tcW w:w="648" w:type="dxa"/>
            <w:tcBorders>
              <w:left w:val="single" w:sz="4" w:space="0" w:color="000000"/>
              <w:bottom w:val="single" w:sz="4" w:space="0" w:color="000000"/>
            </w:tcBorders>
          </w:tcPr>
          <w:p w14:paraId="3BCF69D9"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F1C7C2E" w14:textId="77777777" w:rsidR="00986741" w:rsidRDefault="00986741" w:rsidP="00C83D7E">
            <w:pPr>
              <w:snapToGrid w:val="0"/>
              <w:spacing w:line="480" w:lineRule="auto"/>
              <w:rPr>
                <w:sz w:val="28"/>
                <w:szCs w:val="28"/>
              </w:rPr>
            </w:pPr>
            <w:r>
              <w:rPr>
                <w:sz w:val="28"/>
                <w:szCs w:val="28"/>
              </w:rPr>
              <w:t>9. Инновационная методическая новизна курса</w:t>
            </w:r>
          </w:p>
        </w:tc>
        <w:tc>
          <w:tcPr>
            <w:tcW w:w="1563" w:type="dxa"/>
            <w:tcBorders>
              <w:left w:val="single" w:sz="4" w:space="0" w:color="000000"/>
              <w:bottom w:val="single" w:sz="4" w:space="0" w:color="000000"/>
              <w:right w:val="single" w:sz="4" w:space="0" w:color="000000"/>
            </w:tcBorders>
          </w:tcPr>
          <w:p w14:paraId="22D4BC17" w14:textId="77777777" w:rsidR="00986741" w:rsidRDefault="00986741" w:rsidP="00C83D7E">
            <w:pPr>
              <w:snapToGrid w:val="0"/>
              <w:spacing w:line="480" w:lineRule="auto"/>
              <w:jc w:val="center"/>
              <w:rPr>
                <w:sz w:val="28"/>
                <w:szCs w:val="28"/>
              </w:rPr>
            </w:pPr>
            <w:r>
              <w:rPr>
                <w:sz w:val="28"/>
                <w:szCs w:val="28"/>
              </w:rPr>
              <w:t>7</w:t>
            </w:r>
          </w:p>
        </w:tc>
      </w:tr>
      <w:tr w:rsidR="00986741" w14:paraId="44D89499" w14:textId="77777777" w:rsidTr="00C83D7E">
        <w:tc>
          <w:tcPr>
            <w:tcW w:w="648" w:type="dxa"/>
            <w:tcBorders>
              <w:left w:val="single" w:sz="4" w:space="0" w:color="000000"/>
              <w:bottom w:val="single" w:sz="4" w:space="0" w:color="000000"/>
            </w:tcBorders>
          </w:tcPr>
          <w:p w14:paraId="058ED9B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441E138" w14:textId="77777777" w:rsidR="00986741" w:rsidRDefault="00986741" w:rsidP="00C83D7E">
            <w:pPr>
              <w:snapToGrid w:val="0"/>
              <w:spacing w:line="480" w:lineRule="auto"/>
              <w:rPr>
                <w:sz w:val="28"/>
                <w:szCs w:val="28"/>
              </w:rPr>
            </w:pPr>
            <w:r>
              <w:rPr>
                <w:sz w:val="28"/>
                <w:szCs w:val="28"/>
              </w:rPr>
              <w:t>10. Применяемые методы</w:t>
            </w:r>
          </w:p>
        </w:tc>
        <w:tc>
          <w:tcPr>
            <w:tcW w:w="1563" w:type="dxa"/>
            <w:tcBorders>
              <w:left w:val="single" w:sz="4" w:space="0" w:color="000000"/>
              <w:bottom w:val="single" w:sz="4" w:space="0" w:color="000000"/>
              <w:right w:val="single" w:sz="4" w:space="0" w:color="000000"/>
            </w:tcBorders>
          </w:tcPr>
          <w:p w14:paraId="7E6A0897" w14:textId="77777777" w:rsidR="00986741" w:rsidRDefault="00986741" w:rsidP="00C83D7E">
            <w:pPr>
              <w:snapToGrid w:val="0"/>
              <w:spacing w:line="480" w:lineRule="auto"/>
              <w:jc w:val="center"/>
              <w:rPr>
                <w:sz w:val="28"/>
                <w:szCs w:val="28"/>
              </w:rPr>
            </w:pPr>
            <w:r>
              <w:rPr>
                <w:sz w:val="28"/>
                <w:szCs w:val="28"/>
              </w:rPr>
              <w:t>8</w:t>
            </w:r>
          </w:p>
        </w:tc>
      </w:tr>
      <w:tr w:rsidR="00986741" w14:paraId="05AF1BFA" w14:textId="77777777" w:rsidTr="00C83D7E">
        <w:tc>
          <w:tcPr>
            <w:tcW w:w="648" w:type="dxa"/>
            <w:tcBorders>
              <w:left w:val="single" w:sz="4" w:space="0" w:color="000000"/>
              <w:bottom w:val="single" w:sz="4" w:space="0" w:color="000000"/>
            </w:tcBorders>
          </w:tcPr>
          <w:p w14:paraId="43C98248" w14:textId="77777777" w:rsidR="00986741" w:rsidRDefault="00986741" w:rsidP="00C83D7E">
            <w:pPr>
              <w:snapToGrid w:val="0"/>
              <w:spacing w:line="480" w:lineRule="auto"/>
              <w:jc w:val="center"/>
              <w:rPr>
                <w:sz w:val="28"/>
                <w:szCs w:val="28"/>
              </w:rPr>
            </w:pPr>
            <w:r>
              <w:rPr>
                <w:sz w:val="28"/>
                <w:szCs w:val="28"/>
              </w:rPr>
              <w:t>4.</w:t>
            </w:r>
          </w:p>
        </w:tc>
        <w:tc>
          <w:tcPr>
            <w:tcW w:w="7380" w:type="dxa"/>
            <w:tcBorders>
              <w:left w:val="single" w:sz="4" w:space="0" w:color="000000"/>
              <w:bottom w:val="single" w:sz="4" w:space="0" w:color="000000"/>
            </w:tcBorders>
          </w:tcPr>
          <w:p w14:paraId="2497CFB0" w14:textId="77777777" w:rsidR="00986741" w:rsidRDefault="00986741" w:rsidP="00C83D7E">
            <w:pPr>
              <w:snapToGrid w:val="0"/>
              <w:spacing w:line="480" w:lineRule="auto"/>
              <w:rPr>
                <w:b/>
                <w:sz w:val="28"/>
                <w:szCs w:val="28"/>
              </w:rPr>
            </w:pPr>
            <w:r>
              <w:rPr>
                <w:b/>
                <w:sz w:val="28"/>
                <w:szCs w:val="28"/>
              </w:rPr>
              <w:t>II. Описание программы</w:t>
            </w:r>
          </w:p>
        </w:tc>
        <w:tc>
          <w:tcPr>
            <w:tcW w:w="1563" w:type="dxa"/>
            <w:tcBorders>
              <w:left w:val="single" w:sz="4" w:space="0" w:color="000000"/>
              <w:bottom w:val="single" w:sz="4" w:space="0" w:color="000000"/>
              <w:right w:val="single" w:sz="4" w:space="0" w:color="000000"/>
            </w:tcBorders>
          </w:tcPr>
          <w:p w14:paraId="6F074A02" w14:textId="77777777" w:rsidR="00986741" w:rsidRDefault="00986741" w:rsidP="00C83D7E">
            <w:pPr>
              <w:snapToGrid w:val="0"/>
              <w:spacing w:line="480" w:lineRule="auto"/>
              <w:jc w:val="center"/>
              <w:rPr>
                <w:sz w:val="28"/>
                <w:szCs w:val="28"/>
              </w:rPr>
            </w:pPr>
            <w:r>
              <w:rPr>
                <w:sz w:val="28"/>
                <w:szCs w:val="28"/>
              </w:rPr>
              <w:t>9</w:t>
            </w:r>
          </w:p>
        </w:tc>
      </w:tr>
      <w:tr w:rsidR="00986741" w14:paraId="5E9F290D" w14:textId="77777777" w:rsidTr="00C83D7E">
        <w:tc>
          <w:tcPr>
            <w:tcW w:w="648" w:type="dxa"/>
            <w:tcBorders>
              <w:left w:val="single" w:sz="4" w:space="0" w:color="000000"/>
              <w:bottom w:val="single" w:sz="4" w:space="0" w:color="000000"/>
            </w:tcBorders>
          </w:tcPr>
          <w:p w14:paraId="29D0F301"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0073525" w14:textId="77777777" w:rsidR="00986741" w:rsidRDefault="00986741" w:rsidP="00C83D7E">
            <w:pPr>
              <w:snapToGrid w:val="0"/>
              <w:spacing w:line="480" w:lineRule="auto"/>
              <w:rPr>
                <w:sz w:val="28"/>
                <w:szCs w:val="28"/>
              </w:rPr>
            </w:pPr>
            <w:r>
              <w:rPr>
                <w:sz w:val="28"/>
                <w:szCs w:val="28"/>
              </w:rPr>
              <w:t>1. Научная и содержательная новизна курса</w:t>
            </w:r>
          </w:p>
        </w:tc>
        <w:tc>
          <w:tcPr>
            <w:tcW w:w="1563" w:type="dxa"/>
            <w:tcBorders>
              <w:left w:val="single" w:sz="4" w:space="0" w:color="000000"/>
              <w:bottom w:val="single" w:sz="4" w:space="0" w:color="000000"/>
              <w:right w:val="single" w:sz="4" w:space="0" w:color="000000"/>
            </w:tcBorders>
          </w:tcPr>
          <w:p w14:paraId="3F8EA6BB" w14:textId="77777777" w:rsidR="00986741" w:rsidRDefault="00986741" w:rsidP="00C83D7E">
            <w:pPr>
              <w:snapToGrid w:val="0"/>
              <w:spacing w:line="480" w:lineRule="auto"/>
              <w:jc w:val="center"/>
              <w:rPr>
                <w:sz w:val="28"/>
                <w:szCs w:val="28"/>
              </w:rPr>
            </w:pPr>
            <w:r>
              <w:rPr>
                <w:sz w:val="28"/>
                <w:szCs w:val="28"/>
              </w:rPr>
              <w:t>9</w:t>
            </w:r>
          </w:p>
        </w:tc>
      </w:tr>
      <w:tr w:rsidR="00986741" w14:paraId="75DE5719" w14:textId="77777777" w:rsidTr="00C83D7E">
        <w:tc>
          <w:tcPr>
            <w:tcW w:w="648" w:type="dxa"/>
            <w:tcBorders>
              <w:left w:val="single" w:sz="4" w:space="0" w:color="000000"/>
              <w:bottom w:val="single" w:sz="4" w:space="0" w:color="000000"/>
            </w:tcBorders>
          </w:tcPr>
          <w:p w14:paraId="1AF6BEC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07009C3A" w14:textId="77777777" w:rsidR="00986741" w:rsidRDefault="00986741" w:rsidP="00C83D7E">
            <w:pPr>
              <w:snapToGrid w:val="0"/>
              <w:spacing w:line="480" w:lineRule="auto"/>
              <w:rPr>
                <w:sz w:val="28"/>
                <w:szCs w:val="28"/>
              </w:rPr>
            </w:pPr>
            <w:r>
              <w:rPr>
                <w:sz w:val="28"/>
                <w:szCs w:val="28"/>
              </w:rPr>
              <w:t>2. Тематический план учебной дисциплины (курса)</w:t>
            </w:r>
          </w:p>
        </w:tc>
        <w:tc>
          <w:tcPr>
            <w:tcW w:w="1563" w:type="dxa"/>
            <w:tcBorders>
              <w:left w:val="single" w:sz="4" w:space="0" w:color="000000"/>
              <w:bottom w:val="single" w:sz="4" w:space="0" w:color="000000"/>
              <w:right w:val="single" w:sz="4" w:space="0" w:color="000000"/>
            </w:tcBorders>
          </w:tcPr>
          <w:p w14:paraId="3D7613B2" w14:textId="77777777" w:rsidR="00986741" w:rsidRDefault="00986741" w:rsidP="00C83D7E">
            <w:pPr>
              <w:snapToGrid w:val="0"/>
              <w:spacing w:line="480" w:lineRule="auto"/>
              <w:jc w:val="center"/>
              <w:rPr>
                <w:sz w:val="28"/>
                <w:szCs w:val="28"/>
              </w:rPr>
            </w:pPr>
            <w:r>
              <w:rPr>
                <w:sz w:val="28"/>
                <w:szCs w:val="28"/>
              </w:rPr>
              <w:t>9</w:t>
            </w:r>
          </w:p>
        </w:tc>
      </w:tr>
      <w:tr w:rsidR="00986741" w14:paraId="12085A73" w14:textId="77777777" w:rsidTr="00C83D7E">
        <w:tc>
          <w:tcPr>
            <w:tcW w:w="648" w:type="dxa"/>
            <w:tcBorders>
              <w:left w:val="single" w:sz="4" w:space="0" w:color="000000"/>
              <w:bottom w:val="single" w:sz="4" w:space="0" w:color="000000"/>
            </w:tcBorders>
          </w:tcPr>
          <w:p w14:paraId="6DC04633" w14:textId="77777777" w:rsidR="00986741" w:rsidRDefault="00986741" w:rsidP="00C83D7E">
            <w:pPr>
              <w:snapToGrid w:val="0"/>
              <w:spacing w:line="480" w:lineRule="auto"/>
              <w:jc w:val="center"/>
              <w:rPr>
                <w:sz w:val="28"/>
                <w:szCs w:val="28"/>
              </w:rPr>
            </w:pPr>
            <w:r>
              <w:rPr>
                <w:sz w:val="28"/>
                <w:szCs w:val="28"/>
              </w:rPr>
              <w:t>5.</w:t>
            </w:r>
          </w:p>
        </w:tc>
        <w:tc>
          <w:tcPr>
            <w:tcW w:w="7380" w:type="dxa"/>
            <w:tcBorders>
              <w:left w:val="single" w:sz="4" w:space="0" w:color="000000"/>
              <w:bottom w:val="single" w:sz="4" w:space="0" w:color="000000"/>
            </w:tcBorders>
          </w:tcPr>
          <w:p w14:paraId="045216EE" w14:textId="77777777" w:rsidR="00986741" w:rsidRDefault="00986741" w:rsidP="00C83D7E">
            <w:pPr>
              <w:snapToGrid w:val="0"/>
              <w:spacing w:line="480" w:lineRule="auto"/>
              <w:rPr>
                <w:b/>
                <w:sz w:val="28"/>
                <w:szCs w:val="28"/>
              </w:rPr>
            </w:pPr>
            <w:r>
              <w:rPr>
                <w:b/>
                <w:sz w:val="28"/>
                <w:szCs w:val="28"/>
              </w:rPr>
              <w:t>III. Содержание курса</w:t>
            </w:r>
          </w:p>
        </w:tc>
        <w:tc>
          <w:tcPr>
            <w:tcW w:w="1563" w:type="dxa"/>
            <w:tcBorders>
              <w:left w:val="single" w:sz="4" w:space="0" w:color="000000"/>
              <w:bottom w:val="single" w:sz="4" w:space="0" w:color="000000"/>
              <w:right w:val="single" w:sz="4" w:space="0" w:color="000000"/>
            </w:tcBorders>
          </w:tcPr>
          <w:p w14:paraId="5C465A70" w14:textId="77777777" w:rsidR="00986741" w:rsidRDefault="00986741" w:rsidP="00C83D7E">
            <w:pPr>
              <w:snapToGrid w:val="0"/>
              <w:spacing w:line="480" w:lineRule="auto"/>
              <w:jc w:val="center"/>
              <w:rPr>
                <w:sz w:val="28"/>
                <w:szCs w:val="28"/>
              </w:rPr>
            </w:pPr>
            <w:r>
              <w:rPr>
                <w:sz w:val="28"/>
                <w:szCs w:val="28"/>
              </w:rPr>
              <w:t>10</w:t>
            </w:r>
          </w:p>
        </w:tc>
      </w:tr>
      <w:tr w:rsidR="00986741" w14:paraId="3B261810" w14:textId="77777777" w:rsidTr="00C83D7E">
        <w:tc>
          <w:tcPr>
            <w:tcW w:w="648" w:type="dxa"/>
            <w:tcBorders>
              <w:left w:val="single" w:sz="4" w:space="0" w:color="000000"/>
              <w:bottom w:val="single" w:sz="4" w:space="0" w:color="000000"/>
            </w:tcBorders>
          </w:tcPr>
          <w:p w14:paraId="6582A67F"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603A433B" w14:textId="77777777" w:rsidR="00986741" w:rsidRDefault="00986741" w:rsidP="00C83D7E">
            <w:pPr>
              <w:snapToGrid w:val="0"/>
              <w:spacing w:line="480" w:lineRule="auto"/>
              <w:rPr>
                <w:sz w:val="28"/>
                <w:szCs w:val="28"/>
              </w:rPr>
            </w:pPr>
            <w:r>
              <w:rPr>
                <w:sz w:val="28"/>
                <w:szCs w:val="28"/>
              </w:rPr>
              <w:t>1. Темы курса</w:t>
            </w:r>
          </w:p>
        </w:tc>
        <w:tc>
          <w:tcPr>
            <w:tcW w:w="1563" w:type="dxa"/>
            <w:tcBorders>
              <w:left w:val="single" w:sz="4" w:space="0" w:color="000000"/>
              <w:bottom w:val="single" w:sz="4" w:space="0" w:color="000000"/>
              <w:right w:val="single" w:sz="4" w:space="0" w:color="000000"/>
            </w:tcBorders>
          </w:tcPr>
          <w:p w14:paraId="36321A42" w14:textId="77777777" w:rsidR="00986741" w:rsidRDefault="00986741" w:rsidP="00C83D7E">
            <w:pPr>
              <w:snapToGrid w:val="0"/>
              <w:spacing w:line="480" w:lineRule="auto"/>
              <w:jc w:val="center"/>
              <w:rPr>
                <w:sz w:val="28"/>
                <w:szCs w:val="28"/>
              </w:rPr>
            </w:pPr>
            <w:r>
              <w:rPr>
                <w:sz w:val="28"/>
                <w:szCs w:val="28"/>
              </w:rPr>
              <w:t>10</w:t>
            </w:r>
          </w:p>
        </w:tc>
      </w:tr>
      <w:tr w:rsidR="00986741" w14:paraId="0D33BF5C" w14:textId="77777777" w:rsidTr="00C83D7E">
        <w:tc>
          <w:tcPr>
            <w:tcW w:w="648" w:type="dxa"/>
            <w:tcBorders>
              <w:left w:val="single" w:sz="4" w:space="0" w:color="000000"/>
              <w:bottom w:val="single" w:sz="4" w:space="0" w:color="000000"/>
            </w:tcBorders>
          </w:tcPr>
          <w:p w14:paraId="3F75FF98"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2CDB45A2" w14:textId="77777777" w:rsidR="00986741" w:rsidRDefault="00986741" w:rsidP="00C83D7E">
            <w:pPr>
              <w:snapToGrid w:val="0"/>
              <w:spacing w:line="480" w:lineRule="auto"/>
              <w:rPr>
                <w:sz w:val="28"/>
                <w:szCs w:val="28"/>
              </w:rPr>
            </w:pPr>
            <w:r>
              <w:rPr>
                <w:sz w:val="28"/>
                <w:szCs w:val="28"/>
              </w:rPr>
              <w:t xml:space="preserve">2. темы семинарских занятий </w:t>
            </w:r>
          </w:p>
        </w:tc>
        <w:tc>
          <w:tcPr>
            <w:tcW w:w="1563" w:type="dxa"/>
            <w:tcBorders>
              <w:left w:val="single" w:sz="4" w:space="0" w:color="000000"/>
              <w:bottom w:val="single" w:sz="4" w:space="0" w:color="000000"/>
              <w:right w:val="single" w:sz="4" w:space="0" w:color="000000"/>
            </w:tcBorders>
          </w:tcPr>
          <w:p w14:paraId="730B2267" w14:textId="77777777" w:rsidR="00986741" w:rsidRDefault="00986741" w:rsidP="00C83D7E">
            <w:pPr>
              <w:snapToGrid w:val="0"/>
              <w:spacing w:line="480" w:lineRule="auto"/>
              <w:jc w:val="center"/>
              <w:rPr>
                <w:sz w:val="28"/>
                <w:szCs w:val="28"/>
              </w:rPr>
            </w:pPr>
            <w:r>
              <w:rPr>
                <w:sz w:val="28"/>
                <w:szCs w:val="28"/>
              </w:rPr>
              <w:t>31</w:t>
            </w:r>
          </w:p>
        </w:tc>
      </w:tr>
      <w:tr w:rsidR="00986741" w14:paraId="23A04170" w14:textId="77777777" w:rsidTr="00C83D7E">
        <w:tc>
          <w:tcPr>
            <w:tcW w:w="648" w:type="dxa"/>
            <w:tcBorders>
              <w:left w:val="single" w:sz="4" w:space="0" w:color="000000"/>
              <w:bottom w:val="single" w:sz="4" w:space="0" w:color="000000"/>
            </w:tcBorders>
          </w:tcPr>
          <w:p w14:paraId="1540DC4E"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7450526E" w14:textId="77777777" w:rsidR="00986741" w:rsidRDefault="00986741" w:rsidP="00C83D7E">
            <w:pPr>
              <w:snapToGrid w:val="0"/>
              <w:spacing w:line="480" w:lineRule="auto"/>
              <w:rPr>
                <w:sz w:val="28"/>
                <w:szCs w:val="28"/>
              </w:rPr>
            </w:pPr>
            <w:r>
              <w:rPr>
                <w:sz w:val="28"/>
                <w:szCs w:val="28"/>
              </w:rPr>
              <w:t>3. Тематика эссе</w:t>
            </w:r>
          </w:p>
        </w:tc>
        <w:tc>
          <w:tcPr>
            <w:tcW w:w="1563" w:type="dxa"/>
            <w:tcBorders>
              <w:left w:val="single" w:sz="4" w:space="0" w:color="000000"/>
              <w:bottom w:val="single" w:sz="4" w:space="0" w:color="000000"/>
              <w:right w:val="single" w:sz="4" w:space="0" w:color="000000"/>
            </w:tcBorders>
          </w:tcPr>
          <w:p w14:paraId="48774BB5" w14:textId="77777777" w:rsidR="00986741" w:rsidRDefault="00986741" w:rsidP="00C83D7E">
            <w:pPr>
              <w:snapToGrid w:val="0"/>
              <w:spacing w:line="480" w:lineRule="auto"/>
              <w:jc w:val="center"/>
              <w:rPr>
                <w:sz w:val="28"/>
                <w:szCs w:val="28"/>
              </w:rPr>
            </w:pPr>
            <w:r>
              <w:rPr>
                <w:sz w:val="28"/>
                <w:szCs w:val="28"/>
              </w:rPr>
              <w:t>31</w:t>
            </w:r>
          </w:p>
        </w:tc>
      </w:tr>
      <w:tr w:rsidR="00986741" w14:paraId="5A0AF055" w14:textId="77777777" w:rsidTr="00C83D7E">
        <w:tc>
          <w:tcPr>
            <w:tcW w:w="648" w:type="dxa"/>
            <w:tcBorders>
              <w:left w:val="single" w:sz="4" w:space="0" w:color="000000"/>
              <w:bottom w:val="single" w:sz="4" w:space="0" w:color="000000"/>
            </w:tcBorders>
          </w:tcPr>
          <w:p w14:paraId="55FB21A1"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E460351" w14:textId="77777777" w:rsidR="00986741" w:rsidRDefault="00986741" w:rsidP="00C83D7E">
            <w:pPr>
              <w:snapToGrid w:val="0"/>
              <w:spacing w:line="480" w:lineRule="auto"/>
              <w:rPr>
                <w:sz w:val="28"/>
                <w:szCs w:val="28"/>
              </w:rPr>
            </w:pPr>
            <w:r>
              <w:rPr>
                <w:sz w:val="28"/>
                <w:szCs w:val="28"/>
              </w:rPr>
              <w:t>4. Примерный перечень вопросов к зачету</w:t>
            </w:r>
          </w:p>
        </w:tc>
        <w:tc>
          <w:tcPr>
            <w:tcW w:w="1563" w:type="dxa"/>
            <w:tcBorders>
              <w:left w:val="single" w:sz="4" w:space="0" w:color="000000"/>
              <w:bottom w:val="single" w:sz="4" w:space="0" w:color="000000"/>
              <w:right w:val="single" w:sz="4" w:space="0" w:color="000000"/>
            </w:tcBorders>
          </w:tcPr>
          <w:p w14:paraId="7EFA0E7E" w14:textId="77777777" w:rsidR="00986741" w:rsidRDefault="00986741" w:rsidP="00C83D7E">
            <w:pPr>
              <w:snapToGrid w:val="0"/>
              <w:spacing w:line="480" w:lineRule="auto"/>
              <w:jc w:val="center"/>
              <w:rPr>
                <w:sz w:val="28"/>
                <w:szCs w:val="28"/>
              </w:rPr>
            </w:pPr>
            <w:r>
              <w:rPr>
                <w:sz w:val="28"/>
                <w:szCs w:val="28"/>
              </w:rPr>
              <w:t>32</w:t>
            </w:r>
          </w:p>
        </w:tc>
      </w:tr>
    </w:tbl>
    <w:p w14:paraId="70B2D0C1" w14:textId="77777777" w:rsidR="00986741" w:rsidRDefault="00986741" w:rsidP="00986741">
      <w:pPr>
        <w:rPr>
          <w:b/>
          <w:sz w:val="28"/>
          <w:szCs w:val="28"/>
          <w:u w:val="single"/>
        </w:rPr>
      </w:pPr>
      <w:r>
        <w:br w:type="page"/>
      </w:r>
      <w:r>
        <w:rPr>
          <w:b/>
          <w:sz w:val="28"/>
          <w:szCs w:val="28"/>
          <w:u w:val="single"/>
        </w:rPr>
        <w:t>I. Организационно-методический раздел</w:t>
      </w:r>
    </w:p>
    <w:p w14:paraId="630BD8B1" w14:textId="77777777" w:rsidR="00986741" w:rsidRDefault="00986741" w:rsidP="00986741">
      <w:pPr>
        <w:pStyle w:val="Heading5"/>
        <w:tabs>
          <w:tab w:val="left" w:pos="0"/>
        </w:tabs>
        <w:spacing w:line="480" w:lineRule="auto"/>
        <w:rPr>
          <w:rFonts w:ascii="Times New Roman" w:hAnsi="Times New Roman"/>
          <w:sz w:val="28"/>
          <w:szCs w:val="28"/>
        </w:rPr>
      </w:pPr>
    </w:p>
    <w:p w14:paraId="5884D85D" w14:textId="77777777" w:rsidR="00986741" w:rsidRDefault="00986741" w:rsidP="00986741">
      <w:pPr>
        <w:pStyle w:val="22"/>
        <w:spacing w:line="480" w:lineRule="auto"/>
        <w:rPr>
          <w:b w:val="0"/>
          <w:i w:val="0"/>
          <w:sz w:val="28"/>
          <w:szCs w:val="28"/>
        </w:rPr>
      </w:pPr>
      <w:r>
        <w:rPr>
          <w:i w:val="0"/>
          <w:sz w:val="28"/>
          <w:szCs w:val="28"/>
          <w:u w:val="single"/>
        </w:rPr>
        <w:t>1. Общий объем курса</w:t>
      </w:r>
      <w:r>
        <w:rPr>
          <w:b w:val="0"/>
          <w:i w:val="0"/>
          <w:sz w:val="28"/>
          <w:szCs w:val="28"/>
        </w:rPr>
        <w:t>:</w:t>
      </w:r>
    </w:p>
    <w:p w14:paraId="7B6D4E5C" w14:textId="627425D5" w:rsidR="00986741" w:rsidRDefault="00986741" w:rsidP="00986741">
      <w:pPr>
        <w:pStyle w:val="1"/>
        <w:spacing w:line="480" w:lineRule="auto"/>
        <w:ind w:firstLine="540"/>
        <w:jc w:val="both"/>
        <w:rPr>
          <w:rFonts w:ascii="Times New Roman" w:hAnsi="Times New Roman"/>
          <w:sz w:val="28"/>
          <w:szCs w:val="28"/>
        </w:rPr>
      </w:pPr>
      <w:r>
        <w:rPr>
          <w:rFonts w:ascii="Times New Roman" w:hAnsi="Times New Roman"/>
          <w:sz w:val="28"/>
          <w:szCs w:val="28"/>
        </w:rPr>
        <w:t xml:space="preserve">объем учебной нагрузки по курсу </w:t>
      </w:r>
      <w:r w:rsidR="005C5654">
        <w:rPr>
          <w:rFonts w:ascii="Times New Roman" w:hAnsi="Times New Roman"/>
          <w:sz w:val="28"/>
          <w:szCs w:val="28"/>
        </w:rPr>
        <w:t>– 144</w:t>
      </w:r>
      <w:r w:rsidR="00CF6080">
        <w:rPr>
          <w:rFonts w:ascii="Times New Roman" w:hAnsi="Times New Roman"/>
          <w:sz w:val="28"/>
          <w:szCs w:val="28"/>
        </w:rPr>
        <w:t xml:space="preserve"> аудиторных часа, из них 28</w:t>
      </w:r>
      <w:r>
        <w:rPr>
          <w:rFonts w:ascii="Times New Roman" w:hAnsi="Times New Roman"/>
          <w:sz w:val="28"/>
          <w:szCs w:val="28"/>
        </w:rPr>
        <w:t xml:space="preserve"> аудиторн</w:t>
      </w:r>
      <w:r w:rsidR="00CF6080">
        <w:rPr>
          <w:rFonts w:ascii="Times New Roman" w:hAnsi="Times New Roman"/>
          <w:sz w:val="28"/>
          <w:szCs w:val="28"/>
        </w:rPr>
        <w:t>ых часов отведены для лекций, 12 для семинарских занятий, 104 часа</w:t>
      </w:r>
      <w:r>
        <w:rPr>
          <w:rFonts w:ascii="Times New Roman" w:hAnsi="Times New Roman"/>
          <w:sz w:val="28"/>
          <w:szCs w:val="28"/>
        </w:rPr>
        <w:t>- для самостоятельной работы</w:t>
      </w:r>
      <w:r w:rsidR="00CF6080">
        <w:rPr>
          <w:rFonts w:ascii="Times New Roman" w:hAnsi="Times New Roman"/>
          <w:sz w:val="28"/>
          <w:szCs w:val="28"/>
        </w:rPr>
        <w:t xml:space="preserve"> и полевой практики</w:t>
      </w:r>
      <w:r>
        <w:rPr>
          <w:rFonts w:ascii="Times New Roman" w:hAnsi="Times New Roman"/>
          <w:sz w:val="28"/>
          <w:szCs w:val="28"/>
        </w:rPr>
        <w:t>.</w:t>
      </w:r>
    </w:p>
    <w:p w14:paraId="2B6412D0" w14:textId="77777777" w:rsidR="00986741" w:rsidRDefault="00986741" w:rsidP="00986741">
      <w:pPr>
        <w:pStyle w:val="1"/>
        <w:spacing w:line="480" w:lineRule="auto"/>
        <w:ind w:firstLine="540"/>
        <w:jc w:val="both"/>
        <w:rPr>
          <w:rFonts w:ascii="Times New Roman" w:hAnsi="Times New Roman"/>
          <w:sz w:val="28"/>
          <w:szCs w:val="28"/>
        </w:rPr>
      </w:pPr>
    </w:p>
    <w:p w14:paraId="393284EA" w14:textId="77777777" w:rsidR="00986741" w:rsidRDefault="00986741" w:rsidP="00986741">
      <w:pPr>
        <w:pStyle w:val="22"/>
        <w:spacing w:line="480" w:lineRule="auto"/>
        <w:rPr>
          <w:i w:val="0"/>
          <w:sz w:val="28"/>
          <w:szCs w:val="28"/>
          <w:u w:val="single"/>
        </w:rPr>
      </w:pPr>
      <w:r>
        <w:rPr>
          <w:i w:val="0"/>
          <w:sz w:val="28"/>
          <w:szCs w:val="28"/>
          <w:u w:val="single"/>
        </w:rPr>
        <w:t>2. Вид курса:</w:t>
      </w:r>
    </w:p>
    <w:p w14:paraId="6221C632" w14:textId="616BB077" w:rsidR="00986741" w:rsidRDefault="00811B3D" w:rsidP="00986741">
      <w:pPr>
        <w:pStyle w:val="BodyTextIndent21"/>
        <w:widowControl/>
        <w:spacing w:before="0" w:after="0" w:line="480" w:lineRule="auto"/>
        <w:ind w:left="0" w:firstLine="720"/>
        <w:jc w:val="both"/>
        <w:rPr>
          <w:b w:val="0"/>
          <w:sz w:val="28"/>
          <w:szCs w:val="28"/>
        </w:rPr>
      </w:pPr>
      <w:r>
        <w:rPr>
          <w:b w:val="0"/>
          <w:i/>
          <w:sz w:val="28"/>
          <w:szCs w:val="28"/>
        </w:rPr>
        <w:t>обязательный курс</w:t>
      </w:r>
      <w:r w:rsidR="00986741">
        <w:rPr>
          <w:b w:val="0"/>
          <w:i/>
          <w:sz w:val="28"/>
          <w:szCs w:val="28"/>
        </w:rPr>
        <w:t xml:space="preserve"> для обучающихся по специальности </w:t>
      </w:r>
      <w:r w:rsidR="00986741">
        <w:rPr>
          <w:b w:val="0"/>
          <w:sz w:val="28"/>
          <w:szCs w:val="28"/>
        </w:rPr>
        <w:t xml:space="preserve"> «Государственное и муниципальное управление».</w:t>
      </w:r>
    </w:p>
    <w:p w14:paraId="44BD470D" w14:textId="77777777" w:rsidR="00986741" w:rsidRDefault="00986741" w:rsidP="00986741">
      <w:pPr>
        <w:pStyle w:val="22"/>
        <w:spacing w:line="480" w:lineRule="auto"/>
        <w:jc w:val="both"/>
        <w:rPr>
          <w:i w:val="0"/>
          <w:sz w:val="28"/>
          <w:szCs w:val="28"/>
          <w:u w:val="single"/>
        </w:rPr>
      </w:pPr>
    </w:p>
    <w:p w14:paraId="2C5BA43A" w14:textId="77777777" w:rsidR="00986741" w:rsidRDefault="00986741" w:rsidP="00986741">
      <w:pPr>
        <w:pStyle w:val="22"/>
        <w:spacing w:line="480" w:lineRule="auto"/>
        <w:jc w:val="both"/>
        <w:rPr>
          <w:b w:val="0"/>
          <w:i w:val="0"/>
          <w:sz w:val="28"/>
          <w:szCs w:val="28"/>
        </w:rPr>
      </w:pPr>
      <w:r>
        <w:rPr>
          <w:i w:val="0"/>
          <w:sz w:val="28"/>
          <w:szCs w:val="28"/>
          <w:u w:val="single"/>
        </w:rPr>
        <w:t>3. Цель курса</w:t>
      </w:r>
      <w:r>
        <w:rPr>
          <w:b w:val="0"/>
          <w:i w:val="0"/>
          <w:sz w:val="28"/>
          <w:szCs w:val="28"/>
        </w:rPr>
        <w:t>:</w:t>
      </w:r>
    </w:p>
    <w:p w14:paraId="52B80B21" w14:textId="77777777" w:rsidR="00986741" w:rsidRDefault="00986741" w:rsidP="00986741">
      <w:pPr>
        <w:pStyle w:val="22"/>
        <w:spacing w:line="480" w:lineRule="auto"/>
        <w:ind w:firstLine="540"/>
        <w:jc w:val="both"/>
        <w:rPr>
          <w:b w:val="0"/>
          <w:i w:val="0"/>
          <w:sz w:val="28"/>
          <w:szCs w:val="28"/>
        </w:rPr>
      </w:pPr>
      <w:r>
        <w:rPr>
          <w:b w:val="0"/>
          <w:i w:val="0"/>
          <w:sz w:val="28"/>
          <w:szCs w:val="28"/>
        </w:rPr>
        <w:t>цель курса «</w:t>
      </w:r>
      <w:r w:rsidR="00CF6080">
        <w:rPr>
          <w:b w:val="0"/>
          <w:i w:val="0"/>
          <w:sz w:val="28"/>
          <w:szCs w:val="28"/>
        </w:rPr>
        <w:t>Административно-территориальное устройство и сословн</w:t>
      </w:r>
      <w:r w:rsidR="00B81645">
        <w:rPr>
          <w:b w:val="0"/>
          <w:i w:val="0"/>
          <w:sz w:val="28"/>
          <w:szCs w:val="28"/>
        </w:rPr>
        <w:t>ая структура современной России</w:t>
      </w:r>
      <w:r>
        <w:rPr>
          <w:b w:val="0"/>
          <w:i w:val="0"/>
          <w:sz w:val="28"/>
          <w:szCs w:val="28"/>
        </w:rPr>
        <w:t xml:space="preserve">» </w:t>
      </w:r>
      <w:r w:rsidR="00B81645">
        <w:rPr>
          <w:b w:val="0"/>
          <w:i w:val="0"/>
          <w:sz w:val="28"/>
          <w:szCs w:val="28"/>
        </w:rPr>
        <w:t xml:space="preserve">состоит в том чтобы </w:t>
      </w:r>
      <w:r>
        <w:rPr>
          <w:b w:val="0"/>
          <w:i w:val="0"/>
          <w:sz w:val="28"/>
          <w:szCs w:val="28"/>
        </w:rPr>
        <w:t>ознакомить слушателей с  устройством административного рынка и методологическими теоретическими аппаратом его анализа и репрезентации. Курс имеет как теоретический, так и прикладной характер, поскольку изложение объясняющей теории выстроено в виде схем организации и функционирования конкретных элементов административного рынка.</w:t>
      </w:r>
    </w:p>
    <w:p w14:paraId="798FC475" w14:textId="77777777" w:rsidR="00986741" w:rsidRDefault="00986741" w:rsidP="00986741">
      <w:pPr>
        <w:pStyle w:val="22"/>
        <w:spacing w:line="480" w:lineRule="auto"/>
        <w:jc w:val="both"/>
        <w:rPr>
          <w:i w:val="0"/>
          <w:sz w:val="28"/>
          <w:szCs w:val="28"/>
          <w:u w:val="single"/>
        </w:rPr>
      </w:pPr>
      <w:r>
        <w:rPr>
          <w:i w:val="0"/>
          <w:sz w:val="28"/>
          <w:szCs w:val="28"/>
          <w:u w:val="single"/>
        </w:rPr>
        <w:t>4. Задачи курса:</w:t>
      </w:r>
    </w:p>
    <w:p w14:paraId="1B70A3AF" w14:textId="77777777" w:rsidR="00986741" w:rsidRDefault="00986741" w:rsidP="00986741">
      <w:pPr>
        <w:pStyle w:val="NormalWeb"/>
        <w:spacing w:before="0" w:after="0" w:line="480" w:lineRule="auto"/>
        <w:ind w:firstLine="720"/>
        <w:jc w:val="both"/>
        <w:rPr>
          <w:rFonts w:ascii="Times New Roman" w:hAnsi="Times New Roman" w:cs="Times New Roman"/>
          <w:sz w:val="28"/>
          <w:szCs w:val="28"/>
        </w:rPr>
      </w:pPr>
      <w:r>
        <w:rPr>
          <w:rFonts w:ascii="Times New Roman" w:eastAsia="Times New Roman" w:hAnsi="Times New Roman" w:cs="Times New Roman"/>
          <w:bCs/>
          <w:iCs/>
          <w:sz w:val="28"/>
          <w:szCs w:val="28"/>
        </w:rPr>
        <w:t xml:space="preserve">Особенностью курса является сочетание теоретико-объясняющих схем в виде матриц и графов устройства административного рынка, и конкретного эмпирического материала  в виде кейсов, фиксирующих эмпирические феномены административной-рыночной организации и административного торга,  а также на присутствие в лекциях и семинарах </w:t>
      </w:r>
      <w:r>
        <w:rPr>
          <w:rFonts w:ascii="Times New Roman" w:hAnsi="Times New Roman" w:cs="Times New Roman"/>
          <w:sz w:val="28"/>
          <w:szCs w:val="28"/>
        </w:rPr>
        <w:t>интерактивных процедур, включающих в себя текущие обсуждения лекционного материала (инициирование вопросов слушателей во время лекций),  обсуждений практик административного торга.</w:t>
      </w:r>
    </w:p>
    <w:p w14:paraId="4B4428B2" w14:textId="77777777" w:rsidR="00986741" w:rsidRDefault="00986741" w:rsidP="00986741">
      <w:pPr>
        <w:pStyle w:val="NormalWeb"/>
        <w:spacing w:before="0" w:after="0" w:line="480"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рамках к</w:t>
      </w:r>
      <w:r w:rsidR="00B81645">
        <w:rPr>
          <w:rFonts w:ascii="Times New Roman" w:eastAsia="Times New Roman" w:hAnsi="Times New Roman" w:cs="Times New Roman"/>
          <w:bCs/>
          <w:iCs/>
          <w:sz w:val="28"/>
          <w:szCs w:val="28"/>
        </w:rPr>
        <w:t>урса слушатели будут писать реферат</w:t>
      </w:r>
      <w:r>
        <w:rPr>
          <w:rFonts w:ascii="Times New Roman" w:eastAsia="Times New Roman" w:hAnsi="Times New Roman" w:cs="Times New Roman"/>
          <w:bCs/>
          <w:iCs/>
          <w:sz w:val="28"/>
          <w:szCs w:val="28"/>
        </w:rPr>
        <w:t xml:space="preserve"> с целью контроля за качеством усвоения материала. Финальный контроль будет производиться в виде устного экзамена, в ходе которого студенты должны будут предварительно сами сформулировать вопросы к преподавателю. Адекватность вопроса, сформулированного студентом, будет индикатором понимания им основ теории административного рынка.</w:t>
      </w:r>
    </w:p>
    <w:p w14:paraId="10DA1061" w14:textId="77777777" w:rsidR="00986741" w:rsidRDefault="00986741" w:rsidP="00986741">
      <w:pPr>
        <w:pStyle w:val="22"/>
        <w:spacing w:line="480" w:lineRule="auto"/>
        <w:jc w:val="both"/>
        <w:rPr>
          <w:i w:val="0"/>
          <w:sz w:val="28"/>
          <w:szCs w:val="28"/>
          <w:u w:val="single"/>
        </w:rPr>
      </w:pPr>
      <w:r>
        <w:rPr>
          <w:i w:val="0"/>
          <w:sz w:val="28"/>
          <w:szCs w:val="28"/>
          <w:u w:val="single"/>
        </w:rPr>
        <w:t>5. Итоги чтения курса:</w:t>
      </w:r>
    </w:p>
    <w:p w14:paraId="18B3194E" w14:textId="77777777" w:rsidR="00986741" w:rsidRDefault="00986741" w:rsidP="00986741">
      <w:pPr>
        <w:pStyle w:val="22"/>
        <w:spacing w:line="480" w:lineRule="auto"/>
        <w:ind w:firstLine="540"/>
        <w:jc w:val="both"/>
        <w:rPr>
          <w:b w:val="0"/>
          <w:i w:val="0"/>
          <w:sz w:val="28"/>
          <w:szCs w:val="28"/>
        </w:rPr>
      </w:pPr>
      <w:r>
        <w:rPr>
          <w:b w:val="0"/>
          <w:i w:val="0"/>
          <w:sz w:val="28"/>
          <w:szCs w:val="28"/>
        </w:rPr>
        <w:t xml:space="preserve">по итогам курса студенты будут знать основные аспекты устройства административного рынка, используемые понятия, будут ознакомлены с практической стороной административно-рыночных отношений. </w:t>
      </w:r>
    </w:p>
    <w:p w14:paraId="29DE846D" w14:textId="77777777" w:rsidR="00986741" w:rsidRDefault="00986741" w:rsidP="00986741">
      <w:pPr>
        <w:pStyle w:val="22"/>
        <w:spacing w:line="480" w:lineRule="auto"/>
        <w:jc w:val="both"/>
        <w:rPr>
          <w:i w:val="0"/>
          <w:sz w:val="28"/>
          <w:szCs w:val="28"/>
          <w:u w:val="single"/>
        </w:rPr>
      </w:pPr>
      <w:r>
        <w:rPr>
          <w:i w:val="0"/>
          <w:sz w:val="28"/>
          <w:szCs w:val="28"/>
          <w:u w:val="single"/>
        </w:rPr>
        <w:t>6. Актуальность курса:</w:t>
      </w:r>
    </w:p>
    <w:p w14:paraId="588B2130" w14:textId="77777777" w:rsidR="00986741" w:rsidRDefault="00986741" w:rsidP="00986741">
      <w:pPr>
        <w:pStyle w:val="22"/>
        <w:spacing w:line="480" w:lineRule="auto"/>
        <w:ind w:firstLine="540"/>
        <w:jc w:val="both"/>
        <w:rPr>
          <w:b w:val="0"/>
          <w:i w:val="0"/>
          <w:sz w:val="28"/>
          <w:szCs w:val="28"/>
        </w:rPr>
      </w:pPr>
      <w:r>
        <w:rPr>
          <w:b w:val="0"/>
          <w:i w:val="0"/>
          <w:sz w:val="28"/>
          <w:szCs w:val="28"/>
        </w:rPr>
        <w:t xml:space="preserve">актуальность курса обусловлена происходящими в настоящее время процессами реструктуризации административного рынка и обновления устройства ресурсного государства. Реформирования системы государственной службы Российской Федерации во взаимосвязи с другими реформами государственного и муниципального управления (административной реформой, бюджетной реформой, реформой федеративных отношений, реформой муниципальной службы) рассматривается как этап перехода от советского административного рынка к собственно российскому. </w:t>
      </w:r>
    </w:p>
    <w:p w14:paraId="6C85153D" w14:textId="77777777" w:rsidR="00986741" w:rsidRDefault="00986741" w:rsidP="00986741">
      <w:pPr>
        <w:pStyle w:val="22"/>
        <w:spacing w:line="480" w:lineRule="auto"/>
        <w:jc w:val="both"/>
        <w:rPr>
          <w:b w:val="0"/>
          <w:i w:val="0"/>
          <w:sz w:val="28"/>
          <w:szCs w:val="28"/>
        </w:rPr>
      </w:pPr>
      <w:r>
        <w:rPr>
          <w:i w:val="0"/>
          <w:sz w:val="28"/>
          <w:szCs w:val="28"/>
          <w:u w:val="single"/>
        </w:rPr>
        <w:t>7. Целевая аудитория</w:t>
      </w:r>
      <w:r>
        <w:rPr>
          <w:b w:val="0"/>
          <w:i w:val="0"/>
          <w:sz w:val="28"/>
          <w:szCs w:val="28"/>
        </w:rPr>
        <w:t>:</w:t>
      </w:r>
    </w:p>
    <w:p w14:paraId="488CA717" w14:textId="77777777" w:rsidR="00986741" w:rsidRDefault="00986741" w:rsidP="00986741">
      <w:pPr>
        <w:pStyle w:val="22"/>
        <w:spacing w:line="480" w:lineRule="auto"/>
        <w:ind w:firstLine="540"/>
        <w:jc w:val="both"/>
        <w:rPr>
          <w:b w:val="0"/>
          <w:i w:val="0"/>
          <w:sz w:val="28"/>
          <w:szCs w:val="28"/>
        </w:rPr>
      </w:pPr>
      <w:r>
        <w:rPr>
          <w:b w:val="0"/>
          <w:i w:val="0"/>
          <w:sz w:val="28"/>
          <w:szCs w:val="28"/>
        </w:rPr>
        <w:t>в программе адаптационного учебного курса предполагается дать сведения, необходимые для лиц, намеренных после получения специальности «Государственное и муниципальное управление» работать в сфере государственного и муниципального управления.</w:t>
      </w:r>
    </w:p>
    <w:p w14:paraId="56F306C7" w14:textId="77777777" w:rsidR="00986741" w:rsidRDefault="00986741" w:rsidP="00986741">
      <w:pPr>
        <w:spacing w:line="480" w:lineRule="auto"/>
        <w:rPr>
          <w:sz w:val="28"/>
          <w:szCs w:val="28"/>
        </w:rPr>
      </w:pPr>
    </w:p>
    <w:p w14:paraId="4457EFF0" w14:textId="77777777" w:rsidR="00986741" w:rsidRDefault="00986741" w:rsidP="00986741">
      <w:pPr>
        <w:pStyle w:val="22"/>
        <w:spacing w:line="480" w:lineRule="auto"/>
        <w:jc w:val="both"/>
        <w:rPr>
          <w:i w:val="0"/>
          <w:sz w:val="28"/>
          <w:szCs w:val="28"/>
          <w:u w:val="single"/>
        </w:rPr>
      </w:pPr>
      <w:r>
        <w:rPr>
          <w:i w:val="0"/>
          <w:sz w:val="28"/>
          <w:szCs w:val="28"/>
          <w:u w:val="single"/>
        </w:rPr>
        <w:t>8.</w:t>
      </w:r>
      <w:r>
        <w:rPr>
          <w:sz w:val="28"/>
          <w:szCs w:val="28"/>
          <w:u w:val="single"/>
        </w:rPr>
        <w:t xml:space="preserve"> </w:t>
      </w:r>
      <w:r>
        <w:rPr>
          <w:i w:val="0"/>
          <w:sz w:val="28"/>
          <w:szCs w:val="28"/>
          <w:u w:val="single"/>
        </w:rPr>
        <w:t>Вырабатываемые компетенции:</w:t>
      </w:r>
    </w:p>
    <w:p w14:paraId="7C9C9663" w14:textId="77777777" w:rsidR="00986741" w:rsidRDefault="00986741" w:rsidP="00986741">
      <w:pPr>
        <w:spacing w:line="480" w:lineRule="auto"/>
        <w:ind w:firstLine="709"/>
        <w:jc w:val="both"/>
        <w:rPr>
          <w:sz w:val="28"/>
          <w:szCs w:val="28"/>
        </w:rPr>
      </w:pPr>
      <w:r>
        <w:rPr>
          <w:sz w:val="28"/>
          <w:szCs w:val="28"/>
        </w:rPr>
        <w:t>по итогам курса слушатели должны обладать комплексом ключевых компетенций, позволяющих без затруднений интерпретировать процессы распределения и перераспределения разного рода ресурсов (властных, сырьевых, информационных, финансовых) в терминах административного торга, а также самим принимать участие в процессах административного торга и распределения ресурсов.</w:t>
      </w:r>
    </w:p>
    <w:p w14:paraId="1E4249C1" w14:textId="77777777" w:rsidR="00986741" w:rsidRDefault="00986741" w:rsidP="00986741">
      <w:pPr>
        <w:pStyle w:val="BodyTextIndent21"/>
        <w:widowControl/>
        <w:spacing w:before="0" w:after="0" w:line="480" w:lineRule="auto"/>
        <w:ind w:left="0" w:firstLine="709"/>
        <w:jc w:val="both"/>
        <w:rPr>
          <w:b w:val="0"/>
          <w:sz w:val="28"/>
          <w:szCs w:val="28"/>
        </w:rPr>
      </w:pPr>
      <w:r>
        <w:rPr>
          <w:b w:val="0"/>
          <w:sz w:val="28"/>
          <w:szCs w:val="28"/>
        </w:rPr>
        <w:t>К требуемым знаниям относится знание административно-территориального устройства Российской Федерации, устройства отраслей народного хозяйства, социальной структуры, образованной социально- учетными группами.</w:t>
      </w:r>
    </w:p>
    <w:p w14:paraId="70143944" w14:textId="77777777" w:rsidR="00986741" w:rsidRDefault="00986741" w:rsidP="00986741">
      <w:pPr>
        <w:pStyle w:val="22"/>
        <w:spacing w:line="480" w:lineRule="auto"/>
        <w:ind w:firstLine="540"/>
        <w:jc w:val="both"/>
        <w:rPr>
          <w:b w:val="0"/>
          <w:i w:val="0"/>
          <w:sz w:val="28"/>
          <w:szCs w:val="28"/>
        </w:rPr>
      </w:pPr>
      <w:r>
        <w:rPr>
          <w:b w:val="0"/>
          <w:i w:val="0"/>
          <w:sz w:val="28"/>
          <w:szCs w:val="28"/>
        </w:rPr>
        <w:t>В результате прохождения курса студенты должны:</w:t>
      </w:r>
    </w:p>
    <w:p w14:paraId="52E5E2D5" w14:textId="77777777" w:rsidR="00986741" w:rsidRDefault="00986741" w:rsidP="00986741">
      <w:pPr>
        <w:pStyle w:val="22"/>
        <w:numPr>
          <w:ilvl w:val="0"/>
          <w:numId w:val="10"/>
        </w:numPr>
        <w:tabs>
          <w:tab w:val="left" w:pos="900"/>
          <w:tab w:val="left" w:pos="2160"/>
        </w:tabs>
        <w:spacing w:line="480" w:lineRule="auto"/>
        <w:ind w:left="900"/>
        <w:jc w:val="both"/>
        <w:rPr>
          <w:b w:val="0"/>
          <w:i w:val="0"/>
          <w:sz w:val="28"/>
          <w:szCs w:val="28"/>
        </w:rPr>
      </w:pPr>
      <w:r>
        <w:rPr>
          <w:b w:val="0"/>
          <w:i w:val="0"/>
          <w:sz w:val="28"/>
          <w:szCs w:val="28"/>
        </w:rPr>
        <w:t>знать теоретико-объясняющие, теоретико-описывающие и эмпирические  способы представления устройства административного рынка и ресурсного государства, а также научиться интерпретировать разного рода информацию в терминах устройства административно-рыночного государства и административного торга.</w:t>
      </w:r>
    </w:p>
    <w:p w14:paraId="583BEC67" w14:textId="77777777" w:rsidR="00986741" w:rsidRDefault="00986741" w:rsidP="00986741">
      <w:pPr>
        <w:pStyle w:val="22"/>
        <w:numPr>
          <w:ilvl w:val="0"/>
          <w:numId w:val="10"/>
        </w:numPr>
        <w:tabs>
          <w:tab w:val="left" w:pos="900"/>
          <w:tab w:val="left" w:pos="2160"/>
        </w:tabs>
        <w:spacing w:line="480" w:lineRule="auto"/>
        <w:ind w:left="900"/>
        <w:jc w:val="both"/>
        <w:rPr>
          <w:b w:val="0"/>
          <w:i w:val="0"/>
          <w:sz w:val="28"/>
          <w:szCs w:val="28"/>
        </w:rPr>
      </w:pPr>
      <w:r>
        <w:rPr>
          <w:b w:val="0"/>
          <w:i w:val="0"/>
          <w:sz w:val="28"/>
          <w:szCs w:val="28"/>
        </w:rPr>
        <w:t>уметь применять на практике полученные знания, использовать знание об устройстве административного рынка при осуществлении деятельности в рамках государственной службы, а также в условиях ее реформирования.</w:t>
      </w:r>
    </w:p>
    <w:p w14:paraId="0DE92242" w14:textId="77777777" w:rsidR="00986741" w:rsidRDefault="00986741" w:rsidP="00986741">
      <w:pPr>
        <w:spacing w:line="480" w:lineRule="auto"/>
        <w:ind w:left="180"/>
        <w:rPr>
          <w:sz w:val="28"/>
          <w:szCs w:val="28"/>
        </w:rPr>
      </w:pPr>
    </w:p>
    <w:p w14:paraId="43D3F499" w14:textId="77777777" w:rsidR="00986741" w:rsidRDefault="00986741" w:rsidP="00986741">
      <w:pPr>
        <w:spacing w:line="480" w:lineRule="auto"/>
        <w:rPr>
          <w:b/>
          <w:sz w:val="28"/>
          <w:szCs w:val="28"/>
          <w:u w:val="single"/>
        </w:rPr>
      </w:pPr>
      <w:r>
        <w:rPr>
          <w:b/>
          <w:sz w:val="28"/>
          <w:szCs w:val="28"/>
          <w:u w:val="single"/>
        </w:rPr>
        <w:t>9. Инновационная методическая новизна курса:</w:t>
      </w:r>
    </w:p>
    <w:p w14:paraId="355B7B62" w14:textId="77777777" w:rsidR="00986741" w:rsidRDefault="00986741" w:rsidP="00986741">
      <w:pPr>
        <w:pStyle w:val="a"/>
        <w:spacing w:line="480" w:lineRule="auto"/>
        <w:jc w:val="both"/>
        <w:rPr>
          <w:rFonts w:ascii="Times New Roman" w:hAnsi="Times New Roman"/>
        </w:rPr>
      </w:pPr>
      <w:r>
        <w:rPr>
          <w:rFonts w:ascii="Times New Roman" w:hAnsi="Times New Roman"/>
        </w:rPr>
        <w:tab/>
        <w:t xml:space="preserve">В настоящее время не существует учебных курсов, в которых в каком-либо виде представлены темы, относящиеся к теории административного рынка. Устройство вертикалей власти, отраслей народного хозяйства, административно-территориальное деление страны, социально-учетные группы рассматриваются (если рассматриваются) как несвязанные между собой отдельности, интерпретируемые чаще всего с позиций теорий, не учитывающих специфики устройств и функционирования Российской Федерации. </w:t>
      </w:r>
    </w:p>
    <w:p w14:paraId="1199245D" w14:textId="77777777" w:rsidR="00986741" w:rsidRDefault="00986741" w:rsidP="00986741">
      <w:pPr>
        <w:spacing w:line="480" w:lineRule="auto"/>
        <w:jc w:val="both"/>
        <w:rPr>
          <w:sz w:val="28"/>
          <w:szCs w:val="28"/>
        </w:rPr>
      </w:pPr>
      <w:r>
        <w:rPr>
          <w:sz w:val="28"/>
          <w:szCs w:val="28"/>
        </w:rPr>
        <w:t xml:space="preserve">Таким образом, </w:t>
      </w:r>
      <w:proofErr w:type="spellStart"/>
      <w:r>
        <w:rPr>
          <w:sz w:val="28"/>
          <w:szCs w:val="28"/>
        </w:rPr>
        <w:t>инновационно</w:t>
      </w:r>
      <w:proofErr w:type="spellEnd"/>
      <w:r>
        <w:rPr>
          <w:sz w:val="28"/>
          <w:szCs w:val="28"/>
        </w:rPr>
        <w:t>-методическая новизна курса заключается в:</w:t>
      </w:r>
    </w:p>
    <w:p w14:paraId="3B14BB62" w14:textId="77777777" w:rsidR="00986741" w:rsidRDefault="00986741" w:rsidP="00986741">
      <w:pPr>
        <w:numPr>
          <w:ilvl w:val="0"/>
          <w:numId w:val="15"/>
        </w:numPr>
        <w:tabs>
          <w:tab w:val="left" w:pos="0"/>
        </w:tabs>
        <w:spacing w:line="480" w:lineRule="auto"/>
        <w:ind w:left="0"/>
        <w:jc w:val="both"/>
        <w:rPr>
          <w:sz w:val="28"/>
          <w:szCs w:val="28"/>
        </w:rPr>
      </w:pPr>
      <w:r>
        <w:rPr>
          <w:sz w:val="28"/>
          <w:szCs w:val="28"/>
        </w:rPr>
        <w:t>его синтетическом (сочетающем объясняющую теорию и эмпирические характеристики) характере;</w:t>
      </w:r>
    </w:p>
    <w:p w14:paraId="25656FE7" w14:textId="77777777" w:rsidR="00986741" w:rsidRDefault="00986741" w:rsidP="00986741">
      <w:pPr>
        <w:numPr>
          <w:ilvl w:val="0"/>
          <w:numId w:val="15"/>
        </w:numPr>
        <w:tabs>
          <w:tab w:val="left" w:pos="0"/>
        </w:tabs>
        <w:spacing w:line="480" w:lineRule="auto"/>
        <w:ind w:left="0"/>
        <w:jc w:val="both"/>
        <w:rPr>
          <w:sz w:val="28"/>
          <w:szCs w:val="28"/>
        </w:rPr>
      </w:pPr>
      <w:r>
        <w:rPr>
          <w:sz w:val="28"/>
          <w:szCs w:val="28"/>
        </w:rPr>
        <w:t>вовлечение в процесс преподавания принципиально новых социальных онтологий и методологии анализа и представления материала.</w:t>
      </w:r>
    </w:p>
    <w:p w14:paraId="3F82A777" w14:textId="77777777" w:rsidR="00986741" w:rsidRDefault="00986741" w:rsidP="00986741">
      <w:pPr>
        <w:spacing w:line="480" w:lineRule="auto"/>
        <w:jc w:val="both"/>
        <w:rPr>
          <w:sz w:val="28"/>
          <w:szCs w:val="28"/>
        </w:rPr>
      </w:pPr>
    </w:p>
    <w:p w14:paraId="125F6310" w14:textId="77777777" w:rsidR="00986741" w:rsidRDefault="00986741" w:rsidP="00986741">
      <w:pPr>
        <w:spacing w:line="480" w:lineRule="auto"/>
        <w:jc w:val="both"/>
        <w:rPr>
          <w:sz w:val="28"/>
          <w:szCs w:val="28"/>
          <w:u w:val="single"/>
        </w:rPr>
      </w:pPr>
      <w:r>
        <w:rPr>
          <w:b/>
          <w:sz w:val="28"/>
          <w:szCs w:val="28"/>
          <w:u w:val="single"/>
        </w:rPr>
        <w:t>10. Применяемые методы</w:t>
      </w:r>
      <w:r>
        <w:rPr>
          <w:sz w:val="28"/>
          <w:szCs w:val="28"/>
          <w:u w:val="single"/>
        </w:rPr>
        <w:t>:</w:t>
      </w:r>
    </w:p>
    <w:p w14:paraId="706826B0" w14:textId="658F4381" w:rsidR="00986741" w:rsidRDefault="00986741" w:rsidP="00986741">
      <w:pPr>
        <w:pStyle w:val="BodyText"/>
        <w:spacing w:line="480" w:lineRule="auto"/>
        <w:ind w:firstLine="540"/>
        <w:jc w:val="both"/>
        <w:rPr>
          <w:sz w:val="28"/>
          <w:szCs w:val="28"/>
        </w:rPr>
      </w:pPr>
      <w:r>
        <w:rPr>
          <w:sz w:val="28"/>
          <w:szCs w:val="28"/>
        </w:rPr>
        <w:t>в процессе обучения проводятся лекции с использованием интерактивных методов для практического закрепления полученных знаний (текущие обсуждения лекционного материала,  семинарские занятия, требования к студентам интерпретировать их собственные наблюдения в терминах теории административного рынка.</w:t>
      </w:r>
      <w:r w:rsidR="005C5654">
        <w:rPr>
          <w:sz w:val="28"/>
          <w:szCs w:val="28"/>
        </w:rPr>
        <w:t xml:space="preserve"> Обязательным элементом курса является полевая практика</w:t>
      </w:r>
      <w:r w:rsidR="00034B03">
        <w:rPr>
          <w:sz w:val="28"/>
          <w:szCs w:val="28"/>
        </w:rPr>
        <w:t xml:space="preserve"> и участие в полевых исследованиях в муниципалитетах.</w:t>
      </w:r>
    </w:p>
    <w:p w14:paraId="66A131E2" w14:textId="77777777" w:rsidR="00986741" w:rsidRDefault="00986741" w:rsidP="00986741">
      <w:pPr>
        <w:pStyle w:val="BodyTextIndent21"/>
        <w:widowControl/>
        <w:spacing w:before="0" w:after="0" w:line="480" w:lineRule="auto"/>
        <w:ind w:left="0" w:firstLine="0"/>
        <w:rPr>
          <w:sz w:val="28"/>
          <w:szCs w:val="28"/>
          <w:u w:val="single"/>
        </w:rPr>
      </w:pPr>
      <w:r>
        <w:rPr>
          <w:sz w:val="28"/>
          <w:szCs w:val="28"/>
          <w:u w:val="single"/>
        </w:rPr>
        <w:t>11. Начало чтения курса:</w:t>
      </w:r>
    </w:p>
    <w:p w14:paraId="5103A65C" w14:textId="3E11BFDF" w:rsidR="00986741" w:rsidRDefault="00034B03" w:rsidP="00986741">
      <w:pPr>
        <w:pStyle w:val="BodyTextIndent21"/>
        <w:widowControl/>
        <w:tabs>
          <w:tab w:val="left" w:pos="5420"/>
        </w:tabs>
        <w:suppressAutoHyphens w:val="0"/>
        <w:spacing w:before="0" w:after="0" w:line="480" w:lineRule="auto"/>
        <w:ind w:left="0" w:firstLine="0"/>
        <w:jc w:val="both"/>
        <w:rPr>
          <w:b w:val="0"/>
          <w:sz w:val="28"/>
          <w:szCs w:val="28"/>
        </w:rPr>
      </w:pPr>
      <w:r>
        <w:rPr>
          <w:b w:val="0"/>
          <w:sz w:val="28"/>
          <w:szCs w:val="28"/>
        </w:rPr>
        <w:t>с 2014</w:t>
      </w:r>
      <w:r w:rsidR="00986741">
        <w:rPr>
          <w:b w:val="0"/>
          <w:sz w:val="28"/>
          <w:szCs w:val="28"/>
        </w:rPr>
        <w:t xml:space="preserve"> учебного года.</w:t>
      </w:r>
    </w:p>
    <w:p w14:paraId="1411E98C" w14:textId="77777777" w:rsidR="00986741" w:rsidRPr="00986741" w:rsidRDefault="00986741" w:rsidP="00986741">
      <w:pPr>
        <w:pStyle w:val="BodyTextIndent21"/>
        <w:widowControl/>
        <w:tabs>
          <w:tab w:val="left" w:pos="5420"/>
        </w:tabs>
        <w:suppressAutoHyphens w:val="0"/>
        <w:spacing w:before="0" w:after="0" w:line="480" w:lineRule="auto"/>
        <w:ind w:left="0" w:firstLine="0"/>
        <w:jc w:val="both"/>
        <w:rPr>
          <w:i/>
          <w:sz w:val="28"/>
          <w:szCs w:val="28"/>
          <w:u w:val="dotDash"/>
          <w14:shadow w14:blurRad="50800" w14:dist="38100" w14:dir="2700000" w14:sx="100000" w14:sy="100000" w14:kx="0" w14:ky="0" w14:algn="tl">
            <w14:srgbClr w14:val="000000">
              <w14:alpha w14:val="60000"/>
            </w14:srgbClr>
          </w14:shadow>
        </w:rPr>
      </w:pPr>
      <w:r w:rsidRPr="00986741">
        <w:rPr>
          <w:i/>
          <w:sz w:val="28"/>
          <w:szCs w:val="28"/>
          <w:u w:val="dotDash"/>
          <w14:shadow w14:blurRad="50800" w14:dist="38100" w14:dir="2700000" w14:sx="100000" w14:sy="100000" w14:kx="0" w14:ky="0" w14:algn="tl">
            <w14:srgbClr w14:val="000000">
              <w14:alpha w14:val="60000"/>
            </w14:srgbClr>
          </w14:shadow>
        </w:rPr>
        <w:t>тематический план учебной дисциплины</w:t>
      </w:r>
    </w:p>
    <w:p w14:paraId="0E395656"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p>
    <w:p w14:paraId="48B1D6BE" w14:textId="77777777" w:rsidR="00986741" w:rsidRDefault="00986741" w:rsidP="00986741">
      <w:pPr>
        <w:pStyle w:val="21"/>
        <w:suppressAutoHyphens w:val="0"/>
        <w:spacing w:line="200" w:lineRule="atLeast"/>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543"/>
        <w:gridCol w:w="1701"/>
        <w:gridCol w:w="1276"/>
        <w:gridCol w:w="1418"/>
        <w:gridCol w:w="1776"/>
      </w:tblGrid>
      <w:tr w:rsidR="00986741" w14:paraId="60D45233" w14:textId="77777777" w:rsidTr="00C83D7E">
        <w:trPr>
          <w:trHeight w:hRule="exact" w:val="972"/>
        </w:trPr>
        <w:tc>
          <w:tcPr>
            <w:tcW w:w="426" w:type="dxa"/>
            <w:tcBorders>
              <w:top w:val="single" w:sz="4" w:space="0" w:color="000000"/>
              <w:left w:val="single" w:sz="4" w:space="0" w:color="000000"/>
              <w:bottom w:val="single" w:sz="4" w:space="0" w:color="000000"/>
            </w:tcBorders>
          </w:tcPr>
          <w:p w14:paraId="69880506" w14:textId="77777777" w:rsidR="00986741" w:rsidRDefault="00986741" w:rsidP="00C83D7E">
            <w:pPr>
              <w:suppressAutoHyphens w:val="0"/>
              <w:snapToGrid w:val="0"/>
              <w:spacing w:before="40" w:line="200" w:lineRule="atLeast"/>
              <w:jc w:val="both"/>
              <w:rPr>
                <w:sz w:val="28"/>
                <w:szCs w:val="28"/>
              </w:rPr>
            </w:pPr>
            <w:r>
              <w:rPr>
                <w:sz w:val="28"/>
                <w:szCs w:val="28"/>
              </w:rPr>
              <w:t>№</w:t>
            </w:r>
          </w:p>
        </w:tc>
        <w:tc>
          <w:tcPr>
            <w:tcW w:w="3543" w:type="dxa"/>
            <w:tcBorders>
              <w:top w:val="single" w:sz="4" w:space="0" w:color="000000"/>
              <w:left w:val="single" w:sz="4" w:space="0" w:color="000000"/>
              <w:bottom w:val="single" w:sz="4" w:space="0" w:color="000000"/>
            </w:tcBorders>
          </w:tcPr>
          <w:p w14:paraId="22359465" w14:textId="77777777" w:rsidR="00986741" w:rsidRDefault="00986741" w:rsidP="00C83D7E">
            <w:pPr>
              <w:suppressAutoHyphens w:val="0"/>
              <w:snapToGrid w:val="0"/>
              <w:spacing w:before="40" w:line="200" w:lineRule="atLeast"/>
              <w:jc w:val="both"/>
              <w:rPr>
                <w:sz w:val="28"/>
                <w:szCs w:val="28"/>
              </w:rPr>
            </w:pPr>
            <w:r>
              <w:rPr>
                <w:sz w:val="28"/>
                <w:szCs w:val="28"/>
              </w:rPr>
              <w:t>название темы</w:t>
            </w:r>
          </w:p>
        </w:tc>
        <w:tc>
          <w:tcPr>
            <w:tcW w:w="1701" w:type="dxa"/>
            <w:tcBorders>
              <w:top w:val="single" w:sz="4" w:space="0" w:color="000000"/>
              <w:left w:val="single" w:sz="4" w:space="0" w:color="000000"/>
              <w:bottom w:val="single" w:sz="4" w:space="0" w:color="000000"/>
            </w:tcBorders>
          </w:tcPr>
          <w:p w14:paraId="7C8A98AA" w14:textId="77777777" w:rsidR="00986741" w:rsidRDefault="00986741" w:rsidP="00C83D7E">
            <w:pPr>
              <w:suppressAutoHyphens w:val="0"/>
              <w:snapToGrid w:val="0"/>
              <w:spacing w:before="40" w:line="200" w:lineRule="atLeast"/>
              <w:jc w:val="both"/>
              <w:rPr>
                <w:sz w:val="28"/>
                <w:szCs w:val="28"/>
              </w:rPr>
            </w:pPr>
            <w:r>
              <w:rPr>
                <w:sz w:val="28"/>
                <w:szCs w:val="28"/>
              </w:rPr>
              <w:t xml:space="preserve">всего часов по дисциплине </w:t>
            </w:r>
          </w:p>
        </w:tc>
        <w:tc>
          <w:tcPr>
            <w:tcW w:w="2694" w:type="dxa"/>
            <w:gridSpan w:val="2"/>
            <w:tcBorders>
              <w:top w:val="single" w:sz="4" w:space="0" w:color="000000"/>
              <w:left w:val="single" w:sz="4" w:space="0" w:color="000000"/>
              <w:bottom w:val="single" w:sz="4" w:space="0" w:color="000000"/>
            </w:tcBorders>
          </w:tcPr>
          <w:p w14:paraId="6C0FB7E1" w14:textId="77777777" w:rsidR="00986741" w:rsidRDefault="00986741" w:rsidP="00C83D7E">
            <w:pPr>
              <w:suppressAutoHyphens w:val="0"/>
              <w:snapToGrid w:val="0"/>
              <w:spacing w:before="40" w:line="200" w:lineRule="atLeast"/>
              <w:jc w:val="both"/>
              <w:rPr>
                <w:sz w:val="28"/>
                <w:szCs w:val="28"/>
              </w:rPr>
            </w:pPr>
            <w:r>
              <w:rPr>
                <w:sz w:val="28"/>
                <w:szCs w:val="28"/>
              </w:rPr>
              <w:t>аудиторные часы</w:t>
            </w:r>
          </w:p>
        </w:tc>
        <w:tc>
          <w:tcPr>
            <w:tcW w:w="1776" w:type="dxa"/>
            <w:tcBorders>
              <w:top w:val="single" w:sz="4" w:space="0" w:color="000000"/>
              <w:left w:val="single" w:sz="4" w:space="0" w:color="000000"/>
              <w:bottom w:val="single" w:sz="4" w:space="0" w:color="000000"/>
              <w:right w:val="single" w:sz="4" w:space="0" w:color="000000"/>
            </w:tcBorders>
          </w:tcPr>
          <w:p w14:paraId="320E11F9" w14:textId="3D3F9109" w:rsidR="00986741" w:rsidRDefault="00986741" w:rsidP="00C83D7E">
            <w:pPr>
              <w:suppressAutoHyphens w:val="0"/>
              <w:snapToGrid w:val="0"/>
              <w:spacing w:before="40" w:line="200" w:lineRule="atLeast"/>
              <w:jc w:val="both"/>
              <w:rPr>
                <w:sz w:val="28"/>
                <w:szCs w:val="28"/>
              </w:rPr>
            </w:pPr>
            <w:r>
              <w:rPr>
                <w:sz w:val="28"/>
                <w:szCs w:val="28"/>
              </w:rPr>
              <w:t>самостоятельная работа</w:t>
            </w:r>
            <w:r w:rsidR="00CC0083">
              <w:rPr>
                <w:sz w:val="28"/>
                <w:szCs w:val="28"/>
              </w:rPr>
              <w:t xml:space="preserve"> и полевая практика</w:t>
            </w:r>
          </w:p>
        </w:tc>
      </w:tr>
      <w:tr w:rsidR="00986741" w14:paraId="62149897" w14:textId="77777777" w:rsidTr="00C83D7E">
        <w:trPr>
          <w:trHeight w:hRule="exact" w:val="1176"/>
        </w:trPr>
        <w:tc>
          <w:tcPr>
            <w:tcW w:w="426" w:type="dxa"/>
            <w:tcBorders>
              <w:left w:val="single" w:sz="4" w:space="0" w:color="000000"/>
              <w:bottom w:val="single" w:sz="4" w:space="0" w:color="000000"/>
            </w:tcBorders>
          </w:tcPr>
          <w:p w14:paraId="4C625913" w14:textId="77777777" w:rsidR="00986741" w:rsidRDefault="00986741" w:rsidP="00C83D7E">
            <w:pPr>
              <w:suppressAutoHyphens w:val="0"/>
              <w:snapToGrid w:val="0"/>
              <w:spacing w:before="40" w:line="200" w:lineRule="atLeast"/>
              <w:jc w:val="both"/>
              <w:rPr>
                <w:sz w:val="28"/>
                <w:szCs w:val="28"/>
              </w:rPr>
            </w:pPr>
          </w:p>
          <w:p w14:paraId="740012FA" w14:textId="77777777" w:rsidR="00986741" w:rsidRDefault="00986741" w:rsidP="00C83D7E">
            <w:pPr>
              <w:suppressAutoHyphens w:val="0"/>
              <w:spacing w:before="40" w:line="200" w:lineRule="atLeast"/>
              <w:jc w:val="both"/>
              <w:rPr>
                <w:sz w:val="28"/>
                <w:szCs w:val="28"/>
              </w:rPr>
            </w:pPr>
          </w:p>
        </w:tc>
        <w:tc>
          <w:tcPr>
            <w:tcW w:w="3543" w:type="dxa"/>
            <w:tcBorders>
              <w:left w:val="single" w:sz="4" w:space="0" w:color="000000"/>
              <w:bottom w:val="single" w:sz="4" w:space="0" w:color="000000"/>
            </w:tcBorders>
          </w:tcPr>
          <w:p w14:paraId="41E5024C" w14:textId="77777777" w:rsidR="00986741" w:rsidRDefault="00986741" w:rsidP="00C83D7E">
            <w:pPr>
              <w:suppressAutoHyphens w:val="0"/>
              <w:snapToGrid w:val="0"/>
              <w:spacing w:before="40" w:line="200" w:lineRule="atLeast"/>
              <w:jc w:val="both"/>
              <w:rPr>
                <w:sz w:val="28"/>
                <w:szCs w:val="28"/>
              </w:rPr>
            </w:pPr>
          </w:p>
          <w:p w14:paraId="0995F2A8" w14:textId="77777777" w:rsidR="00986741" w:rsidRDefault="00986741" w:rsidP="00C83D7E">
            <w:pPr>
              <w:suppressAutoHyphens w:val="0"/>
              <w:spacing w:before="40" w:line="200" w:lineRule="atLeast"/>
              <w:jc w:val="both"/>
              <w:rPr>
                <w:sz w:val="28"/>
                <w:szCs w:val="28"/>
              </w:rPr>
            </w:pPr>
          </w:p>
        </w:tc>
        <w:tc>
          <w:tcPr>
            <w:tcW w:w="1701" w:type="dxa"/>
            <w:tcBorders>
              <w:left w:val="single" w:sz="4" w:space="0" w:color="000000"/>
              <w:bottom w:val="single" w:sz="4" w:space="0" w:color="000000"/>
            </w:tcBorders>
          </w:tcPr>
          <w:p w14:paraId="588AD0BA" w14:textId="77777777" w:rsidR="00986741" w:rsidRDefault="00986741" w:rsidP="00C83D7E">
            <w:pPr>
              <w:suppressAutoHyphens w:val="0"/>
              <w:snapToGrid w:val="0"/>
              <w:spacing w:before="40" w:line="200" w:lineRule="atLeast"/>
              <w:jc w:val="both"/>
              <w:rPr>
                <w:sz w:val="28"/>
                <w:szCs w:val="28"/>
              </w:rPr>
            </w:pPr>
          </w:p>
          <w:p w14:paraId="6076442A" w14:textId="77777777" w:rsidR="00986741" w:rsidRDefault="00986741" w:rsidP="00C83D7E">
            <w:pPr>
              <w:suppressAutoHyphens w:val="0"/>
              <w:spacing w:before="40" w:line="200" w:lineRule="atLeast"/>
              <w:jc w:val="both"/>
              <w:rPr>
                <w:sz w:val="28"/>
                <w:szCs w:val="28"/>
              </w:rPr>
            </w:pPr>
          </w:p>
        </w:tc>
        <w:tc>
          <w:tcPr>
            <w:tcW w:w="1276" w:type="dxa"/>
            <w:tcBorders>
              <w:left w:val="single" w:sz="4" w:space="0" w:color="000000"/>
              <w:bottom w:val="single" w:sz="4" w:space="0" w:color="000000"/>
            </w:tcBorders>
          </w:tcPr>
          <w:p w14:paraId="3421DBDF" w14:textId="77777777" w:rsidR="00986741" w:rsidRDefault="00986741" w:rsidP="00C83D7E">
            <w:pPr>
              <w:suppressAutoHyphens w:val="0"/>
              <w:snapToGrid w:val="0"/>
              <w:spacing w:before="40" w:line="200" w:lineRule="atLeast"/>
              <w:jc w:val="both"/>
              <w:rPr>
                <w:sz w:val="28"/>
                <w:szCs w:val="28"/>
              </w:rPr>
            </w:pPr>
            <w:r>
              <w:rPr>
                <w:sz w:val="28"/>
                <w:szCs w:val="28"/>
              </w:rPr>
              <w:t>лекции</w:t>
            </w:r>
          </w:p>
        </w:tc>
        <w:tc>
          <w:tcPr>
            <w:tcW w:w="1418" w:type="dxa"/>
            <w:tcBorders>
              <w:left w:val="single" w:sz="4" w:space="0" w:color="000000"/>
              <w:bottom w:val="single" w:sz="4" w:space="0" w:color="000000"/>
            </w:tcBorders>
          </w:tcPr>
          <w:p w14:paraId="11FCC0F9" w14:textId="77777777" w:rsidR="00986741" w:rsidRDefault="00986741" w:rsidP="00C83D7E">
            <w:pPr>
              <w:suppressAutoHyphens w:val="0"/>
              <w:snapToGrid w:val="0"/>
              <w:spacing w:before="40" w:line="200" w:lineRule="atLeast"/>
              <w:jc w:val="both"/>
              <w:rPr>
                <w:sz w:val="28"/>
                <w:szCs w:val="28"/>
              </w:rPr>
            </w:pPr>
            <w:proofErr w:type="spellStart"/>
            <w:r>
              <w:rPr>
                <w:sz w:val="28"/>
                <w:szCs w:val="28"/>
              </w:rPr>
              <w:t>сем.и</w:t>
            </w:r>
            <w:proofErr w:type="spellEnd"/>
            <w:r w:rsidR="00B81645">
              <w:rPr>
                <w:sz w:val="28"/>
                <w:szCs w:val="28"/>
              </w:rPr>
              <w:t xml:space="preserve"> </w:t>
            </w:r>
            <w:r>
              <w:rPr>
                <w:sz w:val="28"/>
                <w:szCs w:val="28"/>
              </w:rPr>
              <w:t>практические. занятия</w:t>
            </w:r>
          </w:p>
        </w:tc>
        <w:tc>
          <w:tcPr>
            <w:tcW w:w="1776" w:type="dxa"/>
            <w:tcBorders>
              <w:left w:val="single" w:sz="4" w:space="0" w:color="000000"/>
              <w:bottom w:val="single" w:sz="4" w:space="0" w:color="000000"/>
              <w:right w:val="single" w:sz="4" w:space="0" w:color="000000"/>
            </w:tcBorders>
          </w:tcPr>
          <w:p w14:paraId="2883C476" w14:textId="77777777" w:rsidR="00986741" w:rsidRDefault="00986741" w:rsidP="00C83D7E">
            <w:pPr>
              <w:suppressAutoHyphens w:val="0"/>
              <w:snapToGrid w:val="0"/>
              <w:spacing w:before="40" w:line="200" w:lineRule="atLeast"/>
              <w:jc w:val="both"/>
              <w:rPr>
                <w:sz w:val="28"/>
                <w:szCs w:val="28"/>
              </w:rPr>
            </w:pPr>
          </w:p>
        </w:tc>
      </w:tr>
      <w:tr w:rsidR="00986741" w14:paraId="4FDBEE51" w14:textId="77777777" w:rsidTr="00C83D7E">
        <w:trPr>
          <w:trHeight w:hRule="exact" w:val="1824"/>
        </w:trPr>
        <w:tc>
          <w:tcPr>
            <w:tcW w:w="426" w:type="dxa"/>
            <w:tcBorders>
              <w:left w:val="single" w:sz="4" w:space="0" w:color="000000"/>
              <w:bottom w:val="single" w:sz="4" w:space="0" w:color="000000"/>
            </w:tcBorders>
          </w:tcPr>
          <w:p w14:paraId="4B2EBBC3" w14:textId="77777777" w:rsidR="00986741" w:rsidRDefault="00986741" w:rsidP="00C83D7E">
            <w:pPr>
              <w:suppressAutoHyphens w:val="0"/>
              <w:snapToGrid w:val="0"/>
              <w:spacing w:before="20" w:line="200" w:lineRule="atLeast"/>
              <w:jc w:val="both"/>
              <w:rPr>
                <w:sz w:val="28"/>
                <w:szCs w:val="28"/>
              </w:rPr>
            </w:pPr>
            <w:r>
              <w:rPr>
                <w:sz w:val="28"/>
                <w:szCs w:val="28"/>
                <w:lang w:val="en-US"/>
              </w:rPr>
              <w:t>1</w:t>
            </w:r>
            <w:r>
              <w:rPr>
                <w:sz w:val="28"/>
                <w:szCs w:val="28"/>
              </w:rPr>
              <w:t>.</w:t>
            </w:r>
          </w:p>
        </w:tc>
        <w:tc>
          <w:tcPr>
            <w:tcW w:w="3543" w:type="dxa"/>
            <w:tcBorders>
              <w:left w:val="single" w:sz="4" w:space="0" w:color="000000"/>
              <w:bottom w:val="single" w:sz="4" w:space="0" w:color="000000"/>
            </w:tcBorders>
          </w:tcPr>
          <w:p w14:paraId="5AE5F8B0" w14:textId="77777777" w:rsidR="00986741" w:rsidRDefault="00986741" w:rsidP="00C83D7E">
            <w:pPr>
              <w:suppressAutoHyphens w:val="0"/>
              <w:snapToGrid w:val="0"/>
              <w:spacing w:before="20" w:line="200" w:lineRule="atLeast"/>
              <w:jc w:val="both"/>
              <w:rPr>
                <w:sz w:val="28"/>
                <w:szCs w:val="28"/>
              </w:rPr>
            </w:pPr>
            <w:r>
              <w:rPr>
                <w:sz w:val="28"/>
                <w:szCs w:val="28"/>
              </w:rPr>
              <w:t>ресурсное государство. циклы процветание -депрессия. управление ресурсными потоками как альтернатива рынку.</w:t>
            </w:r>
          </w:p>
        </w:tc>
        <w:tc>
          <w:tcPr>
            <w:tcW w:w="1701" w:type="dxa"/>
            <w:tcBorders>
              <w:left w:val="single" w:sz="4" w:space="0" w:color="000000"/>
              <w:bottom w:val="single" w:sz="4" w:space="0" w:color="000000"/>
            </w:tcBorders>
          </w:tcPr>
          <w:p w14:paraId="43825167"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276" w:type="dxa"/>
            <w:tcBorders>
              <w:left w:val="single" w:sz="4" w:space="0" w:color="000000"/>
              <w:bottom w:val="single" w:sz="4" w:space="0" w:color="000000"/>
            </w:tcBorders>
          </w:tcPr>
          <w:p w14:paraId="7979B19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418" w:type="dxa"/>
            <w:tcBorders>
              <w:left w:val="single" w:sz="4" w:space="0" w:color="000000"/>
              <w:bottom w:val="single" w:sz="4" w:space="0" w:color="000000"/>
            </w:tcBorders>
          </w:tcPr>
          <w:p w14:paraId="4C9F9BAB"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2223BB7A" w14:textId="77777777" w:rsidR="00986741" w:rsidRDefault="00986741" w:rsidP="00C83D7E">
            <w:pPr>
              <w:suppressAutoHyphens w:val="0"/>
              <w:snapToGrid w:val="0"/>
              <w:spacing w:before="20" w:line="200" w:lineRule="atLeast"/>
              <w:jc w:val="both"/>
              <w:rPr>
                <w:sz w:val="28"/>
                <w:szCs w:val="28"/>
              </w:rPr>
            </w:pPr>
            <w:r>
              <w:rPr>
                <w:sz w:val="28"/>
                <w:szCs w:val="28"/>
              </w:rPr>
              <w:t>2</w:t>
            </w:r>
          </w:p>
        </w:tc>
      </w:tr>
      <w:tr w:rsidR="00986741" w14:paraId="1E502387" w14:textId="77777777" w:rsidTr="00C83D7E">
        <w:trPr>
          <w:trHeight w:hRule="exact" w:val="1990"/>
        </w:trPr>
        <w:tc>
          <w:tcPr>
            <w:tcW w:w="426" w:type="dxa"/>
            <w:tcBorders>
              <w:left w:val="single" w:sz="4" w:space="0" w:color="000000"/>
              <w:bottom w:val="single" w:sz="4" w:space="0" w:color="000000"/>
            </w:tcBorders>
          </w:tcPr>
          <w:p w14:paraId="43527FB4"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3543" w:type="dxa"/>
            <w:tcBorders>
              <w:left w:val="single" w:sz="4" w:space="0" w:color="000000"/>
              <w:bottom w:val="single" w:sz="4" w:space="0" w:color="000000"/>
            </w:tcBorders>
          </w:tcPr>
          <w:p w14:paraId="4EF9F3E8" w14:textId="77777777" w:rsidR="00986741" w:rsidRDefault="00986741" w:rsidP="00C83D7E">
            <w:pPr>
              <w:suppressAutoHyphens w:val="0"/>
              <w:snapToGrid w:val="0"/>
              <w:spacing w:before="20" w:line="200" w:lineRule="atLeast"/>
              <w:jc w:val="both"/>
              <w:rPr>
                <w:sz w:val="28"/>
                <w:szCs w:val="28"/>
              </w:rPr>
            </w:pPr>
            <w:r>
              <w:rPr>
                <w:sz w:val="28"/>
                <w:szCs w:val="28"/>
              </w:rPr>
              <w:t>административный рынок как форма распределения и перераспределения ресурсов</w:t>
            </w:r>
          </w:p>
        </w:tc>
        <w:tc>
          <w:tcPr>
            <w:tcW w:w="1701" w:type="dxa"/>
            <w:tcBorders>
              <w:left w:val="single" w:sz="4" w:space="0" w:color="000000"/>
              <w:bottom w:val="single" w:sz="4" w:space="0" w:color="000000"/>
            </w:tcBorders>
          </w:tcPr>
          <w:p w14:paraId="660EEB1D"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655E9D96"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79D06C77"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4BDDFD6D"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1B1CB737" w14:textId="77777777" w:rsidTr="00C83D7E">
        <w:trPr>
          <w:trHeight w:hRule="exact" w:val="2491"/>
        </w:trPr>
        <w:tc>
          <w:tcPr>
            <w:tcW w:w="426" w:type="dxa"/>
            <w:tcBorders>
              <w:left w:val="single" w:sz="4" w:space="0" w:color="000000"/>
              <w:bottom w:val="single" w:sz="4" w:space="0" w:color="000000"/>
            </w:tcBorders>
          </w:tcPr>
          <w:p w14:paraId="036FBF39" w14:textId="77777777" w:rsidR="00986741" w:rsidRDefault="00986741" w:rsidP="00C83D7E">
            <w:pPr>
              <w:suppressAutoHyphens w:val="0"/>
              <w:snapToGrid w:val="0"/>
              <w:spacing w:before="20" w:line="200" w:lineRule="atLeast"/>
              <w:jc w:val="both"/>
              <w:rPr>
                <w:sz w:val="28"/>
                <w:szCs w:val="28"/>
              </w:rPr>
            </w:pPr>
            <w:r>
              <w:rPr>
                <w:sz w:val="28"/>
                <w:szCs w:val="28"/>
              </w:rPr>
              <w:t>3.</w:t>
            </w:r>
          </w:p>
        </w:tc>
        <w:tc>
          <w:tcPr>
            <w:tcW w:w="3543" w:type="dxa"/>
            <w:tcBorders>
              <w:left w:val="single" w:sz="4" w:space="0" w:color="000000"/>
              <w:bottom w:val="single" w:sz="4" w:space="0" w:color="000000"/>
            </w:tcBorders>
          </w:tcPr>
          <w:p w14:paraId="7107A4A0" w14:textId="77777777" w:rsidR="00986741" w:rsidRDefault="00986741" w:rsidP="00C83D7E">
            <w:pPr>
              <w:suppressAutoHyphens w:val="0"/>
              <w:snapToGrid w:val="0"/>
              <w:spacing w:before="20" w:line="200" w:lineRule="atLeast"/>
              <w:jc w:val="both"/>
              <w:rPr>
                <w:sz w:val="28"/>
                <w:szCs w:val="28"/>
              </w:rPr>
            </w:pPr>
            <w:r>
              <w:rPr>
                <w:sz w:val="28"/>
                <w:szCs w:val="28"/>
              </w:rPr>
              <w:t>административно-рыночное пространство и иерархии власти в советское и постсоветское время</w:t>
            </w:r>
          </w:p>
        </w:tc>
        <w:tc>
          <w:tcPr>
            <w:tcW w:w="1701" w:type="dxa"/>
            <w:tcBorders>
              <w:left w:val="single" w:sz="4" w:space="0" w:color="000000"/>
              <w:bottom w:val="single" w:sz="4" w:space="0" w:color="000000"/>
            </w:tcBorders>
          </w:tcPr>
          <w:p w14:paraId="4D4393CC"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3489D4BF"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26B382D9"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4FAF820B"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5E7FD1A6" w14:textId="77777777" w:rsidTr="00C83D7E">
        <w:trPr>
          <w:trHeight w:hRule="exact" w:val="2974"/>
        </w:trPr>
        <w:tc>
          <w:tcPr>
            <w:tcW w:w="426" w:type="dxa"/>
            <w:tcBorders>
              <w:left w:val="single" w:sz="4" w:space="0" w:color="000000"/>
              <w:bottom w:val="single" w:sz="4" w:space="0" w:color="000000"/>
            </w:tcBorders>
          </w:tcPr>
          <w:p w14:paraId="37AD7CF1"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3543" w:type="dxa"/>
            <w:tcBorders>
              <w:left w:val="single" w:sz="4" w:space="0" w:color="000000"/>
              <w:bottom w:val="single" w:sz="4" w:space="0" w:color="000000"/>
            </w:tcBorders>
          </w:tcPr>
          <w:p w14:paraId="159EF9BA" w14:textId="77777777" w:rsidR="00986741" w:rsidRDefault="00986741" w:rsidP="00C83D7E">
            <w:pPr>
              <w:suppressAutoHyphens w:val="0"/>
              <w:snapToGrid w:val="0"/>
              <w:spacing w:before="20" w:line="200" w:lineRule="atLeast"/>
              <w:jc w:val="both"/>
              <w:rPr>
                <w:sz w:val="28"/>
                <w:szCs w:val="28"/>
              </w:rPr>
            </w:pPr>
            <w:r>
              <w:rPr>
                <w:sz w:val="28"/>
                <w:szCs w:val="28"/>
              </w:rPr>
              <w:t>организационная структура советского административного рынка и логика ее постперестроечной трансформации</w:t>
            </w:r>
          </w:p>
        </w:tc>
        <w:tc>
          <w:tcPr>
            <w:tcW w:w="1701" w:type="dxa"/>
            <w:tcBorders>
              <w:left w:val="single" w:sz="4" w:space="0" w:color="000000"/>
              <w:bottom w:val="single" w:sz="4" w:space="0" w:color="000000"/>
            </w:tcBorders>
          </w:tcPr>
          <w:p w14:paraId="0EDF15B0"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1F4FAE7F"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4EE60265"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68F6C8BC"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28AC70D4" w14:textId="77777777" w:rsidTr="00C83D7E">
        <w:trPr>
          <w:trHeight w:hRule="exact" w:val="1152"/>
        </w:trPr>
        <w:tc>
          <w:tcPr>
            <w:tcW w:w="426" w:type="dxa"/>
            <w:tcBorders>
              <w:left w:val="single" w:sz="4" w:space="0" w:color="000000"/>
              <w:bottom w:val="single" w:sz="4" w:space="0" w:color="000000"/>
            </w:tcBorders>
          </w:tcPr>
          <w:p w14:paraId="689AC916" w14:textId="77777777" w:rsidR="00986741" w:rsidRDefault="00986741" w:rsidP="00C83D7E">
            <w:pPr>
              <w:suppressAutoHyphens w:val="0"/>
              <w:snapToGrid w:val="0"/>
              <w:spacing w:before="20" w:line="200" w:lineRule="atLeast"/>
              <w:jc w:val="both"/>
              <w:rPr>
                <w:sz w:val="28"/>
                <w:szCs w:val="28"/>
              </w:rPr>
            </w:pPr>
            <w:r>
              <w:rPr>
                <w:sz w:val="28"/>
                <w:szCs w:val="28"/>
              </w:rPr>
              <w:t>5</w:t>
            </w:r>
          </w:p>
        </w:tc>
        <w:tc>
          <w:tcPr>
            <w:tcW w:w="3543" w:type="dxa"/>
            <w:tcBorders>
              <w:left w:val="single" w:sz="4" w:space="0" w:color="000000"/>
              <w:bottom w:val="single" w:sz="4" w:space="0" w:color="000000"/>
            </w:tcBorders>
          </w:tcPr>
          <w:p w14:paraId="15212D88"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функциональная структура административного рынка</w:t>
            </w:r>
          </w:p>
        </w:tc>
        <w:tc>
          <w:tcPr>
            <w:tcW w:w="1701" w:type="dxa"/>
            <w:tcBorders>
              <w:left w:val="single" w:sz="4" w:space="0" w:color="000000"/>
              <w:bottom w:val="single" w:sz="4" w:space="0" w:color="000000"/>
            </w:tcBorders>
          </w:tcPr>
          <w:p w14:paraId="34DC7A65"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0950532E" w14:textId="25F7F269" w:rsidR="00986741" w:rsidRDefault="00B0564D" w:rsidP="00C83D7E">
            <w:pPr>
              <w:suppressAutoHyphens w:val="0"/>
              <w:snapToGrid w:val="0"/>
              <w:spacing w:before="20" w:line="200" w:lineRule="atLeast"/>
              <w:jc w:val="both"/>
              <w:rPr>
                <w:sz w:val="28"/>
                <w:szCs w:val="28"/>
              </w:rPr>
            </w:pPr>
            <w:r>
              <w:rPr>
                <w:sz w:val="28"/>
                <w:szCs w:val="28"/>
              </w:rPr>
              <w:t>6</w:t>
            </w:r>
          </w:p>
        </w:tc>
        <w:tc>
          <w:tcPr>
            <w:tcW w:w="1418" w:type="dxa"/>
            <w:tcBorders>
              <w:left w:val="single" w:sz="4" w:space="0" w:color="000000"/>
              <w:bottom w:val="single" w:sz="4" w:space="0" w:color="000000"/>
            </w:tcBorders>
          </w:tcPr>
          <w:p w14:paraId="6993C10F"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646242E0"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404E2700" w14:textId="77777777" w:rsidTr="00C83D7E">
        <w:trPr>
          <w:trHeight w:hRule="exact" w:val="1807"/>
        </w:trPr>
        <w:tc>
          <w:tcPr>
            <w:tcW w:w="426" w:type="dxa"/>
            <w:tcBorders>
              <w:left w:val="single" w:sz="4" w:space="0" w:color="000000"/>
              <w:bottom w:val="single" w:sz="4" w:space="0" w:color="000000"/>
            </w:tcBorders>
          </w:tcPr>
          <w:p w14:paraId="7A714C9B"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3543" w:type="dxa"/>
            <w:tcBorders>
              <w:left w:val="single" w:sz="4" w:space="0" w:color="000000"/>
              <w:bottom w:val="single" w:sz="4" w:space="0" w:color="000000"/>
            </w:tcBorders>
          </w:tcPr>
          <w:p w14:paraId="6794BD1C"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 xml:space="preserve"> социальная  стратификация и языки осмысления жизни при трансформации административного рынка.</w:t>
            </w:r>
            <w:r>
              <w:rPr>
                <w:b w:val="0"/>
                <w:caps w:val="0"/>
                <w:sz w:val="28"/>
                <w:szCs w:val="28"/>
              </w:rPr>
              <w:tab/>
            </w:r>
          </w:p>
        </w:tc>
        <w:tc>
          <w:tcPr>
            <w:tcW w:w="1701" w:type="dxa"/>
            <w:tcBorders>
              <w:left w:val="single" w:sz="4" w:space="0" w:color="000000"/>
              <w:bottom w:val="single" w:sz="4" w:space="0" w:color="000000"/>
            </w:tcBorders>
          </w:tcPr>
          <w:p w14:paraId="5027BD1A"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1F8E77CC"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37968F6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2608F28F"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47E6540D" w14:textId="77777777" w:rsidTr="00C83D7E">
        <w:trPr>
          <w:trHeight w:hRule="exact" w:val="1738"/>
        </w:trPr>
        <w:tc>
          <w:tcPr>
            <w:tcW w:w="426" w:type="dxa"/>
            <w:tcBorders>
              <w:left w:val="single" w:sz="4" w:space="0" w:color="000000"/>
              <w:bottom w:val="single" w:sz="4" w:space="0" w:color="000000"/>
            </w:tcBorders>
          </w:tcPr>
          <w:p w14:paraId="113AF6AE" w14:textId="77777777" w:rsidR="00986741" w:rsidRDefault="00986741" w:rsidP="00C83D7E">
            <w:pPr>
              <w:suppressAutoHyphens w:val="0"/>
              <w:snapToGrid w:val="0"/>
              <w:spacing w:before="20" w:line="200" w:lineRule="atLeast"/>
              <w:jc w:val="both"/>
              <w:rPr>
                <w:sz w:val="28"/>
                <w:szCs w:val="28"/>
              </w:rPr>
            </w:pPr>
            <w:r>
              <w:rPr>
                <w:sz w:val="28"/>
                <w:szCs w:val="28"/>
              </w:rPr>
              <w:t>7</w:t>
            </w:r>
          </w:p>
        </w:tc>
        <w:tc>
          <w:tcPr>
            <w:tcW w:w="3543" w:type="dxa"/>
            <w:tcBorders>
              <w:left w:val="single" w:sz="4" w:space="0" w:color="000000"/>
              <w:bottom w:val="single" w:sz="4" w:space="0" w:color="000000"/>
            </w:tcBorders>
          </w:tcPr>
          <w:p w14:paraId="1E163639"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политическая самоорганизация административно-рыночного общества.</w:t>
            </w:r>
          </w:p>
        </w:tc>
        <w:tc>
          <w:tcPr>
            <w:tcW w:w="1701" w:type="dxa"/>
            <w:tcBorders>
              <w:left w:val="single" w:sz="4" w:space="0" w:color="000000"/>
              <w:bottom w:val="single" w:sz="4" w:space="0" w:color="000000"/>
            </w:tcBorders>
          </w:tcPr>
          <w:p w14:paraId="552AE759"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69FA1579"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3A16C27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162FEEBC"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2EE4C76B" w14:textId="77777777" w:rsidTr="00C83D7E">
        <w:trPr>
          <w:trHeight w:hRule="exact" w:val="667"/>
        </w:trPr>
        <w:tc>
          <w:tcPr>
            <w:tcW w:w="426" w:type="dxa"/>
            <w:tcBorders>
              <w:left w:val="single" w:sz="4" w:space="0" w:color="000000"/>
              <w:bottom w:val="single" w:sz="4" w:space="0" w:color="000000"/>
            </w:tcBorders>
          </w:tcPr>
          <w:p w14:paraId="6A334193" w14:textId="77777777" w:rsidR="00986741" w:rsidRDefault="00986741" w:rsidP="00C83D7E">
            <w:pPr>
              <w:suppressAutoHyphens w:val="0"/>
              <w:snapToGrid w:val="0"/>
              <w:spacing w:before="20" w:line="200" w:lineRule="atLeast"/>
              <w:jc w:val="both"/>
              <w:rPr>
                <w:sz w:val="28"/>
                <w:szCs w:val="28"/>
              </w:rPr>
            </w:pPr>
          </w:p>
        </w:tc>
        <w:tc>
          <w:tcPr>
            <w:tcW w:w="3543" w:type="dxa"/>
            <w:tcBorders>
              <w:left w:val="single" w:sz="4" w:space="0" w:color="000000"/>
              <w:bottom w:val="single" w:sz="4" w:space="0" w:color="000000"/>
            </w:tcBorders>
          </w:tcPr>
          <w:p w14:paraId="4B678FD9" w14:textId="77777777" w:rsidR="00986741" w:rsidRDefault="00986741" w:rsidP="00C83D7E">
            <w:pPr>
              <w:suppressAutoHyphens w:val="0"/>
              <w:snapToGrid w:val="0"/>
              <w:spacing w:before="20" w:line="200" w:lineRule="atLeast"/>
              <w:jc w:val="both"/>
              <w:rPr>
                <w:sz w:val="28"/>
                <w:szCs w:val="28"/>
              </w:rPr>
            </w:pPr>
            <w:r>
              <w:rPr>
                <w:sz w:val="28"/>
                <w:szCs w:val="28"/>
              </w:rPr>
              <w:t xml:space="preserve"> итого:</w:t>
            </w:r>
          </w:p>
        </w:tc>
        <w:tc>
          <w:tcPr>
            <w:tcW w:w="1701" w:type="dxa"/>
            <w:tcBorders>
              <w:left w:val="single" w:sz="4" w:space="0" w:color="000000"/>
              <w:bottom w:val="single" w:sz="4" w:space="0" w:color="000000"/>
            </w:tcBorders>
          </w:tcPr>
          <w:p w14:paraId="5F0663CD" w14:textId="2D8DC452" w:rsidR="00986741" w:rsidRDefault="00034B03" w:rsidP="00C83D7E">
            <w:pPr>
              <w:suppressAutoHyphens w:val="0"/>
              <w:snapToGrid w:val="0"/>
              <w:spacing w:before="20" w:line="200" w:lineRule="atLeast"/>
              <w:jc w:val="both"/>
              <w:rPr>
                <w:sz w:val="28"/>
                <w:szCs w:val="28"/>
              </w:rPr>
            </w:pPr>
            <w:r>
              <w:rPr>
                <w:sz w:val="28"/>
                <w:szCs w:val="28"/>
              </w:rPr>
              <w:t>144</w:t>
            </w:r>
          </w:p>
        </w:tc>
        <w:tc>
          <w:tcPr>
            <w:tcW w:w="1276" w:type="dxa"/>
            <w:tcBorders>
              <w:left w:val="single" w:sz="4" w:space="0" w:color="000000"/>
              <w:bottom w:val="single" w:sz="4" w:space="0" w:color="000000"/>
            </w:tcBorders>
          </w:tcPr>
          <w:p w14:paraId="132FA5DD" w14:textId="2DFA4AEA" w:rsidR="00986741" w:rsidRDefault="000C5C77" w:rsidP="00C83D7E">
            <w:pPr>
              <w:suppressAutoHyphens w:val="0"/>
              <w:snapToGrid w:val="0"/>
              <w:spacing w:before="20" w:line="200" w:lineRule="atLeast"/>
              <w:jc w:val="both"/>
              <w:rPr>
                <w:sz w:val="28"/>
                <w:szCs w:val="28"/>
              </w:rPr>
            </w:pPr>
            <w:r>
              <w:rPr>
                <w:sz w:val="28"/>
                <w:szCs w:val="28"/>
              </w:rPr>
              <w:t>28</w:t>
            </w:r>
          </w:p>
        </w:tc>
        <w:tc>
          <w:tcPr>
            <w:tcW w:w="1418" w:type="dxa"/>
            <w:tcBorders>
              <w:left w:val="single" w:sz="4" w:space="0" w:color="000000"/>
              <w:bottom w:val="single" w:sz="4" w:space="0" w:color="000000"/>
            </w:tcBorders>
          </w:tcPr>
          <w:p w14:paraId="25FAC277" w14:textId="2DD3F0E6" w:rsidR="00986741" w:rsidRDefault="000C5C77" w:rsidP="00C83D7E">
            <w:pPr>
              <w:suppressAutoHyphens w:val="0"/>
              <w:snapToGrid w:val="0"/>
              <w:spacing w:before="20" w:line="200" w:lineRule="atLeast"/>
              <w:jc w:val="both"/>
              <w:rPr>
                <w:sz w:val="28"/>
                <w:szCs w:val="28"/>
              </w:rPr>
            </w:pPr>
            <w:r>
              <w:rPr>
                <w:sz w:val="28"/>
                <w:szCs w:val="28"/>
              </w:rPr>
              <w:t>12</w:t>
            </w:r>
          </w:p>
        </w:tc>
        <w:tc>
          <w:tcPr>
            <w:tcW w:w="1776" w:type="dxa"/>
            <w:tcBorders>
              <w:left w:val="single" w:sz="4" w:space="0" w:color="000000"/>
              <w:bottom w:val="single" w:sz="4" w:space="0" w:color="000000"/>
              <w:right w:val="single" w:sz="4" w:space="0" w:color="000000"/>
            </w:tcBorders>
          </w:tcPr>
          <w:p w14:paraId="20030508" w14:textId="3E00D7F9" w:rsidR="00986741" w:rsidRDefault="00CC0083" w:rsidP="00C83D7E">
            <w:pPr>
              <w:suppressAutoHyphens w:val="0"/>
              <w:snapToGrid w:val="0"/>
              <w:spacing w:before="20" w:line="200" w:lineRule="atLeast"/>
              <w:jc w:val="both"/>
              <w:rPr>
                <w:sz w:val="28"/>
                <w:szCs w:val="28"/>
              </w:rPr>
            </w:pPr>
            <w:r>
              <w:rPr>
                <w:sz w:val="28"/>
                <w:szCs w:val="28"/>
              </w:rPr>
              <w:t>104</w:t>
            </w:r>
          </w:p>
        </w:tc>
      </w:tr>
    </w:tbl>
    <w:p w14:paraId="19C3209A" w14:textId="77777777" w:rsidR="00986741" w:rsidRDefault="00986741" w:rsidP="00986741">
      <w:pPr>
        <w:suppressAutoHyphens w:val="0"/>
        <w:spacing w:line="200" w:lineRule="atLeast"/>
        <w:jc w:val="both"/>
      </w:pPr>
    </w:p>
    <w:p w14:paraId="6DC6676B" w14:textId="77777777" w:rsidR="00986741" w:rsidRDefault="00986741" w:rsidP="00986741">
      <w:pPr>
        <w:suppressAutoHyphens w:val="0"/>
        <w:spacing w:line="200" w:lineRule="atLeast"/>
        <w:jc w:val="both"/>
        <w:rPr>
          <w:sz w:val="28"/>
          <w:szCs w:val="28"/>
        </w:rPr>
      </w:pPr>
    </w:p>
    <w:p w14:paraId="6F7A6BE7" w14:textId="4342C901" w:rsidR="00986741" w:rsidRPr="00986741" w:rsidRDefault="00986741" w:rsidP="00986741">
      <w:pPr>
        <w:suppressAutoHyphens w:val="0"/>
        <w:spacing w:before="120" w:line="200" w:lineRule="atLeast"/>
        <w:jc w:val="both"/>
        <w:rPr>
          <w:b/>
          <w:i/>
          <w:sz w:val="28"/>
          <w:szCs w:val="28"/>
          <w:u w:val="dotDash"/>
          <w14:shadow w14:blurRad="50800" w14:dist="38100" w14:dir="2700000" w14:sx="100000" w14:sy="100000" w14:kx="0" w14:ky="0" w14:algn="tl">
            <w14:srgbClr w14:val="000000">
              <w14:alpha w14:val="60000"/>
            </w14:srgbClr>
          </w14:shadow>
        </w:rPr>
      </w:pPr>
      <w:r w:rsidRPr="00986741">
        <w:rPr>
          <w:b/>
          <w:i/>
          <w:sz w:val="28"/>
          <w:szCs w:val="28"/>
          <w:u w:val="dotDash"/>
          <w14:shadow w14:blurRad="50800" w14:dist="38100" w14:dir="2700000" w14:sx="100000" w14:sy="100000" w14:kx="0" w14:ky="0" w14:algn="tl">
            <w14:srgbClr w14:val="000000">
              <w14:alpha w14:val="60000"/>
            </w14:srgbClr>
          </w14:shadow>
        </w:rPr>
        <w:t>Базо</w:t>
      </w:r>
      <w:r w:rsidR="00B0564D">
        <w:rPr>
          <w:b/>
          <w:i/>
          <w:sz w:val="28"/>
          <w:szCs w:val="28"/>
          <w:u w:val="dotDash"/>
          <w14:shadow w14:blurRad="50800" w14:dist="38100" w14:dir="2700000" w14:sx="100000" w14:sy="100000" w14:kx="0" w14:ky="0" w14:algn="tl">
            <w14:srgbClr w14:val="000000">
              <w14:alpha w14:val="60000"/>
            </w14:srgbClr>
          </w14:shadow>
        </w:rPr>
        <w:t>вые</w:t>
      </w:r>
      <w:r w:rsidRPr="00986741">
        <w:rPr>
          <w:b/>
          <w:i/>
          <w:sz w:val="28"/>
          <w:szCs w:val="28"/>
          <w:u w:val="dotDash"/>
          <w14:shadow w14:blurRad="50800" w14:dist="38100" w14:dir="2700000" w14:sx="100000" w14:sy="100000" w14:kx="0" w14:ky="0" w14:algn="tl">
            <w14:srgbClr w14:val="000000">
              <w14:alpha w14:val="60000"/>
            </w14:srgbClr>
          </w14:shadow>
        </w:rPr>
        <w:t xml:space="preserve"> учебник</w:t>
      </w:r>
      <w:r w:rsidR="00B0564D">
        <w:rPr>
          <w:b/>
          <w:i/>
          <w:sz w:val="28"/>
          <w:szCs w:val="28"/>
          <w:u w:val="dotDash"/>
          <w14:shadow w14:blurRad="50800" w14:dist="38100" w14:dir="2700000" w14:sx="100000" w14:sy="100000" w14:kx="0" w14:ky="0" w14:algn="tl">
            <w14:srgbClr w14:val="000000">
              <w14:alpha w14:val="60000"/>
            </w14:srgbClr>
          </w14:shadow>
        </w:rPr>
        <w:t>и</w:t>
      </w:r>
      <w:r w:rsidRPr="00986741">
        <w:rPr>
          <w:b/>
          <w:i/>
          <w:sz w:val="28"/>
          <w:szCs w:val="28"/>
          <w:u w:val="dotDash"/>
          <w14:shadow w14:blurRad="50800" w14:dist="38100" w14:dir="2700000" w14:sx="100000" w14:sy="100000" w14:kx="0" w14:ky="0" w14:algn="tl">
            <w14:srgbClr w14:val="000000">
              <w14:alpha w14:val="60000"/>
            </w14:srgbClr>
          </w14:shadow>
        </w:rPr>
        <w:t>:</w:t>
      </w:r>
    </w:p>
    <w:p w14:paraId="468A7CD2" w14:textId="77777777" w:rsidR="00986741" w:rsidRDefault="00986741" w:rsidP="00986741">
      <w:pPr>
        <w:pStyle w:val="21"/>
        <w:suppressAutoHyphens w:val="0"/>
        <w:spacing w:before="120" w:line="200" w:lineRule="atLeast"/>
        <w:jc w:val="both"/>
        <w:rPr>
          <w:sz w:val="28"/>
          <w:szCs w:val="28"/>
        </w:rPr>
      </w:pPr>
      <w:r>
        <w:rPr>
          <w:sz w:val="28"/>
          <w:szCs w:val="28"/>
        </w:rPr>
        <w:t xml:space="preserve">Базовый учебник –  </w:t>
      </w:r>
      <w:proofErr w:type="spellStart"/>
      <w:r>
        <w:rPr>
          <w:sz w:val="28"/>
          <w:szCs w:val="28"/>
        </w:rPr>
        <w:t>Кордонский</w:t>
      </w:r>
      <w:proofErr w:type="spellEnd"/>
      <w:r>
        <w:rPr>
          <w:sz w:val="28"/>
          <w:szCs w:val="28"/>
        </w:rPr>
        <w:t xml:space="preserve"> С.Г. Рынки власти (Административные рынки СССР и России), Москва, ОГИ, 2006 г. </w:t>
      </w:r>
    </w:p>
    <w:p w14:paraId="49E36087" w14:textId="77777777" w:rsidR="00986741" w:rsidRDefault="00986741" w:rsidP="00986741">
      <w:pPr>
        <w:pStyle w:val="21"/>
        <w:suppressAutoHyphens w:val="0"/>
        <w:spacing w:before="120" w:line="200" w:lineRule="atLeast"/>
        <w:jc w:val="both"/>
        <w:rPr>
          <w:sz w:val="28"/>
          <w:szCs w:val="28"/>
        </w:rPr>
      </w:pPr>
      <w:proofErr w:type="spellStart"/>
      <w:r>
        <w:rPr>
          <w:sz w:val="28"/>
          <w:szCs w:val="28"/>
        </w:rPr>
        <w:t>Кордонский</w:t>
      </w:r>
      <w:proofErr w:type="spellEnd"/>
      <w:r>
        <w:rPr>
          <w:sz w:val="28"/>
          <w:szCs w:val="28"/>
        </w:rPr>
        <w:t xml:space="preserve"> С. Г. Сословная структура постсоветской России. М. 2008</w:t>
      </w:r>
    </w:p>
    <w:p w14:paraId="32FAE586" w14:textId="77777777" w:rsidR="00986741" w:rsidRDefault="00986741" w:rsidP="00986741">
      <w:pPr>
        <w:pStyle w:val="21"/>
        <w:suppressAutoHyphens w:val="0"/>
        <w:spacing w:before="120" w:line="200" w:lineRule="atLeast"/>
        <w:jc w:val="both"/>
        <w:rPr>
          <w:sz w:val="28"/>
          <w:szCs w:val="28"/>
        </w:rPr>
      </w:pPr>
      <w:proofErr w:type="spellStart"/>
      <w:r>
        <w:rPr>
          <w:sz w:val="28"/>
          <w:szCs w:val="28"/>
        </w:rPr>
        <w:t>Кордонский</w:t>
      </w:r>
      <w:proofErr w:type="spellEnd"/>
      <w:r>
        <w:rPr>
          <w:sz w:val="28"/>
          <w:szCs w:val="28"/>
        </w:rPr>
        <w:t xml:space="preserve"> С.Г. Поместная федерация. М. 2010</w:t>
      </w:r>
    </w:p>
    <w:p w14:paraId="5E440E49" w14:textId="77777777" w:rsidR="00986741" w:rsidRDefault="00986741" w:rsidP="00986741">
      <w:pPr>
        <w:suppressAutoHyphens w:val="0"/>
        <w:spacing w:line="200" w:lineRule="atLeast"/>
        <w:jc w:val="both"/>
        <w:rPr>
          <w:sz w:val="28"/>
          <w:szCs w:val="28"/>
        </w:rPr>
      </w:pPr>
    </w:p>
    <w:p w14:paraId="73E4E0BB"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r w:rsidRPr="00986741">
        <w:rPr>
          <w:b/>
          <w:i/>
          <w:sz w:val="28"/>
          <w:szCs w:val="28"/>
          <w:u w:val="dotDash"/>
          <w14:shadow w14:blurRad="50800" w14:dist="38100" w14:dir="2700000" w14:sx="100000" w14:sy="100000" w14:kx="0" w14:ky="0" w14:algn="tl">
            <w14:srgbClr w14:val="000000">
              <w14:alpha w14:val="60000"/>
            </w14:srgbClr>
          </w14:shadow>
        </w:rPr>
        <w:t>Формы контроля и темы эссе:</w:t>
      </w:r>
    </w:p>
    <w:p w14:paraId="2E8E5A73"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p>
    <w:p w14:paraId="2630B2A3"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текущий контроль</w:t>
      </w:r>
      <w:r>
        <w:rPr>
          <w:sz w:val="28"/>
          <w:szCs w:val="28"/>
        </w:rPr>
        <w:t>:</w:t>
      </w:r>
    </w:p>
    <w:p w14:paraId="3541EE48" w14:textId="77777777" w:rsidR="00986741" w:rsidRDefault="00986741" w:rsidP="00986741">
      <w:pPr>
        <w:suppressAutoHyphens w:val="0"/>
        <w:spacing w:line="200" w:lineRule="atLeast"/>
        <w:jc w:val="both"/>
        <w:rPr>
          <w:sz w:val="28"/>
          <w:szCs w:val="28"/>
        </w:rPr>
      </w:pPr>
      <w:r>
        <w:rPr>
          <w:sz w:val="28"/>
          <w:szCs w:val="28"/>
        </w:rPr>
        <w:t>опросы студентов на семинарских и практических занятиях.</w:t>
      </w:r>
    </w:p>
    <w:p w14:paraId="3D5F1C8B"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промежуточный контроль</w:t>
      </w:r>
      <w:r>
        <w:rPr>
          <w:sz w:val="28"/>
          <w:szCs w:val="28"/>
        </w:rPr>
        <w:t>:</w:t>
      </w:r>
    </w:p>
    <w:p w14:paraId="04D6D8EA" w14:textId="77777777" w:rsidR="00986741" w:rsidRDefault="00986741" w:rsidP="00986741">
      <w:pPr>
        <w:suppressAutoHyphens w:val="0"/>
        <w:spacing w:line="200" w:lineRule="atLeast"/>
        <w:jc w:val="both"/>
        <w:rPr>
          <w:sz w:val="28"/>
          <w:szCs w:val="28"/>
        </w:rPr>
      </w:pPr>
      <w:r>
        <w:rPr>
          <w:sz w:val="28"/>
          <w:szCs w:val="28"/>
        </w:rPr>
        <w:t>оценка качества написанных эссе (40-60 тыс. знаков).</w:t>
      </w:r>
    </w:p>
    <w:p w14:paraId="414C495F"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итоговый контроль</w:t>
      </w:r>
      <w:r>
        <w:rPr>
          <w:sz w:val="28"/>
          <w:szCs w:val="28"/>
        </w:rPr>
        <w:t xml:space="preserve"> – зачет в течение академических 2 часов (120 мин.).</w:t>
      </w:r>
    </w:p>
    <w:p w14:paraId="26A79C7A"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итоговая оценка</w:t>
      </w:r>
      <w:r>
        <w:rPr>
          <w:sz w:val="28"/>
          <w:szCs w:val="28"/>
        </w:rPr>
        <w:t xml:space="preserve"> – складывается из:</w:t>
      </w:r>
    </w:p>
    <w:p w14:paraId="072ABB6E" w14:textId="63D7C222" w:rsidR="00986741" w:rsidRDefault="00986741" w:rsidP="00986741">
      <w:pPr>
        <w:suppressAutoHyphens w:val="0"/>
        <w:spacing w:line="200" w:lineRule="atLeast"/>
        <w:jc w:val="both"/>
        <w:rPr>
          <w:b/>
          <w:sz w:val="28"/>
          <w:szCs w:val="28"/>
        </w:rPr>
      </w:pPr>
      <w:r>
        <w:rPr>
          <w:b/>
          <w:sz w:val="28"/>
          <w:szCs w:val="28"/>
        </w:rPr>
        <w:t xml:space="preserve">0-6 </w:t>
      </w:r>
      <w:r>
        <w:rPr>
          <w:sz w:val="28"/>
          <w:szCs w:val="28"/>
        </w:rPr>
        <w:t>баллов – зачет</w:t>
      </w:r>
      <w:r>
        <w:rPr>
          <w:b/>
          <w:sz w:val="28"/>
          <w:szCs w:val="28"/>
        </w:rPr>
        <w:t xml:space="preserve">; 0-4 </w:t>
      </w:r>
      <w:r w:rsidR="00B0564D">
        <w:rPr>
          <w:sz w:val="28"/>
          <w:szCs w:val="28"/>
        </w:rPr>
        <w:t>балла – реферат</w:t>
      </w:r>
      <w:r>
        <w:rPr>
          <w:b/>
          <w:sz w:val="28"/>
          <w:szCs w:val="28"/>
        </w:rPr>
        <w:t>.</w:t>
      </w:r>
    </w:p>
    <w:p w14:paraId="0D652CE7" w14:textId="77777777" w:rsidR="00986741" w:rsidRPr="00EF2C15" w:rsidRDefault="00986741" w:rsidP="00986741">
      <w:pPr>
        <w:pStyle w:val="ListParagraph"/>
        <w:numPr>
          <w:ilvl w:val="0"/>
          <w:numId w:val="53"/>
        </w:numPr>
        <w:spacing w:after="0" w:line="360" w:lineRule="auto"/>
        <w:jc w:val="both"/>
        <w:rPr>
          <w:rFonts w:ascii="Times New Roman" w:hAnsi="Times New Roman"/>
          <w:b/>
          <w:sz w:val="24"/>
          <w:szCs w:val="24"/>
          <w:lang w:val="en-US"/>
        </w:rPr>
      </w:pPr>
      <w:r w:rsidRPr="00EF2C15">
        <w:rPr>
          <w:rFonts w:ascii="Times New Roman" w:hAnsi="Times New Roman"/>
          <w:b/>
          <w:sz w:val="24"/>
          <w:szCs w:val="24"/>
        </w:rPr>
        <w:t>Формы контроля</w:t>
      </w:r>
    </w:p>
    <w:p w14:paraId="7D784765" w14:textId="77777777" w:rsidR="00986741" w:rsidRDefault="00986741" w:rsidP="0098674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текущий контроль (присутствие на лекциях и семинарах, подготовка домашнего задания и написание эссе);</w:t>
      </w:r>
    </w:p>
    <w:p w14:paraId="0A57F7B7" w14:textId="77777777" w:rsidR="00986741" w:rsidRDefault="00986741" w:rsidP="0098674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итоговый контроль (устный 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986741" w14:paraId="1818A792" w14:textId="77777777" w:rsidTr="00C83D7E">
        <w:tc>
          <w:tcPr>
            <w:tcW w:w="7338" w:type="dxa"/>
            <w:shd w:val="clear" w:color="auto" w:fill="auto"/>
          </w:tcPr>
          <w:p w14:paraId="6BC6CB12" w14:textId="77777777" w:rsidR="00986741" w:rsidRPr="00A22D1F" w:rsidRDefault="00986741" w:rsidP="00C83D7E">
            <w:pPr>
              <w:pStyle w:val="ListParagraph"/>
              <w:ind w:left="0"/>
              <w:jc w:val="center"/>
              <w:rPr>
                <w:sz w:val="24"/>
                <w:szCs w:val="24"/>
              </w:rPr>
            </w:pPr>
            <w:r w:rsidRPr="00A22D1F">
              <w:rPr>
                <w:sz w:val="24"/>
                <w:szCs w:val="24"/>
              </w:rPr>
              <w:t>Элемент</w:t>
            </w:r>
          </w:p>
        </w:tc>
        <w:tc>
          <w:tcPr>
            <w:tcW w:w="2233" w:type="dxa"/>
            <w:shd w:val="clear" w:color="auto" w:fill="auto"/>
          </w:tcPr>
          <w:p w14:paraId="44695618" w14:textId="77777777" w:rsidR="00986741" w:rsidRPr="00A22D1F" w:rsidRDefault="00986741" w:rsidP="00C83D7E">
            <w:pPr>
              <w:pStyle w:val="ListParagraph"/>
              <w:ind w:left="0"/>
              <w:jc w:val="center"/>
              <w:rPr>
                <w:sz w:val="24"/>
                <w:szCs w:val="24"/>
              </w:rPr>
            </w:pPr>
            <w:r w:rsidRPr="00A22D1F">
              <w:rPr>
                <w:sz w:val="24"/>
                <w:szCs w:val="24"/>
              </w:rPr>
              <w:t>Вес</w:t>
            </w:r>
          </w:p>
        </w:tc>
      </w:tr>
      <w:tr w:rsidR="00986741" w14:paraId="46AFCE10" w14:textId="77777777" w:rsidTr="00C83D7E">
        <w:tc>
          <w:tcPr>
            <w:tcW w:w="7338" w:type="dxa"/>
            <w:shd w:val="clear" w:color="auto" w:fill="auto"/>
          </w:tcPr>
          <w:p w14:paraId="04E13F25" w14:textId="77777777" w:rsidR="00986741" w:rsidRPr="00A22D1F" w:rsidRDefault="00986741" w:rsidP="00C83D7E">
            <w:pPr>
              <w:pStyle w:val="ListParagraph"/>
              <w:ind w:left="0"/>
              <w:jc w:val="both"/>
              <w:rPr>
                <w:sz w:val="24"/>
                <w:szCs w:val="24"/>
              </w:rPr>
            </w:pPr>
            <w:r w:rsidRPr="00A22D1F">
              <w:rPr>
                <w:sz w:val="24"/>
                <w:szCs w:val="24"/>
              </w:rPr>
              <w:t>Посещаемость лекций</w:t>
            </w:r>
          </w:p>
        </w:tc>
        <w:tc>
          <w:tcPr>
            <w:tcW w:w="2233" w:type="dxa"/>
            <w:shd w:val="clear" w:color="auto" w:fill="auto"/>
          </w:tcPr>
          <w:p w14:paraId="50401D45" w14:textId="77777777" w:rsidR="00986741" w:rsidRPr="00A22D1F" w:rsidRDefault="00986741" w:rsidP="00C83D7E">
            <w:pPr>
              <w:pStyle w:val="ListParagraph"/>
              <w:ind w:left="0"/>
              <w:jc w:val="both"/>
              <w:rPr>
                <w:color w:val="FF0000"/>
                <w:sz w:val="24"/>
                <w:szCs w:val="24"/>
              </w:rPr>
            </w:pPr>
            <w:r w:rsidRPr="00A22D1F">
              <w:rPr>
                <w:color w:val="FF0000"/>
                <w:sz w:val="24"/>
                <w:szCs w:val="24"/>
              </w:rPr>
              <w:t>0,1</w:t>
            </w:r>
          </w:p>
        </w:tc>
      </w:tr>
      <w:tr w:rsidR="00986741" w14:paraId="124163AE" w14:textId="77777777" w:rsidTr="00C83D7E">
        <w:tc>
          <w:tcPr>
            <w:tcW w:w="7338" w:type="dxa"/>
            <w:shd w:val="clear" w:color="auto" w:fill="auto"/>
          </w:tcPr>
          <w:p w14:paraId="6181082A" w14:textId="77777777" w:rsidR="00986741" w:rsidRPr="00A22D1F" w:rsidRDefault="00986741" w:rsidP="00C83D7E">
            <w:pPr>
              <w:pStyle w:val="ListParagraph"/>
              <w:ind w:left="0"/>
              <w:jc w:val="both"/>
              <w:rPr>
                <w:sz w:val="24"/>
                <w:szCs w:val="24"/>
              </w:rPr>
            </w:pPr>
            <w:r w:rsidRPr="00A22D1F">
              <w:rPr>
                <w:sz w:val="24"/>
                <w:szCs w:val="24"/>
              </w:rPr>
              <w:t>Посещаемость семинаров</w:t>
            </w:r>
          </w:p>
        </w:tc>
        <w:tc>
          <w:tcPr>
            <w:tcW w:w="2233" w:type="dxa"/>
            <w:shd w:val="clear" w:color="auto" w:fill="auto"/>
          </w:tcPr>
          <w:p w14:paraId="2E23109F" w14:textId="77777777" w:rsidR="00986741" w:rsidRPr="00A22D1F" w:rsidRDefault="00986741" w:rsidP="00C83D7E">
            <w:pPr>
              <w:pStyle w:val="ListParagraph"/>
              <w:ind w:left="0"/>
              <w:jc w:val="both"/>
              <w:rPr>
                <w:color w:val="FF0000"/>
                <w:sz w:val="24"/>
                <w:szCs w:val="24"/>
              </w:rPr>
            </w:pPr>
            <w:r w:rsidRPr="00A22D1F">
              <w:rPr>
                <w:color w:val="FF0000"/>
                <w:sz w:val="24"/>
                <w:szCs w:val="24"/>
              </w:rPr>
              <w:t>0,1</w:t>
            </w:r>
          </w:p>
        </w:tc>
      </w:tr>
      <w:tr w:rsidR="00986741" w14:paraId="245E9987" w14:textId="77777777" w:rsidTr="00C83D7E">
        <w:tc>
          <w:tcPr>
            <w:tcW w:w="7338" w:type="dxa"/>
            <w:shd w:val="clear" w:color="auto" w:fill="auto"/>
          </w:tcPr>
          <w:p w14:paraId="7199BB5C" w14:textId="77777777" w:rsidR="00986741" w:rsidRPr="00FF6570" w:rsidRDefault="00FF6570" w:rsidP="00C83D7E">
            <w:pPr>
              <w:pStyle w:val="ListParagraph"/>
              <w:ind w:left="0"/>
              <w:jc w:val="both"/>
              <w:rPr>
                <w:rFonts w:ascii="Times New Roman" w:hAnsi="Times New Roman"/>
                <w:sz w:val="24"/>
                <w:szCs w:val="24"/>
                <w:lang w:val="en-US"/>
              </w:rPr>
            </w:pPr>
            <w:r>
              <w:rPr>
                <w:rFonts w:ascii="Times New Roman" w:hAnsi="Times New Roman"/>
                <w:sz w:val="24"/>
                <w:szCs w:val="24"/>
              </w:rPr>
              <w:t>Участие в полевой практике</w:t>
            </w:r>
          </w:p>
        </w:tc>
        <w:tc>
          <w:tcPr>
            <w:tcW w:w="2233" w:type="dxa"/>
            <w:shd w:val="clear" w:color="auto" w:fill="auto"/>
          </w:tcPr>
          <w:p w14:paraId="31B5BE9F" w14:textId="77777777" w:rsidR="00986741" w:rsidRPr="00A22D1F" w:rsidRDefault="00986741" w:rsidP="00C83D7E">
            <w:pPr>
              <w:pStyle w:val="ListParagraph"/>
              <w:ind w:left="0"/>
              <w:jc w:val="both"/>
              <w:rPr>
                <w:color w:val="FF0000"/>
                <w:sz w:val="24"/>
                <w:szCs w:val="24"/>
              </w:rPr>
            </w:pPr>
            <w:r w:rsidRPr="00A22D1F">
              <w:rPr>
                <w:color w:val="FF0000"/>
                <w:sz w:val="24"/>
                <w:szCs w:val="24"/>
              </w:rPr>
              <w:t>0,2</w:t>
            </w:r>
          </w:p>
        </w:tc>
      </w:tr>
      <w:tr w:rsidR="00986741" w14:paraId="4C88070B" w14:textId="77777777" w:rsidTr="00C83D7E">
        <w:tc>
          <w:tcPr>
            <w:tcW w:w="7338" w:type="dxa"/>
            <w:shd w:val="clear" w:color="auto" w:fill="auto"/>
          </w:tcPr>
          <w:p w14:paraId="5C34999F" w14:textId="77777777" w:rsidR="00986741" w:rsidRPr="00B81645" w:rsidRDefault="00B81645" w:rsidP="00C83D7E">
            <w:pPr>
              <w:pStyle w:val="ListParagraph"/>
              <w:ind w:left="0"/>
              <w:jc w:val="both"/>
              <w:rPr>
                <w:rFonts w:ascii="Times New Roman" w:hAnsi="Times New Roman"/>
                <w:sz w:val="24"/>
                <w:szCs w:val="24"/>
                <w:lang w:val="en-US"/>
              </w:rPr>
            </w:pPr>
            <w:r>
              <w:rPr>
                <w:rFonts w:ascii="Times New Roman" w:hAnsi="Times New Roman"/>
                <w:sz w:val="24"/>
                <w:szCs w:val="24"/>
              </w:rPr>
              <w:t>реферат</w:t>
            </w:r>
          </w:p>
        </w:tc>
        <w:tc>
          <w:tcPr>
            <w:tcW w:w="2233" w:type="dxa"/>
            <w:shd w:val="clear" w:color="auto" w:fill="auto"/>
          </w:tcPr>
          <w:p w14:paraId="68F650D6" w14:textId="77777777" w:rsidR="00986741" w:rsidRPr="00A22D1F" w:rsidRDefault="00986741" w:rsidP="00C83D7E">
            <w:pPr>
              <w:pStyle w:val="ListParagraph"/>
              <w:ind w:left="0"/>
              <w:jc w:val="both"/>
              <w:rPr>
                <w:color w:val="FF0000"/>
                <w:sz w:val="24"/>
                <w:szCs w:val="24"/>
              </w:rPr>
            </w:pPr>
            <w:r w:rsidRPr="00A22D1F">
              <w:rPr>
                <w:color w:val="FF0000"/>
                <w:sz w:val="24"/>
                <w:szCs w:val="24"/>
              </w:rPr>
              <w:t>0,2</w:t>
            </w:r>
          </w:p>
        </w:tc>
      </w:tr>
      <w:tr w:rsidR="00986741" w14:paraId="61CC7C88" w14:textId="77777777" w:rsidTr="00C83D7E">
        <w:tc>
          <w:tcPr>
            <w:tcW w:w="7338" w:type="dxa"/>
            <w:shd w:val="clear" w:color="auto" w:fill="auto"/>
          </w:tcPr>
          <w:p w14:paraId="19832104" w14:textId="77777777" w:rsidR="00986741" w:rsidRPr="00A22D1F" w:rsidRDefault="00986741" w:rsidP="00C83D7E">
            <w:pPr>
              <w:pStyle w:val="ListParagraph"/>
              <w:ind w:left="0"/>
              <w:jc w:val="both"/>
              <w:rPr>
                <w:sz w:val="24"/>
                <w:szCs w:val="24"/>
              </w:rPr>
            </w:pPr>
            <w:r w:rsidRPr="00A22D1F">
              <w:rPr>
                <w:sz w:val="24"/>
                <w:szCs w:val="24"/>
              </w:rPr>
              <w:t>Зачет</w:t>
            </w:r>
          </w:p>
        </w:tc>
        <w:tc>
          <w:tcPr>
            <w:tcW w:w="2233" w:type="dxa"/>
            <w:shd w:val="clear" w:color="auto" w:fill="auto"/>
          </w:tcPr>
          <w:p w14:paraId="56965F22" w14:textId="77777777" w:rsidR="00986741" w:rsidRPr="00A22D1F" w:rsidRDefault="00986741" w:rsidP="00C83D7E">
            <w:pPr>
              <w:pStyle w:val="ListParagraph"/>
              <w:ind w:left="0"/>
              <w:jc w:val="both"/>
              <w:rPr>
                <w:color w:val="FF0000"/>
                <w:sz w:val="24"/>
                <w:szCs w:val="24"/>
              </w:rPr>
            </w:pPr>
            <w:r w:rsidRPr="00A22D1F">
              <w:rPr>
                <w:color w:val="FF0000"/>
                <w:sz w:val="24"/>
                <w:szCs w:val="24"/>
              </w:rPr>
              <w:t>0,4</w:t>
            </w:r>
          </w:p>
        </w:tc>
      </w:tr>
      <w:tr w:rsidR="00986741" w14:paraId="21538181" w14:textId="77777777" w:rsidTr="00C83D7E">
        <w:tc>
          <w:tcPr>
            <w:tcW w:w="7338" w:type="dxa"/>
            <w:shd w:val="clear" w:color="auto" w:fill="auto"/>
          </w:tcPr>
          <w:p w14:paraId="7CD25DCC" w14:textId="77777777" w:rsidR="00986741" w:rsidRPr="00A22D1F" w:rsidRDefault="00986741" w:rsidP="00C83D7E">
            <w:pPr>
              <w:pStyle w:val="ListParagraph"/>
              <w:ind w:left="0"/>
              <w:jc w:val="right"/>
              <w:rPr>
                <w:sz w:val="24"/>
                <w:szCs w:val="24"/>
              </w:rPr>
            </w:pPr>
            <w:r w:rsidRPr="00A22D1F">
              <w:rPr>
                <w:sz w:val="24"/>
                <w:szCs w:val="24"/>
              </w:rPr>
              <w:t>Итого</w:t>
            </w:r>
          </w:p>
        </w:tc>
        <w:tc>
          <w:tcPr>
            <w:tcW w:w="2233" w:type="dxa"/>
            <w:shd w:val="clear" w:color="auto" w:fill="auto"/>
          </w:tcPr>
          <w:p w14:paraId="2D6546A2" w14:textId="77777777" w:rsidR="00986741" w:rsidRPr="00A22D1F" w:rsidRDefault="00986741" w:rsidP="00C83D7E">
            <w:pPr>
              <w:pStyle w:val="ListParagraph"/>
              <w:ind w:left="0"/>
              <w:jc w:val="both"/>
              <w:rPr>
                <w:color w:val="FF0000"/>
                <w:sz w:val="24"/>
                <w:szCs w:val="24"/>
              </w:rPr>
            </w:pPr>
            <w:r w:rsidRPr="00A22D1F">
              <w:rPr>
                <w:color w:val="FF0000"/>
                <w:sz w:val="24"/>
                <w:szCs w:val="24"/>
              </w:rPr>
              <w:t>1</w:t>
            </w:r>
          </w:p>
        </w:tc>
      </w:tr>
    </w:tbl>
    <w:p w14:paraId="1B9C04BD" w14:textId="77777777" w:rsidR="00986741" w:rsidRDefault="00986741" w:rsidP="00986741">
      <w:pPr>
        <w:suppressAutoHyphens w:val="0"/>
        <w:spacing w:line="200" w:lineRule="atLeast"/>
        <w:jc w:val="both"/>
        <w:rPr>
          <w:b/>
          <w:sz w:val="28"/>
          <w:szCs w:val="28"/>
        </w:rPr>
      </w:pPr>
    </w:p>
    <w:p w14:paraId="4B6E7617" w14:textId="77777777" w:rsidR="00986741" w:rsidRDefault="00986741" w:rsidP="00986741">
      <w:pPr>
        <w:suppressAutoHyphens w:val="0"/>
        <w:spacing w:line="200" w:lineRule="atLeast"/>
        <w:jc w:val="both"/>
        <w:rPr>
          <w:b/>
          <w:sz w:val="28"/>
          <w:szCs w:val="28"/>
        </w:rPr>
      </w:pPr>
    </w:p>
    <w:p w14:paraId="67B5295E" w14:textId="77777777" w:rsidR="00986741" w:rsidRDefault="00986741" w:rsidP="00986741">
      <w:pPr>
        <w:suppressAutoHyphens w:val="0"/>
        <w:spacing w:line="200" w:lineRule="atLeast"/>
        <w:jc w:val="both"/>
        <w:rPr>
          <w:b/>
          <w:sz w:val="28"/>
          <w:szCs w:val="28"/>
        </w:rPr>
      </w:pPr>
    </w:p>
    <w:p w14:paraId="2C00F343" w14:textId="77777777" w:rsidR="00986741" w:rsidRDefault="00986741" w:rsidP="00986741">
      <w:pPr>
        <w:suppressAutoHyphens w:val="0"/>
        <w:spacing w:line="200" w:lineRule="atLeast"/>
        <w:jc w:val="both"/>
        <w:rPr>
          <w:sz w:val="28"/>
          <w:szCs w:val="28"/>
        </w:rPr>
      </w:pPr>
    </w:p>
    <w:p w14:paraId="3B810B56" w14:textId="77777777" w:rsidR="00986741" w:rsidRDefault="00986741" w:rsidP="00986741">
      <w:pPr>
        <w:suppressAutoHyphens w:val="0"/>
        <w:spacing w:line="200" w:lineRule="atLeast"/>
        <w:jc w:val="both"/>
        <w:rPr>
          <w:sz w:val="28"/>
          <w:szCs w:val="28"/>
        </w:rPr>
      </w:pPr>
    </w:p>
    <w:p w14:paraId="609CAC58" w14:textId="77777777" w:rsidR="00986741" w:rsidRPr="00986741" w:rsidRDefault="00986741" w:rsidP="00986741">
      <w:pPr>
        <w:suppressAutoHyphens w:val="0"/>
        <w:spacing w:line="200" w:lineRule="atLeast"/>
        <w:jc w:val="both"/>
        <w:rPr>
          <w:b/>
          <w:sz w:val="28"/>
          <w:szCs w:val="28"/>
          <w:u w:val="single"/>
          <w14:shadow w14:blurRad="50800" w14:dist="38100" w14:dir="2700000" w14:sx="100000" w14:sy="100000" w14:kx="0" w14:ky="0" w14:algn="tl">
            <w14:srgbClr w14:val="000000">
              <w14:alpha w14:val="60000"/>
            </w14:srgbClr>
          </w14:shadow>
        </w:rPr>
      </w:pPr>
      <w:r w:rsidRPr="00986741">
        <w:rPr>
          <w:b/>
          <w:sz w:val="28"/>
          <w:szCs w:val="28"/>
          <w:u w:val="single"/>
          <w14:shadow w14:blurRad="50800" w14:dist="38100" w14:dir="2700000" w14:sx="100000" w14:sy="100000" w14:kx="0" w14:ky="0" w14:algn="tl">
            <w14:srgbClr w14:val="000000">
              <w14:alpha w14:val="60000"/>
            </w14:srgbClr>
          </w14:shadow>
        </w:rPr>
        <w:t>Содержание программы</w:t>
      </w:r>
    </w:p>
    <w:p w14:paraId="758C9E75" w14:textId="77777777" w:rsidR="00986741" w:rsidRDefault="00986741" w:rsidP="00986741">
      <w:pPr>
        <w:suppressAutoHyphens w:val="0"/>
        <w:spacing w:line="200" w:lineRule="atLeast"/>
        <w:jc w:val="both"/>
        <w:rPr>
          <w:sz w:val="28"/>
          <w:szCs w:val="28"/>
        </w:rPr>
      </w:pPr>
    </w:p>
    <w:p w14:paraId="2EA7DD53" w14:textId="77777777" w:rsidR="00986741" w:rsidRDefault="00FF6570" w:rsidP="00986741">
      <w:pPr>
        <w:suppressAutoHyphens w:val="0"/>
        <w:spacing w:line="200" w:lineRule="atLeast"/>
        <w:jc w:val="both"/>
        <w:rPr>
          <w:b/>
          <w:sz w:val="28"/>
          <w:szCs w:val="28"/>
        </w:rPr>
      </w:pPr>
      <w:r>
        <w:rPr>
          <w:b/>
          <w:sz w:val="28"/>
          <w:szCs w:val="28"/>
        </w:rPr>
        <w:t xml:space="preserve">Темы лекций (всего – 28 </w:t>
      </w:r>
      <w:r w:rsidR="00986741">
        <w:rPr>
          <w:b/>
          <w:sz w:val="28"/>
          <w:szCs w:val="28"/>
        </w:rPr>
        <w:t>часов)</w:t>
      </w:r>
    </w:p>
    <w:p w14:paraId="78E28580" w14:textId="77777777" w:rsidR="00986741" w:rsidRDefault="00986741" w:rsidP="00986741">
      <w:pPr>
        <w:suppressAutoHyphens w:val="0"/>
        <w:spacing w:line="200" w:lineRule="atLeast"/>
        <w:jc w:val="both"/>
        <w:rPr>
          <w:sz w:val="28"/>
          <w:szCs w:val="28"/>
        </w:rPr>
      </w:pPr>
    </w:p>
    <w:p w14:paraId="2528833A" w14:textId="77777777" w:rsidR="00986741" w:rsidRDefault="00986741" w:rsidP="00986741">
      <w:pPr>
        <w:suppressAutoHyphens w:val="0"/>
        <w:spacing w:line="200" w:lineRule="atLeast"/>
        <w:jc w:val="both"/>
        <w:rPr>
          <w:b/>
          <w:sz w:val="28"/>
          <w:szCs w:val="28"/>
        </w:rPr>
      </w:pPr>
      <w:r>
        <w:rPr>
          <w:b/>
          <w:sz w:val="28"/>
          <w:szCs w:val="28"/>
          <w:lang w:val="en-US"/>
        </w:rPr>
        <w:t>1</w:t>
      </w:r>
      <w:r>
        <w:rPr>
          <w:b/>
          <w:sz w:val="28"/>
          <w:szCs w:val="28"/>
        </w:rPr>
        <w:t xml:space="preserve"> раздел.  Ресурсы и капитал</w:t>
      </w:r>
    </w:p>
    <w:p w14:paraId="1E3F0823" w14:textId="77777777" w:rsidR="00986741" w:rsidRDefault="00986741" w:rsidP="00986741">
      <w:pPr>
        <w:suppressAutoHyphens w:val="0"/>
        <w:spacing w:line="200" w:lineRule="atLeast"/>
        <w:jc w:val="both"/>
        <w:rPr>
          <w:b/>
          <w:sz w:val="28"/>
          <w:szCs w:val="28"/>
        </w:rPr>
      </w:pPr>
    </w:p>
    <w:p w14:paraId="7327E5CD" w14:textId="77777777" w:rsidR="00986741" w:rsidRDefault="00986741" w:rsidP="00986741">
      <w:pPr>
        <w:suppressAutoHyphens w:val="0"/>
        <w:spacing w:line="360" w:lineRule="auto"/>
        <w:jc w:val="both"/>
        <w:rPr>
          <w:sz w:val="28"/>
          <w:szCs w:val="28"/>
        </w:rPr>
      </w:pPr>
      <w:r>
        <w:rPr>
          <w:sz w:val="28"/>
          <w:szCs w:val="28"/>
        </w:rPr>
        <w:t xml:space="preserve">Ресурсное государство. циклы процветание - депрессия. Управление ресурсными потоками как альтернатива рынку. Ресурсы и капитал. Рынок как форма управления капиталом. Административный рынок как способ  управления ресурсами. распределения. Накопление, нецелевое использование, расхищение ресурсов как институты ресурсного государства. Эволюция их организационных форм. Репрессии как институт контроля за распределением ресурсов. </w:t>
      </w:r>
    </w:p>
    <w:p w14:paraId="5CA7E76D" w14:textId="77777777" w:rsidR="00986741" w:rsidRDefault="00986741" w:rsidP="00986741">
      <w:pPr>
        <w:suppressAutoHyphens w:val="0"/>
        <w:spacing w:line="360" w:lineRule="auto"/>
        <w:jc w:val="both"/>
        <w:rPr>
          <w:color w:val="000000"/>
          <w:sz w:val="28"/>
          <w:szCs w:val="28"/>
        </w:rPr>
      </w:pPr>
      <w:r>
        <w:rPr>
          <w:color w:val="000000"/>
          <w:sz w:val="28"/>
          <w:szCs w:val="28"/>
        </w:rPr>
        <w:t xml:space="preserve">Ресурсы по-российски - скорее  сокровища, которые утаиваются или бесполезно растрачиваются природой и людьми, в то время как они должны быть отмобилизованы и употреблены на достижение великой цели. Административно-территориальная, отраслевая и социальная  организация нашей страны производна от поиска, добычи и накопления ресурсов, их распределения и освоения. Социальные связи при такой организации жизни есть потоки ресурсов между элементами государственной структуры.  Труд не является  в рамках такой организации жизни товаром, он тоже ресурс. Термин «трудовые ресурсы»,  изобретенный политэкономами социализма, очень точно отражает место и роль  населения в организации добычи других ресурсов и их переработке, а значит и в социальной системе. </w:t>
      </w:r>
    </w:p>
    <w:p w14:paraId="3066277A" w14:textId="77777777" w:rsidR="00986741" w:rsidRDefault="00986741" w:rsidP="00986741">
      <w:pPr>
        <w:tabs>
          <w:tab w:val="left" w:pos="360"/>
        </w:tabs>
        <w:suppressAutoHyphens w:val="0"/>
        <w:spacing w:before="120" w:line="360" w:lineRule="auto"/>
        <w:jc w:val="both"/>
        <w:rPr>
          <w:sz w:val="28"/>
          <w:szCs w:val="28"/>
        </w:rPr>
      </w:pPr>
    </w:p>
    <w:p w14:paraId="5A0535DB" w14:textId="77777777" w:rsidR="00986741" w:rsidRDefault="00986741" w:rsidP="00986741">
      <w:pPr>
        <w:pStyle w:val="BodyText"/>
        <w:suppressAutoHyphens w:val="0"/>
        <w:spacing w:line="200" w:lineRule="atLeast"/>
        <w:ind w:left="24"/>
        <w:jc w:val="both"/>
        <w:rPr>
          <w:sz w:val="28"/>
          <w:szCs w:val="28"/>
        </w:rPr>
      </w:pPr>
      <w:r>
        <w:rPr>
          <w:sz w:val="28"/>
          <w:szCs w:val="28"/>
        </w:rPr>
        <w:t>Литература к разделу:</w:t>
      </w:r>
    </w:p>
    <w:p w14:paraId="14EFF7CA" w14:textId="77777777" w:rsidR="00986741" w:rsidRDefault="00986741" w:rsidP="00986741">
      <w:pPr>
        <w:pStyle w:val="BodyText"/>
        <w:numPr>
          <w:ilvl w:val="0"/>
          <w:numId w:val="5"/>
        </w:numPr>
        <w:tabs>
          <w:tab w:val="left" w:pos="720"/>
        </w:tabs>
        <w:suppressAutoHyphens w:val="0"/>
        <w:spacing w:line="200" w:lineRule="atLeast"/>
        <w:jc w:val="both"/>
        <w:rPr>
          <w:sz w:val="28"/>
          <w:szCs w:val="28"/>
        </w:rPr>
      </w:pPr>
      <w:proofErr w:type="spellStart"/>
      <w:r>
        <w:rPr>
          <w:sz w:val="28"/>
          <w:szCs w:val="28"/>
        </w:rPr>
        <w:t>Бергер</w:t>
      </w:r>
      <w:proofErr w:type="spellEnd"/>
      <w:r>
        <w:rPr>
          <w:sz w:val="28"/>
          <w:szCs w:val="28"/>
        </w:rPr>
        <w:t xml:space="preserve"> П., </w:t>
      </w:r>
      <w:proofErr w:type="spellStart"/>
      <w:r>
        <w:rPr>
          <w:sz w:val="28"/>
          <w:szCs w:val="28"/>
        </w:rPr>
        <w:t>Лукман</w:t>
      </w:r>
      <w:proofErr w:type="spellEnd"/>
      <w:r>
        <w:rPr>
          <w:sz w:val="28"/>
          <w:szCs w:val="28"/>
        </w:rPr>
        <w:t xml:space="preserve"> Т. Социальное конструирование реальности. Трактат по социологии знания. М.: Медиум, 1995.</w:t>
      </w:r>
    </w:p>
    <w:p w14:paraId="5501C311" w14:textId="77777777" w:rsidR="00986741" w:rsidRDefault="00986741" w:rsidP="00986741">
      <w:pPr>
        <w:pStyle w:val="BodyText"/>
        <w:numPr>
          <w:ilvl w:val="0"/>
          <w:numId w:val="5"/>
        </w:numPr>
        <w:tabs>
          <w:tab w:val="left" w:pos="720"/>
        </w:tabs>
        <w:jc w:val="both"/>
        <w:rPr>
          <w:sz w:val="28"/>
          <w:szCs w:val="28"/>
        </w:rPr>
      </w:pPr>
      <w:proofErr w:type="spellStart"/>
      <w:r>
        <w:rPr>
          <w:sz w:val="28"/>
          <w:szCs w:val="28"/>
        </w:rPr>
        <w:t>Бурдье</w:t>
      </w:r>
      <w:proofErr w:type="spellEnd"/>
      <w:r>
        <w:rPr>
          <w:sz w:val="28"/>
          <w:szCs w:val="28"/>
        </w:rPr>
        <w:t xml:space="preserve"> П. Начала. М.: </w:t>
      </w:r>
      <w:proofErr w:type="spellStart"/>
      <w:r>
        <w:rPr>
          <w:sz w:val="28"/>
          <w:szCs w:val="28"/>
        </w:rPr>
        <w:t>Socio-Logos</w:t>
      </w:r>
      <w:proofErr w:type="spellEnd"/>
      <w:r>
        <w:rPr>
          <w:sz w:val="28"/>
          <w:szCs w:val="28"/>
        </w:rPr>
        <w:t>, 1994.</w:t>
      </w:r>
    </w:p>
    <w:p w14:paraId="3FA55657" w14:textId="77777777" w:rsidR="00986741" w:rsidRDefault="00986741" w:rsidP="00986741">
      <w:pPr>
        <w:pStyle w:val="BodyText"/>
        <w:numPr>
          <w:ilvl w:val="0"/>
          <w:numId w:val="5"/>
        </w:numPr>
        <w:tabs>
          <w:tab w:val="left" w:pos="720"/>
        </w:tabs>
        <w:jc w:val="both"/>
        <w:rPr>
          <w:sz w:val="28"/>
          <w:szCs w:val="28"/>
        </w:rPr>
      </w:pPr>
      <w:proofErr w:type="spellStart"/>
      <w:r>
        <w:rPr>
          <w:sz w:val="28"/>
          <w:szCs w:val="28"/>
        </w:rPr>
        <w:t>Бурдье</w:t>
      </w:r>
      <w:proofErr w:type="spellEnd"/>
      <w:r>
        <w:rPr>
          <w:sz w:val="28"/>
          <w:szCs w:val="28"/>
        </w:rPr>
        <w:t xml:space="preserve"> П. Университетская </w:t>
      </w:r>
      <w:proofErr w:type="spellStart"/>
      <w:r>
        <w:rPr>
          <w:sz w:val="28"/>
          <w:szCs w:val="28"/>
        </w:rPr>
        <w:t>докса</w:t>
      </w:r>
      <w:proofErr w:type="spellEnd"/>
      <w:r>
        <w:rPr>
          <w:sz w:val="28"/>
          <w:szCs w:val="28"/>
        </w:rPr>
        <w:t xml:space="preserve"> и творчество: против схоластических делений // </w:t>
      </w:r>
      <w:proofErr w:type="spellStart"/>
      <w:r>
        <w:rPr>
          <w:sz w:val="28"/>
          <w:szCs w:val="28"/>
        </w:rPr>
        <w:t>Socio-Logos</w:t>
      </w:r>
      <w:proofErr w:type="spellEnd"/>
      <w:r>
        <w:rPr>
          <w:sz w:val="28"/>
          <w:szCs w:val="28"/>
        </w:rPr>
        <w:t xml:space="preserve"> '96: Альманах Российско-французского центра социологических исследований Института социологии Российской Академии наук. М.: </w:t>
      </w:r>
      <w:proofErr w:type="spellStart"/>
      <w:r>
        <w:rPr>
          <w:sz w:val="28"/>
          <w:szCs w:val="28"/>
        </w:rPr>
        <w:t>Socio-Logos</w:t>
      </w:r>
      <w:proofErr w:type="spellEnd"/>
      <w:r>
        <w:rPr>
          <w:sz w:val="28"/>
          <w:szCs w:val="28"/>
        </w:rPr>
        <w:t>, 1996. С.8-31.</w:t>
      </w:r>
    </w:p>
    <w:p w14:paraId="44EE286A" w14:textId="77777777" w:rsidR="00986741" w:rsidRDefault="00986741" w:rsidP="00986741">
      <w:pPr>
        <w:pStyle w:val="BodyText"/>
        <w:numPr>
          <w:ilvl w:val="0"/>
          <w:numId w:val="5"/>
        </w:numPr>
        <w:tabs>
          <w:tab w:val="left" w:pos="720"/>
        </w:tabs>
        <w:jc w:val="both"/>
        <w:rPr>
          <w:sz w:val="28"/>
          <w:szCs w:val="28"/>
        </w:rPr>
      </w:pPr>
      <w:r>
        <w:rPr>
          <w:sz w:val="28"/>
          <w:szCs w:val="28"/>
        </w:rPr>
        <w:t xml:space="preserve">Гофман А.Б. Социология Эмиля Дюркгейма // </w:t>
      </w:r>
      <w:proofErr w:type="spellStart"/>
      <w:r>
        <w:rPr>
          <w:sz w:val="28"/>
          <w:szCs w:val="28"/>
        </w:rPr>
        <w:t>Дюрггейм</w:t>
      </w:r>
      <w:proofErr w:type="spellEnd"/>
      <w:r>
        <w:rPr>
          <w:sz w:val="28"/>
          <w:szCs w:val="28"/>
        </w:rPr>
        <w:t xml:space="preserve"> Э. Социология. Ее предмет, метод, предназначение. М.: Канон, 1995.</w:t>
      </w:r>
    </w:p>
    <w:p w14:paraId="7F91380E" w14:textId="77777777" w:rsidR="00986741" w:rsidRDefault="00986741" w:rsidP="00986741">
      <w:pPr>
        <w:pStyle w:val="BodyText"/>
        <w:numPr>
          <w:ilvl w:val="0"/>
          <w:numId w:val="6"/>
        </w:numPr>
        <w:tabs>
          <w:tab w:val="left" w:pos="720"/>
        </w:tabs>
        <w:jc w:val="both"/>
        <w:rPr>
          <w:sz w:val="28"/>
          <w:szCs w:val="28"/>
        </w:rPr>
      </w:pPr>
      <w:r>
        <w:rPr>
          <w:sz w:val="28"/>
          <w:szCs w:val="28"/>
        </w:rPr>
        <w:t>Ильин В.И. Социальная стратификация. Сыктывкар: Издательство СГУ, 1991.</w:t>
      </w:r>
    </w:p>
    <w:p w14:paraId="01207138" w14:textId="77777777" w:rsidR="00986741" w:rsidRDefault="00986741" w:rsidP="00986741">
      <w:pPr>
        <w:pStyle w:val="BodyText"/>
        <w:numPr>
          <w:ilvl w:val="0"/>
          <w:numId w:val="6"/>
        </w:numPr>
        <w:tabs>
          <w:tab w:val="left" w:pos="720"/>
        </w:tabs>
        <w:jc w:val="both"/>
        <w:rPr>
          <w:sz w:val="28"/>
          <w:szCs w:val="28"/>
        </w:rPr>
      </w:pPr>
      <w:r>
        <w:rPr>
          <w:sz w:val="28"/>
          <w:szCs w:val="28"/>
        </w:rPr>
        <w:t xml:space="preserve">Ильин В.И. Государство и социальная стратификация советского и постсоветского обществ. 1917 – 1996 гг. Опыт </w:t>
      </w:r>
      <w:proofErr w:type="spellStart"/>
      <w:r>
        <w:rPr>
          <w:sz w:val="28"/>
          <w:szCs w:val="28"/>
        </w:rPr>
        <w:t>конструктивистско</w:t>
      </w:r>
      <w:proofErr w:type="spellEnd"/>
      <w:r>
        <w:rPr>
          <w:sz w:val="28"/>
          <w:szCs w:val="28"/>
        </w:rPr>
        <w:t xml:space="preserve">-структуралистского анализа. Сыктывкар: Издательство Сыктывкарского университета, 1996. </w:t>
      </w:r>
    </w:p>
    <w:p w14:paraId="54A415D5" w14:textId="77777777" w:rsidR="00986741" w:rsidRDefault="00986741" w:rsidP="00986741">
      <w:pPr>
        <w:pStyle w:val="BodyText"/>
        <w:numPr>
          <w:ilvl w:val="0"/>
          <w:numId w:val="7"/>
        </w:numPr>
        <w:tabs>
          <w:tab w:val="left" w:pos="720"/>
        </w:tabs>
        <w:jc w:val="both"/>
        <w:rPr>
          <w:sz w:val="28"/>
          <w:szCs w:val="28"/>
        </w:rPr>
      </w:pPr>
      <w:r>
        <w:rPr>
          <w:sz w:val="28"/>
          <w:szCs w:val="28"/>
        </w:rPr>
        <w:t>Ильин В.И. Поведение потребителей: Учеб. пособие. Сыктывкар: Издательство Сыктывкарского университета, 1998.</w:t>
      </w:r>
    </w:p>
    <w:p w14:paraId="35E677D4" w14:textId="77777777" w:rsidR="00986741" w:rsidRDefault="00986741" w:rsidP="00986741">
      <w:pPr>
        <w:pStyle w:val="BodyText"/>
        <w:numPr>
          <w:ilvl w:val="0"/>
          <w:numId w:val="8"/>
        </w:numPr>
        <w:tabs>
          <w:tab w:val="left" w:pos="720"/>
        </w:tabs>
        <w:jc w:val="both"/>
        <w:rPr>
          <w:sz w:val="28"/>
          <w:szCs w:val="28"/>
        </w:rPr>
      </w:pPr>
      <w:r>
        <w:rPr>
          <w:sz w:val="28"/>
          <w:szCs w:val="28"/>
        </w:rPr>
        <w:t xml:space="preserve">Ильин В.И. Социальное конструирование национального меньшинства // Этнические стереотипы в меняющемся мире / Под ред. </w:t>
      </w:r>
      <w:proofErr w:type="spellStart"/>
      <w:r>
        <w:rPr>
          <w:sz w:val="28"/>
          <w:szCs w:val="28"/>
        </w:rPr>
        <w:t>Е.П.Батьянова</w:t>
      </w:r>
      <w:proofErr w:type="spellEnd"/>
      <w:r>
        <w:rPr>
          <w:sz w:val="28"/>
          <w:szCs w:val="28"/>
        </w:rPr>
        <w:t xml:space="preserve"> и </w:t>
      </w:r>
      <w:proofErr w:type="spellStart"/>
      <w:r>
        <w:rPr>
          <w:sz w:val="28"/>
          <w:szCs w:val="28"/>
        </w:rPr>
        <w:t>А.Н.Калабанова</w:t>
      </w:r>
      <w:proofErr w:type="spellEnd"/>
      <w:r>
        <w:rPr>
          <w:sz w:val="28"/>
          <w:szCs w:val="28"/>
        </w:rPr>
        <w:t>. М., 1998.</w:t>
      </w:r>
    </w:p>
    <w:p w14:paraId="658FD116" w14:textId="77777777" w:rsidR="00986741" w:rsidRDefault="00986741" w:rsidP="00986741">
      <w:pPr>
        <w:pStyle w:val="BodyText"/>
        <w:numPr>
          <w:ilvl w:val="0"/>
          <w:numId w:val="9"/>
        </w:numPr>
        <w:tabs>
          <w:tab w:val="left" w:pos="720"/>
        </w:tabs>
        <w:jc w:val="both"/>
        <w:rPr>
          <w:sz w:val="28"/>
          <w:szCs w:val="28"/>
        </w:rPr>
      </w:pPr>
      <w:r>
        <w:rPr>
          <w:sz w:val="28"/>
          <w:szCs w:val="28"/>
        </w:rPr>
        <w:t>Ильин В.И. Социальное неравенство. М., 2000.</w:t>
      </w:r>
    </w:p>
    <w:p w14:paraId="5955275C" w14:textId="77777777" w:rsidR="00986741" w:rsidRDefault="00986741" w:rsidP="00986741">
      <w:pPr>
        <w:pStyle w:val="BodyText"/>
        <w:numPr>
          <w:ilvl w:val="0"/>
          <w:numId w:val="10"/>
        </w:numPr>
        <w:tabs>
          <w:tab w:val="left" w:pos="720"/>
        </w:tabs>
        <w:jc w:val="both"/>
        <w:rPr>
          <w:sz w:val="28"/>
          <w:szCs w:val="28"/>
        </w:rPr>
      </w:pPr>
      <w:r>
        <w:rPr>
          <w:sz w:val="28"/>
          <w:szCs w:val="28"/>
        </w:rPr>
        <w:t>Куценко О.Д. Общество неравных. Харьков, 2000.</w:t>
      </w:r>
    </w:p>
    <w:p w14:paraId="32D3E39E" w14:textId="77777777" w:rsidR="00986741" w:rsidRDefault="00986741" w:rsidP="00986741">
      <w:pPr>
        <w:pStyle w:val="BodyText"/>
        <w:numPr>
          <w:ilvl w:val="0"/>
          <w:numId w:val="11"/>
        </w:numPr>
        <w:tabs>
          <w:tab w:val="left" w:pos="720"/>
        </w:tabs>
        <w:jc w:val="both"/>
        <w:rPr>
          <w:sz w:val="28"/>
          <w:szCs w:val="28"/>
        </w:rPr>
      </w:pPr>
      <w:proofErr w:type="spellStart"/>
      <w:r>
        <w:rPr>
          <w:sz w:val="28"/>
          <w:szCs w:val="28"/>
        </w:rPr>
        <w:t>Руткевич</w:t>
      </w:r>
      <w:proofErr w:type="spellEnd"/>
      <w:r>
        <w:rPr>
          <w:sz w:val="28"/>
          <w:szCs w:val="28"/>
        </w:rPr>
        <w:t xml:space="preserve"> М.Н., Филиппов Ф.Р. Социальные перемещения. – М.: Мысль, 1970.</w:t>
      </w:r>
    </w:p>
    <w:p w14:paraId="05CFED28" w14:textId="77777777" w:rsidR="00986741" w:rsidRDefault="00986741" w:rsidP="00986741">
      <w:pPr>
        <w:pStyle w:val="BodyText"/>
        <w:numPr>
          <w:ilvl w:val="0"/>
          <w:numId w:val="12"/>
        </w:numPr>
        <w:tabs>
          <w:tab w:val="left" w:pos="720"/>
        </w:tabs>
        <w:jc w:val="both"/>
        <w:rPr>
          <w:sz w:val="28"/>
          <w:szCs w:val="28"/>
        </w:rPr>
      </w:pPr>
      <w:r>
        <w:rPr>
          <w:sz w:val="28"/>
          <w:szCs w:val="28"/>
        </w:rPr>
        <w:t xml:space="preserve">Сорокин П. Система социологии: В 4 т. </w:t>
      </w:r>
      <w:proofErr w:type="spellStart"/>
      <w:r>
        <w:rPr>
          <w:sz w:val="28"/>
          <w:szCs w:val="28"/>
        </w:rPr>
        <w:t>Cыктывкар</w:t>
      </w:r>
      <w:proofErr w:type="spellEnd"/>
      <w:r>
        <w:rPr>
          <w:sz w:val="28"/>
          <w:szCs w:val="28"/>
        </w:rPr>
        <w:t xml:space="preserve">: </w:t>
      </w:r>
      <w:proofErr w:type="spellStart"/>
      <w:r>
        <w:rPr>
          <w:sz w:val="28"/>
          <w:szCs w:val="28"/>
        </w:rPr>
        <w:t>Коминвест</w:t>
      </w:r>
      <w:proofErr w:type="spellEnd"/>
      <w:r>
        <w:rPr>
          <w:sz w:val="28"/>
          <w:szCs w:val="28"/>
        </w:rPr>
        <w:t>, 1991-1998.</w:t>
      </w:r>
    </w:p>
    <w:p w14:paraId="14C9D952" w14:textId="77777777" w:rsidR="00986741" w:rsidRDefault="00986741" w:rsidP="00986741">
      <w:pPr>
        <w:pStyle w:val="BodyText"/>
        <w:numPr>
          <w:ilvl w:val="0"/>
          <w:numId w:val="13"/>
        </w:numPr>
        <w:tabs>
          <w:tab w:val="left" w:pos="720"/>
        </w:tabs>
        <w:jc w:val="both"/>
        <w:rPr>
          <w:sz w:val="28"/>
          <w:szCs w:val="28"/>
        </w:rPr>
      </w:pPr>
      <w:r>
        <w:rPr>
          <w:sz w:val="28"/>
          <w:szCs w:val="28"/>
        </w:rPr>
        <w:t>Сорокин П. Человек, цивилизация, общество. М., 1992.</w:t>
      </w:r>
    </w:p>
    <w:p w14:paraId="1EA2E4B3" w14:textId="77777777" w:rsidR="00986741" w:rsidRDefault="00986741" w:rsidP="00986741">
      <w:pPr>
        <w:pStyle w:val="BodyText"/>
        <w:numPr>
          <w:ilvl w:val="0"/>
          <w:numId w:val="14"/>
        </w:numPr>
        <w:tabs>
          <w:tab w:val="left" w:pos="1188"/>
        </w:tabs>
        <w:ind w:left="1188"/>
        <w:jc w:val="both"/>
        <w:rPr>
          <w:sz w:val="28"/>
          <w:szCs w:val="28"/>
        </w:rPr>
      </w:pPr>
      <w:r>
        <w:rPr>
          <w:sz w:val="28"/>
          <w:szCs w:val="28"/>
          <w:lang w:val="en-US"/>
        </w:rPr>
        <w:t xml:space="preserve">Archer M.S. Culture and Agency. The Place of Culture in Social Theory. </w:t>
      </w:r>
      <w:proofErr w:type="spellStart"/>
      <w:r>
        <w:rPr>
          <w:sz w:val="28"/>
          <w:szCs w:val="28"/>
        </w:rPr>
        <w:t>Cambridge</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Rochelle</w:t>
      </w:r>
      <w:proofErr w:type="spellEnd"/>
      <w:r>
        <w:rPr>
          <w:sz w:val="28"/>
          <w:szCs w:val="28"/>
        </w:rPr>
        <w:t xml:space="preserve">, </w:t>
      </w:r>
      <w:proofErr w:type="spellStart"/>
      <w:r>
        <w:rPr>
          <w:sz w:val="28"/>
          <w:szCs w:val="28"/>
        </w:rPr>
        <w:t>Melbourne</w:t>
      </w:r>
      <w:proofErr w:type="spellEnd"/>
      <w:r>
        <w:rPr>
          <w:sz w:val="28"/>
          <w:szCs w:val="28"/>
        </w:rPr>
        <w:t xml:space="preserve">, </w:t>
      </w:r>
      <w:proofErr w:type="spellStart"/>
      <w:r>
        <w:rPr>
          <w:sz w:val="28"/>
          <w:szCs w:val="28"/>
        </w:rPr>
        <w:t>Sydney</w:t>
      </w:r>
      <w:proofErr w:type="spellEnd"/>
      <w:r>
        <w:rPr>
          <w:sz w:val="28"/>
          <w:szCs w:val="28"/>
        </w:rPr>
        <w:t>, 1988.</w:t>
      </w:r>
    </w:p>
    <w:p w14:paraId="6A2C6C8F" w14:textId="77777777" w:rsidR="00986741" w:rsidRDefault="00986741" w:rsidP="00986741">
      <w:pPr>
        <w:pStyle w:val="BodyText"/>
        <w:numPr>
          <w:ilvl w:val="0"/>
          <w:numId w:val="16"/>
        </w:numPr>
        <w:tabs>
          <w:tab w:val="left" w:pos="720"/>
        </w:tabs>
        <w:jc w:val="both"/>
        <w:rPr>
          <w:sz w:val="28"/>
          <w:szCs w:val="28"/>
        </w:rPr>
      </w:pPr>
      <w:proofErr w:type="spellStart"/>
      <w:r>
        <w:rPr>
          <w:sz w:val="28"/>
          <w:szCs w:val="28"/>
          <w:lang w:val="en-US"/>
        </w:rPr>
        <w:t>Homans</w:t>
      </w:r>
      <w:proofErr w:type="spellEnd"/>
      <w:r>
        <w:rPr>
          <w:sz w:val="28"/>
          <w:szCs w:val="28"/>
          <w:lang w:val="en-US"/>
        </w:rPr>
        <w:t xml:space="preserve"> G. What Do We Mean by Social “Structure” // </w:t>
      </w:r>
      <w:proofErr w:type="spellStart"/>
      <w:r>
        <w:rPr>
          <w:sz w:val="28"/>
          <w:szCs w:val="28"/>
          <w:lang w:val="en-US"/>
        </w:rPr>
        <w:t>Blau</w:t>
      </w:r>
      <w:proofErr w:type="spellEnd"/>
      <w:r>
        <w:rPr>
          <w:sz w:val="28"/>
          <w:szCs w:val="28"/>
          <w:lang w:val="en-US"/>
        </w:rPr>
        <w:t xml:space="preserve"> P. (ed.). Approaches to the Study of Social Structure. New York: The Free Press, 1975. </w:t>
      </w:r>
      <w:r>
        <w:rPr>
          <w:sz w:val="28"/>
          <w:szCs w:val="28"/>
        </w:rPr>
        <w:t>P. 51-65.</w:t>
      </w:r>
    </w:p>
    <w:p w14:paraId="454D995E" w14:textId="77777777" w:rsidR="00986741" w:rsidRDefault="00986741" w:rsidP="00986741">
      <w:pPr>
        <w:pStyle w:val="BodyText"/>
        <w:numPr>
          <w:ilvl w:val="0"/>
          <w:numId w:val="17"/>
        </w:numPr>
        <w:tabs>
          <w:tab w:val="left" w:pos="720"/>
        </w:tabs>
        <w:jc w:val="both"/>
        <w:rPr>
          <w:sz w:val="28"/>
          <w:szCs w:val="28"/>
        </w:rPr>
      </w:pPr>
      <w:r>
        <w:rPr>
          <w:sz w:val="28"/>
          <w:szCs w:val="28"/>
          <w:lang w:val="en-US"/>
        </w:rPr>
        <w:t xml:space="preserve">Merton R. Structural Analysis in Sociology // </w:t>
      </w:r>
      <w:proofErr w:type="spellStart"/>
      <w:r>
        <w:rPr>
          <w:sz w:val="28"/>
          <w:szCs w:val="28"/>
          <w:lang w:val="en-US"/>
        </w:rPr>
        <w:t>Blau</w:t>
      </w:r>
      <w:proofErr w:type="spellEnd"/>
      <w:r>
        <w:rPr>
          <w:sz w:val="28"/>
          <w:szCs w:val="28"/>
          <w:lang w:val="en-US"/>
        </w:rPr>
        <w:t xml:space="preserve"> P. (ed.). Approaches to the Study of Social Structure.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Free</w:t>
      </w:r>
      <w:proofErr w:type="spellEnd"/>
      <w:r>
        <w:rPr>
          <w:sz w:val="28"/>
          <w:szCs w:val="28"/>
        </w:rPr>
        <w:t xml:space="preserve"> </w:t>
      </w:r>
      <w:proofErr w:type="spellStart"/>
      <w:r>
        <w:rPr>
          <w:sz w:val="28"/>
          <w:szCs w:val="28"/>
        </w:rPr>
        <w:t>Press</w:t>
      </w:r>
      <w:proofErr w:type="spellEnd"/>
      <w:r>
        <w:rPr>
          <w:sz w:val="28"/>
          <w:szCs w:val="28"/>
        </w:rPr>
        <w:t>, 1975. P. 21- 52.</w:t>
      </w:r>
    </w:p>
    <w:p w14:paraId="4D0188CF" w14:textId="77777777" w:rsidR="00986741" w:rsidRDefault="00986741" w:rsidP="00986741">
      <w:pPr>
        <w:pStyle w:val="BodyText"/>
        <w:numPr>
          <w:ilvl w:val="0"/>
          <w:numId w:val="18"/>
        </w:numPr>
        <w:tabs>
          <w:tab w:val="left" w:pos="720"/>
        </w:tabs>
        <w:spacing w:line="360" w:lineRule="auto"/>
        <w:jc w:val="both"/>
        <w:rPr>
          <w:sz w:val="28"/>
          <w:szCs w:val="28"/>
        </w:rPr>
      </w:pPr>
      <w:proofErr w:type="spellStart"/>
      <w:r>
        <w:rPr>
          <w:sz w:val="28"/>
          <w:szCs w:val="28"/>
          <w:lang w:val="en-US"/>
        </w:rPr>
        <w:t>Sztompka</w:t>
      </w:r>
      <w:proofErr w:type="spellEnd"/>
      <w:r>
        <w:rPr>
          <w:sz w:val="28"/>
          <w:szCs w:val="28"/>
          <w:lang w:val="en-US"/>
        </w:rPr>
        <w:t xml:space="preserve"> P. Sociological Dilemma. Toward a Dialectical Paradigm. </w:t>
      </w:r>
      <w:r>
        <w:rPr>
          <w:sz w:val="28"/>
          <w:szCs w:val="28"/>
        </w:rPr>
        <w:t xml:space="preserve">N.Y. </w:t>
      </w:r>
      <w:proofErr w:type="spellStart"/>
      <w:r>
        <w:rPr>
          <w:sz w:val="28"/>
          <w:szCs w:val="28"/>
        </w:rPr>
        <w:t>et</w:t>
      </w:r>
      <w:proofErr w:type="spellEnd"/>
      <w:r>
        <w:rPr>
          <w:sz w:val="28"/>
          <w:szCs w:val="28"/>
        </w:rPr>
        <w:t xml:space="preserve"> </w:t>
      </w:r>
      <w:proofErr w:type="spellStart"/>
      <w:r>
        <w:rPr>
          <w:sz w:val="28"/>
          <w:szCs w:val="28"/>
        </w:rPr>
        <w:t>al</w:t>
      </w:r>
      <w:proofErr w:type="spellEnd"/>
      <w:r>
        <w:rPr>
          <w:sz w:val="28"/>
          <w:szCs w:val="28"/>
        </w:rPr>
        <w:t xml:space="preserve">.: </w:t>
      </w:r>
      <w:proofErr w:type="spellStart"/>
      <w:r>
        <w:rPr>
          <w:sz w:val="28"/>
          <w:szCs w:val="28"/>
        </w:rPr>
        <w:t>Academic</w:t>
      </w:r>
      <w:proofErr w:type="spellEnd"/>
      <w:r>
        <w:rPr>
          <w:sz w:val="28"/>
          <w:szCs w:val="28"/>
        </w:rPr>
        <w:t xml:space="preserve"> </w:t>
      </w:r>
      <w:proofErr w:type="spellStart"/>
      <w:r>
        <w:rPr>
          <w:sz w:val="28"/>
          <w:szCs w:val="28"/>
        </w:rPr>
        <w:t>Press</w:t>
      </w:r>
      <w:proofErr w:type="spellEnd"/>
      <w:r>
        <w:rPr>
          <w:sz w:val="28"/>
          <w:szCs w:val="28"/>
        </w:rPr>
        <w:t xml:space="preserve">, 1979. </w:t>
      </w:r>
    </w:p>
    <w:p w14:paraId="4EEA48FC" w14:textId="77777777" w:rsidR="00986741" w:rsidRDefault="00986741" w:rsidP="00986741">
      <w:pPr>
        <w:suppressAutoHyphens w:val="0"/>
        <w:spacing w:line="360" w:lineRule="auto"/>
        <w:jc w:val="both"/>
        <w:rPr>
          <w:b/>
          <w:sz w:val="28"/>
          <w:szCs w:val="28"/>
        </w:rPr>
      </w:pPr>
      <w:r>
        <w:rPr>
          <w:b/>
          <w:sz w:val="28"/>
          <w:szCs w:val="28"/>
          <w:lang w:val="en-US"/>
        </w:rPr>
        <w:t>2</w:t>
      </w:r>
      <w:r>
        <w:rPr>
          <w:b/>
          <w:sz w:val="28"/>
          <w:szCs w:val="28"/>
        </w:rPr>
        <w:t xml:space="preserve"> раздел. </w:t>
      </w:r>
    </w:p>
    <w:p w14:paraId="0CFED8F2" w14:textId="77777777" w:rsidR="00986741" w:rsidRDefault="00986741" w:rsidP="00986741">
      <w:pPr>
        <w:suppressAutoHyphens w:val="0"/>
        <w:spacing w:line="360" w:lineRule="auto"/>
        <w:jc w:val="both"/>
        <w:rPr>
          <w:b/>
          <w:sz w:val="28"/>
          <w:szCs w:val="28"/>
        </w:rPr>
      </w:pPr>
      <w:r>
        <w:rPr>
          <w:b/>
          <w:sz w:val="28"/>
          <w:szCs w:val="28"/>
        </w:rPr>
        <w:t>Административный рынок как форма распределения и перераспределения ресурсов</w:t>
      </w:r>
    </w:p>
    <w:p w14:paraId="27D576E2" w14:textId="77777777" w:rsidR="00986741" w:rsidRDefault="00986741" w:rsidP="00986741">
      <w:pPr>
        <w:suppressAutoHyphens w:val="0"/>
        <w:spacing w:line="360" w:lineRule="auto"/>
        <w:jc w:val="both"/>
        <w:rPr>
          <w:sz w:val="28"/>
          <w:szCs w:val="28"/>
        </w:rPr>
      </w:pPr>
    </w:p>
    <w:p w14:paraId="433E9411" w14:textId="77777777" w:rsidR="00986741" w:rsidRDefault="00986741" w:rsidP="00986741">
      <w:pPr>
        <w:tabs>
          <w:tab w:val="right" w:leader="dot" w:pos="8021"/>
          <w:tab w:val="right" w:leader="dot" w:pos="8586"/>
        </w:tabs>
        <w:suppressAutoHyphens w:val="0"/>
        <w:spacing w:line="360" w:lineRule="auto"/>
        <w:jc w:val="both"/>
        <w:rPr>
          <w:sz w:val="28"/>
          <w:szCs w:val="28"/>
        </w:rPr>
      </w:pPr>
      <w:r>
        <w:rPr>
          <w:sz w:val="28"/>
          <w:szCs w:val="28"/>
        </w:rPr>
        <w:t xml:space="preserve">Советологическое представление об устройстве СССР и понятие административного рынка. Институциональные и социально-психологические ограничения на изучение административного рынка. Социальное пространство и общие принципы организации административного торга. Административный рынок, монетаристская революция и политическая реакция на нее. На советском административном рынке политическая и экономическая реальности составляли синкретичное целое, где все деятельности были </w:t>
      </w:r>
      <w:proofErr w:type="spellStart"/>
      <w:r>
        <w:rPr>
          <w:sz w:val="28"/>
          <w:szCs w:val="28"/>
        </w:rPr>
        <w:t>иерархизированы</w:t>
      </w:r>
      <w:proofErr w:type="spellEnd"/>
      <w:r>
        <w:rPr>
          <w:sz w:val="28"/>
          <w:szCs w:val="28"/>
        </w:rPr>
        <w:t xml:space="preserve">. Стоимости, товары, ценности, цели и средства их достижения были слиты в единое административное целое, и обладание средствами для достижения каких-то целей делило людей на страты, т. е. социальные группы социалистического общества. Экономическое положение членов групп социалистического общества было однозначно связано с их политическим (в специфическом для социализма смысле) статусом. Система политических статусов (социальное происхождение, образование, социальное положение, место жительства, и </w:t>
      </w:r>
      <w:proofErr w:type="spellStart"/>
      <w:r>
        <w:rPr>
          <w:sz w:val="28"/>
          <w:szCs w:val="28"/>
        </w:rPr>
        <w:t>т.п</w:t>
      </w:r>
      <w:proofErr w:type="spellEnd"/>
      <w:r>
        <w:rPr>
          <w:sz w:val="28"/>
          <w:szCs w:val="28"/>
        </w:rPr>
        <w:t>) задавала экономическое положение гражданина СССР. Несоответствие между политическим статусом и экономическим положением (в том числе и уровнем потребления) членов разных социальных групп были предметом особого внимания партийных, советских и репрессивных органов.</w:t>
      </w:r>
    </w:p>
    <w:p w14:paraId="52C33374" w14:textId="77777777" w:rsidR="00986741" w:rsidRDefault="00986741" w:rsidP="00986741">
      <w:pPr>
        <w:spacing w:line="360" w:lineRule="auto"/>
        <w:jc w:val="both"/>
        <w:rPr>
          <w:sz w:val="28"/>
          <w:szCs w:val="28"/>
        </w:rPr>
      </w:pPr>
      <w:proofErr w:type="spellStart"/>
      <w:r>
        <w:rPr>
          <w:sz w:val="28"/>
          <w:szCs w:val="28"/>
        </w:rPr>
        <w:t>Иерархизированность</w:t>
      </w:r>
      <w:proofErr w:type="spellEnd"/>
      <w:r>
        <w:rPr>
          <w:sz w:val="28"/>
          <w:szCs w:val="28"/>
        </w:rPr>
        <w:t xml:space="preserve"> (т.е. политическая значимость) всех деятельностей сочеталась со всеобъемлющим торгом между обладателями административных прав на потребительские ценности. Последние всегда были в “дефиците” и получить их можно было только предъявив свои административные права на них, постояв при этом в </w:t>
      </w:r>
      <w:proofErr w:type="spellStart"/>
      <w:r>
        <w:rPr>
          <w:sz w:val="28"/>
          <w:szCs w:val="28"/>
        </w:rPr>
        <w:t>очерели</w:t>
      </w:r>
      <w:proofErr w:type="spellEnd"/>
      <w:r>
        <w:rPr>
          <w:sz w:val="28"/>
          <w:szCs w:val="28"/>
        </w:rPr>
        <w:t xml:space="preserve"> и поторговавшись с теми, кто распределяет блага. Народно - хозяйственный комплекс СССР в целом был огромным административным рынком, в котором отрасль, отдельное предприятие, единица административно-территориального деления, социально - учетная группа и отдельный человек были только одними из многих элементов, обладающих инвариантной структурой. Каждое предприятие принадлежало какому-либо отраслевому министерству и было приписано к конкретной территории. Над предприятиями были надстроены уровни отраслевой иерархии - объединения, тресты, главки, союзные и республиканские министерства, в то время как районы - низшие единицы территориального устройства - интегрировались в города, области, союзные и автономные республики. </w:t>
      </w:r>
    </w:p>
    <w:p w14:paraId="2599DCD5" w14:textId="77777777" w:rsidR="00986741" w:rsidRDefault="00986741" w:rsidP="00986741">
      <w:pPr>
        <w:suppressAutoHyphens w:val="0"/>
        <w:spacing w:line="360" w:lineRule="auto"/>
        <w:jc w:val="both"/>
        <w:rPr>
          <w:sz w:val="28"/>
          <w:szCs w:val="28"/>
        </w:rPr>
      </w:pPr>
      <w:r>
        <w:rPr>
          <w:sz w:val="28"/>
          <w:szCs w:val="28"/>
        </w:rPr>
        <w:t xml:space="preserve">        Деятельность предприятий и организаций местного подчинения координировалась исполкомами местных Советов народных депутатов и подведомственными им организациями - управлениями и отделами исполкомов и подчиненными им предприятиями и организациями. Деятельность предприятий и организаций, расположенный на этой же территории и не попадавших под юрисдикцию органов Советской власти, координировалась партийными комитетами территорий - райкомами, горкомами, обкомами, центральными комитетами КПСС союзных республик.</w:t>
      </w:r>
    </w:p>
    <w:p w14:paraId="1AB99C3E" w14:textId="77777777" w:rsidR="00986741" w:rsidRDefault="00986741" w:rsidP="00986741">
      <w:pPr>
        <w:suppressAutoHyphens w:val="0"/>
        <w:spacing w:line="360" w:lineRule="auto"/>
        <w:ind w:firstLine="8023"/>
        <w:jc w:val="both"/>
        <w:rPr>
          <w:sz w:val="28"/>
          <w:szCs w:val="28"/>
        </w:rPr>
      </w:pPr>
    </w:p>
    <w:p w14:paraId="5DABA73A" w14:textId="77777777" w:rsidR="00986741" w:rsidRDefault="00986741" w:rsidP="00986741">
      <w:pPr>
        <w:pStyle w:val="BodyText"/>
        <w:numPr>
          <w:ilvl w:val="0"/>
          <w:numId w:val="41"/>
        </w:numPr>
        <w:tabs>
          <w:tab w:val="left" w:pos="707"/>
        </w:tabs>
        <w:suppressAutoHyphens w:val="0"/>
        <w:spacing w:line="200" w:lineRule="atLeast"/>
        <w:jc w:val="both"/>
        <w:rPr>
          <w:sz w:val="28"/>
          <w:szCs w:val="28"/>
        </w:rPr>
      </w:pPr>
      <w:r>
        <w:rPr>
          <w:sz w:val="28"/>
          <w:szCs w:val="28"/>
        </w:rPr>
        <w:t>Арутюнян Ю.В. Социальная структура сельского населения СССР. - М.,1971.</w:t>
      </w:r>
    </w:p>
    <w:p w14:paraId="1D3B3876" w14:textId="77777777" w:rsidR="00986741" w:rsidRDefault="00986741" w:rsidP="00986741">
      <w:pPr>
        <w:pStyle w:val="BodyText"/>
        <w:numPr>
          <w:ilvl w:val="0"/>
          <w:numId w:val="41"/>
        </w:numPr>
        <w:tabs>
          <w:tab w:val="left" w:pos="707"/>
        </w:tabs>
        <w:jc w:val="both"/>
        <w:rPr>
          <w:sz w:val="28"/>
          <w:szCs w:val="28"/>
        </w:rPr>
      </w:pPr>
      <w:r>
        <w:rPr>
          <w:sz w:val="28"/>
          <w:szCs w:val="28"/>
        </w:rPr>
        <w:t xml:space="preserve">Богомолова Т.Ю., </w:t>
      </w:r>
      <w:proofErr w:type="spellStart"/>
      <w:r>
        <w:rPr>
          <w:sz w:val="28"/>
          <w:szCs w:val="28"/>
        </w:rPr>
        <w:t>Тапилина</w:t>
      </w:r>
      <w:proofErr w:type="spellEnd"/>
      <w:r>
        <w:rPr>
          <w:sz w:val="28"/>
          <w:szCs w:val="28"/>
        </w:rPr>
        <w:t xml:space="preserve"> В.С., Михеева А.Р. Социальная структура: неравенство в материальном благосостоянии. Новосибирск: </w:t>
      </w:r>
      <w:proofErr w:type="spellStart"/>
      <w:r>
        <w:rPr>
          <w:sz w:val="28"/>
          <w:szCs w:val="28"/>
        </w:rPr>
        <w:t>ИЭиОПП</w:t>
      </w:r>
      <w:proofErr w:type="spellEnd"/>
      <w:r>
        <w:rPr>
          <w:sz w:val="28"/>
          <w:szCs w:val="28"/>
        </w:rPr>
        <w:t xml:space="preserve"> СО РАН, 1992.</w:t>
      </w:r>
    </w:p>
    <w:p w14:paraId="03F1B8EC"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Веблен</w:t>
      </w:r>
      <w:proofErr w:type="spellEnd"/>
      <w:r>
        <w:rPr>
          <w:sz w:val="28"/>
          <w:szCs w:val="28"/>
        </w:rPr>
        <w:t xml:space="preserve"> Т. Теория праздного класса. М., 1984.</w:t>
      </w:r>
    </w:p>
    <w:p w14:paraId="6B4FF618"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Весоловский</w:t>
      </w:r>
      <w:proofErr w:type="spellEnd"/>
      <w:r>
        <w:rPr>
          <w:sz w:val="28"/>
          <w:szCs w:val="28"/>
        </w:rPr>
        <w:t xml:space="preserve"> В. Классы, слои и власть. - М.: Прогресс, 1981.</w:t>
      </w:r>
    </w:p>
    <w:p w14:paraId="75A0F80B"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Голенкова</w:t>
      </w:r>
      <w:proofErr w:type="spellEnd"/>
      <w:r>
        <w:rPr>
          <w:sz w:val="28"/>
          <w:szCs w:val="28"/>
        </w:rPr>
        <w:t xml:space="preserve"> З.Т., </w:t>
      </w:r>
      <w:proofErr w:type="spellStart"/>
      <w:r>
        <w:rPr>
          <w:sz w:val="28"/>
          <w:szCs w:val="28"/>
        </w:rPr>
        <w:t>Гридчин</w:t>
      </w:r>
      <w:proofErr w:type="spellEnd"/>
      <w:r>
        <w:rPr>
          <w:sz w:val="28"/>
          <w:szCs w:val="28"/>
        </w:rPr>
        <w:t xml:space="preserve"> Ю.В., </w:t>
      </w:r>
      <w:proofErr w:type="spellStart"/>
      <w:r>
        <w:rPr>
          <w:sz w:val="28"/>
          <w:szCs w:val="28"/>
        </w:rPr>
        <w:t>Игитханян</w:t>
      </w:r>
      <w:proofErr w:type="spellEnd"/>
      <w:r>
        <w:rPr>
          <w:sz w:val="28"/>
          <w:szCs w:val="28"/>
        </w:rPr>
        <w:t xml:space="preserve"> Е.Д. (Ред.). Трансформация социальной структуры и стратификация российского общества. М.: Издательство Института социологии, 1998. </w:t>
      </w:r>
    </w:p>
    <w:p w14:paraId="3B58AB9E" w14:textId="77777777" w:rsidR="00986741" w:rsidRDefault="00986741" w:rsidP="00986741">
      <w:pPr>
        <w:pStyle w:val="BodyText"/>
        <w:numPr>
          <w:ilvl w:val="0"/>
          <w:numId w:val="41"/>
        </w:numPr>
        <w:tabs>
          <w:tab w:val="left" w:pos="707"/>
        </w:tabs>
        <w:jc w:val="both"/>
        <w:rPr>
          <w:sz w:val="28"/>
          <w:szCs w:val="28"/>
        </w:rPr>
      </w:pPr>
      <w:r>
        <w:rPr>
          <w:sz w:val="28"/>
          <w:szCs w:val="28"/>
        </w:rPr>
        <w:t xml:space="preserve">Дэвис К., </w:t>
      </w:r>
      <w:proofErr w:type="spellStart"/>
      <w:r>
        <w:rPr>
          <w:sz w:val="28"/>
          <w:szCs w:val="28"/>
        </w:rPr>
        <w:t>Мур</w:t>
      </w:r>
      <w:proofErr w:type="spellEnd"/>
      <w:r>
        <w:rPr>
          <w:sz w:val="28"/>
          <w:szCs w:val="28"/>
        </w:rPr>
        <w:t xml:space="preserve"> У. Некоторые принципы стратификации // Социальная стратификация / </w:t>
      </w:r>
      <w:proofErr w:type="spellStart"/>
      <w:r>
        <w:rPr>
          <w:sz w:val="28"/>
          <w:szCs w:val="28"/>
        </w:rPr>
        <w:t>Отв.ред</w:t>
      </w:r>
      <w:proofErr w:type="spellEnd"/>
      <w:r>
        <w:rPr>
          <w:sz w:val="28"/>
          <w:szCs w:val="28"/>
        </w:rPr>
        <w:t xml:space="preserve">. </w:t>
      </w:r>
      <w:proofErr w:type="spellStart"/>
      <w:r>
        <w:rPr>
          <w:sz w:val="28"/>
          <w:szCs w:val="28"/>
        </w:rPr>
        <w:t>С.А.Белановский</w:t>
      </w:r>
      <w:proofErr w:type="spellEnd"/>
      <w:r>
        <w:rPr>
          <w:sz w:val="28"/>
          <w:szCs w:val="28"/>
        </w:rPr>
        <w:t xml:space="preserve">. - </w:t>
      </w:r>
      <w:proofErr w:type="spellStart"/>
      <w:r>
        <w:rPr>
          <w:sz w:val="28"/>
          <w:szCs w:val="28"/>
        </w:rPr>
        <w:t>Вып</w:t>
      </w:r>
      <w:proofErr w:type="spellEnd"/>
      <w:r>
        <w:rPr>
          <w:sz w:val="28"/>
          <w:szCs w:val="28"/>
        </w:rPr>
        <w:t>. 1. – М., 1992. – С.160-177.</w:t>
      </w:r>
    </w:p>
    <w:p w14:paraId="53BC9C59"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Зиммель</w:t>
      </w:r>
      <w:proofErr w:type="spellEnd"/>
      <w:r>
        <w:rPr>
          <w:sz w:val="28"/>
          <w:szCs w:val="28"/>
        </w:rPr>
        <w:t xml:space="preserve"> Г. Социальная дифференциация. – М.: </w:t>
      </w:r>
      <w:proofErr w:type="spellStart"/>
      <w:r>
        <w:rPr>
          <w:sz w:val="28"/>
          <w:szCs w:val="28"/>
        </w:rPr>
        <w:t>Изд-ние</w:t>
      </w:r>
      <w:proofErr w:type="spellEnd"/>
      <w:r>
        <w:rPr>
          <w:sz w:val="28"/>
          <w:szCs w:val="28"/>
        </w:rPr>
        <w:t xml:space="preserve"> М. и С. Сабашниковых, 1909.</w:t>
      </w:r>
    </w:p>
    <w:p w14:paraId="05C6D4E8" w14:textId="77777777" w:rsidR="00986741" w:rsidRDefault="00986741" w:rsidP="00986741">
      <w:pPr>
        <w:pStyle w:val="BodyText"/>
        <w:numPr>
          <w:ilvl w:val="0"/>
          <w:numId w:val="41"/>
        </w:numPr>
        <w:tabs>
          <w:tab w:val="left" w:pos="707"/>
        </w:tabs>
        <w:jc w:val="both"/>
        <w:rPr>
          <w:sz w:val="28"/>
          <w:szCs w:val="28"/>
        </w:rPr>
      </w:pPr>
      <w:r>
        <w:rPr>
          <w:sz w:val="28"/>
          <w:szCs w:val="28"/>
        </w:rPr>
        <w:t>Ильин В.И. Поведение потребителей. СПб: Питер, 2000.</w:t>
      </w:r>
    </w:p>
    <w:p w14:paraId="37E28234" w14:textId="77777777" w:rsidR="00986741" w:rsidRDefault="00986741" w:rsidP="00986741">
      <w:pPr>
        <w:pStyle w:val="BodyText"/>
        <w:numPr>
          <w:ilvl w:val="0"/>
          <w:numId w:val="41"/>
        </w:numPr>
        <w:tabs>
          <w:tab w:val="left" w:pos="707"/>
        </w:tabs>
        <w:jc w:val="both"/>
        <w:rPr>
          <w:sz w:val="28"/>
          <w:szCs w:val="28"/>
        </w:rPr>
      </w:pPr>
      <w:r>
        <w:rPr>
          <w:sz w:val="28"/>
          <w:szCs w:val="28"/>
        </w:rPr>
        <w:t>Ильин В.И. Социальная группа как фактор потребительского поведения // Маркетинг и маркетинговые исследования в России. 1999. №4 (22). С.4-12.</w:t>
      </w:r>
    </w:p>
    <w:p w14:paraId="07A9C808" w14:textId="77777777" w:rsidR="00986741" w:rsidRDefault="00986741" w:rsidP="00986741">
      <w:pPr>
        <w:pStyle w:val="BodyText"/>
        <w:numPr>
          <w:ilvl w:val="0"/>
          <w:numId w:val="41"/>
        </w:numPr>
        <w:tabs>
          <w:tab w:val="left" w:pos="707"/>
        </w:tabs>
        <w:jc w:val="both"/>
        <w:rPr>
          <w:sz w:val="28"/>
          <w:szCs w:val="28"/>
        </w:rPr>
      </w:pPr>
      <w:r>
        <w:rPr>
          <w:sz w:val="28"/>
          <w:szCs w:val="28"/>
        </w:rPr>
        <w:t>Методические рекомендации по расчету прожиточного минимума. М., 1992.</w:t>
      </w:r>
    </w:p>
    <w:p w14:paraId="176B84CB" w14:textId="77777777" w:rsidR="00986741" w:rsidRDefault="00986741" w:rsidP="00986741">
      <w:pPr>
        <w:pStyle w:val="BodyText"/>
        <w:numPr>
          <w:ilvl w:val="0"/>
          <w:numId w:val="41"/>
        </w:numPr>
        <w:tabs>
          <w:tab w:val="left" w:pos="707"/>
        </w:tabs>
        <w:jc w:val="both"/>
        <w:rPr>
          <w:sz w:val="28"/>
          <w:szCs w:val="28"/>
        </w:rPr>
      </w:pPr>
      <w:r>
        <w:rPr>
          <w:sz w:val="28"/>
          <w:szCs w:val="28"/>
        </w:rPr>
        <w:t>Куценко О.Д. Общество неравных. Харьков, 2000.</w:t>
      </w:r>
    </w:p>
    <w:p w14:paraId="12D227D5"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Римашевская</w:t>
      </w:r>
      <w:proofErr w:type="spellEnd"/>
      <w:r>
        <w:rPr>
          <w:sz w:val="28"/>
          <w:szCs w:val="28"/>
        </w:rPr>
        <w:t xml:space="preserve"> Н.М., </w:t>
      </w:r>
      <w:proofErr w:type="spellStart"/>
      <w:r>
        <w:rPr>
          <w:sz w:val="28"/>
          <w:szCs w:val="28"/>
        </w:rPr>
        <w:t>Оников</w:t>
      </w:r>
      <w:proofErr w:type="spellEnd"/>
      <w:r>
        <w:rPr>
          <w:sz w:val="28"/>
          <w:szCs w:val="28"/>
        </w:rPr>
        <w:t xml:space="preserve"> Л.А. (Ред.). Народное благосостояние. Тенденции и перспективы. М.: Наука, 1991.</w:t>
      </w:r>
    </w:p>
    <w:p w14:paraId="234EBFD1"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Рочко</w:t>
      </w:r>
      <w:proofErr w:type="spellEnd"/>
      <w:r>
        <w:rPr>
          <w:sz w:val="28"/>
          <w:szCs w:val="28"/>
        </w:rPr>
        <w:t xml:space="preserve"> А.В. Определение уровня бедности во Франции // Труд за рубежом. 1995. №1. С.52-58.</w:t>
      </w:r>
    </w:p>
    <w:p w14:paraId="1F217990" w14:textId="77777777" w:rsidR="00986741" w:rsidRDefault="00986741" w:rsidP="00986741">
      <w:pPr>
        <w:pStyle w:val="BodyText"/>
        <w:numPr>
          <w:ilvl w:val="0"/>
          <w:numId w:val="41"/>
        </w:numPr>
        <w:tabs>
          <w:tab w:val="left" w:pos="707"/>
        </w:tabs>
        <w:jc w:val="both"/>
        <w:rPr>
          <w:sz w:val="28"/>
          <w:szCs w:val="28"/>
        </w:rPr>
      </w:pPr>
      <w:r>
        <w:rPr>
          <w:sz w:val="28"/>
          <w:szCs w:val="28"/>
        </w:rPr>
        <w:t>Тихонова Н.Е. Факторы социальной стратификации в условиях перехода к рыночной экономике. М.: РОССПЭН, 1999.</w:t>
      </w:r>
    </w:p>
    <w:p w14:paraId="62414B79"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Хахулина</w:t>
      </w:r>
      <w:proofErr w:type="spellEnd"/>
      <w:r>
        <w:rPr>
          <w:sz w:val="28"/>
          <w:szCs w:val="28"/>
        </w:rPr>
        <w:t xml:space="preserve"> Л. Социальное неравенство в российском обществе: мнения и оценки // Мониторинг общественного мнения. 1999. №4 (42). С.27-31.</w:t>
      </w:r>
    </w:p>
    <w:p w14:paraId="7DF949B4"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rPr>
        <w:t>Шкаратан</w:t>
      </w:r>
      <w:proofErr w:type="spellEnd"/>
      <w:r>
        <w:rPr>
          <w:sz w:val="28"/>
          <w:szCs w:val="28"/>
        </w:rPr>
        <w:t xml:space="preserve"> О.И., Рукавишников В.О. Социальные слои в классовой структуре социалистического общества // Социологические исследования. - 1977, № 2. </w:t>
      </w:r>
    </w:p>
    <w:p w14:paraId="5F8D7C0B" w14:textId="77777777" w:rsidR="00986741" w:rsidRDefault="00986741" w:rsidP="00986741">
      <w:pPr>
        <w:pStyle w:val="BodyText"/>
        <w:numPr>
          <w:ilvl w:val="0"/>
          <w:numId w:val="41"/>
        </w:numPr>
        <w:tabs>
          <w:tab w:val="left" w:pos="707"/>
        </w:tabs>
        <w:jc w:val="both"/>
        <w:rPr>
          <w:sz w:val="28"/>
          <w:szCs w:val="28"/>
        </w:rPr>
      </w:pPr>
      <w:r>
        <w:rPr>
          <w:sz w:val="28"/>
          <w:szCs w:val="28"/>
        </w:rPr>
        <w:t>Чаянов А.В. Бюджетные исследования. История и методы // Чаянов А.В. Избранные труды. М.: Финансы и статистика, 1991. С.25-341.</w:t>
      </w:r>
    </w:p>
    <w:p w14:paraId="51DCA35D" w14:textId="77777777" w:rsidR="00986741" w:rsidRDefault="00986741" w:rsidP="00986741">
      <w:pPr>
        <w:pStyle w:val="BodyText"/>
        <w:numPr>
          <w:ilvl w:val="0"/>
          <w:numId w:val="41"/>
        </w:numPr>
        <w:tabs>
          <w:tab w:val="left" w:pos="707"/>
        </w:tabs>
        <w:jc w:val="both"/>
        <w:rPr>
          <w:sz w:val="28"/>
          <w:szCs w:val="28"/>
        </w:rPr>
      </w:pPr>
      <w:r>
        <w:rPr>
          <w:sz w:val="28"/>
          <w:szCs w:val="28"/>
        </w:rPr>
        <w:t>Ярошенко С. Теоретические модели бедности // Рубеж: Альманах социальных исследований. 1996. Вып.8/9. С.124-140.</w:t>
      </w:r>
    </w:p>
    <w:p w14:paraId="1873F9CF" w14:textId="77777777" w:rsidR="00986741" w:rsidRDefault="00986741" w:rsidP="00986741">
      <w:pPr>
        <w:pStyle w:val="BodyText"/>
        <w:numPr>
          <w:ilvl w:val="0"/>
          <w:numId w:val="41"/>
        </w:numPr>
        <w:tabs>
          <w:tab w:val="left" w:pos="707"/>
        </w:tabs>
        <w:jc w:val="both"/>
        <w:rPr>
          <w:sz w:val="28"/>
          <w:szCs w:val="28"/>
        </w:rPr>
      </w:pPr>
      <w:r>
        <w:rPr>
          <w:sz w:val="28"/>
          <w:szCs w:val="28"/>
        </w:rPr>
        <w:t>Ярыгина Т. Бедность в богатой России // Общественные науки и современность. 1994. №2. С.25-36.</w:t>
      </w:r>
    </w:p>
    <w:p w14:paraId="34433791" w14:textId="77777777" w:rsidR="00986741" w:rsidRDefault="00986741" w:rsidP="00986741">
      <w:pPr>
        <w:pStyle w:val="BodyText"/>
        <w:numPr>
          <w:ilvl w:val="0"/>
          <w:numId w:val="41"/>
        </w:numPr>
        <w:tabs>
          <w:tab w:val="left" w:pos="707"/>
        </w:tabs>
        <w:jc w:val="both"/>
        <w:rPr>
          <w:sz w:val="28"/>
          <w:szCs w:val="28"/>
          <w:lang w:val="en-US"/>
        </w:rPr>
      </w:pPr>
      <w:proofErr w:type="spellStart"/>
      <w:r>
        <w:rPr>
          <w:sz w:val="28"/>
          <w:szCs w:val="28"/>
          <w:lang w:val="en-US"/>
        </w:rPr>
        <w:t>Alcock</w:t>
      </w:r>
      <w:proofErr w:type="spellEnd"/>
      <w:r>
        <w:rPr>
          <w:sz w:val="28"/>
          <w:szCs w:val="28"/>
          <w:lang w:val="en-US"/>
        </w:rPr>
        <w:t xml:space="preserve"> P. Understanding Poverty. 2</w:t>
      </w:r>
      <w:proofErr w:type="spellStart"/>
      <w:r>
        <w:rPr>
          <w:position w:val="10"/>
          <w:sz w:val="28"/>
          <w:szCs w:val="28"/>
          <w:lang w:val="en-US"/>
        </w:rPr>
        <w:t>nd</w:t>
      </w:r>
      <w:proofErr w:type="spellEnd"/>
      <w:r>
        <w:rPr>
          <w:sz w:val="28"/>
          <w:szCs w:val="28"/>
          <w:lang w:val="en-US"/>
        </w:rPr>
        <w:t xml:space="preserve"> ed. </w:t>
      </w:r>
      <w:proofErr w:type="spellStart"/>
      <w:r>
        <w:rPr>
          <w:sz w:val="28"/>
          <w:szCs w:val="28"/>
          <w:lang w:val="en-US"/>
        </w:rPr>
        <w:t>Houndmills</w:t>
      </w:r>
      <w:proofErr w:type="spellEnd"/>
      <w:r>
        <w:rPr>
          <w:sz w:val="28"/>
          <w:szCs w:val="28"/>
          <w:lang w:val="en-US"/>
        </w:rPr>
        <w:t xml:space="preserve"> and London: Macmillan Press LTD, 1997.</w:t>
      </w:r>
    </w:p>
    <w:p w14:paraId="11B78674" w14:textId="77777777" w:rsidR="00986741" w:rsidRDefault="00986741" w:rsidP="00986741">
      <w:pPr>
        <w:pStyle w:val="BodyText"/>
        <w:numPr>
          <w:ilvl w:val="0"/>
          <w:numId w:val="41"/>
        </w:numPr>
        <w:tabs>
          <w:tab w:val="left" w:pos="707"/>
        </w:tabs>
        <w:jc w:val="both"/>
        <w:rPr>
          <w:sz w:val="28"/>
          <w:szCs w:val="28"/>
          <w:lang w:val="en-US"/>
        </w:rPr>
      </w:pPr>
      <w:proofErr w:type="spellStart"/>
      <w:r>
        <w:rPr>
          <w:sz w:val="28"/>
          <w:szCs w:val="28"/>
          <w:lang w:val="en-US"/>
        </w:rPr>
        <w:t>Blau</w:t>
      </w:r>
      <w:proofErr w:type="spellEnd"/>
      <w:r>
        <w:rPr>
          <w:sz w:val="28"/>
          <w:szCs w:val="28"/>
          <w:lang w:val="en-US"/>
        </w:rPr>
        <w:t xml:space="preserve"> P.M., Duncan O.D. Measuring the Status of Occupations // Social Stratification in Sociological Perspective / Ed. by D.B. </w:t>
      </w:r>
      <w:proofErr w:type="spellStart"/>
      <w:r>
        <w:rPr>
          <w:sz w:val="28"/>
          <w:szCs w:val="28"/>
          <w:lang w:val="en-US"/>
        </w:rPr>
        <w:t>Grusky</w:t>
      </w:r>
      <w:proofErr w:type="spellEnd"/>
      <w:r>
        <w:rPr>
          <w:sz w:val="28"/>
          <w:szCs w:val="28"/>
          <w:lang w:val="en-US"/>
        </w:rPr>
        <w:t xml:space="preserve">. - Westview Press, 1994. - </w:t>
      </w:r>
      <w:r>
        <w:rPr>
          <w:sz w:val="28"/>
          <w:szCs w:val="28"/>
        </w:rPr>
        <w:t>Р</w:t>
      </w:r>
      <w:r>
        <w:rPr>
          <w:sz w:val="28"/>
          <w:szCs w:val="28"/>
          <w:lang w:val="en-US"/>
        </w:rPr>
        <w:t>. 204-208.</w:t>
      </w:r>
    </w:p>
    <w:p w14:paraId="48ADBC46"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 xml:space="preserve">Bourdieu P. Distinction. Critique </w:t>
      </w:r>
      <w:proofErr w:type="spellStart"/>
      <w:r>
        <w:rPr>
          <w:sz w:val="28"/>
          <w:szCs w:val="28"/>
          <w:lang w:val="en-US"/>
        </w:rPr>
        <w:t>sociale</w:t>
      </w:r>
      <w:proofErr w:type="spellEnd"/>
      <w:r>
        <w:rPr>
          <w:sz w:val="28"/>
          <w:szCs w:val="28"/>
          <w:lang w:val="en-US"/>
        </w:rPr>
        <w:t xml:space="preserve"> du </w:t>
      </w:r>
      <w:proofErr w:type="spellStart"/>
      <w:r>
        <w:rPr>
          <w:sz w:val="28"/>
          <w:szCs w:val="28"/>
          <w:lang w:val="en-US"/>
        </w:rPr>
        <w:t>jugement</w:t>
      </w:r>
      <w:proofErr w:type="spellEnd"/>
      <w:r>
        <w:rPr>
          <w:sz w:val="28"/>
          <w:szCs w:val="28"/>
          <w:lang w:val="en-US"/>
        </w:rPr>
        <w:t xml:space="preserve">. Paris: Les editions de </w:t>
      </w:r>
      <w:proofErr w:type="spellStart"/>
      <w:proofErr w:type="gramStart"/>
      <w:r>
        <w:rPr>
          <w:sz w:val="28"/>
          <w:szCs w:val="28"/>
          <w:lang w:val="en-US"/>
        </w:rPr>
        <w:t>minuit</w:t>
      </w:r>
      <w:proofErr w:type="spellEnd"/>
      <w:proofErr w:type="gramEnd"/>
      <w:r>
        <w:rPr>
          <w:sz w:val="28"/>
          <w:szCs w:val="28"/>
          <w:lang w:val="en-US"/>
        </w:rPr>
        <w:t>, 1979.</w:t>
      </w:r>
    </w:p>
    <w:p w14:paraId="4C1CA2BE"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Buchanan J.M. An Economic Theory of Clubs // </w:t>
      </w:r>
      <w:proofErr w:type="spellStart"/>
      <w:r>
        <w:rPr>
          <w:sz w:val="28"/>
          <w:szCs w:val="28"/>
          <w:lang w:val="en-US"/>
        </w:rPr>
        <w:t>Economica</w:t>
      </w:r>
      <w:proofErr w:type="spellEnd"/>
      <w:r>
        <w:rPr>
          <w:sz w:val="28"/>
          <w:szCs w:val="28"/>
          <w:lang w:val="en-US"/>
        </w:rPr>
        <w:t xml:space="preserve">. </w:t>
      </w:r>
      <w:r>
        <w:rPr>
          <w:sz w:val="28"/>
          <w:szCs w:val="28"/>
        </w:rPr>
        <w:t>1965. N.32. P.1-14.</w:t>
      </w:r>
    </w:p>
    <w:p w14:paraId="019C40A6"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European Community (EC). The Perception of Poverty in Europe, Poverty 3, EC Commission. </w:t>
      </w:r>
      <w:r>
        <w:rPr>
          <w:sz w:val="28"/>
          <w:szCs w:val="28"/>
        </w:rPr>
        <w:t>1990.</w:t>
      </w:r>
    </w:p>
    <w:p w14:paraId="6268C9D0" w14:textId="77777777" w:rsidR="00986741" w:rsidRDefault="00986741" w:rsidP="00986741">
      <w:pPr>
        <w:pStyle w:val="BodyText"/>
        <w:numPr>
          <w:ilvl w:val="0"/>
          <w:numId w:val="41"/>
        </w:numPr>
        <w:tabs>
          <w:tab w:val="left" w:pos="707"/>
        </w:tabs>
        <w:jc w:val="both"/>
        <w:rPr>
          <w:sz w:val="28"/>
          <w:szCs w:val="28"/>
          <w:lang w:val="en-US"/>
        </w:rPr>
      </w:pPr>
      <w:proofErr w:type="spellStart"/>
      <w:r>
        <w:rPr>
          <w:sz w:val="28"/>
          <w:szCs w:val="28"/>
          <w:lang w:val="en-US"/>
        </w:rPr>
        <w:t>Ganzeboom</w:t>
      </w:r>
      <w:proofErr w:type="spellEnd"/>
      <w:r>
        <w:rPr>
          <w:sz w:val="28"/>
          <w:szCs w:val="28"/>
          <w:lang w:val="en-US"/>
        </w:rPr>
        <w:t xml:space="preserve"> H.B.G., </w:t>
      </w:r>
      <w:proofErr w:type="spellStart"/>
      <w:r>
        <w:rPr>
          <w:sz w:val="28"/>
          <w:szCs w:val="28"/>
          <w:lang w:val="en-US"/>
        </w:rPr>
        <w:t>Treiman</w:t>
      </w:r>
      <w:proofErr w:type="spellEnd"/>
      <w:r>
        <w:rPr>
          <w:sz w:val="28"/>
          <w:szCs w:val="28"/>
          <w:lang w:val="en-US"/>
        </w:rPr>
        <w:t xml:space="preserve"> D.J. International Comparable Measures of Occupational Status // Social Science Research. - 1996, № 25. – </w:t>
      </w:r>
      <w:r>
        <w:rPr>
          <w:sz w:val="28"/>
          <w:szCs w:val="28"/>
        </w:rPr>
        <w:t>Р</w:t>
      </w:r>
      <w:r>
        <w:rPr>
          <w:sz w:val="28"/>
          <w:szCs w:val="28"/>
          <w:lang w:val="en-US"/>
        </w:rPr>
        <w:t>. 201-239.</w:t>
      </w:r>
    </w:p>
    <w:p w14:paraId="69132287" w14:textId="77777777" w:rsidR="00986741" w:rsidRDefault="00986741" w:rsidP="00986741">
      <w:pPr>
        <w:pStyle w:val="BodyText"/>
        <w:numPr>
          <w:ilvl w:val="0"/>
          <w:numId w:val="41"/>
        </w:numPr>
        <w:tabs>
          <w:tab w:val="left" w:pos="707"/>
        </w:tabs>
        <w:jc w:val="both"/>
        <w:rPr>
          <w:sz w:val="28"/>
          <w:szCs w:val="28"/>
          <w:lang w:val="en-US"/>
        </w:rPr>
      </w:pPr>
      <w:proofErr w:type="spellStart"/>
      <w:r>
        <w:rPr>
          <w:sz w:val="28"/>
          <w:szCs w:val="28"/>
          <w:lang w:val="en-US"/>
        </w:rPr>
        <w:t>Goldthorpe</w:t>
      </w:r>
      <w:proofErr w:type="spellEnd"/>
      <w:r>
        <w:rPr>
          <w:sz w:val="28"/>
          <w:szCs w:val="28"/>
          <w:lang w:val="en-US"/>
        </w:rPr>
        <w:t xml:space="preserve"> J., Hope K. The Social Grading of Occupations. - Oxford: Clarendon Press, 1974.</w:t>
      </w:r>
    </w:p>
    <w:p w14:paraId="1E2084EA"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Green D.G. Equalizing People: Why Social Justice Threatens Liberty. </w:t>
      </w:r>
      <w:r>
        <w:rPr>
          <w:sz w:val="28"/>
          <w:szCs w:val="28"/>
        </w:rPr>
        <w:t>IEA: 1990.</w:t>
      </w:r>
    </w:p>
    <w:p w14:paraId="6097BFC0"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Golding P. and Middleton S. Images of Welfare: Press and Public Attitudes to Welfare. </w:t>
      </w:r>
      <w:proofErr w:type="spellStart"/>
      <w:r>
        <w:rPr>
          <w:sz w:val="28"/>
          <w:szCs w:val="28"/>
        </w:rPr>
        <w:t>Basil</w:t>
      </w:r>
      <w:proofErr w:type="spellEnd"/>
      <w:r>
        <w:rPr>
          <w:sz w:val="28"/>
          <w:szCs w:val="28"/>
        </w:rPr>
        <w:t xml:space="preserve"> </w:t>
      </w:r>
      <w:proofErr w:type="spellStart"/>
      <w:r>
        <w:rPr>
          <w:sz w:val="28"/>
          <w:szCs w:val="28"/>
        </w:rPr>
        <w:t>Blackwell</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Martin</w:t>
      </w:r>
      <w:proofErr w:type="spellEnd"/>
      <w:r>
        <w:rPr>
          <w:sz w:val="28"/>
          <w:szCs w:val="28"/>
        </w:rPr>
        <w:t xml:space="preserve"> </w:t>
      </w:r>
      <w:proofErr w:type="spellStart"/>
      <w:r>
        <w:rPr>
          <w:sz w:val="28"/>
          <w:szCs w:val="28"/>
        </w:rPr>
        <w:t>Robertson</w:t>
      </w:r>
      <w:proofErr w:type="spellEnd"/>
      <w:r>
        <w:rPr>
          <w:sz w:val="28"/>
          <w:szCs w:val="28"/>
        </w:rPr>
        <w:t>, 1982.</w:t>
      </w:r>
    </w:p>
    <w:p w14:paraId="38A4122D"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 xml:space="preserve">Hodge R. W. The Measurement of Occupational Status // Social Science Research. - 1981, № 10, December. - </w:t>
      </w:r>
      <w:r>
        <w:rPr>
          <w:sz w:val="28"/>
          <w:szCs w:val="28"/>
        </w:rPr>
        <w:t>Р</w:t>
      </w:r>
      <w:r>
        <w:rPr>
          <w:sz w:val="28"/>
          <w:szCs w:val="28"/>
          <w:lang w:val="en-US"/>
        </w:rPr>
        <w:t>. 396-415.</w:t>
      </w:r>
    </w:p>
    <w:p w14:paraId="095A11A2"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Jennings J. Understanding the Nature of Poverty in Urban America. </w:t>
      </w:r>
      <w:proofErr w:type="spellStart"/>
      <w:r>
        <w:rPr>
          <w:sz w:val="28"/>
          <w:szCs w:val="28"/>
        </w:rPr>
        <w:t>Connecticut</w:t>
      </w:r>
      <w:proofErr w:type="spellEnd"/>
      <w:r>
        <w:rPr>
          <w:sz w:val="28"/>
          <w:szCs w:val="28"/>
        </w:rPr>
        <w:t xml:space="preserve">: </w:t>
      </w:r>
      <w:proofErr w:type="spellStart"/>
      <w:r>
        <w:rPr>
          <w:sz w:val="28"/>
          <w:szCs w:val="28"/>
        </w:rPr>
        <w:t>Praeger</w:t>
      </w:r>
      <w:proofErr w:type="spellEnd"/>
      <w:r>
        <w:rPr>
          <w:sz w:val="28"/>
          <w:szCs w:val="28"/>
        </w:rPr>
        <w:t>, 1994.</w:t>
      </w:r>
    </w:p>
    <w:p w14:paraId="5F6319B0"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Jordan B. Theory of Poverty and Social Exclusion. </w:t>
      </w:r>
      <w:proofErr w:type="spellStart"/>
      <w:r>
        <w:rPr>
          <w:sz w:val="28"/>
          <w:szCs w:val="28"/>
        </w:rPr>
        <w:t>Cambridge</w:t>
      </w:r>
      <w:proofErr w:type="spellEnd"/>
      <w:r>
        <w:rPr>
          <w:sz w:val="28"/>
          <w:szCs w:val="28"/>
        </w:rPr>
        <w:t xml:space="preserve">: </w:t>
      </w:r>
      <w:proofErr w:type="spellStart"/>
      <w:r>
        <w:rPr>
          <w:sz w:val="28"/>
          <w:szCs w:val="28"/>
        </w:rPr>
        <w:t>Polity</w:t>
      </w:r>
      <w:proofErr w:type="spellEnd"/>
      <w:r>
        <w:rPr>
          <w:sz w:val="28"/>
          <w:szCs w:val="28"/>
        </w:rPr>
        <w:t xml:space="preserve"> </w:t>
      </w:r>
      <w:proofErr w:type="spellStart"/>
      <w:r>
        <w:rPr>
          <w:sz w:val="28"/>
          <w:szCs w:val="28"/>
        </w:rPr>
        <w:t>Press</w:t>
      </w:r>
      <w:proofErr w:type="spellEnd"/>
      <w:r>
        <w:rPr>
          <w:sz w:val="28"/>
          <w:szCs w:val="28"/>
        </w:rPr>
        <w:t>, 1996.</w:t>
      </w:r>
    </w:p>
    <w:p w14:paraId="77DD6AB9"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Joseph K. and </w:t>
      </w:r>
      <w:proofErr w:type="spellStart"/>
      <w:r>
        <w:rPr>
          <w:sz w:val="28"/>
          <w:szCs w:val="28"/>
          <w:lang w:val="en-US"/>
        </w:rPr>
        <w:t>Sumption</w:t>
      </w:r>
      <w:proofErr w:type="spellEnd"/>
      <w:r>
        <w:rPr>
          <w:sz w:val="28"/>
          <w:szCs w:val="28"/>
          <w:lang w:val="en-US"/>
        </w:rPr>
        <w:t xml:space="preserve"> J. Equality. </w:t>
      </w:r>
      <w:proofErr w:type="spellStart"/>
      <w:r>
        <w:rPr>
          <w:sz w:val="28"/>
          <w:szCs w:val="28"/>
        </w:rPr>
        <w:t>John</w:t>
      </w:r>
      <w:proofErr w:type="spellEnd"/>
      <w:r>
        <w:rPr>
          <w:sz w:val="28"/>
          <w:szCs w:val="28"/>
        </w:rPr>
        <w:t xml:space="preserve"> </w:t>
      </w:r>
      <w:proofErr w:type="spellStart"/>
      <w:r>
        <w:rPr>
          <w:sz w:val="28"/>
          <w:szCs w:val="28"/>
        </w:rPr>
        <w:t>Murray</w:t>
      </w:r>
      <w:proofErr w:type="spellEnd"/>
      <w:r>
        <w:rPr>
          <w:sz w:val="28"/>
          <w:szCs w:val="28"/>
        </w:rPr>
        <w:t>: 1979.</w:t>
      </w:r>
    </w:p>
    <w:p w14:paraId="045429BB"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lang w:val="en-US"/>
        </w:rPr>
        <w:t>Kenworthy</w:t>
      </w:r>
      <w:proofErr w:type="spellEnd"/>
      <w:r>
        <w:rPr>
          <w:sz w:val="28"/>
          <w:szCs w:val="28"/>
          <w:lang w:val="en-US"/>
        </w:rPr>
        <w:t xml:space="preserve"> L. Do Social-Welfare Policies Reduce Poverty? A Cross-National Assessment // Social Forces. </w:t>
      </w:r>
      <w:r>
        <w:rPr>
          <w:sz w:val="28"/>
          <w:szCs w:val="28"/>
        </w:rPr>
        <w:t xml:space="preserve">1999. </w:t>
      </w:r>
      <w:proofErr w:type="spellStart"/>
      <w:r>
        <w:rPr>
          <w:sz w:val="28"/>
          <w:szCs w:val="28"/>
        </w:rPr>
        <w:t>March</w:t>
      </w:r>
      <w:proofErr w:type="spellEnd"/>
      <w:r>
        <w:rPr>
          <w:sz w:val="28"/>
          <w:szCs w:val="28"/>
        </w:rPr>
        <w:t>. Vol.77, N3. P.1119-1139.</w:t>
      </w:r>
    </w:p>
    <w:p w14:paraId="2BD19B6A"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Lewis O. The Children of Sanchez. </w:t>
      </w:r>
      <w:proofErr w:type="spellStart"/>
      <w:r>
        <w:rPr>
          <w:sz w:val="28"/>
          <w:szCs w:val="28"/>
        </w:rPr>
        <w:t>Penguin</w:t>
      </w:r>
      <w:proofErr w:type="spellEnd"/>
      <w:r>
        <w:rPr>
          <w:sz w:val="28"/>
          <w:szCs w:val="28"/>
        </w:rPr>
        <w:t>, 1965.</w:t>
      </w:r>
    </w:p>
    <w:p w14:paraId="2343F8FE" w14:textId="77777777" w:rsidR="00986741" w:rsidRDefault="00986741" w:rsidP="00986741">
      <w:pPr>
        <w:pStyle w:val="BodyText"/>
        <w:numPr>
          <w:ilvl w:val="0"/>
          <w:numId w:val="41"/>
        </w:numPr>
        <w:tabs>
          <w:tab w:val="left" w:pos="707"/>
        </w:tabs>
        <w:jc w:val="both"/>
        <w:rPr>
          <w:sz w:val="28"/>
          <w:szCs w:val="28"/>
          <w:lang w:val="en-US"/>
        </w:rPr>
      </w:pPr>
      <w:proofErr w:type="spellStart"/>
      <w:r>
        <w:rPr>
          <w:sz w:val="28"/>
          <w:szCs w:val="28"/>
          <w:lang w:val="en-US"/>
        </w:rPr>
        <w:t>Routh</w:t>
      </w:r>
      <w:proofErr w:type="spellEnd"/>
      <w:r>
        <w:rPr>
          <w:sz w:val="28"/>
          <w:szCs w:val="28"/>
          <w:lang w:val="en-US"/>
        </w:rPr>
        <w:t xml:space="preserve"> G. Occupations of the People of Great Britain, 1801-1981. - London: MACMILLAN, 1987.</w:t>
      </w:r>
    </w:p>
    <w:p w14:paraId="01B3E6B1"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lang w:val="en-US"/>
        </w:rPr>
        <w:t>Rowntree</w:t>
      </w:r>
      <w:proofErr w:type="spellEnd"/>
      <w:r>
        <w:rPr>
          <w:sz w:val="28"/>
          <w:szCs w:val="28"/>
          <w:lang w:val="en-US"/>
        </w:rPr>
        <w:t xml:space="preserve"> B.S. Poverty: a Study of Town Life. </w:t>
      </w:r>
      <w:proofErr w:type="spellStart"/>
      <w:r>
        <w:rPr>
          <w:sz w:val="28"/>
          <w:szCs w:val="28"/>
        </w:rPr>
        <w:t>Macmillan</w:t>
      </w:r>
      <w:proofErr w:type="spellEnd"/>
      <w:r>
        <w:rPr>
          <w:sz w:val="28"/>
          <w:szCs w:val="28"/>
        </w:rPr>
        <w:t>, 1901.</w:t>
      </w:r>
    </w:p>
    <w:p w14:paraId="6DA5D38A"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lang w:val="en-US"/>
        </w:rPr>
        <w:t>Rowntree</w:t>
      </w:r>
      <w:proofErr w:type="spellEnd"/>
      <w:r>
        <w:rPr>
          <w:sz w:val="28"/>
          <w:szCs w:val="28"/>
          <w:lang w:val="en-US"/>
        </w:rPr>
        <w:t xml:space="preserve"> B.S. Poverty and Progress: a Second Social Survey of York. </w:t>
      </w:r>
      <w:proofErr w:type="spellStart"/>
      <w:r>
        <w:rPr>
          <w:sz w:val="28"/>
          <w:szCs w:val="28"/>
        </w:rPr>
        <w:t>Longman</w:t>
      </w:r>
      <w:proofErr w:type="spellEnd"/>
      <w:r>
        <w:rPr>
          <w:sz w:val="28"/>
          <w:szCs w:val="28"/>
        </w:rPr>
        <w:t>, 1941.</w:t>
      </w:r>
    </w:p>
    <w:p w14:paraId="0DB13AAB"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lang w:val="en-US"/>
        </w:rPr>
        <w:t>Rowntree</w:t>
      </w:r>
      <w:proofErr w:type="spellEnd"/>
      <w:r>
        <w:rPr>
          <w:sz w:val="28"/>
          <w:szCs w:val="28"/>
          <w:lang w:val="en-US"/>
        </w:rPr>
        <w:t xml:space="preserve"> B.S. and </w:t>
      </w:r>
      <w:proofErr w:type="spellStart"/>
      <w:r>
        <w:rPr>
          <w:sz w:val="28"/>
          <w:szCs w:val="28"/>
          <w:lang w:val="en-US"/>
        </w:rPr>
        <w:t>G.Lavers</w:t>
      </w:r>
      <w:proofErr w:type="spellEnd"/>
      <w:r>
        <w:rPr>
          <w:sz w:val="28"/>
          <w:szCs w:val="28"/>
          <w:lang w:val="en-US"/>
        </w:rPr>
        <w:t xml:space="preserve">. Poverty and Welfare State. </w:t>
      </w:r>
      <w:proofErr w:type="spellStart"/>
      <w:r>
        <w:rPr>
          <w:sz w:val="28"/>
          <w:szCs w:val="28"/>
        </w:rPr>
        <w:t>Longman</w:t>
      </w:r>
      <w:proofErr w:type="spellEnd"/>
      <w:r>
        <w:rPr>
          <w:sz w:val="28"/>
          <w:szCs w:val="28"/>
        </w:rPr>
        <w:t>, 1951.</w:t>
      </w:r>
    </w:p>
    <w:p w14:paraId="63245AF5"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Abel Smith B. and </w:t>
      </w:r>
      <w:proofErr w:type="spellStart"/>
      <w:r>
        <w:rPr>
          <w:sz w:val="28"/>
          <w:szCs w:val="28"/>
          <w:lang w:val="en-US"/>
        </w:rPr>
        <w:t>P.Townsend</w:t>
      </w:r>
      <w:proofErr w:type="spellEnd"/>
      <w:r>
        <w:rPr>
          <w:sz w:val="28"/>
          <w:szCs w:val="28"/>
          <w:lang w:val="en-US"/>
        </w:rPr>
        <w:t xml:space="preserve">. The Poor and Poorest. </w:t>
      </w:r>
      <w:proofErr w:type="spellStart"/>
      <w:r>
        <w:rPr>
          <w:sz w:val="28"/>
          <w:szCs w:val="28"/>
        </w:rPr>
        <w:t>G.Bell</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Sons</w:t>
      </w:r>
      <w:proofErr w:type="spellEnd"/>
      <w:r>
        <w:rPr>
          <w:sz w:val="28"/>
          <w:szCs w:val="28"/>
        </w:rPr>
        <w:t>, 1965.</w:t>
      </w:r>
    </w:p>
    <w:p w14:paraId="04C2429F" w14:textId="77777777" w:rsidR="00986741" w:rsidRDefault="00986741" w:rsidP="00986741">
      <w:pPr>
        <w:pStyle w:val="BodyText"/>
        <w:numPr>
          <w:ilvl w:val="0"/>
          <w:numId w:val="41"/>
        </w:numPr>
        <w:tabs>
          <w:tab w:val="left" w:pos="707"/>
        </w:tabs>
        <w:jc w:val="both"/>
        <w:rPr>
          <w:sz w:val="28"/>
          <w:szCs w:val="28"/>
        </w:rPr>
      </w:pPr>
      <w:proofErr w:type="spellStart"/>
      <w:r>
        <w:rPr>
          <w:sz w:val="28"/>
          <w:szCs w:val="28"/>
          <w:lang w:val="en-US"/>
        </w:rPr>
        <w:t>Stitt</w:t>
      </w:r>
      <w:proofErr w:type="spellEnd"/>
      <w:r>
        <w:rPr>
          <w:sz w:val="28"/>
          <w:szCs w:val="28"/>
          <w:lang w:val="en-US"/>
        </w:rPr>
        <w:t xml:space="preserve"> S and Grant D. Poverty: </w:t>
      </w:r>
      <w:proofErr w:type="spellStart"/>
      <w:r>
        <w:rPr>
          <w:sz w:val="28"/>
          <w:szCs w:val="28"/>
          <w:lang w:val="en-US"/>
        </w:rPr>
        <w:t>Rowntree</w:t>
      </w:r>
      <w:proofErr w:type="spellEnd"/>
      <w:r>
        <w:rPr>
          <w:sz w:val="28"/>
          <w:szCs w:val="28"/>
          <w:lang w:val="en-US"/>
        </w:rPr>
        <w:t xml:space="preserve"> Revisited. </w:t>
      </w:r>
      <w:proofErr w:type="spellStart"/>
      <w:r>
        <w:rPr>
          <w:sz w:val="28"/>
          <w:szCs w:val="28"/>
        </w:rPr>
        <w:t>Avebury</w:t>
      </w:r>
      <w:proofErr w:type="spellEnd"/>
      <w:r>
        <w:rPr>
          <w:sz w:val="28"/>
          <w:szCs w:val="28"/>
        </w:rPr>
        <w:t>, 1993.</w:t>
      </w:r>
    </w:p>
    <w:p w14:paraId="2B828A88" w14:textId="77777777" w:rsidR="00986741" w:rsidRDefault="00986741" w:rsidP="00986741">
      <w:pPr>
        <w:pStyle w:val="BodyText"/>
        <w:jc w:val="both"/>
        <w:rPr>
          <w:sz w:val="28"/>
          <w:szCs w:val="28"/>
        </w:rPr>
      </w:pPr>
    </w:p>
    <w:p w14:paraId="4A0942CC" w14:textId="77777777" w:rsidR="00986741" w:rsidRDefault="00986741" w:rsidP="00986741">
      <w:pPr>
        <w:pStyle w:val="BodyText"/>
        <w:tabs>
          <w:tab w:val="left" w:pos="707"/>
        </w:tabs>
        <w:jc w:val="both"/>
        <w:rPr>
          <w:b/>
          <w:sz w:val="28"/>
          <w:szCs w:val="28"/>
        </w:rPr>
      </w:pPr>
      <w:r>
        <w:rPr>
          <w:b/>
          <w:sz w:val="28"/>
          <w:szCs w:val="28"/>
          <w:lang w:val="en-US"/>
        </w:rPr>
        <w:t xml:space="preserve">3 </w:t>
      </w:r>
      <w:r>
        <w:rPr>
          <w:b/>
          <w:sz w:val="28"/>
          <w:szCs w:val="28"/>
        </w:rPr>
        <w:t xml:space="preserve">раздел. </w:t>
      </w:r>
    </w:p>
    <w:p w14:paraId="60545935" w14:textId="77777777" w:rsidR="00986741" w:rsidRDefault="00986741" w:rsidP="00986741">
      <w:pPr>
        <w:suppressAutoHyphens w:val="0"/>
        <w:spacing w:line="200" w:lineRule="atLeast"/>
        <w:jc w:val="both"/>
        <w:rPr>
          <w:b/>
          <w:sz w:val="28"/>
          <w:szCs w:val="28"/>
        </w:rPr>
      </w:pPr>
      <w:r>
        <w:rPr>
          <w:b/>
          <w:sz w:val="28"/>
          <w:szCs w:val="28"/>
        </w:rPr>
        <w:t>Административно-рыночное пространство и иерархии власти в советское и постсоветское время</w:t>
      </w:r>
    </w:p>
    <w:p w14:paraId="1EEF42F0" w14:textId="77777777" w:rsidR="00986741" w:rsidRDefault="00986741" w:rsidP="00986741">
      <w:pPr>
        <w:suppressAutoHyphens w:val="0"/>
        <w:spacing w:line="200" w:lineRule="atLeast"/>
        <w:jc w:val="both"/>
        <w:rPr>
          <w:b/>
          <w:sz w:val="28"/>
          <w:szCs w:val="28"/>
        </w:rPr>
      </w:pPr>
    </w:p>
    <w:p w14:paraId="5BE7AE41" w14:textId="77777777" w:rsidR="00986741" w:rsidRDefault="00986741" w:rsidP="00986741">
      <w:pPr>
        <w:spacing w:line="360" w:lineRule="auto"/>
        <w:ind w:firstLine="709"/>
        <w:jc w:val="both"/>
        <w:rPr>
          <w:sz w:val="28"/>
          <w:szCs w:val="28"/>
        </w:rPr>
      </w:pPr>
      <w:r>
        <w:rPr>
          <w:sz w:val="28"/>
          <w:szCs w:val="28"/>
        </w:rPr>
        <w:t>Административно-территориальное устройство СССР. Логика распада СССР и административно-территориальная структура России.  Общее представление о ветвях власти.</w:t>
      </w:r>
      <w:r>
        <w:rPr>
          <w:sz w:val="28"/>
          <w:szCs w:val="28"/>
        </w:rPr>
        <w:tab/>
        <w:t>Уровень " СССР в целом" . Уровень "союзная республика". Уровень "область (край)". Уровень "город". Уровень "район". Уровень "поселение". Административные веса на высшем уровне руководства СССР.</w:t>
      </w:r>
      <w:r>
        <w:rPr>
          <w:sz w:val="28"/>
          <w:szCs w:val="28"/>
        </w:rPr>
        <w:tab/>
      </w:r>
    </w:p>
    <w:p w14:paraId="6214CEE0" w14:textId="77777777" w:rsidR="00986741" w:rsidRDefault="00986741" w:rsidP="00986741">
      <w:pPr>
        <w:spacing w:line="360" w:lineRule="auto"/>
        <w:ind w:firstLine="709"/>
        <w:jc w:val="both"/>
        <w:rPr>
          <w:sz w:val="28"/>
          <w:szCs w:val="28"/>
        </w:rPr>
      </w:pPr>
      <w:r>
        <w:rPr>
          <w:sz w:val="28"/>
          <w:szCs w:val="28"/>
        </w:rPr>
        <w:t xml:space="preserve">Необходимость многоуровневой структуры власти. Формы связи между уровнями системы управления.  Субординация и координация в системе </w:t>
      </w:r>
      <w:proofErr w:type="spellStart"/>
      <w:r>
        <w:rPr>
          <w:sz w:val="28"/>
          <w:szCs w:val="28"/>
        </w:rPr>
        <w:t>управления.Социальное</w:t>
      </w:r>
      <w:proofErr w:type="spellEnd"/>
      <w:r>
        <w:rPr>
          <w:sz w:val="28"/>
          <w:szCs w:val="28"/>
        </w:rPr>
        <w:t xml:space="preserve"> пространство СССР и наследовавших ему государств организовано принципиально по иному, чем в других современных общностях. Пространство социальной жизни и административно - территориальное деление (районирование)  в СССР идентичны. Административно - территориальное устройство государства (деление) составляет каркас всех других форм социальной жизни. Вне административно - рыночных государств единицы административно-территориального деления </w:t>
      </w:r>
      <w:proofErr w:type="spellStart"/>
      <w:r>
        <w:rPr>
          <w:sz w:val="28"/>
          <w:szCs w:val="28"/>
        </w:rPr>
        <w:t>субординированы</w:t>
      </w:r>
      <w:proofErr w:type="spellEnd"/>
      <w:r>
        <w:rPr>
          <w:sz w:val="28"/>
          <w:szCs w:val="28"/>
        </w:rPr>
        <w:t xml:space="preserve"> друг другу с той или иной степенью неоднозначности. Штаты, графства, земли, округа других государств, кроме СССР и наследовавших ему политических устройств, связаны между собой по-разному. В формы связей между единицами административно-территориального деления тем или иным образом включается политическая и экономическая история государства, определяя в какой-то степени и его будущее. </w:t>
      </w:r>
    </w:p>
    <w:p w14:paraId="53514A5B" w14:textId="77777777" w:rsidR="00986741" w:rsidRDefault="00986741" w:rsidP="00986741">
      <w:pPr>
        <w:spacing w:line="360" w:lineRule="auto"/>
        <w:ind w:firstLine="709"/>
        <w:jc w:val="both"/>
        <w:rPr>
          <w:sz w:val="28"/>
          <w:szCs w:val="28"/>
        </w:rPr>
      </w:pPr>
      <w:r>
        <w:rPr>
          <w:sz w:val="28"/>
          <w:szCs w:val="28"/>
        </w:rPr>
        <w:t>Определенно можно сказать, однако, что число уровней в иерархиях административно - территориального устройства в политически стабильных и экономически процветающих государствах не больше трех, максимум четырех (государство - штат - графство; государство - земля - муниципальный округ; и т.п.). Увеличение количества уровней административно-территориального деления, как правило, приводит к конфликтам между уровнями.</w:t>
      </w:r>
    </w:p>
    <w:p w14:paraId="709E5CDF" w14:textId="77777777" w:rsidR="00986741" w:rsidRDefault="00986741" w:rsidP="00986741">
      <w:pPr>
        <w:spacing w:line="360" w:lineRule="auto"/>
        <w:ind w:firstLine="709"/>
        <w:jc w:val="both"/>
        <w:rPr>
          <w:sz w:val="28"/>
          <w:szCs w:val="28"/>
        </w:rPr>
      </w:pPr>
      <w:r>
        <w:rPr>
          <w:sz w:val="28"/>
          <w:szCs w:val="28"/>
        </w:rPr>
        <w:t xml:space="preserve">Число уровней в иерархии административно-территориального деления в СССР составляло 5 (в республиках с районным делением "СССР - республика - район - город - поселение"), и 6 (в республиках с областным делением: "СССР -  республика - область (край) - город - район - поселение"). Распад СССР, также как регионализацию России, можно рассматривать как структурную деформацию иерархий административно - территориального устройства, сопровождающуюся уменьшением количества уровней. Феноменологическое многообразие форм распада (этнические, региональные, политические, территориальные и т.п. конфликты) скрывает единое структурное основание этих процессов - принципы организации социального пространства на административном рынке и конфликты между </w:t>
      </w:r>
      <w:proofErr w:type="spellStart"/>
      <w:r>
        <w:rPr>
          <w:sz w:val="28"/>
          <w:szCs w:val="28"/>
        </w:rPr>
        <w:t>иерархизированными</w:t>
      </w:r>
      <w:proofErr w:type="spellEnd"/>
      <w:r>
        <w:rPr>
          <w:sz w:val="28"/>
          <w:szCs w:val="28"/>
        </w:rPr>
        <w:t xml:space="preserve"> уровнями и единицами административно - территориального деления в ходе трансформации  административного рынка. </w:t>
      </w:r>
    </w:p>
    <w:p w14:paraId="065DD2B9" w14:textId="77777777" w:rsidR="00986741" w:rsidRDefault="00986741" w:rsidP="00986741">
      <w:pPr>
        <w:pStyle w:val="BodyText"/>
        <w:jc w:val="both"/>
        <w:rPr>
          <w:sz w:val="28"/>
          <w:szCs w:val="28"/>
        </w:rPr>
      </w:pPr>
      <w:r>
        <w:rPr>
          <w:sz w:val="28"/>
          <w:szCs w:val="28"/>
        </w:rPr>
        <w:t>Литература к разделу:</w:t>
      </w:r>
    </w:p>
    <w:p w14:paraId="5869B27C" w14:textId="77777777" w:rsidR="00986741" w:rsidRDefault="00986741" w:rsidP="00986741">
      <w:pPr>
        <w:pStyle w:val="BodyText"/>
        <w:numPr>
          <w:ilvl w:val="0"/>
          <w:numId w:val="19"/>
        </w:numPr>
        <w:tabs>
          <w:tab w:val="left" w:pos="720"/>
        </w:tabs>
        <w:jc w:val="both"/>
        <w:rPr>
          <w:sz w:val="28"/>
          <w:szCs w:val="28"/>
        </w:rPr>
      </w:pPr>
      <w:proofErr w:type="spellStart"/>
      <w:r>
        <w:rPr>
          <w:sz w:val="28"/>
          <w:szCs w:val="28"/>
        </w:rPr>
        <w:t>Буравой</w:t>
      </w:r>
      <w:proofErr w:type="spellEnd"/>
      <w:r>
        <w:rPr>
          <w:sz w:val="28"/>
          <w:szCs w:val="28"/>
        </w:rPr>
        <w:t xml:space="preserve"> М., Кротов П.П., Лыткина Т.С. От деревянного Парижа к панельной Орбите. Модель жилищных классов Сыктывкара. Сыктывкар, 1999.</w:t>
      </w:r>
    </w:p>
    <w:p w14:paraId="69F1307C" w14:textId="77777777" w:rsidR="00986741" w:rsidRDefault="00986741" w:rsidP="00986741">
      <w:pPr>
        <w:pStyle w:val="BodyText"/>
        <w:numPr>
          <w:ilvl w:val="0"/>
          <w:numId w:val="19"/>
        </w:numPr>
        <w:tabs>
          <w:tab w:val="left" w:pos="720"/>
        </w:tabs>
        <w:jc w:val="both"/>
        <w:rPr>
          <w:sz w:val="28"/>
          <w:szCs w:val="28"/>
        </w:rPr>
      </w:pPr>
      <w:r>
        <w:rPr>
          <w:sz w:val="28"/>
          <w:szCs w:val="28"/>
        </w:rPr>
        <w:t>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Издательство Сыктывкарского университета, 1996.</w:t>
      </w:r>
    </w:p>
    <w:p w14:paraId="64DE0566" w14:textId="77777777" w:rsidR="00986741" w:rsidRDefault="00986741" w:rsidP="00986741">
      <w:pPr>
        <w:pStyle w:val="BodyText"/>
        <w:numPr>
          <w:ilvl w:val="0"/>
          <w:numId w:val="19"/>
        </w:numPr>
        <w:tabs>
          <w:tab w:val="left" w:pos="720"/>
        </w:tabs>
        <w:jc w:val="both"/>
        <w:rPr>
          <w:sz w:val="28"/>
          <w:szCs w:val="28"/>
        </w:rPr>
      </w:pPr>
      <w:r>
        <w:rPr>
          <w:sz w:val="28"/>
          <w:szCs w:val="28"/>
        </w:rPr>
        <w:t>Филиппов А.Ф. Элементарная социология пространства // Социологический журнал. 1995. №1.</w:t>
      </w:r>
    </w:p>
    <w:p w14:paraId="3481F9AA" w14:textId="77777777" w:rsidR="00986741" w:rsidRDefault="00986741" w:rsidP="00986741">
      <w:pPr>
        <w:pStyle w:val="BodyText"/>
        <w:numPr>
          <w:ilvl w:val="0"/>
          <w:numId w:val="19"/>
        </w:numPr>
        <w:tabs>
          <w:tab w:val="left" w:pos="720"/>
        </w:tabs>
        <w:jc w:val="both"/>
        <w:rPr>
          <w:sz w:val="28"/>
          <w:szCs w:val="28"/>
        </w:rPr>
      </w:pPr>
      <w:r>
        <w:rPr>
          <w:sz w:val="28"/>
          <w:szCs w:val="28"/>
        </w:rPr>
        <w:t>Филиппов А.Ф. Смысл империи: К социологии политического пространства // Иное. Т.3. Россия как идея. М., 1995.</w:t>
      </w:r>
    </w:p>
    <w:p w14:paraId="7953BFE7" w14:textId="77777777" w:rsidR="00986741" w:rsidRDefault="00986741" w:rsidP="00986741">
      <w:pPr>
        <w:pStyle w:val="BodyText"/>
        <w:numPr>
          <w:ilvl w:val="0"/>
          <w:numId w:val="19"/>
        </w:numPr>
        <w:tabs>
          <w:tab w:val="left" w:pos="720"/>
        </w:tabs>
        <w:jc w:val="both"/>
        <w:rPr>
          <w:sz w:val="28"/>
          <w:szCs w:val="28"/>
        </w:rPr>
      </w:pPr>
      <w:r>
        <w:rPr>
          <w:sz w:val="28"/>
          <w:szCs w:val="28"/>
        </w:rPr>
        <w:t xml:space="preserve">Филиппов А.Ф. О понятии социального пространства // Куда идет Россия? Социальная трансформация постсоветского пространства / Под общей ред. </w:t>
      </w:r>
      <w:proofErr w:type="spellStart"/>
      <w:r>
        <w:rPr>
          <w:sz w:val="28"/>
          <w:szCs w:val="28"/>
        </w:rPr>
        <w:t>Е.И.Заславской</w:t>
      </w:r>
      <w:proofErr w:type="spellEnd"/>
      <w:r>
        <w:rPr>
          <w:sz w:val="28"/>
          <w:szCs w:val="28"/>
        </w:rPr>
        <w:t>. М.: Аспект Пресс, 1996. С.103-112.</w:t>
      </w:r>
    </w:p>
    <w:p w14:paraId="1CF5F642" w14:textId="77777777" w:rsidR="00986741" w:rsidRDefault="00986741" w:rsidP="00986741">
      <w:pPr>
        <w:pStyle w:val="BodyText"/>
        <w:numPr>
          <w:ilvl w:val="0"/>
          <w:numId w:val="20"/>
        </w:numPr>
        <w:tabs>
          <w:tab w:val="left" w:pos="720"/>
        </w:tabs>
        <w:jc w:val="both"/>
        <w:rPr>
          <w:sz w:val="28"/>
          <w:szCs w:val="28"/>
        </w:rPr>
      </w:pPr>
      <w:r>
        <w:rPr>
          <w:sz w:val="28"/>
          <w:szCs w:val="28"/>
          <w:lang w:val="en-US"/>
        </w:rPr>
        <w:t xml:space="preserve">Barter J., </w:t>
      </w:r>
      <w:proofErr w:type="spellStart"/>
      <w:r>
        <w:rPr>
          <w:sz w:val="28"/>
          <w:szCs w:val="28"/>
          <w:lang w:val="en-US"/>
        </w:rPr>
        <w:t>Amelin</w:t>
      </w:r>
      <w:proofErr w:type="spellEnd"/>
      <w:r>
        <w:rPr>
          <w:sz w:val="28"/>
          <w:szCs w:val="28"/>
          <w:lang w:val="en-US"/>
        </w:rPr>
        <w:t xml:space="preserve"> V., </w:t>
      </w:r>
      <w:proofErr w:type="spellStart"/>
      <w:r>
        <w:rPr>
          <w:sz w:val="28"/>
          <w:szCs w:val="28"/>
          <w:lang w:val="en-US"/>
        </w:rPr>
        <w:t>Degtyarev</w:t>
      </w:r>
      <w:proofErr w:type="spellEnd"/>
      <w:r>
        <w:rPr>
          <w:sz w:val="28"/>
          <w:szCs w:val="28"/>
          <w:lang w:val="en-US"/>
        </w:rPr>
        <w:t xml:space="preserve"> A. Market Reform and the Central City // Post-Soviet Geography and Economics. </w:t>
      </w:r>
      <w:r>
        <w:rPr>
          <w:sz w:val="28"/>
          <w:szCs w:val="28"/>
        </w:rPr>
        <w:t>1998. Vol.39, No1. P.1-18.</w:t>
      </w:r>
    </w:p>
    <w:p w14:paraId="22F506D6" w14:textId="77777777" w:rsidR="00986741" w:rsidRDefault="00986741" w:rsidP="00986741">
      <w:pPr>
        <w:pStyle w:val="BodyText"/>
        <w:numPr>
          <w:ilvl w:val="0"/>
          <w:numId w:val="21"/>
        </w:numPr>
        <w:tabs>
          <w:tab w:val="left" w:pos="720"/>
        </w:tabs>
        <w:jc w:val="both"/>
        <w:rPr>
          <w:sz w:val="28"/>
          <w:szCs w:val="28"/>
        </w:rPr>
      </w:pPr>
      <w:r>
        <w:rPr>
          <w:sz w:val="28"/>
          <w:szCs w:val="28"/>
          <w:lang w:val="en-US"/>
        </w:rPr>
        <w:t xml:space="preserve">Barter J. Housing Development in Moscow in the 1990s // Post-Soviet Geography and Economics. </w:t>
      </w:r>
      <w:r>
        <w:rPr>
          <w:sz w:val="28"/>
          <w:szCs w:val="28"/>
        </w:rPr>
        <w:t>1994. Vol.35, No6. P.309-328.</w:t>
      </w:r>
    </w:p>
    <w:p w14:paraId="2D1416CF" w14:textId="77777777" w:rsidR="00986741" w:rsidRPr="00C952BC" w:rsidRDefault="00986741" w:rsidP="00986741">
      <w:pPr>
        <w:pStyle w:val="BodyText"/>
        <w:tabs>
          <w:tab w:val="left" w:pos="720"/>
        </w:tabs>
        <w:ind w:left="720" w:hanging="283"/>
        <w:jc w:val="both"/>
        <w:rPr>
          <w:sz w:val="28"/>
          <w:szCs w:val="28"/>
          <w:lang w:val="en-US"/>
        </w:rPr>
      </w:pPr>
      <w:proofErr w:type="spellStart"/>
      <w:r>
        <w:rPr>
          <w:sz w:val="28"/>
          <w:szCs w:val="28"/>
          <w:lang w:val="en-US"/>
        </w:rPr>
        <w:t>Parkes</w:t>
      </w:r>
      <w:proofErr w:type="spellEnd"/>
      <w:r>
        <w:rPr>
          <w:sz w:val="28"/>
          <w:szCs w:val="28"/>
          <w:lang w:val="en-US"/>
        </w:rPr>
        <w:t xml:space="preserve"> D., Thrift N. Times, Space and Place. </w:t>
      </w:r>
      <w:r w:rsidRPr="00C952BC">
        <w:rPr>
          <w:sz w:val="28"/>
          <w:szCs w:val="28"/>
          <w:lang w:val="en-US"/>
        </w:rPr>
        <w:t>N.Y.: Wiley, 1980.</w:t>
      </w:r>
    </w:p>
    <w:p w14:paraId="76BBDF95" w14:textId="77777777" w:rsidR="00986741" w:rsidRDefault="00986741" w:rsidP="00986741">
      <w:pPr>
        <w:pStyle w:val="BodyText"/>
        <w:tabs>
          <w:tab w:val="left" w:pos="720"/>
        </w:tabs>
        <w:ind w:left="720" w:hanging="283"/>
        <w:jc w:val="both"/>
        <w:rPr>
          <w:sz w:val="28"/>
          <w:szCs w:val="28"/>
        </w:rPr>
      </w:pPr>
      <w:r>
        <w:rPr>
          <w:sz w:val="28"/>
          <w:szCs w:val="28"/>
          <w:lang w:val="en-US"/>
        </w:rPr>
        <w:t xml:space="preserve">Harvey D. Explanation in Geography. </w:t>
      </w:r>
      <w:proofErr w:type="spellStart"/>
      <w:r>
        <w:rPr>
          <w:sz w:val="28"/>
          <w:szCs w:val="28"/>
        </w:rPr>
        <w:t>London</w:t>
      </w:r>
      <w:proofErr w:type="spellEnd"/>
      <w:r>
        <w:rPr>
          <w:sz w:val="28"/>
          <w:szCs w:val="28"/>
        </w:rPr>
        <w:t xml:space="preserve">: </w:t>
      </w:r>
      <w:proofErr w:type="spellStart"/>
      <w:r>
        <w:rPr>
          <w:sz w:val="28"/>
          <w:szCs w:val="28"/>
        </w:rPr>
        <w:t>Arnold</w:t>
      </w:r>
      <w:proofErr w:type="spellEnd"/>
      <w:r>
        <w:rPr>
          <w:sz w:val="28"/>
          <w:szCs w:val="28"/>
        </w:rPr>
        <w:t>, 1969.</w:t>
      </w:r>
    </w:p>
    <w:p w14:paraId="207D55E9" w14:textId="77777777" w:rsidR="00986741" w:rsidRDefault="00986741" w:rsidP="00986741">
      <w:pPr>
        <w:pStyle w:val="BodyText"/>
        <w:numPr>
          <w:ilvl w:val="0"/>
          <w:numId w:val="22"/>
        </w:numPr>
        <w:tabs>
          <w:tab w:val="left" w:pos="720"/>
        </w:tabs>
        <w:jc w:val="both"/>
        <w:rPr>
          <w:sz w:val="28"/>
          <w:szCs w:val="28"/>
        </w:rPr>
      </w:pPr>
      <w:proofErr w:type="spellStart"/>
      <w:r>
        <w:rPr>
          <w:sz w:val="28"/>
          <w:szCs w:val="28"/>
          <w:lang w:val="en-US"/>
        </w:rPr>
        <w:t>Pred</w:t>
      </w:r>
      <w:proofErr w:type="spellEnd"/>
      <w:r>
        <w:rPr>
          <w:sz w:val="28"/>
          <w:szCs w:val="28"/>
          <w:lang w:val="en-US"/>
        </w:rPr>
        <w:t xml:space="preserve"> A. The </w:t>
      </w:r>
      <w:proofErr w:type="spellStart"/>
      <w:r>
        <w:rPr>
          <w:sz w:val="28"/>
          <w:szCs w:val="28"/>
          <w:lang w:val="en-US"/>
        </w:rPr>
        <w:t>chronography</w:t>
      </w:r>
      <w:proofErr w:type="spellEnd"/>
      <w:r>
        <w:rPr>
          <w:sz w:val="28"/>
          <w:szCs w:val="28"/>
          <w:lang w:val="en-US"/>
        </w:rPr>
        <w:t xml:space="preserve"> of existence: comments on </w:t>
      </w:r>
      <w:proofErr w:type="spellStart"/>
      <w:r>
        <w:rPr>
          <w:sz w:val="28"/>
          <w:szCs w:val="28"/>
          <w:lang w:val="en-US"/>
        </w:rPr>
        <w:t>Hagerstrandt's</w:t>
      </w:r>
      <w:proofErr w:type="spellEnd"/>
      <w:r>
        <w:rPr>
          <w:sz w:val="28"/>
          <w:szCs w:val="28"/>
          <w:lang w:val="en-US"/>
        </w:rPr>
        <w:t xml:space="preserve"> Time-</w:t>
      </w:r>
      <w:proofErr w:type="spellStart"/>
      <w:r>
        <w:rPr>
          <w:sz w:val="28"/>
          <w:szCs w:val="28"/>
          <w:lang w:val="en-US"/>
        </w:rPr>
        <w:t>Georgaphy</w:t>
      </w:r>
      <w:proofErr w:type="spellEnd"/>
      <w:r>
        <w:rPr>
          <w:sz w:val="28"/>
          <w:szCs w:val="28"/>
          <w:lang w:val="en-US"/>
        </w:rPr>
        <w:t xml:space="preserve"> and its usefulness // Economic Geography. </w:t>
      </w:r>
      <w:r>
        <w:rPr>
          <w:sz w:val="28"/>
          <w:szCs w:val="28"/>
        </w:rPr>
        <w:t xml:space="preserve">1977. </w:t>
      </w:r>
      <w:proofErr w:type="spellStart"/>
      <w:r>
        <w:rPr>
          <w:sz w:val="28"/>
          <w:szCs w:val="28"/>
        </w:rPr>
        <w:t>Vol</w:t>
      </w:r>
      <w:proofErr w:type="spellEnd"/>
      <w:r>
        <w:rPr>
          <w:sz w:val="28"/>
          <w:szCs w:val="28"/>
        </w:rPr>
        <w:t>. 53.</w:t>
      </w:r>
    </w:p>
    <w:p w14:paraId="03558C03" w14:textId="77777777" w:rsidR="00986741" w:rsidRDefault="00986741" w:rsidP="00986741">
      <w:pPr>
        <w:pStyle w:val="BodyText"/>
        <w:numPr>
          <w:ilvl w:val="0"/>
          <w:numId w:val="23"/>
        </w:numPr>
        <w:tabs>
          <w:tab w:val="left" w:pos="720"/>
        </w:tabs>
        <w:jc w:val="both"/>
        <w:rPr>
          <w:sz w:val="28"/>
          <w:szCs w:val="28"/>
          <w:lang w:val="en-US"/>
        </w:rPr>
      </w:pPr>
      <w:proofErr w:type="spellStart"/>
      <w:r>
        <w:rPr>
          <w:sz w:val="28"/>
          <w:szCs w:val="28"/>
          <w:lang w:val="en-US"/>
        </w:rPr>
        <w:t>Urry</w:t>
      </w:r>
      <w:proofErr w:type="spellEnd"/>
      <w:r>
        <w:rPr>
          <w:sz w:val="28"/>
          <w:szCs w:val="28"/>
          <w:lang w:val="en-US"/>
        </w:rPr>
        <w:t xml:space="preserve"> J. Consuming Places. L., 1995.</w:t>
      </w:r>
    </w:p>
    <w:p w14:paraId="03E903B2" w14:textId="77777777" w:rsidR="00986741" w:rsidRDefault="00986741" w:rsidP="00986741">
      <w:pPr>
        <w:pStyle w:val="BodyText"/>
        <w:numPr>
          <w:ilvl w:val="0"/>
          <w:numId w:val="24"/>
        </w:numPr>
        <w:tabs>
          <w:tab w:val="left" w:pos="720"/>
        </w:tabs>
        <w:jc w:val="both"/>
        <w:rPr>
          <w:sz w:val="28"/>
          <w:szCs w:val="28"/>
          <w:lang w:val="en-US"/>
        </w:rPr>
      </w:pPr>
      <w:r>
        <w:rPr>
          <w:sz w:val="28"/>
          <w:szCs w:val="28"/>
          <w:lang w:val="en-US"/>
        </w:rPr>
        <w:t xml:space="preserve">Warner W. L., Lunt P.S. The Social Life of a Modern Community. New Haven: Yale University Press, 1941. </w:t>
      </w:r>
    </w:p>
    <w:p w14:paraId="1D3F6469" w14:textId="77777777" w:rsidR="00986741" w:rsidRDefault="00986741" w:rsidP="00986741">
      <w:pPr>
        <w:pStyle w:val="BodyText"/>
        <w:numPr>
          <w:ilvl w:val="0"/>
          <w:numId w:val="25"/>
        </w:numPr>
        <w:tabs>
          <w:tab w:val="left" w:pos="720"/>
        </w:tabs>
        <w:jc w:val="both"/>
        <w:rPr>
          <w:sz w:val="28"/>
          <w:szCs w:val="28"/>
          <w:lang w:val="en-US"/>
        </w:rPr>
      </w:pPr>
      <w:r>
        <w:rPr>
          <w:sz w:val="28"/>
          <w:szCs w:val="28"/>
          <w:lang w:val="en-US"/>
        </w:rPr>
        <w:t>Warner W.L., Lunt P.S. The Status System of a Modern Community. New Haven: Yale University Press, 1942.</w:t>
      </w:r>
    </w:p>
    <w:p w14:paraId="23FBD215" w14:textId="77777777" w:rsidR="00986741" w:rsidRDefault="00986741" w:rsidP="00986741">
      <w:pPr>
        <w:suppressAutoHyphens w:val="0"/>
        <w:spacing w:line="200" w:lineRule="atLeast"/>
        <w:jc w:val="both"/>
        <w:rPr>
          <w:sz w:val="28"/>
          <w:szCs w:val="28"/>
          <w:lang w:val="en-US"/>
        </w:rPr>
      </w:pPr>
    </w:p>
    <w:p w14:paraId="0EB7437A" w14:textId="77777777" w:rsidR="00986741" w:rsidRDefault="00986741" w:rsidP="00986741">
      <w:pPr>
        <w:suppressAutoHyphens w:val="0"/>
        <w:spacing w:line="200" w:lineRule="atLeast"/>
        <w:jc w:val="both"/>
        <w:rPr>
          <w:b/>
          <w:sz w:val="28"/>
          <w:szCs w:val="28"/>
        </w:rPr>
      </w:pPr>
      <w:r>
        <w:rPr>
          <w:b/>
          <w:sz w:val="28"/>
          <w:szCs w:val="28"/>
        </w:rPr>
        <w:t xml:space="preserve">4 раздел. </w:t>
      </w:r>
    </w:p>
    <w:p w14:paraId="27A45C9D" w14:textId="77777777" w:rsidR="00986741" w:rsidRDefault="00986741" w:rsidP="00986741">
      <w:pPr>
        <w:suppressAutoHyphens w:val="0"/>
        <w:spacing w:line="200" w:lineRule="atLeast"/>
        <w:jc w:val="both"/>
        <w:rPr>
          <w:b/>
          <w:sz w:val="28"/>
          <w:szCs w:val="28"/>
        </w:rPr>
      </w:pPr>
      <w:r>
        <w:rPr>
          <w:b/>
          <w:sz w:val="28"/>
          <w:szCs w:val="28"/>
        </w:rPr>
        <w:t>Организационная структура советского административного рынка и логика ее постперестроечной трансформации</w:t>
      </w:r>
    </w:p>
    <w:p w14:paraId="6781BCD6" w14:textId="77777777" w:rsidR="00986741" w:rsidRDefault="00986741" w:rsidP="00986741">
      <w:pPr>
        <w:suppressAutoHyphens w:val="0"/>
        <w:spacing w:line="200" w:lineRule="atLeast"/>
        <w:jc w:val="both"/>
        <w:rPr>
          <w:sz w:val="28"/>
          <w:szCs w:val="28"/>
        </w:rPr>
      </w:pPr>
      <w:r>
        <w:rPr>
          <w:sz w:val="28"/>
          <w:szCs w:val="28"/>
        </w:rPr>
        <w:tab/>
      </w:r>
    </w:p>
    <w:p w14:paraId="77365AB8" w14:textId="77777777" w:rsidR="00986741" w:rsidRDefault="00986741" w:rsidP="00986741">
      <w:pPr>
        <w:spacing w:line="360" w:lineRule="auto"/>
        <w:ind w:firstLine="709"/>
        <w:jc w:val="both"/>
        <w:rPr>
          <w:sz w:val="28"/>
          <w:szCs w:val="28"/>
        </w:rPr>
      </w:pPr>
      <w:r>
        <w:rPr>
          <w:sz w:val="28"/>
          <w:szCs w:val="28"/>
        </w:rPr>
        <w:t>Структура социалистических предприятий и организаций.</w:t>
      </w:r>
      <w:r>
        <w:rPr>
          <w:sz w:val="28"/>
          <w:szCs w:val="28"/>
        </w:rPr>
        <w:tab/>
      </w:r>
      <w:proofErr w:type="spellStart"/>
      <w:r>
        <w:rPr>
          <w:sz w:val="28"/>
          <w:szCs w:val="28"/>
        </w:rPr>
        <w:t>Парткомитеты</w:t>
      </w:r>
      <w:proofErr w:type="spellEnd"/>
      <w:r>
        <w:rPr>
          <w:sz w:val="28"/>
          <w:szCs w:val="28"/>
        </w:rPr>
        <w:t xml:space="preserve"> </w:t>
      </w:r>
      <w:proofErr w:type="spellStart"/>
      <w:r>
        <w:rPr>
          <w:sz w:val="28"/>
          <w:szCs w:val="28"/>
        </w:rPr>
        <w:t>кпсс</w:t>
      </w:r>
      <w:proofErr w:type="spellEnd"/>
      <w:r>
        <w:rPr>
          <w:sz w:val="28"/>
          <w:szCs w:val="28"/>
        </w:rPr>
        <w:t xml:space="preserve"> - объективация отношений между отраслями.</w:t>
      </w:r>
      <w:r>
        <w:rPr>
          <w:sz w:val="28"/>
          <w:szCs w:val="28"/>
        </w:rPr>
        <w:tab/>
        <w:t>Иерархия советской власти и структуры местного управления.</w:t>
      </w:r>
      <w:r>
        <w:rPr>
          <w:sz w:val="28"/>
          <w:szCs w:val="28"/>
        </w:rPr>
        <w:tab/>
      </w:r>
    </w:p>
    <w:p w14:paraId="7B434425" w14:textId="77777777" w:rsidR="00986741" w:rsidRDefault="00986741" w:rsidP="00986741">
      <w:pPr>
        <w:spacing w:line="360" w:lineRule="auto"/>
        <w:ind w:firstLine="709"/>
        <w:jc w:val="both"/>
        <w:rPr>
          <w:sz w:val="28"/>
          <w:szCs w:val="28"/>
        </w:rPr>
      </w:pPr>
      <w:r>
        <w:rPr>
          <w:sz w:val="28"/>
          <w:szCs w:val="28"/>
        </w:rPr>
        <w:t>Административный торг и теневая экономика.</w:t>
      </w:r>
      <w:r>
        <w:rPr>
          <w:sz w:val="28"/>
          <w:szCs w:val="28"/>
        </w:rPr>
        <w:tab/>
        <w:t>Отношения между линиями управления - вид “сверху”.</w:t>
      </w:r>
      <w:r>
        <w:rPr>
          <w:sz w:val="28"/>
          <w:szCs w:val="28"/>
        </w:rPr>
        <w:tab/>
        <w:t>Материальные и финансовые потоки на административном рынке. Административный торги и конфликты в территориально -отраслевой структуре как предпосылки Организационных форм постперестроечного административного рынка.</w:t>
      </w:r>
      <w:r>
        <w:rPr>
          <w:sz w:val="28"/>
          <w:szCs w:val="28"/>
        </w:rPr>
        <w:tab/>
        <w:t>Циклы перестроек и группы давления.</w:t>
      </w:r>
      <w:r>
        <w:rPr>
          <w:sz w:val="28"/>
          <w:szCs w:val="28"/>
        </w:rPr>
        <w:tab/>
        <w:t xml:space="preserve"> </w:t>
      </w:r>
      <w:proofErr w:type="spellStart"/>
      <w:r>
        <w:rPr>
          <w:sz w:val="28"/>
          <w:szCs w:val="28"/>
        </w:rPr>
        <w:t>Разгосударствливание</w:t>
      </w:r>
      <w:proofErr w:type="spellEnd"/>
      <w:r>
        <w:rPr>
          <w:sz w:val="28"/>
          <w:szCs w:val="28"/>
        </w:rPr>
        <w:t xml:space="preserve"> отраслей и территорий.</w:t>
      </w:r>
      <w:r>
        <w:rPr>
          <w:sz w:val="28"/>
          <w:szCs w:val="28"/>
        </w:rPr>
        <w:tab/>
        <w:t>Трансформация партийной компоненты административного рынка и постперестроечные негосударственные финансовые институты.</w:t>
      </w:r>
      <w:r>
        <w:rPr>
          <w:sz w:val="28"/>
          <w:szCs w:val="28"/>
        </w:rPr>
        <w:tab/>
        <w:t xml:space="preserve">Трансформации партийной компоненты административного рынка и </w:t>
      </w:r>
      <w:proofErr w:type="spellStart"/>
      <w:r>
        <w:rPr>
          <w:sz w:val="28"/>
          <w:szCs w:val="28"/>
        </w:rPr>
        <w:t>посперестроечные</w:t>
      </w:r>
      <w:proofErr w:type="spellEnd"/>
      <w:r>
        <w:rPr>
          <w:sz w:val="28"/>
          <w:szCs w:val="28"/>
        </w:rPr>
        <w:t xml:space="preserve"> производственные предприятия.</w:t>
      </w:r>
      <w:r>
        <w:rPr>
          <w:sz w:val="28"/>
          <w:szCs w:val="28"/>
        </w:rPr>
        <w:tab/>
        <w:t>Коммерциализация иерархий советской власти.</w:t>
      </w:r>
      <w:r>
        <w:rPr>
          <w:sz w:val="28"/>
          <w:szCs w:val="28"/>
        </w:rPr>
        <w:tab/>
        <w:t>Коммерциализация института посредников. Конфликтность в иерархиях российского административного рынка.</w:t>
      </w:r>
      <w:r>
        <w:rPr>
          <w:sz w:val="28"/>
          <w:szCs w:val="28"/>
        </w:rPr>
        <w:tab/>
      </w:r>
      <w:proofErr w:type="spellStart"/>
      <w:r>
        <w:rPr>
          <w:sz w:val="28"/>
          <w:szCs w:val="28"/>
        </w:rPr>
        <w:t>Ваучерная</w:t>
      </w:r>
      <w:proofErr w:type="spellEnd"/>
      <w:r>
        <w:rPr>
          <w:sz w:val="28"/>
          <w:szCs w:val="28"/>
        </w:rPr>
        <w:t xml:space="preserve"> приватизация как флуктуация отношений власти и собственности.</w:t>
      </w:r>
    </w:p>
    <w:p w14:paraId="5E9A30A8" w14:textId="77777777" w:rsidR="00986741" w:rsidRDefault="00986741" w:rsidP="00986741">
      <w:pPr>
        <w:jc w:val="both"/>
        <w:rPr>
          <w:sz w:val="28"/>
          <w:szCs w:val="28"/>
        </w:rPr>
      </w:pPr>
      <w:r>
        <w:rPr>
          <w:sz w:val="28"/>
          <w:szCs w:val="28"/>
        </w:rPr>
        <w:tab/>
      </w:r>
    </w:p>
    <w:p w14:paraId="5C49888D" w14:textId="77777777" w:rsidR="00986741" w:rsidRDefault="00986741" w:rsidP="00986741">
      <w:pPr>
        <w:pStyle w:val="BodyText"/>
        <w:suppressAutoHyphens w:val="0"/>
        <w:spacing w:line="200" w:lineRule="atLeast"/>
        <w:jc w:val="both"/>
        <w:rPr>
          <w:sz w:val="28"/>
          <w:szCs w:val="28"/>
        </w:rPr>
      </w:pPr>
      <w:r>
        <w:rPr>
          <w:sz w:val="28"/>
          <w:szCs w:val="28"/>
        </w:rPr>
        <w:t>Литература к разделу:</w:t>
      </w:r>
    </w:p>
    <w:p w14:paraId="0C087C2B" w14:textId="77777777" w:rsidR="00986741" w:rsidRDefault="00986741" w:rsidP="00986741">
      <w:pPr>
        <w:pStyle w:val="BodyText"/>
        <w:tabs>
          <w:tab w:val="left" w:pos="720"/>
        </w:tabs>
        <w:ind w:left="720" w:hanging="283"/>
        <w:jc w:val="both"/>
        <w:rPr>
          <w:sz w:val="28"/>
          <w:szCs w:val="28"/>
        </w:rPr>
      </w:pPr>
      <w:proofErr w:type="spellStart"/>
      <w:r>
        <w:rPr>
          <w:sz w:val="28"/>
          <w:szCs w:val="28"/>
        </w:rPr>
        <w:t>Ашин</w:t>
      </w:r>
      <w:proofErr w:type="spellEnd"/>
      <w:r>
        <w:rPr>
          <w:sz w:val="28"/>
          <w:szCs w:val="28"/>
        </w:rPr>
        <w:t xml:space="preserve"> Г. Исследования элит в изменяющемся мире // На путях политической трансформации (политические партии и политические элиты постсоветского периода. </w:t>
      </w:r>
      <w:proofErr w:type="spellStart"/>
      <w:r>
        <w:rPr>
          <w:sz w:val="28"/>
          <w:szCs w:val="28"/>
        </w:rPr>
        <w:t>Вып</w:t>
      </w:r>
      <w:proofErr w:type="spellEnd"/>
      <w:r>
        <w:rPr>
          <w:sz w:val="28"/>
          <w:szCs w:val="28"/>
        </w:rPr>
        <w:t xml:space="preserve">. 8. Часть П. - М.: Московский </w:t>
      </w:r>
      <w:proofErr w:type="spellStart"/>
      <w:r>
        <w:rPr>
          <w:sz w:val="28"/>
          <w:szCs w:val="28"/>
        </w:rPr>
        <w:t>Обществнный</w:t>
      </w:r>
      <w:proofErr w:type="spellEnd"/>
      <w:r>
        <w:rPr>
          <w:sz w:val="28"/>
          <w:szCs w:val="28"/>
        </w:rPr>
        <w:t xml:space="preserve"> Научный Фонд, 1997.</w:t>
      </w:r>
    </w:p>
    <w:p w14:paraId="3C902329" w14:textId="77777777" w:rsidR="00986741" w:rsidRDefault="00986741" w:rsidP="00986741">
      <w:pPr>
        <w:pStyle w:val="BodyText"/>
        <w:tabs>
          <w:tab w:val="left" w:pos="720"/>
        </w:tabs>
        <w:ind w:left="720" w:hanging="283"/>
        <w:jc w:val="both"/>
        <w:rPr>
          <w:sz w:val="28"/>
          <w:szCs w:val="28"/>
        </w:rPr>
      </w:pPr>
      <w:proofErr w:type="spellStart"/>
      <w:r>
        <w:rPr>
          <w:sz w:val="28"/>
          <w:szCs w:val="28"/>
        </w:rPr>
        <w:t>Бурдье</w:t>
      </w:r>
      <w:proofErr w:type="spellEnd"/>
      <w:r>
        <w:rPr>
          <w:sz w:val="28"/>
          <w:szCs w:val="28"/>
        </w:rPr>
        <w:t xml:space="preserve"> П. Университетская </w:t>
      </w:r>
      <w:proofErr w:type="spellStart"/>
      <w:r>
        <w:rPr>
          <w:sz w:val="28"/>
          <w:szCs w:val="28"/>
        </w:rPr>
        <w:t>докса</w:t>
      </w:r>
      <w:proofErr w:type="spellEnd"/>
      <w:r>
        <w:rPr>
          <w:sz w:val="28"/>
          <w:szCs w:val="28"/>
        </w:rPr>
        <w:t xml:space="preserve"> и творчество: против схоластических делений // </w:t>
      </w:r>
      <w:proofErr w:type="spellStart"/>
      <w:r>
        <w:rPr>
          <w:sz w:val="28"/>
          <w:szCs w:val="28"/>
        </w:rPr>
        <w:t>Socio-Logos</w:t>
      </w:r>
      <w:proofErr w:type="spellEnd"/>
      <w:r>
        <w:rPr>
          <w:sz w:val="28"/>
          <w:szCs w:val="28"/>
        </w:rPr>
        <w:t xml:space="preserve"> '96. Альманах Российско-французского центра социологических исследований Института социологии Российской Академии наук. М.: </w:t>
      </w:r>
      <w:proofErr w:type="spellStart"/>
      <w:r>
        <w:rPr>
          <w:sz w:val="28"/>
          <w:szCs w:val="28"/>
        </w:rPr>
        <w:t>Socio-Logos</w:t>
      </w:r>
      <w:proofErr w:type="spellEnd"/>
      <w:r>
        <w:rPr>
          <w:sz w:val="28"/>
          <w:szCs w:val="28"/>
        </w:rPr>
        <w:t>, 1996. С.8-31.</w:t>
      </w:r>
    </w:p>
    <w:p w14:paraId="00A1B5D0" w14:textId="77777777" w:rsidR="00986741" w:rsidRDefault="00986741" w:rsidP="00986741">
      <w:pPr>
        <w:pStyle w:val="BodyText"/>
        <w:tabs>
          <w:tab w:val="left" w:pos="720"/>
        </w:tabs>
        <w:ind w:left="720" w:hanging="283"/>
        <w:jc w:val="both"/>
        <w:rPr>
          <w:sz w:val="28"/>
          <w:szCs w:val="28"/>
        </w:rPr>
      </w:pPr>
      <w:r>
        <w:rPr>
          <w:sz w:val="28"/>
          <w:szCs w:val="28"/>
        </w:rPr>
        <w:t xml:space="preserve">Быченков В.М. Институты. </w:t>
      </w:r>
      <w:proofErr w:type="spellStart"/>
      <w:r>
        <w:rPr>
          <w:sz w:val="28"/>
          <w:szCs w:val="28"/>
        </w:rPr>
        <w:t>Сверхколлективные</w:t>
      </w:r>
      <w:proofErr w:type="spellEnd"/>
      <w:r>
        <w:rPr>
          <w:sz w:val="28"/>
          <w:szCs w:val="28"/>
        </w:rPr>
        <w:t xml:space="preserve"> образования и безличные формы социальной субъективности. М.: Российская Академия социальных наук, 1996.</w:t>
      </w:r>
    </w:p>
    <w:p w14:paraId="56C89ED7" w14:textId="77777777" w:rsidR="00986741" w:rsidRDefault="00986741" w:rsidP="00986741">
      <w:pPr>
        <w:pStyle w:val="BodyText"/>
        <w:tabs>
          <w:tab w:val="left" w:pos="720"/>
        </w:tabs>
        <w:ind w:left="720" w:hanging="283"/>
        <w:jc w:val="both"/>
        <w:rPr>
          <w:sz w:val="28"/>
          <w:szCs w:val="28"/>
        </w:rPr>
      </w:pPr>
      <w:r>
        <w:rPr>
          <w:sz w:val="28"/>
          <w:szCs w:val="28"/>
        </w:rPr>
        <w:t>Вебер М. Основные социологические понятия // Вебер М.. Избранные произведения. М.: Прогресс, 1990. С. 602-643.</w:t>
      </w:r>
    </w:p>
    <w:p w14:paraId="6982735F" w14:textId="77777777" w:rsidR="00986741" w:rsidRDefault="00986741" w:rsidP="00986741">
      <w:pPr>
        <w:pStyle w:val="BodyText"/>
        <w:tabs>
          <w:tab w:val="left" w:pos="720"/>
        </w:tabs>
        <w:ind w:left="720" w:hanging="283"/>
        <w:jc w:val="both"/>
        <w:rPr>
          <w:sz w:val="28"/>
          <w:szCs w:val="28"/>
        </w:rPr>
      </w:pPr>
      <w:r>
        <w:rPr>
          <w:sz w:val="28"/>
          <w:szCs w:val="28"/>
        </w:rPr>
        <w:t xml:space="preserve">Ильин В., </w:t>
      </w:r>
      <w:proofErr w:type="spellStart"/>
      <w:r>
        <w:rPr>
          <w:sz w:val="28"/>
          <w:szCs w:val="28"/>
        </w:rPr>
        <w:t>Хосуева</w:t>
      </w:r>
      <w:proofErr w:type="spellEnd"/>
      <w:r>
        <w:rPr>
          <w:sz w:val="28"/>
          <w:szCs w:val="28"/>
        </w:rPr>
        <w:t xml:space="preserve"> Н. Социальная мобильность региональной административной элиты в переходный период // Рубеж: Альманах социальных исследований. 1997. Вып.10/11. С.124 – 138.</w:t>
      </w:r>
    </w:p>
    <w:p w14:paraId="4C9103F0" w14:textId="77777777" w:rsidR="00986741" w:rsidRDefault="00986741" w:rsidP="00986741">
      <w:pPr>
        <w:pStyle w:val="BodyText"/>
        <w:tabs>
          <w:tab w:val="left" w:pos="720"/>
        </w:tabs>
        <w:ind w:left="720" w:hanging="283"/>
        <w:jc w:val="both"/>
        <w:rPr>
          <w:sz w:val="28"/>
          <w:szCs w:val="28"/>
        </w:rPr>
      </w:pPr>
      <w:proofErr w:type="spellStart"/>
      <w:r>
        <w:rPr>
          <w:sz w:val="28"/>
          <w:szCs w:val="28"/>
        </w:rPr>
        <w:t>Крыштановская</w:t>
      </w:r>
      <w:proofErr w:type="spellEnd"/>
      <w:r>
        <w:rPr>
          <w:sz w:val="28"/>
          <w:szCs w:val="28"/>
        </w:rPr>
        <w:t xml:space="preserve"> О. Трансформация старой номенклатуры в новую российскую элиту // Общественные науки и современность. 1995. №1.</w:t>
      </w:r>
    </w:p>
    <w:p w14:paraId="7250F4C3" w14:textId="77777777" w:rsidR="00986741" w:rsidRDefault="00986741" w:rsidP="00986741">
      <w:pPr>
        <w:pStyle w:val="BodyText"/>
        <w:tabs>
          <w:tab w:val="left" w:pos="720"/>
        </w:tabs>
        <w:ind w:left="720" w:hanging="283"/>
        <w:jc w:val="both"/>
        <w:rPr>
          <w:sz w:val="28"/>
          <w:szCs w:val="28"/>
        </w:rPr>
      </w:pPr>
      <w:r>
        <w:rPr>
          <w:sz w:val="28"/>
          <w:szCs w:val="28"/>
        </w:rPr>
        <w:t>Миллс Р. Властвующая элита. М.: Издательство иностранной литературы, 1959.</w:t>
      </w:r>
    </w:p>
    <w:p w14:paraId="26CAD03B" w14:textId="77777777" w:rsidR="00986741" w:rsidRDefault="00986741" w:rsidP="00986741">
      <w:pPr>
        <w:pStyle w:val="BodyText"/>
        <w:tabs>
          <w:tab w:val="left" w:pos="720"/>
        </w:tabs>
        <w:ind w:left="720" w:hanging="283"/>
        <w:jc w:val="both"/>
        <w:rPr>
          <w:sz w:val="28"/>
          <w:szCs w:val="28"/>
        </w:rPr>
      </w:pPr>
      <w:r>
        <w:rPr>
          <w:sz w:val="28"/>
          <w:szCs w:val="28"/>
        </w:rPr>
        <w:t xml:space="preserve">Петров Н.В. Политические элиты в центре и на местах // Российский монитор: архив современной политики. М.: ИНДЕМ, 1995. </w:t>
      </w:r>
      <w:proofErr w:type="spellStart"/>
      <w:r>
        <w:rPr>
          <w:sz w:val="28"/>
          <w:szCs w:val="28"/>
        </w:rPr>
        <w:t>Вып</w:t>
      </w:r>
      <w:proofErr w:type="spellEnd"/>
      <w:r>
        <w:rPr>
          <w:sz w:val="28"/>
          <w:szCs w:val="28"/>
        </w:rPr>
        <w:t>. 5.</w:t>
      </w:r>
    </w:p>
    <w:p w14:paraId="4DA336C8" w14:textId="77777777" w:rsidR="00986741" w:rsidRDefault="00986741" w:rsidP="00986741">
      <w:pPr>
        <w:pStyle w:val="BodyText"/>
        <w:tabs>
          <w:tab w:val="left" w:pos="720"/>
        </w:tabs>
        <w:ind w:left="720" w:hanging="283"/>
        <w:jc w:val="both"/>
        <w:rPr>
          <w:sz w:val="28"/>
          <w:szCs w:val="28"/>
        </w:rPr>
      </w:pPr>
      <w:r>
        <w:rPr>
          <w:sz w:val="28"/>
          <w:szCs w:val="28"/>
        </w:rPr>
        <w:t xml:space="preserve">Региональные элиты Северо-Запада России: политические и экономические ориентации / Под. Ред. </w:t>
      </w:r>
      <w:proofErr w:type="spellStart"/>
      <w:r>
        <w:rPr>
          <w:sz w:val="28"/>
          <w:szCs w:val="28"/>
        </w:rPr>
        <w:t>А.В.Дука</w:t>
      </w:r>
      <w:proofErr w:type="spellEnd"/>
      <w:r>
        <w:rPr>
          <w:sz w:val="28"/>
          <w:szCs w:val="28"/>
        </w:rPr>
        <w:t xml:space="preserve">. С.-Петербург: </w:t>
      </w:r>
      <w:proofErr w:type="spellStart"/>
      <w:r>
        <w:rPr>
          <w:sz w:val="28"/>
          <w:szCs w:val="28"/>
        </w:rPr>
        <w:t>Алетея</w:t>
      </w:r>
      <w:proofErr w:type="spellEnd"/>
      <w:r>
        <w:rPr>
          <w:sz w:val="28"/>
          <w:szCs w:val="28"/>
        </w:rPr>
        <w:t>, 2001.</w:t>
      </w:r>
    </w:p>
    <w:p w14:paraId="09797E36" w14:textId="77777777" w:rsidR="00986741" w:rsidRDefault="00986741" w:rsidP="00986741">
      <w:pPr>
        <w:pStyle w:val="BodyText"/>
        <w:tabs>
          <w:tab w:val="left" w:pos="720"/>
        </w:tabs>
        <w:ind w:left="720" w:hanging="283"/>
        <w:jc w:val="both"/>
        <w:rPr>
          <w:sz w:val="28"/>
          <w:szCs w:val="28"/>
        </w:rPr>
      </w:pPr>
      <w:r>
        <w:rPr>
          <w:sz w:val="28"/>
          <w:szCs w:val="28"/>
        </w:rPr>
        <w:t xml:space="preserve">Сен Мартен М. де. Реконверсия и трансформация элит // </w:t>
      </w:r>
      <w:proofErr w:type="spellStart"/>
      <w:r>
        <w:rPr>
          <w:sz w:val="28"/>
          <w:szCs w:val="28"/>
        </w:rPr>
        <w:t>Socio-Logos</w:t>
      </w:r>
      <w:proofErr w:type="spellEnd"/>
      <w:r>
        <w:rPr>
          <w:sz w:val="28"/>
          <w:szCs w:val="28"/>
        </w:rPr>
        <w:t xml:space="preserve"> '96. Альманах Российско-французского центра социологических исследований Института социологии Российской Академии наук. М.: </w:t>
      </w:r>
      <w:proofErr w:type="spellStart"/>
      <w:r>
        <w:rPr>
          <w:sz w:val="28"/>
          <w:szCs w:val="28"/>
        </w:rPr>
        <w:t>Socio-Logos</w:t>
      </w:r>
      <w:proofErr w:type="spellEnd"/>
      <w:r>
        <w:rPr>
          <w:sz w:val="28"/>
          <w:szCs w:val="28"/>
        </w:rPr>
        <w:t>, 1996. С.94 – 114.</w:t>
      </w:r>
    </w:p>
    <w:p w14:paraId="14EB9225" w14:textId="77777777" w:rsidR="00986741" w:rsidRDefault="00986741" w:rsidP="00986741">
      <w:pPr>
        <w:pStyle w:val="BodyText"/>
        <w:tabs>
          <w:tab w:val="left" w:pos="720"/>
        </w:tabs>
        <w:ind w:left="720" w:hanging="283"/>
        <w:jc w:val="both"/>
        <w:rPr>
          <w:sz w:val="28"/>
          <w:szCs w:val="28"/>
        </w:rPr>
      </w:pPr>
      <w:proofErr w:type="spellStart"/>
      <w:r>
        <w:rPr>
          <w:sz w:val="28"/>
          <w:szCs w:val="28"/>
        </w:rPr>
        <w:t>Элдерсфельд</w:t>
      </w:r>
      <w:proofErr w:type="spellEnd"/>
      <w:r>
        <w:rPr>
          <w:sz w:val="28"/>
          <w:szCs w:val="28"/>
        </w:rPr>
        <w:t xml:space="preserve"> С.Д. Политические элиты в современных обществах: эмпирические исследования и демократическая теория. - М.: ИНИОН, 1992. </w:t>
      </w:r>
    </w:p>
    <w:p w14:paraId="2C525595" w14:textId="77777777" w:rsidR="00986741" w:rsidRDefault="00986741" w:rsidP="00986741">
      <w:pPr>
        <w:pStyle w:val="BodyText"/>
        <w:tabs>
          <w:tab w:val="left" w:pos="720"/>
        </w:tabs>
        <w:ind w:left="720" w:hanging="283"/>
        <w:jc w:val="both"/>
        <w:rPr>
          <w:sz w:val="28"/>
          <w:szCs w:val="28"/>
          <w:lang w:val="en-US"/>
        </w:rPr>
      </w:pPr>
      <w:proofErr w:type="gramStart"/>
      <w:r>
        <w:rPr>
          <w:sz w:val="28"/>
          <w:szCs w:val="28"/>
          <w:lang w:val="en-US"/>
        </w:rPr>
        <w:t>Dahl R.A. Who's Governs?</w:t>
      </w:r>
      <w:proofErr w:type="gramEnd"/>
      <w:r>
        <w:rPr>
          <w:sz w:val="28"/>
          <w:szCs w:val="28"/>
          <w:lang w:val="en-US"/>
        </w:rPr>
        <w:t xml:space="preserve"> New Haven, Conn.: Yale University Press, 1961.</w:t>
      </w:r>
    </w:p>
    <w:p w14:paraId="6DA9FB2F" w14:textId="77777777" w:rsidR="00986741" w:rsidRDefault="00986741" w:rsidP="00986741">
      <w:pPr>
        <w:pStyle w:val="BodyText"/>
        <w:tabs>
          <w:tab w:val="left" w:pos="720"/>
        </w:tabs>
        <w:ind w:left="720" w:hanging="283"/>
        <w:jc w:val="both"/>
        <w:rPr>
          <w:sz w:val="28"/>
          <w:szCs w:val="28"/>
          <w:lang w:val="en-US"/>
        </w:rPr>
      </w:pPr>
      <w:proofErr w:type="spellStart"/>
      <w:proofErr w:type="gramStart"/>
      <w:r>
        <w:rPr>
          <w:sz w:val="28"/>
          <w:szCs w:val="28"/>
          <w:lang w:val="en-US"/>
        </w:rPr>
        <w:t>Eldersveld</w:t>
      </w:r>
      <w:proofErr w:type="spellEnd"/>
      <w:r>
        <w:rPr>
          <w:sz w:val="28"/>
          <w:szCs w:val="28"/>
          <w:lang w:val="en-US"/>
        </w:rPr>
        <w:t xml:space="preserve"> S.J. Political Elites in Modern Societies.</w:t>
      </w:r>
      <w:proofErr w:type="gramEnd"/>
      <w:r>
        <w:rPr>
          <w:sz w:val="28"/>
          <w:szCs w:val="28"/>
          <w:lang w:val="en-US"/>
        </w:rPr>
        <w:t xml:space="preserve"> Empirical Research and Democratic Theory. - Ann Arbor: University of Michigan Press, 1989.</w:t>
      </w:r>
    </w:p>
    <w:p w14:paraId="2D1633E9" w14:textId="77777777" w:rsidR="00986741" w:rsidRDefault="00986741" w:rsidP="00986741">
      <w:pPr>
        <w:pStyle w:val="BodyText"/>
        <w:tabs>
          <w:tab w:val="left" w:pos="720"/>
        </w:tabs>
        <w:ind w:left="720" w:hanging="283"/>
        <w:jc w:val="both"/>
        <w:rPr>
          <w:sz w:val="28"/>
          <w:szCs w:val="28"/>
          <w:lang w:val="en-US"/>
        </w:rPr>
      </w:pPr>
      <w:proofErr w:type="spellStart"/>
      <w:r>
        <w:rPr>
          <w:sz w:val="28"/>
          <w:szCs w:val="28"/>
          <w:lang w:val="en-US"/>
        </w:rPr>
        <w:t>Etzioni</w:t>
      </w:r>
      <w:proofErr w:type="spellEnd"/>
      <w:r>
        <w:rPr>
          <w:sz w:val="28"/>
          <w:szCs w:val="28"/>
          <w:lang w:val="en-US"/>
        </w:rPr>
        <w:t xml:space="preserve">-Halevy E. </w:t>
      </w:r>
      <w:proofErr w:type="gramStart"/>
      <w:r>
        <w:rPr>
          <w:sz w:val="28"/>
          <w:szCs w:val="28"/>
          <w:lang w:val="en-US"/>
        </w:rPr>
        <w:t>The Elite Connection.</w:t>
      </w:r>
      <w:proofErr w:type="gramEnd"/>
      <w:r>
        <w:rPr>
          <w:sz w:val="28"/>
          <w:szCs w:val="28"/>
          <w:lang w:val="en-US"/>
        </w:rPr>
        <w:t xml:space="preserve"> </w:t>
      </w:r>
      <w:proofErr w:type="gramStart"/>
      <w:r>
        <w:rPr>
          <w:sz w:val="28"/>
          <w:szCs w:val="28"/>
          <w:lang w:val="en-US"/>
        </w:rPr>
        <w:t>Problems and Potential of Western Democracy.</w:t>
      </w:r>
      <w:proofErr w:type="gramEnd"/>
      <w:r>
        <w:rPr>
          <w:sz w:val="28"/>
          <w:szCs w:val="28"/>
          <w:lang w:val="en-US"/>
        </w:rPr>
        <w:t xml:space="preserve"> - Cambridge: Polity Press, 1993.</w:t>
      </w:r>
    </w:p>
    <w:p w14:paraId="47D2329B" w14:textId="77777777" w:rsidR="00986741" w:rsidRDefault="00986741" w:rsidP="00986741">
      <w:pPr>
        <w:pStyle w:val="BodyText"/>
        <w:numPr>
          <w:ilvl w:val="0"/>
          <w:numId w:val="42"/>
        </w:numPr>
        <w:tabs>
          <w:tab w:val="left" w:pos="720"/>
        </w:tabs>
        <w:jc w:val="both"/>
        <w:rPr>
          <w:sz w:val="28"/>
          <w:szCs w:val="28"/>
          <w:lang w:val="en-US"/>
        </w:rPr>
      </w:pPr>
      <w:r>
        <w:rPr>
          <w:sz w:val="28"/>
          <w:szCs w:val="28"/>
          <w:lang w:val="en-US"/>
        </w:rPr>
        <w:t xml:space="preserve">Field G.L., </w:t>
      </w:r>
      <w:proofErr w:type="spellStart"/>
      <w:r>
        <w:rPr>
          <w:sz w:val="28"/>
          <w:szCs w:val="28"/>
          <w:lang w:val="en-US"/>
        </w:rPr>
        <w:t>Higley</w:t>
      </w:r>
      <w:proofErr w:type="spellEnd"/>
      <w:r>
        <w:rPr>
          <w:sz w:val="28"/>
          <w:szCs w:val="28"/>
          <w:lang w:val="en-US"/>
        </w:rPr>
        <w:t xml:space="preserve"> J. </w:t>
      </w:r>
      <w:proofErr w:type="spellStart"/>
      <w:r>
        <w:rPr>
          <w:sz w:val="28"/>
          <w:szCs w:val="28"/>
          <w:lang w:val="en-US"/>
        </w:rPr>
        <w:t>Elitizm</w:t>
      </w:r>
      <w:proofErr w:type="spellEnd"/>
      <w:r>
        <w:rPr>
          <w:sz w:val="28"/>
          <w:szCs w:val="28"/>
          <w:lang w:val="en-US"/>
        </w:rPr>
        <w:t xml:space="preserve">. - London: </w:t>
      </w:r>
      <w:proofErr w:type="spellStart"/>
      <w:r>
        <w:rPr>
          <w:sz w:val="28"/>
          <w:szCs w:val="28"/>
          <w:lang w:val="en-US"/>
        </w:rPr>
        <w:t>Routledge</w:t>
      </w:r>
      <w:proofErr w:type="spellEnd"/>
      <w:r>
        <w:rPr>
          <w:sz w:val="28"/>
          <w:szCs w:val="28"/>
          <w:lang w:val="en-US"/>
        </w:rPr>
        <w:t xml:space="preserve"> and </w:t>
      </w:r>
      <w:proofErr w:type="spellStart"/>
      <w:r>
        <w:rPr>
          <w:sz w:val="28"/>
          <w:szCs w:val="28"/>
          <w:lang w:val="en-US"/>
        </w:rPr>
        <w:t>Kegan</w:t>
      </w:r>
      <w:proofErr w:type="spellEnd"/>
      <w:r>
        <w:rPr>
          <w:sz w:val="28"/>
          <w:szCs w:val="28"/>
          <w:lang w:val="en-US"/>
        </w:rPr>
        <w:t xml:space="preserve"> Paul, 1980.</w:t>
      </w:r>
    </w:p>
    <w:p w14:paraId="65EC50A7" w14:textId="77777777" w:rsidR="00986741" w:rsidRDefault="00986741" w:rsidP="00986741">
      <w:pPr>
        <w:pStyle w:val="BodyText"/>
        <w:numPr>
          <w:ilvl w:val="0"/>
          <w:numId w:val="43"/>
        </w:numPr>
        <w:tabs>
          <w:tab w:val="left" w:pos="720"/>
        </w:tabs>
        <w:jc w:val="both"/>
        <w:rPr>
          <w:sz w:val="28"/>
          <w:szCs w:val="28"/>
        </w:rPr>
      </w:pPr>
      <w:proofErr w:type="spellStart"/>
      <w:r>
        <w:rPr>
          <w:sz w:val="28"/>
          <w:szCs w:val="28"/>
          <w:lang w:val="en-US"/>
        </w:rPr>
        <w:t>Higley</w:t>
      </w:r>
      <w:proofErr w:type="spellEnd"/>
      <w:r>
        <w:rPr>
          <w:sz w:val="28"/>
          <w:szCs w:val="28"/>
          <w:lang w:val="en-US"/>
        </w:rPr>
        <w:t xml:space="preserve"> J., </w:t>
      </w:r>
      <w:proofErr w:type="spellStart"/>
      <w:r>
        <w:rPr>
          <w:sz w:val="28"/>
          <w:szCs w:val="28"/>
          <w:lang w:val="en-US"/>
        </w:rPr>
        <w:t>Pakulski</w:t>
      </w:r>
      <w:proofErr w:type="spellEnd"/>
      <w:r>
        <w:rPr>
          <w:sz w:val="28"/>
          <w:szCs w:val="28"/>
          <w:lang w:val="en-US"/>
        </w:rPr>
        <w:t xml:space="preserve"> J., </w:t>
      </w:r>
      <w:proofErr w:type="spellStart"/>
      <w:r>
        <w:rPr>
          <w:sz w:val="28"/>
          <w:szCs w:val="28"/>
          <w:lang w:val="en-US"/>
        </w:rPr>
        <w:t>Wesolowski</w:t>
      </w:r>
      <w:proofErr w:type="spellEnd"/>
      <w:r>
        <w:rPr>
          <w:sz w:val="28"/>
          <w:szCs w:val="28"/>
          <w:lang w:val="en-US"/>
        </w:rPr>
        <w:t xml:space="preserve"> W. </w:t>
      </w:r>
      <w:proofErr w:type="spellStart"/>
      <w:r>
        <w:rPr>
          <w:sz w:val="28"/>
          <w:szCs w:val="28"/>
          <w:lang w:val="en-US"/>
        </w:rPr>
        <w:t>Postcommunist</w:t>
      </w:r>
      <w:proofErr w:type="spellEnd"/>
      <w:r>
        <w:rPr>
          <w:sz w:val="28"/>
          <w:szCs w:val="28"/>
          <w:lang w:val="en-US"/>
        </w:rPr>
        <w:t xml:space="preserve"> Elites and Democracy in Eastern Europe</w:t>
      </w:r>
      <w:proofErr w:type="gramStart"/>
      <w:r>
        <w:rPr>
          <w:sz w:val="28"/>
          <w:szCs w:val="28"/>
          <w:lang w:val="en-US"/>
        </w:rPr>
        <w:t>.-</w:t>
      </w:r>
      <w:proofErr w:type="gramEnd"/>
      <w:r>
        <w:rPr>
          <w:sz w:val="28"/>
          <w:szCs w:val="28"/>
          <w:lang w:val="en-US"/>
        </w:rPr>
        <w:t xml:space="preserve"> </w:t>
      </w:r>
      <w:r>
        <w:rPr>
          <w:sz w:val="28"/>
          <w:szCs w:val="28"/>
        </w:rPr>
        <w:t>MACMILLAN, 1998.</w:t>
      </w:r>
    </w:p>
    <w:p w14:paraId="35DF0989" w14:textId="77777777" w:rsidR="00986741" w:rsidRDefault="00986741" w:rsidP="00986741">
      <w:pPr>
        <w:pStyle w:val="BodyText"/>
        <w:numPr>
          <w:ilvl w:val="0"/>
          <w:numId w:val="44"/>
        </w:numPr>
        <w:tabs>
          <w:tab w:val="left" w:pos="720"/>
        </w:tabs>
        <w:jc w:val="both"/>
        <w:rPr>
          <w:sz w:val="28"/>
          <w:szCs w:val="28"/>
          <w:lang w:val="en-US"/>
        </w:rPr>
      </w:pPr>
      <w:r>
        <w:rPr>
          <w:sz w:val="28"/>
          <w:szCs w:val="28"/>
          <w:lang w:val="en-US"/>
        </w:rPr>
        <w:t>Marshall G. Concise Dictionary of Sociology. Oxford&lt; New York: Oxford University Press, 1996.</w:t>
      </w:r>
    </w:p>
    <w:p w14:paraId="487D91B4" w14:textId="77777777" w:rsidR="00986741" w:rsidRDefault="00986741" w:rsidP="00986741">
      <w:pPr>
        <w:pStyle w:val="BodyText"/>
        <w:numPr>
          <w:ilvl w:val="0"/>
          <w:numId w:val="45"/>
        </w:numPr>
        <w:tabs>
          <w:tab w:val="left" w:pos="720"/>
        </w:tabs>
        <w:jc w:val="both"/>
        <w:rPr>
          <w:sz w:val="28"/>
          <w:szCs w:val="28"/>
          <w:lang w:val="en-US"/>
        </w:rPr>
      </w:pPr>
      <w:r>
        <w:rPr>
          <w:sz w:val="28"/>
          <w:szCs w:val="28"/>
          <w:lang w:val="en-US"/>
        </w:rPr>
        <w:t>Mills W. The Power Elite. New York: Oxford University Press, 1956.</w:t>
      </w:r>
    </w:p>
    <w:p w14:paraId="144B846E" w14:textId="77777777" w:rsidR="00986741" w:rsidRDefault="00986741" w:rsidP="00986741">
      <w:pPr>
        <w:pStyle w:val="BodyText"/>
        <w:numPr>
          <w:ilvl w:val="0"/>
          <w:numId w:val="46"/>
        </w:numPr>
        <w:tabs>
          <w:tab w:val="left" w:pos="720"/>
        </w:tabs>
        <w:jc w:val="both"/>
        <w:rPr>
          <w:sz w:val="28"/>
          <w:szCs w:val="28"/>
          <w:lang w:val="en-US"/>
        </w:rPr>
      </w:pPr>
      <w:r>
        <w:rPr>
          <w:sz w:val="28"/>
          <w:szCs w:val="28"/>
          <w:lang w:val="en-US"/>
        </w:rPr>
        <w:t xml:space="preserve">Pareto V. The Rise and </w:t>
      </w:r>
      <w:proofErr w:type="gramStart"/>
      <w:r>
        <w:rPr>
          <w:sz w:val="28"/>
          <w:szCs w:val="28"/>
          <w:lang w:val="en-US"/>
        </w:rPr>
        <w:t>Fall</w:t>
      </w:r>
      <w:proofErr w:type="gramEnd"/>
      <w:r>
        <w:rPr>
          <w:sz w:val="28"/>
          <w:szCs w:val="28"/>
          <w:lang w:val="en-US"/>
        </w:rPr>
        <w:t xml:space="preserve"> of the Elites: an application of theoretical Sociology. - Totowa: </w:t>
      </w:r>
      <w:proofErr w:type="spellStart"/>
      <w:r>
        <w:rPr>
          <w:sz w:val="28"/>
          <w:szCs w:val="28"/>
          <w:lang w:val="en-US"/>
        </w:rPr>
        <w:t>Bedminstar</w:t>
      </w:r>
      <w:proofErr w:type="spellEnd"/>
      <w:r>
        <w:rPr>
          <w:sz w:val="28"/>
          <w:szCs w:val="28"/>
          <w:lang w:val="en-US"/>
        </w:rPr>
        <w:t xml:space="preserve"> Press, 1968.</w:t>
      </w:r>
    </w:p>
    <w:p w14:paraId="302421DD" w14:textId="77777777" w:rsidR="00986741" w:rsidRDefault="00986741" w:rsidP="00986741">
      <w:pPr>
        <w:pStyle w:val="BodyText"/>
        <w:numPr>
          <w:ilvl w:val="0"/>
          <w:numId w:val="47"/>
        </w:numPr>
        <w:tabs>
          <w:tab w:val="left" w:pos="720"/>
        </w:tabs>
        <w:jc w:val="both"/>
        <w:rPr>
          <w:sz w:val="28"/>
          <w:szCs w:val="28"/>
          <w:lang w:val="en-US"/>
        </w:rPr>
      </w:pPr>
      <w:r>
        <w:rPr>
          <w:sz w:val="28"/>
          <w:szCs w:val="28"/>
          <w:lang w:val="en-US"/>
        </w:rPr>
        <w:t>Prewitt K., Stone A. The Ruling Elites: Elite Theory, Power and American Democracy. - New York: Harper and Row, 1973.</w:t>
      </w:r>
    </w:p>
    <w:p w14:paraId="7533F412" w14:textId="77777777" w:rsidR="00986741" w:rsidRDefault="00986741" w:rsidP="00986741">
      <w:pPr>
        <w:pStyle w:val="BodyText"/>
        <w:numPr>
          <w:ilvl w:val="0"/>
          <w:numId w:val="48"/>
        </w:numPr>
        <w:tabs>
          <w:tab w:val="left" w:pos="720"/>
        </w:tabs>
        <w:jc w:val="both"/>
        <w:rPr>
          <w:sz w:val="28"/>
          <w:szCs w:val="28"/>
        </w:rPr>
      </w:pPr>
      <w:proofErr w:type="spellStart"/>
      <w:r>
        <w:rPr>
          <w:sz w:val="28"/>
          <w:szCs w:val="28"/>
          <w:lang w:val="en-US"/>
        </w:rPr>
        <w:t>Szelenyi</w:t>
      </w:r>
      <w:proofErr w:type="spellEnd"/>
      <w:r>
        <w:rPr>
          <w:sz w:val="28"/>
          <w:szCs w:val="28"/>
          <w:lang w:val="en-US"/>
        </w:rPr>
        <w:t xml:space="preserve"> I., </w:t>
      </w:r>
      <w:proofErr w:type="spellStart"/>
      <w:r>
        <w:rPr>
          <w:sz w:val="28"/>
          <w:szCs w:val="28"/>
          <w:lang w:val="en-US"/>
        </w:rPr>
        <w:t>Szelenyi</w:t>
      </w:r>
      <w:proofErr w:type="spellEnd"/>
      <w:r>
        <w:rPr>
          <w:sz w:val="28"/>
          <w:szCs w:val="28"/>
          <w:lang w:val="en-US"/>
        </w:rPr>
        <w:t xml:space="preserve"> S. Circulation or Reproduction of Elites during the </w:t>
      </w:r>
      <w:proofErr w:type="spellStart"/>
      <w:r>
        <w:rPr>
          <w:sz w:val="28"/>
          <w:szCs w:val="28"/>
          <w:lang w:val="en-US"/>
        </w:rPr>
        <w:t>Postcommunist</w:t>
      </w:r>
      <w:proofErr w:type="spellEnd"/>
      <w:r>
        <w:rPr>
          <w:sz w:val="28"/>
          <w:szCs w:val="28"/>
          <w:lang w:val="en-US"/>
        </w:rPr>
        <w:t xml:space="preserve"> Transformation of Eastern Europe // Society in Social Theory. </w:t>
      </w:r>
      <w:r>
        <w:rPr>
          <w:sz w:val="28"/>
          <w:szCs w:val="28"/>
        </w:rPr>
        <w:t xml:space="preserve">1995. 24/5б. </w:t>
      </w:r>
      <w:proofErr w:type="spellStart"/>
      <w:r>
        <w:rPr>
          <w:sz w:val="28"/>
          <w:szCs w:val="28"/>
        </w:rPr>
        <w:t>October</w:t>
      </w:r>
      <w:proofErr w:type="spellEnd"/>
      <w:r>
        <w:rPr>
          <w:sz w:val="28"/>
          <w:szCs w:val="28"/>
        </w:rPr>
        <w:t>.</w:t>
      </w:r>
    </w:p>
    <w:p w14:paraId="6527601B" w14:textId="77777777" w:rsidR="00986741" w:rsidRDefault="00986741" w:rsidP="00986741">
      <w:pPr>
        <w:pStyle w:val="BodyText"/>
        <w:numPr>
          <w:ilvl w:val="0"/>
          <w:numId w:val="49"/>
        </w:numPr>
        <w:tabs>
          <w:tab w:val="left" w:pos="720"/>
        </w:tabs>
        <w:jc w:val="both"/>
        <w:rPr>
          <w:sz w:val="28"/>
          <w:szCs w:val="28"/>
          <w:lang w:val="en-US"/>
        </w:rPr>
      </w:pPr>
      <w:r>
        <w:rPr>
          <w:sz w:val="28"/>
          <w:szCs w:val="28"/>
          <w:lang w:val="en-US"/>
        </w:rPr>
        <w:t xml:space="preserve">Thomas R.D. Who's Running America? 5th ed. Englewood Cliffs, N.J.: Prentice-Hall, 1990. </w:t>
      </w:r>
    </w:p>
    <w:p w14:paraId="329ED888" w14:textId="77777777" w:rsidR="00986741" w:rsidRDefault="00986741" w:rsidP="00986741">
      <w:pPr>
        <w:pStyle w:val="BodyText"/>
        <w:numPr>
          <w:ilvl w:val="0"/>
          <w:numId w:val="50"/>
        </w:numPr>
        <w:tabs>
          <w:tab w:val="left" w:pos="720"/>
        </w:tabs>
        <w:jc w:val="both"/>
        <w:rPr>
          <w:sz w:val="28"/>
          <w:szCs w:val="28"/>
          <w:lang w:val="en-US"/>
        </w:rPr>
      </w:pPr>
      <w:proofErr w:type="spellStart"/>
      <w:r>
        <w:rPr>
          <w:sz w:val="28"/>
          <w:szCs w:val="28"/>
          <w:lang w:val="en-US"/>
        </w:rPr>
        <w:t>Useem</w:t>
      </w:r>
      <w:proofErr w:type="spellEnd"/>
      <w:r>
        <w:rPr>
          <w:sz w:val="28"/>
          <w:szCs w:val="28"/>
          <w:lang w:val="en-US"/>
        </w:rPr>
        <w:t xml:space="preserve"> M. The Inner Circle. New York: Oxford University Press, 1984. </w:t>
      </w:r>
    </w:p>
    <w:p w14:paraId="12E5A264" w14:textId="77777777" w:rsidR="00986741" w:rsidRDefault="00986741" w:rsidP="00986741">
      <w:pPr>
        <w:tabs>
          <w:tab w:val="left" w:pos="360"/>
        </w:tabs>
        <w:suppressAutoHyphens w:val="0"/>
        <w:spacing w:before="120" w:line="200" w:lineRule="atLeast"/>
        <w:jc w:val="both"/>
        <w:rPr>
          <w:b/>
          <w:sz w:val="28"/>
          <w:szCs w:val="28"/>
        </w:rPr>
      </w:pPr>
      <w:r>
        <w:rPr>
          <w:b/>
          <w:sz w:val="28"/>
          <w:szCs w:val="28"/>
        </w:rPr>
        <w:t xml:space="preserve">5 раздел. </w:t>
      </w:r>
    </w:p>
    <w:p w14:paraId="0E9386A9" w14:textId="77777777" w:rsidR="00986741" w:rsidRDefault="00986741" w:rsidP="00986741">
      <w:pPr>
        <w:tabs>
          <w:tab w:val="left" w:pos="360"/>
        </w:tabs>
        <w:suppressAutoHyphens w:val="0"/>
        <w:spacing w:before="120" w:line="200" w:lineRule="atLeast"/>
        <w:jc w:val="both"/>
        <w:rPr>
          <w:b/>
          <w:bCs/>
          <w:sz w:val="28"/>
          <w:szCs w:val="28"/>
        </w:rPr>
      </w:pPr>
      <w:r>
        <w:rPr>
          <w:b/>
          <w:bCs/>
          <w:sz w:val="28"/>
          <w:szCs w:val="28"/>
        </w:rPr>
        <w:t>Функциональная структура административного рынка</w:t>
      </w:r>
    </w:p>
    <w:p w14:paraId="4CA1BAF0" w14:textId="77777777" w:rsidR="00986741" w:rsidRDefault="00986741" w:rsidP="00986741">
      <w:pPr>
        <w:suppressAutoHyphens w:val="0"/>
        <w:spacing w:line="200" w:lineRule="atLeast"/>
        <w:jc w:val="both"/>
        <w:rPr>
          <w:sz w:val="28"/>
          <w:szCs w:val="28"/>
        </w:rPr>
      </w:pPr>
    </w:p>
    <w:p w14:paraId="738D7635" w14:textId="77777777" w:rsidR="00986741" w:rsidRDefault="00986741" w:rsidP="00986741">
      <w:pPr>
        <w:spacing w:line="360" w:lineRule="auto"/>
        <w:ind w:firstLine="709"/>
        <w:jc w:val="both"/>
        <w:rPr>
          <w:sz w:val="28"/>
          <w:szCs w:val="28"/>
        </w:rPr>
      </w:pPr>
      <w:proofErr w:type="spellStart"/>
      <w:r>
        <w:rPr>
          <w:sz w:val="28"/>
          <w:szCs w:val="28"/>
        </w:rPr>
        <w:t>Доперестроечная</w:t>
      </w:r>
      <w:proofErr w:type="spellEnd"/>
      <w:r>
        <w:rPr>
          <w:sz w:val="28"/>
          <w:szCs w:val="28"/>
        </w:rPr>
        <w:t xml:space="preserve"> функциональная структура административного рынка. Фрагменты пространства административного рынка и его измерения. </w:t>
      </w:r>
      <w:proofErr w:type="spellStart"/>
      <w:r>
        <w:rPr>
          <w:sz w:val="28"/>
          <w:szCs w:val="28"/>
        </w:rPr>
        <w:t>Номенклатурно</w:t>
      </w:r>
      <w:proofErr w:type="spellEnd"/>
      <w:r>
        <w:rPr>
          <w:sz w:val="28"/>
          <w:szCs w:val="28"/>
        </w:rPr>
        <w:t>-теневое измерение.</w:t>
      </w:r>
      <w:r>
        <w:rPr>
          <w:sz w:val="28"/>
          <w:szCs w:val="28"/>
        </w:rPr>
        <w:tab/>
      </w:r>
      <w:proofErr w:type="spellStart"/>
      <w:r>
        <w:rPr>
          <w:sz w:val="28"/>
          <w:szCs w:val="28"/>
        </w:rPr>
        <w:t>Номенклатурно</w:t>
      </w:r>
      <w:proofErr w:type="spellEnd"/>
      <w:r>
        <w:rPr>
          <w:sz w:val="28"/>
          <w:szCs w:val="28"/>
        </w:rPr>
        <w:t>-криминальное измерение. Гражданско-теневое измерение.</w:t>
      </w:r>
      <w:r>
        <w:rPr>
          <w:sz w:val="28"/>
          <w:szCs w:val="28"/>
        </w:rPr>
        <w:tab/>
        <w:t>Криминально - гражданское измерение.</w:t>
      </w:r>
      <w:r>
        <w:rPr>
          <w:sz w:val="28"/>
          <w:szCs w:val="28"/>
        </w:rPr>
        <w:tab/>
        <w:t>Криминально - теневое измерение.</w:t>
      </w:r>
      <w:r>
        <w:rPr>
          <w:sz w:val="28"/>
          <w:szCs w:val="28"/>
        </w:rPr>
        <w:tab/>
        <w:t xml:space="preserve"> Специфика перестройки в терминах схемы функциональных отношений административного рынка. Постперестроечная форма административного рынка.</w:t>
      </w:r>
      <w:r>
        <w:rPr>
          <w:sz w:val="28"/>
          <w:szCs w:val="28"/>
        </w:rPr>
        <w:tab/>
        <w:t>Номенклатурная приватизация (</w:t>
      </w:r>
      <w:proofErr w:type="spellStart"/>
      <w:r>
        <w:rPr>
          <w:sz w:val="28"/>
          <w:szCs w:val="28"/>
        </w:rPr>
        <w:t>номенклатурно</w:t>
      </w:r>
      <w:proofErr w:type="spellEnd"/>
      <w:r>
        <w:rPr>
          <w:sz w:val="28"/>
          <w:szCs w:val="28"/>
        </w:rPr>
        <w:t xml:space="preserve">-гражданская форма деятельности). </w:t>
      </w:r>
      <w:r>
        <w:rPr>
          <w:sz w:val="28"/>
          <w:szCs w:val="28"/>
        </w:rPr>
        <w:tab/>
        <w:t>Теневая приватизация (</w:t>
      </w:r>
      <w:proofErr w:type="spellStart"/>
      <w:r>
        <w:rPr>
          <w:sz w:val="28"/>
          <w:szCs w:val="28"/>
        </w:rPr>
        <w:t>номенклатурно</w:t>
      </w:r>
      <w:proofErr w:type="spellEnd"/>
      <w:r>
        <w:rPr>
          <w:sz w:val="28"/>
          <w:szCs w:val="28"/>
        </w:rPr>
        <w:t>-теневая форма деятельности.</w:t>
      </w:r>
      <w:r>
        <w:rPr>
          <w:sz w:val="28"/>
          <w:szCs w:val="28"/>
        </w:rPr>
        <w:tab/>
        <w:t>Криминальная приватизация (</w:t>
      </w:r>
      <w:proofErr w:type="spellStart"/>
      <w:r>
        <w:rPr>
          <w:sz w:val="28"/>
          <w:szCs w:val="28"/>
        </w:rPr>
        <w:t>номенклатурно</w:t>
      </w:r>
      <w:proofErr w:type="spellEnd"/>
      <w:r>
        <w:rPr>
          <w:sz w:val="28"/>
          <w:szCs w:val="28"/>
        </w:rPr>
        <w:t xml:space="preserve">-криминальная форма деятельности. </w:t>
      </w:r>
      <w:proofErr w:type="spellStart"/>
      <w:r>
        <w:rPr>
          <w:sz w:val="28"/>
          <w:szCs w:val="28"/>
        </w:rPr>
        <w:t>Институализация</w:t>
      </w:r>
      <w:proofErr w:type="spellEnd"/>
      <w:r>
        <w:rPr>
          <w:sz w:val="28"/>
          <w:szCs w:val="28"/>
        </w:rPr>
        <w:t xml:space="preserve"> личной собственности (гражданско-теневая форма деятельности).</w:t>
      </w:r>
      <w:r>
        <w:rPr>
          <w:sz w:val="28"/>
          <w:szCs w:val="28"/>
        </w:rPr>
        <w:tab/>
        <w:t>Бытовое воровство (гражданско-криминальная форма деятельности)</w:t>
      </w:r>
      <w:r>
        <w:rPr>
          <w:sz w:val="28"/>
          <w:szCs w:val="28"/>
        </w:rPr>
        <w:tab/>
        <w:t>Профессиональное воровство (криминально-теневая форма деятельности).</w:t>
      </w:r>
      <w:r>
        <w:rPr>
          <w:sz w:val="28"/>
          <w:szCs w:val="28"/>
        </w:rPr>
        <w:tab/>
        <w:t>Измерения постперестроечного экономического пространства.</w:t>
      </w:r>
      <w:r>
        <w:rPr>
          <w:sz w:val="28"/>
          <w:szCs w:val="28"/>
        </w:rPr>
        <w:tab/>
      </w:r>
      <w:proofErr w:type="spellStart"/>
      <w:r>
        <w:rPr>
          <w:sz w:val="28"/>
          <w:szCs w:val="28"/>
        </w:rPr>
        <w:t>Иерархизированность</w:t>
      </w:r>
      <w:proofErr w:type="spellEnd"/>
      <w:r>
        <w:rPr>
          <w:sz w:val="28"/>
          <w:szCs w:val="28"/>
        </w:rPr>
        <w:t xml:space="preserve"> российского административного рынка.</w:t>
      </w:r>
      <w:r>
        <w:rPr>
          <w:sz w:val="28"/>
          <w:szCs w:val="28"/>
        </w:rPr>
        <w:tab/>
        <w:t>Направления эволюции функциональной  структуры постперестроечного административного рынка.</w:t>
      </w:r>
      <w:r>
        <w:rPr>
          <w:sz w:val="28"/>
          <w:szCs w:val="28"/>
        </w:rPr>
        <w:tab/>
        <w:t xml:space="preserve"> Определение понятия административного веса.</w:t>
      </w:r>
      <w:r>
        <w:rPr>
          <w:sz w:val="28"/>
          <w:szCs w:val="28"/>
        </w:rPr>
        <w:tab/>
        <w:t xml:space="preserve"> Обыденное представление иерархии исполнительной власти.</w:t>
      </w:r>
      <w:r>
        <w:rPr>
          <w:sz w:val="28"/>
          <w:szCs w:val="28"/>
        </w:rPr>
        <w:tab/>
        <w:t>Группы (команды) в структуре исполнительной власти.</w:t>
      </w:r>
      <w:r>
        <w:rPr>
          <w:sz w:val="28"/>
          <w:szCs w:val="28"/>
        </w:rPr>
        <w:tab/>
      </w:r>
    </w:p>
    <w:p w14:paraId="14FCB41C" w14:textId="77777777" w:rsidR="00986741" w:rsidRDefault="00986741" w:rsidP="00986741">
      <w:pPr>
        <w:spacing w:line="360" w:lineRule="auto"/>
        <w:ind w:firstLine="709"/>
        <w:jc w:val="both"/>
        <w:rPr>
          <w:sz w:val="28"/>
          <w:szCs w:val="28"/>
        </w:rPr>
      </w:pPr>
      <w:r>
        <w:rPr>
          <w:sz w:val="28"/>
          <w:szCs w:val="28"/>
        </w:rPr>
        <w:t xml:space="preserve">Избыточность исполнительной власти. Административные веса в представительской иерархии власти. </w:t>
      </w:r>
      <w:r>
        <w:rPr>
          <w:sz w:val="28"/>
          <w:szCs w:val="28"/>
        </w:rPr>
        <w:tab/>
        <w:t>Административные места в судебной власти.</w:t>
      </w:r>
      <w:r>
        <w:rPr>
          <w:sz w:val="28"/>
          <w:szCs w:val="28"/>
        </w:rPr>
        <w:tab/>
        <w:t>“Четвертая власть” - структура административных весов.</w:t>
      </w:r>
      <w:r>
        <w:rPr>
          <w:sz w:val="28"/>
          <w:szCs w:val="28"/>
        </w:rPr>
        <w:tab/>
        <w:t>Отношения между ветвями власти и сравнение административных весов (игра в “кто главнее”). Некоторые возможные действия на рынке административных весов.</w:t>
      </w:r>
      <w:r>
        <w:rPr>
          <w:sz w:val="28"/>
          <w:szCs w:val="28"/>
        </w:rPr>
        <w:tab/>
      </w:r>
    </w:p>
    <w:p w14:paraId="3D965C88" w14:textId="77777777" w:rsidR="00986741" w:rsidRDefault="00986741" w:rsidP="00986741">
      <w:pPr>
        <w:spacing w:line="360" w:lineRule="auto"/>
        <w:ind w:firstLine="709"/>
        <w:jc w:val="both"/>
        <w:rPr>
          <w:sz w:val="28"/>
          <w:szCs w:val="28"/>
        </w:rPr>
      </w:pPr>
      <w:r>
        <w:rPr>
          <w:sz w:val="28"/>
          <w:szCs w:val="28"/>
        </w:rPr>
        <w:t>Административные веса в межгосударственных отношениях.</w:t>
      </w:r>
      <w:r>
        <w:rPr>
          <w:sz w:val="28"/>
          <w:szCs w:val="28"/>
        </w:rPr>
        <w:tab/>
        <w:t>Отношения между иерархиями власти и другими реальностями государственной жизни.</w:t>
      </w:r>
      <w:r>
        <w:rPr>
          <w:sz w:val="28"/>
          <w:szCs w:val="28"/>
        </w:rPr>
        <w:tab/>
      </w:r>
    </w:p>
    <w:p w14:paraId="4C689663" w14:textId="77777777" w:rsidR="00986741" w:rsidRDefault="00986741" w:rsidP="00986741">
      <w:pPr>
        <w:pStyle w:val="BodyText"/>
        <w:spacing w:line="360" w:lineRule="auto"/>
        <w:ind w:firstLine="709"/>
        <w:jc w:val="both"/>
        <w:rPr>
          <w:sz w:val="28"/>
          <w:szCs w:val="28"/>
        </w:rPr>
      </w:pPr>
    </w:p>
    <w:p w14:paraId="635E2AA8" w14:textId="77777777" w:rsidR="00986741" w:rsidRDefault="00986741" w:rsidP="00986741">
      <w:pPr>
        <w:pStyle w:val="BodyText"/>
        <w:numPr>
          <w:ilvl w:val="0"/>
          <w:numId w:val="51"/>
        </w:numPr>
        <w:tabs>
          <w:tab w:val="left" w:pos="720"/>
        </w:tabs>
        <w:jc w:val="both"/>
        <w:rPr>
          <w:sz w:val="28"/>
          <w:szCs w:val="28"/>
        </w:rPr>
      </w:pPr>
      <w:r>
        <w:rPr>
          <w:sz w:val="28"/>
          <w:szCs w:val="28"/>
        </w:rPr>
        <w:t>Литература к разделу:</w:t>
      </w:r>
    </w:p>
    <w:p w14:paraId="2E974EF1"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Восленский</w:t>
      </w:r>
      <w:proofErr w:type="spellEnd"/>
      <w:r>
        <w:rPr>
          <w:sz w:val="28"/>
          <w:szCs w:val="28"/>
        </w:rPr>
        <w:t xml:space="preserve"> М. Номенклатура. Господствующий класс Советского Союза. М.: МП “Октябрь”, “Советская Россия”, 1991.</w:t>
      </w:r>
    </w:p>
    <w:p w14:paraId="7DBC3A34"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Восленский</w:t>
      </w:r>
      <w:proofErr w:type="spellEnd"/>
      <w:r>
        <w:rPr>
          <w:sz w:val="28"/>
          <w:szCs w:val="28"/>
        </w:rPr>
        <w:t xml:space="preserve"> М. Феодальный социализм // Новый мир. 1991. № 9. С.184-201.</w:t>
      </w:r>
    </w:p>
    <w:p w14:paraId="3911E81C"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Гидденс</w:t>
      </w:r>
      <w:proofErr w:type="spellEnd"/>
      <w:r>
        <w:rPr>
          <w:sz w:val="28"/>
          <w:szCs w:val="28"/>
        </w:rPr>
        <w:t xml:space="preserve"> Э. Стратификация и классовая структура // Социологические исследования. - 1992, № 9. - С. 115-116.</w:t>
      </w:r>
    </w:p>
    <w:p w14:paraId="7F024087"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Горшкова М.К., Тихонова Н.Е., Чепуренко А.Ю. (Ред.). Средний класс в современном российском обществе. М.: </w:t>
      </w:r>
      <w:proofErr w:type="spellStart"/>
      <w:r>
        <w:rPr>
          <w:sz w:val="28"/>
          <w:szCs w:val="28"/>
        </w:rPr>
        <w:t>РНИСи</w:t>
      </w:r>
      <w:proofErr w:type="spellEnd"/>
      <w:r>
        <w:rPr>
          <w:sz w:val="28"/>
          <w:szCs w:val="28"/>
        </w:rPr>
        <w:t xml:space="preserve"> НП РОССПЭН, 1999.</w:t>
      </w:r>
    </w:p>
    <w:p w14:paraId="14726A64"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Джилас</w:t>
      </w:r>
      <w:proofErr w:type="spellEnd"/>
      <w:r>
        <w:rPr>
          <w:sz w:val="28"/>
          <w:szCs w:val="28"/>
        </w:rPr>
        <w:t xml:space="preserve"> М. Лицо тоталитаризма. М., 1992.</w:t>
      </w:r>
    </w:p>
    <w:p w14:paraId="04682ED0" w14:textId="77777777" w:rsidR="00986741" w:rsidRDefault="00986741" w:rsidP="00986741">
      <w:pPr>
        <w:pStyle w:val="BodyText"/>
        <w:numPr>
          <w:ilvl w:val="0"/>
          <w:numId w:val="51"/>
        </w:numPr>
        <w:tabs>
          <w:tab w:val="left" w:pos="720"/>
        </w:tabs>
        <w:jc w:val="both"/>
        <w:rPr>
          <w:sz w:val="28"/>
          <w:szCs w:val="28"/>
        </w:rPr>
      </w:pPr>
      <w:r>
        <w:rPr>
          <w:sz w:val="28"/>
          <w:szCs w:val="28"/>
        </w:rPr>
        <w:t>Замогильный С.И. Эволюция теорий классов и современность. Саратов: Издательство Саратовского университета, 1989.</w:t>
      </w:r>
    </w:p>
    <w:p w14:paraId="2BD882AF" w14:textId="77777777" w:rsidR="00986741" w:rsidRDefault="00986741" w:rsidP="00986741">
      <w:pPr>
        <w:pStyle w:val="BodyText"/>
        <w:numPr>
          <w:ilvl w:val="0"/>
          <w:numId w:val="51"/>
        </w:numPr>
        <w:tabs>
          <w:tab w:val="left" w:pos="720"/>
        </w:tabs>
        <w:jc w:val="both"/>
        <w:rPr>
          <w:sz w:val="28"/>
          <w:szCs w:val="28"/>
        </w:rPr>
      </w:pPr>
      <w:r>
        <w:rPr>
          <w:sz w:val="28"/>
          <w:szCs w:val="28"/>
        </w:rPr>
        <w:t>Замогильный С.И. Динамика социальной дифференциации. Саратов: Издательство Саратовского университета, 1991.</w:t>
      </w:r>
    </w:p>
    <w:p w14:paraId="2C1A31FE"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Заславская</w:t>
      </w:r>
      <w:proofErr w:type="spellEnd"/>
      <w:r>
        <w:rPr>
          <w:sz w:val="28"/>
          <w:szCs w:val="28"/>
        </w:rPr>
        <w:t xml:space="preserve"> Т.И., Рывкина Р.В. Социология экономической жизни. Очерки теории. Новосибирск: Наука, 1991.</w:t>
      </w:r>
    </w:p>
    <w:p w14:paraId="03FC9C84"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Заславская</w:t>
      </w:r>
      <w:proofErr w:type="spellEnd"/>
      <w:r>
        <w:rPr>
          <w:sz w:val="28"/>
          <w:szCs w:val="28"/>
        </w:rPr>
        <w:t xml:space="preserve"> Т. Российское общество на социальном изломе: взгляд изнутри. М.: ВЦИОМ, МВШСЭН, 1997.</w:t>
      </w:r>
    </w:p>
    <w:p w14:paraId="0D0D331F"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Изменение социально-классовой структуры общества в условиях его трансформации / </w:t>
      </w:r>
      <w:proofErr w:type="spellStart"/>
      <w:r>
        <w:rPr>
          <w:sz w:val="28"/>
          <w:szCs w:val="28"/>
        </w:rPr>
        <w:t>Е.А.Якуба</w:t>
      </w:r>
      <w:proofErr w:type="spellEnd"/>
      <w:r>
        <w:rPr>
          <w:sz w:val="28"/>
          <w:szCs w:val="28"/>
        </w:rPr>
        <w:t xml:space="preserve">, </w:t>
      </w:r>
      <w:proofErr w:type="spellStart"/>
      <w:r>
        <w:rPr>
          <w:sz w:val="28"/>
          <w:szCs w:val="28"/>
        </w:rPr>
        <w:t>О.Д.Куценко</w:t>
      </w:r>
      <w:proofErr w:type="spellEnd"/>
      <w:r>
        <w:rPr>
          <w:sz w:val="28"/>
          <w:szCs w:val="28"/>
        </w:rPr>
        <w:t xml:space="preserve">, </w:t>
      </w:r>
      <w:proofErr w:type="spellStart"/>
      <w:r>
        <w:rPr>
          <w:sz w:val="28"/>
          <w:szCs w:val="28"/>
        </w:rPr>
        <w:t>Л.М.Хижняк</w:t>
      </w:r>
      <w:proofErr w:type="spellEnd"/>
      <w:r>
        <w:rPr>
          <w:sz w:val="28"/>
          <w:szCs w:val="28"/>
        </w:rPr>
        <w:t xml:space="preserve">, </w:t>
      </w:r>
      <w:proofErr w:type="spellStart"/>
      <w:r>
        <w:rPr>
          <w:sz w:val="28"/>
          <w:szCs w:val="28"/>
        </w:rPr>
        <w:t>М.А.Безносов</w:t>
      </w:r>
      <w:proofErr w:type="spellEnd"/>
      <w:r>
        <w:rPr>
          <w:sz w:val="28"/>
          <w:szCs w:val="28"/>
        </w:rPr>
        <w:t xml:space="preserve">, </w:t>
      </w:r>
      <w:proofErr w:type="spellStart"/>
      <w:r>
        <w:rPr>
          <w:sz w:val="28"/>
          <w:szCs w:val="28"/>
        </w:rPr>
        <w:t>И.А.Евдокимова</w:t>
      </w:r>
      <w:proofErr w:type="spellEnd"/>
      <w:r>
        <w:rPr>
          <w:sz w:val="28"/>
          <w:szCs w:val="28"/>
        </w:rPr>
        <w:t xml:space="preserve">.- Харьков: Основа, 1997. </w:t>
      </w:r>
    </w:p>
    <w:p w14:paraId="4E6EE475"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Ильин В.И. “Белые воротнички” в современной России: новые средние слои или конторский пролетариат? // Рубеж: Альманах социальных исследований. 1996. </w:t>
      </w:r>
      <w:proofErr w:type="spellStart"/>
      <w:r>
        <w:rPr>
          <w:sz w:val="28"/>
          <w:szCs w:val="28"/>
        </w:rPr>
        <w:t>Вып</w:t>
      </w:r>
      <w:proofErr w:type="spellEnd"/>
      <w:r>
        <w:rPr>
          <w:sz w:val="28"/>
          <w:szCs w:val="28"/>
        </w:rPr>
        <w:t>. 8/9. С.98-123.</w:t>
      </w:r>
    </w:p>
    <w:p w14:paraId="0F3F3F30"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Изд-во </w:t>
      </w:r>
      <w:proofErr w:type="spellStart"/>
      <w:r>
        <w:rPr>
          <w:sz w:val="28"/>
          <w:szCs w:val="28"/>
        </w:rPr>
        <w:t>СыктГУ</w:t>
      </w:r>
      <w:proofErr w:type="spellEnd"/>
      <w:r>
        <w:rPr>
          <w:sz w:val="28"/>
          <w:szCs w:val="28"/>
        </w:rPr>
        <w:t>, 1996.</w:t>
      </w:r>
    </w:p>
    <w:p w14:paraId="0867D062"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Ильин В.И. Власть и уголь. Сыктывкар: Изд-во </w:t>
      </w:r>
      <w:proofErr w:type="spellStart"/>
      <w:r>
        <w:rPr>
          <w:sz w:val="28"/>
          <w:szCs w:val="28"/>
        </w:rPr>
        <w:t>СыктГУ</w:t>
      </w:r>
      <w:proofErr w:type="spellEnd"/>
      <w:r>
        <w:rPr>
          <w:sz w:val="28"/>
          <w:szCs w:val="28"/>
        </w:rPr>
        <w:t>, 1998.</w:t>
      </w:r>
    </w:p>
    <w:p w14:paraId="11B1FF12"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Ильин В.И. Методологические проблемы анализа классовой структуры // Куда идет Россия? Власть, общество, личность. М.: </w:t>
      </w:r>
      <w:proofErr w:type="spellStart"/>
      <w:r>
        <w:rPr>
          <w:sz w:val="28"/>
          <w:szCs w:val="28"/>
        </w:rPr>
        <w:t>Моск</w:t>
      </w:r>
      <w:proofErr w:type="spellEnd"/>
      <w:r>
        <w:rPr>
          <w:sz w:val="28"/>
          <w:szCs w:val="28"/>
        </w:rPr>
        <w:t>. Высшая школа социальных и экономических наук, 2000. С.265 – 270.</w:t>
      </w:r>
    </w:p>
    <w:p w14:paraId="7493033E" w14:textId="77777777" w:rsidR="00986741" w:rsidRDefault="00986741" w:rsidP="00986741">
      <w:pPr>
        <w:pStyle w:val="BodyText"/>
        <w:numPr>
          <w:ilvl w:val="0"/>
          <w:numId w:val="51"/>
        </w:numPr>
        <w:tabs>
          <w:tab w:val="left" w:pos="720"/>
        </w:tabs>
        <w:jc w:val="both"/>
        <w:rPr>
          <w:sz w:val="28"/>
          <w:szCs w:val="28"/>
        </w:rPr>
      </w:pPr>
      <w:r>
        <w:rPr>
          <w:sz w:val="28"/>
          <w:szCs w:val="28"/>
        </w:rPr>
        <w:t>Ильин В.И. Социальное неравенство. М., 2000.</w:t>
      </w:r>
    </w:p>
    <w:p w14:paraId="46F05A15"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Кларк С. Классовая структура России в переходный период // Рубеж: Альманах социальных исследований. 1997. </w:t>
      </w:r>
      <w:proofErr w:type="spellStart"/>
      <w:r>
        <w:rPr>
          <w:sz w:val="28"/>
          <w:szCs w:val="28"/>
        </w:rPr>
        <w:t>Вып</w:t>
      </w:r>
      <w:proofErr w:type="spellEnd"/>
      <w:r>
        <w:rPr>
          <w:sz w:val="28"/>
          <w:szCs w:val="28"/>
        </w:rPr>
        <w:t>. 10/11. С.66-86.</w:t>
      </w:r>
    </w:p>
    <w:p w14:paraId="0DBCBB83" w14:textId="77777777" w:rsidR="00986741" w:rsidRDefault="00986741" w:rsidP="00986741">
      <w:pPr>
        <w:pStyle w:val="BodyText"/>
        <w:numPr>
          <w:ilvl w:val="0"/>
          <w:numId w:val="51"/>
        </w:numPr>
        <w:tabs>
          <w:tab w:val="left" w:pos="720"/>
        </w:tabs>
        <w:jc w:val="both"/>
        <w:rPr>
          <w:sz w:val="28"/>
          <w:szCs w:val="28"/>
        </w:rPr>
      </w:pPr>
      <w:r>
        <w:rPr>
          <w:sz w:val="28"/>
          <w:szCs w:val="28"/>
        </w:rPr>
        <w:t>Куценко О.Д. Общество неравных. Харьков, 2000.</w:t>
      </w:r>
    </w:p>
    <w:p w14:paraId="1C7248F0" w14:textId="77777777" w:rsidR="00986741" w:rsidRDefault="00986741" w:rsidP="00986741">
      <w:pPr>
        <w:pStyle w:val="BodyText"/>
        <w:numPr>
          <w:ilvl w:val="0"/>
          <w:numId w:val="51"/>
        </w:numPr>
        <w:tabs>
          <w:tab w:val="left" w:pos="720"/>
        </w:tabs>
        <w:jc w:val="both"/>
        <w:rPr>
          <w:sz w:val="28"/>
          <w:szCs w:val="28"/>
        </w:rPr>
      </w:pPr>
      <w:r>
        <w:rPr>
          <w:sz w:val="28"/>
          <w:szCs w:val="28"/>
        </w:rPr>
        <w:t>Проблема классов в современной социологии (интервью с Эриком Райтом) // Рубеж: Альманах социальных исследований. 1995. № 6/7. С. 143-164.</w:t>
      </w:r>
    </w:p>
    <w:p w14:paraId="6764E970" w14:textId="77777777" w:rsidR="00986741" w:rsidRDefault="00986741" w:rsidP="00986741">
      <w:pPr>
        <w:pStyle w:val="BodyText"/>
        <w:numPr>
          <w:ilvl w:val="0"/>
          <w:numId w:val="51"/>
        </w:numPr>
        <w:tabs>
          <w:tab w:val="left" w:pos="720"/>
        </w:tabs>
        <w:jc w:val="both"/>
        <w:rPr>
          <w:sz w:val="28"/>
          <w:szCs w:val="28"/>
        </w:rPr>
      </w:pPr>
      <w:r>
        <w:rPr>
          <w:sz w:val="28"/>
          <w:szCs w:val="28"/>
        </w:rPr>
        <w:t>Рывкина Р.В. Экономическая социология переходной России. М.: Дело, 1998.</w:t>
      </w:r>
    </w:p>
    <w:p w14:paraId="255C6E1E"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Селеньи</w:t>
      </w:r>
      <w:proofErr w:type="spellEnd"/>
      <w:r>
        <w:rPr>
          <w:sz w:val="28"/>
          <w:szCs w:val="28"/>
        </w:rPr>
        <w:t xml:space="preserve"> И. Интеллигенция и власть: опыт Восточной Европы // Рубеж: Альманах социальных исследований. 1995. </w:t>
      </w:r>
      <w:proofErr w:type="spellStart"/>
      <w:r>
        <w:rPr>
          <w:sz w:val="28"/>
          <w:szCs w:val="28"/>
        </w:rPr>
        <w:t>Вып</w:t>
      </w:r>
      <w:proofErr w:type="spellEnd"/>
      <w:r>
        <w:rPr>
          <w:sz w:val="28"/>
          <w:szCs w:val="28"/>
        </w:rPr>
        <w:t>. 6/7. С.198-223.</w:t>
      </w:r>
    </w:p>
    <w:p w14:paraId="65F9351C" w14:textId="77777777" w:rsidR="00986741" w:rsidRDefault="00986741" w:rsidP="00986741">
      <w:pPr>
        <w:pStyle w:val="BodyText"/>
        <w:numPr>
          <w:ilvl w:val="0"/>
          <w:numId w:val="51"/>
        </w:numPr>
        <w:tabs>
          <w:tab w:val="left" w:pos="720"/>
        </w:tabs>
        <w:jc w:val="both"/>
        <w:rPr>
          <w:sz w:val="28"/>
          <w:szCs w:val="28"/>
        </w:rPr>
      </w:pPr>
      <w:r>
        <w:rPr>
          <w:sz w:val="28"/>
          <w:szCs w:val="28"/>
        </w:rPr>
        <w:t xml:space="preserve">Социальная траектория реформируемой России: Исследования Новосибирской экономико-социальной школы / Отв. ред. </w:t>
      </w:r>
      <w:proofErr w:type="spellStart"/>
      <w:r>
        <w:rPr>
          <w:sz w:val="28"/>
          <w:szCs w:val="28"/>
        </w:rPr>
        <w:t>Т.И.Заславская</w:t>
      </w:r>
      <w:proofErr w:type="spellEnd"/>
      <w:r>
        <w:rPr>
          <w:sz w:val="28"/>
          <w:szCs w:val="28"/>
        </w:rPr>
        <w:t xml:space="preserve">, </w:t>
      </w:r>
      <w:proofErr w:type="spellStart"/>
      <w:r>
        <w:rPr>
          <w:sz w:val="28"/>
          <w:szCs w:val="28"/>
        </w:rPr>
        <w:t>З.И.Калугина</w:t>
      </w:r>
      <w:proofErr w:type="spellEnd"/>
      <w:r>
        <w:rPr>
          <w:sz w:val="28"/>
          <w:szCs w:val="28"/>
        </w:rPr>
        <w:t xml:space="preserve">.- Новосибирск: Наука. </w:t>
      </w:r>
      <w:proofErr w:type="spellStart"/>
      <w:r>
        <w:rPr>
          <w:sz w:val="28"/>
          <w:szCs w:val="28"/>
        </w:rPr>
        <w:t>Сиб.предприятие</w:t>
      </w:r>
      <w:proofErr w:type="spellEnd"/>
      <w:r>
        <w:rPr>
          <w:sz w:val="28"/>
          <w:szCs w:val="28"/>
        </w:rPr>
        <w:t xml:space="preserve"> РАН, 1999.- С. 149-167.</w:t>
      </w:r>
    </w:p>
    <w:p w14:paraId="24776690"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rPr>
        <w:t>Шкаратан</w:t>
      </w:r>
      <w:proofErr w:type="spellEnd"/>
      <w:r>
        <w:rPr>
          <w:sz w:val="28"/>
          <w:szCs w:val="28"/>
        </w:rPr>
        <w:t xml:space="preserve"> О.И. Социализм или </w:t>
      </w:r>
      <w:proofErr w:type="spellStart"/>
      <w:r>
        <w:rPr>
          <w:sz w:val="28"/>
          <w:szCs w:val="28"/>
        </w:rPr>
        <w:t>этакратизм</w:t>
      </w:r>
      <w:proofErr w:type="spellEnd"/>
      <w:r>
        <w:rPr>
          <w:sz w:val="28"/>
          <w:szCs w:val="28"/>
        </w:rPr>
        <w:t xml:space="preserve">? // Бюрократизм и самоуправление / Под ред. </w:t>
      </w:r>
      <w:proofErr w:type="spellStart"/>
      <w:r>
        <w:rPr>
          <w:sz w:val="28"/>
          <w:szCs w:val="28"/>
        </w:rPr>
        <w:t>В.И.Ильина</w:t>
      </w:r>
      <w:proofErr w:type="spellEnd"/>
      <w:r>
        <w:rPr>
          <w:sz w:val="28"/>
          <w:szCs w:val="28"/>
        </w:rPr>
        <w:t>. Сыктывкар, 1990.</w:t>
      </w:r>
    </w:p>
    <w:p w14:paraId="13A671AA"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Bourdieu P. The forms of capital // Handbook of Theory and Research for the Sociology of Education / Ed. by </w:t>
      </w:r>
      <w:proofErr w:type="spellStart"/>
      <w:r>
        <w:rPr>
          <w:sz w:val="28"/>
          <w:szCs w:val="28"/>
          <w:lang w:val="en-US"/>
        </w:rPr>
        <w:t>J.G.Richardson</w:t>
      </w:r>
      <w:proofErr w:type="spellEnd"/>
      <w:r>
        <w:rPr>
          <w:sz w:val="28"/>
          <w:szCs w:val="28"/>
          <w:lang w:val="en-US"/>
        </w:rPr>
        <w:t xml:space="preserve">. - N.Y.: Greenwood, 1985. - </w:t>
      </w:r>
      <w:r>
        <w:rPr>
          <w:sz w:val="28"/>
          <w:szCs w:val="28"/>
        </w:rPr>
        <w:t>Р</w:t>
      </w:r>
      <w:r>
        <w:rPr>
          <w:sz w:val="28"/>
          <w:szCs w:val="28"/>
          <w:lang w:val="en-US"/>
        </w:rPr>
        <w:t>.241-258.</w:t>
      </w:r>
    </w:p>
    <w:p w14:paraId="736347F1"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Bourdieu P. What makes a social class? // Berkeley Journal of Sociology. - 1987, № 22. - </w:t>
      </w:r>
      <w:r>
        <w:rPr>
          <w:sz w:val="28"/>
          <w:szCs w:val="28"/>
        </w:rPr>
        <w:t>Р</w:t>
      </w:r>
      <w:r>
        <w:rPr>
          <w:sz w:val="28"/>
          <w:szCs w:val="28"/>
          <w:lang w:val="en-US"/>
        </w:rPr>
        <w:t>. 1-18.</w:t>
      </w:r>
    </w:p>
    <w:p w14:paraId="42CBE9CD"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Burris V. The Discovery of the New Middle Classes // </w:t>
      </w:r>
      <w:proofErr w:type="spellStart"/>
      <w:r>
        <w:rPr>
          <w:sz w:val="28"/>
          <w:szCs w:val="28"/>
          <w:lang w:val="en-US"/>
        </w:rPr>
        <w:t>Vidich</w:t>
      </w:r>
      <w:proofErr w:type="spellEnd"/>
      <w:r>
        <w:rPr>
          <w:sz w:val="28"/>
          <w:szCs w:val="28"/>
          <w:lang w:val="en-US"/>
        </w:rPr>
        <w:t xml:space="preserve"> </w:t>
      </w:r>
      <w:r>
        <w:rPr>
          <w:sz w:val="28"/>
          <w:szCs w:val="28"/>
        </w:rPr>
        <w:t>А</w:t>
      </w:r>
      <w:r>
        <w:rPr>
          <w:sz w:val="28"/>
          <w:szCs w:val="28"/>
          <w:lang w:val="en-US"/>
        </w:rPr>
        <w:t xml:space="preserve">. (ed.). The New Middle Classes. Life-Styles, Status Claims and Political Orientations. </w:t>
      </w:r>
      <w:proofErr w:type="spellStart"/>
      <w:r>
        <w:rPr>
          <w:sz w:val="28"/>
          <w:szCs w:val="28"/>
        </w:rPr>
        <w:t>Houndmills</w:t>
      </w:r>
      <w:proofErr w:type="spellEnd"/>
      <w:r>
        <w:rPr>
          <w:sz w:val="28"/>
          <w:szCs w:val="28"/>
        </w:rPr>
        <w:t xml:space="preserve">, </w:t>
      </w:r>
      <w:proofErr w:type="spellStart"/>
      <w:r>
        <w:rPr>
          <w:sz w:val="28"/>
          <w:szCs w:val="28"/>
        </w:rPr>
        <w:t>Basingstoke</w:t>
      </w:r>
      <w:proofErr w:type="spellEnd"/>
      <w:r>
        <w:rPr>
          <w:sz w:val="28"/>
          <w:szCs w:val="28"/>
        </w:rPr>
        <w:t xml:space="preserve">, </w:t>
      </w:r>
      <w:proofErr w:type="spellStart"/>
      <w:r>
        <w:rPr>
          <w:sz w:val="28"/>
          <w:szCs w:val="28"/>
        </w:rPr>
        <w:t>Hampshire</w:t>
      </w:r>
      <w:proofErr w:type="spellEnd"/>
      <w:r>
        <w:rPr>
          <w:sz w:val="28"/>
          <w:szCs w:val="28"/>
        </w:rPr>
        <w:t>, 1995. P. 15-54.</w:t>
      </w:r>
    </w:p>
    <w:p w14:paraId="23D5440D"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Changing Classes. Stratification and Mobility in Post-Industrial Societies / Ed. by </w:t>
      </w:r>
      <w:proofErr w:type="spellStart"/>
      <w:r>
        <w:rPr>
          <w:sz w:val="28"/>
          <w:szCs w:val="28"/>
          <w:lang w:val="en-US"/>
        </w:rPr>
        <w:t>Gosta</w:t>
      </w:r>
      <w:proofErr w:type="spellEnd"/>
      <w:r>
        <w:rPr>
          <w:sz w:val="28"/>
          <w:szCs w:val="28"/>
          <w:lang w:val="en-US"/>
        </w:rPr>
        <w:t xml:space="preserve"> </w:t>
      </w:r>
      <w:proofErr w:type="spellStart"/>
      <w:r>
        <w:rPr>
          <w:sz w:val="28"/>
          <w:szCs w:val="28"/>
          <w:lang w:val="en-US"/>
        </w:rPr>
        <w:t>Esping</w:t>
      </w:r>
      <w:proofErr w:type="spellEnd"/>
      <w:r>
        <w:rPr>
          <w:sz w:val="28"/>
          <w:szCs w:val="28"/>
          <w:lang w:val="en-US"/>
        </w:rPr>
        <w:t>-Andersen. - ISA: SAGE Studies in International Sociology 45, 1993.</w:t>
      </w:r>
    </w:p>
    <w:p w14:paraId="47A073C0"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Clark T., </w:t>
      </w:r>
      <w:proofErr w:type="spellStart"/>
      <w:r>
        <w:rPr>
          <w:sz w:val="28"/>
          <w:szCs w:val="28"/>
          <w:lang w:val="en-US"/>
        </w:rPr>
        <w:t>Lipset</w:t>
      </w:r>
      <w:proofErr w:type="spellEnd"/>
      <w:r>
        <w:rPr>
          <w:sz w:val="28"/>
          <w:szCs w:val="28"/>
          <w:lang w:val="en-US"/>
        </w:rPr>
        <w:t xml:space="preserve"> S. Are Social Classes Dying? // International Sociology. - 1991, №6. - P. 397-410.</w:t>
      </w:r>
    </w:p>
    <w:p w14:paraId="71855C19"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Class, Status and Power / Ed. By </w:t>
      </w:r>
      <w:proofErr w:type="spellStart"/>
      <w:r>
        <w:rPr>
          <w:sz w:val="28"/>
          <w:szCs w:val="28"/>
          <w:lang w:val="en-US"/>
        </w:rPr>
        <w:t>R.Bendix</w:t>
      </w:r>
      <w:proofErr w:type="spellEnd"/>
      <w:r>
        <w:rPr>
          <w:sz w:val="28"/>
          <w:szCs w:val="28"/>
          <w:lang w:val="en-US"/>
        </w:rPr>
        <w:t xml:space="preserve">, S.M. </w:t>
      </w:r>
      <w:proofErr w:type="spellStart"/>
      <w:r>
        <w:rPr>
          <w:sz w:val="28"/>
          <w:szCs w:val="28"/>
          <w:lang w:val="en-US"/>
        </w:rPr>
        <w:t>Lipset</w:t>
      </w:r>
      <w:proofErr w:type="spellEnd"/>
      <w:r>
        <w:rPr>
          <w:sz w:val="28"/>
          <w:szCs w:val="28"/>
          <w:lang w:val="en-US"/>
        </w:rPr>
        <w:t xml:space="preserve">. </w:t>
      </w:r>
      <w:r>
        <w:rPr>
          <w:sz w:val="28"/>
          <w:szCs w:val="28"/>
        </w:rPr>
        <w:t>2</w:t>
      </w:r>
      <w:proofErr w:type="spellStart"/>
      <w:r>
        <w:rPr>
          <w:position w:val="10"/>
          <w:sz w:val="28"/>
          <w:szCs w:val="28"/>
        </w:rPr>
        <w:t>nd</w:t>
      </w:r>
      <w:proofErr w:type="spellEnd"/>
      <w:r>
        <w:rPr>
          <w:sz w:val="28"/>
          <w:szCs w:val="28"/>
        </w:rPr>
        <w:t xml:space="preserve"> </w:t>
      </w:r>
      <w:proofErr w:type="spellStart"/>
      <w:r>
        <w:rPr>
          <w:sz w:val="28"/>
          <w:szCs w:val="28"/>
        </w:rPr>
        <w:t>edn</w:t>
      </w:r>
      <w:proofErr w:type="spellEnd"/>
      <w:r>
        <w:rPr>
          <w:sz w:val="28"/>
          <w:szCs w:val="28"/>
        </w:rPr>
        <w:t xml:space="preserve">. - </w:t>
      </w:r>
      <w:proofErr w:type="spellStart"/>
      <w:r>
        <w:rPr>
          <w:sz w:val="28"/>
          <w:szCs w:val="28"/>
        </w:rPr>
        <w:t>London</w:t>
      </w:r>
      <w:proofErr w:type="spellEnd"/>
      <w:r>
        <w:rPr>
          <w:sz w:val="28"/>
          <w:szCs w:val="28"/>
        </w:rPr>
        <w:t xml:space="preserve">: </w:t>
      </w:r>
      <w:proofErr w:type="spellStart"/>
      <w:r>
        <w:rPr>
          <w:sz w:val="28"/>
          <w:szCs w:val="28"/>
        </w:rPr>
        <w:t>Routledge</w:t>
      </w:r>
      <w:proofErr w:type="spellEnd"/>
      <w:r>
        <w:rPr>
          <w:sz w:val="28"/>
          <w:szCs w:val="28"/>
        </w:rPr>
        <w:t xml:space="preserve">, 1967. </w:t>
      </w:r>
    </w:p>
    <w:p w14:paraId="242B12A3"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Crompton R. Class and Stratification. An Introduction to Current Debates. - Cambridge: Policy Press, 1996. </w:t>
      </w:r>
    </w:p>
    <w:p w14:paraId="2376ABE4"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Dahrendorf</w:t>
      </w:r>
      <w:proofErr w:type="spellEnd"/>
      <w:r>
        <w:rPr>
          <w:sz w:val="28"/>
          <w:szCs w:val="28"/>
          <w:lang w:val="en-US"/>
        </w:rPr>
        <w:t xml:space="preserve"> R. Class and Class Conflict in Industrial society. London: </w:t>
      </w:r>
      <w:proofErr w:type="spellStart"/>
      <w:r>
        <w:rPr>
          <w:sz w:val="28"/>
          <w:szCs w:val="28"/>
          <w:lang w:val="en-US"/>
        </w:rPr>
        <w:t>Routledge</w:t>
      </w:r>
      <w:proofErr w:type="spellEnd"/>
      <w:r>
        <w:rPr>
          <w:sz w:val="28"/>
          <w:szCs w:val="28"/>
          <w:lang w:val="en-US"/>
        </w:rPr>
        <w:t xml:space="preserve"> and </w:t>
      </w:r>
      <w:proofErr w:type="spellStart"/>
      <w:r>
        <w:rPr>
          <w:sz w:val="28"/>
          <w:szCs w:val="28"/>
          <w:lang w:val="en-US"/>
        </w:rPr>
        <w:t>Kegan</w:t>
      </w:r>
      <w:proofErr w:type="spellEnd"/>
      <w:r>
        <w:rPr>
          <w:sz w:val="28"/>
          <w:szCs w:val="28"/>
          <w:lang w:val="en-US"/>
        </w:rPr>
        <w:t xml:space="preserve"> Paul, 1959.</w:t>
      </w:r>
    </w:p>
    <w:p w14:paraId="1AAD17E8"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Erikson R. and </w:t>
      </w:r>
      <w:proofErr w:type="spellStart"/>
      <w:r>
        <w:rPr>
          <w:sz w:val="28"/>
          <w:szCs w:val="28"/>
          <w:lang w:val="en-US"/>
        </w:rPr>
        <w:t>J.H.Goldthorpe</w:t>
      </w:r>
      <w:proofErr w:type="spellEnd"/>
      <w:r>
        <w:rPr>
          <w:sz w:val="28"/>
          <w:szCs w:val="28"/>
          <w:lang w:val="en-US"/>
        </w:rPr>
        <w:t xml:space="preserve">. The Constant Flux. A Study of Class Mobility in Industrial Societies. </w:t>
      </w:r>
      <w:proofErr w:type="spellStart"/>
      <w:r>
        <w:rPr>
          <w:sz w:val="28"/>
          <w:szCs w:val="28"/>
        </w:rPr>
        <w:t>Oxford</w:t>
      </w:r>
      <w:proofErr w:type="spellEnd"/>
      <w:r>
        <w:rPr>
          <w:sz w:val="28"/>
          <w:szCs w:val="28"/>
        </w:rPr>
        <w:t xml:space="preserve">: </w:t>
      </w:r>
      <w:proofErr w:type="spellStart"/>
      <w:r>
        <w:rPr>
          <w:sz w:val="28"/>
          <w:szCs w:val="28"/>
        </w:rPr>
        <w:t>Clarendon</w:t>
      </w:r>
      <w:proofErr w:type="spellEnd"/>
      <w:r>
        <w:rPr>
          <w:sz w:val="28"/>
          <w:szCs w:val="28"/>
        </w:rPr>
        <w:t xml:space="preserve"> </w:t>
      </w:r>
      <w:proofErr w:type="spellStart"/>
      <w:r>
        <w:rPr>
          <w:sz w:val="28"/>
          <w:szCs w:val="28"/>
        </w:rPr>
        <w:t>Press</w:t>
      </w:r>
      <w:proofErr w:type="spellEnd"/>
      <w:r>
        <w:rPr>
          <w:sz w:val="28"/>
          <w:szCs w:val="28"/>
        </w:rPr>
        <w:t>, 1993.</w:t>
      </w:r>
    </w:p>
    <w:p w14:paraId="7D7ADD18"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Giddens</w:t>
      </w:r>
      <w:proofErr w:type="spellEnd"/>
      <w:r>
        <w:rPr>
          <w:sz w:val="28"/>
          <w:szCs w:val="28"/>
          <w:lang w:val="en-US"/>
        </w:rPr>
        <w:t xml:space="preserve"> A. The Class Structure of the Advanced Societies. - London: UNWIN HYMAN, 1980.</w:t>
      </w:r>
    </w:p>
    <w:p w14:paraId="6D80DC4D"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Giddens</w:t>
      </w:r>
      <w:proofErr w:type="spellEnd"/>
      <w:r>
        <w:rPr>
          <w:sz w:val="28"/>
          <w:szCs w:val="28"/>
          <w:lang w:val="en-US"/>
        </w:rPr>
        <w:t xml:space="preserve"> A. The Growth of the New Middle Class // </w:t>
      </w:r>
      <w:proofErr w:type="spellStart"/>
      <w:r>
        <w:rPr>
          <w:sz w:val="28"/>
          <w:szCs w:val="28"/>
          <w:lang w:val="en-US"/>
        </w:rPr>
        <w:t>Vidich</w:t>
      </w:r>
      <w:proofErr w:type="spellEnd"/>
      <w:r>
        <w:rPr>
          <w:sz w:val="28"/>
          <w:szCs w:val="28"/>
          <w:lang w:val="en-US"/>
        </w:rPr>
        <w:t xml:space="preserve"> </w:t>
      </w:r>
      <w:r>
        <w:rPr>
          <w:sz w:val="28"/>
          <w:szCs w:val="28"/>
        </w:rPr>
        <w:t>А</w:t>
      </w:r>
      <w:r>
        <w:rPr>
          <w:sz w:val="28"/>
          <w:szCs w:val="28"/>
          <w:lang w:val="en-US"/>
        </w:rPr>
        <w:t xml:space="preserve">. (ed.). The New Middle Classes. Life-Styles, Status Claims and Political Orientations. </w:t>
      </w:r>
      <w:proofErr w:type="spellStart"/>
      <w:r>
        <w:rPr>
          <w:sz w:val="28"/>
          <w:szCs w:val="28"/>
        </w:rPr>
        <w:t>Houndmills</w:t>
      </w:r>
      <w:proofErr w:type="spellEnd"/>
      <w:r>
        <w:rPr>
          <w:sz w:val="28"/>
          <w:szCs w:val="28"/>
        </w:rPr>
        <w:t xml:space="preserve">, </w:t>
      </w:r>
      <w:proofErr w:type="spellStart"/>
      <w:r>
        <w:rPr>
          <w:sz w:val="28"/>
          <w:szCs w:val="28"/>
        </w:rPr>
        <w:t>Basingstoke</w:t>
      </w:r>
      <w:proofErr w:type="spellEnd"/>
      <w:r>
        <w:rPr>
          <w:sz w:val="28"/>
          <w:szCs w:val="28"/>
        </w:rPr>
        <w:t xml:space="preserve">, </w:t>
      </w:r>
      <w:proofErr w:type="spellStart"/>
      <w:r>
        <w:rPr>
          <w:sz w:val="28"/>
          <w:szCs w:val="28"/>
        </w:rPr>
        <w:t>Hampshire</w:t>
      </w:r>
      <w:proofErr w:type="spellEnd"/>
      <w:r>
        <w:rPr>
          <w:sz w:val="28"/>
          <w:szCs w:val="28"/>
        </w:rPr>
        <w:t>, 1995. P. 103-132.</w:t>
      </w:r>
    </w:p>
    <w:p w14:paraId="0390561C"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Gerth</w:t>
      </w:r>
      <w:proofErr w:type="spellEnd"/>
      <w:r>
        <w:rPr>
          <w:sz w:val="28"/>
          <w:szCs w:val="28"/>
          <w:lang w:val="en-US"/>
        </w:rPr>
        <w:t xml:space="preserve"> H.H., Mills C.W. From Max Weber: Essays in Sociology. </w:t>
      </w:r>
      <w:proofErr w:type="spellStart"/>
      <w:r>
        <w:rPr>
          <w:sz w:val="28"/>
          <w:szCs w:val="28"/>
        </w:rPr>
        <w:t>London</w:t>
      </w:r>
      <w:proofErr w:type="spellEnd"/>
      <w:r>
        <w:rPr>
          <w:sz w:val="28"/>
          <w:szCs w:val="28"/>
        </w:rPr>
        <w:t>, 1991.</w:t>
      </w:r>
    </w:p>
    <w:p w14:paraId="53442572"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Goldthorpe</w:t>
      </w:r>
      <w:proofErr w:type="spellEnd"/>
      <w:r>
        <w:rPr>
          <w:sz w:val="28"/>
          <w:szCs w:val="28"/>
          <w:lang w:val="en-US"/>
        </w:rPr>
        <w:t xml:space="preserve"> J., </w:t>
      </w:r>
      <w:proofErr w:type="spellStart"/>
      <w:proofErr w:type="gramStart"/>
      <w:r>
        <w:rPr>
          <w:sz w:val="28"/>
          <w:szCs w:val="28"/>
          <w:lang w:val="en-US"/>
        </w:rPr>
        <w:t>llewellyn</w:t>
      </w:r>
      <w:proofErr w:type="spellEnd"/>
      <w:proofErr w:type="gramEnd"/>
      <w:r>
        <w:rPr>
          <w:sz w:val="28"/>
          <w:szCs w:val="28"/>
          <w:lang w:val="en-US"/>
        </w:rPr>
        <w:t xml:space="preserve"> C., Payne C. Social Mobility and Class Structure in Modern Britain. - Oxford: Clarendon Press, 1980.</w:t>
      </w:r>
    </w:p>
    <w:p w14:paraId="785D65DF"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Goldthorpe</w:t>
      </w:r>
      <w:proofErr w:type="spellEnd"/>
      <w:r>
        <w:rPr>
          <w:sz w:val="28"/>
          <w:szCs w:val="28"/>
          <w:lang w:val="en-US"/>
        </w:rPr>
        <w:t xml:space="preserve"> J.H., Lockwood D., </w:t>
      </w:r>
      <w:proofErr w:type="spellStart"/>
      <w:r>
        <w:rPr>
          <w:sz w:val="28"/>
          <w:szCs w:val="28"/>
          <w:lang w:val="en-US"/>
        </w:rPr>
        <w:t>Bechhofer</w:t>
      </w:r>
      <w:proofErr w:type="spellEnd"/>
      <w:r>
        <w:rPr>
          <w:sz w:val="28"/>
          <w:szCs w:val="28"/>
          <w:lang w:val="en-US"/>
        </w:rPr>
        <w:t xml:space="preserve"> F. and Platt J. The Affluent Worker in the Class Structure. - Cambridge University Press, 1969.</w:t>
      </w:r>
    </w:p>
    <w:p w14:paraId="321A0596"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Gorz</w:t>
      </w:r>
      <w:proofErr w:type="spellEnd"/>
      <w:r>
        <w:rPr>
          <w:sz w:val="28"/>
          <w:szCs w:val="28"/>
          <w:lang w:val="en-US"/>
        </w:rPr>
        <w:t xml:space="preserve"> A. Farewell to the Working Class. An Essay on Post-Industrial Socialism. - London: Pluto Press, 1982.</w:t>
      </w:r>
    </w:p>
    <w:p w14:paraId="2B5522C9"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Gouldner</w:t>
      </w:r>
      <w:proofErr w:type="spellEnd"/>
      <w:r>
        <w:rPr>
          <w:sz w:val="28"/>
          <w:szCs w:val="28"/>
          <w:lang w:val="en-US"/>
        </w:rPr>
        <w:t xml:space="preserve"> A. W. The Future of Intellectuals and the Rise of the New Class // Social Stratification. Class, Race, and Gender in Sociological Perspective / Ed. by David B. </w:t>
      </w:r>
      <w:proofErr w:type="spellStart"/>
      <w:r>
        <w:rPr>
          <w:sz w:val="28"/>
          <w:szCs w:val="28"/>
          <w:lang w:val="en-US"/>
        </w:rPr>
        <w:t>Grusky</w:t>
      </w:r>
      <w:proofErr w:type="spellEnd"/>
      <w:r>
        <w:rPr>
          <w:sz w:val="28"/>
          <w:szCs w:val="28"/>
          <w:lang w:val="en-US"/>
        </w:rPr>
        <w:t>. - Westview Press, 1994. - P. 711-722.</w:t>
      </w:r>
    </w:p>
    <w:p w14:paraId="7C2443F2"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Heilbroner</w:t>
      </w:r>
      <w:proofErr w:type="spellEnd"/>
      <w:r>
        <w:rPr>
          <w:sz w:val="28"/>
          <w:szCs w:val="28"/>
          <w:lang w:val="en-US"/>
        </w:rPr>
        <w:t xml:space="preserve"> R. </w:t>
      </w:r>
      <w:proofErr w:type="gramStart"/>
      <w:r>
        <w:rPr>
          <w:sz w:val="28"/>
          <w:szCs w:val="28"/>
          <w:lang w:val="en-US"/>
        </w:rPr>
        <w:t>21</w:t>
      </w:r>
      <w:proofErr w:type="spellStart"/>
      <w:r>
        <w:rPr>
          <w:position w:val="10"/>
          <w:sz w:val="28"/>
          <w:szCs w:val="28"/>
          <w:lang w:val="en-US"/>
        </w:rPr>
        <w:t>st</w:t>
      </w:r>
      <w:proofErr w:type="spellEnd"/>
      <w:r>
        <w:rPr>
          <w:sz w:val="28"/>
          <w:szCs w:val="28"/>
          <w:lang w:val="en-US"/>
        </w:rPr>
        <w:t xml:space="preserve"> Century</w:t>
      </w:r>
      <w:proofErr w:type="gramEnd"/>
      <w:r>
        <w:rPr>
          <w:sz w:val="28"/>
          <w:szCs w:val="28"/>
          <w:lang w:val="en-US"/>
        </w:rPr>
        <w:t xml:space="preserve"> Capitalism. New York, London: </w:t>
      </w:r>
      <w:proofErr w:type="spellStart"/>
      <w:r>
        <w:rPr>
          <w:sz w:val="28"/>
          <w:szCs w:val="28"/>
          <w:lang w:val="en-US"/>
        </w:rPr>
        <w:t>W.W.Norton</w:t>
      </w:r>
      <w:proofErr w:type="spellEnd"/>
      <w:r>
        <w:rPr>
          <w:sz w:val="28"/>
          <w:szCs w:val="28"/>
          <w:lang w:val="en-US"/>
        </w:rPr>
        <w:t xml:space="preserve"> &amp; Company</w:t>
      </w:r>
      <w:proofErr w:type="gramStart"/>
      <w:r>
        <w:rPr>
          <w:sz w:val="28"/>
          <w:szCs w:val="28"/>
          <w:lang w:val="en-US"/>
        </w:rPr>
        <w:t>,1993</w:t>
      </w:r>
      <w:proofErr w:type="gramEnd"/>
      <w:r>
        <w:rPr>
          <w:sz w:val="28"/>
          <w:szCs w:val="28"/>
          <w:lang w:val="en-US"/>
        </w:rPr>
        <w:t>.</w:t>
      </w:r>
    </w:p>
    <w:p w14:paraId="164F8D55"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Hindess</w:t>
      </w:r>
      <w:proofErr w:type="spellEnd"/>
      <w:r>
        <w:rPr>
          <w:sz w:val="28"/>
          <w:szCs w:val="28"/>
          <w:lang w:val="en-US"/>
        </w:rPr>
        <w:t xml:space="preserve"> B. Politics and Class Analysis. </w:t>
      </w:r>
      <w:proofErr w:type="spellStart"/>
      <w:r>
        <w:rPr>
          <w:sz w:val="28"/>
          <w:szCs w:val="28"/>
        </w:rPr>
        <w:t>Basil</w:t>
      </w:r>
      <w:proofErr w:type="spellEnd"/>
      <w:r>
        <w:rPr>
          <w:sz w:val="28"/>
          <w:szCs w:val="28"/>
        </w:rPr>
        <w:t xml:space="preserve"> </w:t>
      </w:r>
      <w:proofErr w:type="spellStart"/>
      <w:r>
        <w:rPr>
          <w:sz w:val="28"/>
          <w:szCs w:val="28"/>
        </w:rPr>
        <w:t>Blackwell</w:t>
      </w:r>
      <w:proofErr w:type="spellEnd"/>
      <w:r>
        <w:rPr>
          <w:sz w:val="28"/>
          <w:szCs w:val="28"/>
        </w:rPr>
        <w:t>, 1987.</w:t>
      </w:r>
    </w:p>
    <w:p w14:paraId="04EDB772"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Konrad</w:t>
      </w:r>
      <w:proofErr w:type="spellEnd"/>
      <w:r>
        <w:rPr>
          <w:sz w:val="28"/>
          <w:szCs w:val="28"/>
          <w:lang w:val="en-US"/>
        </w:rPr>
        <w:t xml:space="preserve"> G. and </w:t>
      </w:r>
      <w:proofErr w:type="spellStart"/>
      <w:r>
        <w:rPr>
          <w:sz w:val="28"/>
          <w:szCs w:val="28"/>
          <w:lang w:val="en-US"/>
        </w:rPr>
        <w:t>I.Szelenyi</w:t>
      </w:r>
      <w:proofErr w:type="spellEnd"/>
      <w:r>
        <w:rPr>
          <w:sz w:val="28"/>
          <w:szCs w:val="28"/>
          <w:lang w:val="en-US"/>
        </w:rPr>
        <w:t xml:space="preserve">. The Intellectuals on the Road to Class Power.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w:t>
      </w:r>
      <w:proofErr w:type="spellStart"/>
      <w:r>
        <w:rPr>
          <w:sz w:val="28"/>
          <w:szCs w:val="28"/>
        </w:rPr>
        <w:t>Harcourt</w:t>
      </w:r>
      <w:proofErr w:type="spellEnd"/>
      <w:r>
        <w:rPr>
          <w:sz w:val="28"/>
          <w:szCs w:val="28"/>
        </w:rPr>
        <w:t xml:space="preserve">, </w:t>
      </w:r>
      <w:proofErr w:type="spellStart"/>
      <w:r>
        <w:rPr>
          <w:sz w:val="28"/>
          <w:szCs w:val="28"/>
        </w:rPr>
        <w:t>Brace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Jovanovich</w:t>
      </w:r>
      <w:proofErr w:type="spellEnd"/>
      <w:r>
        <w:rPr>
          <w:sz w:val="28"/>
          <w:szCs w:val="28"/>
        </w:rPr>
        <w:t>, 1979.</w:t>
      </w:r>
    </w:p>
    <w:p w14:paraId="2EA3416B"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Lenski</w:t>
      </w:r>
      <w:proofErr w:type="spellEnd"/>
      <w:r>
        <w:rPr>
          <w:sz w:val="28"/>
          <w:szCs w:val="28"/>
          <w:lang w:val="en-US"/>
        </w:rPr>
        <w:t xml:space="preserve"> G.E. Power and Privilege. A Theory of Social Stratification. – London: The University of North Carolina Press, 1984. </w:t>
      </w:r>
    </w:p>
    <w:p w14:paraId="481177C4"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Marshall G. Repositioning Class. Social Inequality in Industrial Societies. - London: SAGE Publications Ltd, 1997.</w:t>
      </w:r>
    </w:p>
    <w:p w14:paraId="612C887F"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Marshall G., Roberts S., Burgoyne C. Social Class and the Underclass in Britain and the USA // British Journal of Sociology. - 1996, № 47 (1). - </w:t>
      </w:r>
      <w:r>
        <w:rPr>
          <w:sz w:val="28"/>
          <w:szCs w:val="28"/>
        </w:rPr>
        <w:t>Р</w:t>
      </w:r>
      <w:r>
        <w:rPr>
          <w:sz w:val="28"/>
          <w:szCs w:val="28"/>
          <w:lang w:val="en-US"/>
        </w:rPr>
        <w:t>. 22-44.</w:t>
      </w:r>
    </w:p>
    <w:p w14:paraId="047D585E"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Marshall G., Rose D., Newby H., </w:t>
      </w:r>
      <w:proofErr w:type="spellStart"/>
      <w:r>
        <w:rPr>
          <w:sz w:val="28"/>
          <w:szCs w:val="28"/>
          <w:lang w:val="en-US"/>
        </w:rPr>
        <w:t>Vogler</w:t>
      </w:r>
      <w:proofErr w:type="spellEnd"/>
      <w:r>
        <w:rPr>
          <w:sz w:val="28"/>
          <w:szCs w:val="28"/>
          <w:lang w:val="en-US"/>
        </w:rPr>
        <w:t xml:space="preserve"> C. Social Class in Modern Britain. - London: UNWIN HYMAN, 1988.</w:t>
      </w:r>
    </w:p>
    <w:p w14:paraId="57B3B4A9"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Parkin</w:t>
      </w:r>
      <w:proofErr w:type="spellEnd"/>
      <w:r>
        <w:rPr>
          <w:sz w:val="28"/>
          <w:szCs w:val="28"/>
          <w:lang w:val="en-US"/>
        </w:rPr>
        <w:t xml:space="preserve"> F. Max Weber. London, New York, 1982.</w:t>
      </w:r>
    </w:p>
    <w:p w14:paraId="24269F2C"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Parkin</w:t>
      </w:r>
      <w:proofErr w:type="spellEnd"/>
      <w:r>
        <w:rPr>
          <w:sz w:val="28"/>
          <w:szCs w:val="28"/>
          <w:lang w:val="en-US"/>
        </w:rPr>
        <w:t xml:space="preserve"> F. Marxism and Class Theory: A Bourgeois Critique. </w:t>
      </w:r>
      <w:proofErr w:type="spellStart"/>
      <w:r>
        <w:rPr>
          <w:sz w:val="28"/>
          <w:szCs w:val="28"/>
        </w:rPr>
        <w:t>London</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1994.</w:t>
      </w:r>
    </w:p>
    <w:p w14:paraId="78B52469" w14:textId="77777777" w:rsidR="00986741" w:rsidRDefault="00986741" w:rsidP="00986741">
      <w:pPr>
        <w:pStyle w:val="BodyText"/>
        <w:numPr>
          <w:ilvl w:val="0"/>
          <w:numId w:val="51"/>
        </w:numPr>
        <w:tabs>
          <w:tab w:val="left" w:pos="720"/>
        </w:tabs>
        <w:jc w:val="both"/>
        <w:rPr>
          <w:sz w:val="28"/>
          <w:szCs w:val="28"/>
          <w:lang w:val="en-US"/>
        </w:rPr>
      </w:pPr>
      <w:proofErr w:type="spellStart"/>
      <w:r>
        <w:rPr>
          <w:sz w:val="28"/>
          <w:szCs w:val="28"/>
          <w:lang w:val="en-US"/>
        </w:rPr>
        <w:t>Pakulski</w:t>
      </w:r>
      <w:proofErr w:type="spellEnd"/>
      <w:r>
        <w:rPr>
          <w:sz w:val="28"/>
          <w:szCs w:val="28"/>
          <w:lang w:val="en-US"/>
        </w:rPr>
        <w:t xml:space="preserve"> J., Waters M. The Death of Class. - London: Sage Publications, 1996.</w:t>
      </w:r>
    </w:p>
    <w:p w14:paraId="5842D0A5"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Poulantzas</w:t>
      </w:r>
      <w:proofErr w:type="spellEnd"/>
      <w:r>
        <w:rPr>
          <w:sz w:val="28"/>
          <w:szCs w:val="28"/>
          <w:lang w:val="en-US"/>
        </w:rPr>
        <w:t xml:space="preserve"> N. Classes in Contemporary Capitalism</w:t>
      </w:r>
      <w:proofErr w:type="gramStart"/>
      <w:r>
        <w:rPr>
          <w:sz w:val="28"/>
          <w:szCs w:val="28"/>
          <w:lang w:val="en-US"/>
        </w:rPr>
        <w:t>.-</w:t>
      </w:r>
      <w:proofErr w:type="gramEnd"/>
      <w:r>
        <w:rPr>
          <w:sz w:val="28"/>
          <w:szCs w:val="28"/>
          <w:lang w:val="en-US"/>
        </w:rPr>
        <w:t xml:space="preserve"> </w:t>
      </w:r>
      <w:r>
        <w:rPr>
          <w:sz w:val="28"/>
          <w:szCs w:val="28"/>
        </w:rPr>
        <w:t xml:space="preserve">L: </w:t>
      </w:r>
      <w:proofErr w:type="spellStart"/>
      <w:r>
        <w:rPr>
          <w:sz w:val="28"/>
          <w:szCs w:val="28"/>
        </w:rPr>
        <w:t>Verso</w:t>
      </w:r>
      <w:proofErr w:type="spellEnd"/>
      <w:r>
        <w:rPr>
          <w:sz w:val="28"/>
          <w:szCs w:val="28"/>
        </w:rPr>
        <w:t>, 1974.</w:t>
      </w:r>
    </w:p>
    <w:p w14:paraId="164B3790"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Renner K. The Service Class. - London, 1978 (1953).</w:t>
      </w:r>
    </w:p>
    <w:p w14:paraId="5E9F5F2F"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Roemer J.E. A General Theory of Exploitation and Class. - Cambridge: Mass., Harvard </w:t>
      </w:r>
      <w:proofErr w:type="spellStart"/>
      <w:r>
        <w:rPr>
          <w:sz w:val="28"/>
          <w:szCs w:val="28"/>
          <w:lang w:val="en-US"/>
        </w:rPr>
        <w:t>Univer</w:t>
      </w:r>
      <w:proofErr w:type="spellEnd"/>
      <w:r>
        <w:rPr>
          <w:sz w:val="28"/>
          <w:szCs w:val="28"/>
          <w:lang w:val="en-US"/>
        </w:rPr>
        <w:t xml:space="preserve">. </w:t>
      </w:r>
      <w:proofErr w:type="spellStart"/>
      <w:r>
        <w:rPr>
          <w:sz w:val="28"/>
          <w:szCs w:val="28"/>
        </w:rPr>
        <w:t>Press</w:t>
      </w:r>
      <w:proofErr w:type="spellEnd"/>
      <w:r>
        <w:rPr>
          <w:sz w:val="28"/>
          <w:szCs w:val="28"/>
        </w:rPr>
        <w:t>, 1982.</w:t>
      </w:r>
    </w:p>
    <w:p w14:paraId="2313800B"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Weil R. Contradictory Class Definitions: Petty Bourgeoisie and the “Classes” of Erik Olin Wright // Critical Sociology. - 1995. </w:t>
      </w:r>
      <w:proofErr w:type="spellStart"/>
      <w:r>
        <w:rPr>
          <w:sz w:val="28"/>
          <w:szCs w:val="28"/>
        </w:rPr>
        <w:t>Vol</w:t>
      </w:r>
      <w:proofErr w:type="spellEnd"/>
      <w:r>
        <w:rPr>
          <w:sz w:val="28"/>
          <w:szCs w:val="28"/>
        </w:rPr>
        <w:t>. 21, № 3. - Р. 3-37.</w:t>
      </w:r>
    </w:p>
    <w:p w14:paraId="3E23E40A"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E.O. Class Structure and Income Determination. New York, London, Toronto, Sydney, San Francisco: Academic Press: 1979.</w:t>
      </w:r>
    </w:p>
    <w:p w14:paraId="01F01666"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w:t>
      </w:r>
      <w:r>
        <w:rPr>
          <w:sz w:val="28"/>
          <w:szCs w:val="28"/>
        </w:rPr>
        <w:t>О</w:t>
      </w:r>
      <w:r>
        <w:rPr>
          <w:sz w:val="28"/>
          <w:szCs w:val="28"/>
          <w:lang w:val="en-US"/>
        </w:rPr>
        <w:t>. Classes. London: Verso, 1985.</w:t>
      </w:r>
    </w:p>
    <w:p w14:paraId="7297F475"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Class Counts. Comparative Studies in Class Analysis. – Cambridge: Cambridge University Press, 1997.</w:t>
      </w:r>
    </w:p>
    <w:p w14:paraId="4A8A2F8E"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Class, Crisis, and the State. - London: New Left Books, 1978.</w:t>
      </w:r>
    </w:p>
    <w:p w14:paraId="324F3F84"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et al. The Debate on Classes. - London: Verso, 1989.</w:t>
      </w:r>
    </w:p>
    <w:p w14:paraId="25447822" w14:textId="77777777" w:rsidR="00986741" w:rsidRDefault="00986741" w:rsidP="00986741">
      <w:pPr>
        <w:pStyle w:val="BodyText"/>
        <w:numPr>
          <w:ilvl w:val="0"/>
          <w:numId w:val="51"/>
        </w:numPr>
        <w:tabs>
          <w:tab w:val="left" w:pos="720"/>
        </w:tabs>
        <w:jc w:val="both"/>
        <w:rPr>
          <w:sz w:val="28"/>
          <w:szCs w:val="28"/>
        </w:rPr>
      </w:pPr>
      <w:proofErr w:type="spellStart"/>
      <w:r>
        <w:rPr>
          <w:sz w:val="28"/>
          <w:szCs w:val="28"/>
          <w:lang w:val="en-US"/>
        </w:rPr>
        <w:t>Vidich</w:t>
      </w:r>
      <w:proofErr w:type="spellEnd"/>
      <w:r>
        <w:rPr>
          <w:sz w:val="28"/>
          <w:szCs w:val="28"/>
          <w:lang w:val="en-US"/>
        </w:rPr>
        <w:t xml:space="preserve"> A.J</w:t>
      </w:r>
      <w:proofErr w:type="gramStart"/>
      <w:r>
        <w:rPr>
          <w:sz w:val="28"/>
          <w:szCs w:val="28"/>
          <w:lang w:val="en-US"/>
        </w:rPr>
        <w:t>.(</w:t>
      </w:r>
      <w:proofErr w:type="gramEnd"/>
      <w:r>
        <w:rPr>
          <w:sz w:val="28"/>
          <w:szCs w:val="28"/>
          <w:lang w:val="en-US"/>
        </w:rPr>
        <w:t xml:space="preserve">Ed.). The New Middle Classes. Life-Styles, Status Claims and Political Orientations. </w:t>
      </w:r>
      <w:proofErr w:type="spellStart"/>
      <w:r>
        <w:rPr>
          <w:sz w:val="28"/>
          <w:szCs w:val="28"/>
        </w:rPr>
        <w:t>Houndmills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London</w:t>
      </w:r>
      <w:proofErr w:type="spellEnd"/>
      <w:r>
        <w:rPr>
          <w:sz w:val="28"/>
          <w:szCs w:val="28"/>
        </w:rPr>
        <w:t xml:space="preserve">, </w:t>
      </w:r>
      <w:proofErr w:type="spellStart"/>
      <w:r>
        <w:rPr>
          <w:sz w:val="28"/>
          <w:szCs w:val="28"/>
        </w:rPr>
        <w:t>Macmillan</w:t>
      </w:r>
      <w:proofErr w:type="spellEnd"/>
      <w:r>
        <w:rPr>
          <w:sz w:val="28"/>
          <w:szCs w:val="28"/>
        </w:rPr>
        <w:t xml:space="preserve">, 1995. </w:t>
      </w:r>
    </w:p>
    <w:p w14:paraId="4EC16746" w14:textId="77777777" w:rsidR="00986741" w:rsidRDefault="00986741" w:rsidP="00986741">
      <w:pPr>
        <w:pStyle w:val="BodyText"/>
        <w:tabs>
          <w:tab w:val="left" w:pos="720"/>
        </w:tabs>
        <w:ind w:left="437"/>
        <w:jc w:val="both"/>
        <w:rPr>
          <w:sz w:val="28"/>
          <w:szCs w:val="28"/>
        </w:rPr>
      </w:pPr>
    </w:p>
    <w:p w14:paraId="6CA3C7BC" w14:textId="77777777" w:rsidR="00986741" w:rsidRDefault="00986741" w:rsidP="00986741">
      <w:pPr>
        <w:jc w:val="both"/>
        <w:rPr>
          <w:b/>
          <w:bCs/>
          <w:sz w:val="28"/>
          <w:szCs w:val="28"/>
        </w:rPr>
      </w:pPr>
      <w:r>
        <w:rPr>
          <w:b/>
          <w:bCs/>
          <w:sz w:val="28"/>
          <w:szCs w:val="28"/>
        </w:rPr>
        <w:t xml:space="preserve">6 раздел. Социальная  стратификация и языки осмысления жизни при трансформации административного рынка. </w:t>
      </w:r>
    </w:p>
    <w:p w14:paraId="6232794C" w14:textId="77777777" w:rsidR="00986741" w:rsidRDefault="00986741" w:rsidP="00986741">
      <w:pPr>
        <w:jc w:val="both"/>
        <w:rPr>
          <w:sz w:val="28"/>
          <w:szCs w:val="28"/>
        </w:rPr>
      </w:pPr>
    </w:p>
    <w:p w14:paraId="45643825" w14:textId="77777777" w:rsidR="00986741" w:rsidRDefault="00986741" w:rsidP="00986741">
      <w:pPr>
        <w:spacing w:line="360" w:lineRule="auto"/>
        <w:ind w:firstLine="709"/>
        <w:jc w:val="both"/>
        <w:rPr>
          <w:color w:val="000000"/>
          <w:sz w:val="28"/>
          <w:szCs w:val="28"/>
        </w:rPr>
      </w:pPr>
      <w:r>
        <w:rPr>
          <w:sz w:val="28"/>
          <w:szCs w:val="28"/>
        </w:rPr>
        <w:t>Специфика социальной стратификации социалистического общества. Функционеры, диссиденты и обыватели как идеальные типы.</w:t>
      </w:r>
      <w:r>
        <w:rPr>
          <w:sz w:val="28"/>
          <w:szCs w:val="28"/>
        </w:rPr>
        <w:tab/>
        <w:t>Языки общения.</w:t>
      </w:r>
      <w:r>
        <w:rPr>
          <w:sz w:val="28"/>
          <w:szCs w:val="28"/>
        </w:rPr>
        <w:tab/>
        <w:t>Формальное представление отношений между стратами и диалектами. Диалекты социалистического языка.</w:t>
      </w:r>
      <w:r>
        <w:rPr>
          <w:sz w:val="28"/>
          <w:szCs w:val="28"/>
        </w:rPr>
        <w:tab/>
        <w:t>Компоненты функционального диалект (элементы деревянного языка).</w:t>
      </w:r>
      <w:r>
        <w:rPr>
          <w:sz w:val="28"/>
          <w:szCs w:val="28"/>
        </w:rPr>
        <w:tab/>
        <w:t>Элементы диссидентского диалекта (компоненты языка истины).</w:t>
      </w:r>
      <w:r>
        <w:rPr>
          <w:sz w:val="28"/>
          <w:szCs w:val="28"/>
        </w:rPr>
        <w:tab/>
        <w:t>Компоненты обыденного диалекта. Люди в языковой среде перестройки.</w:t>
      </w:r>
      <w:r>
        <w:rPr>
          <w:sz w:val="28"/>
          <w:szCs w:val="28"/>
        </w:rPr>
        <w:tab/>
        <w:t>Деструкция социального и лингвистического пространства в ходе перестройки.</w:t>
      </w:r>
      <w:r>
        <w:rPr>
          <w:sz w:val="28"/>
          <w:szCs w:val="28"/>
        </w:rPr>
        <w:tab/>
      </w:r>
      <w:r>
        <w:rPr>
          <w:color w:val="000000"/>
          <w:sz w:val="28"/>
          <w:szCs w:val="28"/>
        </w:rPr>
        <w:t xml:space="preserve">Группы, выделенные в отношениях отождествления с государством и бытом (в условиях, которые государство диктовало своим гражданам) можно назвать группами функционеров, обывателей и диссидентов и рассматривать как базовые элементы социальной структуры. Граждане социалистического государства вне зависимости от своего социально-учетного статуса были лишены возможности действовать вне рамок социально-учетной структуры. Их самовыражение было ограничено разговорами о государстве, обсуждением его истории, складывающейся экономической ситуации, и т.п. </w:t>
      </w:r>
    </w:p>
    <w:p w14:paraId="30CAAD9F" w14:textId="77777777" w:rsidR="00986741" w:rsidRDefault="00986741" w:rsidP="00986741">
      <w:pPr>
        <w:spacing w:line="360" w:lineRule="auto"/>
        <w:ind w:firstLine="709"/>
        <w:jc w:val="both"/>
        <w:rPr>
          <w:color w:val="000000"/>
          <w:sz w:val="28"/>
          <w:szCs w:val="28"/>
        </w:rPr>
      </w:pPr>
      <w:r>
        <w:rPr>
          <w:color w:val="000000"/>
          <w:sz w:val="28"/>
          <w:szCs w:val="28"/>
        </w:rPr>
        <w:t xml:space="preserve">Пропаганда и мероприятия по созданию социально-учетной структуры (такие как репрессии и чистки) были ориентированы на выработку единого интерпретационного аппарата для всех элементов социально-учетной структуры и на создание самой структуры, составленной из рабочих, крестьян и служащих, распределенных по отраслям народного хозяйства и прикрепленных пропиской к местам жительства. Однако результатом репрессий и пропаганды стало возникновение страт функционеров, обывателей и диссидентов. </w:t>
      </w:r>
    </w:p>
    <w:p w14:paraId="6A737FDB" w14:textId="77777777" w:rsidR="00986741" w:rsidRDefault="00986741" w:rsidP="00986741">
      <w:pPr>
        <w:spacing w:line="360" w:lineRule="auto"/>
        <w:jc w:val="both"/>
        <w:rPr>
          <w:sz w:val="28"/>
          <w:szCs w:val="28"/>
        </w:rPr>
      </w:pPr>
    </w:p>
    <w:p w14:paraId="6BFCDF41" w14:textId="77777777" w:rsidR="00986741" w:rsidRDefault="00986741" w:rsidP="00986741">
      <w:pPr>
        <w:jc w:val="both"/>
        <w:rPr>
          <w:sz w:val="28"/>
          <w:szCs w:val="28"/>
        </w:rPr>
      </w:pPr>
      <w:r>
        <w:rPr>
          <w:sz w:val="28"/>
          <w:szCs w:val="28"/>
        </w:rPr>
        <w:t>Литература к разделу:</w:t>
      </w:r>
    </w:p>
    <w:p w14:paraId="5F0DB3A0" w14:textId="77777777" w:rsidR="00986741" w:rsidRDefault="00986741" w:rsidP="00986741">
      <w:pPr>
        <w:jc w:val="both"/>
        <w:rPr>
          <w:sz w:val="28"/>
          <w:szCs w:val="28"/>
        </w:rPr>
      </w:pPr>
    </w:p>
    <w:p w14:paraId="2BB0FA6F" w14:textId="77777777" w:rsidR="00986741" w:rsidRDefault="00986741" w:rsidP="00986741">
      <w:pPr>
        <w:spacing w:line="360" w:lineRule="auto"/>
        <w:jc w:val="both"/>
        <w:rPr>
          <w:sz w:val="28"/>
          <w:szCs w:val="28"/>
        </w:rPr>
      </w:pPr>
      <w:r>
        <w:rPr>
          <w:sz w:val="28"/>
          <w:szCs w:val="28"/>
        </w:rPr>
        <w:tab/>
      </w:r>
      <w:proofErr w:type="spellStart"/>
      <w:r>
        <w:rPr>
          <w:sz w:val="28"/>
          <w:szCs w:val="28"/>
        </w:rPr>
        <w:t>Бергер</w:t>
      </w:r>
      <w:proofErr w:type="spellEnd"/>
      <w:r>
        <w:rPr>
          <w:sz w:val="28"/>
          <w:szCs w:val="28"/>
        </w:rPr>
        <w:t xml:space="preserve"> П., </w:t>
      </w:r>
      <w:proofErr w:type="spellStart"/>
      <w:r>
        <w:rPr>
          <w:sz w:val="28"/>
          <w:szCs w:val="28"/>
        </w:rPr>
        <w:t>Лукман</w:t>
      </w:r>
      <w:proofErr w:type="spellEnd"/>
      <w:r>
        <w:rPr>
          <w:sz w:val="28"/>
          <w:szCs w:val="28"/>
        </w:rPr>
        <w:t xml:space="preserve"> Т. Социальное конструирование реальности. Трактат по социологии знания. М.: </w:t>
      </w:r>
      <w:proofErr w:type="spellStart"/>
      <w:r>
        <w:rPr>
          <w:sz w:val="28"/>
          <w:szCs w:val="28"/>
        </w:rPr>
        <w:t>Academia</w:t>
      </w:r>
      <w:proofErr w:type="spellEnd"/>
      <w:r>
        <w:rPr>
          <w:sz w:val="28"/>
          <w:szCs w:val="28"/>
        </w:rPr>
        <w:t>-Центр, Медиум, 1995.</w:t>
      </w:r>
    </w:p>
    <w:p w14:paraId="3F845116" w14:textId="77777777" w:rsidR="00986741" w:rsidRDefault="00986741" w:rsidP="00986741">
      <w:pPr>
        <w:pStyle w:val="BodyText"/>
        <w:numPr>
          <w:ilvl w:val="0"/>
          <w:numId w:val="26"/>
        </w:numPr>
        <w:tabs>
          <w:tab w:val="left" w:pos="720"/>
        </w:tabs>
        <w:spacing w:line="360" w:lineRule="auto"/>
        <w:jc w:val="both"/>
        <w:rPr>
          <w:sz w:val="28"/>
          <w:szCs w:val="28"/>
        </w:rPr>
      </w:pPr>
      <w:proofErr w:type="spellStart"/>
      <w:r>
        <w:rPr>
          <w:sz w:val="28"/>
          <w:szCs w:val="28"/>
        </w:rPr>
        <w:t>Бурдье</w:t>
      </w:r>
      <w:proofErr w:type="spellEnd"/>
      <w:r>
        <w:rPr>
          <w:sz w:val="28"/>
          <w:szCs w:val="28"/>
        </w:rPr>
        <w:t xml:space="preserve"> П. Социология политики. М.: </w:t>
      </w:r>
      <w:proofErr w:type="spellStart"/>
      <w:r>
        <w:rPr>
          <w:sz w:val="28"/>
          <w:szCs w:val="28"/>
        </w:rPr>
        <w:t>Socio-Logos</w:t>
      </w:r>
      <w:proofErr w:type="spellEnd"/>
      <w:r>
        <w:rPr>
          <w:sz w:val="28"/>
          <w:szCs w:val="28"/>
        </w:rPr>
        <w:t>, 1993.</w:t>
      </w:r>
    </w:p>
    <w:p w14:paraId="52278DE3" w14:textId="77777777" w:rsidR="00986741" w:rsidRDefault="00986741" w:rsidP="00986741">
      <w:pPr>
        <w:pStyle w:val="BodyText"/>
        <w:numPr>
          <w:ilvl w:val="0"/>
          <w:numId w:val="27"/>
        </w:numPr>
        <w:tabs>
          <w:tab w:val="left" w:pos="720"/>
        </w:tabs>
        <w:spacing w:line="360" w:lineRule="auto"/>
        <w:jc w:val="both"/>
        <w:rPr>
          <w:sz w:val="28"/>
          <w:szCs w:val="28"/>
        </w:rPr>
      </w:pPr>
      <w:proofErr w:type="spellStart"/>
      <w:r>
        <w:rPr>
          <w:sz w:val="28"/>
          <w:szCs w:val="28"/>
        </w:rPr>
        <w:t>Бурдье</w:t>
      </w:r>
      <w:proofErr w:type="spellEnd"/>
      <w:r>
        <w:rPr>
          <w:sz w:val="28"/>
          <w:szCs w:val="28"/>
        </w:rPr>
        <w:t xml:space="preserve"> П. Университетская </w:t>
      </w:r>
      <w:proofErr w:type="spellStart"/>
      <w:r>
        <w:rPr>
          <w:sz w:val="28"/>
          <w:szCs w:val="28"/>
        </w:rPr>
        <w:t>докса</w:t>
      </w:r>
      <w:proofErr w:type="spellEnd"/>
      <w:r>
        <w:rPr>
          <w:sz w:val="28"/>
          <w:szCs w:val="28"/>
        </w:rPr>
        <w:t xml:space="preserve"> и творчество: против схоластических делений // Socio-Logos'96. Альманах Российско-французского центра социологических исследований Института социологии Российской Академии наук. М.: </w:t>
      </w:r>
      <w:proofErr w:type="spellStart"/>
      <w:r>
        <w:rPr>
          <w:sz w:val="28"/>
          <w:szCs w:val="28"/>
        </w:rPr>
        <w:t>Socio-Logos</w:t>
      </w:r>
      <w:proofErr w:type="spellEnd"/>
      <w:r>
        <w:rPr>
          <w:sz w:val="28"/>
          <w:szCs w:val="28"/>
        </w:rPr>
        <w:t>, 1996. С.8-31.</w:t>
      </w:r>
    </w:p>
    <w:p w14:paraId="527B0F96" w14:textId="77777777" w:rsidR="00986741" w:rsidRDefault="00986741" w:rsidP="00986741">
      <w:pPr>
        <w:pStyle w:val="BodyText"/>
        <w:tabs>
          <w:tab w:val="left" w:pos="720"/>
        </w:tabs>
        <w:spacing w:line="360" w:lineRule="auto"/>
        <w:ind w:left="720" w:hanging="283"/>
        <w:jc w:val="both"/>
        <w:rPr>
          <w:sz w:val="28"/>
          <w:szCs w:val="28"/>
        </w:rPr>
      </w:pPr>
      <w:proofErr w:type="spellStart"/>
      <w:r>
        <w:rPr>
          <w:sz w:val="28"/>
          <w:szCs w:val="28"/>
        </w:rPr>
        <w:t>Бурдье</w:t>
      </w:r>
      <w:proofErr w:type="spellEnd"/>
      <w:r>
        <w:rPr>
          <w:sz w:val="28"/>
          <w:szCs w:val="28"/>
        </w:rPr>
        <w:t xml:space="preserve"> П. Практический смысл. СПб: </w:t>
      </w:r>
      <w:proofErr w:type="spellStart"/>
      <w:r>
        <w:rPr>
          <w:sz w:val="28"/>
          <w:szCs w:val="28"/>
        </w:rPr>
        <w:t>Алетейя</w:t>
      </w:r>
      <w:proofErr w:type="spellEnd"/>
      <w:r>
        <w:rPr>
          <w:sz w:val="28"/>
          <w:szCs w:val="28"/>
        </w:rPr>
        <w:t>, 2001.</w:t>
      </w:r>
    </w:p>
    <w:p w14:paraId="5611CA54" w14:textId="77777777" w:rsidR="00986741" w:rsidRDefault="00986741" w:rsidP="00986741">
      <w:pPr>
        <w:pStyle w:val="BodyText"/>
        <w:numPr>
          <w:ilvl w:val="0"/>
          <w:numId w:val="28"/>
        </w:numPr>
        <w:tabs>
          <w:tab w:val="left" w:pos="720"/>
        </w:tabs>
        <w:spacing w:line="360" w:lineRule="auto"/>
        <w:jc w:val="both"/>
        <w:rPr>
          <w:sz w:val="28"/>
          <w:szCs w:val="28"/>
        </w:rPr>
      </w:pPr>
      <w:r>
        <w:rPr>
          <w:sz w:val="28"/>
          <w:szCs w:val="28"/>
        </w:rPr>
        <w:t xml:space="preserve">Громова Р.Г. Социальные группы как участники трансформационного процесса // Куда идет Россия? Власть, общество, личность. М.: </w:t>
      </w:r>
      <w:proofErr w:type="spellStart"/>
      <w:r>
        <w:rPr>
          <w:sz w:val="28"/>
          <w:szCs w:val="28"/>
        </w:rPr>
        <w:t>Моск</w:t>
      </w:r>
      <w:proofErr w:type="spellEnd"/>
      <w:r>
        <w:rPr>
          <w:sz w:val="28"/>
          <w:szCs w:val="28"/>
        </w:rPr>
        <w:t xml:space="preserve">. Высшая школа социальных и экономических наук, 2000.С.235 – 243. </w:t>
      </w:r>
    </w:p>
    <w:p w14:paraId="038BD462" w14:textId="77777777" w:rsidR="00986741" w:rsidRDefault="00986741" w:rsidP="00986741">
      <w:pPr>
        <w:pStyle w:val="BodyText"/>
        <w:numPr>
          <w:ilvl w:val="0"/>
          <w:numId w:val="29"/>
        </w:numPr>
        <w:tabs>
          <w:tab w:val="left" w:pos="720"/>
        </w:tabs>
        <w:spacing w:line="360" w:lineRule="auto"/>
        <w:jc w:val="both"/>
        <w:rPr>
          <w:sz w:val="28"/>
          <w:szCs w:val="28"/>
        </w:rPr>
      </w:pPr>
      <w:r>
        <w:rPr>
          <w:sz w:val="28"/>
          <w:szCs w:val="28"/>
        </w:rPr>
        <w:t>Дюркгейм Э. Самоубийство. М., 1994.</w:t>
      </w:r>
    </w:p>
    <w:p w14:paraId="265F5B3E" w14:textId="77777777" w:rsidR="00986741" w:rsidRDefault="00986741" w:rsidP="00986741">
      <w:pPr>
        <w:pStyle w:val="BodyText"/>
        <w:numPr>
          <w:ilvl w:val="0"/>
          <w:numId w:val="30"/>
        </w:numPr>
        <w:tabs>
          <w:tab w:val="left" w:pos="720"/>
        </w:tabs>
        <w:spacing w:line="360" w:lineRule="auto"/>
        <w:jc w:val="both"/>
        <w:rPr>
          <w:sz w:val="28"/>
          <w:szCs w:val="28"/>
        </w:rPr>
      </w:pPr>
      <w:r>
        <w:rPr>
          <w:sz w:val="28"/>
          <w:szCs w:val="28"/>
        </w:rPr>
        <w:t>Ильин В.И. Социальное неравенство. М., 2000.</w:t>
      </w:r>
    </w:p>
    <w:p w14:paraId="333C105F" w14:textId="77777777" w:rsidR="00986741" w:rsidRDefault="00986741" w:rsidP="00986741">
      <w:pPr>
        <w:pStyle w:val="BodyText"/>
        <w:numPr>
          <w:ilvl w:val="0"/>
          <w:numId w:val="31"/>
        </w:numPr>
        <w:tabs>
          <w:tab w:val="left" w:pos="720"/>
        </w:tabs>
        <w:spacing w:line="360" w:lineRule="auto"/>
        <w:jc w:val="both"/>
        <w:rPr>
          <w:sz w:val="28"/>
          <w:szCs w:val="28"/>
        </w:rPr>
      </w:pPr>
      <w:r>
        <w:rPr>
          <w:sz w:val="28"/>
          <w:szCs w:val="28"/>
        </w:rPr>
        <w:t xml:space="preserve">Иноземцев В.Л. Социальное неравенство как проблема становления </w:t>
      </w:r>
      <w:proofErr w:type="spellStart"/>
      <w:r>
        <w:rPr>
          <w:sz w:val="28"/>
          <w:szCs w:val="28"/>
        </w:rPr>
        <w:t>постэкономического</w:t>
      </w:r>
      <w:proofErr w:type="spellEnd"/>
      <w:r>
        <w:rPr>
          <w:sz w:val="28"/>
          <w:szCs w:val="28"/>
        </w:rPr>
        <w:t xml:space="preserve"> общества // Полис. - 1999, № 5.- С. 17-30. </w:t>
      </w:r>
    </w:p>
    <w:p w14:paraId="224CE4DB" w14:textId="77777777" w:rsidR="00986741" w:rsidRDefault="00986741" w:rsidP="00986741">
      <w:pPr>
        <w:pStyle w:val="BodyText"/>
        <w:numPr>
          <w:ilvl w:val="0"/>
          <w:numId w:val="32"/>
        </w:numPr>
        <w:tabs>
          <w:tab w:val="left" w:pos="720"/>
        </w:tabs>
        <w:spacing w:line="360" w:lineRule="auto"/>
        <w:jc w:val="both"/>
        <w:rPr>
          <w:sz w:val="28"/>
          <w:szCs w:val="28"/>
        </w:rPr>
      </w:pPr>
      <w:r>
        <w:rPr>
          <w:sz w:val="28"/>
          <w:szCs w:val="28"/>
        </w:rPr>
        <w:t xml:space="preserve">Сорокин П. Система социологии: В 4 т. </w:t>
      </w:r>
      <w:proofErr w:type="spellStart"/>
      <w:r>
        <w:rPr>
          <w:sz w:val="28"/>
          <w:szCs w:val="28"/>
        </w:rPr>
        <w:t>Cыктывкар</w:t>
      </w:r>
      <w:proofErr w:type="spellEnd"/>
      <w:r>
        <w:rPr>
          <w:sz w:val="28"/>
          <w:szCs w:val="28"/>
        </w:rPr>
        <w:t xml:space="preserve">: </w:t>
      </w:r>
      <w:proofErr w:type="spellStart"/>
      <w:r>
        <w:rPr>
          <w:sz w:val="28"/>
          <w:szCs w:val="28"/>
        </w:rPr>
        <w:t>Коминвест</w:t>
      </w:r>
      <w:proofErr w:type="spellEnd"/>
      <w:r>
        <w:rPr>
          <w:sz w:val="28"/>
          <w:szCs w:val="28"/>
        </w:rPr>
        <w:t>, 1991-1998.</w:t>
      </w:r>
    </w:p>
    <w:p w14:paraId="7AF45EF3" w14:textId="77777777" w:rsidR="00986741" w:rsidRDefault="00986741" w:rsidP="00986741">
      <w:pPr>
        <w:pStyle w:val="BodyText"/>
        <w:numPr>
          <w:ilvl w:val="0"/>
          <w:numId w:val="33"/>
        </w:numPr>
        <w:tabs>
          <w:tab w:val="left" w:pos="720"/>
        </w:tabs>
        <w:spacing w:line="360" w:lineRule="auto"/>
        <w:jc w:val="both"/>
        <w:rPr>
          <w:sz w:val="28"/>
          <w:szCs w:val="28"/>
        </w:rPr>
      </w:pPr>
      <w:r>
        <w:rPr>
          <w:sz w:val="28"/>
          <w:szCs w:val="28"/>
        </w:rPr>
        <w:t>Сорокин П. Человек, цивилизация, общество. М., 1992.</w:t>
      </w:r>
    </w:p>
    <w:p w14:paraId="0BEB95BA" w14:textId="77777777" w:rsidR="00986741" w:rsidRDefault="00986741" w:rsidP="00986741">
      <w:pPr>
        <w:pStyle w:val="BodyText"/>
        <w:numPr>
          <w:ilvl w:val="0"/>
          <w:numId w:val="34"/>
        </w:numPr>
        <w:tabs>
          <w:tab w:val="left" w:pos="720"/>
        </w:tabs>
        <w:spacing w:line="360" w:lineRule="auto"/>
        <w:jc w:val="both"/>
        <w:rPr>
          <w:sz w:val="28"/>
          <w:szCs w:val="28"/>
        </w:rPr>
      </w:pPr>
      <w:r>
        <w:rPr>
          <w:sz w:val="28"/>
          <w:szCs w:val="28"/>
        </w:rPr>
        <w:t xml:space="preserve">Филиппов А.Ф. О понятии социального пространства // Куда идет Россия? Социальная трансформация постсоветского пространства / Под общ. ред. </w:t>
      </w:r>
      <w:proofErr w:type="spellStart"/>
      <w:r>
        <w:rPr>
          <w:sz w:val="28"/>
          <w:szCs w:val="28"/>
        </w:rPr>
        <w:t>Е.И.Заславской</w:t>
      </w:r>
      <w:proofErr w:type="spellEnd"/>
      <w:r>
        <w:rPr>
          <w:sz w:val="28"/>
          <w:szCs w:val="28"/>
        </w:rPr>
        <w:t>. М.: Аспект Пресс, 1996. С.103-112.</w:t>
      </w:r>
    </w:p>
    <w:p w14:paraId="67DBC760" w14:textId="77777777" w:rsidR="00986741" w:rsidRDefault="00986741" w:rsidP="00986741">
      <w:pPr>
        <w:pStyle w:val="BodyText"/>
        <w:numPr>
          <w:ilvl w:val="0"/>
          <w:numId w:val="35"/>
        </w:numPr>
        <w:tabs>
          <w:tab w:val="left" w:pos="720"/>
        </w:tabs>
        <w:spacing w:line="360" w:lineRule="auto"/>
        <w:jc w:val="both"/>
        <w:rPr>
          <w:sz w:val="28"/>
          <w:szCs w:val="28"/>
        </w:rPr>
      </w:pPr>
      <w:proofErr w:type="spellStart"/>
      <w:r>
        <w:rPr>
          <w:sz w:val="28"/>
          <w:szCs w:val="28"/>
        </w:rPr>
        <w:t>Штомпка</w:t>
      </w:r>
      <w:proofErr w:type="spellEnd"/>
      <w:r>
        <w:rPr>
          <w:sz w:val="28"/>
          <w:szCs w:val="28"/>
        </w:rPr>
        <w:t xml:space="preserve"> П. Социология социальных изменений. М.: Аспект Пресс, 1996.</w:t>
      </w:r>
    </w:p>
    <w:p w14:paraId="757CA0AA" w14:textId="77777777" w:rsidR="00986741" w:rsidRDefault="00986741" w:rsidP="00986741">
      <w:pPr>
        <w:pStyle w:val="BodyText"/>
        <w:numPr>
          <w:ilvl w:val="0"/>
          <w:numId w:val="36"/>
        </w:numPr>
        <w:tabs>
          <w:tab w:val="left" w:pos="720"/>
        </w:tabs>
        <w:spacing w:line="360" w:lineRule="auto"/>
        <w:jc w:val="both"/>
        <w:rPr>
          <w:sz w:val="28"/>
          <w:szCs w:val="28"/>
        </w:rPr>
      </w:pPr>
      <w:proofErr w:type="spellStart"/>
      <w:r>
        <w:rPr>
          <w:sz w:val="28"/>
          <w:szCs w:val="28"/>
          <w:lang w:val="en-US"/>
        </w:rPr>
        <w:t>Dahrendorf</w:t>
      </w:r>
      <w:proofErr w:type="spellEnd"/>
      <w:r>
        <w:rPr>
          <w:sz w:val="28"/>
          <w:szCs w:val="28"/>
          <w:lang w:val="en-US"/>
        </w:rPr>
        <w:t xml:space="preserve"> R. The Nature and Types of Social Inequality // Social Inequality / Ed. by A. </w:t>
      </w:r>
      <w:proofErr w:type="spellStart"/>
      <w:r>
        <w:rPr>
          <w:sz w:val="28"/>
          <w:szCs w:val="28"/>
          <w:lang w:val="en-US"/>
        </w:rPr>
        <w:t>Beteilee</w:t>
      </w:r>
      <w:proofErr w:type="spellEnd"/>
      <w:proofErr w:type="gramStart"/>
      <w:r>
        <w:rPr>
          <w:sz w:val="28"/>
          <w:szCs w:val="28"/>
          <w:lang w:val="en-US"/>
        </w:rPr>
        <w:t>.-</w:t>
      </w:r>
      <w:proofErr w:type="gramEnd"/>
      <w:r>
        <w:rPr>
          <w:sz w:val="28"/>
          <w:szCs w:val="28"/>
          <w:lang w:val="en-US"/>
        </w:rPr>
        <w:t xml:space="preserve"> </w:t>
      </w:r>
      <w:proofErr w:type="spellStart"/>
      <w:r>
        <w:rPr>
          <w:sz w:val="28"/>
          <w:szCs w:val="28"/>
        </w:rPr>
        <w:t>Penquin</w:t>
      </w:r>
      <w:proofErr w:type="spellEnd"/>
      <w:r>
        <w:rPr>
          <w:sz w:val="28"/>
          <w:szCs w:val="28"/>
        </w:rPr>
        <w:t xml:space="preserve"> </w:t>
      </w:r>
      <w:proofErr w:type="spellStart"/>
      <w:r>
        <w:rPr>
          <w:sz w:val="28"/>
          <w:szCs w:val="28"/>
        </w:rPr>
        <w:t>Books</w:t>
      </w:r>
      <w:proofErr w:type="spellEnd"/>
      <w:r>
        <w:rPr>
          <w:sz w:val="28"/>
          <w:szCs w:val="28"/>
        </w:rPr>
        <w:t>, 1972.</w:t>
      </w:r>
    </w:p>
    <w:p w14:paraId="492C7E16" w14:textId="77777777" w:rsidR="00986741" w:rsidRDefault="00986741" w:rsidP="00986741">
      <w:pPr>
        <w:pStyle w:val="BodyText"/>
        <w:numPr>
          <w:ilvl w:val="0"/>
          <w:numId w:val="37"/>
        </w:numPr>
        <w:tabs>
          <w:tab w:val="left" w:pos="720"/>
        </w:tabs>
        <w:spacing w:line="360" w:lineRule="auto"/>
        <w:jc w:val="both"/>
        <w:rPr>
          <w:sz w:val="28"/>
          <w:szCs w:val="28"/>
        </w:rPr>
      </w:pPr>
      <w:proofErr w:type="spellStart"/>
      <w:r>
        <w:rPr>
          <w:sz w:val="28"/>
          <w:szCs w:val="28"/>
          <w:lang w:val="en-US"/>
        </w:rPr>
        <w:t>Giddens</w:t>
      </w:r>
      <w:proofErr w:type="spellEnd"/>
      <w:r>
        <w:rPr>
          <w:sz w:val="28"/>
          <w:szCs w:val="28"/>
          <w:lang w:val="en-US"/>
        </w:rPr>
        <w:t xml:space="preserve"> A. The Constitution of Society. Outline of the Theory of Structuration. </w:t>
      </w:r>
      <w:proofErr w:type="spellStart"/>
      <w:r>
        <w:rPr>
          <w:sz w:val="28"/>
          <w:szCs w:val="28"/>
        </w:rPr>
        <w:t>Polity</w:t>
      </w:r>
      <w:proofErr w:type="spellEnd"/>
      <w:r>
        <w:rPr>
          <w:sz w:val="28"/>
          <w:szCs w:val="28"/>
        </w:rPr>
        <w:t xml:space="preserve"> </w:t>
      </w:r>
      <w:proofErr w:type="spellStart"/>
      <w:r>
        <w:rPr>
          <w:sz w:val="28"/>
          <w:szCs w:val="28"/>
        </w:rPr>
        <w:t>Press</w:t>
      </w:r>
      <w:proofErr w:type="spellEnd"/>
      <w:r>
        <w:rPr>
          <w:sz w:val="28"/>
          <w:szCs w:val="28"/>
        </w:rPr>
        <w:t xml:space="preserve">, 1984. </w:t>
      </w:r>
    </w:p>
    <w:p w14:paraId="4AEDF439" w14:textId="77777777" w:rsidR="00986741" w:rsidRDefault="00986741" w:rsidP="00986741">
      <w:pPr>
        <w:pStyle w:val="BodyText"/>
        <w:numPr>
          <w:ilvl w:val="0"/>
          <w:numId w:val="38"/>
        </w:numPr>
        <w:tabs>
          <w:tab w:val="left" w:pos="720"/>
        </w:tabs>
        <w:spacing w:line="360" w:lineRule="auto"/>
        <w:jc w:val="both"/>
        <w:rPr>
          <w:sz w:val="28"/>
          <w:szCs w:val="28"/>
          <w:lang w:val="en-US"/>
        </w:rPr>
      </w:pPr>
      <w:r>
        <w:rPr>
          <w:sz w:val="28"/>
          <w:szCs w:val="28"/>
          <w:lang w:val="en-US"/>
        </w:rPr>
        <w:t>Merton R. Social Theory and Social Structure. Glencoe, Ill.: The Free Press, 1957.</w:t>
      </w:r>
    </w:p>
    <w:p w14:paraId="25BF0D91" w14:textId="77777777" w:rsidR="00986741" w:rsidRDefault="00986741" w:rsidP="00986741">
      <w:pPr>
        <w:pStyle w:val="BodyText"/>
        <w:numPr>
          <w:ilvl w:val="0"/>
          <w:numId w:val="39"/>
        </w:numPr>
        <w:tabs>
          <w:tab w:val="left" w:pos="720"/>
        </w:tabs>
        <w:spacing w:line="360" w:lineRule="auto"/>
        <w:jc w:val="both"/>
        <w:rPr>
          <w:sz w:val="28"/>
          <w:szCs w:val="28"/>
          <w:lang w:val="en-US"/>
        </w:rPr>
      </w:pPr>
      <w:proofErr w:type="spellStart"/>
      <w:r>
        <w:rPr>
          <w:sz w:val="28"/>
          <w:szCs w:val="28"/>
          <w:lang w:val="en-US"/>
        </w:rPr>
        <w:t>Sztompka</w:t>
      </w:r>
      <w:proofErr w:type="spellEnd"/>
      <w:r>
        <w:rPr>
          <w:sz w:val="28"/>
          <w:szCs w:val="28"/>
          <w:lang w:val="en-US"/>
        </w:rPr>
        <w:t xml:space="preserve"> P. Society in Action. The Theory of Social Becoming. - Polity Press, 1991. </w:t>
      </w:r>
    </w:p>
    <w:p w14:paraId="2D784BDE" w14:textId="77777777" w:rsidR="00986741" w:rsidRPr="00CC28AF" w:rsidRDefault="00986741" w:rsidP="00986741">
      <w:pPr>
        <w:pStyle w:val="BodyText"/>
        <w:numPr>
          <w:ilvl w:val="0"/>
          <w:numId w:val="40"/>
        </w:numPr>
        <w:tabs>
          <w:tab w:val="left" w:pos="720"/>
        </w:tabs>
        <w:spacing w:line="360" w:lineRule="auto"/>
        <w:jc w:val="both"/>
        <w:rPr>
          <w:sz w:val="28"/>
          <w:szCs w:val="28"/>
          <w:lang w:val="en-US"/>
        </w:rPr>
      </w:pPr>
      <w:r>
        <w:rPr>
          <w:sz w:val="28"/>
          <w:szCs w:val="28"/>
          <w:lang w:val="en-US"/>
        </w:rPr>
        <w:t xml:space="preserve">Turner B.S. Status. Milton-Keynes: Open University, 1988. </w:t>
      </w:r>
    </w:p>
    <w:p w14:paraId="7B035578" w14:textId="77777777" w:rsidR="00986741" w:rsidRDefault="00986741" w:rsidP="00986741">
      <w:pPr>
        <w:pStyle w:val="BodyText"/>
        <w:spacing w:line="360" w:lineRule="auto"/>
        <w:ind w:left="437"/>
        <w:jc w:val="both"/>
        <w:rPr>
          <w:sz w:val="28"/>
          <w:szCs w:val="28"/>
          <w:lang w:val="en-US"/>
        </w:rPr>
      </w:pPr>
    </w:p>
    <w:p w14:paraId="49F2C3EB" w14:textId="77777777" w:rsidR="00986741" w:rsidRDefault="00986741" w:rsidP="00986741">
      <w:pPr>
        <w:jc w:val="both"/>
        <w:rPr>
          <w:b/>
          <w:bCs/>
          <w:sz w:val="28"/>
          <w:szCs w:val="28"/>
        </w:rPr>
      </w:pPr>
      <w:r>
        <w:rPr>
          <w:b/>
          <w:bCs/>
          <w:sz w:val="28"/>
          <w:szCs w:val="28"/>
        </w:rPr>
        <w:t>7 раздел</w:t>
      </w:r>
      <w:r>
        <w:rPr>
          <w:sz w:val="28"/>
          <w:szCs w:val="28"/>
        </w:rPr>
        <w:t xml:space="preserve">. </w:t>
      </w:r>
      <w:r>
        <w:rPr>
          <w:b/>
          <w:bCs/>
          <w:sz w:val="28"/>
          <w:szCs w:val="28"/>
        </w:rPr>
        <w:t xml:space="preserve">Политическая самоорганизация административно-рыночного общества. </w:t>
      </w:r>
    </w:p>
    <w:p w14:paraId="0152FACC" w14:textId="77777777" w:rsidR="00986741" w:rsidRDefault="00986741" w:rsidP="00986741">
      <w:pPr>
        <w:suppressAutoHyphens w:val="0"/>
        <w:spacing w:before="680" w:line="360" w:lineRule="auto"/>
        <w:ind w:firstLine="709"/>
        <w:jc w:val="both"/>
        <w:rPr>
          <w:sz w:val="28"/>
          <w:szCs w:val="28"/>
        </w:rPr>
      </w:pPr>
      <w:r>
        <w:rPr>
          <w:sz w:val="28"/>
          <w:szCs w:val="28"/>
        </w:rPr>
        <w:t xml:space="preserve">Политика и политическое мышление в социалистическом и постсоциалистическом обществах. Мифологемы и </w:t>
      </w:r>
      <w:proofErr w:type="spellStart"/>
      <w:r>
        <w:rPr>
          <w:sz w:val="28"/>
          <w:szCs w:val="28"/>
        </w:rPr>
        <w:t>идеологемы</w:t>
      </w:r>
      <w:proofErr w:type="spellEnd"/>
      <w:r>
        <w:rPr>
          <w:sz w:val="28"/>
          <w:szCs w:val="28"/>
        </w:rPr>
        <w:t>. Социалистические мифологемы.</w:t>
      </w:r>
      <w:r>
        <w:rPr>
          <w:sz w:val="28"/>
          <w:szCs w:val="28"/>
        </w:rPr>
        <w:tab/>
        <w:t xml:space="preserve">Формальное представление структуры мифологем. Перестройка как попытка реализация </w:t>
      </w:r>
      <w:proofErr w:type="spellStart"/>
      <w:r>
        <w:rPr>
          <w:sz w:val="28"/>
          <w:szCs w:val="28"/>
        </w:rPr>
        <w:t>мифологем.Формальное</w:t>
      </w:r>
      <w:proofErr w:type="spellEnd"/>
      <w:r>
        <w:rPr>
          <w:sz w:val="28"/>
          <w:szCs w:val="28"/>
        </w:rPr>
        <w:t xml:space="preserve"> представление распада мифологем и формирования частичных </w:t>
      </w:r>
      <w:proofErr w:type="spellStart"/>
      <w:r>
        <w:rPr>
          <w:sz w:val="28"/>
          <w:szCs w:val="28"/>
        </w:rPr>
        <w:t>идеологем.Трансформация</w:t>
      </w:r>
      <w:proofErr w:type="spellEnd"/>
      <w:r>
        <w:rPr>
          <w:sz w:val="28"/>
          <w:szCs w:val="28"/>
        </w:rPr>
        <w:t xml:space="preserve"> административного рынка сопровождается ростом политической активности бывших советских граждан. Спектр самоназваний стремящихся к власти российских партий и организаций настолько широк, что создается впечатление существования десятков альтернативных политических программ. Однако при изучении программ возникает ощущение, что существует континуум основных понятий, и уже внутри континуума становятся возможны различения и противопоставления конкретных партий и организаций. Почти все партии при внимательном рассмотрении оказываются ягодами с одного социалистического поля. Аморфность и в то же время высокая интенсивность политической жизни дают основание для предположения о том, что политика сейчас лишь внешнее проявление каких-то других процессов. Основные посылки сводятся к следующему: Социалистическое государство формировало нормативную классовую (социально-учетную) структуру общества, состоящую из классов рабочих, крестьян и служащих, но эта деятельность привела к расслоению общества на социальные страты функционеров, диссидентов и обывателей. Ни классы (как элементы нормативной социальной структуры), ни страты (как слои естественной стратификации) не имели  специфичной для них идеологии. Общественное сознание в </w:t>
      </w:r>
      <w:proofErr w:type="spellStart"/>
      <w:r>
        <w:rPr>
          <w:sz w:val="28"/>
          <w:szCs w:val="28"/>
        </w:rPr>
        <w:t>огосударствленном</w:t>
      </w:r>
      <w:proofErr w:type="spellEnd"/>
      <w:r>
        <w:rPr>
          <w:sz w:val="28"/>
          <w:szCs w:val="28"/>
        </w:rPr>
        <w:t xml:space="preserve"> обществе было </w:t>
      </w:r>
      <w:proofErr w:type="spellStart"/>
      <w:r>
        <w:rPr>
          <w:sz w:val="28"/>
          <w:szCs w:val="28"/>
        </w:rPr>
        <w:t>мифологичным</w:t>
      </w:r>
      <w:proofErr w:type="spellEnd"/>
      <w:r>
        <w:rPr>
          <w:sz w:val="28"/>
          <w:szCs w:val="28"/>
        </w:rPr>
        <w:t xml:space="preserve"> по своей природе, причем мифологемы, реализуемые конкретными людьми не были связаны с их социально-учетной  и социально-структурной принадлежностью. Собственно перестройка может рассматриваться как распад "общественного сознания" (мифологем) и социально-учетной структуры, на начальных стадиях которого некоторые элементы государственного устройства (такие как социально-учетные группы рабочих, крестьян и служащих и социалистические мифологемы) продолжают свое существование после исчезновения государства, которое их в той или иной форме воспроизводило. Большую часть политической активности в постперестроечном государстве можно рассматривать как своеобразную инерцию существования его мифологических компонентов. Благодаря ей распад "общественного сознания" не столь быстр, как этого можно было ожидать. Трансформации административного рынка практически не находят отражения в политической структуре общества и в обыденном политическом сознании прежде всего потому, что отсутствует язык описания </w:t>
      </w:r>
      <w:proofErr w:type="spellStart"/>
      <w:r>
        <w:rPr>
          <w:sz w:val="28"/>
          <w:szCs w:val="28"/>
        </w:rPr>
        <w:t>реальности.Чем</w:t>
      </w:r>
      <w:proofErr w:type="spellEnd"/>
      <w:r>
        <w:rPr>
          <w:sz w:val="28"/>
          <w:szCs w:val="28"/>
        </w:rPr>
        <w:t xml:space="preserve"> была политика в социалистическом обществе? До перестройки политикой считалось, по первых, нечто официально-государственное и потому чуждое обыденности. Другое </w:t>
      </w:r>
      <w:proofErr w:type="spellStart"/>
      <w:r>
        <w:rPr>
          <w:sz w:val="28"/>
          <w:szCs w:val="28"/>
        </w:rPr>
        <w:t>доперестроечное</w:t>
      </w:r>
      <w:proofErr w:type="spellEnd"/>
      <w:r>
        <w:rPr>
          <w:sz w:val="28"/>
          <w:szCs w:val="28"/>
        </w:rPr>
        <w:t xml:space="preserve"> значение термина политика - активность, направленная против тезисов партийной пропаганды и организационной деятельности КПСС. Политика и политическая деятельность были либо государственной формой, лишенной житейского содержания, либо бытовым содержанием, </w:t>
      </w:r>
      <w:proofErr w:type="spellStart"/>
      <w:r>
        <w:rPr>
          <w:sz w:val="28"/>
          <w:szCs w:val="28"/>
        </w:rPr>
        <w:t>неоформляемым</w:t>
      </w:r>
      <w:proofErr w:type="spellEnd"/>
      <w:r>
        <w:rPr>
          <w:sz w:val="28"/>
          <w:szCs w:val="28"/>
        </w:rPr>
        <w:t xml:space="preserve"> в действия и сводящимся к разговорам о политике, к политическим анекдотам и сплетням об отношениях между государственными деятелями. Люди вынужденно жили при социализме и их объединяло неприятие навязанной обыденности и салонно-кухонное противостояние ей. Разногласия в оценках и мнениях относительно того, что было есть и будет до начала перестройки нивелировались негативизмом по отношению к КПСС, к ее внешней и внутренней политике. Сегодняшние политические противники начинали свою общественную жизнь в одних тусовках, читали одни книги и пересказывали одни анекдоты. </w:t>
      </w:r>
      <w:proofErr w:type="spellStart"/>
      <w:r>
        <w:rPr>
          <w:sz w:val="28"/>
          <w:szCs w:val="28"/>
        </w:rPr>
        <w:t>Доперестроечный</w:t>
      </w:r>
      <w:proofErr w:type="spellEnd"/>
      <w:r>
        <w:rPr>
          <w:sz w:val="28"/>
          <w:szCs w:val="28"/>
        </w:rPr>
        <w:t xml:space="preserve"> менталитет был несовместим с собственно политической деятельностью и государственным функционированием. Государство в своем всеобъемлющем контроле за обыденной и общественной жизнью не предполагало за своими гражданами ни осмысления процессов, которые в нем происходили, ни осмысленных действий. Оно было самодостаточным. Жизнь людей в нем детерминировалась обстоятельствами и социально-учетным статусом, определявшим возможности гражданина в отношениях отчуждения-распределения. </w:t>
      </w:r>
      <w:proofErr w:type="spellStart"/>
      <w:r>
        <w:rPr>
          <w:sz w:val="28"/>
          <w:szCs w:val="28"/>
        </w:rPr>
        <w:t>Вынужденность</w:t>
      </w:r>
      <w:proofErr w:type="spellEnd"/>
      <w:r>
        <w:rPr>
          <w:sz w:val="28"/>
          <w:szCs w:val="28"/>
        </w:rPr>
        <w:t xml:space="preserve"> и ситуативность поведения дополнялись </w:t>
      </w:r>
      <w:proofErr w:type="spellStart"/>
      <w:r>
        <w:rPr>
          <w:sz w:val="28"/>
          <w:szCs w:val="28"/>
        </w:rPr>
        <w:t>вынужденностью</w:t>
      </w:r>
      <w:proofErr w:type="spellEnd"/>
      <w:r>
        <w:rPr>
          <w:sz w:val="28"/>
          <w:szCs w:val="28"/>
        </w:rPr>
        <w:t xml:space="preserve"> осмысления своего положения в системе </w:t>
      </w:r>
      <w:proofErr w:type="spellStart"/>
      <w:r>
        <w:rPr>
          <w:sz w:val="28"/>
          <w:szCs w:val="28"/>
        </w:rPr>
        <w:t>власти.Направления</w:t>
      </w:r>
      <w:proofErr w:type="spellEnd"/>
      <w:r>
        <w:rPr>
          <w:sz w:val="28"/>
          <w:szCs w:val="28"/>
        </w:rPr>
        <w:t xml:space="preserve"> осмысления социалистической действительности, как и возможности социального действия были ограничены. Можно было быть апологетом социалистического государства, можно было его критиковать, строя спекулятивные модели лучшего государственного устройства, а можно было отказаться от попыток понять, что было, есть и будет, или уйти в запой, в тайгу или в социалистический быт. Умственные усилия </w:t>
      </w:r>
      <w:proofErr w:type="spellStart"/>
      <w:r>
        <w:rPr>
          <w:sz w:val="28"/>
          <w:szCs w:val="28"/>
        </w:rPr>
        <w:t>диссидентствующих</w:t>
      </w:r>
      <w:proofErr w:type="spellEnd"/>
      <w:r>
        <w:rPr>
          <w:sz w:val="28"/>
          <w:szCs w:val="28"/>
        </w:rPr>
        <w:t xml:space="preserve"> граждан были направлены на абстрагирование от конкретики государственной и обыденной жизни и на последующую интерпретацию абстракций в терминах базовых для административно-рыночного государства марксистских моделей.</w:t>
      </w:r>
    </w:p>
    <w:p w14:paraId="676C1137" w14:textId="77777777" w:rsidR="00986741" w:rsidRDefault="00986741" w:rsidP="00986741">
      <w:pPr>
        <w:suppressAutoHyphens w:val="0"/>
        <w:spacing w:before="680"/>
        <w:jc w:val="both"/>
        <w:rPr>
          <w:sz w:val="28"/>
          <w:szCs w:val="28"/>
        </w:rPr>
      </w:pPr>
      <w:r>
        <w:rPr>
          <w:sz w:val="28"/>
          <w:szCs w:val="28"/>
        </w:rPr>
        <w:t>Литература к разделу:</w:t>
      </w:r>
    </w:p>
    <w:p w14:paraId="37DD5229" w14:textId="77777777" w:rsidR="00986741" w:rsidRDefault="00986741" w:rsidP="00986741">
      <w:pPr>
        <w:suppressAutoHyphens w:val="0"/>
        <w:spacing w:before="680"/>
        <w:jc w:val="both"/>
        <w:rPr>
          <w:sz w:val="28"/>
          <w:szCs w:val="28"/>
        </w:rPr>
      </w:pPr>
      <w:proofErr w:type="spellStart"/>
      <w:r>
        <w:rPr>
          <w:sz w:val="28"/>
          <w:szCs w:val="28"/>
        </w:rPr>
        <w:t>Альтерматт</w:t>
      </w:r>
      <w:proofErr w:type="spellEnd"/>
      <w:r>
        <w:rPr>
          <w:sz w:val="28"/>
          <w:szCs w:val="28"/>
        </w:rPr>
        <w:t xml:space="preserve"> У. Этно-национализм в Европе. М.: Российский государственный гуманитарный университет, 2000.</w:t>
      </w:r>
    </w:p>
    <w:p w14:paraId="40A5B268" w14:textId="77777777" w:rsidR="00986741" w:rsidRDefault="00986741" w:rsidP="00986741">
      <w:pPr>
        <w:pStyle w:val="BodyText"/>
        <w:tabs>
          <w:tab w:val="left" w:pos="707"/>
        </w:tabs>
        <w:ind w:left="707" w:hanging="283"/>
        <w:jc w:val="both"/>
        <w:rPr>
          <w:sz w:val="28"/>
          <w:szCs w:val="28"/>
        </w:rPr>
      </w:pPr>
      <w:r>
        <w:rPr>
          <w:sz w:val="28"/>
          <w:szCs w:val="28"/>
        </w:rPr>
        <w:t>Андерсон Б. Воображаемые сообщества. Размышления об истоках и распространении национализма. М.: Канон-Пресс-Ц, 2001.</w:t>
      </w:r>
    </w:p>
    <w:p w14:paraId="2FBA0C82" w14:textId="77777777" w:rsidR="00986741" w:rsidRDefault="00986741" w:rsidP="00986741">
      <w:pPr>
        <w:pStyle w:val="BodyText"/>
        <w:tabs>
          <w:tab w:val="left" w:pos="707"/>
        </w:tabs>
        <w:ind w:left="707" w:hanging="283"/>
        <w:jc w:val="both"/>
        <w:rPr>
          <w:sz w:val="28"/>
          <w:szCs w:val="28"/>
        </w:rPr>
      </w:pPr>
      <w:r>
        <w:rPr>
          <w:sz w:val="28"/>
          <w:szCs w:val="28"/>
        </w:rPr>
        <w:t xml:space="preserve">Арутюнян Ю.В., </w:t>
      </w:r>
      <w:proofErr w:type="spellStart"/>
      <w:r>
        <w:rPr>
          <w:sz w:val="28"/>
          <w:szCs w:val="28"/>
        </w:rPr>
        <w:t>Дробижева</w:t>
      </w:r>
      <w:proofErr w:type="spellEnd"/>
      <w:r>
        <w:rPr>
          <w:sz w:val="28"/>
          <w:szCs w:val="28"/>
        </w:rPr>
        <w:t xml:space="preserve"> Л.М. и </w:t>
      </w:r>
      <w:proofErr w:type="spellStart"/>
      <w:r>
        <w:rPr>
          <w:sz w:val="28"/>
          <w:szCs w:val="28"/>
        </w:rPr>
        <w:t>Сусоколов</w:t>
      </w:r>
      <w:proofErr w:type="spellEnd"/>
      <w:r>
        <w:rPr>
          <w:sz w:val="28"/>
          <w:szCs w:val="28"/>
        </w:rPr>
        <w:t xml:space="preserve"> А.А. </w:t>
      </w:r>
      <w:proofErr w:type="spellStart"/>
      <w:r>
        <w:rPr>
          <w:sz w:val="28"/>
          <w:szCs w:val="28"/>
        </w:rPr>
        <w:t>Этносоциология</w:t>
      </w:r>
      <w:proofErr w:type="spellEnd"/>
      <w:r>
        <w:rPr>
          <w:sz w:val="28"/>
          <w:szCs w:val="28"/>
        </w:rPr>
        <w:t>. М.: Аспект-пресс, 1999.</w:t>
      </w:r>
    </w:p>
    <w:p w14:paraId="0F7EB112" w14:textId="77777777" w:rsidR="00986741" w:rsidRDefault="00986741" w:rsidP="00986741">
      <w:pPr>
        <w:pStyle w:val="BodyText"/>
        <w:tabs>
          <w:tab w:val="left" w:pos="707"/>
        </w:tabs>
        <w:ind w:left="707" w:hanging="283"/>
        <w:jc w:val="both"/>
        <w:rPr>
          <w:sz w:val="28"/>
          <w:szCs w:val="28"/>
        </w:rPr>
      </w:pPr>
      <w:proofErr w:type="spellStart"/>
      <w:r>
        <w:rPr>
          <w:sz w:val="28"/>
          <w:szCs w:val="28"/>
        </w:rPr>
        <w:t>Баграмов</w:t>
      </w:r>
      <w:proofErr w:type="spellEnd"/>
      <w:r>
        <w:rPr>
          <w:sz w:val="28"/>
          <w:szCs w:val="28"/>
        </w:rPr>
        <w:t xml:space="preserve"> Э.А. Нация как </w:t>
      </w:r>
      <w:proofErr w:type="spellStart"/>
      <w:r>
        <w:rPr>
          <w:sz w:val="28"/>
          <w:szCs w:val="28"/>
        </w:rPr>
        <w:t>согражданство</w:t>
      </w:r>
      <w:proofErr w:type="spellEnd"/>
      <w:r>
        <w:rPr>
          <w:sz w:val="28"/>
          <w:szCs w:val="28"/>
        </w:rPr>
        <w:t>? // Независимая газета. 1994. 15 март.</w:t>
      </w:r>
    </w:p>
    <w:p w14:paraId="0A5BAADA" w14:textId="77777777" w:rsidR="00986741" w:rsidRDefault="00986741" w:rsidP="00986741">
      <w:pPr>
        <w:pStyle w:val="BodyText"/>
        <w:tabs>
          <w:tab w:val="left" w:pos="707"/>
        </w:tabs>
        <w:ind w:left="707" w:hanging="283"/>
        <w:jc w:val="both"/>
        <w:rPr>
          <w:sz w:val="28"/>
          <w:szCs w:val="28"/>
        </w:rPr>
      </w:pPr>
      <w:r>
        <w:rPr>
          <w:sz w:val="28"/>
          <w:szCs w:val="28"/>
        </w:rPr>
        <w:t>Бауэр О. Национальный вопрос и социал-демократия. СПб., 1909.</w:t>
      </w:r>
    </w:p>
    <w:p w14:paraId="79B62038" w14:textId="77777777" w:rsidR="00986741" w:rsidRDefault="00986741" w:rsidP="00986741">
      <w:pPr>
        <w:pStyle w:val="BodyText"/>
        <w:tabs>
          <w:tab w:val="left" w:pos="707"/>
        </w:tabs>
        <w:ind w:left="707" w:hanging="283"/>
        <w:jc w:val="both"/>
        <w:rPr>
          <w:sz w:val="28"/>
          <w:szCs w:val="28"/>
        </w:rPr>
      </w:pPr>
      <w:proofErr w:type="spellStart"/>
      <w:r>
        <w:rPr>
          <w:sz w:val="28"/>
          <w:szCs w:val="28"/>
        </w:rPr>
        <w:t>Бромлей</w:t>
      </w:r>
      <w:proofErr w:type="spellEnd"/>
      <w:r>
        <w:rPr>
          <w:sz w:val="28"/>
          <w:szCs w:val="28"/>
        </w:rPr>
        <w:t xml:space="preserve"> Ю. Очерки теории этноса. М.: Наука, 1983.</w:t>
      </w:r>
    </w:p>
    <w:p w14:paraId="5AFEF8EE" w14:textId="77777777" w:rsidR="00986741" w:rsidRDefault="00986741" w:rsidP="00986741">
      <w:pPr>
        <w:pStyle w:val="BodyText"/>
        <w:tabs>
          <w:tab w:val="left" w:pos="707"/>
        </w:tabs>
        <w:ind w:left="707" w:hanging="283"/>
        <w:jc w:val="both"/>
        <w:rPr>
          <w:sz w:val="28"/>
          <w:szCs w:val="28"/>
        </w:rPr>
      </w:pPr>
      <w:proofErr w:type="spellStart"/>
      <w:r>
        <w:rPr>
          <w:sz w:val="28"/>
          <w:szCs w:val="28"/>
        </w:rPr>
        <w:t>Геллнер</w:t>
      </w:r>
      <w:proofErr w:type="spellEnd"/>
      <w:r>
        <w:rPr>
          <w:sz w:val="28"/>
          <w:szCs w:val="28"/>
        </w:rPr>
        <w:t xml:space="preserve"> Э. Нации и национализм. М.: Прогресс, 1991.</w:t>
      </w:r>
    </w:p>
    <w:p w14:paraId="02A0B495" w14:textId="77777777" w:rsidR="00986741" w:rsidRDefault="00986741" w:rsidP="00986741">
      <w:pPr>
        <w:pStyle w:val="BodyText"/>
        <w:tabs>
          <w:tab w:val="left" w:pos="707"/>
        </w:tabs>
        <w:ind w:left="707" w:hanging="283"/>
        <w:jc w:val="both"/>
        <w:rPr>
          <w:sz w:val="28"/>
          <w:szCs w:val="28"/>
        </w:rPr>
      </w:pPr>
      <w:r>
        <w:rPr>
          <w:sz w:val="28"/>
          <w:szCs w:val="28"/>
        </w:rPr>
        <w:t>Гумилев Л.Н. Этногенез и биосфера Земли. 2-е изд. Л., 1989.</w:t>
      </w:r>
    </w:p>
    <w:p w14:paraId="6A3C5DBE" w14:textId="77777777" w:rsidR="00986741" w:rsidRDefault="00986741" w:rsidP="00986741">
      <w:pPr>
        <w:pStyle w:val="BodyText"/>
        <w:tabs>
          <w:tab w:val="left" w:pos="707"/>
        </w:tabs>
        <w:ind w:left="707" w:hanging="283"/>
        <w:jc w:val="both"/>
        <w:rPr>
          <w:sz w:val="28"/>
          <w:szCs w:val="28"/>
        </w:rPr>
      </w:pPr>
      <w:proofErr w:type="spellStart"/>
      <w:r>
        <w:rPr>
          <w:sz w:val="28"/>
          <w:szCs w:val="28"/>
        </w:rPr>
        <w:t>Дробижева</w:t>
      </w:r>
      <w:proofErr w:type="spellEnd"/>
      <w:r>
        <w:rPr>
          <w:sz w:val="28"/>
          <w:szCs w:val="28"/>
        </w:rPr>
        <w:t xml:space="preserve"> Л.М. (Отв. ред.). Социальная и культурная дистанции. Опыт многонациональной России. М.: Институт социологии РАН, 1998.</w:t>
      </w:r>
    </w:p>
    <w:p w14:paraId="28E522E9" w14:textId="77777777" w:rsidR="00986741" w:rsidRDefault="00986741" w:rsidP="00986741">
      <w:pPr>
        <w:pStyle w:val="BodyText"/>
        <w:tabs>
          <w:tab w:val="left" w:pos="707"/>
        </w:tabs>
        <w:ind w:left="707" w:hanging="283"/>
        <w:jc w:val="both"/>
        <w:rPr>
          <w:sz w:val="28"/>
          <w:szCs w:val="28"/>
        </w:rPr>
      </w:pPr>
      <w:proofErr w:type="spellStart"/>
      <w:r>
        <w:rPr>
          <w:sz w:val="28"/>
          <w:szCs w:val="28"/>
        </w:rPr>
        <w:t>Здравомыслов</w:t>
      </w:r>
      <w:proofErr w:type="spellEnd"/>
      <w:r>
        <w:rPr>
          <w:sz w:val="28"/>
          <w:szCs w:val="28"/>
        </w:rPr>
        <w:t xml:space="preserve"> А.Г. Релятивистская теория нации и рефлексивная политика // Интеграция и дезинтеграция в современном мире: Россия и Запад. М., 1997.</w:t>
      </w:r>
    </w:p>
    <w:p w14:paraId="797909CD" w14:textId="77777777" w:rsidR="00986741" w:rsidRDefault="00986741" w:rsidP="00986741">
      <w:pPr>
        <w:pStyle w:val="BodyText"/>
        <w:tabs>
          <w:tab w:val="left" w:pos="707"/>
        </w:tabs>
        <w:ind w:left="707" w:hanging="283"/>
        <w:jc w:val="both"/>
        <w:rPr>
          <w:sz w:val="28"/>
          <w:szCs w:val="28"/>
        </w:rPr>
      </w:pPr>
      <w:proofErr w:type="spellStart"/>
      <w:r>
        <w:rPr>
          <w:sz w:val="28"/>
          <w:szCs w:val="28"/>
        </w:rPr>
        <w:t>Здравомыслов</w:t>
      </w:r>
      <w:proofErr w:type="spellEnd"/>
      <w:r>
        <w:rPr>
          <w:sz w:val="28"/>
          <w:szCs w:val="28"/>
        </w:rPr>
        <w:t xml:space="preserve"> А.Г. Этнополитические конфликты и динамика национального самосознания россиян // Куда идет Россия? Социальная трансформация постсоветского пространства. Часть III. / Под ред. </w:t>
      </w:r>
      <w:proofErr w:type="spellStart"/>
      <w:r>
        <w:rPr>
          <w:sz w:val="28"/>
          <w:szCs w:val="28"/>
        </w:rPr>
        <w:t>Т.И.Заславской</w:t>
      </w:r>
      <w:proofErr w:type="spellEnd"/>
      <w:r>
        <w:rPr>
          <w:sz w:val="28"/>
          <w:szCs w:val="28"/>
        </w:rPr>
        <w:t>. М.: Аспект Пресс, 1996.</w:t>
      </w:r>
    </w:p>
    <w:p w14:paraId="3379F06A" w14:textId="77777777" w:rsidR="00986741" w:rsidRDefault="00986741" w:rsidP="00986741">
      <w:pPr>
        <w:pStyle w:val="BodyText"/>
        <w:tabs>
          <w:tab w:val="left" w:pos="707"/>
        </w:tabs>
        <w:ind w:left="707" w:hanging="283"/>
        <w:jc w:val="both"/>
        <w:rPr>
          <w:sz w:val="28"/>
          <w:szCs w:val="28"/>
        </w:rPr>
      </w:pPr>
      <w:r>
        <w:rPr>
          <w:sz w:val="28"/>
          <w:szCs w:val="28"/>
        </w:rPr>
        <w:t xml:space="preserve">Ильин В.И. (a) Ключевые факторы национальных отношений в Республике Коми // </w:t>
      </w:r>
      <w:proofErr w:type="spellStart"/>
      <w:r>
        <w:rPr>
          <w:sz w:val="28"/>
          <w:szCs w:val="28"/>
        </w:rPr>
        <w:t>Регионология</w:t>
      </w:r>
      <w:proofErr w:type="spellEnd"/>
      <w:r>
        <w:rPr>
          <w:sz w:val="28"/>
          <w:szCs w:val="28"/>
        </w:rPr>
        <w:t>. 1994. № 1. С.23-37.</w:t>
      </w:r>
    </w:p>
    <w:p w14:paraId="6808DE8F" w14:textId="77777777" w:rsidR="00986741" w:rsidRDefault="00986741" w:rsidP="00986741">
      <w:pPr>
        <w:pStyle w:val="BodyText"/>
        <w:tabs>
          <w:tab w:val="left" w:pos="707"/>
        </w:tabs>
        <w:ind w:left="707" w:hanging="283"/>
        <w:jc w:val="both"/>
        <w:rPr>
          <w:sz w:val="28"/>
          <w:szCs w:val="28"/>
        </w:rPr>
      </w:pPr>
      <w:r>
        <w:rPr>
          <w:sz w:val="28"/>
          <w:szCs w:val="28"/>
        </w:rPr>
        <w:t xml:space="preserve">Ильин В.И. (б) Отечественный расизм // Рубеж: Альманах социальных исследований. 1994. № 5. </w:t>
      </w:r>
    </w:p>
    <w:p w14:paraId="374EFBCD" w14:textId="77777777" w:rsidR="00986741" w:rsidRDefault="00986741" w:rsidP="00986741">
      <w:pPr>
        <w:pStyle w:val="BodyText"/>
        <w:tabs>
          <w:tab w:val="left" w:pos="707"/>
        </w:tabs>
        <w:ind w:left="707" w:hanging="283"/>
        <w:jc w:val="both"/>
        <w:rPr>
          <w:sz w:val="28"/>
          <w:szCs w:val="28"/>
        </w:rPr>
      </w:pPr>
      <w:r>
        <w:rPr>
          <w:sz w:val="28"/>
          <w:szCs w:val="28"/>
        </w:rPr>
        <w:t>Ильин В.И. Республика Коми: этнос и политика // Исследования по прикладной и неотложной этнологии. № 83. М., 1995.</w:t>
      </w:r>
    </w:p>
    <w:p w14:paraId="6C1EB7DE" w14:textId="77777777" w:rsidR="00986741" w:rsidRDefault="00986741" w:rsidP="00986741">
      <w:pPr>
        <w:pStyle w:val="BodyText"/>
        <w:tabs>
          <w:tab w:val="left" w:pos="707"/>
        </w:tabs>
        <w:ind w:left="707" w:hanging="283"/>
        <w:jc w:val="both"/>
        <w:rPr>
          <w:sz w:val="28"/>
          <w:szCs w:val="28"/>
        </w:rPr>
      </w:pPr>
      <w:r>
        <w:rPr>
          <w:sz w:val="28"/>
          <w:szCs w:val="28"/>
        </w:rPr>
        <w:t>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1996.</w:t>
      </w:r>
    </w:p>
    <w:p w14:paraId="7180BC07" w14:textId="77777777" w:rsidR="00986741" w:rsidRDefault="00986741" w:rsidP="00986741">
      <w:pPr>
        <w:pStyle w:val="BodyText"/>
        <w:tabs>
          <w:tab w:val="left" w:pos="707"/>
        </w:tabs>
        <w:ind w:left="707" w:hanging="283"/>
        <w:jc w:val="both"/>
        <w:rPr>
          <w:sz w:val="28"/>
          <w:szCs w:val="28"/>
        </w:rPr>
      </w:pPr>
      <w:r>
        <w:rPr>
          <w:sz w:val="28"/>
          <w:szCs w:val="28"/>
        </w:rPr>
        <w:t>Ильин В.И. (а) Этнос как результат социального конструирования // Человек и этнос: философия, социология, этнология: Учебное пособие. Сыктывкар, 1998 . С.35-62.</w:t>
      </w:r>
    </w:p>
    <w:p w14:paraId="72BA4676" w14:textId="77777777" w:rsidR="00986741" w:rsidRDefault="00986741" w:rsidP="00986741">
      <w:pPr>
        <w:pStyle w:val="BodyText"/>
        <w:tabs>
          <w:tab w:val="left" w:pos="707"/>
        </w:tabs>
        <w:ind w:left="707" w:hanging="283"/>
        <w:jc w:val="both"/>
        <w:rPr>
          <w:sz w:val="28"/>
          <w:szCs w:val="28"/>
        </w:rPr>
      </w:pPr>
      <w:r>
        <w:rPr>
          <w:sz w:val="28"/>
          <w:szCs w:val="28"/>
        </w:rPr>
        <w:t xml:space="preserve">Ильин В.И. (б) Социальное конструирование национального меньшинства // Этнические стереотипы в меняющемся мире / Под ред. </w:t>
      </w:r>
      <w:proofErr w:type="spellStart"/>
      <w:r>
        <w:rPr>
          <w:sz w:val="28"/>
          <w:szCs w:val="28"/>
        </w:rPr>
        <w:t>Е.П.Батьянова</w:t>
      </w:r>
      <w:proofErr w:type="spellEnd"/>
      <w:r>
        <w:rPr>
          <w:sz w:val="28"/>
          <w:szCs w:val="28"/>
        </w:rPr>
        <w:t xml:space="preserve"> и </w:t>
      </w:r>
      <w:proofErr w:type="spellStart"/>
      <w:r>
        <w:rPr>
          <w:sz w:val="28"/>
          <w:szCs w:val="28"/>
        </w:rPr>
        <w:t>А.Н.Калабанова</w:t>
      </w:r>
      <w:proofErr w:type="spellEnd"/>
      <w:r>
        <w:rPr>
          <w:sz w:val="28"/>
          <w:szCs w:val="28"/>
        </w:rPr>
        <w:t>. М., 1998. С.7-25.</w:t>
      </w:r>
    </w:p>
    <w:p w14:paraId="6F2E08B0" w14:textId="77777777" w:rsidR="00986741" w:rsidRDefault="00986741" w:rsidP="00986741">
      <w:pPr>
        <w:pStyle w:val="BodyText"/>
        <w:tabs>
          <w:tab w:val="left" w:pos="707"/>
        </w:tabs>
        <w:ind w:left="707" w:hanging="283"/>
        <w:jc w:val="both"/>
        <w:rPr>
          <w:sz w:val="28"/>
          <w:szCs w:val="28"/>
        </w:rPr>
      </w:pPr>
      <w:r>
        <w:rPr>
          <w:sz w:val="28"/>
          <w:szCs w:val="28"/>
        </w:rPr>
        <w:t>Ильина М., Ильин В. Штрихи к социальному портрету “челнока”: кейс-</w:t>
      </w:r>
      <w:proofErr w:type="spellStart"/>
      <w:r>
        <w:rPr>
          <w:sz w:val="28"/>
          <w:szCs w:val="28"/>
        </w:rPr>
        <w:t>стади</w:t>
      </w:r>
      <w:proofErr w:type="spellEnd"/>
      <w:r>
        <w:rPr>
          <w:sz w:val="28"/>
          <w:szCs w:val="28"/>
        </w:rPr>
        <w:t xml:space="preserve"> сыктывкарского рынка // Социальная стратификация: история и современность. Сыктывкар, 1996.</w:t>
      </w:r>
    </w:p>
    <w:p w14:paraId="54103076" w14:textId="77777777" w:rsidR="00986741" w:rsidRDefault="00986741" w:rsidP="00986741">
      <w:pPr>
        <w:pStyle w:val="BodyText"/>
        <w:tabs>
          <w:tab w:val="left" w:pos="707"/>
        </w:tabs>
        <w:ind w:left="707" w:hanging="283"/>
        <w:jc w:val="both"/>
        <w:rPr>
          <w:sz w:val="28"/>
          <w:szCs w:val="28"/>
        </w:rPr>
      </w:pPr>
      <w:r>
        <w:rPr>
          <w:sz w:val="28"/>
          <w:szCs w:val="28"/>
        </w:rPr>
        <w:t>Ильина М., Ильин В. Торговцы городского рынка: штрихи к социальному портрету // ЭКО. 1998. № 5.</w:t>
      </w:r>
    </w:p>
    <w:p w14:paraId="0C2007B2" w14:textId="77777777" w:rsidR="00986741" w:rsidRDefault="00986741" w:rsidP="00986741">
      <w:pPr>
        <w:pStyle w:val="BodyText"/>
        <w:tabs>
          <w:tab w:val="left" w:pos="707"/>
        </w:tabs>
        <w:ind w:left="707" w:hanging="283"/>
        <w:jc w:val="both"/>
        <w:rPr>
          <w:sz w:val="28"/>
          <w:szCs w:val="28"/>
        </w:rPr>
      </w:pPr>
      <w:r>
        <w:rPr>
          <w:sz w:val="28"/>
          <w:szCs w:val="28"/>
        </w:rPr>
        <w:t>Ильин В.И. Социальное неравенство. М., 2000.</w:t>
      </w:r>
    </w:p>
    <w:p w14:paraId="43D3EF90" w14:textId="77777777" w:rsidR="00986741" w:rsidRDefault="00986741" w:rsidP="00986741">
      <w:pPr>
        <w:pStyle w:val="BodyText"/>
        <w:tabs>
          <w:tab w:val="left" w:pos="707"/>
        </w:tabs>
        <w:ind w:left="707" w:hanging="283"/>
        <w:jc w:val="both"/>
        <w:rPr>
          <w:sz w:val="28"/>
          <w:szCs w:val="28"/>
        </w:rPr>
      </w:pPr>
      <w:r>
        <w:rPr>
          <w:sz w:val="28"/>
          <w:szCs w:val="28"/>
        </w:rPr>
        <w:t xml:space="preserve">Каутский К. Национализм и интернационализм. </w:t>
      </w:r>
      <w:proofErr w:type="spellStart"/>
      <w:r>
        <w:rPr>
          <w:sz w:val="28"/>
          <w:szCs w:val="28"/>
        </w:rPr>
        <w:t>Пг</w:t>
      </w:r>
      <w:proofErr w:type="spellEnd"/>
      <w:r>
        <w:rPr>
          <w:sz w:val="28"/>
          <w:szCs w:val="28"/>
        </w:rPr>
        <w:t>., 1918.</w:t>
      </w:r>
    </w:p>
    <w:p w14:paraId="349A2E1F" w14:textId="77777777" w:rsidR="00986741" w:rsidRDefault="00986741" w:rsidP="00986741">
      <w:pPr>
        <w:pStyle w:val="BodyText"/>
        <w:tabs>
          <w:tab w:val="left" w:pos="707"/>
        </w:tabs>
        <w:ind w:left="707" w:hanging="283"/>
        <w:jc w:val="both"/>
        <w:rPr>
          <w:sz w:val="28"/>
          <w:szCs w:val="28"/>
        </w:rPr>
      </w:pPr>
      <w:r>
        <w:rPr>
          <w:sz w:val="28"/>
          <w:szCs w:val="28"/>
        </w:rPr>
        <w:t>Козлов В. Национализм и этнический нигилизм // Свободная мысль. 1996. №6.</w:t>
      </w:r>
    </w:p>
    <w:p w14:paraId="19E827B1" w14:textId="77777777" w:rsidR="00986741" w:rsidRDefault="00986741" w:rsidP="00986741">
      <w:pPr>
        <w:pStyle w:val="BodyText"/>
        <w:tabs>
          <w:tab w:val="left" w:pos="707"/>
        </w:tabs>
        <w:ind w:left="707" w:hanging="283"/>
        <w:jc w:val="both"/>
        <w:rPr>
          <w:sz w:val="28"/>
          <w:szCs w:val="28"/>
        </w:rPr>
      </w:pPr>
      <w:r>
        <w:rPr>
          <w:sz w:val="28"/>
          <w:szCs w:val="28"/>
        </w:rPr>
        <w:t xml:space="preserve">Конструирование этничности. Этнические общины Санкт-Петербурга / Под ред. </w:t>
      </w:r>
      <w:proofErr w:type="spellStart"/>
      <w:r>
        <w:rPr>
          <w:sz w:val="28"/>
          <w:szCs w:val="28"/>
        </w:rPr>
        <w:t>В.Воронкова</w:t>
      </w:r>
      <w:proofErr w:type="spellEnd"/>
      <w:r>
        <w:rPr>
          <w:sz w:val="28"/>
          <w:szCs w:val="28"/>
        </w:rPr>
        <w:t xml:space="preserve"> и </w:t>
      </w:r>
      <w:proofErr w:type="spellStart"/>
      <w:r>
        <w:rPr>
          <w:sz w:val="28"/>
          <w:szCs w:val="28"/>
        </w:rPr>
        <w:t>И.Освальд</w:t>
      </w:r>
      <w:proofErr w:type="spellEnd"/>
      <w:r>
        <w:rPr>
          <w:sz w:val="28"/>
          <w:szCs w:val="28"/>
        </w:rPr>
        <w:t>. СПб, 1998.</w:t>
      </w:r>
    </w:p>
    <w:p w14:paraId="7A476F43" w14:textId="77777777" w:rsidR="00986741" w:rsidRDefault="00986741" w:rsidP="00986741">
      <w:pPr>
        <w:pStyle w:val="BodyText"/>
        <w:tabs>
          <w:tab w:val="left" w:pos="707"/>
        </w:tabs>
        <w:ind w:left="707" w:hanging="283"/>
        <w:jc w:val="both"/>
        <w:rPr>
          <w:sz w:val="28"/>
          <w:szCs w:val="28"/>
        </w:rPr>
      </w:pPr>
      <w:proofErr w:type="spellStart"/>
      <w:r>
        <w:rPr>
          <w:sz w:val="28"/>
          <w:szCs w:val="28"/>
        </w:rPr>
        <w:t>Мнацаканян</w:t>
      </w:r>
      <w:proofErr w:type="spellEnd"/>
      <w:r>
        <w:rPr>
          <w:sz w:val="28"/>
          <w:szCs w:val="28"/>
        </w:rPr>
        <w:t xml:space="preserve"> М.О. </w:t>
      </w:r>
      <w:proofErr w:type="spellStart"/>
      <w:r>
        <w:rPr>
          <w:sz w:val="28"/>
          <w:szCs w:val="28"/>
        </w:rPr>
        <w:t>Этносоциология</w:t>
      </w:r>
      <w:proofErr w:type="spellEnd"/>
      <w:r>
        <w:rPr>
          <w:sz w:val="28"/>
          <w:szCs w:val="28"/>
        </w:rPr>
        <w:t xml:space="preserve">: нация, национальная психология и межнациональные конфликты. М., 1998. </w:t>
      </w:r>
    </w:p>
    <w:p w14:paraId="218465DD" w14:textId="77777777" w:rsidR="00986741" w:rsidRDefault="00986741" w:rsidP="00986741">
      <w:pPr>
        <w:pStyle w:val="BodyText"/>
        <w:tabs>
          <w:tab w:val="left" w:pos="707"/>
        </w:tabs>
        <w:ind w:left="707" w:hanging="283"/>
        <w:jc w:val="both"/>
        <w:rPr>
          <w:sz w:val="28"/>
          <w:szCs w:val="28"/>
        </w:rPr>
      </w:pPr>
      <w:proofErr w:type="spellStart"/>
      <w:r>
        <w:rPr>
          <w:sz w:val="28"/>
          <w:szCs w:val="28"/>
        </w:rPr>
        <w:t>Мнацаканян</w:t>
      </w:r>
      <w:proofErr w:type="spellEnd"/>
      <w:r>
        <w:rPr>
          <w:sz w:val="28"/>
          <w:szCs w:val="28"/>
        </w:rPr>
        <w:t xml:space="preserve"> М.О. Нации, “</w:t>
      </w:r>
      <w:proofErr w:type="spellStart"/>
      <w:r>
        <w:rPr>
          <w:sz w:val="28"/>
          <w:szCs w:val="28"/>
        </w:rPr>
        <w:t>нациестроительство</w:t>
      </w:r>
      <w:proofErr w:type="spellEnd"/>
      <w:r>
        <w:rPr>
          <w:sz w:val="28"/>
          <w:szCs w:val="28"/>
        </w:rPr>
        <w:t xml:space="preserve">” и национально-этнические процессы в современном мире // </w:t>
      </w:r>
      <w:proofErr w:type="spellStart"/>
      <w:r>
        <w:rPr>
          <w:sz w:val="28"/>
          <w:szCs w:val="28"/>
        </w:rPr>
        <w:t>Социс</w:t>
      </w:r>
      <w:proofErr w:type="spellEnd"/>
      <w:r>
        <w:rPr>
          <w:sz w:val="28"/>
          <w:szCs w:val="28"/>
        </w:rPr>
        <w:t>. 1999. №5. С.118-127.</w:t>
      </w:r>
    </w:p>
    <w:p w14:paraId="6F4480F6" w14:textId="77777777" w:rsidR="00986741" w:rsidRDefault="00986741" w:rsidP="00986741">
      <w:pPr>
        <w:pStyle w:val="BodyText"/>
        <w:tabs>
          <w:tab w:val="left" w:pos="707"/>
        </w:tabs>
        <w:ind w:left="707" w:hanging="283"/>
        <w:jc w:val="both"/>
        <w:rPr>
          <w:sz w:val="28"/>
          <w:szCs w:val="28"/>
        </w:rPr>
      </w:pPr>
      <w:r>
        <w:rPr>
          <w:sz w:val="28"/>
          <w:szCs w:val="28"/>
        </w:rPr>
        <w:t>Павленко О. Национальное государство и “этническое меньшинство”: проблемы соотношения: Обзор современной зарубежной историографии // Рубеж: Альманах социальных исследований. 1998. № 12. С. 175-192.</w:t>
      </w:r>
    </w:p>
    <w:p w14:paraId="3214479E" w14:textId="77777777" w:rsidR="00986741" w:rsidRDefault="00986741" w:rsidP="00986741">
      <w:pPr>
        <w:pStyle w:val="BodyText"/>
        <w:tabs>
          <w:tab w:val="left" w:pos="707"/>
        </w:tabs>
        <w:ind w:left="707" w:hanging="283"/>
        <w:jc w:val="both"/>
        <w:rPr>
          <w:sz w:val="28"/>
          <w:szCs w:val="28"/>
        </w:rPr>
      </w:pPr>
      <w:proofErr w:type="spellStart"/>
      <w:r>
        <w:rPr>
          <w:sz w:val="28"/>
          <w:szCs w:val="28"/>
        </w:rPr>
        <w:t>Радаев</w:t>
      </w:r>
      <w:proofErr w:type="spellEnd"/>
      <w:r>
        <w:rPr>
          <w:sz w:val="28"/>
          <w:szCs w:val="28"/>
        </w:rPr>
        <w:t xml:space="preserve"> В.В., </w:t>
      </w:r>
      <w:proofErr w:type="spellStart"/>
      <w:r>
        <w:rPr>
          <w:sz w:val="28"/>
          <w:szCs w:val="28"/>
        </w:rPr>
        <w:t>Шкаратан</w:t>
      </w:r>
      <w:proofErr w:type="spellEnd"/>
      <w:r>
        <w:rPr>
          <w:sz w:val="28"/>
          <w:szCs w:val="28"/>
        </w:rPr>
        <w:t xml:space="preserve"> О.И. Социальная стратификация. М.: Аспект Пресс, 1996.</w:t>
      </w:r>
    </w:p>
    <w:p w14:paraId="4F0C41C1" w14:textId="77777777" w:rsidR="00986741" w:rsidRDefault="00986741" w:rsidP="00986741">
      <w:pPr>
        <w:pStyle w:val="BodyText"/>
        <w:tabs>
          <w:tab w:val="left" w:pos="707"/>
        </w:tabs>
        <w:ind w:left="707" w:hanging="283"/>
        <w:jc w:val="both"/>
        <w:rPr>
          <w:sz w:val="28"/>
          <w:szCs w:val="28"/>
        </w:rPr>
      </w:pPr>
      <w:r>
        <w:rPr>
          <w:sz w:val="28"/>
          <w:szCs w:val="28"/>
        </w:rPr>
        <w:t>Ренан Э. Что такое нация? СПб., 1888.</w:t>
      </w:r>
    </w:p>
    <w:p w14:paraId="24435C49" w14:textId="77777777" w:rsidR="00986741" w:rsidRDefault="00986741" w:rsidP="00986741">
      <w:pPr>
        <w:pStyle w:val="BodyText"/>
        <w:tabs>
          <w:tab w:val="left" w:pos="707"/>
        </w:tabs>
        <w:ind w:left="707" w:hanging="283"/>
        <w:jc w:val="both"/>
        <w:rPr>
          <w:sz w:val="28"/>
          <w:szCs w:val="28"/>
        </w:rPr>
      </w:pPr>
      <w:r>
        <w:rPr>
          <w:sz w:val="28"/>
          <w:szCs w:val="28"/>
        </w:rPr>
        <w:t>Рыбаков С.Е. К вопросу о понятии “этнос”: философско-антропологический аспект // Этнографическое обозрение. 1998. № 6. С. 3-15.</w:t>
      </w:r>
    </w:p>
    <w:p w14:paraId="473827D3" w14:textId="77777777" w:rsidR="00986741" w:rsidRDefault="00986741" w:rsidP="00986741">
      <w:pPr>
        <w:pStyle w:val="BodyText"/>
        <w:tabs>
          <w:tab w:val="left" w:pos="707"/>
        </w:tabs>
        <w:ind w:left="707" w:hanging="283"/>
        <w:jc w:val="both"/>
        <w:rPr>
          <w:sz w:val="28"/>
          <w:szCs w:val="28"/>
        </w:rPr>
      </w:pPr>
      <w:r>
        <w:rPr>
          <w:sz w:val="28"/>
          <w:szCs w:val="28"/>
        </w:rPr>
        <w:t>Скворцов Н.Г. Проблема этничности в социальной антропологии. СПб, 1996.</w:t>
      </w:r>
    </w:p>
    <w:p w14:paraId="505C922F" w14:textId="77777777" w:rsidR="00986741" w:rsidRDefault="00986741" w:rsidP="00986741">
      <w:pPr>
        <w:pStyle w:val="BodyText"/>
        <w:tabs>
          <w:tab w:val="left" w:pos="707"/>
        </w:tabs>
        <w:ind w:left="707" w:hanging="283"/>
        <w:jc w:val="both"/>
        <w:rPr>
          <w:sz w:val="28"/>
          <w:szCs w:val="28"/>
        </w:rPr>
      </w:pPr>
      <w:r>
        <w:rPr>
          <w:sz w:val="28"/>
          <w:szCs w:val="28"/>
        </w:rPr>
        <w:t>Социальная и культурная динамика. Опыт многонациональной России. М.: Институт социологии РАН, 1998.</w:t>
      </w:r>
    </w:p>
    <w:p w14:paraId="0A60E853" w14:textId="77777777" w:rsidR="00986741" w:rsidRDefault="00986741" w:rsidP="00986741">
      <w:pPr>
        <w:pStyle w:val="BodyText"/>
        <w:tabs>
          <w:tab w:val="left" w:pos="707"/>
        </w:tabs>
        <w:ind w:left="707" w:hanging="283"/>
        <w:jc w:val="both"/>
        <w:rPr>
          <w:sz w:val="28"/>
          <w:szCs w:val="28"/>
        </w:rPr>
      </w:pPr>
      <w:r>
        <w:rPr>
          <w:sz w:val="28"/>
          <w:szCs w:val="28"/>
        </w:rPr>
        <w:t xml:space="preserve">Тишков В.А. Нация: теория и политическая практика // Взаимодействие политических и национальных конфликтов. М., 1994. Ч. 1. </w:t>
      </w:r>
    </w:p>
    <w:p w14:paraId="42BD640F" w14:textId="77777777" w:rsidR="00986741" w:rsidRDefault="00986741" w:rsidP="00986741">
      <w:pPr>
        <w:pStyle w:val="BodyText"/>
        <w:tabs>
          <w:tab w:val="left" w:pos="707"/>
        </w:tabs>
        <w:ind w:left="707" w:hanging="283"/>
        <w:jc w:val="both"/>
        <w:rPr>
          <w:sz w:val="28"/>
          <w:szCs w:val="28"/>
        </w:rPr>
      </w:pPr>
      <w:r>
        <w:rPr>
          <w:sz w:val="28"/>
          <w:szCs w:val="28"/>
        </w:rPr>
        <w:t xml:space="preserve">Тишков В.А. (a) Постсоветский национализм и российская антропология // Куда идет Россия? Социальная трансформация постсоветского пространства. </w:t>
      </w:r>
      <w:proofErr w:type="spellStart"/>
      <w:r>
        <w:rPr>
          <w:sz w:val="28"/>
          <w:szCs w:val="28"/>
        </w:rPr>
        <w:t>Вып</w:t>
      </w:r>
      <w:proofErr w:type="spellEnd"/>
      <w:r>
        <w:rPr>
          <w:sz w:val="28"/>
          <w:szCs w:val="28"/>
        </w:rPr>
        <w:t xml:space="preserve">. III / Под ред. </w:t>
      </w:r>
      <w:proofErr w:type="spellStart"/>
      <w:r>
        <w:rPr>
          <w:sz w:val="28"/>
          <w:szCs w:val="28"/>
        </w:rPr>
        <w:t>Т.И.Заславской</w:t>
      </w:r>
      <w:proofErr w:type="spellEnd"/>
      <w:r>
        <w:rPr>
          <w:sz w:val="28"/>
          <w:szCs w:val="28"/>
        </w:rPr>
        <w:t>. М.: Аспект Пресс, 1996. С.210-219.</w:t>
      </w:r>
    </w:p>
    <w:p w14:paraId="76B47E38" w14:textId="77777777" w:rsidR="00986741" w:rsidRDefault="00986741" w:rsidP="00986741">
      <w:pPr>
        <w:pStyle w:val="BodyText"/>
        <w:tabs>
          <w:tab w:val="left" w:pos="707"/>
        </w:tabs>
        <w:ind w:left="707" w:hanging="283"/>
        <w:jc w:val="both"/>
        <w:rPr>
          <w:sz w:val="28"/>
          <w:szCs w:val="28"/>
        </w:rPr>
      </w:pPr>
      <w:r>
        <w:rPr>
          <w:sz w:val="28"/>
          <w:szCs w:val="28"/>
        </w:rPr>
        <w:t>Тишков В.А. (b) О нации и национализме // Свободная мысль. 1996. №3.</w:t>
      </w:r>
    </w:p>
    <w:p w14:paraId="055B2455" w14:textId="77777777" w:rsidR="00986741" w:rsidRDefault="00986741" w:rsidP="00986741">
      <w:pPr>
        <w:pStyle w:val="BodyText"/>
        <w:tabs>
          <w:tab w:val="left" w:pos="707"/>
        </w:tabs>
        <w:ind w:left="707" w:hanging="283"/>
        <w:jc w:val="both"/>
        <w:rPr>
          <w:sz w:val="28"/>
          <w:szCs w:val="28"/>
        </w:rPr>
      </w:pPr>
      <w:r>
        <w:rPr>
          <w:sz w:val="28"/>
          <w:szCs w:val="28"/>
        </w:rPr>
        <w:t xml:space="preserve">Тадевосян Э.В. </w:t>
      </w:r>
      <w:proofErr w:type="spellStart"/>
      <w:r>
        <w:rPr>
          <w:sz w:val="28"/>
          <w:szCs w:val="28"/>
        </w:rPr>
        <w:t>Этнонация</w:t>
      </w:r>
      <w:proofErr w:type="spellEnd"/>
      <w:r>
        <w:rPr>
          <w:sz w:val="28"/>
          <w:szCs w:val="28"/>
        </w:rPr>
        <w:t>: миф или социальная реальность? // Социологические исследования. 1998. №6.</w:t>
      </w:r>
    </w:p>
    <w:p w14:paraId="148D7945" w14:textId="77777777" w:rsidR="00986741" w:rsidRDefault="00986741" w:rsidP="00986741">
      <w:pPr>
        <w:pStyle w:val="BodyText"/>
        <w:tabs>
          <w:tab w:val="left" w:pos="707"/>
        </w:tabs>
        <w:ind w:left="707" w:hanging="283"/>
        <w:jc w:val="both"/>
        <w:rPr>
          <w:sz w:val="28"/>
          <w:szCs w:val="28"/>
        </w:rPr>
      </w:pPr>
      <w:proofErr w:type="spellStart"/>
      <w:r>
        <w:rPr>
          <w:sz w:val="28"/>
          <w:szCs w:val="28"/>
        </w:rPr>
        <w:t>Тощенко</w:t>
      </w:r>
      <w:proofErr w:type="spellEnd"/>
      <w:r>
        <w:rPr>
          <w:sz w:val="28"/>
          <w:szCs w:val="28"/>
        </w:rPr>
        <w:t xml:space="preserve"> Э.В. Концепция опять не состоялась // Независимая газета. 1996. 4 июля.</w:t>
      </w:r>
    </w:p>
    <w:p w14:paraId="1271FBE0"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Barth F. Introduction // Barth F. (ed.) Ethnic Groups and Boundaries: The Social </w:t>
      </w:r>
      <w:proofErr w:type="spellStart"/>
      <w:r>
        <w:rPr>
          <w:sz w:val="28"/>
          <w:szCs w:val="28"/>
          <w:lang w:val="en-US"/>
        </w:rPr>
        <w:t>Organisation</w:t>
      </w:r>
      <w:proofErr w:type="spellEnd"/>
      <w:r>
        <w:rPr>
          <w:sz w:val="28"/>
          <w:szCs w:val="28"/>
          <w:lang w:val="en-US"/>
        </w:rPr>
        <w:t xml:space="preserve"> of Culture Difference. </w:t>
      </w:r>
      <w:proofErr w:type="spellStart"/>
      <w:r>
        <w:rPr>
          <w:sz w:val="28"/>
          <w:szCs w:val="28"/>
        </w:rPr>
        <w:t>London</w:t>
      </w:r>
      <w:proofErr w:type="spellEnd"/>
      <w:r>
        <w:rPr>
          <w:sz w:val="28"/>
          <w:szCs w:val="28"/>
        </w:rPr>
        <w:t xml:space="preserve">, </w:t>
      </w:r>
      <w:proofErr w:type="spellStart"/>
      <w:r>
        <w:rPr>
          <w:sz w:val="28"/>
          <w:szCs w:val="28"/>
        </w:rPr>
        <w:t>Bargen</w:t>
      </w:r>
      <w:proofErr w:type="spellEnd"/>
      <w:r>
        <w:rPr>
          <w:sz w:val="28"/>
          <w:szCs w:val="28"/>
        </w:rPr>
        <w:t>, 1969.</w:t>
      </w:r>
    </w:p>
    <w:p w14:paraId="39D86F81"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Barth F. </w:t>
      </w:r>
      <w:proofErr w:type="spellStart"/>
      <w:r>
        <w:rPr>
          <w:sz w:val="28"/>
          <w:szCs w:val="28"/>
          <w:lang w:val="en-US"/>
        </w:rPr>
        <w:t>Pathan</w:t>
      </w:r>
      <w:proofErr w:type="spellEnd"/>
      <w:r>
        <w:rPr>
          <w:sz w:val="28"/>
          <w:szCs w:val="28"/>
          <w:lang w:val="en-US"/>
        </w:rPr>
        <w:t xml:space="preserve"> Identity and its Maintenance // Barth F. (ed.) Ethnic groups and Boundaries: The Social </w:t>
      </w:r>
      <w:proofErr w:type="spellStart"/>
      <w:r>
        <w:rPr>
          <w:sz w:val="28"/>
          <w:szCs w:val="28"/>
          <w:lang w:val="en-US"/>
        </w:rPr>
        <w:t>Organisation</w:t>
      </w:r>
      <w:proofErr w:type="spellEnd"/>
      <w:r>
        <w:rPr>
          <w:sz w:val="28"/>
          <w:szCs w:val="28"/>
          <w:lang w:val="en-US"/>
        </w:rPr>
        <w:t xml:space="preserve"> of Culture Difference. </w:t>
      </w:r>
      <w:proofErr w:type="spellStart"/>
      <w:r>
        <w:rPr>
          <w:sz w:val="28"/>
          <w:szCs w:val="28"/>
        </w:rPr>
        <w:t>London</w:t>
      </w:r>
      <w:proofErr w:type="spellEnd"/>
      <w:r>
        <w:rPr>
          <w:sz w:val="28"/>
          <w:szCs w:val="28"/>
        </w:rPr>
        <w:t xml:space="preserve">, </w:t>
      </w:r>
      <w:proofErr w:type="spellStart"/>
      <w:r>
        <w:rPr>
          <w:sz w:val="28"/>
          <w:szCs w:val="28"/>
        </w:rPr>
        <w:t>Bargen</w:t>
      </w:r>
      <w:proofErr w:type="spellEnd"/>
      <w:r>
        <w:rPr>
          <w:sz w:val="28"/>
          <w:szCs w:val="28"/>
        </w:rPr>
        <w:t>, 1969.</w:t>
      </w:r>
    </w:p>
    <w:p w14:paraId="3F3A8B5E" w14:textId="77777777" w:rsidR="00986741" w:rsidRDefault="00986741" w:rsidP="00986741">
      <w:pPr>
        <w:pStyle w:val="BodyText"/>
        <w:tabs>
          <w:tab w:val="left" w:pos="707"/>
        </w:tabs>
        <w:ind w:left="707" w:hanging="283"/>
        <w:jc w:val="both"/>
        <w:rPr>
          <w:sz w:val="28"/>
          <w:szCs w:val="28"/>
          <w:lang w:val="en-US"/>
        </w:rPr>
      </w:pPr>
      <w:proofErr w:type="spellStart"/>
      <w:proofErr w:type="gramStart"/>
      <w:r>
        <w:rPr>
          <w:sz w:val="28"/>
          <w:szCs w:val="28"/>
          <w:lang w:val="en-US"/>
        </w:rPr>
        <w:t>Berghe</w:t>
      </w:r>
      <w:proofErr w:type="spellEnd"/>
      <w:r>
        <w:rPr>
          <w:sz w:val="28"/>
          <w:szCs w:val="28"/>
          <w:lang w:val="en-US"/>
        </w:rPr>
        <w:t>, P. van den.</w:t>
      </w:r>
      <w:proofErr w:type="gramEnd"/>
      <w:r>
        <w:rPr>
          <w:sz w:val="28"/>
          <w:szCs w:val="28"/>
          <w:lang w:val="en-US"/>
        </w:rPr>
        <w:t xml:space="preserve"> </w:t>
      </w:r>
      <w:proofErr w:type="gramStart"/>
      <w:r>
        <w:rPr>
          <w:sz w:val="28"/>
          <w:szCs w:val="28"/>
          <w:lang w:val="en-US"/>
        </w:rPr>
        <w:t>The Ethnic Phenomenon.</w:t>
      </w:r>
      <w:proofErr w:type="gramEnd"/>
      <w:r>
        <w:rPr>
          <w:sz w:val="28"/>
          <w:szCs w:val="28"/>
          <w:lang w:val="en-US"/>
        </w:rPr>
        <w:t xml:space="preserve"> New York, Westport, </w:t>
      </w:r>
      <w:proofErr w:type="gramStart"/>
      <w:r>
        <w:rPr>
          <w:sz w:val="28"/>
          <w:szCs w:val="28"/>
          <w:lang w:val="en-US"/>
        </w:rPr>
        <w:t>London</w:t>
      </w:r>
      <w:proofErr w:type="gramEnd"/>
      <w:r>
        <w:rPr>
          <w:sz w:val="28"/>
          <w:szCs w:val="28"/>
          <w:lang w:val="en-US"/>
        </w:rPr>
        <w:t xml:space="preserve">: </w:t>
      </w:r>
      <w:proofErr w:type="spellStart"/>
      <w:r>
        <w:rPr>
          <w:sz w:val="28"/>
          <w:szCs w:val="28"/>
          <w:lang w:val="en-US"/>
        </w:rPr>
        <w:t>Praeger</w:t>
      </w:r>
      <w:proofErr w:type="spellEnd"/>
      <w:r>
        <w:rPr>
          <w:sz w:val="28"/>
          <w:szCs w:val="28"/>
          <w:lang w:val="en-US"/>
        </w:rPr>
        <w:t>, 1987.</w:t>
      </w:r>
    </w:p>
    <w:p w14:paraId="44017761"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Cohen A. Custom and Politics in Urban Africa: A Study of Hausa Migrants in Yoruba Towns. </w:t>
      </w:r>
      <w:proofErr w:type="spellStart"/>
      <w:r>
        <w:rPr>
          <w:sz w:val="28"/>
          <w:szCs w:val="28"/>
        </w:rPr>
        <w:t>London</w:t>
      </w:r>
      <w:proofErr w:type="spellEnd"/>
      <w:r>
        <w:rPr>
          <w:sz w:val="28"/>
          <w:szCs w:val="28"/>
        </w:rPr>
        <w:t>, 1969.</w:t>
      </w:r>
    </w:p>
    <w:p w14:paraId="074DA31A" w14:textId="77777777" w:rsidR="00986741" w:rsidRDefault="00986741" w:rsidP="00986741">
      <w:pPr>
        <w:pStyle w:val="BodyText"/>
        <w:tabs>
          <w:tab w:val="left" w:pos="707"/>
        </w:tabs>
        <w:ind w:left="707" w:hanging="283"/>
        <w:jc w:val="both"/>
        <w:rPr>
          <w:sz w:val="28"/>
          <w:szCs w:val="28"/>
          <w:lang w:val="en-US"/>
        </w:rPr>
      </w:pPr>
      <w:proofErr w:type="spellStart"/>
      <w:r>
        <w:rPr>
          <w:sz w:val="28"/>
          <w:szCs w:val="28"/>
          <w:lang w:val="en-US"/>
        </w:rPr>
        <w:t>Desan</w:t>
      </w:r>
      <w:proofErr w:type="spellEnd"/>
      <w:r>
        <w:rPr>
          <w:sz w:val="28"/>
          <w:szCs w:val="28"/>
          <w:lang w:val="en-US"/>
        </w:rPr>
        <w:t xml:space="preserve"> W. </w:t>
      </w:r>
      <w:proofErr w:type="gramStart"/>
      <w:r>
        <w:rPr>
          <w:sz w:val="28"/>
          <w:szCs w:val="28"/>
          <w:lang w:val="en-US"/>
        </w:rPr>
        <w:t>The Marxism of Jean-Paul Sartre.</w:t>
      </w:r>
      <w:proofErr w:type="gramEnd"/>
      <w:r>
        <w:rPr>
          <w:sz w:val="28"/>
          <w:szCs w:val="28"/>
          <w:lang w:val="en-US"/>
        </w:rPr>
        <w:t xml:space="preserve"> Garden City, New York: Doubleday &amp; Company, Inc., 1966.</w:t>
      </w:r>
    </w:p>
    <w:p w14:paraId="4876CE46" w14:textId="77777777" w:rsidR="00986741" w:rsidRDefault="00986741" w:rsidP="00986741">
      <w:pPr>
        <w:pStyle w:val="BodyText"/>
        <w:tabs>
          <w:tab w:val="left" w:pos="707"/>
        </w:tabs>
        <w:ind w:left="707" w:hanging="283"/>
        <w:jc w:val="both"/>
        <w:rPr>
          <w:sz w:val="28"/>
          <w:szCs w:val="28"/>
        </w:rPr>
      </w:pPr>
      <w:proofErr w:type="spellStart"/>
      <w:r>
        <w:rPr>
          <w:sz w:val="28"/>
          <w:szCs w:val="28"/>
          <w:lang w:val="en-US"/>
        </w:rPr>
        <w:t>Gans</w:t>
      </w:r>
      <w:proofErr w:type="spellEnd"/>
      <w:r>
        <w:rPr>
          <w:sz w:val="28"/>
          <w:szCs w:val="28"/>
          <w:lang w:val="en-US"/>
        </w:rPr>
        <w:t xml:space="preserve"> J.H. Symbolic Ethnicity: The Future of Ethnic Groups and Cultures in America // </w:t>
      </w:r>
      <w:proofErr w:type="spellStart"/>
      <w:r>
        <w:rPr>
          <w:sz w:val="28"/>
          <w:szCs w:val="28"/>
          <w:lang w:val="en-US"/>
        </w:rPr>
        <w:t>W.Sollors</w:t>
      </w:r>
      <w:proofErr w:type="spellEnd"/>
      <w:r>
        <w:rPr>
          <w:sz w:val="28"/>
          <w:szCs w:val="28"/>
          <w:lang w:val="en-US"/>
        </w:rPr>
        <w:t xml:space="preserve"> (ed.). </w:t>
      </w:r>
      <w:proofErr w:type="gramStart"/>
      <w:r>
        <w:rPr>
          <w:sz w:val="28"/>
          <w:szCs w:val="28"/>
          <w:lang w:val="en-US"/>
        </w:rPr>
        <w:t>Theories of Ethnicity.</w:t>
      </w:r>
      <w:proofErr w:type="gramEnd"/>
      <w:r>
        <w:rPr>
          <w:sz w:val="28"/>
          <w:szCs w:val="28"/>
          <w:lang w:val="en-US"/>
        </w:rPr>
        <w:t xml:space="preserve"> </w:t>
      </w:r>
      <w:proofErr w:type="gramStart"/>
      <w:r>
        <w:rPr>
          <w:sz w:val="28"/>
          <w:szCs w:val="28"/>
          <w:lang w:val="en-US"/>
        </w:rPr>
        <w:t>A Classical Reader.</w:t>
      </w:r>
      <w:proofErr w:type="gramEnd"/>
      <w:r>
        <w:rPr>
          <w:sz w:val="28"/>
          <w:szCs w:val="28"/>
          <w:lang w:val="en-US"/>
        </w:rPr>
        <w:t xml:space="preserve"> New York: New York University Press; 1996. </w:t>
      </w:r>
      <w:r>
        <w:rPr>
          <w:sz w:val="28"/>
          <w:szCs w:val="28"/>
        </w:rPr>
        <w:t>P. 425-459.</w:t>
      </w:r>
    </w:p>
    <w:p w14:paraId="10D42541" w14:textId="77777777" w:rsidR="00986741" w:rsidRDefault="00986741" w:rsidP="00986741">
      <w:pPr>
        <w:pStyle w:val="BodyText"/>
        <w:tabs>
          <w:tab w:val="left" w:pos="707"/>
        </w:tabs>
        <w:ind w:left="707" w:hanging="283"/>
        <w:jc w:val="both"/>
        <w:rPr>
          <w:sz w:val="28"/>
          <w:szCs w:val="28"/>
        </w:rPr>
      </w:pPr>
      <w:proofErr w:type="spellStart"/>
      <w:r>
        <w:rPr>
          <w:sz w:val="28"/>
          <w:szCs w:val="28"/>
          <w:lang w:val="en-US"/>
        </w:rPr>
        <w:t>Eidheim</w:t>
      </w:r>
      <w:proofErr w:type="spellEnd"/>
      <w:r>
        <w:rPr>
          <w:sz w:val="28"/>
          <w:szCs w:val="28"/>
          <w:lang w:val="en-US"/>
        </w:rPr>
        <w:t xml:space="preserve"> H. Aspects of the Lappish Minority Situation. </w:t>
      </w:r>
      <w:proofErr w:type="spellStart"/>
      <w:r>
        <w:rPr>
          <w:sz w:val="28"/>
          <w:szCs w:val="28"/>
        </w:rPr>
        <w:t>Oslo</w:t>
      </w:r>
      <w:proofErr w:type="spellEnd"/>
      <w:r>
        <w:rPr>
          <w:sz w:val="28"/>
          <w:szCs w:val="28"/>
        </w:rPr>
        <w:t>, 1971.</w:t>
      </w:r>
    </w:p>
    <w:p w14:paraId="35A5EF94" w14:textId="77777777" w:rsidR="00986741" w:rsidRDefault="00986741" w:rsidP="00986741">
      <w:pPr>
        <w:pStyle w:val="BodyText"/>
        <w:tabs>
          <w:tab w:val="left" w:pos="707"/>
        </w:tabs>
        <w:ind w:left="707" w:hanging="283"/>
        <w:jc w:val="both"/>
        <w:rPr>
          <w:sz w:val="28"/>
          <w:szCs w:val="28"/>
          <w:lang w:val="en-US"/>
        </w:rPr>
      </w:pPr>
      <w:proofErr w:type="gramStart"/>
      <w:r>
        <w:rPr>
          <w:sz w:val="28"/>
          <w:szCs w:val="28"/>
          <w:lang w:val="en-US"/>
        </w:rPr>
        <w:t>Marshall G. Concise Dictionary of Sociology.</w:t>
      </w:r>
      <w:proofErr w:type="gramEnd"/>
      <w:r>
        <w:rPr>
          <w:sz w:val="28"/>
          <w:szCs w:val="28"/>
          <w:lang w:val="en-US"/>
        </w:rPr>
        <w:t xml:space="preserve"> Oxford, New York: Oxford University Press, 1996.</w:t>
      </w:r>
    </w:p>
    <w:p w14:paraId="39E4C6C0"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Parsons T. Essays in Sociological Theory. </w:t>
      </w:r>
      <w:proofErr w:type="spellStart"/>
      <w:r>
        <w:rPr>
          <w:sz w:val="28"/>
          <w:szCs w:val="28"/>
        </w:rPr>
        <w:t>Glencoe</w:t>
      </w:r>
      <w:proofErr w:type="spellEnd"/>
      <w:r>
        <w:rPr>
          <w:sz w:val="28"/>
          <w:szCs w:val="28"/>
        </w:rPr>
        <w:t xml:space="preserve">, </w:t>
      </w:r>
      <w:proofErr w:type="spellStart"/>
      <w:r>
        <w:rPr>
          <w:sz w:val="28"/>
          <w:szCs w:val="28"/>
        </w:rPr>
        <w:t>Ill</w:t>
      </w:r>
      <w:proofErr w:type="spellEnd"/>
      <w:r>
        <w:rPr>
          <w:sz w:val="28"/>
          <w:szCs w:val="28"/>
        </w:rPr>
        <w:t xml:space="preserve">.: </w:t>
      </w:r>
      <w:proofErr w:type="spellStart"/>
      <w:r>
        <w:rPr>
          <w:sz w:val="28"/>
          <w:szCs w:val="28"/>
        </w:rPr>
        <w:t>Free</w:t>
      </w:r>
      <w:proofErr w:type="spellEnd"/>
      <w:r>
        <w:rPr>
          <w:sz w:val="28"/>
          <w:szCs w:val="28"/>
        </w:rPr>
        <w:t xml:space="preserve"> </w:t>
      </w:r>
      <w:proofErr w:type="spellStart"/>
      <w:r>
        <w:rPr>
          <w:sz w:val="28"/>
          <w:szCs w:val="28"/>
        </w:rPr>
        <w:t>Press</w:t>
      </w:r>
      <w:proofErr w:type="spellEnd"/>
      <w:r>
        <w:rPr>
          <w:sz w:val="28"/>
          <w:szCs w:val="28"/>
        </w:rPr>
        <w:t>, 1954.</w:t>
      </w:r>
    </w:p>
    <w:p w14:paraId="18A98041" w14:textId="77777777" w:rsidR="00986741" w:rsidRDefault="00986741" w:rsidP="00986741">
      <w:pPr>
        <w:pStyle w:val="BodyText"/>
        <w:tabs>
          <w:tab w:val="left" w:pos="707"/>
        </w:tabs>
        <w:ind w:left="707" w:hanging="283"/>
        <w:jc w:val="both"/>
        <w:rPr>
          <w:sz w:val="28"/>
          <w:szCs w:val="28"/>
          <w:lang w:val="en-US"/>
        </w:rPr>
      </w:pPr>
      <w:proofErr w:type="gramStart"/>
      <w:r>
        <w:rPr>
          <w:sz w:val="28"/>
          <w:szCs w:val="28"/>
          <w:lang w:val="en-US"/>
        </w:rPr>
        <w:t>The Concise Oxford Dictionary of Sociology.</w:t>
      </w:r>
      <w:proofErr w:type="gramEnd"/>
      <w:r>
        <w:rPr>
          <w:sz w:val="28"/>
          <w:szCs w:val="28"/>
          <w:lang w:val="en-US"/>
        </w:rPr>
        <w:t xml:space="preserve"> Oxford, New York: Oxford University Press, 1994.</w:t>
      </w:r>
    </w:p>
    <w:p w14:paraId="39AA028C" w14:textId="77777777" w:rsidR="00986741" w:rsidRDefault="00986741" w:rsidP="00986741">
      <w:pPr>
        <w:pStyle w:val="BodyText"/>
        <w:tabs>
          <w:tab w:val="left" w:pos="707"/>
        </w:tabs>
        <w:ind w:left="707" w:hanging="283"/>
        <w:jc w:val="both"/>
        <w:rPr>
          <w:sz w:val="28"/>
          <w:szCs w:val="28"/>
        </w:rPr>
      </w:pPr>
      <w:proofErr w:type="gramStart"/>
      <w:r>
        <w:rPr>
          <w:sz w:val="28"/>
          <w:szCs w:val="28"/>
          <w:lang w:val="en-US"/>
        </w:rPr>
        <w:t xml:space="preserve">The Social Science Encyclopedia // </w:t>
      </w:r>
      <w:proofErr w:type="spellStart"/>
      <w:r>
        <w:rPr>
          <w:sz w:val="28"/>
          <w:szCs w:val="28"/>
          <w:lang w:val="en-US"/>
        </w:rPr>
        <w:t>Kuper</w:t>
      </w:r>
      <w:proofErr w:type="spellEnd"/>
      <w:r>
        <w:rPr>
          <w:sz w:val="28"/>
          <w:szCs w:val="28"/>
          <w:lang w:val="en-US"/>
        </w:rPr>
        <w:t xml:space="preserve"> A., </w:t>
      </w:r>
      <w:proofErr w:type="spellStart"/>
      <w:r>
        <w:rPr>
          <w:sz w:val="28"/>
          <w:szCs w:val="28"/>
          <w:lang w:val="en-US"/>
        </w:rPr>
        <w:t>Kuper</w:t>
      </w:r>
      <w:proofErr w:type="spellEnd"/>
      <w:r>
        <w:rPr>
          <w:sz w:val="28"/>
          <w:szCs w:val="28"/>
          <w:lang w:val="en-US"/>
        </w:rPr>
        <w:t xml:space="preserve"> J. (</w:t>
      </w:r>
      <w:proofErr w:type="spellStart"/>
      <w:r>
        <w:rPr>
          <w:sz w:val="28"/>
          <w:szCs w:val="28"/>
          <w:lang w:val="en-US"/>
        </w:rPr>
        <w:t>eds</w:t>
      </w:r>
      <w:proofErr w:type="spellEnd"/>
      <w:r>
        <w:rPr>
          <w:sz w:val="28"/>
          <w:szCs w:val="28"/>
          <w:lang w:val="en-US"/>
        </w:rPr>
        <w:t>).</w:t>
      </w:r>
      <w:proofErr w:type="gramEnd"/>
      <w:r>
        <w:rPr>
          <w:sz w:val="28"/>
          <w:szCs w:val="28"/>
          <w:lang w:val="en-US"/>
        </w:rPr>
        <w:t xml:space="preserve"> </w:t>
      </w:r>
      <w:proofErr w:type="spellStart"/>
      <w:r>
        <w:rPr>
          <w:sz w:val="28"/>
          <w:szCs w:val="28"/>
        </w:rPr>
        <w:t>London</w:t>
      </w:r>
      <w:proofErr w:type="spellEnd"/>
      <w:r>
        <w:rPr>
          <w:sz w:val="28"/>
          <w:szCs w:val="28"/>
        </w:rPr>
        <w:t xml:space="preserve">, </w:t>
      </w:r>
      <w:proofErr w:type="spellStart"/>
      <w:r>
        <w:rPr>
          <w:sz w:val="28"/>
          <w:szCs w:val="28"/>
        </w:rPr>
        <w:t>Boston</w:t>
      </w:r>
      <w:proofErr w:type="spellEnd"/>
      <w:r>
        <w:rPr>
          <w:sz w:val="28"/>
          <w:szCs w:val="28"/>
        </w:rPr>
        <w:t>, 1985.</w:t>
      </w:r>
    </w:p>
    <w:p w14:paraId="4A3092E5" w14:textId="77777777" w:rsidR="00986741" w:rsidRDefault="00986741" w:rsidP="00986741">
      <w:pPr>
        <w:pStyle w:val="BodyText"/>
        <w:tabs>
          <w:tab w:val="left" w:pos="707"/>
        </w:tabs>
        <w:ind w:left="707" w:hanging="283"/>
        <w:jc w:val="both"/>
        <w:rPr>
          <w:sz w:val="28"/>
          <w:szCs w:val="28"/>
        </w:rPr>
      </w:pPr>
      <w:proofErr w:type="spellStart"/>
      <w:proofErr w:type="gramStart"/>
      <w:r>
        <w:rPr>
          <w:sz w:val="28"/>
          <w:szCs w:val="28"/>
          <w:lang w:val="en-US"/>
        </w:rPr>
        <w:t>Wagley</w:t>
      </w:r>
      <w:proofErr w:type="spellEnd"/>
      <w:r>
        <w:rPr>
          <w:sz w:val="28"/>
          <w:szCs w:val="28"/>
          <w:lang w:val="en-US"/>
        </w:rPr>
        <w:t xml:space="preserve"> C., Harris M. Minorities in the New World.</w:t>
      </w:r>
      <w:proofErr w:type="gramEnd"/>
      <w:r>
        <w:rPr>
          <w:sz w:val="28"/>
          <w:szCs w:val="28"/>
          <w:lang w:val="en-US"/>
        </w:rPr>
        <w:t xml:space="preserve"> </w:t>
      </w:r>
      <w:proofErr w:type="spellStart"/>
      <w:r>
        <w:rPr>
          <w:sz w:val="28"/>
          <w:szCs w:val="28"/>
        </w:rPr>
        <w:t>Columbia</w:t>
      </w:r>
      <w:proofErr w:type="spellEnd"/>
      <w:r>
        <w:rPr>
          <w:sz w:val="28"/>
          <w:szCs w:val="28"/>
        </w:rPr>
        <w:t>, 1958.</w:t>
      </w:r>
    </w:p>
    <w:p w14:paraId="44803375" w14:textId="77777777" w:rsidR="00986741" w:rsidRDefault="00986741" w:rsidP="00986741">
      <w:pPr>
        <w:pStyle w:val="BodyText"/>
        <w:tabs>
          <w:tab w:val="left" w:pos="707"/>
        </w:tabs>
        <w:ind w:left="707" w:hanging="283"/>
        <w:jc w:val="both"/>
        <w:rPr>
          <w:sz w:val="28"/>
          <w:szCs w:val="28"/>
          <w:lang w:val="en-US"/>
        </w:rPr>
      </w:pPr>
      <w:proofErr w:type="gramStart"/>
      <w:r>
        <w:rPr>
          <w:sz w:val="28"/>
          <w:szCs w:val="28"/>
          <w:lang w:val="en-US"/>
        </w:rPr>
        <w:t>Williams R.M. Strangers Next Door.</w:t>
      </w:r>
      <w:proofErr w:type="gramEnd"/>
      <w:r>
        <w:rPr>
          <w:sz w:val="28"/>
          <w:szCs w:val="28"/>
          <w:lang w:val="en-US"/>
        </w:rPr>
        <w:t xml:space="preserve"> </w:t>
      </w:r>
      <w:proofErr w:type="spellStart"/>
      <w:r>
        <w:rPr>
          <w:sz w:val="28"/>
          <w:szCs w:val="28"/>
          <w:lang w:val="en-US"/>
        </w:rPr>
        <w:t>Egglewood</w:t>
      </w:r>
      <w:proofErr w:type="spellEnd"/>
      <w:r>
        <w:rPr>
          <w:sz w:val="28"/>
          <w:szCs w:val="28"/>
          <w:lang w:val="en-US"/>
        </w:rPr>
        <w:t xml:space="preserve"> Cliff, N.J.: Prentice-Hall, 1964.</w:t>
      </w:r>
    </w:p>
    <w:p w14:paraId="673F7BA0" w14:textId="77777777" w:rsidR="00B0564D" w:rsidRDefault="00B0564D" w:rsidP="00986741">
      <w:pPr>
        <w:pStyle w:val="BodyText"/>
        <w:rPr>
          <w:b/>
          <w:position w:val="10"/>
          <w:sz w:val="28"/>
          <w:szCs w:val="28"/>
        </w:rPr>
      </w:pPr>
    </w:p>
    <w:p w14:paraId="0542E84C" w14:textId="77777777" w:rsidR="00986741" w:rsidRPr="00476CC2" w:rsidRDefault="00986741" w:rsidP="00986741">
      <w:pPr>
        <w:pStyle w:val="BodyText"/>
        <w:rPr>
          <w:b/>
          <w:position w:val="10"/>
          <w:sz w:val="28"/>
          <w:szCs w:val="28"/>
        </w:rPr>
      </w:pPr>
      <w:r w:rsidRPr="00476CC2">
        <w:rPr>
          <w:b/>
          <w:position w:val="10"/>
          <w:sz w:val="28"/>
          <w:szCs w:val="28"/>
        </w:rPr>
        <w:t>Формы контроля знаний студентов</w:t>
      </w:r>
    </w:p>
    <w:p w14:paraId="72D66873" w14:textId="151408DA" w:rsidR="00986741" w:rsidRPr="00476CC2" w:rsidRDefault="00B0564D" w:rsidP="00986741">
      <w:pPr>
        <w:pStyle w:val="BodyText"/>
        <w:spacing w:line="360" w:lineRule="auto"/>
        <w:ind w:firstLine="709"/>
        <w:jc w:val="both"/>
        <w:rPr>
          <w:position w:val="10"/>
          <w:sz w:val="28"/>
          <w:szCs w:val="28"/>
        </w:rPr>
      </w:pPr>
      <w:r>
        <w:rPr>
          <w:position w:val="10"/>
          <w:sz w:val="28"/>
          <w:szCs w:val="28"/>
        </w:rPr>
        <w:t>Программа курса рассчитана на 28 часов лекций и 12</w:t>
      </w:r>
      <w:r w:rsidR="00986741" w:rsidRPr="00476CC2">
        <w:rPr>
          <w:position w:val="10"/>
          <w:sz w:val="28"/>
          <w:szCs w:val="28"/>
        </w:rPr>
        <w:t xml:space="preserve"> часов семинарских занятий, предполагает значительную самосто</w:t>
      </w:r>
      <w:r w:rsidR="00986741">
        <w:rPr>
          <w:position w:val="10"/>
          <w:sz w:val="28"/>
          <w:szCs w:val="28"/>
        </w:rPr>
        <w:t>ятельную работу</w:t>
      </w:r>
      <w:r>
        <w:rPr>
          <w:position w:val="10"/>
          <w:sz w:val="28"/>
          <w:szCs w:val="28"/>
        </w:rPr>
        <w:t xml:space="preserve"> и полевую практику</w:t>
      </w:r>
      <w:r w:rsidR="00986741">
        <w:rPr>
          <w:position w:val="10"/>
          <w:sz w:val="28"/>
          <w:szCs w:val="28"/>
        </w:rPr>
        <w:t xml:space="preserve">. На лекциях </w:t>
      </w:r>
      <w:proofErr w:type="spellStart"/>
      <w:r w:rsidR="00986741">
        <w:rPr>
          <w:position w:val="10"/>
          <w:sz w:val="28"/>
          <w:szCs w:val="28"/>
        </w:rPr>
        <w:t>буд</w:t>
      </w:r>
      <w:proofErr w:type="spellEnd"/>
      <w:r w:rsidR="00986741">
        <w:rPr>
          <w:position w:val="10"/>
          <w:sz w:val="28"/>
          <w:szCs w:val="28"/>
          <w:lang w:val="en-US"/>
        </w:rPr>
        <w:t>e</w:t>
      </w:r>
      <w:r w:rsidR="00986741" w:rsidRPr="00476CC2">
        <w:rPr>
          <w:position w:val="10"/>
          <w:sz w:val="28"/>
          <w:szCs w:val="28"/>
        </w:rPr>
        <w:t xml:space="preserve">т </w:t>
      </w:r>
      <w:r w:rsidR="00986741">
        <w:rPr>
          <w:position w:val="10"/>
          <w:sz w:val="28"/>
          <w:szCs w:val="28"/>
        </w:rPr>
        <w:t>рассмотрены основные</w:t>
      </w:r>
      <w:r w:rsidR="00986741" w:rsidRPr="00476CC2">
        <w:rPr>
          <w:position w:val="10"/>
          <w:sz w:val="28"/>
          <w:szCs w:val="28"/>
        </w:rPr>
        <w:t xml:space="preserve"> </w:t>
      </w:r>
      <w:r w:rsidR="00986741">
        <w:rPr>
          <w:position w:val="10"/>
          <w:sz w:val="28"/>
          <w:szCs w:val="28"/>
        </w:rPr>
        <w:t>понятия теории административного рынка</w:t>
      </w:r>
      <w:r w:rsidR="00986741" w:rsidRPr="00476CC2">
        <w:rPr>
          <w:position w:val="10"/>
          <w:sz w:val="28"/>
          <w:szCs w:val="28"/>
        </w:rPr>
        <w:t xml:space="preserve">. </w:t>
      </w:r>
    </w:p>
    <w:p w14:paraId="38C2CD33" w14:textId="77777777" w:rsidR="00A30701" w:rsidRDefault="00986741" w:rsidP="00986741">
      <w:pPr>
        <w:pStyle w:val="BodyText"/>
        <w:spacing w:line="360" w:lineRule="auto"/>
        <w:ind w:firstLine="709"/>
        <w:jc w:val="both"/>
        <w:rPr>
          <w:position w:val="10"/>
          <w:sz w:val="28"/>
          <w:szCs w:val="28"/>
        </w:rPr>
      </w:pPr>
      <w:r w:rsidRPr="00476CC2">
        <w:rPr>
          <w:position w:val="10"/>
          <w:sz w:val="28"/>
          <w:szCs w:val="28"/>
        </w:rPr>
        <w:t>Н</w:t>
      </w:r>
      <w:r>
        <w:rPr>
          <w:position w:val="10"/>
          <w:sz w:val="28"/>
          <w:szCs w:val="28"/>
        </w:rPr>
        <w:t xml:space="preserve">а семинарах студенты </w:t>
      </w:r>
      <w:r w:rsidRPr="00476CC2">
        <w:rPr>
          <w:position w:val="10"/>
          <w:sz w:val="28"/>
          <w:szCs w:val="28"/>
        </w:rPr>
        <w:t xml:space="preserve"> знакомятся с методологией изучения социальной жизни, обсуждают ключевые концепты и термины. При этом предполагается, что курс будут слушать студенты, уже получившие опыт полевой работы в лаборатории муниципального управления при </w:t>
      </w:r>
      <w:r>
        <w:rPr>
          <w:position w:val="10"/>
          <w:sz w:val="28"/>
          <w:szCs w:val="28"/>
        </w:rPr>
        <w:t>кафедре местного самоуправления</w:t>
      </w:r>
      <w:r w:rsidRPr="00476CC2">
        <w:rPr>
          <w:position w:val="10"/>
          <w:sz w:val="28"/>
          <w:szCs w:val="28"/>
        </w:rPr>
        <w:t>. Итогом изучения дисциплин</w:t>
      </w:r>
      <w:r>
        <w:rPr>
          <w:position w:val="10"/>
          <w:sz w:val="28"/>
          <w:szCs w:val="28"/>
        </w:rPr>
        <w:t>ы будут являться</w:t>
      </w:r>
      <w:r w:rsidRPr="00476CC2">
        <w:rPr>
          <w:position w:val="10"/>
          <w:sz w:val="28"/>
          <w:szCs w:val="28"/>
        </w:rPr>
        <w:t xml:space="preserve"> эссе, где студенты должны проявить творческие и аналитические способности, опирающиеся на способность работать с источниками. </w:t>
      </w:r>
    </w:p>
    <w:p w14:paraId="2671F080" w14:textId="6E1DD35C"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Предполагается, что часть или все студенты будут располагать собственным исследовательским материалом, собранным в</w:t>
      </w:r>
      <w:r w:rsidR="00A30701">
        <w:rPr>
          <w:position w:val="10"/>
          <w:sz w:val="28"/>
          <w:szCs w:val="28"/>
        </w:rPr>
        <w:t xml:space="preserve"> ходе полевой и </w:t>
      </w:r>
      <w:r w:rsidRPr="00476CC2">
        <w:rPr>
          <w:position w:val="10"/>
          <w:sz w:val="28"/>
          <w:szCs w:val="28"/>
        </w:rPr>
        <w:t>смогут использовать его в качестве эмпир</w:t>
      </w:r>
      <w:r w:rsidR="00A30701">
        <w:rPr>
          <w:position w:val="10"/>
          <w:sz w:val="28"/>
          <w:szCs w:val="28"/>
        </w:rPr>
        <w:t>ической базы при подготовке рефератов</w:t>
      </w:r>
      <w:r w:rsidRPr="00476CC2">
        <w:rPr>
          <w:position w:val="10"/>
          <w:sz w:val="28"/>
          <w:szCs w:val="28"/>
        </w:rPr>
        <w:t>.</w:t>
      </w:r>
    </w:p>
    <w:p w14:paraId="7C24278D" w14:textId="77777777"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    Формы контроля:</w:t>
      </w:r>
    </w:p>
    <w:p w14:paraId="120E5040"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1) текущий контроль: посещаемость занятий; активность на семинарах и решение вопросов на семинарах для проверки усвоения материала;</w:t>
      </w:r>
    </w:p>
    <w:p w14:paraId="4A295CD3" w14:textId="4FF6B4C6"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2) промежут</w:t>
      </w:r>
      <w:r>
        <w:rPr>
          <w:position w:val="10"/>
          <w:sz w:val="28"/>
          <w:szCs w:val="28"/>
        </w:rPr>
        <w:t xml:space="preserve">очный контроль: </w:t>
      </w:r>
      <w:r w:rsidR="00A30701">
        <w:rPr>
          <w:position w:val="10"/>
          <w:sz w:val="28"/>
          <w:szCs w:val="28"/>
        </w:rPr>
        <w:t>реферат</w:t>
      </w:r>
      <w:r w:rsidRPr="00476CC2">
        <w:rPr>
          <w:position w:val="10"/>
          <w:sz w:val="28"/>
          <w:szCs w:val="28"/>
        </w:rPr>
        <w:t>;</w:t>
      </w:r>
    </w:p>
    <w:p w14:paraId="2FDADF9F" w14:textId="6DBCC72A" w:rsidR="00986741" w:rsidRPr="00476CC2" w:rsidRDefault="00A30701" w:rsidP="00986741">
      <w:pPr>
        <w:pStyle w:val="BodyText"/>
        <w:spacing w:line="360" w:lineRule="auto"/>
        <w:ind w:firstLine="709"/>
        <w:jc w:val="both"/>
        <w:rPr>
          <w:position w:val="10"/>
          <w:sz w:val="28"/>
          <w:szCs w:val="28"/>
        </w:rPr>
      </w:pPr>
      <w:r>
        <w:rPr>
          <w:position w:val="10"/>
          <w:sz w:val="28"/>
          <w:szCs w:val="28"/>
        </w:rPr>
        <w:t>3) итоговый контроль – экзамен</w:t>
      </w:r>
      <w:r w:rsidR="00986741" w:rsidRPr="00476CC2">
        <w:rPr>
          <w:position w:val="10"/>
          <w:sz w:val="28"/>
          <w:szCs w:val="28"/>
        </w:rPr>
        <w:t>.</w:t>
      </w:r>
    </w:p>
    <w:p w14:paraId="7AC1AFD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Итоговая оценка составляется с учетом промежуточных контролей, исходя из следующих критериев </w:t>
      </w:r>
      <w:proofErr w:type="spellStart"/>
      <w:r w:rsidRPr="00476CC2">
        <w:rPr>
          <w:position w:val="10"/>
          <w:sz w:val="28"/>
          <w:szCs w:val="28"/>
        </w:rPr>
        <w:t>перевзвешивания</w:t>
      </w:r>
      <w:proofErr w:type="spellEnd"/>
      <w:r w:rsidRPr="00476CC2">
        <w:rPr>
          <w:position w:val="10"/>
          <w:sz w:val="28"/>
          <w:szCs w:val="28"/>
        </w:rPr>
        <w:t xml:space="preserve"> баллов: </w:t>
      </w:r>
    </w:p>
    <w:tbl>
      <w:tblPr>
        <w:tblW w:w="6732"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896"/>
        <w:gridCol w:w="1836"/>
      </w:tblGrid>
      <w:tr w:rsidR="00986741" w:rsidRPr="00476CC2" w14:paraId="33E0DCA8" w14:textId="77777777" w:rsidTr="00C83D7E">
        <w:trPr>
          <w:tblCellSpacing w:w="0" w:type="dxa"/>
        </w:trPr>
        <w:tc>
          <w:tcPr>
            <w:tcW w:w="3600" w:type="pct"/>
            <w:tcBorders>
              <w:top w:val="outset" w:sz="6" w:space="0" w:color="auto"/>
              <w:left w:val="outset" w:sz="6" w:space="0" w:color="auto"/>
              <w:bottom w:val="outset" w:sz="6" w:space="0" w:color="auto"/>
              <w:right w:val="outset" w:sz="6" w:space="0" w:color="auto"/>
            </w:tcBorders>
          </w:tcPr>
          <w:p w14:paraId="738416E8" w14:textId="77777777" w:rsidR="00986741" w:rsidRPr="00476CC2" w:rsidRDefault="00986741" w:rsidP="00C83D7E">
            <w:pPr>
              <w:pStyle w:val="BodyText"/>
              <w:rPr>
                <w:position w:val="10"/>
                <w:sz w:val="28"/>
                <w:szCs w:val="28"/>
              </w:rPr>
            </w:pPr>
            <w:bookmarkStart w:id="1" w:name="0.1_table04"/>
            <w:bookmarkEnd w:id="1"/>
            <w:r w:rsidRPr="00476CC2">
              <w:rPr>
                <w:position w:val="10"/>
                <w:sz w:val="28"/>
                <w:szCs w:val="28"/>
              </w:rPr>
              <w:t>Элемент контроля</w:t>
            </w:r>
          </w:p>
        </w:tc>
        <w:tc>
          <w:tcPr>
            <w:tcW w:w="1350" w:type="pct"/>
            <w:tcBorders>
              <w:top w:val="outset" w:sz="6" w:space="0" w:color="auto"/>
              <w:left w:val="outset" w:sz="6" w:space="0" w:color="auto"/>
              <w:bottom w:val="outset" w:sz="6" w:space="0" w:color="auto"/>
              <w:right w:val="outset" w:sz="6" w:space="0" w:color="auto"/>
            </w:tcBorders>
          </w:tcPr>
          <w:p w14:paraId="2D6FC4E2" w14:textId="77777777" w:rsidR="00986741" w:rsidRPr="00476CC2" w:rsidRDefault="00986741" w:rsidP="00C83D7E">
            <w:pPr>
              <w:pStyle w:val="BodyText"/>
              <w:rPr>
                <w:position w:val="10"/>
                <w:sz w:val="28"/>
                <w:szCs w:val="28"/>
              </w:rPr>
            </w:pPr>
            <w:r w:rsidRPr="00476CC2">
              <w:rPr>
                <w:position w:val="10"/>
                <w:sz w:val="28"/>
                <w:szCs w:val="28"/>
              </w:rPr>
              <w:t>Вес, Σ = 1,0</w:t>
            </w:r>
          </w:p>
        </w:tc>
      </w:tr>
      <w:tr w:rsidR="00986741" w:rsidRPr="00476CC2" w14:paraId="34B935F2"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547DE89B" w14:textId="77777777" w:rsidR="00986741" w:rsidRPr="00476CC2" w:rsidRDefault="00986741" w:rsidP="00C83D7E">
            <w:pPr>
              <w:pStyle w:val="BodyText"/>
              <w:rPr>
                <w:position w:val="10"/>
                <w:sz w:val="28"/>
                <w:szCs w:val="28"/>
              </w:rPr>
            </w:pPr>
            <w:r w:rsidRPr="00476CC2">
              <w:rPr>
                <w:position w:val="10"/>
                <w:sz w:val="28"/>
                <w:szCs w:val="28"/>
              </w:rPr>
              <w:t>Посещаемость лекций и семинаров</w:t>
            </w:r>
          </w:p>
        </w:tc>
        <w:tc>
          <w:tcPr>
            <w:tcW w:w="0" w:type="auto"/>
            <w:tcBorders>
              <w:top w:val="outset" w:sz="6" w:space="0" w:color="auto"/>
              <w:left w:val="outset" w:sz="6" w:space="0" w:color="auto"/>
              <w:bottom w:val="outset" w:sz="6" w:space="0" w:color="auto"/>
              <w:right w:val="outset" w:sz="6" w:space="0" w:color="auto"/>
            </w:tcBorders>
          </w:tcPr>
          <w:p w14:paraId="7D515866" w14:textId="77777777" w:rsidR="00986741" w:rsidRPr="00476CC2" w:rsidRDefault="00986741" w:rsidP="00C83D7E">
            <w:pPr>
              <w:pStyle w:val="BodyText"/>
              <w:rPr>
                <w:position w:val="10"/>
                <w:sz w:val="28"/>
                <w:szCs w:val="28"/>
              </w:rPr>
            </w:pPr>
            <w:r w:rsidRPr="00476CC2">
              <w:rPr>
                <w:position w:val="10"/>
                <w:sz w:val="28"/>
                <w:szCs w:val="28"/>
              </w:rPr>
              <w:t>0.10</w:t>
            </w:r>
          </w:p>
        </w:tc>
      </w:tr>
      <w:tr w:rsidR="00986741" w:rsidRPr="00476CC2" w14:paraId="0829C346"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057462D" w14:textId="77777777" w:rsidR="00986741" w:rsidRPr="00476CC2" w:rsidRDefault="00986741" w:rsidP="00C83D7E">
            <w:pPr>
              <w:pStyle w:val="BodyText"/>
              <w:rPr>
                <w:position w:val="10"/>
                <w:sz w:val="28"/>
                <w:szCs w:val="28"/>
              </w:rPr>
            </w:pPr>
            <w:r w:rsidRPr="00476CC2">
              <w:rPr>
                <w:position w:val="10"/>
                <w:sz w:val="28"/>
                <w:szCs w:val="28"/>
              </w:rPr>
              <w:t>Работа в семинарах</w:t>
            </w:r>
          </w:p>
        </w:tc>
        <w:tc>
          <w:tcPr>
            <w:tcW w:w="0" w:type="auto"/>
            <w:tcBorders>
              <w:top w:val="outset" w:sz="6" w:space="0" w:color="auto"/>
              <w:left w:val="outset" w:sz="6" w:space="0" w:color="auto"/>
              <w:bottom w:val="outset" w:sz="6" w:space="0" w:color="auto"/>
              <w:right w:val="outset" w:sz="6" w:space="0" w:color="auto"/>
            </w:tcBorders>
          </w:tcPr>
          <w:p w14:paraId="6F2C0E34" w14:textId="77777777" w:rsidR="00986741" w:rsidRPr="00476CC2" w:rsidRDefault="00986741" w:rsidP="00C83D7E">
            <w:pPr>
              <w:pStyle w:val="BodyText"/>
              <w:rPr>
                <w:position w:val="10"/>
                <w:sz w:val="28"/>
                <w:szCs w:val="28"/>
              </w:rPr>
            </w:pPr>
            <w:r w:rsidRPr="00476CC2">
              <w:rPr>
                <w:position w:val="10"/>
                <w:sz w:val="28"/>
                <w:szCs w:val="28"/>
              </w:rPr>
              <w:t>0,40</w:t>
            </w:r>
          </w:p>
        </w:tc>
      </w:tr>
      <w:tr w:rsidR="00986741" w:rsidRPr="00476CC2" w14:paraId="2B431A43"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5351AF0" w14:textId="77777777" w:rsidR="00986741" w:rsidRPr="00476CC2" w:rsidRDefault="00FF6570" w:rsidP="00C83D7E">
            <w:pPr>
              <w:pStyle w:val="BodyText"/>
              <w:rPr>
                <w:position w:val="10"/>
                <w:sz w:val="28"/>
                <w:szCs w:val="28"/>
              </w:rPr>
            </w:pPr>
            <w:r>
              <w:rPr>
                <w:position w:val="10"/>
                <w:sz w:val="28"/>
                <w:szCs w:val="28"/>
              </w:rPr>
              <w:t>реферат</w:t>
            </w:r>
          </w:p>
        </w:tc>
        <w:tc>
          <w:tcPr>
            <w:tcW w:w="0" w:type="auto"/>
            <w:tcBorders>
              <w:top w:val="outset" w:sz="6" w:space="0" w:color="auto"/>
              <w:left w:val="outset" w:sz="6" w:space="0" w:color="auto"/>
              <w:bottom w:val="outset" w:sz="6" w:space="0" w:color="auto"/>
              <w:right w:val="outset" w:sz="6" w:space="0" w:color="auto"/>
            </w:tcBorders>
          </w:tcPr>
          <w:p w14:paraId="2157401B" w14:textId="77777777" w:rsidR="00986741" w:rsidRPr="00476CC2" w:rsidRDefault="00986741" w:rsidP="00C83D7E">
            <w:pPr>
              <w:pStyle w:val="BodyText"/>
              <w:rPr>
                <w:position w:val="10"/>
                <w:sz w:val="28"/>
                <w:szCs w:val="28"/>
              </w:rPr>
            </w:pPr>
            <w:r w:rsidRPr="00476CC2">
              <w:rPr>
                <w:position w:val="10"/>
                <w:sz w:val="28"/>
                <w:szCs w:val="28"/>
              </w:rPr>
              <w:t>0.30</w:t>
            </w:r>
          </w:p>
        </w:tc>
      </w:tr>
      <w:tr w:rsidR="00986741" w:rsidRPr="00476CC2" w14:paraId="7E690905"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85336A2" w14:textId="77777777" w:rsidR="00986741" w:rsidRPr="00476CC2" w:rsidRDefault="00986741" w:rsidP="00C83D7E">
            <w:pPr>
              <w:pStyle w:val="BodyText"/>
              <w:rPr>
                <w:position w:val="10"/>
                <w:sz w:val="28"/>
                <w:szCs w:val="28"/>
              </w:rPr>
            </w:pPr>
            <w:r w:rsidRPr="00476CC2">
              <w:rPr>
                <w:position w:val="10"/>
                <w:sz w:val="28"/>
                <w:szCs w:val="28"/>
              </w:rPr>
              <w:t xml:space="preserve">Зачет </w:t>
            </w:r>
          </w:p>
        </w:tc>
        <w:tc>
          <w:tcPr>
            <w:tcW w:w="0" w:type="auto"/>
            <w:tcBorders>
              <w:top w:val="outset" w:sz="6" w:space="0" w:color="auto"/>
              <w:left w:val="outset" w:sz="6" w:space="0" w:color="auto"/>
              <w:bottom w:val="outset" w:sz="6" w:space="0" w:color="auto"/>
              <w:right w:val="outset" w:sz="6" w:space="0" w:color="auto"/>
            </w:tcBorders>
          </w:tcPr>
          <w:p w14:paraId="3B63CAD4" w14:textId="77777777" w:rsidR="00986741" w:rsidRPr="00476CC2" w:rsidRDefault="00986741" w:rsidP="00C83D7E">
            <w:pPr>
              <w:pStyle w:val="BodyText"/>
              <w:rPr>
                <w:position w:val="10"/>
                <w:sz w:val="28"/>
                <w:szCs w:val="28"/>
              </w:rPr>
            </w:pPr>
            <w:r w:rsidRPr="00476CC2">
              <w:rPr>
                <w:position w:val="10"/>
                <w:sz w:val="28"/>
                <w:szCs w:val="28"/>
              </w:rPr>
              <w:t>0.20</w:t>
            </w:r>
          </w:p>
        </w:tc>
      </w:tr>
    </w:tbl>
    <w:p w14:paraId="1E8BF523" w14:textId="77777777" w:rsidR="00986741" w:rsidRPr="00476CC2" w:rsidRDefault="00986741" w:rsidP="00986741">
      <w:pPr>
        <w:pStyle w:val="BodyText"/>
        <w:rPr>
          <w:position w:val="10"/>
          <w:sz w:val="28"/>
          <w:szCs w:val="28"/>
        </w:rPr>
      </w:pPr>
      <w:r w:rsidRPr="00476CC2">
        <w:rPr>
          <w:position w:val="10"/>
          <w:sz w:val="28"/>
          <w:szCs w:val="28"/>
        </w:rPr>
        <w:t> </w:t>
      </w:r>
    </w:p>
    <w:p w14:paraId="7A47FDFA" w14:textId="77777777" w:rsidR="00986741" w:rsidRPr="00476CC2" w:rsidRDefault="00986741" w:rsidP="00986741">
      <w:pPr>
        <w:pStyle w:val="BodyText"/>
        <w:rPr>
          <w:b/>
          <w:position w:val="10"/>
          <w:sz w:val="28"/>
          <w:szCs w:val="28"/>
        </w:rPr>
      </w:pPr>
      <w:r w:rsidRPr="00476CC2">
        <w:rPr>
          <w:b/>
          <w:position w:val="10"/>
          <w:sz w:val="28"/>
          <w:szCs w:val="28"/>
        </w:rPr>
        <w:t xml:space="preserve">Посещаемость </w:t>
      </w:r>
    </w:p>
    <w:p w14:paraId="36E75DDA"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Явка на занятия удостоверяется собственноручной подписью студента. Взвешенная оценка за посещаемость вычисляется путем проецирования процента посещенных занятий на десятибалльную шкалу согласно следующему правилу. При посещении всех занятий мультипликатор составляет 10, при пропуске одного без уважительной причины  –  9, двух занятий  – 8, трех занятий  –  6, четырех занятий  – 4. При пропуске 5 занятий и более без уважительной причины мультипликатор равен 0 (всего в курсе 8 занятий, лекций и семинаров, по 4 академических часа каждое). Таким образом, если студент пропустил более трёх  занятий, его итоговая оценка снижается на 1 балл, включая округление нецелых частей баллов. </w:t>
      </w:r>
    </w:p>
    <w:p w14:paraId="65083BC0" w14:textId="77777777"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Активность на семинарах</w:t>
      </w:r>
    </w:p>
    <w:p w14:paraId="07E92080" w14:textId="7E3191A9"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Активность на семинарах фиксируется лектором и качественно оценивается по 10-балльной шкале. Это самая важная часть контроля успеваемости студентов, поскольку именно по семинарской активности старшекурсника может быть в полной мере оценен уровень его подготовленности, тем более, что занятия проходят в небольших по численности группах.</w:t>
      </w:r>
    </w:p>
    <w:p w14:paraId="1590899F" w14:textId="060FAA2A"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Максимальная оценка, равная взвешенной доле 0,40, может быть получена при двух содержательных выступлениях, отмеченных оценкой «отлично». Эти выступления </w:t>
      </w:r>
      <w:r w:rsidR="00A30701">
        <w:rPr>
          <w:position w:val="10"/>
          <w:sz w:val="28"/>
          <w:szCs w:val="28"/>
        </w:rPr>
        <w:t>могут относиться к тематике реферата</w:t>
      </w:r>
      <w:r w:rsidRPr="00476CC2">
        <w:rPr>
          <w:position w:val="10"/>
          <w:sz w:val="28"/>
          <w:szCs w:val="28"/>
        </w:rPr>
        <w:t xml:space="preserve"> студента. </w:t>
      </w:r>
    </w:p>
    <w:p w14:paraId="64FC584D" w14:textId="369CC6AE"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Минимальная оценка = 0 баллов, соответствует полной пассивности студента на всех семинарах и отказах </w:t>
      </w:r>
      <w:r w:rsidR="00754652">
        <w:rPr>
          <w:position w:val="10"/>
          <w:sz w:val="28"/>
          <w:szCs w:val="28"/>
        </w:rPr>
        <w:t>от презентации собственного реферата</w:t>
      </w:r>
      <w:r w:rsidRPr="00476CC2">
        <w:rPr>
          <w:position w:val="10"/>
          <w:sz w:val="28"/>
          <w:szCs w:val="28"/>
        </w:rPr>
        <w:t>. </w:t>
      </w:r>
    </w:p>
    <w:p w14:paraId="3FD45D03" w14:textId="190DCEBE" w:rsidR="00986741" w:rsidRPr="00476CC2" w:rsidRDefault="00754652" w:rsidP="00986741">
      <w:pPr>
        <w:pStyle w:val="BodyText"/>
        <w:spacing w:line="360" w:lineRule="auto"/>
        <w:ind w:firstLine="709"/>
        <w:jc w:val="both"/>
        <w:rPr>
          <w:b/>
          <w:position w:val="10"/>
          <w:sz w:val="28"/>
          <w:szCs w:val="28"/>
        </w:rPr>
      </w:pPr>
      <w:r>
        <w:rPr>
          <w:b/>
          <w:position w:val="10"/>
          <w:sz w:val="28"/>
          <w:szCs w:val="28"/>
        </w:rPr>
        <w:t>Реферат</w:t>
      </w:r>
    </w:p>
    <w:p w14:paraId="51010A2A" w14:textId="279E7047" w:rsidR="00986741" w:rsidRPr="00476CC2" w:rsidRDefault="00754652" w:rsidP="00986741">
      <w:pPr>
        <w:pStyle w:val="BodyText"/>
        <w:spacing w:line="360" w:lineRule="auto"/>
        <w:ind w:firstLine="709"/>
        <w:jc w:val="both"/>
        <w:rPr>
          <w:position w:val="10"/>
          <w:sz w:val="28"/>
          <w:szCs w:val="28"/>
        </w:rPr>
      </w:pPr>
      <w:r>
        <w:rPr>
          <w:position w:val="10"/>
          <w:sz w:val="28"/>
          <w:szCs w:val="28"/>
        </w:rPr>
        <w:t>Тему реферата</w:t>
      </w:r>
      <w:r w:rsidR="00986741" w:rsidRPr="00476CC2">
        <w:rPr>
          <w:position w:val="10"/>
          <w:sz w:val="28"/>
          <w:szCs w:val="28"/>
        </w:rPr>
        <w:t xml:space="preserve"> студент определяет из примерного списка, приводимого в</w:t>
      </w:r>
      <w:r>
        <w:rPr>
          <w:position w:val="10"/>
          <w:sz w:val="28"/>
          <w:szCs w:val="28"/>
        </w:rPr>
        <w:t xml:space="preserve"> программе, с условием, что реферат</w:t>
      </w:r>
      <w:r w:rsidR="00986741" w:rsidRPr="00476CC2">
        <w:rPr>
          <w:position w:val="10"/>
          <w:sz w:val="28"/>
          <w:szCs w:val="28"/>
        </w:rPr>
        <w:t xml:space="preserve"> будет самостоятельным аналитическим или эмпирическим исследованием базе методологии, изложенной в лекциях. Тему необходимо зарегистрировать (на первых лекциях по курсу или по электронной почте); эта тема становится приоритетной для студента и другой студент не может уже взять такую же тему. С другой стороны, тема может быть изменена или конкретизирована самим студентом по соглашению с преподавателем и при его  консультации.</w:t>
      </w:r>
      <w:r w:rsidR="00880D93">
        <w:rPr>
          <w:position w:val="10"/>
          <w:sz w:val="28"/>
          <w:szCs w:val="28"/>
        </w:rPr>
        <w:t xml:space="preserve"> Последний срок выбора темы реферата</w:t>
      </w:r>
      <w:r w:rsidR="00986741" w:rsidRPr="00476CC2">
        <w:rPr>
          <w:position w:val="10"/>
          <w:sz w:val="28"/>
          <w:szCs w:val="28"/>
        </w:rPr>
        <w:t>– две недели после официального начала занятий в модуле (или 4-5 недел</w:t>
      </w:r>
      <w:r w:rsidR="007E6ACC">
        <w:rPr>
          <w:position w:val="10"/>
          <w:sz w:val="28"/>
          <w:szCs w:val="28"/>
        </w:rPr>
        <w:t>ь до последнего срока сдачи реферата</w:t>
      </w:r>
      <w:r w:rsidR="00986741" w:rsidRPr="00476CC2">
        <w:rPr>
          <w:position w:val="10"/>
          <w:sz w:val="28"/>
          <w:szCs w:val="28"/>
        </w:rPr>
        <w:t>); после этого оставшиеся темы распределяются самим преподавателем среди тех, кто ещё не сделал выбора.</w:t>
      </w:r>
    </w:p>
    <w:p w14:paraId="2FEFD170" w14:textId="38C13674" w:rsidR="00986741" w:rsidRPr="00476CC2" w:rsidRDefault="00986741" w:rsidP="007E6ACC">
      <w:pPr>
        <w:pStyle w:val="BodyText"/>
        <w:spacing w:line="360" w:lineRule="auto"/>
        <w:jc w:val="both"/>
        <w:rPr>
          <w:b/>
          <w:position w:val="10"/>
          <w:sz w:val="28"/>
          <w:szCs w:val="28"/>
        </w:rPr>
      </w:pPr>
      <w:r w:rsidRPr="00476CC2">
        <w:rPr>
          <w:position w:val="10"/>
          <w:sz w:val="28"/>
          <w:szCs w:val="28"/>
        </w:rPr>
        <w:t> </w:t>
      </w:r>
      <w:r w:rsidR="007E6ACC">
        <w:rPr>
          <w:b/>
          <w:position w:val="10"/>
          <w:sz w:val="28"/>
          <w:szCs w:val="28"/>
        </w:rPr>
        <w:t>Баллы за реферат</w:t>
      </w:r>
      <w:r w:rsidRPr="00476CC2">
        <w:rPr>
          <w:b/>
          <w:position w:val="10"/>
          <w:sz w:val="28"/>
          <w:szCs w:val="28"/>
        </w:rPr>
        <w:t xml:space="preserve"> начисляются следующим образом:</w:t>
      </w:r>
    </w:p>
    <w:p w14:paraId="1E4289E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Сумма</w:t>
      </w:r>
      <w:r w:rsidR="00FF6570">
        <w:rPr>
          <w:position w:val="10"/>
          <w:sz w:val="28"/>
          <w:szCs w:val="28"/>
        </w:rPr>
        <w:t>рная максимальная оценка за реферат</w:t>
      </w:r>
      <w:r w:rsidRPr="00476CC2">
        <w:rPr>
          <w:position w:val="10"/>
          <w:sz w:val="28"/>
          <w:szCs w:val="28"/>
        </w:rPr>
        <w:t xml:space="preserve"> составляет 30 баллов, которые соответствуют доле 0,30 в общей взвешенной оценке. Распределение баллов по отдельным оценочным компонентам: 0-10 баллов – методологическая проработанность содержания работы, 0-10 баллов – аналитическая убедительность и эмпирическое содержание, 0-10 баллов – структурная четкость текста и логика его изложения, соответствие оформления стандартным требованиям.</w:t>
      </w:r>
    </w:p>
    <w:p w14:paraId="79B16969" w14:textId="6752DF86"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Считается безусловным требованием св</w:t>
      </w:r>
      <w:r w:rsidR="008F0074">
        <w:rPr>
          <w:position w:val="10"/>
          <w:sz w:val="28"/>
          <w:szCs w:val="28"/>
        </w:rPr>
        <w:t>оевременная сдача реферата</w:t>
      </w:r>
      <w:r w:rsidRPr="00476CC2">
        <w:rPr>
          <w:position w:val="10"/>
          <w:sz w:val="28"/>
          <w:szCs w:val="28"/>
        </w:rPr>
        <w:t xml:space="preserve">. Начиная со следующего после </w:t>
      </w:r>
      <w:proofErr w:type="spellStart"/>
      <w:r w:rsidRPr="00476CC2">
        <w:rPr>
          <w:position w:val="10"/>
          <w:sz w:val="28"/>
          <w:szCs w:val="28"/>
        </w:rPr>
        <w:t>deadline</w:t>
      </w:r>
      <w:proofErr w:type="spellEnd"/>
      <w:r w:rsidRPr="00476CC2">
        <w:rPr>
          <w:position w:val="10"/>
          <w:sz w:val="28"/>
          <w:szCs w:val="28"/>
        </w:rPr>
        <w:t xml:space="preserve"> календарного дня за каждый начавшийся календарный день просрочки сдачи работы "снимаются" 4 балла – вплоть до 0-й оценки. Таким образом, если студент сдал эссе с недельной задержкой относительно срока, и если его работа оценена преподавателем в 30 баллов, то он получает оценку за эссе 2 балла, что в 10-балльной шкале соответствует менее 1 балла (с округлением). В итоговом списке «вес» эссе составляет 0,40, следовательно, вклад полученного 1 балла за него в общую 10-балльную оценку составит всего 0,4. Таким образом, даже если студент будет полным отличником в других компонентах, он не сможет получить больше 6-7 баллов итоговой оценки – и только по пр</w:t>
      </w:r>
      <w:r w:rsidR="008F0074">
        <w:rPr>
          <w:position w:val="10"/>
          <w:sz w:val="28"/>
          <w:szCs w:val="28"/>
        </w:rPr>
        <w:t>ичине несвоевременной сдачи реферата</w:t>
      </w:r>
      <w:r w:rsidRPr="00476CC2">
        <w:rPr>
          <w:position w:val="10"/>
          <w:sz w:val="28"/>
          <w:szCs w:val="28"/>
        </w:rPr>
        <w:t>.</w:t>
      </w:r>
    </w:p>
    <w:p w14:paraId="2625E312" w14:textId="77777777" w:rsidR="00986741" w:rsidRPr="00476CC2" w:rsidRDefault="008F0074" w:rsidP="00986741">
      <w:pPr>
        <w:pStyle w:val="BodyText"/>
        <w:spacing w:line="360" w:lineRule="auto"/>
        <w:ind w:firstLine="709"/>
        <w:jc w:val="both"/>
        <w:rPr>
          <w:position w:val="10"/>
          <w:sz w:val="28"/>
          <w:szCs w:val="28"/>
        </w:rPr>
      </w:pPr>
      <w:r>
        <w:rPr>
          <w:position w:val="10"/>
          <w:sz w:val="28"/>
          <w:szCs w:val="28"/>
        </w:rPr>
        <w:t>Реферат должен</w:t>
      </w:r>
      <w:r w:rsidR="00986741" w:rsidRPr="00476CC2">
        <w:rPr>
          <w:position w:val="10"/>
          <w:sz w:val="28"/>
          <w:szCs w:val="28"/>
        </w:rPr>
        <w:t xml:space="preserve"> продемонстрировать умение студента аналитически оценивать имеющуюся научную и со</w:t>
      </w:r>
      <w:r w:rsidR="00986741">
        <w:rPr>
          <w:position w:val="10"/>
          <w:sz w:val="28"/>
          <w:szCs w:val="28"/>
        </w:rPr>
        <w:t xml:space="preserve">циально-политическую информацию. </w:t>
      </w:r>
      <w:r>
        <w:rPr>
          <w:position w:val="10"/>
          <w:sz w:val="28"/>
          <w:szCs w:val="28"/>
        </w:rPr>
        <w:t>Содержание реферата</w:t>
      </w:r>
      <w:r w:rsidR="00986741" w:rsidRPr="00476CC2">
        <w:rPr>
          <w:position w:val="10"/>
          <w:sz w:val="28"/>
          <w:szCs w:val="28"/>
        </w:rPr>
        <w:t xml:space="preserve"> должно продемонстрировать знания основных положений изученной учебный дисциплины.</w:t>
      </w:r>
    </w:p>
    <w:p w14:paraId="1685022F" w14:textId="0A6F9DDC"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Баз</w:t>
      </w:r>
      <w:r w:rsidR="008F0074">
        <w:rPr>
          <w:b/>
          <w:position w:val="10"/>
          <w:sz w:val="28"/>
          <w:szCs w:val="28"/>
        </w:rPr>
        <w:t>овые требования к написанию реферата</w:t>
      </w:r>
      <w:r w:rsidRPr="00476CC2">
        <w:rPr>
          <w:b/>
          <w:position w:val="10"/>
          <w:sz w:val="28"/>
          <w:szCs w:val="28"/>
        </w:rPr>
        <w:t>.</w:t>
      </w:r>
    </w:p>
    <w:p w14:paraId="07B173FC"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Они включают следующие обязательные компоненты (см. также методические рекомендации):</w:t>
      </w:r>
    </w:p>
    <w:p w14:paraId="3DBB32C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титульный лист, выполненный по стандартной форме (на отдельной странице, в объём эссе он не включается);</w:t>
      </w:r>
    </w:p>
    <w:p w14:paraId="51981140"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краткое описание анализируемой проблемной ситуации (до 0,5 стр.);</w:t>
      </w:r>
    </w:p>
    <w:p w14:paraId="51DAA1FC"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формулировка цели и задач работы (до 0,5 стр.);</w:t>
      </w:r>
    </w:p>
    <w:p w14:paraId="4B85234D"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определение предмета и объекта исследования (до 0,5 стр.);</w:t>
      </w:r>
    </w:p>
    <w:p w14:paraId="4DA82A3F"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изложение методологии и аналитических процедур, применённых в работе (до 1-2 стр.);</w:t>
      </w:r>
    </w:p>
    <w:p w14:paraId="47699498"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изложение проблемы с рабочей гипотезой и обоснованием выбора варианта её решения на основе сформулированной методологии (до 2-4 стр.);</w:t>
      </w:r>
    </w:p>
    <w:p w14:paraId="38765FAA" w14:textId="77777777" w:rsidR="00986741" w:rsidRPr="00476CC2" w:rsidRDefault="008F0074" w:rsidP="00986741">
      <w:pPr>
        <w:pStyle w:val="BodyText"/>
        <w:spacing w:line="360" w:lineRule="auto"/>
        <w:ind w:firstLine="709"/>
        <w:jc w:val="both"/>
        <w:rPr>
          <w:position w:val="10"/>
          <w:sz w:val="28"/>
          <w:szCs w:val="28"/>
        </w:rPr>
      </w:pPr>
      <w:r>
        <w:rPr>
          <w:position w:val="10"/>
          <w:sz w:val="28"/>
          <w:szCs w:val="28"/>
        </w:rPr>
        <w:t>Примерный объем реферата</w:t>
      </w:r>
      <w:r w:rsidR="00986741" w:rsidRPr="00476CC2">
        <w:rPr>
          <w:position w:val="10"/>
          <w:sz w:val="28"/>
          <w:szCs w:val="28"/>
        </w:rPr>
        <w:t xml:space="preserve"> – 8-10 тыс. знаков или около 800-1000 слов (0,2 – 0,25 авторского листа), что соответствует 4-6 страницам печатного текста с интервалом 1,5 при кегле 12. Шрифт – любой. Ссылки на источники подстрочные, а не концевые (для удобства преподавателя).</w:t>
      </w:r>
    </w:p>
    <w:p w14:paraId="3040CB6F" w14:textId="7707C494"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При форс-мажорных обстоятельствах текст может быть прислан преподавателю сначала по электронной почте в формате RTF (тогда не засчитывается нарушение сроков сдачи текста). Однако проверяться будет только версия, представленная в печатном виде.</w:t>
      </w:r>
    </w:p>
    <w:p w14:paraId="40C93086" w14:textId="1C93D77F"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На печатной версии студент собственноручной подпис</w:t>
      </w:r>
      <w:r w:rsidR="008F0074">
        <w:rPr>
          <w:position w:val="10"/>
          <w:sz w:val="28"/>
          <w:szCs w:val="28"/>
        </w:rPr>
        <w:t>ью удостоверяет, что данный реферат</w:t>
      </w:r>
      <w:r w:rsidRPr="00476CC2">
        <w:rPr>
          <w:position w:val="10"/>
          <w:sz w:val="28"/>
          <w:szCs w:val="28"/>
        </w:rPr>
        <w:t xml:space="preserve"> выполнено им/ею самостоятельно, не содержит «</w:t>
      </w:r>
      <w:proofErr w:type="spellStart"/>
      <w:r w:rsidRPr="00476CC2">
        <w:rPr>
          <w:position w:val="10"/>
          <w:sz w:val="28"/>
          <w:szCs w:val="28"/>
        </w:rPr>
        <w:t>раскавыченного</w:t>
      </w:r>
      <w:proofErr w:type="spellEnd"/>
      <w:r w:rsidRPr="00476CC2">
        <w:rPr>
          <w:position w:val="10"/>
          <w:sz w:val="28"/>
          <w:szCs w:val="28"/>
        </w:rPr>
        <w:t xml:space="preserve">» переложения чужих текстов, </w:t>
      </w:r>
      <w:proofErr w:type="spellStart"/>
      <w:r w:rsidRPr="00476CC2">
        <w:rPr>
          <w:position w:val="10"/>
          <w:sz w:val="28"/>
          <w:szCs w:val="28"/>
        </w:rPr>
        <w:t>бессылочного</w:t>
      </w:r>
      <w:proofErr w:type="spellEnd"/>
      <w:r w:rsidRPr="00476CC2">
        <w:rPr>
          <w:position w:val="10"/>
          <w:sz w:val="28"/>
          <w:szCs w:val="28"/>
        </w:rPr>
        <w:t xml:space="preserve"> перевода иностранных источников, а все цитаты приведены корректно и с указанием источников (печатных и/или электронных).</w:t>
      </w:r>
    </w:p>
    <w:p w14:paraId="01575E4C" w14:textId="33CB4FC5"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Если в ходе проверки будет обнаружен плагиат (любого объема – от законченной части одного предложения), то работа  автоматически приравнивается к несданной, то есть проставляется оценка "0". Студенту в таком случае либо выставляется итоговая оценка ниже на 4 балла, либо даёт</w:t>
      </w:r>
      <w:r w:rsidR="00BD2B35">
        <w:rPr>
          <w:position w:val="10"/>
          <w:sz w:val="28"/>
          <w:szCs w:val="28"/>
        </w:rPr>
        <w:t>ся срок для написания нового реферата</w:t>
      </w:r>
      <w:r w:rsidRPr="00476CC2">
        <w:rPr>
          <w:position w:val="10"/>
          <w:sz w:val="28"/>
          <w:szCs w:val="28"/>
        </w:rPr>
        <w:t xml:space="preserve"> с учётом и сохранением всех формальных требований, включая сроки сдачи.  </w:t>
      </w:r>
    </w:p>
    <w:p w14:paraId="0FC94661" w14:textId="77777777" w:rsidR="00986741" w:rsidRPr="00476CC2" w:rsidRDefault="005F0139" w:rsidP="00986741">
      <w:pPr>
        <w:pStyle w:val="BodyText"/>
        <w:spacing w:line="360" w:lineRule="auto"/>
        <w:ind w:firstLine="709"/>
        <w:jc w:val="both"/>
        <w:rPr>
          <w:b/>
          <w:position w:val="10"/>
          <w:sz w:val="28"/>
          <w:szCs w:val="28"/>
        </w:rPr>
      </w:pPr>
      <w:r>
        <w:rPr>
          <w:b/>
          <w:position w:val="10"/>
          <w:sz w:val="28"/>
          <w:szCs w:val="28"/>
        </w:rPr>
        <w:t>Экзамен</w:t>
      </w:r>
    </w:p>
    <w:p w14:paraId="379DB6A1" w14:textId="1F9841D2" w:rsidR="00986741" w:rsidRPr="00476CC2" w:rsidRDefault="005F0139" w:rsidP="00986741">
      <w:pPr>
        <w:pStyle w:val="BodyText"/>
        <w:spacing w:line="360" w:lineRule="auto"/>
        <w:ind w:firstLine="709"/>
        <w:jc w:val="both"/>
        <w:rPr>
          <w:position w:val="10"/>
          <w:sz w:val="28"/>
          <w:szCs w:val="28"/>
        </w:rPr>
      </w:pPr>
      <w:r>
        <w:rPr>
          <w:position w:val="10"/>
          <w:sz w:val="28"/>
          <w:szCs w:val="28"/>
        </w:rPr>
        <w:t> Экзамен</w:t>
      </w:r>
      <w:r w:rsidR="00986741" w:rsidRPr="00476CC2">
        <w:rPr>
          <w:position w:val="10"/>
          <w:sz w:val="28"/>
          <w:szCs w:val="28"/>
        </w:rPr>
        <w:t xml:space="preserve"> проводится </w:t>
      </w:r>
      <w:r w:rsidR="00BD2B35">
        <w:rPr>
          <w:position w:val="10"/>
          <w:sz w:val="28"/>
          <w:szCs w:val="28"/>
        </w:rPr>
        <w:t>следующим образом: студент формулирует вопрос пре</w:t>
      </w:r>
      <w:r w:rsidR="00986741" w:rsidRPr="00476CC2">
        <w:rPr>
          <w:position w:val="10"/>
          <w:sz w:val="28"/>
          <w:szCs w:val="28"/>
        </w:rPr>
        <w:t>по</w:t>
      </w:r>
      <w:r w:rsidR="00C712CC">
        <w:rPr>
          <w:position w:val="10"/>
          <w:sz w:val="28"/>
          <w:szCs w:val="28"/>
        </w:rPr>
        <w:t>давателю и произвольной теме курса. Преподаватель оценивает адекватность и оригинальность вопроса, после чего задает минимум два вопроса по темам, заданным лекциями и рефератом студента. Преподават</w:t>
      </w:r>
      <w:r w:rsidR="000C5C77">
        <w:rPr>
          <w:position w:val="10"/>
          <w:sz w:val="28"/>
          <w:szCs w:val="28"/>
        </w:rPr>
        <w:t>ель задает вопрос материалам отчета студента о полевой практике</w:t>
      </w:r>
      <w:r w:rsidR="00986741" w:rsidRPr="00476CC2">
        <w:rPr>
          <w:position w:val="10"/>
          <w:sz w:val="28"/>
          <w:szCs w:val="28"/>
        </w:rPr>
        <w:t xml:space="preserve">. </w:t>
      </w:r>
    </w:p>
    <w:p w14:paraId="38741717" w14:textId="65F61704"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Каждый вопрос зачёта оценивается максимально в 10 баллов, сумма которых (20 баллов) </w:t>
      </w:r>
      <w:proofErr w:type="spellStart"/>
      <w:r w:rsidRPr="00476CC2">
        <w:rPr>
          <w:position w:val="10"/>
          <w:sz w:val="28"/>
          <w:szCs w:val="28"/>
        </w:rPr>
        <w:t>перевзвешивается</w:t>
      </w:r>
      <w:proofErr w:type="spellEnd"/>
      <w:r w:rsidRPr="00476CC2">
        <w:rPr>
          <w:position w:val="10"/>
          <w:sz w:val="28"/>
          <w:szCs w:val="28"/>
        </w:rPr>
        <w:t xml:space="preserve"> в итоговую долю 0,20 к общей оценке активности и успеваемости студента. За успешно сданный </w:t>
      </w:r>
      <w:r w:rsidR="000C5C77">
        <w:rPr>
          <w:position w:val="10"/>
          <w:sz w:val="28"/>
          <w:szCs w:val="28"/>
        </w:rPr>
        <w:t>экзамен</w:t>
      </w:r>
      <w:r w:rsidRPr="00476CC2">
        <w:rPr>
          <w:position w:val="10"/>
          <w:sz w:val="28"/>
          <w:szCs w:val="28"/>
        </w:rPr>
        <w:t xml:space="preserve"> студент может получить +2 балла максимально к итоговой оценке. Однако несданный зачёт является критическим для получения итоговой оценки, даже если по всем остальным компонентам студент набрал достаточное для положительной оценки число баллов: зачёт должен быть сдан в любом случае.</w:t>
      </w:r>
    </w:p>
    <w:p w14:paraId="58A6B25C" w14:textId="360BACE4"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Пересдача зачета и комиссия (после двух неудачных попыток) не освобождают студента/ку от обязанности представить письменную ра</w:t>
      </w:r>
      <w:r w:rsidR="000C5C77">
        <w:rPr>
          <w:position w:val="10"/>
          <w:sz w:val="28"/>
          <w:szCs w:val="28"/>
        </w:rPr>
        <w:t xml:space="preserve">боту </w:t>
      </w:r>
      <w:r w:rsidRPr="00476CC2">
        <w:rPr>
          <w:position w:val="10"/>
          <w:sz w:val="28"/>
          <w:szCs w:val="28"/>
        </w:rPr>
        <w:t>не менее чем за 24 часа до начала заседания комиссии, если это не было сделано до того.</w:t>
      </w:r>
    </w:p>
    <w:p w14:paraId="0E154792" w14:textId="78F469A9"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Итоговая зачетная оценка формируется путем умножения начисленных баллов за отдельные виды промежуточного контроля на соответствующие веса, затем средневзвешенная оценка округляется до целых единиц по известному мягкому правилу (в пользу защищающегося), так что: </w:t>
      </w:r>
      <w:r w:rsidRPr="00476CC2">
        <w:rPr>
          <w:position w:val="10"/>
          <w:sz w:val="28"/>
          <w:szCs w:val="28"/>
        </w:rPr>
        <w:br/>
        <w:t> </w:t>
      </w:r>
    </w:p>
    <w:tbl>
      <w:tblPr>
        <w:tblW w:w="5820" w:type="dxa"/>
        <w:jc w:val="center"/>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57"/>
        <w:gridCol w:w="2763"/>
      </w:tblGrid>
      <w:tr w:rsidR="00986741" w:rsidRPr="00476CC2" w14:paraId="13FFD325" w14:textId="77777777" w:rsidTr="00C83D7E">
        <w:trPr>
          <w:trHeight w:val="852"/>
          <w:tblCellSpacing w:w="0" w:type="dxa"/>
          <w:jc w:val="center"/>
        </w:trPr>
        <w:tc>
          <w:tcPr>
            <w:tcW w:w="2600" w:type="pct"/>
            <w:tcBorders>
              <w:top w:val="outset" w:sz="6" w:space="0" w:color="auto"/>
              <w:left w:val="outset" w:sz="6" w:space="0" w:color="auto"/>
              <w:bottom w:val="outset" w:sz="6" w:space="0" w:color="auto"/>
              <w:right w:val="outset" w:sz="6" w:space="0" w:color="auto"/>
            </w:tcBorders>
          </w:tcPr>
          <w:p w14:paraId="61675ED7" w14:textId="77777777" w:rsidR="00986741" w:rsidRPr="00476CC2" w:rsidRDefault="00986741" w:rsidP="00C83D7E">
            <w:pPr>
              <w:pStyle w:val="BodyText"/>
              <w:rPr>
                <w:position w:val="10"/>
                <w:sz w:val="28"/>
                <w:szCs w:val="28"/>
              </w:rPr>
            </w:pPr>
            <w:bookmarkStart w:id="2" w:name="0.1_table05"/>
            <w:bookmarkEnd w:id="2"/>
            <w:r w:rsidRPr="00476CC2">
              <w:rPr>
                <w:position w:val="10"/>
                <w:sz w:val="28"/>
                <w:szCs w:val="28"/>
              </w:rPr>
              <w:t> </w:t>
            </w:r>
            <w:r w:rsidRPr="00476CC2">
              <w:rPr>
                <w:position w:val="10"/>
                <w:sz w:val="28"/>
                <w:szCs w:val="28"/>
              </w:rPr>
              <w:br/>
              <w:t xml:space="preserve">Итоговая оценка </w:t>
            </w:r>
          </w:p>
          <w:p w14:paraId="55AE3DCA" w14:textId="77777777" w:rsidR="00986741" w:rsidRPr="00476CC2" w:rsidRDefault="00986741" w:rsidP="00C83D7E">
            <w:pPr>
              <w:pStyle w:val="BodyText"/>
              <w:rPr>
                <w:position w:val="10"/>
                <w:sz w:val="28"/>
                <w:szCs w:val="28"/>
              </w:rPr>
            </w:pPr>
            <w:r w:rsidRPr="00476CC2">
              <w:rPr>
                <w:position w:val="10"/>
                <w:sz w:val="28"/>
                <w:szCs w:val="28"/>
              </w:rPr>
              <w:t>10-ти балльная шкала</w:t>
            </w:r>
          </w:p>
        </w:tc>
        <w:tc>
          <w:tcPr>
            <w:tcW w:w="2350" w:type="pct"/>
            <w:tcBorders>
              <w:top w:val="outset" w:sz="6" w:space="0" w:color="auto"/>
              <w:left w:val="outset" w:sz="6" w:space="0" w:color="auto"/>
              <w:bottom w:val="outset" w:sz="6" w:space="0" w:color="auto"/>
              <w:right w:val="outset" w:sz="6" w:space="0" w:color="auto"/>
            </w:tcBorders>
          </w:tcPr>
          <w:p w14:paraId="18854680" w14:textId="77777777" w:rsidR="00986741" w:rsidRPr="00476CC2" w:rsidRDefault="00986741" w:rsidP="00C83D7E">
            <w:pPr>
              <w:pStyle w:val="BodyText"/>
              <w:rPr>
                <w:position w:val="10"/>
                <w:sz w:val="28"/>
                <w:szCs w:val="28"/>
              </w:rPr>
            </w:pPr>
            <w:r w:rsidRPr="00476CC2">
              <w:rPr>
                <w:position w:val="10"/>
                <w:sz w:val="28"/>
                <w:szCs w:val="28"/>
              </w:rPr>
              <w:t> </w:t>
            </w:r>
            <w:r w:rsidRPr="00476CC2">
              <w:rPr>
                <w:position w:val="10"/>
                <w:sz w:val="28"/>
                <w:szCs w:val="28"/>
              </w:rPr>
              <w:br/>
              <w:t xml:space="preserve">Итоговая оценка </w:t>
            </w:r>
          </w:p>
          <w:p w14:paraId="4BEE675A" w14:textId="77777777" w:rsidR="00986741" w:rsidRPr="00476CC2" w:rsidRDefault="00986741" w:rsidP="00C83D7E">
            <w:pPr>
              <w:pStyle w:val="BodyText"/>
              <w:rPr>
                <w:position w:val="10"/>
                <w:sz w:val="28"/>
                <w:szCs w:val="28"/>
              </w:rPr>
            </w:pPr>
            <w:r w:rsidRPr="00476CC2">
              <w:rPr>
                <w:position w:val="10"/>
                <w:sz w:val="28"/>
                <w:szCs w:val="28"/>
              </w:rPr>
              <w:t>5-ти балльная шкала</w:t>
            </w:r>
          </w:p>
        </w:tc>
      </w:tr>
      <w:tr w:rsidR="00986741" w:rsidRPr="00476CC2" w14:paraId="0057AAEE"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853F80C" w14:textId="77777777" w:rsidR="00986741" w:rsidRPr="00476CC2" w:rsidRDefault="00986741" w:rsidP="00C83D7E">
            <w:pPr>
              <w:pStyle w:val="BodyText"/>
              <w:rPr>
                <w:position w:val="10"/>
                <w:sz w:val="28"/>
                <w:szCs w:val="28"/>
              </w:rPr>
            </w:pPr>
            <w:r w:rsidRPr="00476CC2">
              <w:rPr>
                <w:position w:val="10"/>
                <w:sz w:val="28"/>
                <w:szCs w:val="28"/>
              </w:rPr>
              <w:t>1</w:t>
            </w:r>
          </w:p>
        </w:tc>
        <w:tc>
          <w:tcPr>
            <w:tcW w:w="0" w:type="auto"/>
            <w:tcBorders>
              <w:top w:val="outset" w:sz="6" w:space="0" w:color="auto"/>
              <w:left w:val="outset" w:sz="6" w:space="0" w:color="auto"/>
              <w:bottom w:val="outset" w:sz="6" w:space="0" w:color="auto"/>
              <w:right w:val="outset" w:sz="6" w:space="0" w:color="auto"/>
            </w:tcBorders>
          </w:tcPr>
          <w:p w14:paraId="285FDABF" w14:textId="77777777" w:rsidR="00986741" w:rsidRPr="00476CC2" w:rsidRDefault="00986741" w:rsidP="00C83D7E">
            <w:pPr>
              <w:pStyle w:val="BodyText"/>
              <w:rPr>
                <w:position w:val="10"/>
                <w:sz w:val="28"/>
                <w:szCs w:val="28"/>
              </w:rPr>
            </w:pPr>
            <w:r w:rsidRPr="00476CC2">
              <w:rPr>
                <w:position w:val="10"/>
                <w:sz w:val="28"/>
                <w:szCs w:val="28"/>
              </w:rPr>
              <w:t>Плохо (1)</w:t>
            </w:r>
          </w:p>
        </w:tc>
      </w:tr>
      <w:tr w:rsidR="00986741" w:rsidRPr="00476CC2" w14:paraId="2145B14F"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3E452243" w14:textId="77777777" w:rsidR="00986741" w:rsidRPr="00476CC2" w:rsidRDefault="00986741" w:rsidP="00C83D7E">
            <w:pPr>
              <w:pStyle w:val="BodyText"/>
              <w:rPr>
                <w:position w:val="10"/>
                <w:sz w:val="28"/>
                <w:szCs w:val="28"/>
              </w:rPr>
            </w:pPr>
            <w:r w:rsidRPr="00476CC2">
              <w:rPr>
                <w:position w:val="10"/>
                <w:sz w:val="28"/>
                <w:szCs w:val="28"/>
              </w:rPr>
              <w:t>2 – 3</w:t>
            </w:r>
          </w:p>
        </w:tc>
        <w:tc>
          <w:tcPr>
            <w:tcW w:w="0" w:type="auto"/>
            <w:tcBorders>
              <w:top w:val="outset" w:sz="6" w:space="0" w:color="auto"/>
              <w:left w:val="outset" w:sz="6" w:space="0" w:color="auto"/>
              <w:bottom w:val="outset" w:sz="6" w:space="0" w:color="auto"/>
              <w:right w:val="outset" w:sz="6" w:space="0" w:color="auto"/>
            </w:tcBorders>
          </w:tcPr>
          <w:p w14:paraId="7D4027D9" w14:textId="77777777" w:rsidR="00986741" w:rsidRPr="00476CC2" w:rsidRDefault="00986741" w:rsidP="00C83D7E">
            <w:pPr>
              <w:pStyle w:val="BodyText"/>
              <w:rPr>
                <w:position w:val="10"/>
                <w:sz w:val="28"/>
                <w:szCs w:val="28"/>
              </w:rPr>
            </w:pPr>
            <w:r w:rsidRPr="00476CC2">
              <w:rPr>
                <w:position w:val="10"/>
                <w:sz w:val="28"/>
                <w:szCs w:val="28"/>
              </w:rPr>
              <w:t>Неудовлетворительно (2)</w:t>
            </w:r>
          </w:p>
        </w:tc>
      </w:tr>
      <w:tr w:rsidR="00986741" w:rsidRPr="00476CC2" w14:paraId="298D073A"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9AFF8BF" w14:textId="77777777" w:rsidR="00986741" w:rsidRPr="00476CC2" w:rsidRDefault="00986741" w:rsidP="00C83D7E">
            <w:pPr>
              <w:pStyle w:val="BodyText"/>
              <w:rPr>
                <w:position w:val="10"/>
                <w:sz w:val="28"/>
                <w:szCs w:val="28"/>
              </w:rPr>
            </w:pPr>
            <w:r w:rsidRPr="00476CC2">
              <w:rPr>
                <w:position w:val="10"/>
                <w:sz w:val="28"/>
                <w:szCs w:val="28"/>
              </w:rPr>
              <w:t>4 – 5</w:t>
            </w:r>
          </w:p>
        </w:tc>
        <w:tc>
          <w:tcPr>
            <w:tcW w:w="0" w:type="auto"/>
            <w:tcBorders>
              <w:top w:val="outset" w:sz="6" w:space="0" w:color="auto"/>
              <w:left w:val="outset" w:sz="6" w:space="0" w:color="auto"/>
              <w:bottom w:val="outset" w:sz="6" w:space="0" w:color="auto"/>
              <w:right w:val="outset" w:sz="6" w:space="0" w:color="auto"/>
            </w:tcBorders>
          </w:tcPr>
          <w:p w14:paraId="3EE67115" w14:textId="77777777" w:rsidR="00986741" w:rsidRPr="00476CC2" w:rsidRDefault="00986741" w:rsidP="00C83D7E">
            <w:pPr>
              <w:pStyle w:val="BodyText"/>
              <w:rPr>
                <w:position w:val="10"/>
                <w:sz w:val="28"/>
                <w:szCs w:val="28"/>
              </w:rPr>
            </w:pPr>
            <w:r w:rsidRPr="00476CC2">
              <w:rPr>
                <w:position w:val="10"/>
                <w:sz w:val="28"/>
                <w:szCs w:val="28"/>
              </w:rPr>
              <w:t>Удовлетворительно (3)</w:t>
            </w:r>
          </w:p>
        </w:tc>
      </w:tr>
      <w:tr w:rsidR="00986741" w:rsidRPr="00476CC2" w14:paraId="57B64BC0"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25AF252" w14:textId="77777777" w:rsidR="00986741" w:rsidRPr="00476CC2" w:rsidRDefault="00986741" w:rsidP="00C83D7E">
            <w:pPr>
              <w:pStyle w:val="BodyText"/>
              <w:rPr>
                <w:position w:val="10"/>
                <w:sz w:val="28"/>
                <w:szCs w:val="28"/>
              </w:rPr>
            </w:pPr>
            <w:r w:rsidRPr="00476CC2">
              <w:rPr>
                <w:position w:val="10"/>
                <w:sz w:val="28"/>
                <w:szCs w:val="28"/>
              </w:rPr>
              <w:t>6 – 7</w:t>
            </w:r>
          </w:p>
        </w:tc>
        <w:tc>
          <w:tcPr>
            <w:tcW w:w="0" w:type="auto"/>
            <w:tcBorders>
              <w:top w:val="outset" w:sz="6" w:space="0" w:color="auto"/>
              <w:left w:val="outset" w:sz="6" w:space="0" w:color="auto"/>
              <w:bottom w:val="outset" w:sz="6" w:space="0" w:color="auto"/>
              <w:right w:val="outset" w:sz="6" w:space="0" w:color="auto"/>
            </w:tcBorders>
          </w:tcPr>
          <w:p w14:paraId="160EFAC0" w14:textId="77777777" w:rsidR="00986741" w:rsidRPr="00476CC2" w:rsidRDefault="00986741" w:rsidP="00C83D7E">
            <w:pPr>
              <w:pStyle w:val="BodyText"/>
              <w:rPr>
                <w:position w:val="10"/>
                <w:sz w:val="28"/>
                <w:szCs w:val="28"/>
              </w:rPr>
            </w:pPr>
            <w:r w:rsidRPr="00476CC2">
              <w:rPr>
                <w:position w:val="10"/>
                <w:sz w:val="28"/>
                <w:szCs w:val="28"/>
              </w:rPr>
              <w:t>Хорошо (4)</w:t>
            </w:r>
          </w:p>
        </w:tc>
      </w:tr>
      <w:tr w:rsidR="00986741" w:rsidRPr="00476CC2" w14:paraId="47663527"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784E0D7" w14:textId="77777777" w:rsidR="00986741" w:rsidRPr="00476CC2" w:rsidRDefault="00986741" w:rsidP="00C83D7E">
            <w:pPr>
              <w:pStyle w:val="BodyText"/>
              <w:rPr>
                <w:position w:val="10"/>
                <w:sz w:val="28"/>
                <w:szCs w:val="28"/>
              </w:rPr>
            </w:pPr>
            <w:r w:rsidRPr="00476CC2">
              <w:rPr>
                <w:position w:val="10"/>
                <w:sz w:val="28"/>
                <w:szCs w:val="28"/>
              </w:rPr>
              <w:t>8 – 10</w:t>
            </w:r>
          </w:p>
        </w:tc>
        <w:tc>
          <w:tcPr>
            <w:tcW w:w="0" w:type="auto"/>
            <w:tcBorders>
              <w:top w:val="outset" w:sz="6" w:space="0" w:color="auto"/>
              <w:left w:val="outset" w:sz="6" w:space="0" w:color="auto"/>
              <w:bottom w:val="outset" w:sz="6" w:space="0" w:color="auto"/>
              <w:right w:val="outset" w:sz="6" w:space="0" w:color="auto"/>
            </w:tcBorders>
          </w:tcPr>
          <w:p w14:paraId="0FB254A7" w14:textId="77777777" w:rsidR="00986741" w:rsidRPr="00476CC2" w:rsidRDefault="00986741" w:rsidP="00C83D7E">
            <w:pPr>
              <w:pStyle w:val="BodyText"/>
              <w:rPr>
                <w:position w:val="10"/>
                <w:sz w:val="28"/>
                <w:szCs w:val="28"/>
              </w:rPr>
            </w:pPr>
            <w:r w:rsidRPr="00476CC2">
              <w:rPr>
                <w:position w:val="10"/>
                <w:sz w:val="28"/>
                <w:szCs w:val="28"/>
              </w:rPr>
              <w:t>Отлично (5)</w:t>
            </w:r>
          </w:p>
        </w:tc>
      </w:tr>
    </w:tbl>
    <w:p w14:paraId="3711F2A2" w14:textId="77777777" w:rsidR="00986741" w:rsidRDefault="00986741" w:rsidP="00986741">
      <w:pPr>
        <w:pStyle w:val="BodyText"/>
        <w:jc w:val="both"/>
        <w:rPr>
          <w:lang w:val="en-US"/>
        </w:rPr>
      </w:pPr>
    </w:p>
    <w:p w14:paraId="4696060C" w14:textId="77777777" w:rsidR="00986741" w:rsidRDefault="00986741" w:rsidP="00986741">
      <w:pPr>
        <w:pStyle w:val="BodyText"/>
        <w:jc w:val="both"/>
        <w:rPr>
          <w:sz w:val="28"/>
          <w:szCs w:val="28"/>
          <w:lang w:val="en-US"/>
        </w:rPr>
      </w:pPr>
      <w:r>
        <w:t> </w:t>
      </w:r>
    </w:p>
    <w:p w14:paraId="0472C1FF" w14:textId="77777777" w:rsidR="00986741" w:rsidRDefault="00986741" w:rsidP="00986741">
      <w:pPr>
        <w:suppressAutoHyphens w:val="0"/>
        <w:spacing w:line="200" w:lineRule="atLeast"/>
        <w:jc w:val="both"/>
        <w:rPr>
          <w:b/>
          <w:sz w:val="28"/>
          <w:szCs w:val="28"/>
        </w:rPr>
      </w:pPr>
      <w:r>
        <w:rPr>
          <w:b/>
          <w:sz w:val="28"/>
          <w:szCs w:val="28"/>
        </w:rPr>
        <w:t>Темы семинарских занятий (</w:t>
      </w:r>
      <w:r w:rsidR="005F0139">
        <w:rPr>
          <w:b/>
          <w:sz w:val="28"/>
          <w:szCs w:val="28"/>
        </w:rPr>
        <w:t>12</w:t>
      </w:r>
      <w:r>
        <w:rPr>
          <w:b/>
          <w:sz w:val="28"/>
          <w:szCs w:val="28"/>
        </w:rPr>
        <w:t xml:space="preserve"> часов)</w:t>
      </w:r>
    </w:p>
    <w:p w14:paraId="4188F9A0" w14:textId="77777777" w:rsidR="00986741" w:rsidRDefault="00986741" w:rsidP="00986741">
      <w:pPr>
        <w:suppressAutoHyphens w:val="0"/>
        <w:spacing w:line="200" w:lineRule="atLeast"/>
        <w:jc w:val="both"/>
        <w:rPr>
          <w:sz w:val="28"/>
          <w:szCs w:val="28"/>
        </w:rPr>
      </w:pPr>
    </w:p>
    <w:p w14:paraId="3EDD4C7C"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Циклы жизни ресурсного государства: процветание и депрессия. Распад ресурсного государства как форма его воспроизводства.</w:t>
      </w:r>
    </w:p>
    <w:p w14:paraId="4ACC1753"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 xml:space="preserve">Административный рынок, организация и </w:t>
      </w:r>
      <w:proofErr w:type="spellStart"/>
      <w:r>
        <w:rPr>
          <w:sz w:val="28"/>
          <w:szCs w:val="28"/>
        </w:rPr>
        <w:t>самооорганизация</w:t>
      </w:r>
      <w:proofErr w:type="spellEnd"/>
      <w:r>
        <w:rPr>
          <w:sz w:val="28"/>
          <w:szCs w:val="28"/>
        </w:rPr>
        <w:t xml:space="preserve"> в ходе распределения ресурсов.</w:t>
      </w:r>
    </w:p>
    <w:p w14:paraId="12A7A2AC"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Административно-территориальная организация Российской Федерации.</w:t>
      </w:r>
    </w:p>
    <w:p w14:paraId="441859F4"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 xml:space="preserve">Трансформация отраслей народного хозяйства СССР в </w:t>
      </w:r>
      <w:proofErr w:type="spellStart"/>
      <w:r>
        <w:rPr>
          <w:sz w:val="28"/>
          <w:szCs w:val="28"/>
        </w:rPr>
        <w:t>олигархаты</w:t>
      </w:r>
      <w:proofErr w:type="spellEnd"/>
      <w:r>
        <w:rPr>
          <w:sz w:val="28"/>
          <w:szCs w:val="28"/>
        </w:rPr>
        <w:t>.</w:t>
      </w:r>
    </w:p>
    <w:p w14:paraId="753FCBB1"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Административные веса в структуре власти Российской Федерации на федеральном уровне.</w:t>
      </w:r>
    </w:p>
    <w:p w14:paraId="2B762E47"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Политика, политические организации как институты ресурсного государства.</w:t>
      </w:r>
    </w:p>
    <w:p w14:paraId="6FDA1FB3"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Идеологические основания ресурсного государства. Необходимость цели (национальной идеи).</w:t>
      </w:r>
    </w:p>
    <w:p w14:paraId="1DFF01ED" w14:textId="77777777" w:rsidR="00986741" w:rsidRDefault="00986741" w:rsidP="00986741">
      <w:pPr>
        <w:suppressAutoHyphens w:val="0"/>
        <w:spacing w:line="200" w:lineRule="atLeast"/>
        <w:jc w:val="both"/>
        <w:rPr>
          <w:sz w:val="28"/>
          <w:szCs w:val="28"/>
        </w:rPr>
      </w:pPr>
    </w:p>
    <w:p w14:paraId="5AF9AA27" w14:textId="77777777" w:rsidR="00986741" w:rsidRDefault="00986741" w:rsidP="00986741">
      <w:pPr>
        <w:suppressAutoHyphens w:val="0"/>
        <w:spacing w:line="200" w:lineRule="atLeast"/>
        <w:jc w:val="both"/>
        <w:rPr>
          <w:b/>
          <w:bCs/>
          <w:sz w:val="28"/>
          <w:szCs w:val="28"/>
        </w:rPr>
      </w:pPr>
      <w:r>
        <w:rPr>
          <w:b/>
          <w:bCs/>
          <w:sz w:val="28"/>
          <w:szCs w:val="28"/>
        </w:rPr>
        <w:t>Тематика заданий по различным формам текущего контроля</w:t>
      </w:r>
    </w:p>
    <w:p w14:paraId="370177D4" w14:textId="77777777" w:rsidR="00986741" w:rsidRDefault="00986741" w:rsidP="00986741">
      <w:pPr>
        <w:suppressAutoHyphens w:val="0"/>
        <w:spacing w:line="200" w:lineRule="atLeast"/>
        <w:jc w:val="both"/>
        <w:rPr>
          <w:sz w:val="28"/>
          <w:szCs w:val="28"/>
        </w:rPr>
      </w:pPr>
    </w:p>
    <w:p w14:paraId="4E5EDBCD" w14:textId="68EFD5C6" w:rsidR="00986741" w:rsidRDefault="000C5C77" w:rsidP="00986741">
      <w:pPr>
        <w:tabs>
          <w:tab w:val="left" w:pos="720"/>
        </w:tabs>
        <w:suppressAutoHyphens w:val="0"/>
        <w:spacing w:line="200" w:lineRule="atLeast"/>
        <w:jc w:val="both"/>
        <w:rPr>
          <w:sz w:val="28"/>
          <w:szCs w:val="28"/>
        </w:rPr>
      </w:pPr>
      <w:r>
        <w:rPr>
          <w:sz w:val="28"/>
          <w:szCs w:val="28"/>
        </w:rPr>
        <w:t>Тематика рефератов</w:t>
      </w:r>
      <w:r w:rsidR="00986741">
        <w:rPr>
          <w:sz w:val="28"/>
          <w:szCs w:val="28"/>
        </w:rPr>
        <w:t>:</w:t>
      </w:r>
    </w:p>
    <w:p w14:paraId="282334DF" w14:textId="77777777" w:rsidR="00986741" w:rsidRDefault="00986741" w:rsidP="00986741">
      <w:pPr>
        <w:suppressAutoHyphens w:val="0"/>
        <w:spacing w:line="200" w:lineRule="atLeast"/>
        <w:jc w:val="both"/>
        <w:rPr>
          <w:sz w:val="28"/>
          <w:szCs w:val="28"/>
        </w:rPr>
      </w:pPr>
    </w:p>
    <w:p w14:paraId="69B009FA"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Сравнительный анализ ресурсного государства и государства с рыночной экономикой.</w:t>
      </w:r>
    </w:p>
    <w:p w14:paraId="217BBA27"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 xml:space="preserve"> Административно-территориальное деление. Уровни организации административно-территориальной структуры России.</w:t>
      </w:r>
    </w:p>
    <w:p w14:paraId="22A12716"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Понятие отрасли народного хозяйства и его трансформация в постперестроечное время.</w:t>
      </w:r>
    </w:p>
    <w:p w14:paraId="1B654452"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Распоряжение ресурсами: распределение и потребление. Нецелевое использование и расхищение.</w:t>
      </w:r>
    </w:p>
    <w:p w14:paraId="16FAC2A7"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Современное предпринимательство как форма расхищения ресурсов.</w:t>
      </w:r>
    </w:p>
    <w:p w14:paraId="2D0A315F"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Деньги и товары в ресурсном государстве.</w:t>
      </w:r>
    </w:p>
    <w:p w14:paraId="7B14E5E5"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Административная валюта как ресурс.</w:t>
      </w:r>
    </w:p>
    <w:p w14:paraId="6BC480F8"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Административный вес как показатель доступа к распределению административной валюты.</w:t>
      </w:r>
    </w:p>
    <w:p w14:paraId="6C9490D1"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Рубли как ресурс и их трансформация в валюту как этап превращения в «настоящие деньги».</w:t>
      </w:r>
    </w:p>
    <w:p w14:paraId="1A84A354" w14:textId="77777777" w:rsidR="00986741" w:rsidRDefault="00986741" w:rsidP="00986741">
      <w:pPr>
        <w:tabs>
          <w:tab w:val="left" w:pos="720"/>
        </w:tabs>
        <w:suppressAutoHyphens w:val="0"/>
        <w:spacing w:line="360" w:lineRule="auto"/>
        <w:jc w:val="both"/>
        <w:rPr>
          <w:sz w:val="28"/>
          <w:szCs w:val="28"/>
        </w:rPr>
      </w:pPr>
    </w:p>
    <w:p w14:paraId="6D7A9BAA" w14:textId="77777777" w:rsidR="00986741" w:rsidRDefault="00986741" w:rsidP="00986741">
      <w:pPr>
        <w:suppressAutoHyphens w:val="0"/>
        <w:spacing w:line="200" w:lineRule="atLeast"/>
        <w:jc w:val="both"/>
        <w:rPr>
          <w:b/>
          <w:bCs/>
          <w:sz w:val="28"/>
          <w:szCs w:val="28"/>
        </w:rPr>
      </w:pPr>
    </w:p>
    <w:p w14:paraId="13B2B3E9" w14:textId="77777777" w:rsidR="00986741" w:rsidRDefault="00986741" w:rsidP="00986741">
      <w:pPr>
        <w:suppressAutoHyphens w:val="0"/>
        <w:spacing w:line="200" w:lineRule="atLeast"/>
        <w:jc w:val="both"/>
        <w:rPr>
          <w:b/>
          <w:bCs/>
          <w:sz w:val="28"/>
          <w:szCs w:val="28"/>
        </w:rPr>
      </w:pPr>
      <w:r>
        <w:rPr>
          <w:b/>
          <w:bCs/>
          <w:sz w:val="28"/>
          <w:szCs w:val="28"/>
        </w:rPr>
        <w:t>Вопросы для оценки качества освоения дисциплины:</w:t>
      </w:r>
    </w:p>
    <w:p w14:paraId="49AC9B87" w14:textId="77777777" w:rsidR="00986741" w:rsidRDefault="00986741" w:rsidP="00986741">
      <w:pPr>
        <w:suppressAutoHyphens w:val="0"/>
        <w:spacing w:line="200" w:lineRule="atLeast"/>
        <w:jc w:val="both"/>
        <w:rPr>
          <w:b/>
          <w:bCs/>
          <w:sz w:val="28"/>
          <w:szCs w:val="28"/>
        </w:rPr>
      </w:pPr>
    </w:p>
    <w:p w14:paraId="7DD7787C" w14:textId="77777777" w:rsidR="00986741" w:rsidRDefault="00986741" w:rsidP="00986741">
      <w:pPr>
        <w:suppressAutoHyphens w:val="0"/>
        <w:spacing w:line="200" w:lineRule="atLeast"/>
        <w:jc w:val="both"/>
        <w:rPr>
          <w:b/>
          <w:bCs/>
          <w:sz w:val="28"/>
          <w:szCs w:val="28"/>
        </w:rPr>
      </w:pPr>
      <w:r>
        <w:rPr>
          <w:b/>
          <w:bCs/>
          <w:sz w:val="28"/>
          <w:szCs w:val="28"/>
        </w:rPr>
        <w:t>Примерный перечень вопросов к зачету по всему курсу:</w:t>
      </w:r>
    </w:p>
    <w:p w14:paraId="4E362335" w14:textId="77777777" w:rsidR="00986741" w:rsidRDefault="00986741" w:rsidP="00986741">
      <w:pPr>
        <w:suppressAutoHyphens w:val="0"/>
        <w:spacing w:line="200" w:lineRule="atLeast"/>
        <w:jc w:val="both"/>
        <w:rPr>
          <w:sz w:val="28"/>
          <w:szCs w:val="28"/>
        </w:rPr>
      </w:pPr>
    </w:p>
    <w:p w14:paraId="0DF19354"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Идеологические основания ресурсного государства</w:t>
      </w:r>
    </w:p>
    <w:p w14:paraId="07ADC6A6"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Репрессии как инструмент регулирования распределения ресурсов</w:t>
      </w:r>
    </w:p>
    <w:p w14:paraId="30AA8C92"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ресурса и его отличие от понятия капитала</w:t>
      </w:r>
    </w:p>
    <w:p w14:paraId="19DF94B5"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административного веса и административной валюты</w:t>
      </w:r>
    </w:p>
    <w:p w14:paraId="3158AB29"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Депрессия как фаза жизни ресурсного государства</w:t>
      </w:r>
    </w:p>
    <w:p w14:paraId="31AB21B5"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Стабильность  как фаза жизни ресурсного государства</w:t>
      </w:r>
    </w:p>
    <w:p w14:paraId="0D38E01E"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административно-территориальной единицы и система субординации этих единиц</w:t>
      </w:r>
    </w:p>
    <w:p w14:paraId="59FA9DB0"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Субординации и координация в системе применения власти при распределении ресурсов</w:t>
      </w:r>
    </w:p>
    <w:p w14:paraId="7E804B04"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Товары и деньги в ресурсном государстве</w:t>
      </w:r>
    </w:p>
    <w:p w14:paraId="1ACACFBE"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Вертикальная социальная мобильность в ресурсном государстве</w:t>
      </w:r>
    </w:p>
    <w:p w14:paraId="71906617"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Горизонтальная социальная мобильность в ресурсном государстве</w:t>
      </w:r>
    </w:p>
    <w:p w14:paraId="4BA977CA"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Вертикаль власти в системе управления ресурсами</w:t>
      </w:r>
    </w:p>
    <w:p w14:paraId="3F656EE7"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Расхищение ресурсов как форма их перераспределения</w:t>
      </w:r>
    </w:p>
    <w:p w14:paraId="315C6AB0"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Капитализация ресурсов в системе административного торга</w:t>
      </w:r>
    </w:p>
    <w:p w14:paraId="4175A273"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административных весов на федеральном уровне</w:t>
      </w:r>
    </w:p>
    <w:p w14:paraId="58E5FEAD" w14:textId="77777777" w:rsidR="00986741" w:rsidRDefault="00986741" w:rsidP="00986741">
      <w:pPr>
        <w:tabs>
          <w:tab w:val="left" w:pos="720"/>
        </w:tabs>
        <w:suppressAutoHyphens w:val="0"/>
        <w:spacing w:line="360" w:lineRule="auto"/>
        <w:ind w:left="714" w:hanging="357"/>
        <w:jc w:val="both"/>
        <w:rPr>
          <w:sz w:val="28"/>
          <w:szCs w:val="28"/>
        </w:rPr>
      </w:pPr>
      <w:proofErr w:type="spellStart"/>
      <w:r>
        <w:rPr>
          <w:sz w:val="28"/>
          <w:szCs w:val="28"/>
        </w:rPr>
        <w:t>Идеологемы</w:t>
      </w:r>
      <w:proofErr w:type="spellEnd"/>
      <w:r>
        <w:rPr>
          <w:sz w:val="28"/>
          <w:szCs w:val="28"/>
        </w:rPr>
        <w:t xml:space="preserve"> и мифологемы в мировоззрении граждан ресурсного государства</w:t>
      </w:r>
    </w:p>
    <w:p w14:paraId="0A681814" w14:textId="77777777" w:rsidR="00986741" w:rsidRDefault="00986741" w:rsidP="00986741">
      <w:pPr>
        <w:tabs>
          <w:tab w:val="left" w:pos="720"/>
        </w:tabs>
        <w:suppressAutoHyphens w:val="0"/>
        <w:spacing w:line="360" w:lineRule="auto"/>
        <w:ind w:left="714" w:hanging="357"/>
        <w:jc w:val="both"/>
        <w:rPr>
          <w:sz w:val="28"/>
          <w:szCs w:val="28"/>
        </w:rPr>
      </w:pPr>
      <w:proofErr w:type="spellStart"/>
      <w:r>
        <w:rPr>
          <w:sz w:val="28"/>
          <w:szCs w:val="28"/>
        </w:rPr>
        <w:t>Прогрессизм</w:t>
      </w:r>
      <w:proofErr w:type="spellEnd"/>
      <w:r>
        <w:rPr>
          <w:sz w:val="28"/>
          <w:szCs w:val="28"/>
        </w:rPr>
        <w:t xml:space="preserve"> и фундаментализм как базовые компоненты мировоззрения агентов административного рынка</w:t>
      </w:r>
    </w:p>
    <w:p w14:paraId="567079F3"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Социальная структура ресурсного государства</w:t>
      </w:r>
    </w:p>
    <w:p w14:paraId="34035271"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Территориальная структура ресурсного государства</w:t>
      </w:r>
    </w:p>
    <w:p w14:paraId="7E7E99DB"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Внутренние и внешние границы в ресурсном государстве и их роль в формировании финансового и материального балансов.</w:t>
      </w:r>
    </w:p>
    <w:p w14:paraId="59E15A79"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и функции планирующих и контролирующих органов в ресурсном государстве</w:t>
      </w:r>
    </w:p>
    <w:p w14:paraId="3558ADCC"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и функции репрессивных органов в ресурсном государстве</w:t>
      </w:r>
    </w:p>
    <w:p w14:paraId="26103CC8" w14:textId="77777777" w:rsidR="00986741" w:rsidRDefault="00986741" w:rsidP="00986741">
      <w:pPr>
        <w:suppressAutoHyphens w:val="0"/>
        <w:spacing w:line="200" w:lineRule="atLeast"/>
        <w:jc w:val="both"/>
        <w:rPr>
          <w:sz w:val="28"/>
          <w:szCs w:val="28"/>
        </w:rPr>
      </w:pPr>
    </w:p>
    <w:p w14:paraId="57F89E0B" w14:textId="77777777" w:rsidR="00986741" w:rsidRDefault="00986741" w:rsidP="00986741">
      <w:pPr>
        <w:suppressAutoHyphens w:val="0"/>
        <w:spacing w:line="200" w:lineRule="atLeast"/>
        <w:jc w:val="both"/>
        <w:rPr>
          <w:sz w:val="28"/>
          <w:szCs w:val="28"/>
        </w:rPr>
      </w:pPr>
    </w:p>
    <w:p w14:paraId="77D40095" w14:textId="77777777" w:rsidR="00986741" w:rsidRDefault="00986741" w:rsidP="00986741">
      <w:pPr>
        <w:suppressAutoHyphens w:val="0"/>
        <w:spacing w:line="200" w:lineRule="atLeast"/>
        <w:jc w:val="both"/>
        <w:rPr>
          <w:sz w:val="28"/>
          <w:szCs w:val="28"/>
        </w:rPr>
      </w:pPr>
    </w:p>
    <w:p w14:paraId="1B27463F" w14:textId="77777777" w:rsidR="00986741" w:rsidRDefault="00986741" w:rsidP="00986741">
      <w:pPr>
        <w:suppressAutoHyphens w:val="0"/>
        <w:spacing w:line="200" w:lineRule="atLeast"/>
        <w:jc w:val="both"/>
        <w:rPr>
          <w:sz w:val="28"/>
          <w:szCs w:val="28"/>
        </w:rPr>
      </w:pPr>
    </w:p>
    <w:p w14:paraId="4CBEAAF0" w14:textId="77777777" w:rsidR="00986741" w:rsidRDefault="00986741" w:rsidP="00986741">
      <w:pPr>
        <w:suppressAutoHyphens w:val="0"/>
        <w:spacing w:line="200" w:lineRule="atLeast"/>
        <w:jc w:val="both"/>
        <w:rPr>
          <w:sz w:val="28"/>
          <w:szCs w:val="28"/>
        </w:rPr>
      </w:pPr>
      <w:r>
        <w:rPr>
          <w:sz w:val="28"/>
          <w:szCs w:val="28"/>
        </w:rPr>
        <w:t xml:space="preserve">Автор программы: _____________ / канд. философ. наук С.Г. </w:t>
      </w:r>
      <w:proofErr w:type="spellStart"/>
      <w:r>
        <w:rPr>
          <w:sz w:val="28"/>
          <w:szCs w:val="28"/>
        </w:rPr>
        <w:t>Кордонский</w:t>
      </w:r>
      <w:proofErr w:type="spellEnd"/>
    </w:p>
    <w:p w14:paraId="49B0A10A" w14:textId="77777777" w:rsidR="00986741" w:rsidRDefault="00986741" w:rsidP="00986741">
      <w:pPr>
        <w:suppressAutoHyphens w:val="0"/>
        <w:spacing w:line="200" w:lineRule="atLeas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81ECD09" w14:textId="77777777" w:rsidR="00D34AE4" w:rsidRPr="00986741" w:rsidRDefault="00D34AE4"/>
    <w:sectPr w:rsidR="00D34AE4" w:rsidRPr="00986741" w:rsidSect="00C83D7E">
      <w:headerReference w:type="even" r:id="rId9"/>
      <w:headerReference w:type="default" r:id="rId10"/>
      <w:pgSz w:w="11900" w:h="16820"/>
      <w:pgMar w:top="709"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E0C2" w14:textId="77777777" w:rsidR="00000000" w:rsidRDefault="005043D6">
      <w:r>
        <w:separator/>
      </w:r>
    </w:p>
  </w:endnote>
  <w:endnote w:type="continuationSeparator" w:id="0">
    <w:p w14:paraId="13A9ED0A" w14:textId="77777777" w:rsidR="00000000" w:rsidRDefault="0050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5352" w14:textId="77777777" w:rsidR="00000000" w:rsidRDefault="005043D6">
      <w:r>
        <w:separator/>
      </w:r>
    </w:p>
  </w:footnote>
  <w:footnote w:type="continuationSeparator" w:id="0">
    <w:p w14:paraId="7452CCE3" w14:textId="77777777" w:rsidR="00000000" w:rsidRDefault="00504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81EC" w14:textId="77777777" w:rsidR="000C5C77" w:rsidRDefault="000C5C77" w:rsidP="00C83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083">
      <w:rPr>
        <w:rStyle w:val="PageNumber"/>
        <w:noProof/>
      </w:rPr>
      <w:t>9</w:t>
    </w:r>
    <w:r>
      <w:rPr>
        <w:rStyle w:val="PageNumber"/>
      </w:rPr>
      <w:fldChar w:fldCharType="end"/>
    </w:r>
  </w:p>
  <w:p w14:paraId="250128A8" w14:textId="77777777" w:rsidR="000C5C77" w:rsidRDefault="000C5C77" w:rsidP="00C83D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F5DC" w14:textId="77777777" w:rsidR="000C5C77" w:rsidRDefault="000C5C77" w:rsidP="00C83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3D6">
      <w:rPr>
        <w:rStyle w:val="PageNumber"/>
        <w:noProof/>
      </w:rPr>
      <w:t>2</w:t>
    </w:r>
    <w:r>
      <w:rPr>
        <w:rStyle w:val="PageNumber"/>
      </w:rPr>
      <w:fldChar w:fldCharType="end"/>
    </w:r>
  </w:p>
  <w:p w14:paraId="2298DAB5" w14:textId="77777777" w:rsidR="000C5C77" w:rsidRDefault="000C5C77" w:rsidP="00C83D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4"/>
    <w:multiLevelType w:val="multilevel"/>
    <w:tmpl w:val="00000024"/>
    <w:name w:val="WW8Num3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5"/>
    <w:multiLevelType w:val="multilevel"/>
    <w:tmpl w:val="00000025"/>
    <w:name w:val="WW8Num3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6"/>
    <w:multiLevelType w:val="multilevel"/>
    <w:tmpl w:val="00000026"/>
    <w:name w:val="WW8Num3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7"/>
    <w:multiLevelType w:val="multilevel"/>
    <w:tmpl w:val="00000027"/>
    <w:name w:val="WW8Num3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8"/>
    <w:multiLevelType w:val="multilevel"/>
    <w:tmpl w:val="00000028"/>
    <w:name w:val="WW8Num4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9"/>
    <w:multiLevelType w:val="multilevel"/>
    <w:tmpl w:val="00000029"/>
    <w:name w:val="WW8Num4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A"/>
    <w:multiLevelType w:val="multilevel"/>
    <w:tmpl w:val="0000002A"/>
    <w:name w:val="WW8Num4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B"/>
    <w:multiLevelType w:val="multilevel"/>
    <w:tmpl w:val="0000002B"/>
    <w:name w:val="WW8Num4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C"/>
    <w:multiLevelType w:val="multilevel"/>
    <w:tmpl w:val="0000002C"/>
    <w:name w:val="WW8Num4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D"/>
    <w:multiLevelType w:val="multilevel"/>
    <w:tmpl w:val="0000002D"/>
    <w:name w:val="WW8Num4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E"/>
    <w:multiLevelType w:val="multilevel"/>
    <w:tmpl w:val="0000002E"/>
    <w:name w:val="WW8Num4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32"/>
    <w:multiLevelType w:val="multilevel"/>
    <w:tmpl w:val="00000032"/>
    <w:name w:val="WW8Num5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3"/>
    <w:multiLevelType w:val="multilevel"/>
    <w:tmpl w:val="00000033"/>
    <w:name w:val="WW8Num5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4"/>
    <w:multiLevelType w:val="multilevel"/>
    <w:tmpl w:val="00000034"/>
    <w:name w:val="WW8Num5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5"/>
    <w:multiLevelType w:val="multilevel"/>
    <w:tmpl w:val="00000035"/>
    <w:name w:val="WW8Num5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6"/>
    <w:multiLevelType w:val="multilevel"/>
    <w:tmpl w:val="00000036"/>
    <w:name w:val="WW8Num5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7"/>
    <w:multiLevelType w:val="multilevel"/>
    <w:tmpl w:val="00000037"/>
    <w:name w:val="WW8Num5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8"/>
    <w:multiLevelType w:val="multilevel"/>
    <w:tmpl w:val="00000038"/>
    <w:name w:val="WW8Num5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9"/>
    <w:multiLevelType w:val="multilevel"/>
    <w:tmpl w:val="00000039"/>
    <w:name w:val="WW8Num5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A"/>
    <w:multiLevelType w:val="multilevel"/>
    <w:tmpl w:val="0000003A"/>
    <w:name w:val="WW8Num5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B"/>
    <w:multiLevelType w:val="multilevel"/>
    <w:tmpl w:val="0000003B"/>
    <w:name w:val="WW8Num5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44510DD2"/>
    <w:multiLevelType w:val="hybridMultilevel"/>
    <w:tmpl w:val="3DCC0670"/>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13089A"/>
    <w:multiLevelType w:val="hybridMultilevel"/>
    <w:tmpl w:val="3DCC0670"/>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2"/>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spaceForUL/>
    <w:doNotSuppressParagraphBorders/>
    <w:alignTablesRowByRow/>
    <w:adjustLineHeightInTable/>
    <w:autoSpaceLikeWord95/>
    <w:layoutTableRowsApart/>
    <w:useWord97LineBreakRules/>
    <w:growAutofit/>
    <w:useFELayout/>
    <w:allowSpaceOfSameStyleInTable/>
    <w:doNotSuppressIndentation/>
    <w:autofitToFirstFixedWidthCell/>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
  <w:rsids>
    <w:rsidRoot w:val="00986741"/>
    <w:rsid w:val="00034B03"/>
    <w:rsid w:val="000C5C77"/>
    <w:rsid w:val="00387726"/>
    <w:rsid w:val="005043D6"/>
    <w:rsid w:val="005C5654"/>
    <w:rsid w:val="005F0139"/>
    <w:rsid w:val="00754652"/>
    <w:rsid w:val="007E6ACC"/>
    <w:rsid w:val="00811B3D"/>
    <w:rsid w:val="00880D93"/>
    <w:rsid w:val="008F0074"/>
    <w:rsid w:val="00986741"/>
    <w:rsid w:val="00A30701"/>
    <w:rsid w:val="00B0564D"/>
    <w:rsid w:val="00B81645"/>
    <w:rsid w:val="00BC2A52"/>
    <w:rsid w:val="00BD2B35"/>
    <w:rsid w:val="00C712CC"/>
    <w:rsid w:val="00C83D7E"/>
    <w:rsid w:val="00CC0083"/>
    <w:rsid w:val="00CF6080"/>
    <w:rsid w:val="00D34AE4"/>
    <w:rsid w:val="00DD73DC"/>
    <w:rsid w:val="00E251FE"/>
    <w:rsid w:val="00FF65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E0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41"/>
    <w:pPr>
      <w:suppressAutoHyphens/>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qFormat/>
    <w:rsid w:val="00986741"/>
    <w:pPr>
      <w:keepNext/>
      <w:numPr>
        <w:ilvl w:val="4"/>
        <w:numId w:val="1"/>
      </w:numPr>
      <w:jc w:val="center"/>
      <w:outlineLvl w:val="4"/>
    </w:pPr>
    <w:rPr>
      <w:rFonts w:ascii="Tahoma" w:hAnsi="Tahoma"/>
      <w:outline/>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6741"/>
    <w:rPr>
      <w:rFonts w:ascii="Tahoma" w:eastAsia="Times New Roman" w:hAnsi="Tahoma" w:cs="Times New Roman"/>
      <w:outline/>
      <w:shadow/>
      <w:sz w:val="52"/>
      <w:szCs w:val="20"/>
      <w:lang w:eastAsia="ar-SA"/>
    </w:rPr>
  </w:style>
  <w:style w:type="character" w:styleId="PageNumber">
    <w:name w:val="page number"/>
    <w:basedOn w:val="DefaultParagraphFont"/>
    <w:rsid w:val="00986741"/>
  </w:style>
  <w:style w:type="paragraph" w:customStyle="1" w:styleId="a">
    <w:name w:val="Заголовок"/>
    <w:basedOn w:val="Normal"/>
    <w:next w:val="BodyText"/>
    <w:rsid w:val="00986741"/>
    <w:pPr>
      <w:keepNext/>
      <w:spacing w:before="240" w:after="120"/>
    </w:pPr>
    <w:rPr>
      <w:rFonts w:ascii="Arial" w:eastAsia="Arial Unicode MS" w:hAnsi="Arial" w:cs="Tahoma"/>
      <w:sz w:val="28"/>
      <w:szCs w:val="28"/>
    </w:rPr>
  </w:style>
  <w:style w:type="paragraph" w:styleId="BodyText">
    <w:name w:val="Body Text"/>
    <w:basedOn w:val="Normal"/>
    <w:link w:val="BodyTextChar"/>
    <w:rsid w:val="00986741"/>
    <w:pPr>
      <w:spacing w:after="120"/>
    </w:pPr>
  </w:style>
  <w:style w:type="character" w:customStyle="1" w:styleId="BodyTextChar">
    <w:name w:val="Body Text Char"/>
    <w:basedOn w:val="DefaultParagraphFont"/>
    <w:link w:val="BodyText"/>
    <w:rsid w:val="00986741"/>
    <w:rPr>
      <w:rFonts w:ascii="Times New Roman" w:eastAsia="Times New Roman" w:hAnsi="Times New Roman" w:cs="Times New Roman"/>
      <w:sz w:val="20"/>
      <w:szCs w:val="20"/>
      <w:lang w:eastAsia="ar-SA"/>
    </w:rPr>
  </w:style>
  <w:style w:type="paragraph" w:customStyle="1" w:styleId="21">
    <w:name w:val="Основной текст 21"/>
    <w:basedOn w:val="Normal"/>
    <w:rsid w:val="00986741"/>
    <w:rPr>
      <w:sz w:val="24"/>
    </w:rPr>
  </w:style>
  <w:style w:type="paragraph" w:styleId="TOC1">
    <w:name w:val="toc 1"/>
    <w:basedOn w:val="Normal"/>
    <w:next w:val="Normal"/>
    <w:semiHidden/>
    <w:rsid w:val="00986741"/>
    <w:pPr>
      <w:tabs>
        <w:tab w:val="right" w:leader="dot" w:pos="8221"/>
      </w:tabs>
      <w:spacing w:before="120" w:after="120"/>
    </w:pPr>
    <w:rPr>
      <w:b/>
      <w:caps/>
    </w:rPr>
  </w:style>
  <w:style w:type="paragraph" w:styleId="Header">
    <w:name w:val="header"/>
    <w:basedOn w:val="Normal"/>
    <w:link w:val="HeaderChar"/>
    <w:rsid w:val="00986741"/>
    <w:pPr>
      <w:tabs>
        <w:tab w:val="center" w:pos="4677"/>
        <w:tab w:val="right" w:pos="9355"/>
      </w:tabs>
    </w:pPr>
  </w:style>
  <w:style w:type="character" w:customStyle="1" w:styleId="HeaderChar">
    <w:name w:val="Header Char"/>
    <w:basedOn w:val="DefaultParagraphFont"/>
    <w:link w:val="Header"/>
    <w:rsid w:val="00986741"/>
    <w:rPr>
      <w:rFonts w:ascii="Times New Roman" w:eastAsia="Times New Roman" w:hAnsi="Times New Roman" w:cs="Times New Roman"/>
      <w:sz w:val="20"/>
      <w:szCs w:val="20"/>
      <w:lang w:eastAsia="ar-SA"/>
    </w:rPr>
  </w:style>
  <w:style w:type="paragraph" w:customStyle="1" w:styleId="BodyTextIndent21">
    <w:name w:val="Body Text Indent 21"/>
    <w:basedOn w:val="Normal"/>
    <w:rsid w:val="00986741"/>
    <w:pPr>
      <w:widowControl w:val="0"/>
      <w:spacing w:before="240" w:after="120"/>
      <w:ind w:left="720" w:hanging="720"/>
    </w:pPr>
    <w:rPr>
      <w:b/>
    </w:rPr>
  </w:style>
  <w:style w:type="paragraph" w:customStyle="1" w:styleId="22">
    <w:name w:val="Основной текст 22"/>
    <w:basedOn w:val="Normal"/>
    <w:rsid w:val="00986741"/>
    <w:rPr>
      <w:b/>
      <w:bCs/>
      <w:i/>
      <w:iCs/>
    </w:rPr>
  </w:style>
  <w:style w:type="paragraph" w:customStyle="1" w:styleId="1">
    <w:name w:val="Текст1"/>
    <w:basedOn w:val="Normal"/>
    <w:rsid w:val="00986741"/>
    <w:rPr>
      <w:rFonts w:ascii="Courier New" w:hAnsi="Courier New"/>
    </w:rPr>
  </w:style>
  <w:style w:type="paragraph" w:styleId="NormalWeb">
    <w:name w:val="Normal (Web)"/>
    <w:basedOn w:val="Normal"/>
    <w:rsid w:val="00986741"/>
    <w:pPr>
      <w:spacing w:before="100" w:after="100"/>
    </w:pPr>
    <w:rPr>
      <w:rFonts w:ascii="Arial Unicode MS" w:eastAsia="Arial Unicode MS" w:hAnsi="Arial Unicode MS" w:cs="Arial Unicode MS"/>
    </w:rPr>
  </w:style>
  <w:style w:type="character" w:styleId="Hyperlink">
    <w:name w:val="Hyperlink"/>
    <w:uiPriority w:val="99"/>
    <w:unhideWhenUsed/>
    <w:rsid w:val="00986741"/>
    <w:rPr>
      <w:color w:val="0000FF"/>
      <w:u w:val="single"/>
    </w:rPr>
  </w:style>
  <w:style w:type="paragraph" w:styleId="ListParagraph">
    <w:name w:val="List Paragraph"/>
    <w:basedOn w:val="Normal"/>
    <w:uiPriority w:val="34"/>
    <w:qFormat/>
    <w:rsid w:val="00986741"/>
    <w:pPr>
      <w:suppressAutoHyphens w:val="0"/>
      <w:spacing w:after="200" w:line="276" w:lineRule="auto"/>
      <w:ind w:left="720"/>
      <w:contextualSpacing/>
    </w:pPr>
    <w:rPr>
      <w:rFonts w:ascii="Calibri" w:eastAsia="Calibri" w:hAnsi="Calibri"/>
      <w:sz w:val="22"/>
      <w:szCs w:val="22"/>
      <w:lang w:eastAsia="en-US"/>
    </w:rPr>
  </w:style>
  <w:style w:type="paragraph" w:customStyle="1" w:styleId="a0">
    <w:name w:val="Обычный"/>
    <w:rsid w:val="0098674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41"/>
    <w:pPr>
      <w:suppressAutoHyphens/>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qFormat/>
    <w:rsid w:val="00986741"/>
    <w:pPr>
      <w:keepNext/>
      <w:numPr>
        <w:ilvl w:val="4"/>
        <w:numId w:val="1"/>
      </w:numPr>
      <w:jc w:val="center"/>
      <w:outlineLvl w:val="4"/>
    </w:pPr>
    <w:rPr>
      <w:rFonts w:ascii="Tahoma" w:hAnsi="Tahoma"/>
      <w:outline/>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6741"/>
    <w:rPr>
      <w:rFonts w:ascii="Tahoma" w:eastAsia="Times New Roman" w:hAnsi="Tahoma" w:cs="Times New Roman"/>
      <w:outline/>
      <w:shadow/>
      <w:sz w:val="52"/>
      <w:szCs w:val="20"/>
      <w:lang w:eastAsia="ar-SA"/>
    </w:rPr>
  </w:style>
  <w:style w:type="character" w:styleId="PageNumber">
    <w:name w:val="page number"/>
    <w:basedOn w:val="DefaultParagraphFont"/>
    <w:rsid w:val="00986741"/>
  </w:style>
  <w:style w:type="paragraph" w:customStyle="1" w:styleId="a">
    <w:name w:val="Заголовок"/>
    <w:basedOn w:val="Normal"/>
    <w:next w:val="BodyText"/>
    <w:rsid w:val="00986741"/>
    <w:pPr>
      <w:keepNext/>
      <w:spacing w:before="240" w:after="120"/>
    </w:pPr>
    <w:rPr>
      <w:rFonts w:ascii="Arial" w:eastAsia="Arial Unicode MS" w:hAnsi="Arial" w:cs="Tahoma"/>
      <w:sz w:val="28"/>
      <w:szCs w:val="28"/>
    </w:rPr>
  </w:style>
  <w:style w:type="paragraph" w:styleId="BodyText">
    <w:name w:val="Body Text"/>
    <w:basedOn w:val="Normal"/>
    <w:link w:val="BodyTextChar"/>
    <w:rsid w:val="00986741"/>
    <w:pPr>
      <w:spacing w:after="120"/>
    </w:pPr>
  </w:style>
  <w:style w:type="character" w:customStyle="1" w:styleId="BodyTextChar">
    <w:name w:val="Body Text Char"/>
    <w:basedOn w:val="DefaultParagraphFont"/>
    <w:link w:val="BodyText"/>
    <w:rsid w:val="00986741"/>
    <w:rPr>
      <w:rFonts w:ascii="Times New Roman" w:eastAsia="Times New Roman" w:hAnsi="Times New Roman" w:cs="Times New Roman"/>
      <w:sz w:val="20"/>
      <w:szCs w:val="20"/>
      <w:lang w:eastAsia="ar-SA"/>
    </w:rPr>
  </w:style>
  <w:style w:type="paragraph" w:customStyle="1" w:styleId="21">
    <w:name w:val="Основной текст 21"/>
    <w:basedOn w:val="Normal"/>
    <w:rsid w:val="00986741"/>
    <w:rPr>
      <w:sz w:val="24"/>
    </w:rPr>
  </w:style>
  <w:style w:type="paragraph" w:styleId="TOC1">
    <w:name w:val="toc 1"/>
    <w:basedOn w:val="Normal"/>
    <w:next w:val="Normal"/>
    <w:semiHidden/>
    <w:rsid w:val="00986741"/>
    <w:pPr>
      <w:tabs>
        <w:tab w:val="right" w:leader="dot" w:pos="8221"/>
      </w:tabs>
      <w:spacing w:before="120" w:after="120"/>
    </w:pPr>
    <w:rPr>
      <w:b/>
      <w:caps/>
    </w:rPr>
  </w:style>
  <w:style w:type="paragraph" w:styleId="Header">
    <w:name w:val="header"/>
    <w:basedOn w:val="Normal"/>
    <w:link w:val="HeaderChar"/>
    <w:rsid w:val="00986741"/>
    <w:pPr>
      <w:tabs>
        <w:tab w:val="center" w:pos="4677"/>
        <w:tab w:val="right" w:pos="9355"/>
      </w:tabs>
    </w:pPr>
  </w:style>
  <w:style w:type="character" w:customStyle="1" w:styleId="HeaderChar">
    <w:name w:val="Header Char"/>
    <w:basedOn w:val="DefaultParagraphFont"/>
    <w:link w:val="Header"/>
    <w:rsid w:val="00986741"/>
    <w:rPr>
      <w:rFonts w:ascii="Times New Roman" w:eastAsia="Times New Roman" w:hAnsi="Times New Roman" w:cs="Times New Roman"/>
      <w:sz w:val="20"/>
      <w:szCs w:val="20"/>
      <w:lang w:eastAsia="ar-SA"/>
    </w:rPr>
  </w:style>
  <w:style w:type="paragraph" w:customStyle="1" w:styleId="BodyTextIndent21">
    <w:name w:val="Body Text Indent 21"/>
    <w:basedOn w:val="Normal"/>
    <w:rsid w:val="00986741"/>
    <w:pPr>
      <w:widowControl w:val="0"/>
      <w:spacing w:before="240" w:after="120"/>
      <w:ind w:left="720" w:hanging="720"/>
    </w:pPr>
    <w:rPr>
      <w:b/>
    </w:rPr>
  </w:style>
  <w:style w:type="paragraph" w:customStyle="1" w:styleId="22">
    <w:name w:val="Основной текст 22"/>
    <w:basedOn w:val="Normal"/>
    <w:rsid w:val="00986741"/>
    <w:rPr>
      <w:b/>
      <w:bCs/>
      <w:i/>
      <w:iCs/>
    </w:rPr>
  </w:style>
  <w:style w:type="paragraph" w:customStyle="1" w:styleId="1">
    <w:name w:val="Текст1"/>
    <w:basedOn w:val="Normal"/>
    <w:rsid w:val="00986741"/>
    <w:rPr>
      <w:rFonts w:ascii="Courier New" w:hAnsi="Courier New"/>
    </w:rPr>
  </w:style>
  <w:style w:type="paragraph" w:styleId="NormalWeb">
    <w:name w:val="Normal (Web)"/>
    <w:basedOn w:val="Normal"/>
    <w:rsid w:val="00986741"/>
    <w:pPr>
      <w:spacing w:before="100" w:after="100"/>
    </w:pPr>
    <w:rPr>
      <w:rFonts w:ascii="Arial Unicode MS" w:eastAsia="Arial Unicode MS" w:hAnsi="Arial Unicode MS" w:cs="Arial Unicode MS"/>
    </w:rPr>
  </w:style>
  <w:style w:type="character" w:styleId="Hyperlink">
    <w:name w:val="Hyperlink"/>
    <w:uiPriority w:val="99"/>
    <w:unhideWhenUsed/>
    <w:rsid w:val="00986741"/>
    <w:rPr>
      <w:color w:val="0000FF"/>
      <w:u w:val="single"/>
    </w:rPr>
  </w:style>
  <w:style w:type="paragraph" w:styleId="ListParagraph">
    <w:name w:val="List Paragraph"/>
    <w:basedOn w:val="Normal"/>
    <w:uiPriority w:val="34"/>
    <w:qFormat/>
    <w:rsid w:val="00986741"/>
    <w:pPr>
      <w:suppressAutoHyphens w:val="0"/>
      <w:spacing w:after="200" w:line="276" w:lineRule="auto"/>
      <w:ind w:left="720"/>
      <w:contextualSpacing/>
    </w:pPr>
    <w:rPr>
      <w:rFonts w:ascii="Calibri" w:eastAsia="Calibri" w:hAnsi="Calibri"/>
      <w:sz w:val="22"/>
      <w:szCs w:val="22"/>
      <w:lang w:eastAsia="en-US"/>
    </w:rPr>
  </w:style>
  <w:style w:type="paragraph" w:customStyle="1" w:styleId="a0">
    <w:name w:val="Обычный"/>
    <w:rsid w:val="0098674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rdonsky@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9171</Words>
  <Characters>52280</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61329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 Simon Kordonsky</dc:creator>
  <cp:keywords/>
  <dc:description/>
  <cp:lastModifiedBy>МаС Simon Kordonsky</cp:lastModifiedBy>
  <cp:revision>2</cp:revision>
  <dcterms:created xsi:type="dcterms:W3CDTF">2015-11-08T08:44:00Z</dcterms:created>
  <dcterms:modified xsi:type="dcterms:W3CDTF">2015-11-08T08:44:00Z</dcterms:modified>
  <cp:category/>
</cp:coreProperties>
</file>