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Pr="00F93042" w:rsidRDefault="00477B74" w:rsidP="000B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B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0B0288" w:rsidRPr="000167BB" w:rsidRDefault="000B0288" w:rsidP="000B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42">
        <w:rPr>
          <w:rFonts w:ascii="Times New Roman" w:hAnsi="Times New Roman" w:cs="Times New Roman"/>
          <w:b/>
          <w:sz w:val="24"/>
          <w:szCs w:val="24"/>
        </w:rPr>
        <w:t>(</w:t>
      </w:r>
      <w:r w:rsidRPr="000167BB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F93042">
        <w:rPr>
          <w:rFonts w:ascii="Times New Roman" w:hAnsi="Times New Roman" w:cs="Times New Roman"/>
          <w:b/>
          <w:sz w:val="24"/>
          <w:szCs w:val="24"/>
        </w:rPr>
        <w:t>)</w:t>
      </w:r>
    </w:p>
    <w:p w:rsidR="000B0288" w:rsidRPr="000167BB" w:rsidRDefault="000B0288" w:rsidP="000B0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88" w:rsidRPr="000167BB" w:rsidRDefault="000B0288" w:rsidP="0001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BB">
        <w:rPr>
          <w:rFonts w:ascii="Times New Roman" w:hAnsi="Times New Roman" w:cs="Times New Roman"/>
          <w:b/>
          <w:sz w:val="24"/>
          <w:szCs w:val="24"/>
        </w:rPr>
        <w:t>Описание курса</w:t>
      </w:r>
    </w:p>
    <w:p w:rsidR="000B0288" w:rsidRPr="000167BB" w:rsidRDefault="000B0288" w:rsidP="0001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BB">
        <w:rPr>
          <w:rFonts w:ascii="Times New Roman" w:hAnsi="Times New Roman" w:cs="Times New Roman"/>
          <w:b/>
          <w:sz w:val="24"/>
          <w:szCs w:val="24"/>
        </w:rPr>
        <w:t>«Проектирование программного обеспечения»</w:t>
      </w:r>
    </w:p>
    <w:p w:rsidR="000B0288" w:rsidRDefault="000B0288" w:rsidP="0001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BB">
        <w:rPr>
          <w:rFonts w:ascii="Times New Roman" w:hAnsi="Times New Roman" w:cs="Times New Roman"/>
          <w:b/>
          <w:sz w:val="24"/>
          <w:szCs w:val="24"/>
        </w:rPr>
        <w:t>(</w:t>
      </w:r>
      <w:r w:rsidRPr="000167BB">
        <w:rPr>
          <w:rFonts w:ascii="Times New Roman" w:hAnsi="Times New Roman" w:cs="Times New Roman"/>
          <w:b/>
          <w:sz w:val="24"/>
          <w:szCs w:val="24"/>
          <w:lang w:val="en-US"/>
        </w:rPr>
        <w:t>Software</w:t>
      </w:r>
      <w:r w:rsidRPr="00016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7BB">
        <w:rPr>
          <w:rFonts w:ascii="Times New Roman" w:hAnsi="Times New Roman" w:cs="Times New Roman"/>
          <w:b/>
          <w:sz w:val="24"/>
          <w:szCs w:val="24"/>
          <w:lang w:val="en-US"/>
        </w:rPr>
        <w:t>Design</w:t>
      </w:r>
      <w:r w:rsidRPr="000167BB">
        <w:rPr>
          <w:rFonts w:ascii="Times New Roman" w:hAnsi="Times New Roman" w:cs="Times New Roman"/>
          <w:b/>
          <w:sz w:val="24"/>
          <w:szCs w:val="24"/>
        </w:rPr>
        <w:t>)</w:t>
      </w:r>
    </w:p>
    <w:p w:rsidR="000167BB" w:rsidRPr="000167BB" w:rsidRDefault="000167BB" w:rsidP="00016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5" w:rsidRDefault="00551A95" w:rsidP="003A6C6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BB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</w:t>
      </w:r>
      <w:r w:rsidR="000167BB">
        <w:rPr>
          <w:rFonts w:ascii="Times New Roman" w:eastAsia="Times New Roman" w:hAnsi="Times New Roman" w:cs="Times New Roman"/>
          <w:sz w:val="24"/>
          <w:szCs w:val="24"/>
        </w:rPr>
        <w:t>«Проектирование программного обеспечения »</w:t>
      </w:r>
      <w:r w:rsidRPr="000167BB">
        <w:rPr>
          <w:rFonts w:ascii="Times New Roman" w:eastAsia="Times New Roman" w:hAnsi="Times New Roman" w:cs="Times New Roman"/>
          <w:sz w:val="24"/>
          <w:szCs w:val="24"/>
        </w:rPr>
        <w:t xml:space="preserve">базируется на знаниях в области математики,  информатики и программирования, приобретенных </w:t>
      </w:r>
      <w:r w:rsidR="000167BB">
        <w:rPr>
          <w:rFonts w:ascii="Times New Roman" w:eastAsia="Times New Roman" w:hAnsi="Times New Roman" w:cs="Times New Roman"/>
          <w:sz w:val="24"/>
          <w:szCs w:val="24"/>
        </w:rPr>
        <w:t xml:space="preserve">студентами </w:t>
      </w:r>
      <w:r w:rsidRPr="000167BB">
        <w:rPr>
          <w:rFonts w:ascii="Times New Roman" w:eastAsia="Times New Roman" w:hAnsi="Times New Roman" w:cs="Times New Roman"/>
          <w:sz w:val="24"/>
          <w:szCs w:val="24"/>
        </w:rPr>
        <w:t>на первом курсе обучения, а также – на знании английского языка в объеме, позволяющем понимать лекции и семинарские занятия, которые проводятся на английском языке.</w:t>
      </w:r>
    </w:p>
    <w:p w:rsidR="003A6C6F" w:rsidRPr="000167BB" w:rsidRDefault="003A6C6F" w:rsidP="003A6C6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C6F" w:rsidRPr="003A6C6F" w:rsidRDefault="00551A95" w:rsidP="003A6C6F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7BB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167BB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7BB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7BB">
        <w:rPr>
          <w:rFonts w:ascii="Times New Roman" w:eastAsia="Times New Roman" w:hAnsi="Times New Roman" w:cs="Times New Roman"/>
          <w:sz w:val="24"/>
          <w:szCs w:val="24"/>
        </w:rPr>
        <w:t>обесечения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167B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7BB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6F" w:rsidRDefault="00551A95" w:rsidP="003A6C6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BB">
        <w:rPr>
          <w:rFonts w:ascii="Times New Roman" w:eastAsia="Times New Roman" w:hAnsi="Times New Roman" w:cs="Times New Roman"/>
          <w:sz w:val="24"/>
          <w:szCs w:val="24"/>
        </w:rPr>
        <w:t xml:space="preserve">Курс «Проектирование программного обеспечения» преподается студентам 2 курса образовательной программы «Программная инженерия» в течение </w:t>
      </w:r>
      <w:r w:rsidR="000167BB" w:rsidRPr="000167BB">
        <w:rPr>
          <w:rFonts w:ascii="Times New Roman" w:eastAsia="Times New Roman" w:hAnsi="Times New Roman" w:cs="Times New Roman"/>
          <w:sz w:val="24"/>
          <w:szCs w:val="24"/>
        </w:rPr>
        <w:t xml:space="preserve">4-х модулей учебного года и призван ознакомить студентов с общими принципами проектированием программного обеспечения и конкретными воплощениями этих принципов при программировании на </w:t>
      </w:r>
      <w:r w:rsidR="000167BB" w:rsidRPr="000167BB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="000167BB" w:rsidRPr="000167BB">
        <w:rPr>
          <w:rFonts w:ascii="Times New Roman" w:eastAsia="Times New Roman" w:hAnsi="Times New Roman" w:cs="Times New Roman"/>
          <w:sz w:val="24"/>
          <w:szCs w:val="24"/>
        </w:rPr>
        <w:t xml:space="preserve">-платформе, наиболее широко применяемой при разработке программного обеспечения в настоящее время. </w:t>
      </w:r>
      <w:r w:rsidR="003A6C6F" w:rsidRPr="003A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C6F" w:rsidRDefault="003A6C6F" w:rsidP="003A6C6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18A" w:rsidRDefault="003A6C6F" w:rsidP="003A6C6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F">
        <w:rPr>
          <w:rFonts w:ascii="Times New Roman" w:eastAsia="Times New Roman" w:hAnsi="Times New Roman" w:cs="Times New Roman"/>
          <w:sz w:val="24"/>
          <w:szCs w:val="24"/>
        </w:rPr>
        <w:t>Цель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ознакомить студентов с принципами, </w:t>
      </w:r>
      <w:r w:rsidR="00B8318A">
        <w:rPr>
          <w:rFonts w:ascii="Times New Roman" w:eastAsia="Times New Roman" w:hAnsi="Times New Roman" w:cs="Times New Roman"/>
          <w:sz w:val="24"/>
          <w:szCs w:val="24"/>
        </w:rPr>
        <w:t xml:space="preserve">методами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="00B8318A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проектирования программного обеспечения с применением самого распространенного в настоящее время языка программирования </w:t>
      </w:r>
      <w:r w:rsidR="00B8318A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="00B8318A" w:rsidRPr="00B8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18A">
        <w:rPr>
          <w:rFonts w:ascii="Times New Roman" w:eastAsia="Times New Roman" w:hAnsi="Times New Roman" w:cs="Times New Roman"/>
          <w:sz w:val="24"/>
          <w:szCs w:val="24"/>
        </w:rPr>
        <w:t xml:space="preserve">и сопутствующих инструментальных средств разработки программного обеспечения. </w:t>
      </w:r>
    </w:p>
    <w:p w:rsidR="00B8318A" w:rsidRPr="00B8318A" w:rsidRDefault="00B8318A" w:rsidP="00B8318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1A95" w:rsidRDefault="003A6C6F" w:rsidP="003A6C6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курса студенты, успешно его завершившие, должны уметь проектировать и разрабатывать программное обеспечение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платформе в различных прикладных областях с применением современных средств и инструментов разработки</w:t>
      </w:r>
      <w:r w:rsidR="006A796A">
        <w:rPr>
          <w:rFonts w:ascii="Times New Roman" w:eastAsia="Times New Roman" w:hAnsi="Times New Roman" w:cs="Times New Roman"/>
          <w:sz w:val="24"/>
          <w:szCs w:val="24"/>
        </w:rPr>
        <w:t xml:space="preserve"> и применять полученные знания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6F" w:rsidRPr="003A6C6F" w:rsidRDefault="003A6C6F" w:rsidP="003A6C6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AE3" w:rsidRDefault="006A796A" w:rsidP="006A79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курса. Курс включает в себя лекции, семинарские практические занятия в компьютерных классах и самостоятельную работу студентов.  Содержание курса и тематичекий план с указанием учебных часов приводяятся в нижеследующей таблице.</w:t>
      </w:r>
    </w:p>
    <w:p w:rsidR="00215AE3" w:rsidRPr="00215AE3" w:rsidRDefault="00215AE3" w:rsidP="00215AE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15AE3" w:rsidRPr="00215AE3" w:rsidRDefault="00215AE3" w:rsidP="00215A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AE3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план учебной дисциплины </w:t>
      </w:r>
    </w:p>
    <w:tbl>
      <w:tblPr>
        <w:tblW w:w="0" w:type="auto"/>
        <w:tblInd w:w="-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642"/>
        <w:gridCol w:w="1029"/>
        <w:gridCol w:w="1559"/>
        <w:gridCol w:w="1559"/>
        <w:gridCol w:w="1276"/>
      </w:tblGrid>
      <w:tr w:rsidR="00215AE3" w:rsidRPr="00030767" w:rsidTr="007E2580">
        <w:trPr>
          <w:cantSplit/>
          <w:trHeight w:val="340"/>
          <w:tblHeader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AE3" w:rsidRPr="00F51DE8" w:rsidRDefault="00215AE3" w:rsidP="007E2580">
            <w:pPr>
              <w:jc w:val="center"/>
              <w:rPr>
                <w:b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AE3" w:rsidRPr="003B7DB4" w:rsidRDefault="00030767" w:rsidP="007E2580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  <w:r w:rsidR="00215AE3">
              <w:rPr>
                <w:b/>
                <w:lang w:val="en-US"/>
              </w:rPr>
              <w:t xml:space="preserve">        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AE3" w:rsidRPr="00A70072" w:rsidRDefault="00215AE3" w:rsidP="00030767">
            <w:pPr>
              <w:jc w:val="center"/>
              <w:rPr>
                <w:b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A70072" w:rsidRDefault="00215AE3" w:rsidP="00030767">
            <w:pPr>
              <w:jc w:val="center"/>
              <w:rPr>
                <w:b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AE3" w:rsidRPr="00030767" w:rsidRDefault="00030767" w:rsidP="00030767">
            <w:pPr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15AE3" w:rsidRPr="00030767" w:rsidTr="007E2580">
        <w:trPr>
          <w:cantSplit/>
          <w:trHeight w:val="879"/>
          <w:tblHeader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F51DE8" w:rsidRDefault="00215AE3" w:rsidP="007E2580">
            <w:pPr>
              <w:jc w:val="center"/>
            </w:pPr>
          </w:p>
        </w:tc>
        <w:tc>
          <w:tcPr>
            <w:tcW w:w="4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F51DE8" w:rsidRDefault="00215AE3" w:rsidP="007E2580">
            <w:pPr>
              <w:jc w:val="center"/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F51DE8" w:rsidRDefault="00215AE3" w:rsidP="007E258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AE3" w:rsidRPr="00030767" w:rsidRDefault="00030767" w:rsidP="00030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AE3" w:rsidRPr="00030767" w:rsidRDefault="00030767" w:rsidP="00030767">
            <w:pPr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030767">
            <w:pPr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E3" w:rsidRPr="00F51DE8" w:rsidTr="007E2580">
        <w:trPr>
          <w:cantSplit/>
          <w:trHeight w:val="291"/>
        </w:trPr>
        <w:tc>
          <w:tcPr>
            <w:tcW w:w="10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605514" w:rsidP="00605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215AE3"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15AE3" w:rsidRPr="00F51DE8" w:rsidTr="007E2580">
        <w:trPr>
          <w:cantSplit/>
          <w:trHeight w:val="2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030767" w:rsidP="0003076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Введение: проектирование программного обеспечения и основные парадигмы программирования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030767" w:rsidTr="007E2580">
        <w:trPr>
          <w:cantSplit/>
          <w:trHeight w:val="5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030767" w:rsidP="0003076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программные конструкции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5AE3" w:rsidRPr="00030767" w:rsidTr="007E2580">
        <w:trPr>
          <w:cantSplit/>
          <w:trHeight w:val="5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030767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 классы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5AE3" w:rsidRPr="00030767" w:rsidTr="007E2580">
        <w:trPr>
          <w:cantSplit/>
          <w:trHeight w:val="5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030767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Посторное использование классов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030767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15AE3" w:rsidRPr="00030767" w:rsidTr="007E2580">
        <w:trPr>
          <w:cantSplit/>
          <w:trHeight w:val="5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605514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Интерфейсы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абстрактные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E97BBB" w:rsidTr="007E2580">
        <w:trPr>
          <w:cantSplit/>
          <w:trHeight w:val="5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605514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и вложенные классы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47772C" w:rsidTr="007E2580">
        <w:trPr>
          <w:cantSplit/>
          <w:trHeight w:val="40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605514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типах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Reflection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47772C" w:rsidTr="007E2580">
        <w:trPr>
          <w:cantSplit/>
          <w:trHeight w:val="4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605514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исключительных ситуаций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A74918" w:rsidTr="007E2580">
        <w:trPr>
          <w:cantSplit/>
          <w:trHeight w:val="402"/>
        </w:trPr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605514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5AE3" w:rsidRPr="00605514" w:rsidTr="007E2580">
        <w:trPr>
          <w:cantSplit/>
          <w:trHeight w:val="402"/>
        </w:trPr>
        <w:tc>
          <w:tcPr>
            <w:tcW w:w="10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AE3" w:rsidRPr="00605514" w:rsidTr="007E2580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Параметризованные типы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5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C81A43" w:rsidTr="007E2580">
        <w:trPr>
          <w:cantSplit/>
          <w:trHeight w:val="4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  <w:r w:rsidR="00215AE3"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5AE3" w:rsidRPr="00C81A43" w:rsidTr="007E2580">
        <w:trPr>
          <w:cantSplit/>
          <w:trHeight w:val="4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Multithreading </w:t>
            </w:r>
            <w:r w:rsidR="00C81A43">
              <w:rPr>
                <w:rFonts w:ascii="Times New Roman" w:eastAsia="Times New Roman" w:hAnsi="Times New Roman" w:cs="Times New Roman"/>
                <w:sz w:val="24"/>
                <w:szCs w:val="24"/>
              </w:rPr>
              <w:t>и синхронизация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15AE3" w:rsidRPr="00C81A43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 средства параллельных вычислений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15AE3" w:rsidRPr="00605514" w:rsidTr="007E2580">
        <w:trPr>
          <w:cantSplit/>
          <w:trHeight w:val="6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воода и вывода. Основы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2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 средства ввода/вывода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405"/>
        </w:trPr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5AE3" w:rsidRPr="00605514" w:rsidTr="007E2580">
        <w:trPr>
          <w:cantSplit/>
          <w:trHeight w:val="292"/>
        </w:trPr>
        <w:tc>
          <w:tcPr>
            <w:tcW w:w="10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15AE3" w:rsidRPr="00605514" w:rsidTr="007E2580">
        <w:trPr>
          <w:cantSplit/>
          <w:trHeight w:val="5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графичесикх пользовательских интерфейсов. Основы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6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для программирования графических интерфейсов пользователя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41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C81A43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Компонентная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JavaBeans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JavaFX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C81A43" w:rsidTr="007E2580">
        <w:trPr>
          <w:cantSplit/>
          <w:trHeight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5AE3" w:rsidRPr="00C81A43" w:rsidTr="007E2580">
        <w:trPr>
          <w:cantSplit/>
          <w:trHeight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C81A4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программирование.</w:t>
            </w:r>
            <w:r w:rsidR="00215AE3"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Sockets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15AE3" w:rsidRPr="00C81A43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C81A43" w:rsidP="00A852FC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программирование. </w:t>
            </w:r>
            <w:r w:rsid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Высокоуровневые средства</w:t>
            </w:r>
            <w:r w:rsidR="00215AE3"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C81A43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A852FC" w:rsidRDefault="00A852FC" w:rsidP="00A852FC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Удаленный</w:t>
            </w:r>
            <w:r w:rsidRPr="00A852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</w:t>
            </w:r>
            <w:r w:rsidRPr="00A852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A852FC" w:rsidP="00A852FC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Взамодействие в базами данных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(JDBC)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A852FC" w:rsidRDefault="00A852FC" w:rsidP="00A852FC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P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AE3" w:rsidRPr="00A852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5AE3" w:rsidRP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P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C81A43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A852FC" w:rsidRDefault="00A852FC" w:rsidP="00A852FC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AE3" w:rsidRPr="00A852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XML</w:t>
            </w:r>
            <w:r w:rsidR="00215AE3" w:rsidRP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A852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292"/>
        </w:trPr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B10145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15AE3" w:rsidRPr="00605514" w:rsidTr="007E2580">
        <w:trPr>
          <w:cantSplit/>
          <w:trHeight w:val="274"/>
        </w:trPr>
        <w:tc>
          <w:tcPr>
            <w:tcW w:w="10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B10145" w:rsidP="00B10145">
            <w:pPr>
              <w:keepLines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164F97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аннотациями, скриптование, компиляция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Логгирование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технологий сборки программных проектов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шаблонов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проетирования</w:t>
            </w:r>
            <w:r w:rsidR="00215AE3"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Шаблоны проектирования при программировании на 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Java.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164F97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Pr="00F9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5AE3" w:rsidRPr="00164F97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программирование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15AE3" w:rsidRPr="00164F97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AE3"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Streams</w:t>
            </w:r>
            <w:r w:rsidR="00215AE3" w:rsidRPr="0016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обработки потоков данных в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JDK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164F97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5AE3" w:rsidRPr="00164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JDK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5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164F97" w:rsidP="00164F97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программного обеспечения и области применения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E3" w:rsidRPr="00605514" w:rsidTr="007E2580">
        <w:trPr>
          <w:cantSplit/>
          <w:trHeight w:val="292"/>
        </w:trPr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164F97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15AE3" w:rsidRPr="00605514" w:rsidTr="007E2580">
        <w:trPr>
          <w:cantSplit/>
          <w:trHeight w:val="292"/>
        </w:trPr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164F97" w:rsidP="007E2580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215AE3"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E3" w:rsidRPr="00605514" w:rsidRDefault="00215AE3" w:rsidP="00605514">
            <w:pPr>
              <w:keepLines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1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3A6C6F" w:rsidRPr="003A6C6F" w:rsidRDefault="00215AE3" w:rsidP="00605514">
      <w:pPr>
        <w:keepLines/>
        <w:ind w:firstLine="102"/>
        <w:rPr>
          <w:rFonts w:ascii="Times New Roman" w:eastAsia="Times New Roman" w:hAnsi="Times New Roman" w:cs="Times New Roman"/>
          <w:sz w:val="24"/>
          <w:szCs w:val="24"/>
        </w:rPr>
      </w:pPr>
      <w:r w:rsidRPr="006055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79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7B74" w:rsidRDefault="00ED7F8D" w:rsidP="00ED7F8D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литаратуры</w:t>
      </w:r>
    </w:p>
    <w:p w:rsidR="00F83F41" w:rsidRDefault="00F83F41" w:rsidP="00F83F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0F5C">
        <w:rPr>
          <w:rFonts w:ascii="Times New Roman" w:eastAsia="Times New Roman" w:hAnsi="Times New Roman" w:cs="Times New Roman"/>
          <w:sz w:val="24"/>
          <w:szCs w:val="24"/>
        </w:rPr>
        <w:t>Вся необходимая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итература в электронном виде предоставляется студентам на сервере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после регистрации их как слешателей курса.</w:t>
      </w:r>
    </w:p>
    <w:p w:rsidR="00F83F41" w:rsidRPr="00F83F41" w:rsidRDefault="00F83F41" w:rsidP="00F8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7B74" w:rsidRDefault="00ED7F8D" w:rsidP="00ED7F8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литература</w:t>
      </w:r>
    </w:p>
    <w:p w:rsidR="00ED7F8D" w:rsidRPr="00ED7F8D" w:rsidRDefault="00ED7F8D" w:rsidP="00ED7F8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Bruce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Eckel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Thinking in Java.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 xml:space="preserve">Fourth Edition. Prentice Hall, 2006. </w:t>
      </w:r>
    </w:p>
    <w:p w:rsidR="00ED7F8D" w:rsidRDefault="00ED7F8D" w:rsidP="00ED7F8D">
      <w:pPr>
        <w:ind w:left="720"/>
        <w:jc w:val="both"/>
        <w:rPr>
          <w:bCs/>
        </w:rPr>
      </w:pPr>
    </w:p>
    <w:p w:rsidR="00ED7F8D" w:rsidRPr="00ED7F8D" w:rsidRDefault="00ED7F8D" w:rsidP="00ED7F8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8D">
        <w:rPr>
          <w:rFonts w:ascii="Times New Roman" w:eastAsia="Times New Roman" w:hAnsi="Times New Roman" w:cs="Times New Roman"/>
          <w:sz w:val="24"/>
          <w:szCs w:val="24"/>
        </w:rPr>
        <w:t xml:space="preserve">Имеется русский перевод: Эккель Б. Философия Java. Библиотека программиста.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 xml:space="preserve">4-е изд.- СПб.: Питер, 2009.- 640 с.: ил.- Серия «Библиотека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программиста». </w:t>
      </w:r>
    </w:p>
    <w:p w:rsidR="00ED7F8D" w:rsidRPr="00B0170E" w:rsidRDefault="00ED7F8D" w:rsidP="00ED7F8D">
      <w:pPr>
        <w:jc w:val="both"/>
        <w:rPr>
          <w:bCs/>
        </w:rPr>
      </w:pPr>
    </w:p>
    <w:p w:rsidR="00ED7F8D" w:rsidRPr="00ED7F8D" w:rsidRDefault="00ED7F8D" w:rsidP="00ED7F8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Cay S.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Horstmann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Gary Cornell. Core Java 2, vol.1 Fundamentals, vol.2 Advanced Features. 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 xml:space="preserve">9th Edition, 2012. </w:t>
      </w:r>
    </w:p>
    <w:p w:rsidR="00ED7F8D" w:rsidRDefault="00ED7F8D" w:rsidP="00ED7F8D">
      <w:pPr>
        <w:ind w:firstLine="705"/>
        <w:jc w:val="both"/>
        <w:rPr>
          <w:bCs/>
        </w:rPr>
      </w:pPr>
    </w:p>
    <w:p w:rsidR="00ED7F8D" w:rsidRPr="00ED7F8D" w:rsidRDefault="00ED7F8D" w:rsidP="00ED7F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8D">
        <w:rPr>
          <w:rFonts w:ascii="Times New Roman" w:eastAsia="Times New Roman" w:hAnsi="Times New Roman" w:cs="Times New Roman"/>
          <w:sz w:val="24"/>
          <w:szCs w:val="24"/>
        </w:rPr>
        <w:t xml:space="preserve">Имеется русский перевод предыдущего 7-го издания: </w:t>
      </w:r>
    </w:p>
    <w:p w:rsidR="00ED7F8D" w:rsidRPr="00ED7F8D" w:rsidRDefault="00ED7F8D" w:rsidP="00ED7F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8D">
        <w:rPr>
          <w:rFonts w:ascii="Times New Roman" w:eastAsia="Times New Roman" w:hAnsi="Times New Roman" w:cs="Times New Roman"/>
          <w:sz w:val="24"/>
          <w:szCs w:val="24"/>
        </w:rPr>
        <w:t xml:space="preserve">Хорстманн, Кей С., Корнелл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Гари. Java 2. Библиотека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профессионала. Том 1. Основы. 7-е изд.: Пер. с англ.- М.: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ab/>
        <w:t xml:space="preserve">Издательский дом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ab/>
        <w:t>«Вильямс», 2007,- 896 с. Хорстманн, Кей С., Корнелл Гари. Java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 xml:space="preserve">Библиотека </w:t>
      </w:r>
      <w:r w:rsidRPr="00ED7F8D">
        <w:rPr>
          <w:rFonts w:ascii="Times New Roman" w:eastAsia="Times New Roman" w:hAnsi="Times New Roman" w:cs="Times New Roman"/>
          <w:sz w:val="24"/>
          <w:szCs w:val="24"/>
        </w:rPr>
        <w:tab/>
        <w:t>профессионала. Том 2. Тонкости программирования. 7-е изд.: Пер. с агл.- М.: Издательский дом «Вильямс», 2007,- 1168 с.</w:t>
      </w:r>
    </w:p>
    <w:p w:rsidR="00ED7F8D" w:rsidRDefault="00ED7F8D" w:rsidP="00ED7F8D">
      <w:pPr>
        <w:jc w:val="both"/>
        <w:rPr>
          <w:bCs/>
        </w:rPr>
      </w:pPr>
    </w:p>
    <w:p w:rsidR="00ED7F8D" w:rsidRPr="002B6437" w:rsidRDefault="00ED7F8D" w:rsidP="00ED7F8D">
      <w:pPr>
        <w:numPr>
          <w:ilvl w:val="0"/>
          <w:numId w:val="7"/>
        </w:numPr>
        <w:rPr>
          <w:bCs/>
          <w:lang w:val="en-US"/>
        </w:rPr>
      </w:pPr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Java Developers Kit Documentation.</w:t>
      </w:r>
      <w:r w:rsidRPr="0052566B">
        <w:rPr>
          <w:bCs/>
          <w:lang w:val="fr-FR"/>
        </w:rPr>
        <w:t xml:space="preserve"> </w:t>
      </w:r>
      <w:r w:rsidRPr="002B6437">
        <w:rPr>
          <w:bCs/>
          <w:lang w:val="en-US"/>
        </w:rPr>
        <w:t xml:space="preserve"> </w:t>
      </w:r>
      <w:hyperlink r:id="rId6" w:history="1">
        <w:r w:rsidRPr="0052566B">
          <w:rPr>
            <w:rStyle w:val="a7"/>
            <w:bCs/>
            <w:lang w:val="fr-FR"/>
          </w:rPr>
          <w:t>http</w:t>
        </w:r>
        <w:r w:rsidRPr="002B6437">
          <w:rPr>
            <w:rStyle w:val="a7"/>
            <w:bCs/>
            <w:lang w:val="en-US"/>
          </w:rPr>
          <w:t>://</w:t>
        </w:r>
        <w:r w:rsidRPr="0052566B">
          <w:rPr>
            <w:rStyle w:val="a7"/>
            <w:bCs/>
            <w:lang w:val="fr-FR"/>
          </w:rPr>
          <w:t>www</w:t>
        </w:r>
        <w:r w:rsidRPr="002B6437">
          <w:rPr>
            <w:rStyle w:val="a7"/>
            <w:bCs/>
            <w:lang w:val="en-US"/>
          </w:rPr>
          <w:t>.</w:t>
        </w:r>
        <w:r w:rsidRPr="0052566B">
          <w:rPr>
            <w:rStyle w:val="a7"/>
            <w:bCs/>
            <w:lang w:val="fr-FR"/>
          </w:rPr>
          <w:t>oracle</w:t>
        </w:r>
        <w:r w:rsidRPr="002B6437">
          <w:rPr>
            <w:rStyle w:val="a7"/>
            <w:bCs/>
            <w:lang w:val="en-US"/>
          </w:rPr>
          <w:t>.</w:t>
        </w:r>
        <w:r w:rsidRPr="0052566B">
          <w:rPr>
            <w:rStyle w:val="a7"/>
            <w:bCs/>
            <w:lang w:val="fr-FR"/>
          </w:rPr>
          <w:t>com</w:t>
        </w:r>
        <w:r w:rsidRPr="002B6437">
          <w:rPr>
            <w:rStyle w:val="a7"/>
            <w:bCs/>
            <w:lang w:val="en-US"/>
          </w:rPr>
          <w:t>/</w:t>
        </w:r>
        <w:r w:rsidRPr="0052566B">
          <w:rPr>
            <w:rStyle w:val="a7"/>
            <w:bCs/>
            <w:lang w:val="fr-FR"/>
          </w:rPr>
          <w:t>technetwork</w:t>
        </w:r>
        <w:r w:rsidRPr="002B6437">
          <w:rPr>
            <w:rStyle w:val="a7"/>
            <w:bCs/>
            <w:lang w:val="en-US"/>
          </w:rPr>
          <w:t>/</w:t>
        </w:r>
        <w:r w:rsidRPr="0052566B">
          <w:rPr>
            <w:rStyle w:val="a7"/>
            <w:bCs/>
            <w:lang w:val="fr-FR"/>
          </w:rPr>
          <w:t>java</w:t>
        </w:r>
        <w:r w:rsidRPr="002B6437">
          <w:rPr>
            <w:rStyle w:val="a7"/>
            <w:bCs/>
            <w:lang w:val="en-US"/>
          </w:rPr>
          <w:t>/</w:t>
        </w:r>
        <w:r w:rsidRPr="0052566B">
          <w:rPr>
            <w:rStyle w:val="a7"/>
            <w:bCs/>
            <w:lang w:val="fr-FR"/>
          </w:rPr>
          <w:t>javase</w:t>
        </w:r>
        <w:r w:rsidRPr="002B6437">
          <w:rPr>
            <w:rStyle w:val="a7"/>
            <w:bCs/>
            <w:lang w:val="en-US"/>
          </w:rPr>
          <w:t>/</w:t>
        </w:r>
        <w:r w:rsidRPr="0052566B">
          <w:rPr>
            <w:rStyle w:val="a7"/>
            <w:bCs/>
            <w:lang w:val="fr-FR"/>
          </w:rPr>
          <w:t>documentation</w:t>
        </w:r>
        <w:r w:rsidRPr="002B6437">
          <w:rPr>
            <w:rStyle w:val="a7"/>
            <w:bCs/>
            <w:lang w:val="en-US"/>
          </w:rPr>
          <w:t>/</w:t>
        </w:r>
        <w:r w:rsidRPr="0052566B">
          <w:rPr>
            <w:rStyle w:val="a7"/>
            <w:bCs/>
            <w:lang w:val="fr-FR"/>
          </w:rPr>
          <w:t>index</w:t>
        </w:r>
        <w:r w:rsidRPr="002B6437">
          <w:rPr>
            <w:rStyle w:val="a7"/>
            <w:bCs/>
            <w:lang w:val="en-US"/>
          </w:rPr>
          <w:t>.</w:t>
        </w:r>
        <w:r w:rsidRPr="0052566B">
          <w:rPr>
            <w:rStyle w:val="a7"/>
            <w:bCs/>
            <w:lang w:val="fr-FR"/>
          </w:rPr>
          <w:t>html</w:t>
        </w:r>
      </w:hyperlink>
      <w:r w:rsidRPr="002B6437">
        <w:rPr>
          <w:bCs/>
          <w:lang w:val="en-US"/>
        </w:rPr>
        <w:t xml:space="preserve"> </w:t>
      </w:r>
    </w:p>
    <w:p w:rsidR="00ED7F8D" w:rsidRPr="002B6437" w:rsidRDefault="00ED7F8D" w:rsidP="00ED7F8D">
      <w:pPr>
        <w:jc w:val="both"/>
        <w:rPr>
          <w:bCs/>
          <w:lang w:val="en-US"/>
        </w:rPr>
      </w:pPr>
    </w:p>
    <w:p w:rsidR="009660A5" w:rsidRPr="00F93042" w:rsidRDefault="009660A5" w:rsidP="009660A5">
      <w:pPr>
        <w:ind w:left="720"/>
        <w:jc w:val="both"/>
        <w:rPr>
          <w:bCs/>
          <w:lang w:val="en-US"/>
        </w:rPr>
      </w:pPr>
    </w:p>
    <w:p w:rsidR="00ED7F8D" w:rsidRPr="009660A5" w:rsidRDefault="00ED7F8D" w:rsidP="00ED7F8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A5">
        <w:rPr>
          <w:rFonts w:ascii="Times New Roman" w:eastAsia="Times New Roman" w:hAnsi="Times New Roman" w:cs="Times New Roman"/>
          <w:sz w:val="24"/>
          <w:szCs w:val="24"/>
        </w:rPr>
        <w:t xml:space="preserve">Oracle (Sun) Tutorials: </w:t>
      </w:r>
    </w:p>
    <w:p w:rsidR="00ED7F8D" w:rsidRPr="00ED7F8D" w:rsidRDefault="00ED7F8D" w:rsidP="009660A5">
      <w:pPr>
        <w:pStyle w:val="a4"/>
        <w:jc w:val="both"/>
        <w:rPr>
          <w:bCs/>
        </w:rPr>
      </w:pPr>
      <w:r w:rsidRPr="00ED7F8D">
        <w:rPr>
          <w:bCs/>
        </w:rPr>
        <w:tab/>
      </w:r>
      <w:hyperlink r:id="rId7" w:history="1">
        <w:r w:rsidRPr="00ED7F8D">
          <w:rPr>
            <w:rStyle w:val="a7"/>
            <w:bCs/>
          </w:rPr>
          <w:t>http://docs.oracle.com/javase/tutorial/index.html</w:t>
        </w:r>
      </w:hyperlink>
    </w:p>
    <w:p w:rsidR="00ED7F8D" w:rsidRPr="00ED7F8D" w:rsidRDefault="00ED7F8D" w:rsidP="009660A5">
      <w:pPr>
        <w:pStyle w:val="a4"/>
        <w:jc w:val="both"/>
        <w:rPr>
          <w:bCs/>
        </w:rPr>
      </w:pPr>
      <w:r w:rsidRPr="00ED7F8D">
        <w:rPr>
          <w:bCs/>
        </w:rPr>
        <w:tab/>
      </w:r>
      <w:hyperlink r:id="rId8" w:history="1">
        <w:r w:rsidRPr="00ED7F8D">
          <w:rPr>
            <w:rStyle w:val="a7"/>
            <w:bCs/>
            <w:lang w:val="en-US"/>
          </w:rPr>
          <w:t>http</w:t>
        </w:r>
        <w:r w:rsidRPr="00ED7F8D">
          <w:rPr>
            <w:rStyle w:val="a7"/>
            <w:bCs/>
          </w:rPr>
          <w:t>://</w:t>
        </w:r>
        <w:r w:rsidRPr="00ED7F8D">
          <w:rPr>
            <w:rStyle w:val="a7"/>
            <w:bCs/>
            <w:lang w:val="en-US"/>
          </w:rPr>
          <w:t>java</w:t>
        </w:r>
        <w:r w:rsidRPr="00ED7F8D">
          <w:rPr>
            <w:rStyle w:val="a7"/>
            <w:bCs/>
          </w:rPr>
          <w:t>.</w:t>
        </w:r>
        <w:r w:rsidRPr="00ED7F8D">
          <w:rPr>
            <w:rStyle w:val="a7"/>
            <w:bCs/>
            <w:lang w:val="en-US"/>
          </w:rPr>
          <w:t>sun</w:t>
        </w:r>
        <w:r w:rsidRPr="00ED7F8D">
          <w:rPr>
            <w:rStyle w:val="a7"/>
            <w:bCs/>
          </w:rPr>
          <w:t>.</w:t>
        </w:r>
        <w:r w:rsidRPr="00ED7F8D">
          <w:rPr>
            <w:rStyle w:val="a7"/>
            <w:bCs/>
            <w:lang w:val="en-US"/>
          </w:rPr>
          <w:t>com</w:t>
        </w:r>
        <w:r w:rsidRPr="00ED7F8D">
          <w:rPr>
            <w:rStyle w:val="a7"/>
            <w:bCs/>
          </w:rPr>
          <w:t>/</w:t>
        </w:r>
        <w:r w:rsidRPr="00ED7F8D">
          <w:rPr>
            <w:rStyle w:val="a7"/>
            <w:bCs/>
            <w:lang w:val="en-US"/>
          </w:rPr>
          <w:t>docs</w:t>
        </w:r>
        <w:r w:rsidRPr="00ED7F8D">
          <w:rPr>
            <w:rStyle w:val="a7"/>
            <w:bCs/>
          </w:rPr>
          <w:t>/</w:t>
        </w:r>
        <w:r w:rsidRPr="00ED7F8D">
          <w:rPr>
            <w:rStyle w:val="a7"/>
            <w:bCs/>
            <w:lang w:val="en-US"/>
          </w:rPr>
          <w:t>books</w:t>
        </w:r>
        <w:r w:rsidRPr="00ED7F8D">
          <w:rPr>
            <w:rStyle w:val="a7"/>
            <w:bCs/>
          </w:rPr>
          <w:t>/</w:t>
        </w:r>
        <w:r w:rsidRPr="00ED7F8D">
          <w:rPr>
            <w:rStyle w:val="a7"/>
            <w:bCs/>
            <w:lang w:val="en-US"/>
          </w:rPr>
          <w:t>tutorial</w:t>
        </w:r>
        <w:r w:rsidRPr="00ED7F8D">
          <w:rPr>
            <w:rStyle w:val="a7"/>
            <w:bCs/>
          </w:rPr>
          <w:t>/</w:t>
        </w:r>
        <w:r w:rsidRPr="00ED7F8D">
          <w:rPr>
            <w:rStyle w:val="a7"/>
            <w:bCs/>
            <w:lang w:val="en-US"/>
          </w:rPr>
          <w:t>index</w:t>
        </w:r>
        <w:r w:rsidRPr="00ED7F8D">
          <w:rPr>
            <w:rStyle w:val="a7"/>
            <w:bCs/>
          </w:rPr>
          <w:t>.</w:t>
        </w:r>
        <w:r w:rsidRPr="00ED7F8D">
          <w:rPr>
            <w:rStyle w:val="a7"/>
            <w:bCs/>
            <w:lang w:val="en-US"/>
          </w:rPr>
          <w:t>html</w:t>
        </w:r>
      </w:hyperlink>
      <w:r w:rsidRPr="00ED7F8D">
        <w:rPr>
          <w:bCs/>
        </w:rPr>
        <w:t xml:space="preserve">  </w:t>
      </w:r>
    </w:p>
    <w:p w:rsidR="00ED7F8D" w:rsidRPr="00C82672" w:rsidRDefault="00ED7F8D" w:rsidP="00ED7F8D">
      <w:pPr>
        <w:jc w:val="both"/>
        <w:rPr>
          <w:bCs/>
        </w:rPr>
      </w:pPr>
    </w:p>
    <w:p w:rsidR="00ED7F8D" w:rsidRPr="009660A5" w:rsidRDefault="00ED7F8D" w:rsidP="00ED7F8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Joshua Bloch. Effective Java. Second Edition. </w:t>
      </w:r>
      <w:r w:rsidRPr="009660A5"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</w:p>
    <w:p w:rsidR="00ED7F8D" w:rsidRPr="0052566B" w:rsidRDefault="00ED7F8D" w:rsidP="00ED7F8D">
      <w:pPr>
        <w:jc w:val="both"/>
        <w:rPr>
          <w:bCs/>
        </w:rPr>
      </w:pPr>
    </w:p>
    <w:p w:rsidR="00ED7F8D" w:rsidRPr="002B6437" w:rsidRDefault="00ED7F8D" w:rsidP="00ED7F8D">
      <w:pPr>
        <w:numPr>
          <w:ilvl w:val="0"/>
          <w:numId w:val="7"/>
        </w:numPr>
        <w:rPr>
          <w:bCs/>
          <w:lang w:val="en-US"/>
        </w:rPr>
      </w:pP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J.Gosling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, et al, The Java Language Specification, (</w:t>
      </w:r>
      <w:hyperlink r:id="rId9" w:history="1">
        <w:r w:rsidRPr="007D6A29">
          <w:rPr>
            <w:rStyle w:val="a7"/>
            <w:bCs/>
            <w:lang w:val="en-US"/>
          </w:rPr>
          <w:t>http</w:t>
        </w:r>
        <w:r w:rsidRPr="002B6437">
          <w:rPr>
            <w:rStyle w:val="a7"/>
            <w:bCs/>
            <w:lang w:val="en-US"/>
          </w:rPr>
          <w:t>://</w:t>
        </w:r>
        <w:r w:rsidRPr="007D6A29">
          <w:rPr>
            <w:rStyle w:val="a7"/>
            <w:bCs/>
            <w:lang w:val="en-US"/>
          </w:rPr>
          <w:t>docs</w:t>
        </w:r>
        <w:r w:rsidRPr="002B6437">
          <w:rPr>
            <w:rStyle w:val="a7"/>
            <w:bCs/>
            <w:lang w:val="en-US"/>
          </w:rPr>
          <w:t>.</w:t>
        </w:r>
        <w:r w:rsidRPr="007D6A29">
          <w:rPr>
            <w:rStyle w:val="a7"/>
            <w:bCs/>
            <w:lang w:val="en-US"/>
          </w:rPr>
          <w:t>oracle</w:t>
        </w:r>
        <w:r w:rsidRPr="002B6437">
          <w:rPr>
            <w:rStyle w:val="a7"/>
            <w:bCs/>
            <w:lang w:val="en-US"/>
          </w:rPr>
          <w:t>.</w:t>
        </w:r>
        <w:r w:rsidRPr="007D6A29">
          <w:rPr>
            <w:rStyle w:val="a7"/>
            <w:bCs/>
            <w:lang w:val="en-US"/>
          </w:rPr>
          <w:t>com</w:t>
        </w:r>
        <w:r w:rsidRPr="002B6437">
          <w:rPr>
            <w:rStyle w:val="a7"/>
            <w:bCs/>
            <w:lang w:val="en-US"/>
          </w:rPr>
          <w:t>/</w:t>
        </w:r>
        <w:r w:rsidRPr="007D6A29">
          <w:rPr>
            <w:rStyle w:val="a7"/>
            <w:bCs/>
            <w:lang w:val="en-US"/>
          </w:rPr>
          <w:t>javase</w:t>
        </w:r>
        <w:r w:rsidRPr="002B6437">
          <w:rPr>
            <w:rStyle w:val="a7"/>
            <w:bCs/>
            <w:lang w:val="en-US"/>
          </w:rPr>
          <w:t>/</w:t>
        </w:r>
        <w:r w:rsidRPr="007D6A29">
          <w:rPr>
            <w:rStyle w:val="a7"/>
            <w:bCs/>
            <w:lang w:val="en-US"/>
          </w:rPr>
          <w:t>specs</w:t>
        </w:r>
        <w:r w:rsidRPr="002B6437">
          <w:rPr>
            <w:rStyle w:val="a7"/>
            <w:bCs/>
            <w:lang w:val="en-US"/>
          </w:rPr>
          <w:t>/</w:t>
        </w:r>
      </w:hyperlink>
      <w:r w:rsidRPr="002B6437">
        <w:rPr>
          <w:bCs/>
          <w:lang w:val="en-US"/>
        </w:rPr>
        <w:t xml:space="preserve"> </w:t>
      </w:r>
      <w:r>
        <w:rPr>
          <w:bCs/>
          <w:lang w:val="en-US"/>
        </w:rPr>
        <w:t>or</w:t>
      </w:r>
      <w:r w:rsidRPr="002B6437">
        <w:rPr>
          <w:bCs/>
          <w:lang w:val="en-US"/>
        </w:rPr>
        <w:t xml:space="preserve"> </w:t>
      </w:r>
      <w:hyperlink r:id="rId10" w:history="1">
        <w:r w:rsidRPr="007D6A29">
          <w:rPr>
            <w:rStyle w:val="a7"/>
            <w:bCs/>
            <w:lang w:val="en-US"/>
          </w:rPr>
          <w:t>http</w:t>
        </w:r>
        <w:r w:rsidRPr="002B6437">
          <w:rPr>
            <w:rStyle w:val="a7"/>
            <w:bCs/>
            <w:lang w:val="en-US"/>
          </w:rPr>
          <w:t>://</w:t>
        </w:r>
        <w:r w:rsidRPr="007D6A29">
          <w:rPr>
            <w:rStyle w:val="a7"/>
            <w:bCs/>
            <w:lang w:val="en-US"/>
          </w:rPr>
          <w:t>java</w:t>
        </w:r>
        <w:r w:rsidRPr="002B6437">
          <w:rPr>
            <w:rStyle w:val="a7"/>
            <w:bCs/>
            <w:lang w:val="en-US"/>
          </w:rPr>
          <w:t>.</w:t>
        </w:r>
        <w:r w:rsidRPr="007D6A29">
          <w:rPr>
            <w:rStyle w:val="a7"/>
            <w:bCs/>
            <w:lang w:val="en-US"/>
          </w:rPr>
          <w:t>sun</w:t>
        </w:r>
        <w:r w:rsidRPr="002B6437">
          <w:rPr>
            <w:rStyle w:val="a7"/>
            <w:bCs/>
            <w:lang w:val="en-US"/>
          </w:rPr>
          <w:t>.</w:t>
        </w:r>
        <w:r w:rsidRPr="007D6A29">
          <w:rPr>
            <w:rStyle w:val="a7"/>
            <w:bCs/>
            <w:lang w:val="en-US"/>
          </w:rPr>
          <w:t>com</w:t>
        </w:r>
        <w:r w:rsidRPr="002B6437">
          <w:rPr>
            <w:rStyle w:val="a7"/>
            <w:bCs/>
            <w:lang w:val="en-US"/>
          </w:rPr>
          <w:t>/</w:t>
        </w:r>
        <w:r w:rsidRPr="007D6A29">
          <w:rPr>
            <w:rStyle w:val="a7"/>
            <w:bCs/>
            <w:lang w:val="en-US"/>
          </w:rPr>
          <w:t>docs</w:t>
        </w:r>
        <w:r w:rsidRPr="002B6437">
          <w:rPr>
            <w:rStyle w:val="a7"/>
            <w:bCs/>
            <w:lang w:val="en-US"/>
          </w:rPr>
          <w:t>/</w:t>
        </w:r>
        <w:r w:rsidRPr="007D6A29">
          <w:rPr>
            <w:rStyle w:val="a7"/>
            <w:bCs/>
            <w:lang w:val="en-US"/>
          </w:rPr>
          <w:t>books</w:t>
        </w:r>
        <w:r w:rsidRPr="002B6437">
          <w:rPr>
            <w:rStyle w:val="a7"/>
            <w:bCs/>
            <w:lang w:val="en-US"/>
          </w:rPr>
          <w:t>/</w:t>
        </w:r>
        <w:r w:rsidRPr="007D6A29">
          <w:rPr>
            <w:rStyle w:val="a7"/>
            <w:bCs/>
            <w:lang w:val="en-US"/>
          </w:rPr>
          <w:t>jls</w:t>
        </w:r>
        <w:r w:rsidRPr="002B6437">
          <w:rPr>
            <w:rStyle w:val="a7"/>
            <w:bCs/>
            <w:lang w:val="en-US"/>
          </w:rPr>
          <w:t>/</w:t>
        </w:r>
      </w:hyperlink>
      <w:r w:rsidRPr="002B6437">
        <w:rPr>
          <w:bCs/>
          <w:lang w:val="en-US"/>
        </w:rPr>
        <w:t xml:space="preserve">). </w:t>
      </w:r>
    </w:p>
    <w:p w:rsidR="00ED7F8D" w:rsidRPr="00ED7F8D" w:rsidRDefault="00ED7F8D" w:rsidP="00ED7F8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7B74" w:rsidRDefault="009660A5" w:rsidP="00ED7F8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9660A5" w:rsidRPr="00F93042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Cay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Horstmann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Java Concepts, Fifth Edition, John Wiley &amp; Sons, Inc. </w:t>
      </w:r>
    </w:p>
    <w:p w:rsidR="009660A5" w:rsidRPr="00F93042" w:rsidRDefault="009660A5" w:rsidP="009660A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0A5" w:rsidRPr="00F93042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H.M.Deitel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P.J.Deitel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Java. How to program, Sixth Edition, Prentice Hall, 2004. </w:t>
      </w:r>
    </w:p>
    <w:p w:rsidR="009660A5" w:rsidRPr="00F93042" w:rsidRDefault="009660A5" w:rsidP="009660A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0A5" w:rsidRPr="00F93042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R.Morelli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R.Walde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Java, Java, Java – Object-oriented problem solving, Third Edition, Prentice Hall, 2005. </w:t>
      </w:r>
    </w:p>
    <w:p w:rsidR="009660A5" w:rsidRPr="007D6A29" w:rsidRDefault="009660A5" w:rsidP="009660A5">
      <w:pPr>
        <w:jc w:val="both"/>
        <w:rPr>
          <w:bCs/>
          <w:lang w:val="en-US"/>
        </w:rPr>
      </w:pPr>
    </w:p>
    <w:p w:rsidR="009660A5" w:rsidRPr="00F93042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D.Poo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D.Kiong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S.Ashok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Object-Oriented Programming and Java, Second edition, Springer, 2008. </w:t>
      </w:r>
    </w:p>
    <w:p w:rsidR="009660A5" w:rsidRPr="00F93042" w:rsidRDefault="009660A5" w:rsidP="00535F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0A5" w:rsidRPr="00F93042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Bruce </w:t>
      </w:r>
      <w:proofErr w:type="spellStart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Eckel</w:t>
      </w:r>
      <w:proofErr w:type="spellEnd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Thinking in Patterns. </w:t>
      </w:r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Problem solving techniques using Java.  </w:t>
      </w:r>
    </w:p>
    <w:p w:rsidR="009660A5" w:rsidRPr="00F93042" w:rsidRDefault="009660A5" w:rsidP="00535F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Herb </w:t>
      </w:r>
      <w:proofErr w:type="spellStart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>Shildts</w:t>
      </w:r>
      <w:proofErr w:type="spellEnd"/>
      <w:r w:rsidRPr="00F93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Java Programming Cookbook. </w:t>
      </w:r>
      <w:r w:rsidRPr="00535FBA"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</w:p>
    <w:p w:rsidR="009660A5" w:rsidRPr="00535FBA" w:rsidRDefault="009660A5" w:rsidP="00535F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Maximizing Your Java Application Development, an Internet.com Developer eBook. Copyright 2008, </w:t>
      </w:r>
      <w:proofErr w:type="spellStart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Jupitermedia</w:t>
      </w:r>
      <w:proofErr w:type="spellEnd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Corp. </w:t>
      </w:r>
    </w:p>
    <w:p w:rsidR="009660A5" w:rsidRPr="00535FBA" w:rsidRDefault="009660A5" w:rsidP="00535F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BA">
        <w:rPr>
          <w:rFonts w:ascii="Times New Roman" w:eastAsia="Times New Roman" w:hAnsi="Times New Roman" w:cs="Times New Roman"/>
          <w:sz w:val="24"/>
          <w:szCs w:val="24"/>
        </w:rPr>
        <w:t xml:space="preserve">Professional Java, JDK 6 Edition, 2007. </w:t>
      </w:r>
    </w:p>
    <w:p w:rsidR="009660A5" w:rsidRPr="00535FBA" w:rsidRDefault="009660A5" w:rsidP="00535F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A5" w:rsidRPr="000F57B2" w:rsidRDefault="009660A5" w:rsidP="009660A5">
      <w:pPr>
        <w:numPr>
          <w:ilvl w:val="0"/>
          <w:numId w:val="8"/>
        </w:numPr>
        <w:jc w:val="both"/>
      </w:pP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Учебная литература </w:t>
      </w:r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IBM</w:t>
      </w:r>
      <w:r w:rsidRPr="007D6A29">
        <w:rPr>
          <w:bCs/>
        </w:rPr>
        <w:t xml:space="preserve">: </w:t>
      </w:r>
      <w:hyperlink r:id="rId11" w:history="1">
        <w:r w:rsidRPr="009848D5">
          <w:rPr>
            <w:rStyle w:val="a7"/>
            <w:lang w:val="en-US"/>
          </w:rPr>
          <w:t>http</w:t>
        </w:r>
        <w:r w:rsidRPr="000F57B2">
          <w:rPr>
            <w:rStyle w:val="a7"/>
          </w:rPr>
          <w:t>://</w:t>
        </w:r>
        <w:r w:rsidRPr="009848D5">
          <w:rPr>
            <w:rStyle w:val="a7"/>
            <w:lang w:val="en-US"/>
          </w:rPr>
          <w:t>www</w:t>
        </w:r>
        <w:r w:rsidRPr="000F57B2">
          <w:rPr>
            <w:rStyle w:val="a7"/>
          </w:rPr>
          <w:t>.</w:t>
        </w:r>
        <w:proofErr w:type="spellStart"/>
        <w:r w:rsidRPr="009848D5">
          <w:rPr>
            <w:rStyle w:val="a7"/>
            <w:lang w:val="en-US"/>
          </w:rPr>
          <w:t>ibm</w:t>
        </w:r>
        <w:proofErr w:type="spellEnd"/>
        <w:r w:rsidRPr="000F57B2">
          <w:rPr>
            <w:rStyle w:val="a7"/>
          </w:rPr>
          <w:t>.</w:t>
        </w:r>
        <w:r w:rsidRPr="009848D5">
          <w:rPr>
            <w:rStyle w:val="a7"/>
            <w:lang w:val="en-US"/>
          </w:rPr>
          <w:t>com</w:t>
        </w:r>
        <w:r w:rsidRPr="000F57B2">
          <w:rPr>
            <w:rStyle w:val="a7"/>
          </w:rPr>
          <w:t>/</w:t>
        </w:r>
        <w:proofErr w:type="spellStart"/>
        <w:r w:rsidRPr="009848D5">
          <w:rPr>
            <w:rStyle w:val="a7"/>
            <w:lang w:val="en-US"/>
          </w:rPr>
          <w:t>developerworks</w:t>
        </w:r>
        <w:proofErr w:type="spellEnd"/>
        <w:r w:rsidRPr="000F57B2">
          <w:rPr>
            <w:rStyle w:val="a7"/>
          </w:rPr>
          <w:t>/</w:t>
        </w:r>
        <w:proofErr w:type="spellStart"/>
        <w:r w:rsidRPr="009848D5">
          <w:rPr>
            <w:rStyle w:val="a7"/>
            <w:lang w:val="en-US"/>
          </w:rPr>
          <w:t>ru</w:t>
        </w:r>
        <w:proofErr w:type="spellEnd"/>
        <w:r w:rsidRPr="000F57B2">
          <w:rPr>
            <w:rStyle w:val="a7"/>
          </w:rPr>
          <w:t>/</w:t>
        </w:r>
        <w:r w:rsidRPr="009848D5">
          <w:rPr>
            <w:rStyle w:val="a7"/>
            <w:lang w:val="en-US"/>
          </w:rPr>
          <w:t>java</w:t>
        </w:r>
        <w:r w:rsidRPr="000F57B2">
          <w:rPr>
            <w:rStyle w:val="a7"/>
          </w:rPr>
          <w:t>/</w:t>
        </w:r>
        <w:proofErr w:type="spellStart"/>
        <w:r w:rsidRPr="009848D5">
          <w:rPr>
            <w:rStyle w:val="a7"/>
            <w:lang w:val="en-US"/>
          </w:rPr>
          <w:t>newto</w:t>
        </w:r>
        <w:proofErr w:type="spellEnd"/>
        <w:r w:rsidRPr="000F57B2">
          <w:rPr>
            <w:rStyle w:val="a7"/>
          </w:rPr>
          <w:t>/</w:t>
        </w:r>
      </w:hyperlink>
      <w:r w:rsidRPr="000F57B2">
        <w:t xml:space="preserve">    </w:t>
      </w:r>
    </w:p>
    <w:p w:rsidR="009660A5" w:rsidRPr="000F57B2" w:rsidRDefault="009660A5" w:rsidP="009660A5">
      <w:pPr>
        <w:jc w:val="both"/>
        <w:rPr>
          <w:bCs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Robert Englander. Developing Java Beans, O’Reilly, 2001. </w:t>
      </w:r>
    </w:p>
    <w:p w:rsidR="009660A5" w:rsidRPr="009B559A" w:rsidRDefault="009660A5" w:rsidP="009660A5">
      <w:pPr>
        <w:jc w:val="both"/>
        <w:rPr>
          <w:bCs/>
          <w:lang w:val="en-US"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Khalid. </w:t>
      </w:r>
      <w:proofErr w:type="spellStart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A.Mughal</w:t>
      </w:r>
      <w:proofErr w:type="spellEnd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Rolf W. Rasmussen. A Programmers Guide to Java SCJP Certification. A Comprehensive primer. Third Edition. Addison-Wesley, 2009. </w:t>
      </w:r>
    </w:p>
    <w:p w:rsidR="009660A5" w:rsidRPr="007D6A29" w:rsidRDefault="009660A5" w:rsidP="009660A5">
      <w:pPr>
        <w:jc w:val="both"/>
        <w:rPr>
          <w:bCs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Joshua Bloch, Neal </w:t>
      </w:r>
      <w:proofErr w:type="spellStart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Gafter</w:t>
      </w:r>
      <w:proofErr w:type="spellEnd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Java Puzzler: Traps, Pitfalls, and Corner Cases. Addison Wesley Professional, 2005. </w:t>
      </w:r>
    </w:p>
    <w:p w:rsidR="009660A5" w:rsidRDefault="009660A5" w:rsidP="009660A5">
      <w:pPr>
        <w:ind w:left="660"/>
        <w:jc w:val="both"/>
        <w:rPr>
          <w:bCs/>
          <w:lang w:val="en-US"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Richard Warburton. Java 8 Lambdas. O’Reilly Media Inc., 2014.</w:t>
      </w:r>
    </w:p>
    <w:p w:rsidR="009660A5" w:rsidRDefault="009660A5" w:rsidP="009660A5">
      <w:pPr>
        <w:autoSpaceDE w:val="0"/>
        <w:autoSpaceDN w:val="0"/>
        <w:adjustRightInd w:val="0"/>
        <w:ind w:left="720"/>
        <w:jc w:val="both"/>
        <w:rPr>
          <w:bCs/>
          <w:iCs/>
          <w:lang w:val="en-US"/>
        </w:rPr>
      </w:pPr>
    </w:p>
    <w:p w:rsidR="009660A5" w:rsidRPr="00535FBA" w:rsidRDefault="009660A5" w:rsidP="009660A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Venkat</w:t>
      </w:r>
      <w:proofErr w:type="spellEnd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Subramaniam</w:t>
      </w:r>
      <w:proofErr w:type="spellEnd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Functional Programming in Java, </w:t>
      </w:r>
      <w:proofErr w:type="gramStart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53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Pragmatic Programmers, 2014.</w:t>
      </w:r>
    </w:p>
    <w:p w:rsidR="00535FBA" w:rsidRPr="00F93042" w:rsidRDefault="00535FBA" w:rsidP="00535FB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58A7" w:rsidRDefault="007E58A7" w:rsidP="00ED7F8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оценок</w:t>
      </w:r>
    </w:p>
    <w:p w:rsidR="007E58A7" w:rsidRDefault="007E58A7" w:rsidP="007E58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и формы контроля успеваемости по курсу приведены в нижеследующей таблице.</w:t>
      </w:r>
    </w:p>
    <w:tbl>
      <w:tblPr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851"/>
        <w:gridCol w:w="850"/>
        <w:gridCol w:w="851"/>
        <w:gridCol w:w="850"/>
        <w:gridCol w:w="3544"/>
      </w:tblGrid>
      <w:tr w:rsidR="007E58A7" w:rsidRPr="006E7C20" w:rsidTr="0097582B">
        <w:trPr>
          <w:tblHeader/>
        </w:trPr>
        <w:tc>
          <w:tcPr>
            <w:tcW w:w="2127" w:type="dxa"/>
            <w:vMerge w:val="restart"/>
          </w:tcPr>
          <w:p w:rsidR="007E58A7" w:rsidRPr="007E58A7" w:rsidRDefault="007E58A7" w:rsidP="007E2580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7E58A7" w:rsidRPr="007E58A7" w:rsidRDefault="007E58A7" w:rsidP="007E5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3402" w:type="dxa"/>
            <w:gridSpan w:val="4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3544" w:type="dxa"/>
            <w:vMerge w:val="restart"/>
          </w:tcPr>
          <w:p w:rsidR="007E58A7" w:rsidRPr="007E58A7" w:rsidRDefault="007E58A7" w:rsidP="007E2580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7E58A7" w:rsidRPr="006E7C20" w:rsidTr="0097582B">
        <w:trPr>
          <w:tblHeader/>
        </w:trPr>
        <w:tc>
          <w:tcPr>
            <w:tcW w:w="2127" w:type="dxa"/>
            <w:vMerge/>
            <w:vAlign w:val="center"/>
          </w:tcPr>
          <w:p w:rsidR="007E58A7" w:rsidRPr="006E7C20" w:rsidRDefault="007E58A7" w:rsidP="007E2580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E58A7" w:rsidRPr="006E7C20" w:rsidRDefault="007E58A7" w:rsidP="007E2580">
            <w:pPr>
              <w:rPr>
                <w:b/>
              </w:rPr>
            </w:pPr>
          </w:p>
        </w:tc>
        <w:tc>
          <w:tcPr>
            <w:tcW w:w="851" w:type="dxa"/>
          </w:tcPr>
          <w:p w:rsidR="007E58A7" w:rsidRPr="00462270" w:rsidRDefault="007E58A7" w:rsidP="007E2580">
            <w:pPr>
              <w:jc w:val="center"/>
              <w:rPr>
                <w:b/>
                <w:lang w:val="en-US"/>
              </w:rPr>
            </w:pPr>
            <w:r>
              <w:rPr>
                <w:rFonts w:ascii="'times new roman'" w:hAnsi="'times new roman'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7E58A7" w:rsidRPr="006E7C20" w:rsidRDefault="007E58A7" w:rsidP="007E2580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2</w:t>
            </w:r>
          </w:p>
        </w:tc>
        <w:tc>
          <w:tcPr>
            <w:tcW w:w="851" w:type="dxa"/>
          </w:tcPr>
          <w:p w:rsidR="007E58A7" w:rsidRPr="006E7C20" w:rsidRDefault="007E58A7" w:rsidP="007E2580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3</w:t>
            </w:r>
          </w:p>
        </w:tc>
        <w:tc>
          <w:tcPr>
            <w:tcW w:w="850" w:type="dxa"/>
          </w:tcPr>
          <w:p w:rsidR="007E58A7" w:rsidRPr="006E7C20" w:rsidRDefault="007E58A7" w:rsidP="007E2580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7E58A7" w:rsidRPr="006E7C20" w:rsidRDefault="007E58A7" w:rsidP="007E2580">
            <w:pPr>
              <w:rPr>
                <w:b/>
              </w:rPr>
            </w:pPr>
          </w:p>
        </w:tc>
      </w:tr>
      <w:tr w:rsidR="007E58A7" w:rsidRPr="006E7C20" w:rsidTr="0097582B">
        <w:tc>
          <w:tcPr>
            <w:tcW w:w="2127" w:type="dxa"/>
            <w:vMerge w:val="restart"/>
          </w:tcPr>
          <w:p w:rsidR="007E58A7" w:rsidRPr="007E58A7" w:rsidRDefault="0097582B" w:rsidP="0097582B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="007E58A7"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7E58A7" w:rsidRPr="007E58A7" w:rsidRDefault="0097582B" w:rsidP="0097582B">
            <w:pPr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8A7" w:rsidRPr="007E58A7" w:rsidRDefault="0097582B" w:rsidP="007E2580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копьютере</w:t>
            </w:r>
          </w:p>
        </w:tc>
      </w:tr>
      <w:tr w:rsidR="007E58A7" w:rsidRPr="006E7C20" w:rsidTr="0097582B">
        <w:tc>
          <w:tcPr>
            <w:tcW w:w="2127" w:type="dxa"/>
            <w:vMerge/>
            <w:vAlign w:val="center"/>
          </w:tcPr>
          <w:p w:rsidR="007E58A7" w:rsidRPr="007E58A7" w:rsidRDefault="007E58A7" w:rsidP="007E58A7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82B" w:rsidRPr="007E58A7" w:rsidRDefault="0097582B" w:rsidP="0097582B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E58A7" w:rsidRPr="007E58A7" w:rsidRDefault="007E58A7" w:rsidP="007E58A7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8A7" w:rsidRPr="007E58A7" w:rsidRDefault="007E58A7" w:rsidP="007E58A7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58A7" w:rsidRPr="007E58A7" w:rsidRDefault="007E58A7" w:rsidP="007E58A7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7E58A7" w:rsidRPr="007E58A7" w:rsidRDefault="007E58A7" w:rsidP="007E58A7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E58A7" w:rsidRPr="007E58A7" w:rsidRDefault="007E58A7" w:rsidP="007E58A7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 *</w:t>
            </w:r>
          </w:p>
        </w:tc>
        <w:tc>
          <w:tcPr>
            <w:tcW w:w="3544" w:type="dxa"/>
          </w:tcPr>
          <w:p w:rsidR="007E58A7" w:rsidRPr="007E58A7" w:rsidRDefault="0097582B" w:rsidP="0097582B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приложения</w:t>
            </w:r>
          </w:p>
        </w:tc>
      </w:tr>
      <w:tr w:rsidR="007E58A7" w:rsidRPr="006E7C20" w:rsidTr="0097582B">
        <w:tc>
          <w:tcPr>
            <w:tcW w:w="2127" w:type="dxa"/>
          </w:tcPr>
          <w:p w:rsidR="007E58A7" w:rsidRPr="007E58A7" w:rsidRDefault="0097582B" w:rsidP="007E2580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559" w:type="dxa"/>
          </w:tcPr>
          <w:p w:rsidR="007E58A7" w:rsidRPr="007E58A7" w:rsidRDefault="0097582B" w:rsidP="00975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851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E58A7" w:rsidRPr="007E58A7" w:rsidRDefault="0097582B" w:rsidP="00975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компьютере</w:t>
            </w:r>
          </w:p>
        </w:tc>
      </w:tr>
      <w:tr w:rsidR="007E58A7" w:rsidRPr="00F51DE8" w:rsidTr="0097582B">
        <w:tc>
          <w:tcPr>
            <w:tcW w:w="2127" w:type="dxa"/>
          </w:tcPr>
          <w:p w:rsidR="007E58A7" w:rsidRPr="007E58A7" w:rsidRDefault="0097582B" w:rsidP="007E2580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Финальный</w:t>
            </w:r>
          </w:p>
        </w:tc>
        <w:tc>
          <w:tcPr>
            <w:tcW w:w="1559" w:type="dxa"/>
          </w:tcPr>
          <w:p w:rsidR="007E58A7" w:rsidRPr="007E58A7" w:rsidRDefault="0097582B" w:rsidP="00975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7E58A7" w:rsidRPr="007E58A7" w:rsidRDefault="007E58A7" w:rsidP="007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58A7" w:rsidRPr="007E58A7" w:rsidRDefault="007E58A7" w:rsidP="007E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7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3544" w:type="dxa"/>
          </w:tcPr>
          <w:p w:rsidR="007E58A7" w:rsidRPr="007E58A7" w:rsidRDefault="0097582B" w:rsidP="007E2580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компьютере</w:t>
            </w:r>
          </w:p>
        </w:tc>
      </w:tr>
    </w:tbl>
    <w:p w:rsidR="007E58A7" w:rsidRDefault="007E58A7" w:rsidP="007E58A7">
      <w:r w:rsidRPr="00F51DE8">
        <w:t> </w:t>
      </w:r>
    </w:p>
    <w:p w:rsidR="00477B74" w:rsidRDefault="0097582B" w:rsidP="00ED7F8D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вычисления оценок</w:t>
      </w:r>
    </w:p>
    <w:p w:rsidR="00441E0B" w:rsidRDefault="0097582B" w:rsidP="0097582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82B">
        <w:rPr>
          <w:rFonts w:ascii="Times New Roman" w:eastAsia="Times New Roman" w:hAnsi="Times New Roman" w:cs="Times New Roman"/>
          <w:sz w:val="24"/>
          <w:szCs w:val="24"/>
        </w:rPr>
        <w:t>Все оценки выставляются в 10-шкале.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Текущая</w:t>
      </w:r>
      <w:r w:rsidRPr="0044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44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4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44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441E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41E0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41E0B">
        <w:rPr>
          <w:rFonts w:ascii="Times New Roman" w:eastAsia="Times New Roman" w:hAnsi="Times New Roman" w:cs="Times New Roman"/>
          <w:sz w:val="24"/>
          <w:szCs w:val="24"/>
        </w:rPr>
        <w:t xml:space="preserve"> является оценкой за контрольнуюб работу в конце первого модуля (КР1):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41E0B" w:rsidRDefault="00870F5C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1E0B">
        <w:rPr>
          <w:rFonts w:ascii="Times New Roman" w:eastAsia="Times New Roman" w:hAnsi="Times New Roman" w:cs="Times New Roman"/>
          <w:sz w:val="24"/>
          <w:szCs w:val="24"/>
        </w:rPr>
        <w:t>ценка за второй модуль (М</w:t>
      </w:r>
      <w:proofErr w:type="gramStart"/>
      <w:r w:rsidR="00441E0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441E0B">
        <w:rPr>
          <w:rFonts w:ascii="Times New Roman" w:eastAsia="Times New Roman" w:hAnsi="Times New Roman" w:cs="Times New Roman"/>
          <w:sz w:val="24"/>
          <w:szCs w:val="24"/>
        </w:rPr>
        <w:t xml:space="preserve">) является оценкой </w:t>
      </w:r>
      <w:r w:rsidR="00F93042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экзаменационного теста </w:t>
      </w:r>
      <w:r w:rsidR="00441E0B">
        <w:rPr>
          <w:rFonts w:ascii="Times New Roman" w:eastAsia="Times New Roman" w:hAnsi="Times New Roman" w:cs="Times New Roman"/>
          <w:sz w:val="24"/>
          <w:szCs w:val="24"/>
        </w:rPr>
        <w:t>(Э</w:t>
      </w:r>
      <w:r w:rsidR="00F9304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1E0B">
        <w:rPr>
          <w:rFonts w:ascii="Times New Roman" w:eastAsia="Times New Roman" w:hAnsi="Times New Roman" w:cs="Times New Roman"/>
          <w:sz w:val="24"/>
          <w:szCs w:val="24"/>
        </w:rPr>
        <w:t>2) в конце второго модуля:</w:t>
      </w:r>
    </w:p>
    <w:p w:rsidR="00F93042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2 = </w:t>
      </w:r>
      <w:r w:rsidR="00F93042">
        <w:rPr>
          <w:rFonts w:ascii="Times New Roman" w:eastAsia="Times New Roman" w:hAnsi="Times New Roman" w:cs="Times New Roman"/>
          <w:sz w:val="24"/>
          <w:szCs w:val="24"/>
        </w:rPr>
        <w:t>ЭТ2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042" w:rsidRDefault="00870F5C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Результирующая о</w:t>
      </w:r>
      <w:r w:rsidR="00F93042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042">
        <w:rPr>
          <w:rFonts w:ascii="Times New Roman" w:eastAsia="Times New Roman" w:hAnsi="Times New Roman" w:cs="Times New Roman"/>
          <w:sz w:val="24"/>
          <w:szCs w:val="24"/>
        </w:rPr>
        <w:t xml:space="preserve">во втором модуле вычисляется как среднее арифметическое оценок первого и второго модулей (с использованием общепринятых правил округления): </w:t>
      </w:r>
    </w:p>
    <w:p w:rsidR="00441E0B" w:rsidRDefault="00870F5C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3042">
        <w:rPr>
          <w:rFonts w:ascii="Times New Roman" w:eastAsia="Times New Roman" w:hAnsi="Times New Roman" w:cs="Times New Roman"/>
          <w:sz w:val="24"/>
          <w:szCs w:val="24"/>
        </w:rPr>
        <w:t xml:space="preserve"> = (М1 + М2) / 2. </w:t>
      </w:r>
      <w:r w:rsidR="0044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 оценка в третьем модуле (М3) вычисляется как среднее арифметическое оценок за контрольную работу (КР3) в третьем модуле и за домашнее задание (ДЗ3) в третьем модуле (с использованием общепринятых правил округления):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3 = 0,5 * </w:t>
      </w:r>
      <w:r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>3 + 0</w:t>
      </w:r>
      <w:r>
        <w:rPr>
          <w:rFonts w:ascii="Times New Roman" w:eastAsia="Times New Roman" w:hAnsi="Times New Roman" w:cs="Times New Roman"/>
          <w:sz w:val="24"/>
          <w:szCs w:val="24"/>
        </w:rPr>
        <w:t>,5 * ДЗ3.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за четвертый модуль (М4) является оценкой за домашнее задание (ДЗ4), выполненное в четвертом модуле: 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eastAsia="Times New Roman" w:hAnsi="Times New Roman" w:cs="Times New Roman"/>
          <w:sz w:val="24"/>
          <w:szCs w:val="24"/>
        </w:rPr>
        <w:t>ДЗ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Накопленная оценка (НО) является средним арифметическим всех оценок за четыре модуля: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1 +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2 +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 xml:space="preserve">3 +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042">
        <w:rPr>
          <w:rFonts w:ascii="Times New Roman" w:eastAsia="Times New Roman" w:hAnsi="Times New Roman" w:cs="Times New Roman"/>
          <w:sz w:val="24"/>
          <w:szCs w:val="24"/>
        </w:rPr>
        <w:t>4) / 4.</w:t>
      </w:r>
    </w:p>
    <w:p w:rsidR="00441E0B" w:rsidRDefault="00441E0B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(ИО) курса после финального экзамента (с оценкой ФЭ) вычисляется </w:t>
      </w:r>
      <w:r w:rsidR="0072079D">
        <w:rPr>
          <w:rFonts w:ascii="Times New Roman" w:eastAsia="Times New Roman" w:hAnsi="Times New Roman" w:cs="Times New Roman"/>
          <w:sz w:val="24"/>
          <w:szCs w:val="24"/>
        </w:rPr>
        <w:t>по формуле:</w:t>
      </w:r>
    </w:p>
    <w:p w:rsidR="0072079D" w:rsidRDefault="0072079D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ИО = (НО + ФЭ) / 2 </w:t>
      </w:r>
    </w:p>
    <w:p w:rsidR="0072079D" w:rsidRPr="00441E0B" w:rsidRDefault="0072079D" w:rsidP="00441E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этом, при расчете ИО оценка ФЭ имеет более высокий приоритет:  округление производится в сторону оценки за экзамен. Например, если НО = 7 и ФЭ = 6, то ИО = 6. При неудовлетворительной оценке за финальный экзамен (ФЭ </w:t>
      </w:r>
      <w:r w:rsidRPr="0072079D">
        <w:rPr>
          <w:rFonts w:ascii="Times New Roman" w:eastAsia="Times New Roman" w:hAnsi="Times New Roman" w:cs="Times New Roman"/>
          <w:sz w:val="24"/>
          <w:szCs w:val="24"/>
        </w:rPr>
        <w:t>&lt;=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итоговая оценка равна ФЭ (неудовлетворительно). </w:t>
      </w:r>
    </w:p>
    <w:p w:rsidR="0097582B" w:rsidRPr="00F93042" w:rsidRDefault="0097582B" w:rsidP="009758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82C" w:rsidRDefault="00906B4A" w:rsidP="00ED7F8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курса</w:t>
      </w:r>
    </w:p>
    <w:p w:rsidR="00906B4A" w:rsidRDefault="00906B4A" w:rsidP="00906B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«Проектирование программного обеспечения» организуется в форме лекций (один раз в неделю) и следующих</w:t>
      </w:r>
      <w:r w:rsidR="007E2580">
        <w:rPr>
          <w:rFonts w:ascii="Times New Roman" w:eastAsia="Times New Roman" w:hAnsi="Times New Roman" w:cs="Times New Roman"/>
          <w:sz w:val="24"/>
          <w:szCs w:val="24"/>
        </w:rPr>
        <w:t xml:space="preserve"> за лекциями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семинаров (один раз в неделю), представляющих собой практические занятия в компьютерных классах</w:t>
      </w:r>
      <w:r w:rsidR="007E2580">
        <w:rPr>
          <w:rFonts w:ascii="Times New Roman" w:eastAsia="Times New Roman" w:hAnsi="Times New Roman" w:cs="Times New Roman"/>
          <w:sz w:val="24"/>
          <w:szCs w:val="24"/>
        </w:rPr>
        <w:t xml:space="preserve"> для закрепления материала предшествующей лекции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E2580">
        <w:rPr>
          <w:rFonts w:ascii="Times New Roman" w:eastAsia="Times New Roman" w:hAnsi="Times New Roman" w:cs="Times New Roman"/>
          <w:sz w:val="24"/>
          <w:szCs w:val="24"/>
        </w:rPr>
        <w:t xml:space="preserve"> Все студенты курса посещают лекции одновременно в соотвествии с утвержденным расписанием. Для практических семинарских занятий все студенты распределяются на 8 семинарских подгрупп, по одной подгруппе в компьютерном классе. </w:t>
      </w:r>
    </w:p>
    <w:p w:rsidR="007E2580" w:rsidRDefault="007E2580" w:rsidP="00906B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компьютерных классах производятся текущие, промежуточные и итоговые тестирования. Практические занятия в компьютерных классах организуются в форме мастер-классов, профодимых преподавателями, закрепленными за каждой подгруппой.</w:t>
      </w:r>
    </w:p>
    <w:p w:rsidR="00906B4A" w:rsidRPr="000167BB" w:rsidRDefault="00906B4A" w:rsidP="00906B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B74" w:rsidRPr="007E2580" w:rsidRDefault="007E2580" w:rsidP="00ED7F8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 w:rsidRPr="007E2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</w:p>
    <w:p w:rsidR="007E2580" w:rsidRDefault="007E2580" w:rsidP="007E258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лекционные аудитории и компьютерные классы долны быть оборудованы проекционнами устройствами, подключаемыми к компьютерам преподавателей.</w:t>
      </w:r>
    </w:p>
    <w:p w:rsidR="007E2580" w:rsidRPr="007E2580" w:rsidRDefault="007E2580" w:rsidP="007E258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всех к</w:t>
      </w:r>
      <w:r w:rsidR="00426753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мпьютерах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компьютерных классах должен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устанловлен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Development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JDK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версии 8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IntellyJ</w:t>
      </w:r>
      <w:proofErr w:type="spellEnd"/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IDEA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версии 14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официальной лицензией компании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JetBrains</w:t>
      </w:r>
      <w:proofErr w:type="spellEnd"/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classroom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license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2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580" w:rsidRDefault="007E2580" w:rsidP="007E258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6753" w:rsidRDefault="00426753" w:rsidP="007E258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753" w:rsidRPr="00426753" w:rsidRDefault="00426753" w:rsidP="007E258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программы, к.т.н.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Е.М.Гринкруг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426753" w:rsidRDefault="00426753" w:rsidP="007E258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753" w:rsidRPr="007E2580" w:rsidRDefault="00426753" w:rsidP="007E258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4E8C" w:rsidRPr="007E2580" w:rsidRDefault="00C94E8C">
      <w:pPr>
        <w:rPr>
          <w:rFonts w:ascii="Times New Roman" w:hAnsi="Times New Roman" w:cs="Times New Roman"/>
          <w:sz w:val="24"/>
          <w:szCs w:val="24"/>
        </w:rPr>
      </w:pPr>
    </w:p>
    <w:sectPr w:rsidR="00C94E8C" w:rsidRPr="007E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547"/>
    <w:multiLevelType w:val="hybridMultilevel"/>
    <w:tmpl w:val="5AC4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20F"/>
    <w:multiLevelType w:val="hybridMultilevel"/>
    <w:tmpl w:val="BC1E4BBC"/>
    <w:lvl w:ilvl="0" w:tplc="7AF8F042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FAE4CAB4">
      <w:numFmt w:val="bullet"/>
      <w:lvlText w:val="-"/>
      <w:lvlJc w:val="left"/>
      <w:pPr>
        <w:ind w:left="2653" w:hanging="7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2">
    <w:nsid w:val="0EF56CDF"/>
    <w:multiLevelType w:val="hybridMultilevel"/>
    <w:tmpl w:val="DA68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2D3C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5EAD"/>
    <w:multiLevelType w:val="hybridMultilevel"/>
    <w:tmpl w:val="394C7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167BB"/>
    <w:rsid w:val="00030767"/>
    <w:rsid w:val="000B0288"/>
    <w:rsid w:val="00145BF4"/>
    <w:rsid w:val="00164F97"/>
    <w:rsid w:val="00201362"/>
    <w:rsid w:val="00215AE3"/>
    <w:rsid w:val="003A6C6F"/>
    <w:rsid w:val="003F482C"/>
    <w:rsid w:val="00426753"/>
    <w:rsid w:val="00441E0B"/>
    <w:rsid w:val="004421A4"/>
    <w:rsid w:val="00477B74"/>
    <w:rsid w:val="004F20E1"/>
    <w:rsid w:val="00535FBA"/>
    <w:rsid w:val="00551A95"/>
    <w:rsid w:val="00605514"/>
    <w:rsid w:val="0066222D"/>
    <w:rsid w:val="006A796A"/>
    <w:rsid w:val="0072079D"/>
    <w:rsid w:val="007A0791"/>
    <w:rsid w:val="007E2580"/>
    <w:rsid w:val="007E58A7"/>
    <w:rsid w:val="00870F5C"/>
    <w:rsid w:val="008B43BC"/>
    <w:rsid w:val="00906B4A"/>
    <w:rsid w:val="009660A5"/>
    <w:rsid w:val="0097582B"/>
    <w:rsid w:val="00A852FC"/>
    <w:rsid w:val="00B10145"/>
    <w:rsid w:val="00B8318A"/>
    <w:rsid w:val="00C81A43"/>
    <w:rsid w:val="00C94E8C"/>
    <w:rsid w:val="00D428C2"/>
    <w:rsid w:val="00DB15DD"/>
    <w:rsid w:val="00ED7F8D"/>
    <w:rsid w:val="00F83F41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7B74"/>
    <w:pPr>
      <w:ind w:left="720"/>
      <w:contextualSpacing/>
    </w:pPr>
  </w:style>
  <w:style w:type="paragraph" w:styleId="a5">
    <w:name w:val="No Spacing"/>
    <w:uiPriority w:val="1"/>
    <w:qFormat/>
    <w:rsid w:val="003F482C"/>
    <w:pPr>
      <w:spacing w:after="0" w:line="240" w:lineRule="auto"/>
    </w:pPr>
  </w:style>
  <w:style w:type="table" w:styleId="a6">
    <w:name w:val="Table Grid"/>
    <w:basedOn w:val="a2"/>
    <w:uiPriority w:val="59"/>
    <w:rsid w:val="00215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Маркированный."/>
    <w:basedOn w:val="a0"/>
    <w:rsid w:val="00215AE3"/>
    <w:pPr>
      <w:numPr>
        <w:numId w:val="3"/>
      </w:numPr>
    </w:pPr>
    <w:rPr>
      <w:rFonts w:ascii="Times New Roman" w:eastAsia="Calibri" w:hAnsi="Times New Roman" w:cs="Times New Roman"/>
      <w:sz w:val="24"/>
    </w:rPr>
  </w:style>
  <w:style w:type="character" w:styleId="a7">
    <w:name w:val="Hyperlink"/>
    <w:unhideWhenUsed/>
    <w:rsid w:val="00ED7F8D"/>
    <w:rPr>
      <w:color w:val="0000FF"/>
      <w:u w:val="single"/>
    </w:rPr>
  </w:style>
  <w:style w:type="character" w:customStyle="1" w:styleId="hps">
    <w:name w:val="hps"/>
    <w:rsid w:val="0097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7B74"/>
    <w:pPr>
      <w:ind w:left="720"/>
      <w:contextualSpacing/>
    </w:pPr>
  </w:style>
  <w:style w:type="paragraph" w:styleId="a5">
    <w:name w:val="No Spacing"/>
    <w:uiPriority w:val="1"/>
    <w:qFormat/>
    <w:rsid w:val="003F482C"/>
    <w:pPr>
      <w:spacing w:after="0" w:line="240" w:lineRule="auto"/>
    </w:pPr>
  </w:style>
  <w:style w:type="table" w:styleId="a6">
    <w:name w:val="Table Grid"/>
    <w:basedOn w:val="a2"/>
    <w:uiPriority w:val="59"/>
    <w:rsid w:val="00215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Маркированный."/>
    <w:basedOn w:val="a0"/>
    <w:rsid w:val="00215AE3"/>
    <w:pPr>
      <w:numPr>
        <w:numId w:val="3"/>
      </w:numPr>
    </w:pPr>
    <w:rPr>
      <w:rFonts w:ascii="Times New Roman" w:eastAsia="Calibri" w:hAnsi="Times New Roman" w:cs="Times New Roman"/>
      <w:sz w:val="24"/>
    </w:rPr>
  </w:style>
  <w:style w:type="character" w:styleId="a7">
    <w:name w:val="Hyperlink"/>
    <w:unhideWhenUsed/>
    <w:rsid w:val="00ED7F8D"/>
    <w:rPr>
      <w:color w:val="0000FF"/>
      <w:u w:val="single"/>
    </w:rPr>
  </w:style>
  <w:style w:type="character" w:customStyle="1" w:styleId="hps">
    <w:name w:val="hps"/>
    <w:rsid w:val="0097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sun.com/docs/books/tutorial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oracle.com/javase/tutorial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javase/documentation/index.html" TargetMode="External"/><Relationship Id="rId11" Type="http://schemas.openxmlformats.org/officeDocument/2006/relationships/hyperlink" Target="http://www.ibm.com/developerworks/ru/java/newt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va.sun.com/docs/books/j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oracle.com/javase/spe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2015-12-23T09:13:00Z</dcterms:created>
  <dcterms:modified xsi:type="dcterms:W3CDTF">2015-12-23T09:13:00Z</dcterms:modified>
</cp:coreProperties>
</file>