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образовательного учреждения высшего образования "Наци</w:t>
      </w:r>
      <w:r w:rsidRPr="00B44689">
        <w:rPr>
          <w:b/>
          <w:bCs/>
          <w:sz w:val="28"/>
          <w:szCs w:val="28"/>
        </w:rPr>
        <w:t>о</w:t>
      </w:r>
      <w:r w:rsidRPr="00B44689">
        <w:rPr>
          <w:b/>
          <w:bCs/>
          <w:sz w:val="28"/>
          <w:szCs w:val="28"/>
        </w:rPr>
        <w:t xml:space="preserve">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CB6AB1" w:rsidRPr="00297587" w:rsidRDefault="00CB6AB1" w:rsidP="00B4468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2092B">
        <w:rPr>
          <w:sz w:val="28"/>
        </w:rPr>
        <w:t>Санкт-Петербургская школа экономики и менеджмента</w:t>
      </w:r>
    </w:p>
    <w:p w:rsidR="00CB6AB1" w:rsidRPr="00297587" w:rsidRDefault="00CB6AB1" w:rsidP="00CB6AB1">
      <w:pPr>
        <w:jc w:val="center"/>
        <w:rPr>
          <w:sz w:val="28"/>
        </w:rPr>
      </w:pPr>
    </w:p>
    <w:p w:rsidR="00CB6AB1" w:rsidRDefault="00CB6AB1" w:rsidP="00CB6AB1">
      <w:pPr>
        <w:jc w:val="center"/>
        <w:rPr>
          <w:sz w:val="28"/>
        </w:rPr>
      </w:pPr>
    </w:p>
    <w:p w:rsidR="007A309F" w:rsidRDefault="007A309F" w:rsidP="00CB6AB1">
      <w:pPr>
        <w:jc w:val="center"/>
        <w:rPr>
          <w:sz w:val="28"/>
        </w:rPr>
      </w:pPr>
    </w:p>
    <w:p w:rsidR="007A309F" w:rsidRPr="00297587" w:rsidRDefault="007A309F" w:rsidP="00CB6AB1">
      <w:pPr>
        <w:jc w:val="center"/>
        <w:rPr>
          <w:sz w:val="28"/>
        </w:rPr>
      </w:pPr>
    </w:p>
    <w:p w:rsidR="00CB6AB1" w:rsidRPr="00297587" w:rsidRDefault="0029250C" w:rsidP="00CB6AB1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CB6AB1" w:rsidRPr="00670437">
        <w:rPr>
          <w:b/>
          <w:sz w:val="28"/>
        </w:rPr>
        <w:t>рограмма дисциплины</w:t>
      </w:r>
      <w:r w:rsidR="00922D27" w:rsidRPr="00922D27">
        <w:rPr>
          <w:b/>
          <w:sz w:val="28"/>
        </w:rPr>
        <w:br/>
      </w:r>
      <w:r w:rsidR="0072092B">
        <w:rPr>
          <w:sz w:val="28"/>
        </w:rPr>
        <w:t>Управление транспортными системами</w:t>
      </w:r>
    </w:p>
    <w:p w:rsidR="00CB6AB1" w:rsidRDefault="005066FC" w:rsidP="00CB6AB1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CB6AB1" w:rsidRDefault="00CB6AB1" w:rsidP="00CB6AB1">
      <w:pPr>
        <w:jc w:val="center"/>
      </w:pPr>
      <w:r>
        <w:t xml:space="preserve">для направления </w:t>
      </w:r>
      <w:r w:rsidR="0072092B">
        <w:t>38.03.02</w:t>
      </w:r>
      <w:r w:rsidR="007A309F">
        <w:t xml:space="preserve"> Менеджмент</w:t>
      </w:r>
      <w:r>
        <w:t xml:space="preserve"> подготовки бакалавра</w:t>
      </w:r>
    </w:p>
    <w:p w:rsidR="00CB6AB1" w:rsidRDefault="007D6FDA" w:rsidP="00CB6AB1">
      <w:pPr>
        <w:jc w:val="center"/>
      </w:pPr>
      <w:r>
        <w:t>образовательная программа «</w:t>
      </w:r>
      <w:r w:rsidR="007A309F">
        <w:t>Логистика и управление цепями поставок</w:t>
      </w:r>
      <w:r>
        <w:t>»</w:t>
      </w:r>
    </w:p>
    <w:p w:rsidR="00B44689" w:rsidRDefault="00B44689" w:rsidP="00CB6AB1">
      <w:pPr>
        <w:ind w:firstLine="0"/>
      </w:pPr>
    </w:p>
    <w:p w:rsidR="00B44689" w:rsidRDefault="00B44689" w:rsidP="00CB6AB1">
      <w:pPr>
        <w:ind w:firstLine="0"/>
      </w:pPr>
    </w:p>
    <w:p w:rsidR="00CB6AB1" w:rsidRDefault="00CB6AB1" w:rsidP="00CB6AB1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CB6AB1" w:rsidRDefault="007A309F" w:rsidP="00CB6AB1">
      <w:pPr>
        <w:ind w:firstLine="0"/>
      </w:pPr>
      <w:r>
        <w:t xml:space="preserve">Королева Е.А., д.э.н., профессор, электронная почта: </w:t>
      </w:r>
      <w:hyperlink r:id="rId9" w:history="1">
        <w:r>
          <w:rPr>
            <w:rStyle w:val="ad"/>
          </w:rPr>
          <w:t>KorolevaEA@gumrf.ru</w:t>
        </w:r>
      </w:hyperlink>
    </w:p>
    <w:p w:rsidR="00B44689" w:rsidRDefault="00B44689" w:rsidP="00CB6AB1">
      <w:pPr>
        <w:ind w:firstLine="0"/>
      </w:pPr>
    </w:p>
    <w:p w:rsidR="00B13152" w:rsidRDefault="00B13152" w:rsidP="00CB6AB1">
      <w:pPr>
        <w:ind w:firstLine="0"/>
      </w:pPr>
    </w:p>
    <w:p w:rsidR="007A309F" w:rsidRDefault="007A309F" w:rsidP="00CB6AB1">
      <w:pPr>
        <w:ind w:firstLine="0"/>
      </w:pPr>
    </w:p>
    <w:p w:rsidR="007A309F" w:rsidRDefault="007A309F" w:rsidP="00CB6AB1">
      <w:pPr>
        <w:ind w:firstLine="0"/>
      </w:pPr>
    </w:p>
    <w:p w:rsidR="007A309F" w:rsidRDefault="007A309F" w:rsidP="00CB6AB1">
      <w:pPr>
        <w:ind w:firstLine="0"/>
      </w:pPr>
    </w:p>
    <w:p w:rsidR="00B13152" w:rsidRDefault="00B13152" w:rsidP="00CB6AB1">
      <w:pPr>
        <w:ind w:firstLine="0"/>
      </w:pPr>
    </w:p>
    <w:p w:rsidR="00D444AF" w:rsidRPr="00D444AF" w:rsidRDefault="00D444AF" w:rsidP="00D444AF">
      <w:pPr>
        <w:ind w:firstLine="0"/>
      </w:pPr>
      <w:r>
        <w:t>Согласована начальником ОСУП</w:t>
      </w:r>
    </w:p>
    <w:p w:rsidR="00D444AF" w:rsidRPr="0076245A" w:rsidRDefault="00D444AF" w:rsidP="00D444AF">
      <w:pPr>
        <w:jc w:val="right"/>
      </w:pPr>
      <w:r>
        <w:t xml:space="preserve">                                                                                                      «</w:t>
      </w:r>
      <w:r w:rsidR="005B1C67">
        <w:t>30</w:t>
      </w:r>
      <w:r>
        <w:t>»</w:t>
      </w:r>
      <w:r w:rsidR="005B1C67">
        <w:t xml:space="preserve"> марта 2016 </w:t>
      </w:r>
      <w:r w:rsidRPr="0076245A">
        <w:t>г.</w:t>
      </w:r>
    </w:p>
    <w:p w:rsidR="00B13152" w:rsidRDefault="007A309F" w:rsidP="00CB6AB1">
      <w:pPr>
        <w:ind w:firstLine="0"/>
      </w:pPr>
      <w:r>
        <w:t>Бойко К.А.</w:t>
      </w:r>
      <w:r w:rsidR="00D444AF">
        <w:t xml:space="preserve">         ____</w:t>
      </w:r>
      <w:r w:rsidR="00D444AF" w:rsidRPr="0076245A">
        <w:t xml:space="preserve">_________________ </w:t>
      </w:r>
      <w:r w:rsidR="005066FC">
        <w:fldChar w:fldCharType="begin"/>
      </w:r>
      <w:r w:rsidR="005066FC">
        <w:instrText xml:space="preserve"> FILLIN   \* MERGEFORMAT </w:instrText>
      </w:r>
      <w:r w:rsidR="005066FC">
        <w:fldChar w:fldCharType="separate"/>
      </w:r>
      <w:r w:rsidR="00D444AF" w:rsidRPr="0076245A">
        <w:t>[подпись]</w:t>
      </w:r>
      <w:r w:rsidR="005066FC">
        <w:fldChar w:fldCharType="end"/>
      </w:r>
    </w:p>
    <w:p w:rsidR="00B13152" w:rsidRDefault="00B13152" w:rsidP="00B13152">
      <w:pPr>
        <w:ind w:firstLine="0"/>
        <w:jc w:val="right"/>
      </w:pPr>
    </w:p>
    <w:p w:rsidR="00D444AF" w:rsidRDefault="00D444AF" w:rsidP="00B13152">
      <w:pPr>
        <w:ind w:firstLine="0"/>
        <w:jc w:val="right"/>
      </w:pPr>
    </w:p>
    <w:p w:rsidR="00B13152" w:rsidRDefault="00B44689" w:rsidP="00B13152">
      <w:pPr>
        <w:ind w:firstLine="0"/>
      </w:pPr>
      <w:r>
        <w:t xml:space="preserve">Утверждена </w:t>
      </w:r>
      <w:r w:rsidR="00B13152">
        <w:t xml:space="preserve">академическим </w:t>
      </w:r>
      <w:r w:rsidR="00F519C2">
        <w:t>советом</w:t>
      </w:r>
      <w:r w:rsidR="00B13152">
        <w:t xml:space="preserve"> ОП</w:t>
      </w:r>
      <w:r w:rsidR="000D3B4E">
        <w:t xml:space="preserve"> «Логистика и управление цепями поставок»</w:t>
      </w:r>
      <w:r w:rsidR="00B13152">
        <w:t xml:space="preserve"> </w:t>
      </w:r>
      <w:r w:rsidRPr="00B417AC">
        <w:t xml:space="preserve"> </w:t>
      </w:r>
      <w:r w:rsidR="00B13152">
        <w:t>_______________</w:t>
      </w:r>
      <w:r>
        <w:t xml:space="preserve"> </w:t>
      </w:r>
    </w:p>
    <w:p w:rsidR="00D444AF" w:rsidRDefault="005B1C67" w:rsidP="00D444AF">
      <w:pPr>
        <w:jc w:val="right"/>
      </w:pPr>
      <w:r>
        <w:t xml:space="preserve"> «30» марта 2016</w:t>
      </w:r>
      <w:r w:rsidR="00D444AF" w:rsidRPr="0076245A">
        <w:t>г.</w:t>
      </w:r>
    </w:p>
    <w:p w:rsidR="00F519C2" w:rsidRDefault="00047BA1" w:rsidP="00F519C2">
      <w:pPr>
        <w:ind w:firstLine="0"/>
      </w:pPr>
      <w:r>
        <w:t>Академический руководитель ОП</w:t>
      </w:r>
      <w:r w:rsidR="00F749F9">
        <w:t>/</w:t>
      </w:r>
    </w:p>
    <w:p w:rsidR="00F519C2" w:rsidRDefault="00F519C2" w:rsidP="00F519C2">
      <w:pPr>
        <w:ind w:firstLine="0"/>
      </w:pPr>
    </w:p>
    <w:p w:rsidR="00CB6AB1" w:rsidRPr="00B44689" w:rsidRDefault="007A309F" w:rsidP="00CB6AB1">
      <w:pPr>
        <w:ind w:firstLine="0"/>
      </w:pPr>
      <w:r>
        <w:t>Бочкарев А.А.</w:t>
      </w:r>
      <w:r w:rsidR="00B44689">
        <w:t xml:space="preserve">        </w:t>
      </w:r>
      <w:r w:rsidR="00CB6AB1">
        <w:t xml:space="preserve"> _____________________</w:t>
      </w:r>
      <w:r w:rsidR="00B44689">
        <w:t xml:space="preserve"> </w:t>
      </w:r>
      <w:r w:rsidR="005066FC">
        <w:fldChar w:fldCharType="begin"/>
      </w:r>
      <w:r w:rsidR="005066FC">
        <w:instrText xml:space="preserve"> FILLIN   \* MERGEFORMAT </w:instrText>
      </w:r>
      <w:r w:rsidR="005066FC">
        <w:fldChar w:fldCharType="separate"/>
      </w:r>
      <w:r w:rsidR="00B44689">
        <w:t>[подпись</w:t>
      </w:r>
      <w:r w:rsidR="00B44689" w:rsidRPr="00E756B4">
        <w:t>]</w:t>
      </w:r>
      <w:r w:rsidR="005066FC">
        <w:fldChar w:fldCharType="end"/>
      </w:r>
      <w:r w:rsidR="00B44689">
        <w:t xml:space="preserve">            </w:t>
      </w:r>
    </w:p>
    <w:p w:rsidR="00CB6AB1" w:rsidRDefault="00CB6AB1" w:rsidP="00CB6AB1"/>
    <w:p w:rsidR="00CB6AB1" w:rsidRDefault="00CB6AB1" w:rsidP="00CB6AB1">
      <w:pPr>
        <w:ind w:firstLine="0"/>
      </w:pPr>
    </w:p>
    <w:p w:rsidR="007A309F" w:rsidRDefault="007A309F" w:rsidP="00CB6AB1">
      <w:pPr>
        <w:ind w:firstLine="0"/>
      </w:pPr>
    </w:p>
    <w:p w:rsidR="00B44689" w:rsidRDefault="00B44689" w:rsidP="00CB6AB1">
      <w:pPr>
        <w:ind w:firstLine="0"/>
      </w:pPr>
    </w:p>
    <w:p w:rsidR="00CB6AB1" w:rsidRDefault="00CB6AB1" w:rsidP="00CB6AB1"/>
    <w:p w:rsidR="00053437" w:rsidRDefault="00053437" w:rsidP="00CB6AB1"/>
    <w:p w:rsidR="00CB6AB1" w:rsidRDefault="00CB6AB1" w:rsidP="007D6FDA">
      <w:pPr>
        <w:ind w:firstLine="0"/>
      </w:pPr>
    </w:p>
    <w:p w:rsidR="00CB6AB1" w:rsidRPr="00D444AF" w:rsidRDefault="00CB6AB1" w:rsidP="00D444AF">
      <w:pPr>
        <w:ind w:firstLine="0"/>
      </w:pPr>
    </w:p>
    <w:p w:rsidR="00CB6AB1" w:rsidRDefault="00CB6AB1" w:rsidP="00CB6AB1">
      <w:pPr>
        <w:jc w:val="center"/>
      </w:pPr>
      <w:r>
        <w:t>Санкт-Петербург, 201</w:t>
      </w:r>
      <w:r w:rsidR="007A309F">
        <w:t>6</w:t>
      </w:r>
    </w:p>
    <w:p w:rsidR="00CB6AB1" w:rsidRPr="00B4644A" w:rsidRDefault="00CB6AB1" w:rsidP="00CB6AB1">
      <w:r>
        <w:t xml:space="preserve"> </w:t>
      </w:r>
    </w:p>
    <w:p w:rsidR="00CB6AB1" w:rsidRPr="00B4644A" w:rsidRDefault="00CB6AB1" w:rsidP="00CB6AB1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BE1B45">
      <w:pPr>
        <w:jc w:val="center"/>
        <w:sectPr w:rsidR="00CA71C9" w:rsidSect="008D4CEB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817AF" w:rsidRDefault="001817AF" w:rsidP="001817AF">
      <w:pPr>
        <w:pStyle w:val="1"/>
      </w:pPr>
      <w:r>
        <w:lastRenderedPageBreak/>
        <w:t>Область применения и нормативные ссылки</w:t>
      </w:r>
    </w:p>
    <w:p w:rsidR="0072092B" w:rsidRDefault="0072092B" w:rsidP="0072092B">
      <w:pPr>
        <w:jc w:val="both"/>
      </w:pPr>
      <w:r>
        <w:t>Настоящая рабочая программа учебной дисциплины определяет содержание, а также уст</w:t>
      </w:r>
      <w:r>
        <w:t>а</w:t>
      </w:r>
      <w:r>
        <w:t>навливает минимальные требования к знаниям и умениям студентов, обучающихся по бакалаврской программ</w:t>
      </w:r>
      <w:r w:rsidRPr="00714321">
        <w:t>е</w:t>
      </w:r>
      <w:r>
        <w:t xml:space="preserve"> «Логистика и управление цепями поставок»</w:t>
      </w:r>
      <w:r w:rsidRPr="00554DC4">
        <w:t xml:space="preserve"> </w:t>
      </w:r>
      <w:r>
        <w:t>направления подготовки 38.03.02 «М</w:t>
      </w:r>
      <w:r>
        <w:t>е</w:t>
      </w:r>
      <w:r>
        <w:t>неджмент», изучающих дисциплину «</w:t>
      </w:r>
      <w:r w:rsidR="00865AA8" w:rsidRPr="00865AA8">
        <w:t>Управление транспортными системами</w:t>
      </w:r>
      <w:r>
        <w:t>».</w:t>
      </w:r>
    </w:p>
    <w:p w:rsidR="0072092B" w:rsidRDefault="0072092B" w:rsidP="0072092B">
      <w:pPr>
        <w:jc w:val="both"/>
      </w:pPr>
      <w:r>
        <w:t>Программа разработана в соответствии с:</w:t>
      </w:r>
    </w:p>
    <w:p w:rsidR="00A3573C" w:rsidRPr="00423A64" w:rsidRDefault="00A3573C" w:rsidP="00A3573C">
      <w:pPr>
        <w:pStyle w:val="a1"/>
        <w:tabs>
          <w:tab w:val="left" w:pos="960"/>
        </w:tabs>
        <w:ind w:left="0" w:firstLine="709"/>
        <w:jc w:val="both"/>
      </w:pPr>
      <w:r w:rsidRPr="006A43E2">
        <w:t>Образовательным стандар</w:t>
      </w:r>
      <w:r>
        <w:t>т</w:t>
      </w:r>
      <w:r w:rsidRPr="006A43E2">
        <w:t>ом ФГ</w:t>
      </w:r>
      <w:r>
        <w:t>А</w:t>
      </w:r>
      <w:r w:rsidRPr="006A43E2">
        <w:t>О</w:t>
      </w:r>
      <w:r>
        <w:t>У</w:t>
      </w:r>
      <w:r w:rsidRPr="006A43E2">
        <w:t xml:space="preserve"> ВО</w:t>
      </w:r>
      <w:r>
        <w:t xml:space="preserve"> НИУ ВШЭ</w:t>
      </w:r>
      <w:r w:rsidRPr="006A43E2">
        <w:t xml:space="preserve"> по направлению подготовки </w:t>
      </w:r>
      <w:r w:rsidRPr="00845E7B">
        <w:rPr>
          <w:rStyle w:val="aff"/>
          <w:i w:val="0"/>
          <w:szCs w:val="24"/>
          <w:shd w:val="clear" w:color="auto" w:fill="FFFFFF"/>
        </w:rPr>
        <w:t>38.</w:t>
      </w:r>
      <w:r w:rsidRPr="00423A64">
        <w:rPr>
          <w:rStyle w:val="aff"/>
          <w:i w:val="0"/>
          <w:szCs w:val="24"/>
          <w:shd w:val="clear" w:color="auto" w:fill="FFFFFF"/>
        </w:rPr>
        <w:t>04.02</w:t>
      </w:r>
      <w:r w:rsidRPr="00423A64">
        <w:t xml:space="preserve"> «Менеджмент», уровень подготовки «бакалавр», утвержденным 27.06.2014, протокол № 5; </w:t>
      </w:r>
      <w:hyperlink r:id="rId11" w:history="1">
        <w:r w:rsidRPr="00423A64">
          <w:rPr>
            <w:rStyle w:val="ad"/>
            <w:color w:val="auto"/>
          </w:rPr>
          <w:t>https://spb.hse.ru/ba/log/documents</w:t>
        </w:r>
      </w:hyperlink>
      <w:r w:rsidRPr="00423A64">
        <w:t>;</w:t>
      </w:r>
    </w:p>
    <w:p w:rsidR="00A3573C" w:rsidRPr="00423A64" w:rsidRDefault="00A3573C" w:rsidP="00A3573C">
      <w:pPr>
        <w:pStyle w:val="a1"/>
        <w:tabs>
          <w:tab w:val="left" w:pos="960"/>
        </w:tabs>
        <w:ind w:left="0" w:firstLine="709"/>
        <w:jc w:val="both"/>
      </w:pPr>
      <w:r w:rsidRPr="00423A64">
        <w:t xml:space="preserve">Образовательной программой «Логистика и управление цепями поставок» направления </w:t>
      </w:r>
      <w:r w:rsidRPr="00423A64">
        <w:rPr>
          <w:rStyle w:val="aff"/>
          <w:i w:val="0"/>
          <w:szCs w:val="24"/>
          <w:shd w:val="clear" w:color="auto" w:fill="FFFFFF"/>
        </w:rPr>
        <w:t>38.03.02</w:t>
      </w:r>
      <w:r w:rsidRPr="00423A64">
        <w:t xml:space="preserve"> «Менеджмент» подготовки бакалавр;</w:t>
      </w:r>
    </w:p>
    <w:p w:rsidR="00A3573C" w:rsidRPr="00423A64" w:rsidRDefault="00A3573C" w:rsidP="00A3573C">
      <w:pPr>
        <w:pStyle w:val="a1"/>
        <w:tabs>
          <w:tab w:val="left" w:pos="960"/>
        </w:tabs>
        <w:ind w:left="0" w:firstLine="709"/>
        <w:jc w:val="both"/>
      </w:pPr>
      <w:r w:rsidRPr="00423A64">
        <w:t>Рабочим учебным планом НИУ ВШЭ – Санкт-Петербург по направлению 38.03.02 «М</w:t>
      </w:r>
      <w:r w:rsidRPr="00423A64">
        <w:t>е</w:t>
      </w:r>
      <w:r w:rsidRPr="00423A64">
        <w:t>неджмент» подготовки бакалавра, образовательная программа «Логистика и управление цепями п</w:t>
      </w:r>
      <w:r w:rsidRPr="00423A64">
        <w:t>о</w:t>
      </w:r>
      <w:r w:rsidRPr="00423A64">
        <w:t xml:space="preserve">ставок», утвержденным 25.03.2015 г. </w:t>
      </w:r>
      <w:hyperlink r:id="rId12" w:history="1">
        <w:r w:rsidRPr="00423A64">
          <w:rPr>
            <w:rStyle w:val="ad"/>
            <w:color w:val="auto"/>
          </w:rPr>
          <w:t>https://spb.hse.ru/ba/log/learn_plans/</w:t>
        </w:r>
      </w:hyperlink>
      <w:r w:rsidRPr="00423A64">
        <w:t>;</w:t>
      </w:r>
    </w:p>
    <w:p w:rsidR="00A3573C" w:rsidRPr="00423A64" w:rsidRDefault="00A3573C" w:rsidP="00A3573C">
      <w:pPr>
        <w:pStyle w:val="a1"/>
        <w:tabs>
          <w:tab w:val="left" w:pos="960"/>
        </w:tabs>
        <w:ind w:left="0" w:firstLine="709"/>
        <w:jc w:val="both"/>
        <w:rPr>
          <w:rStyle w:val="aff"/>
          <w:i w:val="0"/>
          <w:iCs w:val="0"/>
        </w:rPr>
      </w:pPr>
      <w:r w:rsidRPr="00423A64">
        <w:t>Матрицей компетенций образовательной программы «Логистика и управление цепями п</w:t>
      </w:r>
      <w:r w:rsidRPr="00423A64">
        <w:t>о</w:t>
      </w:r>
      <w:r w:rsidRPr="00423A64">
        <w:t xml:space="preserve">ставок», утвержденной академическим советом образовательной программы 13.05.2015, протокол № 2 </w:t>
      </w:r>
      <w:hyperlink r:id="rId13" w:history="1">
        <w:r w:rsidRPr="00423A64">
          <w:rPr>
            <w:rStyle w:val="ad"/>
            <w:color w:val="auto"/>
          </w:rPr>
          <w:t>https://spb.hse.ru/ba/log/documents</w:t>
        </w:r>
      </w:hyperlink>
      <w:r w:rsidRPr="00423A64">
        <w:t>.</w:t>
      </w:r>
    </w:p>
    <w:p w:rsidR="001817AF" w:rsidRPr="00423A64" w:rsidRDefault="001817AF" w:rsidP="001817AF">
      <w:pPr>
        <w:pStyle w:val="1"/>
        <w:jc w:val="both"/>
      </w:pPr>
      <w:r w:rsidRPr="00423A64">
        <w:t>Цели освоения дисциплины</w:t>
      </w:r>
    </w:p>
    <w:p w:rsidR="001817AF" w:rsidRDefault="001817AF" w:rsidP="001817AF">
      <w:pPr>
        <w:jc w:val="both"/>
      </w:pPr>
      <w:r>
        <w:t>Целями освоения дисциплины</w:t>
      </w:r>
      <w:r w:rsidR="0072092B">
        <w:t xml:space="preserve"> «</w:t>
      </w:r>
      <w:r w:rsidR="00AF0764" w:rsidRPr="00865AA8">
        <w:t>Управление транспортными системами</w:t>
      </w:r>
      <w:r w:rsidR="0072092B">
        <w:t>»</w:t>
      </w:r>
      <w:r>
        <w:t xml:space="preserve"> являются</w:t>
      </w:r>
      <w:r w:rsidR="0072092B">
        <w:t xml:space="preserve"> формир</w:t>
      </w:r>
      <w:r w:rsidR="0072092B">
        <w:t>о</w:t>
      </w:r>
      <w:r w:rsidR="0072092B">
        <w:t>вание базового объема теоретических знаний по предмету, а также навыка применения данных зн</w:t>
      </w:r>
      <w:r w:rsidR="0072092B">
        <w:t>а</w:t>
      </w:r>
      <w:r w:rsidR="0072092B">
        <w:t>ний на практике.</w:t>
      </w:r>
      <w:r>
        <w:t xml:space="preserve"> </w:t>
      </w: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1817AF" w:rsidRDefault="001817AF" w:rsidP="001817AF">
      <w:r>
        <w:t>В результате освоения дисциплины студент должен:</w:t>
      </w:r>
    </w:p>
    <w:p w:rsidR="001817AF" w:rsidRDefault="001817AF" w:rsidP="001817AF">
      <w:pPr>
        <w:pStyle w:val="a1"/>
      </w:pPr>
      <w:r>
        <w:t xml:space="preserve">Знать </w:t>
      </w:r>
    </w:p>
    <w:p w:rsidR="001817AF" w:rsidRDefault="001817AF" w:rsidP="001817AF">
      <w:pPr>
        <w:pStyle w:val="a1"/>
      </w:pPr>
      <w:r>
        <w:t xml:space="preserve">Уметь </w:t>
      </w:r>
    </w:p>
    <w:p w:rsidR="001817AF" w:rsidRDefault="001817AF" w:rsidP="001817AF">
      <w:pPr>
        <w:pStyle w:val="a1"/>
      </w:pPr>
      <w:r>
        <w:t xml:space="preserve">Иметь навыки (приобрести опыт) </w:t>
      </w:r>
    </w:p>
    <w:p w:rsidR="001817AF" w:rsidRDefault="001817AF" w:rsidP="001817AF"/>
    <w:p w:rsidR="001817AF" w:rsidRDefault="001817AF" w:rsidP="001817AF">
      <w:r>
        <w:t>В результате освоения дисциплины студент осваивает следующие компетенции:</w:t>
      </w:r>
    </w:p>
    <w:p w:rsidR="00DA0FC2" w:rsidRDefault="00DA0FC2" w:rsidP="0072092B">
      <w:pPr>
        <w:ind w:firstLine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883"/>
        <w:gridCol w:w="3680"/>
        <w:gridCol w:w="3091"/>
      </w:tblGrid>
      <w:tr w:rsidR="001817AF" w:rsidRPr="00BF7CD6" w:rsidTr="00A3573C">
        <w:trPr>
          <w:cantSplit/>
          <w:tblHeader/>
        </w:trPr>
        <w:tc>
          <w:tcPr>
            <w:tcW w:w="1377" w:type="pct"/>
            <w:vAlign w:val="center"/>
          </w:tcPr>
          <w:p w:rsidR="001817AF" w:rsidRPr="002A2C97" w:rsidRDefault="001817AF" w:rsidP="0072092B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418" w:type="pct"/>
            <w:vAlign w:val="center"/>
          </w:tcPr>
          <w:p w:rsidR="001817AF" w:rsidRPr="002A2C97" w:rsidRDefault="001817AF" w:rsidP="0072092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1742" w:type="pct"/>
            <w:vAlign w:val="center"/>
          </w:tcPr>
          <w:p w:rsidR="001817AF" w:rsidRPr="002A2C97" w:rsidRDefault="001817AF" w:rsidP="0072092B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63" w:type="pct"/>
            <w:vAlign w:val="center"/>
          </w:tcPr>
          <w:p w:rsidR="001817AF" w:rsidRPr="002A2C97" w:rsidRDefault="001817AF" w:rsidP="0072092B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69442F" w:rsidRPr="00BF7CD6" w:rsidTr="00A3573C">
        <w:tc>
          <w:tcPr>
            <w:tcW w:w="1377" w:type="pct"/>
          </w:tcPr>
          <w:p w:rsidR="0069442F" w:rsidRP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работать в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манде</w:t>
            </w:r>
          </w:p>
        </w:tc>
        <w:tc>
          <w:tcPr>
            <w:tcW w:w="418" w:type="pct"/>
          </w:tcPr>
          <w:p w:rsidR="0069442F" w:rsidRPr="00DA0FC2" w:rsidRDefault="0069442F" w:rsidP="0069442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УК-7</w:t>
            </w:r>
          </w:p>
        </w:tc>
        <w:tc>
          <w:tcPr>
            <w:tcW w:w="1742" w:type="pct"/>
          </w:tcPr>
          <w:p w:rsidR="0069442F" w:rsidRPr="002B0F77" w:rsidRDefault="0069442F" w:rsidP="00AC24C3">
            <w:pPr>
              <w:ind w:left="360" w:firstLine="0"/>
              <w:jc w:val="both"/>
              <w:rPr>
                <w:sz w:val="22"/>
              </w:rPr>
            </w:pPr>
            <w:r w:rsidRPr="002B0F77">
              <w:rPr>
                <w:sz w:val="22"/>
              </w:rPr>
              <w:t>Демонстрирует:</w:t>
            </w:r>
          </w:p>
          <w:p w:rsidR="0069442F" w:rsidRPr="002B0F77" w:rsidRDefault="0069442F" w:rsidP="0069442F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2B0F77">
              <w:rPr>
                <w:sz w:val="22"/>
              </w:rPr>
              <w:t xml:space="preserve"> готовность к гибкому такти</w:t>
            </w:r>
            <w:r w:rsidRPr="002B0F77">
              <w:rPr>
                <w:sz w:val="22"/>
              </w:rPr>
              <w:t>ч</w:t>
            </w:r>
            <w:r w:rsidRPr="002B0F77">
              <w:rPr>
                <w:sz w:val="22"/>
              </w:rPr>
              <w:t>ному взаимодействию с друг</w:t>
            </w:r>
            <w:r w:rsidRPr="002B0F77">
              <w:rPr>
                <w:sz w:val="22"/>
              </w:rPr>
              <w:t>и</w:t>
            </w:r>
            <w:r w:rsidRPr="002B0F77">
              <w:rPr>
                <w:sz w:val="22"/>
              </w:rPr>
              <w:t>м</w:t>
            </w:r>
            <w:r>
              <w:rPr>
                <w:sz w:val="22"/>
              </w:rPr>
              <w:t>и</w:t>
            </w:r>
            <w:r w:rsidRPr="002B0F77">
              <w:rPr>
                <w:sz w:val="22"/>
              </w:rPr>
              <w:t xml:space="preserve">; </w:t>
            </w:r>
          </w:p>
          <w:p w:rsidR="0069442F" w:rsidRPr="00347F2D" w:rsidRDefault="0069442F" w:rsidP="0069442F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понимание</w:t>
            </w:r>
            <w:r w:rsidRPr="00196DFC">
              <w:rPr>
                <w:sz w:val="22"/>
              </w:rPr>
              <w:t xml:space="preserve"> задачи и возможн</w:t>
            </w:r>
            <w:r w:rsidRPr="00196DFC">
              <w:rPr>
                <w:sz w:val="22"/>
              </w:rPr>
              <w:t>о</w:t>
            </w:r>
            <w:r>
              <w:rPr>
                <w:sz w:val="22"/>
              </w:rPr>
              <w:t xml:space="preserve">сти диалогов, как способа </w:t>
            </w:r>
            <w:r w:rsidRPr="00196DFC">
              <w:rPr>
                <w:sz w:val="22"/>
              </w:rPr>
              <w:t>согл</w:t>
            </w:r>
            <w:r w:rsidRPr="00196DFC">
              <w:rPr>
                <w:sz w:val="22"/>
              </w:rPr>
              <w:t>а</w:t>
            </w:r>
            <w:r w:rsidRPr="00196DFC">
              <w:rPr>
                <w:sz w:val="22"/>
              </w:rPr>
              <w:t>сования интересов</w:t>
            </w:r>
            <w:r>
              <w:rPr>
                <w:sz w:val="22"/>
              </w:rPr>
              <w:t>;</w:t>
            </w:r>
          </w:p>
          <w:p w:rsidR="0069442F" w:rsidRDefault="0069442F" w:rsidP="0069442F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061655">
              <w:rPr>
                <w:sz w:val="22"/>
              </w:rPr>
              <w:t>готовность к диалогу</w:t>
            </w:r>
            <w:r>
              <w:rPr>
                <w:sz w:val="22"/>
              </w:rPr>
              <w:t>;</w:t>
            </w:r>
          </w:p>
          <w:p w:rsidR="0069442F" w:rsidRPr="00347F2D" w:rsidRDefault="0069442F" w:rsidP="0069442F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2B0F77">
              <w:rPr>
                <w:sz w:val="22"/>
              </w:rPr>
              <w:t>понимание и принятие спец</w:t>
            </w:r>
            <w:r w:rsidRPr="002B0F77">
              <w:rPr>
                <w:sz w:val="22"/>
              </w:rPr>
              <w:t>и</w:t>
            </w:r>
            <w:r w:rsidRPr="002B0F77">
              <w:rPr>
                <w:sz w:val="22"/>
              </w:rPr>
              <w:t>фики партнеров по диалогу, их интересов, позиций, деятельн</w:t>
            </w:r>
            <w:r w:rsidRPr="002B0F77">
              <w:rPr>
                <w:sz w:val="22"/>
              </w:rPr>
              <w:t>о</w:t>
            </w:r>
            <w:r w:rsidRPr="002B0F77">
              <w:rPr>
                <w:sz w:val="22"/>
              </w:rPr>
              <w:t>сти;</w:t>
            </w:r>
          </w:p>
          <w:p w:rsidR="0069442F" w:rsidRPr="002B0F77" w:rsidRDefault="0069442F" w:rsidP="0069442F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 w:rsidRPr="002B0F77">
              <w:rPr>
                <w:sz w:val="22"/>
              </w:rPr>
              <w:t xml:space="preserve"> к компромиссам для достижения результата</w:t>
            </w:r>
            <w:r>
              <w:rPr>
                <w:sz w:val="22"/>
              </w:rPr>
              <w:t>.</w:t>
            </w:r>
          </w:p>
        </w:tc>
        <w:tc>
          <w:tcPr>
            <w:tcW w:w="1463" w:type="pct"/>
          </w:tcPr>
          <w:p w:rsidR="0069442F" w:rsidRPr="002B0F77" w:rsidRDefault="0069442F" w:rsidP="00621C77">
            <w:pPr>
              <w:ind w:firstLine="0"/>
              <w:jc w:val="center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>Групповая работа на семин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>рах и практических занятиях, совместная проектная де</w:t>
            </w:r>
            <w:r w:rsidRPr="002B0F77">
              <w:rPr>
                <w:sz w:val="22"/>
                <w:lang w:eastAsia="ru-RU"/>
              </w:rPr>
              <w:t>я</w:t>
            </w:r>
            <w:r w:rsidRPr="002B0F77">
              <w:rPr>
                <w:sz w:val="22"/>
                <w:lang w:eastAsia="ru-RU"/>
              </w:rPr>
              <w:t>тельность, дискуссионные технологии.</w:t>
            </w:r>
          </w:p>
        </w:tc>
      </w:tr>
      <w:tr w:rsidR="0069442F" w:rsidRPr="00BF7CD6" w:rsidTr="00A3573C">
        <w:tc>
          <w:tcPr>
            <w:tcW w:w="1377" w:type="pct"/>
          </w:tcPr>
          <w:p w:rsidR="0069442F" w:rsidRP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418" w:type="pct"/>
          </w:tcPr>
          <w:p w:rsidR="0069442F" w:rsidRPr="00DA0FC2" w:rsidRDefault="0069442F" w:rsidP="0069442F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УК-10</w:t>
            </w:r>
          </w:p>
        </w:tc>
        <w:tc>
          <w:tcPr>
            <w:tcW w:w="1742" w:type="pct"/>
          </w:tcPr>
          <w:p w:rsidR="0069442F" w:rsidRPr="002B0F77" w:rsidRDefault="0069442F" w:rsidP="00AC24C3">
            <w:pPr>
              <w:ind w:firstLine="0"/>
              <w:jc w:val="both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>Критически оценивает информацию и конст</w:t>
            </w:r>
            <w:r>
              <w:rPr>
                <w:sz w:val="22"/>
                <w:lang w:eastAsia="ru-RU"/>
              </w:rPr>
              <w:t xml:space="preserve">руктивно </w:t>
            </w:r>
            <w:r w:rsidRPr="002B0F77">
              <w:rPr>
                <w:sz w:val="22"/>
                <w:lang w:eastAsia="ru-RU"/>
              </w:rPr>
              <w:t>принимает реш</w:t>
            </w:r>
            <w:r w:rsidRPr="002B0F77">
              <w:rPr>
                <w:sz w:val="22"/>
                <w:lang w:eastAsia="ru-RU"/>
              </w:rPr>
              <w:t>е</w:t>
            </w:r>
            <w:r w:rsidRPr="002B0F77">
              <w:rPr>
                <w:sz w:val="22"/>
                <w:lang w:eastAsia="ru-RU"/>
              </w:rPr>
              <w:t>ние на основе анализа информации. Владеет знаниями иностранного языка.</w:t>
            </w:r>
          </w:p>
        </w:tc>
        <w:tc>
          <w:tcPr>
            <w:tcW w:w="1463" w:type="pct"/>
          </w:tcPr>
          <w:p w:rsidR="0069442F" w:rsidRPr="002B0F77" w:rsidRDefault="0069442F" w:rsidP="00621C77">
            <w:pPr>
              <w:ind w:firstLine="0"/>
              <w:jc w:val="center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>Семинары и самостоятельная работа.</w:t>
            </w:r>
          </w:p>
        </w:tc>
      </w:tr>
      <w:tr w:rsidR="0069442F" w:rsidRPr="00BF7CD6" w:rsidTr="00A3573C">
        <w:tc>
          <w:tcPr>
            <w:tcW w:w="1377" w:type="pct"/>
            <w:vAlign w:val="center"/>
          </w:tcPr>
          <w:p w:rsid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осознает социальную значимость своей буд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щей профессии, обладает высокой мотивацией к осуществлению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сиональной деятельности</w:t>
            </w:r>
          </w:p>
        </w:tc>
        <w:tc>
          <w:tcPr>
            <w:tcW w:w="418" w:type="pct"/>
          </w:tcPr>
          <w:p w:rsidR="0069442F" w:rsidRPr="00BF7CD6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1742" w:type="pct"/>
          </w:tcPr>
          <w:p w:rsidR="0069442F" w:rsidRPr="002B0F77" w:rsidRDefault="0069442F" w:rsidP="00AC24C3">
            <w:pPr>
              <w:suppressAutoHyphens/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>Знает историческую роль и место профессии в обществе; соотносит свою профессию с другими сферами деятельности современного общества.</w:t>
            </w:r>
          </w:p>
        </w:tc>
        <w:tc>
          <w:tcPr>
            <w:tcW w:w="1463" w:type="pct"/>
          </w:tcPr>
          <w:p w:rsidR="0069442F" w:rsidRPr="002B0F77" w:rsidRDefault="0069442F" w:rsidP="00621C77">
            <w:pPr>
              <w:ind w:firstLine="0"/>
              <w:jc w:val="center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>Самостоятельная работа, ле</w:t>
            </w:r>
            <w:r w:rsidRPr="002B0F77">
              <w:rPr>
                <w:sz w:val="22"/>
                <w:lang w:eastAsia="ru-RU"/>
              </w:rPr>
              <w:t>к</w:t>
            </w:r>
            <w:r w:rsidRPr="002B0F77">
              <w:rPr>
                <w:sz w:val="22"/>
                <w:lang w:eastAsia="ru-RU"/>
              </w:rPr>
              <w:t>ции, практические занятия и семинары.</w:t>
            </w:r>
          </w:p>
        </w:tc>
      </w:tr>
      <w:tr w:rsidR="0069442F" w:rsidRPr="00BF7CD6" w:rsidTr="00A3573C">
        <w:tc>
          <w:tcPr>
            <w:tcW w:w="1377" w:type="pct"/>
            <w:vAlign w:val="center"/>
          </w:tcPr>
          <w:p w:rsid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предложить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ганизационно - управле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ческие решения и оц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нить условия 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ствия принимаемых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шений</w:t>
            </w:r>
          </w:p>
        </w:tc>
        <w:tc>
          <w:tcPr>
            <w:tcW w:w="418" w:type="pct"/>
          </w:tcPr>
          <w:p w:rsidR="0069442F" w:rsidRPr="00BF7CD6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1742" w:type="pct"/>
          </w:tcPr>
          <w:p w:rsidR="0069442F" w:rsidRPr="002B0F77" w:rsidRDefault="0069442F" w:rsidP="00AC24C3">
            <w:pPr>
              <w:suppressAutoHyphens/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>Создает эксплицитный образ проектируемого объекта;</w:t>
            </w:r>
            <w:r>
              <w:rPr>
                <w:sz w:val="22"/>
                <w:lang w:eastAsia="ru-RU"/>
              </w:rPr>
              <w:t xml:space="preserve"> р</w:t>
            </w:r>
            <w:r w:rsidRPr="002B0F77">
              <w:rPr>
                <w:sz w:val="22"/>
                <w:lang w:eastAsia="ru-RU"/>
              </w:rPr>
              <w:t>азрабатывает проектные идеи;</w:t>
            </w:r>
            <w:r>
              <w:rPr>
                <w:sz w:val="22"/>
                <w:lang w:eastAsia="ru-RU"/>
              </w:rPr>
              <w:t xml:space="preserve"> д</w:t>
            </w:r>
            <w:r w:rsidRPr="002B0F77">
              <w:rPr>
                <w:sz w:val="22"/>
                <w:lang w:eastAsia="ru-RU"/>
              </w:rPr>
              <w:t>емонстрирует творческий подход в принятии решений;</w:t>
            </w:r>
            <w:r>
              <w:rPr>
                <w:sz w:val="22"/>
                <w:lang w:eastAsia="ru-RU"/>
              </w:rPr>
              <w:t xml:space="preserve"> п</w:t>
            </w:r>
            <w:r w:rsidRPr="002B0F77">
              <w:rPr>
                <w:sz w:val="22"/>
                <w:lang w:eastAsia="ru-RU"/>
              </w:rPr>
              <w:t xml:space="preserve">редлагает новаторские </w:t>
            </w:r>
            <w:r>
              <w:rPr>
                <w:sz w:val="22"/>
                <w:lang w:eastAsia="ru-RU"/>
              </w:rPr>
              <w:t xml:space="preserve">решения </w:t>
            </w:r>
            <w:r w:rsidRPr="002B0F77">
              <w:rPr>
                <w:sz w:val="22"/>
                <w:lang w:eastAsia="ru-RU"/>
              </w:rPr>
              <w:t>профессиональных задач.</w:t>
            </w:r>
          </w:p>
        </w:tc>
        <w:tc>
          <w:tcPr>
            <w:tcW w:w="1463" w:type="pct"/>
          </w:tcPr>
          <w:p w:rsidR="0069442F" w:rsidRPr="002B0F77" w:rsidRDefault="0069442F" w:rsidP="00621C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Лекции, </w:t>
            </w:r>
            <w:r w:rsidRPr="002B0F77">
              <w:rPr>
                <w:sz w:val="22"/>
                <w:lang w:eastAsia="ru-RU"/>
              </w:rPr>
              <w:t>самостоятельная р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 xml:space="preserve">бота, </w:t>
            </w:r>
            <w:r>
              <w:rPr>
                <w:sz w:val="22"/>
                <w:lang w:eastAsia="ru-RU"/>
              </w:rPr>
              <w:t>семинары</w:t>
            </w:r>
            <w:r w:rsidRPr="002B0F77">
              <w:rPr>
                <w:sz w:val="22"/>
                <w:lang w:eastAsia="ru-RU"/>
              </w:rPr>
              <w:t>.</w:t>
            </w:r>
          </w:p>
        </w:tc>
      </w:tr>
      <w:tr w:rsidR="0069442F" w:rsidRPr="00BF7CD6" w:rsidTr="00A3573C">
        <w:tc>
          <w:tcPr>
            <w:tcW w:w="1377" w:type="pct"/>
            <w:vAlign w:val="center"/>
          </w:tcPr>
          <w:p w:rsid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эффективно выполнять управленч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функции в мульт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культурной среде</w:t>
            </w:r>
          </w:p>
        </w:tc>
        <w:tc>
          <w:tcPr>
            <w:tcW w:w="418" w:type="pct"/>
          </w:tcPr>
          <w:p w:rsidR="0069442F" w:rsidRPr="00BF7CD6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1742" w:type="pct"/>
            <w:vAlign w:val="center"/>
          </w:tcPr>
          <w:p w:rsidR="0069442F" w:rsidRDefault="00621C77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Знание управленческих функций, навыки общения в мультикул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турной среде</w:t>
            </w:r>
          </w:p>
        </w:tc>
        <w:tc>
          <w:tcPr>
            <w:tcW w:w="1463" w:type="pct"/>
          </w:tcPr>
          <w:p w:rsidR="0069442F" w:rsidRPr="00BF7CD6" w:rsidRDefault="00141C1C" w:rsidP="00621C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Лекции, </w:t>
            </w:r>
            <w:r w:rsidRPr="002B0F77">
              <w:rPr>
                <w:sz w:val="22"/>
                <w:lang w:eastAsia="ru-RU"/>
              </w:rPr>
              <w:t>самостоятельная р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 xml:space="preserve">бота, </w:t>
            </w:r>
            <w:r>
              <w:rPr>
                <w:sz w:val="22"/>
                <w:lang w:eastAsia="ru-RU"/>
              </w:rPr>
              <w:t>семинары</w:t>
            </w:r>
            <w:r w:rsidRPr="002B0F77">
              <w:rPr>
                <w:sz w:val="22"/>
                <w:lang w:eastAsia="ru-RU"/>
              </w:rPr>
              <w:t>.</w:t>
            </w:r>
          </w:p>
        </w:tc>
      </w:tr>
      <w:tr w:rsidR="0069442F" w:rsidRPr="00BF7CD6" w:rsidTr="00A3573C">
        <w:tc>
          <w:tcPr>
            <w:tcW w:w="1377" w:type="pct"/>
            <w:vAlign w:val="center"/>
          </w:tcPr>
          <w:p w:rsid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учитывать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следствия управленч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решений и действий с позиции социальной ответственности</w:t>
            </w:r>
          </w:p>
        </w:tc>
        <w:tc>
          <w:tcPr>
            <w:tcW w:w="418" w:type="pct"/>
          </w:tcPr>
          <w:p w:rsidR="0069442F" w:rsidRPr="00BF7CD6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1742" w:type="pct"/>
            <w:vAlign w:val="center"/>
          </w:tcPr>
          <w:p w:rsidR="0069442F" w:rsidRDefault="00621C77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Знание этических и мольных норм и способность принять управленческое решение на их основе</w:t>
            </w:r>
          </w:p>
        </w:tc>
        <w:tc>
          <w:tcPr>
            <w:tcW w:w="1463" w:type="pct"/>
          </w:tcPr>
          <w:p w:rsidR="0069442F" w:rsidRPr="00BF7CD6" w:rsidRDefault="00141C1C" w:rsidP="00621C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Лекции, </w:t>
            </w:r>
            <w:r w:rsidRPr="002B0F77">
              <w:rPr>
                <w:sz w:val="22"/>
                <w:lang w:eastAsia="ru-RU"/>
              </w:rPr>
              <w:t>самостоятельная р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 xml:space="preserve">бота, </w:t>
            </w:r>
            <w:r>
              <w:rPr>
                <w:sz w:val="22"/>
                <w:lang w:eastAsia="ru-RU"/>
              </w:rPr>
              <w:t>семинары</w:t>
            </w:r>
            <w:r w:rsidRPr="002B0F77">
              <w:rPr>
                <w:sz w:val="22"/>
                <w:lang w:eastAsia="ru-RU"/>
              </w:rPr>
              <w:t>.</w:t>
            </w:r>
          </w:p>
        </w:tc>
      </w:tr>
      <w:tr w:rsidR="0069442F" w:rsidRPr="00BF7CD6" w:rsidTr="00A3573C">
        <w:tc>
          <w:tcPr>
            <w:tcW w:w="1377" w:type="pct"/>
            <w:vAlign w:val="center"/>
          </w:tcPr>
          <w:p w:rsid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участвовать во внедрении технологич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и продуктовых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новаций</w:t>
            </w:r>
          </w:p>
        </w:tc>
        <w:tc>
          <w:tcPr>
            <w:tcW w:w="418" w:type="pct"/>
          </w:tcPr>
          <w:p w:rsidR="0069442F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ПК-12</w:t>
            </w:r>
          </w:p>
        </w:tc>
        <w:tc>
          <w:tcPr>
            <w:tcW w:w="1742" w:type="pct"/>
            <w:vAlign w:val="center"/>
          </w:tcPr>
          <w:p w:rsidR="0069442F" w:rsidRDefault="00A25CE8" w:rsidP="0069442F">
            <w:pPr>
              <w:ind w:firstLine="0"/>
              <w:rPr>
                <w:color w:val="000000"/>
                <w:szCs w:val="24"/>
              </w:rPr>
            </w:pPr>
            <w:r w:rsidRPr="001B13D5">
              <w:rPr>
                <w:sz w:val="22"/>
              </w:rPr>
              <w:t>Представляет основы управления развитием и совершенствованием логистической системы, последов</w:t>
            </w:r>
            <w:r w:rsidRPr="001B13D5">
              <w:rPr>
                <w:sz w:val="22"/>
              </w:rPr>
              <w:t>а</w:t>
            </w:r>
            <w:r w:rsidRPr="001B13D5">
              <w:rPr>
                <w:sz w:val="22"/>
              </w:rPr>
              <w:t>тельность формирования инвест</w:t>
            </w:r>
            <w:r w:rsidRPr="001B13D5">
              <w:rPr>
                <w:sz w:val="22"/>
              </w:rPr>
              <w:t>и</w:t>
            </w:r>
            <w:r w:rsidRPr="001B13D5">
              <w:rPr>
                <w:sz w:val="22"/>
              </w:rPr>
              <w:t>ционных мероприятий по внедр</w:t>
            </w:r>
            <w:r w:rsidRPr="001B13D5">
              <w:rPr>
                <w:sz w:val="22"/>
              </w:rPr>
              <w:t>е</w:t>
            </w:r>
            <w:r w:rsidRPr="001B13D5">
              <w:rPr>
                <w:sz w:val="22"/>
              </w:rPr>
              <w:t>нию инноваций.</w:t>
            </w:r>
          </w:p>
        </w:tc>
        <w:tc>
          <w:tcPr>
            <w:tcW w:w="1463" w:type="pct"/>
          </w:tcPr>
          <w:p w:rsidR="0069442F" w:rsidRPr="00BF7CD6" w:rsidRDefault="00141C1C" w:rsidP="00621C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Лекции, </w:t>
            </w:r>
            <w:r w:rsidRPr="002B0F77">
              <w:rPr>
                <w:sz w:val="22"/>
                <w:lang w:eastAsia="ru-RU"/>
              </w:rPr>
              <w:t>самостоятельная р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 xml:space="preserve">бота, </w:t>
            </w:r>
            <w:r>
              <w:rPr>
                <w:sz w:val="22"/>
                <w:lang w:eastAsia="ru-RU"/>
              </w:rPr>
              <w:t>семинары</w:t>
            </w:r>
            <w:r w:rsidRPr="002B0F77">
              <w:rPr>
                <w:sz w:val="22"/>
                <w:lang w:eastAsia="ru-RU"/>
              </w:rPr>
              <w:t>.</w:t>
            </w:r>
          </w:p>
        </w:tc>
      </w:tr>
      <w:tr w:rsidR="0069442F" w:rsidRPr="00BF7CD6" w:rsidTr="00A3573C">
        <w:tc>
          <w:tcPr>
            <w:tcW w:w="1377" w:type="pct"/>
            <w:vAlign w:val="center"/>
          </w:tcPr>
          <w:p w:rsid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планировать операционную (прои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водственную)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 организаций</w:t>
            </w:r>
          </w:p>
        </w:tc>
        <w:tc>
          <w:tcPr>
            <w:tcW w:w="418" w:type="pct"/>
          </w:tcPr>
          <w:p w:rsidR="0069442F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ПК-13</w:t>
            </w:r>
          </w:p>
        </w:tc>
        <w:tc>
          <w:tcPr>
            <w:tcW w:w="1742" w:type="pct"/>
          </w:tcPr>
          <w:p w:rsidR="0069442F" w:rsidRPr="002B0F77" w:rsidRDefault="0069442F" w:rsidP="00AC24C3">
            <w:pPr>
              <w:ind w:firstLine="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B0F77">
              <w:rPr>
                <w:sz w:val="22"/>
              </w:rPr>
              <w:t>Знание состава затрат на произво</w:t>
            </w:r>
            <w:r w:rsidRPr="002B0F77">
              <w:rPr>
                <w:sz w:val="22"/>
              </w:rPr>
              <w:t>д</w:t>
            </w:r>
            <w:r w:rsidRPr="002B0F77">
              <w:rPr>
                <w:sz w:val="22"/>
              </w:rPr>
              <w:t>ство и реализацию продуктов (услуг), способов их группировки и включения затрат в себестоимость продукции (услуг); умение работать с методическими материалами ра</w:t>
            </w:r>
            <w:r w:rsidRPr="002B0F77">
              <w:rPr>
                <w:sz w:val="22"/>
              </w:rPr>
              <w:t>с</w:t>
            </w:r>
            <w:r w:rsidRPr="002B0F77">
              <w:rPr>
                <w:sz w:val="22"/>
              </w:rPr>
              <w:t>чета показателей эффективности компании; владение навыками ра</w:t>
            </w:r>
            <w:r w:rsidRPr="002B0F77">
              <w:rPr>
                <w:sz w:val="22"/>
              </w:rPr>
              <w:t>с</w:t>
            </w:r>
            <w:r w:rsidRPr="002B0F77">
              <w:rPr>
                <w:sz w:val="22"/>
              </w:rPr>
              <w:t>чета технико-экономических пок</w:t>
            </w:r>
            <w:r w:rsidRPr="002B0F77">
              <w:rPr>
                <w:sz w:val="22"/>
              </w:rPr>
              <w:t>а</w:t>
            </w:r>
            <w:r w:rsidRPr="002B0F77">
              <w:rPr>
                <w:sz w:val="22"/>
              </w:rPr>
              <w:t>зателей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1463" w:type="pct"/>
          </w:tcPr>
          <w:p w:rsidR="0069442F" w:rsidRPr="002B0F77" w:rsidRDefault="0069442F" w:rsidP="00621C77">
            <w:pPr>
              <w:ind w:firstLine="0"/>
              <w:jc w:val="center"/>
              <w:rPr>
                <w:sz w:val="22"/>
                <w:lang w:eastAsia="ru-RU"/>
              </w:rPr>
            </w:pPr>
            <w:r w:rsidRPr="002B0F77">
              <w:rPr>
                <w:sz w:val="22"/>
                <w:lang w:eastAsia="ru-RU"/>
              </w:rPr>
              <w:t xml:space="preserve">Лекции, </w:t>
            </w:r>
            <w:r>
              <w:rPr>
                <w:sz w:val="22"/>
                <w:lang w:eastAsia="ru-RU"/>
              </w:rPr>
              <w:t xml:space="preserve">семинары, </w:t>
            </w:r>
            <w:r w:rsidRPr="002B0F77">
              <w:rPr>
                <w:sz w:val="22"/>
                <w:lang w:eastAsia="ru-RU"/>
              </w:rPr>
              <w:t>самосто</w:t>
            </w:r>
            <w:r w:rsidRPr="002B0F77">
              <w:rPr>
                <w:sz w:val="22"/>
                <w:lang w:eastAsia="ru-RU"/>
              </w:rPr>
              <w:t>я</w:t>
            </w:r>
            <w:r w:rsidRPr="002B0F77">
              <w:rPr>
                <w:sz w:val="22"/>
                <w:lang w:eastAsia="ru-RU"/>
              </w:rPr>
              <w:t>тельная работа.</w:t>
            </w:r>
          </w:p>
        </w:tc>
      </w:tr>
      <w:tr w:rsidR="0069442F" w:rsidRPr="00BF7CD6" w:rsidTr="00A3573C">
        <w:tc>
          <w:tcPr>
            <w:tcW w:w="1377" w:type="pct"/>
          </w:tcPr>
          <w:p w:rsidR="0069442F" w:rsidRP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разрабатывать управленческие процед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и методы контроля</w:t>
            </w:r>
          </w:p>
        </w:tc>
        <w:tc>
          <w:tcPr>
            <w:tcW w:w="418" w:type="pct"/>
          </w:tcPr>
          <w:p w:rsidR="0069442F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1742" w:type="pct"/>
          </w:tcPr>
          <w:p w:rsidR="0069442F" w:rsidRPr="0069442F" w:rsidRDefault="00A25CE8" w:rsidP="0069442F">
            <w:pPr>
              <w:ind w:firstLine="0"/>
              <w:rPr>
                <w:color w:val="000000"/>
                <w:szCs w:val="24"/>
              </w:rPr>
            </w:pPr>
            <w:r w:rsidRPr="001B13D5">
              <w:rPr>
                <w:sz w:val="22"/>
                <w:lang w:eastAsia="ru-RU"/>
              </w:rPr>
              <w:t>Владеет базовыми методами упра</w:t>
            </w:r>
            <w:r w:rsidRPr="001B13D5">
              <w:rPr>
                <w:sz w:val="22"/>
                <w:lang w:eastAsia="ru-RU"/>
              </w:rPr>
              <w:t>в</w:t>
            </w:r>
            <w:r w:rsidRPr="001B13D5">
              <w:rPr>
                <w:sz w:val="22"/>
                <w:lang w:eastAsia="ru-RU"/>
              </w:rPr>
              <w:t>ления и контроля на основе лог</w:t>
            </w:r>
            <w:r w:rsidRPr="001B13D5">
              <w:rPr>
                <w:sz w:val="22"/>
                <w:lang w:eastAsia="ru-RU"/>
              </w:rPr>
              <w:t>и</w:t>
            </w:r>
            <w:r w:rsidRPr="001B13D5">
              <w:rPr>
                <w:sz w:val="22"/>
                <w:lang w:eastAsia="ru-RU"/>
              </w:rPr>
              <w:t xml:space="preserve">стических </w:t>
            </w:r>
            <w:r w:rsidRPr="001B13D5">
              <w:rPr>
                <w:sz w:val="22"/>
                <w:lang w:val="en-US" w:eastAsia="ru-RU"/>
              </w:rPr>
              <w:t>KPI</w:t>
            </w:r>
          </w:p>
        </w:tc>
        <w:tc>
          <w:tcPr>
            <w:tcW w:w="1463" w:type="pct"/>
          </w:tcPr>
          <w:p w:rsidR="0069442F" w:rsidRPr="00BF7CD6" w:rsidRDefault="00141C1C" w:rsidP="00621C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Лекции, </w:t>
            </w:r>
            <w:r w:rsidRPr="002B0F77">
              <w:rPr>
                <w:sz w:val="22"/>
                <w:lang w:eastAsia="ru-RU"/>
              </w:rPr>
              <w:t>самостоятельная р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 xml:space="preserve">бота, </w:t>
            </w:r>
            <w:r>
              <w:rPr>
                <w:sz w:val="22"/>
                <w:lang w:eastAsia="ru-RU"/>
              </w:rPr>
              <w:t>семинары</w:t>
            </w:r>
            <w:r w:rsidRPr="002B0F77">
              <w:rPr>
                <w:sz w:val="22"/>
                <w:lang w:eastAsia="ru-RU"/>
              </w:rPr>
              <w:t>.</w:t>
            </w:r>
          </w:p>
        </w:tc>
      </w:tr>
      <w:tr w:rsidR="0069442F" w:rsidRPr="00BF7CD6" w:rsidTr="00A3573C">
        <w:tc>
          <w:tcPr>
            <w:tcW w:w="1377" w:type="pct"/>
          </w:tcPr>
          <w:p w:rsidR="0069442F" w:rsidRPr="0069442F" w:rsidRDefault="0069442F" w:rsidP="0069442F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</w:rPr>
              <w:t>способен обеспечивать реализацию социальной ответственности бизнеса через тесное взаимоде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в процессе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принимательской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со всеми заи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тересованными сторон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включая местные власти, профсоюзные объединения, местные сообщества и т.д.</w:t>
            </w:r>
          </w:p>
        </w:tc>
        <w:tc>
          <w:tcPr>
            <w:tcW w:w="418" w:type="pct"/>
          </w:tcPr>
          <w:p w:rsidR="0069442F" w:rsidRDefault="0069442F" w:rsidP="0069442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ПК-30</w:t>
            </w:r>
          </w:p>
        </w:tc>
        <w:tc>
          <w:tcPr>
            <w:tcW w:w="1742" w:type="pct"/>
          </w:tcPr>
          <w:p w:rsidR="0069442F" w:rsidRPr="0069442F" w:rsidRDefault="00A25CE8" w:rsidP="0069442F">
            <w:pPr>
              <w:ind w:firstLine="0"/>
              <w:rPr>
                <w:color w:val="000000"/>
                <w:szCs w:val="24"/>
              </w:rPr>
            </w:pPr>
            <w:r w:rsidRPr="001B13D5">
              <w:rPr>
                <w:sz w:val="22"/>
              </w:rPr>
              <w:t xml:space="preserve">Имеет представление о назначении функциональной системы </w:t>
            </w:r>
            <w:r w:rsidRPr="001B13D5">
              <w:rPr>
                <w:sz w:val="22"/>
                <w:lang w:val="en-US"/>
              </w:rPr>
              <w:t>GR</w:t>
            </w:r>
            <w:r w:rsidRPr="001B13D5">
              <w:rPr>
                <w:sz w:val="22"/>
              </w:rPr>
              <w:t>(</w:t>
            </w:r>
            <w:r w:rsidRPr="001B13D5">
              <w:rPr>
                <w:sz w:val="22"/>
                <w:lang w:val="en-US"/>
              </w:rPr>
              <w:t>Governmentrelations</w:t>
            </w:r>
            <w:r w:rsidRPr="001B13D5">
              <w:rPr>
                <w:sz w:val="22"/>
              </w:rPr>
              <w:t>)</w:t>
            </w:r>
          </w:p>
        </w:tc>
        <w:tc>
          <w:tcPr>
            <w:tcW w:w="1463" w:type="pct"/>
          </w:tcPr>
          <w:p w:rsidR="0069442F" w:rsidRPr="00BF7CD6" w:rsidRDefault="00141C1C" w:rsidP="00621C7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Лекции, </w:t>
            </w:r>
            <w:r w:rsidRPr="002B0F77">
              <w:rPr>
                <w:sz w:val="22"/>
                <w:lang w:eastAsia="ru-RU"/>
              </w:rPr>
              <w:t>самостоятельная р</w:t>
            </w:r>
            <w:r w:rsidRPr="002B0F77">
              <w:rPr>
                <w:sz w:val="22"/>
                <w:lang w:eastAsia="ru-RU"/>
              </w:rPr>
              <w:t>а</w:t>
            </w:r>
            <w:r w:rsidRPr="002B0F77">
              <w:rPr>
                <w:sz w:val="22"/>
                <w:lang w:eastAsia="ru-RU"/>
              </w:rPr>
              <w:t xml:space="preserve">бота, </w:t>
            </w:r>
            <w:r>
              <w:rPr>
                <w:sz w:val="22"/>
                <w:lang w:eastAsia="ru-RU"/>
              </w:rPr>
              <w:t>семинары</w:t>
            </w:r>
            <w:r w:rsidRPr="002B0F77">
              <w:rPr>
                <w:sz w:val="22"/>
                <w:lang w:eastAsia="ru-RU"/>
              </w:rPr>
              <w:t>.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FE77B2" w:rsidRDefault="00FE77B2" w:rsidP="00FE77B2">
      <w:pPr>
        <w:jc w:val="both"/>
      </w:pPr>
      <w:r>
        <w:t>Н</w:t>
      </w:r>
      <w:r w:rsidRPr="0088494A">
        <w:t xml:space="preserve">астоящая </w:t>
      </w:r>
      <w:r w:rsidRPr="00023D7B">
        <w:t xml:space="preserve">дисциплина относится к </w:t>
      </w:r>
      <w:r>
        <w:t>базовой профильной части</w:t>
      </w:r>
      <w:r w:rsidRPr="00023D7B">
        <w:t xml:space="preserve"> дисциплин, обеспечивающих </w:t>
      </w:r>
      <w:r>
        <w:t>профессиональную</w:t>
      </w:r>
      <w:r w:rsidRPr="00023D7B">
        <w:t xml:space="preserve"> подготовку</w:t>
      </w:r>
      <w:r>
        <w:t xml:space="preserve"> бакалавра для направления 38.03.02 «Менеджмент».</w:t>
      </w:r>
    </w:p>
    <w:p w:rsidR="00FE77B2" w:rsidRDefault="00FE77B2" w:rsidP="00FE77B2">
      <w:pPr>
        <w:jc w:val="both"/>
      </w:pPr>
      <w:r>
        <w:t xml:space="preserve">Изучение данной дисциплины базируется на следующих </w:t>
      </w:r>
      <w:r w:rsidRPr="00F63AB7">
        <w:t>дисциплинах</w:t>
      </w:r>
      <w:r>
        <w:t>: «Логистика», «Эк</w:t>
      </w:r>
      <w:r>
        <w:t>о</w:t>
      </w:r>
      <w:r>
        <w:t>номические основы логистики», «Экономико-математические методы и модели в логистике» и т.д</w:t>
      </w:r>
      <w:r w:rsidRPr="00F97491">
        <w:t>.</w:t>
      </w:r>
    </w:p>
    <w:p w:rsidR="00FE77B2" w:rsidRPr="00023D7B" w:rsidRDefault="00FE77B2" w:rsidP="00FE77B2">
      <w:pPr>
        <w:ind w:firstLine="0"/>
      </w:pPr>
    </w:p>
    <w:p w:rsidR="00FE77B2" w:rsidRDefault="00FE77B2" w:rsidP="00FE77B2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FE77B2" w:rsidRPr="00024CC2" w:rsidRDefault="00FE77B2" w:rsidP="00FE77B2">
      <w:pPr>
        <w:numPr>
          <w:ilvl w:val="0"/>
          <w:numId w:val="19"/>
        </w:numPr>
        <w:ind w:firstLine="709"/>
        <w:jc w:val="both"/>
        <w:rPr>
          <w:szCs w:val="24"/>
        </w:rPr>
      </w:pPr>
      <w:r w:rsidRPr="00024CC2">
        <w:rPr>
          <w:szCs w:val="24"/>
        </w:rPr>
        <w:t>способен выявлять научную сущность проблем в профессиональной области (УК-2);</w:t>
      </w:r>
    </w:p>
    <w:p w:rsidR="00FE77B2" w:rsidRPr="00024CC2" w:rsidRDefault="00FE77B2" w:rsidP="00FE77B2">
      <w:pPr>
        <w:numPr>
          <w:ilvl w:val="0"/>
          <w:numId w:val="19"/>
        </w:numPr>
        <w:ind w:firstLine="709"/>
        <w:jc w:val="both"/>
        <w:rPr>
          <w:szCs w:val="24"/>
        </w:rPr>
      </w:pPr>
      <w:r w:rsidRPr="00024CC2">
        <w:rPr>
          <w:szCs w:val="24"/>
        </w:rPr>
        <w:t>способен решать проблемы в профессиональной деятельности на основе анализа и синтеза (УК-3);</w:t>
      </w:r>
    </w:p>
    <w:p w:rsidR="00FE77B2" w:rsidRPr="00024CC2" w:rsidRDefault="00FE77B2" w:rsidP="00FE77B2">
      <w:pPr>
        <w:numPr>
          <w:ilvl w:val="0"/>
          <w:numId w:val="19"/>
        </w:numPr>
        <w:ind w:firstLine="709"/>
        <w:jc w:val="both"/>
        <w:rPr>
          <w:szCs w:val="24"/>
        </w:rPr>
      </w:pPr>
      <w:r w:rsidRPr="00024CC2">
        <w:rPr>
          <w:szCs w:val="24"/>
        </w:rPr>
        <w:t>способен оценивать потребность в ресурсах и планировать их использование при решении задач в профессиональной деятельности (УК-4);</w:t>
      </w:r>
    </w:p>
    <w:p w:rsidR="00FE77B2" w:rsidRPr="00024CC2" w:rsidRDefault="00FE77B2" w:rsidP="00FE77B2">
      <w:pPr>
        <w:numPr>
          <w:ilvl w:val="0"/>
          <w:numId w:val="19"/>
        </w:numPr>
        <w:ind w:firstLine="709"/>
        <w:jc w:val="both"/>
        <w:rPr>
          <w:szCs w:val="24"/>
        </w:rPr>
      </w:pPr>
      <w:r w:rsidRPr="00024CC2">
        <w:rPr>
          <w:szCs w:val="24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</w:t>
      </w:r>
      <w:r w:rsidRPr="00024CC2">
        <w:rPr>
          <w:szCs w:val="24"/>
        </w:rPr>
        <w:t>с</w:t>
      </w:r>
      <w:r w:rsidRPr="00024CC2">
        <w:rPr>
          <w:szCs w:val="24"/>
        </w:rPr>
        <w:t>ле</w:t>
      </w:r>
      <w:r w:rsidRPr="001D36EE">
        <w:rPr>
          <w:szCs w:val="24"/>
        </w:rPr>
        <w:t>,</w:t>
      </w:r>
      <w:r w:rsidRPr="00024CC2">
        <w:rPr>
          <w:szCs w:val="24"/>
        </w:rPr>
        <w:t xml:space="preserve"> на основе системного подхода) (УК-5).</w:t>
      </w:r>
    </w:p>
    <w:p w:rsidR="00FE77B2" w:rsidRDefault="00FE77B2" w:rsidP="00FE77B2">
      <w:pPr>
        <w:jc w:val="both"/>
      </w:pPr>
      <w:r w:rsidRPr="00024CC2">
        <w:t>Основные положения дисциплины должны быть использованы в дальнейшем при изучении других дисциплин профессионального цикла:</w:t>
      </w:r>
    </w:p>
    <w:p w:rsidR="00AF0764" w:rsidRDefault="00AF0764" w:rsidP="00AF0764">
      <w:pPr>
        <w:pStyle w:val="a1"/>
      </w:pPr>
      <w:r>
        <w:t>Функциональные области логистики</w:t>
      </w:r>
    </w:p>
    <w:p w:rsidR="00AF0764" w:rsidRDefault="00AF0764" w:rsidP="00AF0764">
      <w:pPr>
        <w:pStyle w:val="a1"/>
      </w:pPr>
      <w:r>
        <w:t>Организация транспортных систем в цепях поставок</w:t>
      </w:r>
    </w:p>
    <w:p w:rsidR="00865AA8" w:rsidRDefault="00AF0764" w:rsidP="00AF0764">
      <w:pPr>
        <w:pStyle w:val="a1"/>
      </w:pPr>
      <w:r>
        <w:t>Логистические центры транспортных систем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1817AF">
      <w:pPr>
        <w:pStyle w:val="1"/>
        <w:jc w:val="both"/>
      </w:pPr>
      <w:r w:rsidRPr="007E65ED">
        <w:t>Тематический план учебной дисциплины</w:t>
      </w:r>
    </w:p>
    <w:p w:rsidR="004B5377" w:rsidRDefault="004B5377" w:rsidP="004B5377">
      <w:pPr>
        <w:jc w:val="both"/>
      </w:pPr>
      <w:r>
        <w:t xml:space="preserve">ОБЪЕМ ДИСЦИПЛИНЫ - </w:t>
      </w:r>
      <w:r w:rsidR="001C0446">
        <w:t>3</w:t>
      </w:r>
      <w:r>
        <w:t xml:space="preserve"> зачетных единиц</w:t>
      </w:r>
    </w:p>
    <w:p w:rsidR="004B5377" w:rsidRDefault="004B5377" w:rsidP="004B5377">
      <w:pPr>
        <w:ind w:firstLine="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C0446" w:rsidRPr="0002550B" w:rsidTr="00AC24C3">
        <w:tc>
          <w:tcPr>
            <w:tcW w:w="534" w:type="dxa"/>
          </w:tcPr>
          <w:p w:rsidR="001C0446" w:rsidRPr="0002550B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  <w:rPr>
                <w:szCs w:val="24"/>
                <w:lang w:eastAsia="ru-RU"/>
              </w:rPr>
            </w:pPr>
            <w:r w:rsidRPr="001C0446">
              <w:t>Транспортные системы в экономике и л</w:t>
            </w:r>
            <w:r w:rsidRPr="001C0446">
              <w:t>о</w:t>
            </w:r>
            <w:r w:rsidRPr="001C0446">
              <w:t>гистике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1C0446" w:rsidRPr="0002550B" w:rsidTr="00AC24C3">
        <w:tc>
          <w:tcPr>
            <w:tcW w:w="534" w:type="dxa"/>
          </w:tcPr>
          <w:p w:rsidR="001C0446" w:rsidRPr="0002550B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  <w:rPr>
                <w:szCs w:val="24"/>
                <w:lang w:eastAsia="ru-RU"/>
              </w:rPr>
            </w:pPr>
            <w:r w:rsidRPr="001C0446">
              <w:t>Грузы, грузопотоки и их свойства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1C0446" w:rsidRPr="0002550B" w:rsidTr="00AC24C3">
        <w:tc>
          <w:tcPr>
            <w:tcW w:w="534" w:type="dxa"/>
          </w:tcPr>
          <w:p w:rsidR="001C0446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  <w:rPr>
                <w:szCs w:val="24"/>
                <w:lang w:eastAsia="ru-RU"/>
              </w:rPr>
            </w:pPr>
            <w:r w:rsidRPr="001C0446">
              <w:t>Инфраструктура транспортных систем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1C0446" w:rsidRPr="0002550B" w:rsidTr="00AC24C3">
        <w:tc>
          <w:tcPr>
            <w:tcW w:w="534" w:type="dxa"/>
          </w:tcPr>
          <w:p w:rsidR="001C0446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</w:pPr>
            <w:r w:rsidRPr="001C0446">
              <w:t>Государственное регулирование тран</w:t>
            </w:r>
            <w:r w:rsidRPr="001C0446">
              <w:t>с</w:t>
            </w:r>
            <w:r w:rsidRPr="001C0446">
              <w:t>портной деятельности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1C0446" w:rsidRPr="0002550B" w:rsidTr="00AC24C3">
        <w:tc>
          <w:tcPr>
            <w:tcW w:w="534" w:type="dxa"/>
          </w:tcPr>
          <w:p w:rsidR="001C0446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</w:pPr>
            <w:r w:rsidRPr="001C0446">
              <w:t>Договоры и документы, связанные с транспортировкой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1C0446" w:rsidRPr="0002550B" w:rsidTr="00AC24C3">
        <w:tc>
          <w:tcPr>
            <w:tcW w:w="534" w:type="dxa"/>
          </w:tcPr>
          <w:p w:rsidR="001C0446" w:rsidRPr="0002550B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</w:pPr>
            <w:r w:rsidRPr="001C0446">
              <w:t>Особенности отдельных видов транспорта в транспортном обеспечении логистики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1C0446" w:rsidRPr="0002550B" w:rsidTr="00AC24C3">
        <w:tc>
          <w:tcPr>
            <w:tcW w:w="534" w:type="dxa"/>
          </w:tcPr>
          <w:p w:rsidR="001C0446" w:rsidRDefault="001C0446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1C0446" w:rsidRPr="001C0446" w:rsidRDefault="001C0446" w:rsidP="001C0446">
            <w:pPr>
              <w:ind w:firstLine="0"/>
            </w:pPr>
            <w:r w:rsidRPr="001C0446">
              <w:t>Элементы экономики транспортных с</w:t>
            </w:r>
            <w:r w:rsidRPr="001C0446">
              <w:t>и</w:t>
            </w:r>
            <w:r w:rsidRPr="001C0446">
              <w:t>стем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1C0446" w:rsidRDefault="001C0446" w:rsidP="001C044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8B0E47" w:rsidRPr="002D434C" w:rsidTr="00985985">
        <w:tc>
          <w:tcPr>
            <w:tcW w:w="5211" w:type="dxa"/>
            <w:gridSpan w:val="2"/>
          </w:tcPr>
          <w:p w:rsidR="008B0E47" w:rsidRPr="002D434C" w:rsidRDefault="008B0E47" w:rsidP="00550E43">
            <w:pPr>
              <w:ind w:firstLine="0"/>
              <w:rPr>
                <w:b/>
                <w:szCs w:val="24"/>
                <w:lang w:eastAsia="ru-RU"/>
              </w:rPr>
            </w:pPr>
            <w:r w:rsidRPr="002D434C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8B0E47" w:rsidRPr="002D434C" w:rsidRDefault="001C0446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D434C">
              <w:rPr>
                <w:b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8B0E47" w:rsidRPr="002D434C" w:rsidRDefault="001C0446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D434C">
              <w:rPr>
                <w:b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B0E47" w:rsidRPr="002D434C" w:rsidRDefault="001C0446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D434C">
              <w:rPr>
                <w:b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8B0E47" w:rsidRPr="002D434C" w:rsidRDefault="008B0E47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0E47" w:rsidRPr="002D434C" w:rsidRDefault="001C0446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D434C">
              <w:rPr>
                <w:b/>
                <w:szCs w:val="24"/>
                <w:lang w:eastAsia="ru-RU"/>
              </w:rPr>
              <w:t>74</w:t>
            </w:r>
          </w:p>
        </w:tc>
      </w:tr>
    </w:tbl>
    <w:p w:rsidR="001817AF" w:rsidRDefault="001817AF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261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725"/>
        <w:gridCol w:w="425"/>
        <w:gridCol w:w="395"/>
        <w:gridCol w:w="395"/>
        <w:gridCol w:w="1007"/>
        <w:gridCol w:w="2268"/>
      </w:tblGrid>
      <w:tr w:rsidR="002D434C" w:rsidTr="00765074">
        <w:trPr>
          <w:jc w:val="center"/>
        </w:trPr>
        <w:tc>
          <w:tcPr>
            <w:tcW w:w="2046" w:type="dxa"/>
            <w:vMerge w:val="restart"/>
            <w:shd w:val="clear" w:color="auto" w:fill="auto"/>
          </w:tcPr>
          <w:p w:rsidR="002D434C" w:rsidRPr="00AF0764" w:rsidRDefault="002D434C" w:rsidP="00550E43">
            <w:pPr>
              <w:ind w:right="-108" w:firstLine="0"/>
            </w:pPr>
            <w:r w:rsidRPr="00AF0764">
              <w:t>Тип контроля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2D434C" w:rsidRPr="00AF0764" w:rsidRDefault="002D434C" w:rsidP="00550E43">
            <w:pPr>
              <w:ind w:firstLine="0"/>
            </w:pPr>
            <w:r w:rsidRPr="00AF0764">
              <w:t>Форма контроля</w:t>
            </w:r>
          </w:p>
        </w:tc>
        <w:tc>
          <w:tcPr>
            <w:tcW w:w="2222" w:type="dxa"/>
            <w:gridSpan w:val="4"/>
            <w:shd w:val="clear" w:color="auto" w:fill="auto"/>
          </w:tcPr>
          <w:p w:rsidR="002D434C" w:rsidRPr="00AF0764" w:rsidRDefault="002D434C" w:rsidP="00550E43">
            <w:pPr>
              <w:ind w:firstLine="0"/>
              <w:jc w:val="center"/>
            </w:pPr>
            <w:r w:rsidRPr="00AF0764">
              <w:t>1 год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434C" w:rsidRPr="00AF0764" w:rsidRDefault="002D434C" w:rsidP="00AF0764">
            <w:pPr>
              <w:ind w:firstLine="0"/>
            </w:pPr>
            <w:r w:rsidRPr="00AF0764">
              <w:t xml:space="preserve">Параметры </w:t>
            </w:r>
          </w:p>
        </w:tc>
      </w:tr>
      <w:tr w:rsidR="002D434C" w:rsidTr="00765074">
        <w:trPr>
          <w:jc w:val="center"/>
        </w:trPr>
        <w:tc>
          <w:tcPr>
            <w:tcW w:w="2046" w:type="dxa"/>
            <w:vMerge/>
            <w:shd w:val="clear" w:color="auto" w:fill="auto"/>
          </w:tcPr>
          <w:p w:rsidR="002D434C" w:rsidRPr="00AF0764" w:rsidRDefault="002D434C" w:rsidP="00550E43">
            <w:pPr>
              <w:ind w:right="-108" w:firstLine="0"/>
            </w:pPr>
          </w:p>
        </w:tc>
        <w:tc>
          <w:tcPr>
            <w:tcW w:w="2725" w:type="dxa"/>
            <w:vMerge/>
            <w:shd w:val="clear" w:color="auto" w:fill="auto"/>
          </w:tcPr>
          <w:p w:rsidR="002D434C" w:rsidRPr="00AF0764" w:rsidRDefault="002D434C" w:rsidP="00550E43">
            <w:pPr>
              <w:ind w:firstLine="0"/>
            </w:pPr>
          </w:p>
        </w:tc>
        <w:tc>
          <w:tcPr>
            <w:tcW w:w="425" w:type="dxa"/>
            <w:shd w:val="clear" w:color="auto" w:fill="auto"/>
          </w:tcPr>
          <w:p w:rsidR="002D434C" w:rsidRPr="00AF0764" w:rsidRDefault="002D434C" w:rsidP="00550E43">
            <w:pPr>
              <w:ind w:firstLine="0"/>
              <w:jc w:val="center"/>
            </w:pPr>
            <w:r w:rsidRPr="00AF0764">
              <w:t>1</w:t>
            </w:r>
          </w:p>
        </w:tc>
        <w:tc>
          <w:tcPr>
            <w:tcW w:w="395" w:type="dxa"/>
            <w:shd w:val="clear" w:color="auto" w:fill="auto"/>
          </w:tcPr>
          <w:p w:rsidR="002D434C" w:rsidRPr="00AF0764" w:rsidRDefault="002D434C" w:rsidP="00550E43">
            <w:pPr>
              <w:ind w:firstLine="0"/>
              <w:jc w:val="center"/>
            </w:pPr>
            <w:r w:rsidRPr="00AF0764">
              <w:t>2</w:t>
            </w:r>
          </w:p>
        </w:tc>
        <w:tc>
          <w:tcPr>
            <w:tcW w:w="395" w:type="dxa"/>
            <w:shd w:val="clear" w:color="auto" w:fill="auto"/>
          </w:tcPr>
          <w:p w:rsidR="002D434C" w:rsidRPr="00AF0764" w:rsidRDefault="002D434C" w:rsidP="00550E43">
            <w:pPr>
              <w:ind w:firstLine="0"/>
              <w:jc w:val="center"/>
            </w:pPr>
            <w:r w:rsidRPr="00AF0764">
              <w:t>3</w:t>
            </w:r>
          </w:p>
        </w:tc>
        <w:tc>
          <w:tcPr>
            <w:tcW w:w="1007" w:type="dxa"/>
            <w:shd w:val="clear" w:color="auto" w:fill="auto"/>
          </w:tcPr>
          <w:p w:rsidR="002D434C" w:rsidRPr="00AF0764" w:rsidRDefault="002D434C" w:rsidP="00550E43">
            <w:pPr>
              <w:ind w:firstLine="0"/>
              <w:jc w:val="center"/>
            </w:pPr>
            <w:r w:rsidRPr="00AF0764">
              <w:t>4</w:t>
            </w:r>
          </w:p>
        </w:tc>
        <w:tc>
          <w:tcPr>
            <w:tcW w:w="2268" w:type="dxa"/>
            <w:vMerge/>
            <w:shd w:val="clear" w:color="auto" w:fill="auto"/>
          </w:tcPr>
          <w:p w:rsidR="002D434C" w:rsidRPr="00AF0764" w:rsidRDefault="002D434C" w:rsidP="00550E43">
            <w:pPr>
              <w:ind w:firstLine="0"/>
            </w:pPr>
          </w:p>
        </w:tc>
      </w:tr>
      <w:tr w:rsidR="003B2458" w:rsidTr="00765074">
        <w:trPr>
          <w:trHeight w:val="391"/>
          <w:jc w:val="center"/>
        </w:trPr>
        <w:tc>
          <w:tcPr>
            <w:tcW w:w="2046" w:type="dxa"/>
            <w:shd w:val="clear" w:color="auto" w:fill="auto"/>
          </w:tcPr>
          <w:p w:rsidR="003B2458" w:rsidRPr="00AF0764" w:rsidRDefault="003B2458" w:rsidP="00550E43">
            <w:pPr>
              <w:ind w:right="-108" w:firstLine="0"/>
            </w:pPr>
            <w:r w:rsidRPr="00AF0764">
              <w:t>Текущий</w:t>
            </w:r>
          </w:p>
          <w:p w:rsidR="003B2458" w:rsidRPr="00AF0764" w:rsidRDefault="003B2458" w:rsidP="00550E43">
            <w:pPr>
              <w:ind w:right="-108" w:firstLine="0"/>
            </w:pPr>
          </w:p>
        </w:tc>
        <w:tc>
          <w:tcPr>
            <w:tcW w:w="2725" w:type="dxa"/>
            <w:shd w:val="clear" w:color="auto" w:fill="auto"/>
          </w:tcPr>
          <w:p w:rsidR="003B2458" w:rsidRPr="00AF0764" w:rsidRDefault="003B2458" w:rsidP="00550E43">
            <w:pPr>
              <w:ind w:firstLine="0"/>
            </w:pPr>
            <w:r w:rsidRPr="00AF0764">
              <w:t>Контрольная работа</w:t>
            </w:r>
          </w:p>
        </w:tc>
        <w:tc>
          <w:tcPr>
            <w:tcW w:w="425" w:type="dxa"/>
            <w:shd w:val="clear" w:color="auto" w:fill="auto"/>
          </w:tcPr>
          <w:p w:rsidR="003B2458" w:rsidRPr="00AF0764" w:rsidRDefault="003B2458" w:rsidP="00550E43">
            <w:pPr>
              <w:ind w:firstLine="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3B2458" w:rsidRPr="00AF0764" w:rsidRDefault="003B2458" w:rsidP="00550E43">
            <w:pPr>
              <w:ind w:firstLine="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3B2458" w:rsidRPr="00AF0764" w:rsidRDefault="003B2458" w:rsidP="00550E43">
            <w:pPr>
              <w:ind w:firstLine="0"/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765074" w:rsidRDefault="003B2458" w:rsidP="00550E43">
            <w:pPr>
              <w:ind w:firstLine="0"/>
              <w:jc w:val="center"/>
            </w:pPr>
            <w:r w:rsidRPr="00AF0764">
              <w:t>*</w:t>
            </w:r>
            <w:r w:rsidR="00765074">
              <w:t xml:space="preserve"> </w:t>
            </w:r>
          </w:p>
          <w:p w:rsidR="003B2458" w:rsidRPr="00AF0764" w:rsidRDefault="00765074" w:rsidP="00550E43">
            <w:pPr>
              <w:ind w:firstLine="0"/>
              <w:jc w:val="center"/>
            </w:pPr>
            <w:r>
              <w:t>10 нед.</w:t>
            </w:r>
          </w:p>
        </w:tc>
        <w:tc>
          <w:tcPr>
            <w:tcW w:w="2268" w:type="dxa"/>
            <w:shd w:val="clear" w:color="auto" w:fill="auto"/>
          </w:tcPr>
          <w:p w:rsidR="003B2458" w:rsidRPr="00AF0764" w:rsidRDefault="003B2458" w:rsidP="00765074">
            <w:pPr>
              <w:ind w:firstLine="0"/>
            </w:pPr>
            <w:r w:rsidRPr="00AF0764">
              <w:t>Письменная работа в виде реферата</w:t>
            </w:r>
            <w:r w:rsidR="00765074">
              <w:t xml:space="preserve"> </w:t>
            </w:r>
          </w:p>
        </w:tc>
      </w:tr>
      <w:tr w:rsidR="00AF0764" w:rsidTr="00765074">
        <w:trPr>
          <w:jc w:val="center"/>
        </w:trPr>
        <w:tc>
          <w:tcPr>
            <w:tcW w:w="2046" w:type="dxa"/>
            <w:vMerge w:val="restart"/>
          </w:tcPr>
          <w:p w:rsidR="00AF0764" w:rsidRDefault="00AF0764" w:rsidP="00AF0764">
            <w:pPr>
              <w:ind w:right="-108" w:firstLine="0"/>
            </w:pPr>
            <w:r>
              <w:t>Текущий</w:t>
            </w:r>
          </w:p>
        </w:tc>
        <w:tc>
          <w:tcPr>
            <w:tcW w:w="2725" w:type="dxa"/>
          </w:tcPr>
          <w:p w:rsidR="00AF0764" w:rsidRDefault="00AF0764" w:rsidP="003B787B">
            <w:pPr>
              <w:ind w:firstLine="0"/>
            </w:pPr>
            <w:r>
              <w:t>Работа на лекциях</w:t>
            </w:r>
          </w:p>
        </w:tc>
        <w:tc>
          <w:tcPr>
            <w:tcW w:w="42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39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39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1007" w:type="dxa"/>
          </w:tcPr>
          <w:p w:rsidR="00AF0764" w:rsidRDefault="00AF0764" w:rsidP="003B787B">
            <w:pPr>
              <w:ind w:firstLine="0"/>
              <w:jc w:val="center"/>
            </w:pPr>
            <w:r>
              <w:t>*</w:t>
            </w:r>
          </w:p>
        </w:tc>
        <w:tc>
          <w:tcPr>
            <w:tcW w:w="2268" w:type="dxa"/>
          </w:tcPr>
          <w:p w:rsidR="00AF0764" w:rsidRDefault="00765074" w:rsidP="00765074">
            <w:pPr>
              <w:ind w:firstLine="0"/>
            </w:pPr>
            <w:r w:rsidRPr="00677E90">
              <w:rPr>
                <w:szCs w:val="24"/>
              </w:rPr>
              <w:t>групповая работа над обсуждением поставленной пр</w:t>
            </w:r>
            <w:r w:rsidRPr="00677E90">
              <w:rPr>
                <w:szCs w:val="24"/>
              </w:rPr>
              <w:t>о</w:t>
            </w:r>
            <w:r w:rsidRPr="00677E90">
              <w:rPr>
                <w:szCs w:val="24"/>
              </w:rPr>
              <w:t>блемы</w:t>
            </w:r>
          </w:p>
        </w:tc>
      </w:tr>
      <w:tr w:rsidR="00AF0764" w:rsidTr="00765074">
        <w:trPr>
          <w:jc w:val="center"/>
        </w:trPr>
        <w:tc>
          <w:tcPr>
            <w:tcW w:w="2046" w:type="dxa"/>
            <w:vMerge/>
          </w:tcPr>
          <w:p w:rsidR="00AF0764" w:rsidRDefault="00AF0764" w:rsidP="00AF0764">
            <w:pPr>
              <w:ind w:right="-108" w:firstLine="0"/>
            </w:pPr>
          </w:p>
        </w:tc>
        <w:tc>
          <w:tcPr>
            <w:tcW w:w="2725" w:type="dxa"/>
          </w:tcPr>
          <w:p w:rsidR="00AF0764" w:rsidRDefault="00AF0764" w:rsidP="003B787B">
            <w:pPr>
              <w:ind w:firstLine="0"/>
            </w:pPr>
            <w:r>
              <w:t>Работа на семинарских занятиях</w:t>
            </w:r>
          </w:p>
        </w:tc>
        <w:tc>
          <w:tcPr>
            <w:tcW w:w="42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39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39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1007" w:type="dxa"/>
          </w:tcPr>
          <w:p w:rsidR="00AF0764" w:rsidRDefault="00AF0764" w:rsidP="003B787B">
            <w:pPr>
              <w:ind w:firstLine="0"/>
              <w:jc w:val="center"/>
            </w:pPr>
            <w:r>
              <w:t>*</w:t>
            </w:r>
          </w:p>
        </w:tc>
        <w:tc>
          <w:tcPr>
            <w:tcW w:w="2268" w:type="dxa"/>
          </w:tcPr>
          <w:p w:rsidR="00AF0764" w:rsidRDefault="00765074" w:rsidP="00765074">
            <w:pPr>
              <w:ind w:firstLine="0"/>
            </w:pPr>
            <w:r>
              <w:rPr>
                <w:szCs w:val="24"/>
              </w:rPr>
              <w:t xml:space="preserve">Работа по </w:t>
            </w:r>
            <w:r w:rsidRPr="00677E90">
              <w:rPr>
                <w:szCs w:val="24"/>
              </w:rPr>
              <w:t>учебны</w:t>
            </w:r>
            <w:r>
              <w:rPr>
                <w:szCs w:val="24"/>
              </w:rPr>
              <w:t>м</w:t>
            </w:r>
            <w:r w:rsidRPr="00677E90">
              <w:rPr>
                <w:szCs w:val="24"/>
              </w:rPr>
              <w:t xml:space="preserve"> кейс</w:t>
            </w:r>
            <w:r>
              <w:rPr>
                <w:szCs w:val="24"/>
              </w:rPr>
              <w:t>ам</w:t>
            </w:r>
          </w:p>
        </w:tc>
      </w:tr>
      <w:tr w:rsidR="00AF0764" w:rsidTr="00765074">
        <w:trPr>
          <w:jc w:val="center"/>
        </w:trPr>
        <w:tc>
          <w:tcPr>
            <w:tcW w:w="2046" w:type="dxa"/>
          </w:tcPr>
          <w:p w:rsidR="00AF0764" w:rsidRDefault="00AF0764" w:rsidP="003B787B">
            <w:pPr>
              <w:ind w:right="-108" w:firstLine="0"/>
            </w:pPr>
            <w:r>
              <w:t>Итоговый</w:t>
            </w:r>
          </w:p>
        </w:tc>
        <w:tc>
          <w:tcPr>
            <w:tcW w:w="2725" w:type="dxa"/>
          </w:tcPr>
          <w:p w:rsidR="00AF0764" w:rsidRDefault="00AF0764" w:rsidP="003B787B">
            <w:pPr>
              <w:ind w:firstLine="0"/>
            </w:pPr>
            <w:r>
              <w:t>Экзамен</w:t>
            </w:r>
          </w:p>
        </w:tc>
        <w:tc>
          <w:tcPr>
            <w:tcW w:w="42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39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395" w:type="dxa"/>
          </w:tcPr>
          <w:p w:rsidR="00AF0764" w:rsidRDefault="00AF0764" w:rsidP="003B787B">
            <w:pPr>
              <w:ind w:firstLine="0"/>
              <w:jc w:val="center"/>
            </w:pPr>
          </w:p>
        </w:tc>
        <w:tc>
          <w:tcPr>
            <w:tcW w:w="1007" w:type="dxa"/>
          </w:tcPr>
          <w:p w:rsidR="00AF0764" w:rsidRDefault="00AF0764" w:rsidP="003B787B">
            <w:pPr>
              <w:ind w:firstLine="0"/>
              <w:jc w:val="center"/>
            </w:pPr>
            <w:r>
              <w:t>*</w:t>
            </w:r>
          </w:p>
        </w:tc>
        <w:tc>
          <w:tcPr>
            <w:tcW w:w="2268" w:type="dxa"/>
          </w:tcPr>
          <w:p w:rsidR="00AF0764" w:rsidRDefault="00765074" w:rsidP="003B787B">
            <w:pPr>
              <w:ind w:firstLine="0"/>
            </w:pPr>
            <w:r>
              <w:t xml:space="preserve"> Письменные отв</w:t>
            </w:r>
            <w:r>
              <w:t>е</w:t>
            </w:r>
            <w:r>
              <w:t>ты (ответы на те</w:t>
            </w:r>
            <w:r>
              <w:t>о</w:t>
            </w:r>
            <w:r>
              <w:t>ретические вопр</w:t>
            </w:r>
            <w:r>
              <w:t>о</w:t>
            </w:r>
            <w:r>
              <w:t>сы) 90 мин</w:t>
            </w:r>
          </w:p>
        </w:tc>
      </w:tr>
    </w:tbl>
    <w:p w:rsidR="001817AF" w:rsidRDefault="001817AF" w:rsidP="001817AF"/>
    <w:p w:rsidR="001817AF" w:rsidRPr="00AF7B60" w:rsidRDefault="001817AF" w:rsidP="001817AF">
      <w:pPr>
        <w:pStyle w:val="2"/>
      </w:pPr>
      <w:r w:rsidRPr="00113747">
        <w:t>Критерии оценки знаний, навыков</w:t>
      </w:r>
      <w:r>
        <w:t xml:space="preserve"> </w:t>
      </w:r>
      <w:r w:rsidRPr="00B60708">
        <w:br/>
      </w:r>
    </w:p>
    <w:p w:rsidR="00344B80" w:rsidRPr="00E7583C" w:rsidRDefault="00344B80" w:rsidP="00344B80">
      <w:pPr>
        <w:jc w:val="both"/>
        <w:rPr>
          <w:color w:val="000000"/>
        </w:rPr>
      </w:pPr>
      <w:r w:rsidRPr="00E7583C">
        <w:rPr>
          <w:color w:val="000000"/>
        </w:rPr>
        <w:t>В процессе освоения курса предусмотрены следующие формы контроля:</w:t>
      </w:r>
    </w:p>
    <w:p w:rsidR="00344B80" w:rsidRPr="00E7583C" w:rsidRDefault="00344B80" w:rsidP="00344B80">
      <w:pPr>
        <w:numPr>
          <w:ilvl w:val="0"/>
          <w:numId w:val="20"/>
        </w:numPr>
        <w:ind w:left="0" w:firstLine="709"/>
        <w:rPr>
          <w:color w:val="000000"/>
          <w:szCs w:val="24"/>
        </w:rPr>
      </w:pPr>
      <w:r w:rsidRPr="00E7583C">
        <w:rPr>
          <w:color w:val="000000"/>
          <w:szCs w:val="24"/>
        </w:rPr>
        <w:t>текущий – оценка контрольной работы, аудиторная и самостоятельная работа;</w:t>
      </w:r>
    </w:p>
    <w:p w:rsidR="00344B80" w:rsidRPr="00E7583C" w:rsidRDefault="00344B80" w:rsidP="00344B80">
      <w:pPr>
        <w:numPr>
          <w:ilvl w:val="0"/>
          <w:numId w:val="20"/>
        </w:numPr>
        <w:ind w:left="0" w:firstLine="709"/>
        <w:rPr>
          <w:color w:val="000000"/>
          <w:szCs w:val="24"/>
        </w:rPr>
      </w:pPr>
      <w:r w:rsidRPr="00E7583C">
        <w:rPr>
          <w:color w:val="000000"/>
          <w:szCs w:val="24"/>
        </w:rPr>
        <w:t>итоговый – экзамен (2 курс, 4 модуль).</w:t>
      </w:r>
    </w:p>
    <w:p w:rsidR="00344B80" w:rsidRPr="00E7583C" w:rsidRDefault="00344B80" w:rsidP="00344B80">
      <w:pPr>
        <w:ind w:left="714"/>
        <w:rPr>
          <w:color w:val="000000"/>
          <w:szCs w:val="24"/>
        </w:rPr>
      </w:pPr>
    </w:p>
    <w:p w:rsidR="00906B78" w:rsidRPr="00E7583C" w:rsidRDefault="00906B78" w:rsidP="00906B78">
      <w:pPr>
        <w:jc w:val="center"/>
        <w:rPr>
          <w:i/>
          <w:u w:val="single"/>
        </w:rPr>
      </w:pPr>
      <w:r w:rsidRPr="00E7583C">
        <w:rPr>
          <w:i/>
          <w:u w:val="single"/>
        </w:rPr>
        <w:t>Критерии оценки контрольной работы</w:t>
      </w:r>
    </w:p>
    <w:p w:rsidR="00906B78" w:rsidRDefault="00906B78" w:rsidP="00906B78">
      <w:pPr>
        <w:jc w:val="both"/>
      </w:pPr>
      <w:r w:rsidRPr="00E7583C">
        <w:rPr>
          <w:szCs w:val="24"/>
        </w:rPr>
        <w:t>Критерии оценки контрольной</w:t>
      </w:r>
      <w:r w:rsidRPr="00E7583C">
        <w:t xml:space="preserve"> работы</w:t>
      </w:r>
      <w:r w:rsidR="003B2458">
        <w:t>:</w:t>
      </w:r>
    </w:p>
    <w:p w:rsidR="00865AA8" w:rsidRPr="00E7583C" w:rsidRDefault="00865AA8" w:rsidP="003B2458">
      <w:pPr>
        <w:numPr>
          <w:ilvl w:val="0"/>
          <w:numId w:val="24"/>
        </w:numPr>
        <w:tabs>
          <w:tab w:val="left" w:pos="280"/>
          <w:tab w:val="left" w:pos="993"/>
        </w:tabs>
        <w:ind w:left="709" w:firstLine="0"/>
        <w:jc w:val="both"/>
      </w:pPr>
      <w:r w:rsidRPr="00E7583C">
        <w:t>текст легко читается, фон сочетается с текстом и графическими файлами;</w:t>
      </w:r>
    </w:p>
    <w:p w:rsidR="00865AA8" w:rsidRDefault="00865AA8" w:rsidP="003B2458">
      <w:pPr>
        <w:numPr>
          <w:ilvl w:val="0"/>
          <w:numId w:val="24"/>
        </w:numPr>
        <w:tabs>
          <w:tab w:val="left" w:pos="280"/>
          <w:tab w:val="left" w:pos="993"/>
        </w:tabs>
        <w:ind w:left="709" w:firstLine="0"/>
        <w:jc w:val="both"/>
      </w:pPr>
      <w:r w:rsidRPr="00E7583C">
        <w:t>логическая последовательность информации;</w:t>
      </w:r>
    </w:p>
    <w:p w:rsidR="00865AA8" w:rsidRPr="00E7583C" w:rsidRDefault="00865AA8" w:rsidP="003B2458">
      <w:pPr>
        <w:numPr>
          <w:ilvl w:val="0"/>
          <w:numId w:val="24"/>
        </w:numPr>
        <w:tabs>
          <w:tab w:val="left" w:pos="280"/>
          <w:tab w:val="left" w:pos="993"/>
        </w:tabs>
        <w:ind w:left="709" w:firstLine="0"/>
        <w:jc w:val="both"/>
      </w:pPr>
      <w:r w:rsidRPr="00E7583C">
        <w:t>общее впечатление.</w:t>
      </w:r>
    </w:p>
    <w:p w:rsidR="00906B78" w:rsidRPr="00E7583C" w:rsidRDefault="00865AA8" w:rsidP="00906B78">
      <w:pPr>
        <w:jc w:val="both"/>
        <w:rPr>
          <w:szCs w:val="24"/>
        </w:rPr>
      </w:pPr>
      <w:r w:rsidRPr="00E7583C">
        <w:rPr>
          <w:szCs w:val="24"/>
        </w:rPr>
        <w:t>Письменн</w:t>
      </w:r>
      <w:r>
        <w:rPr>
          <w:szCs w:val="24"/>
        </w:rPr>
        <w:t>ая</w:t>
      </w:r>
      <w:r w:rsidRPr="00E7583C">
        <w:rPr>
          <w:szCs w:val="24"/>
        </w:rPr>
        <w:t xml:space="preserve"> работ</w:t>
      </w:r>
      <w:r>
        <w:rPr>
          <w:szCs w:val="24"/>
        </w:rPr>
        <w:t>а</w:t>
      </w:r>
      <w:r w:rsidR="003B2458">
        <w:rPr>
          <w:szCs w:val="24"/>
        </w:rPr>
        <w:t xml:space="preserve"> </w:t>
      </w:r>
      <w:r w:rsidR="00906B78" w:rsidRPr="00E7583C">
        <w:rPr>
          <w:szCs w:val="24"/>
        </w:rPr>
        <w:t>считается успешно выполненной и оценивается преподавателем в случае соблюдения следующих условий:</w:t>
      </w:r>
    </w:p>
    <w:p w:rsidR="00906B78" w:rsidRPr="00E7583C" w:rsidRDefault="00906B78" w:rsidP="00906B78">
      <w:pPr>
        <w:numPr>
          <w:ilvl w:val="0"/>
          <w:numId w:val="26"/>
        </w:numPr>
        <w:ind w:firstLine="709"/>
        <w:jc w:val="both"/>
        <w:rPr>
          <w:szCs w:val="24"/>
        </w:rPr>
      </w:pPr>
      <w:r w:rsidRPr="00E7583C">
        <w:rPr>
          <w:szCs w:val="24"/>
        </w:rPr>
        <w:t>студент представляет работу в срок (на семинарском занятии, на котором запланир</w:t>
      </w:r>
      <w:r w:rsidRPr="00E7583C">
        <w:rPr>
          <w:szCs w:val="24"/>
        </w:rPr>
        <w:t>о</w:t>
      </w:r>
      <w:r w:rsidRPr="00E7583C">
        <w:rPr>
          <w:szCs w:val="24"/>
        </w:rPr>
        <w:t>вана публичная защита работы);</w:t>
      </w:r>
    </w:p>
    <w:p w:rsidR="00906B78" w:rsidRPr="00E7583C" w:rsidRDefault="00906B78" w:rsidP="00906B78">
      <w:pPr>
        <w:numPr>
          <w:ilvl w:val="0"/>
          <w:numId w:val="26"/>
        </w:numPr>
        <w:ind w:firstLine="709"/>
        <w:jc w:val="both"/>
        <w:rPr>
          <w:szCs w:val="24"/>
        </w:rPr>
      </w:pPr>
      <w:r w:rsidRPr="00E7583C">
        <w:rPr>
          <w:szCs w:val="24"/>
        </w:rPr>
        <w:t>студент выполняет работу в соответствии с требованиями преподавателя.</w:t>
      </w:r>
    </w:p>
    <w:p w:rsidR="00906B78" w:rsidRPr="00E7583C" w:rsidRDefault="00906B78" w:rsidP="00906B78">
      <w:pPr>
        <w:jc w:val="both"/>
        <w:rPr>
          <w:szCs w:val="24"/>
        </w:rPr>
      </w:pPr>
      <w:r w:rsidRPr="00E7583C">
        <w:rPr>
          <w:szCs w:val="24"/>
        </w:rPr>
        <w:t>При несоблюдении хотя бы одного из условий, контрольная работа не оценивается и студе</w:t>
      </w:r>
      <w:r w:rsidRPr="00E7583C">
        <w:rPr>
          <w:szCs w:val="24"/>
        </w:rPr>
        <w:t>н</w:t>
      </w:r>
      <w:r w:rsidRPr="00E7583C">
        <w:rPr>
          <w:szCs w:val="24"/>
        </w:rPr>
        <w:t>ту автоматически выставляется оценка 0 баллов.</w:t>
      </w:r>
    </w:p>
    <w:p w:rsidR="00906B78" w:rsidRPr="00E7583C" w:rsidRDefault="00906B78" w:rsidP="00906B78">
      <w:pPr>
        <w:jc w:val="center"/>
        <w:rPr>
          <w:i/>
          <w:szCs w:val="24"/>
          <w:u w:val="single"/>
        </w:rPr>
      </w:pPr>
    </w:p>
    <w:p w:rsidR="00906B78" w:rsidRPr="00E7583C" w:rsidRDefault="00906B78" w:rsidP="00906B78">
      <w:pPr>
        <w:jc w:val="center"/>
        <w:rPr>
          <w:i/>
          <w:szCs w:val="24"/>
          <w:u w:val="single"/>
        </w:rPr>
      </w:pPr>
      <w:r w:rsidRPr="00E7583C">
        <w:rPr>
          <w:i/>
          <w:szCs w:val="24"/>
          <w:u w:val="single"/>
        </w:rPr>
        <w:t>Критерии оценки работы на семинарских занятиях (аудиторной работы)</w:t>
      </w:r>
    </w:p>
    <w:p w:rsidR="00906B78" w:rsidRPr="00E7583C" w:rsidRDefault="00906B78" w:rsidP="00906B78">
      <w:pPr>
        <w:pStyle w:val="af7"/>
        <w:rPr>
          <w:b/>
        </w:rPr>
      </w:pPr>
      <w:r w:rsidRPr="00E7583C">
        <w:rPr>
          <w:bCs/>
        </w:rPr>
        <w:t xml:space="preserve">Критерии оценки работы на семинарских занятиях (1, 2, 4, 5, 7, 8, 10, 11, 13, 14, 16, 17), </w:t>
      </w:r>
      <w:r w:rsidRPr="00E7583C">
        <w:rPr>
          <w:bCs/>
          <w:i/>
          <w:u w:val="single"/>
        </w:rPr>
        <w:t>включающих решение задач</w:t>
      </w:r>
      <w:r w:rsidRPr="00E7583C">
        <w:rPr>
          <w:bCs/>
        </w:rPr>
        <w:t>, представляют собой два блока оценки.</w:t>
      </w:r>
    </w:p>
    <w:p w:rsidR="00906B78" w:rsidRPr="00E7583C" w:rsidRDefault="00906B78" w:rsidP="00906B78">
      <w:pPr>
        <w:pStyle w:val="af7"/>
        <w:ind w:firstLine="709"/>
      </w:pPr>
      <w:r w:rsidRPr="00E7583C">
        <w:rPr>
          <w:i/>
        </w:rPr>
        <w:t>Блок оценки письменной и устной работы</w:t>
      </w:r>
      <w:r w:rsidRPr="00E7583C">
        <w:t xml:space="preserve"> (К</w:t>
      </w:r>
      <w:r w:rsidRPr="00E7583C">
        <w:rPr>
          <w:vertAlign w:val="subscript"/>
        </w:rPr>
        <w:t>оценивания</w:t>
      </w:r>
      <w:r w:rsidRPr="00E7583C">
        <w:t xml:space="preserve"> = 0,2):</w:t>
      </w:r>
    </w:p>
    <w:p w:rsidR="00906B78" w:rsidRPr="00E7583C" w:rsidRDefault="00906B78" w:rsidP="00906B78">
      <w:pPr>
        <w:numPr>
          <w:ilvl w:val="0"/>
          <w:numId w:val="27"/>
        </w:numPr>
        <w:ind w:firstLine="709"/>
        <w:rPr>
          <w:szCs w:val="24"/>
        </w:rPr>
      </w:pPr>
      <w:r w:rsidRPr="00E7583C">
        <w:rPr>
          <w:szCs w:val="24"/>
        </w:rPr>
        <w:t>активность ответов на вопросы преподавателя;</w:t>
      </w:r>
    </w:p>
    <w:p w:rsidR="00906B78" w:rsidRPr="00E7583C" w:rsidRDefault="00906B78" w:rsidP="00906B78">
      <w:pPr>
        <w:numPr>
          <w:ilvl w:val="0"/>
          <w:numId w:val="27"/>
        </w:numPr>
        <w:ind w:firstLine="709"/>
        <w:rPr>
          <w:szCs w:val="24"/>
        </w:rPr>
      </w:pPr>
      <w:r w:rsidRPr="00E7583C">
        <w:rPr>
          <w:szCs w:val="24"/>
        </w:rPr>
        <w:t>качество задаваемых вопросов</w:t>
      </w:r>
      <w:r w:rsidRPr="00E7583C">
        <w:rPr>
          <w:szCs w:val="24"/>
          <w:lang w:val="en-US"/>
        </w:rPr>
        <w:t>;</w:t>
      </w:r>
    </w:p>
    <w:p w:rsidR="00906B78" w:rsidRPr="00E7583C" w:rsidRDefault="00906B78" w:rsidP="00906B78">
      <w:pPr>
        <w:numPr>
          <w:ilvl w:val="0"/>
          <w:numId w:val="27"/>
        </w:numPr>
        <w:ind w:firstLine="709"/>
        <w:rPr>
          <w:szCs w:val="24"/>
        </w:rPr>
      </w:pPr>
      <w:r w:rsidRPr="00E7583C">
        <w:rPr>
          <w:szCs w:val="24"/>
        </w:rPr>
        <w:t>участие в дискуссиях</w:t>
      </w:r>
      <w:r w:rsidRPr="00E7583C">
        <w:rPr>
          <w:szCs w:val="24"/>
          <w:lang w:val="en-US"/>
        </w:rPr>
        <w:t>;</w:t>
      </w:r>
    </w:p>
    <w:p w:rsidR="00906B78" w:rsidRPr="00E7583C" w:rsidRDefault="00906B78" w:rsidP="00906B78">
      <w:pPr>
        <w:numPr>
          <w:ilvl w:val="0"/>
          <w:numId w:val="27"/>
        </w:numPr>
        <w:ind w:firstLine="709"/>
        <w:rPr>
          <w:szCs w:val="24"/>
        </w:rPr>
      </w:pPr>
      <w:r w:rsidRPr="00E7583C">
        <w:rPr>
          <w:szCs w:val="24"/>
        </w:rPr>
        <w:t>правильность и своевременность выполнения заданий.</w:t>
      </w:r>
    </w:p>
    <w:p w:rsidR="00906B78" w:rsidRPr="00E7583C" w:rsidRDefault="00906B78" w:rsidP="00906B78">
      <w:pPr>
        <w:rPr>
          <w:szCs w:val="24"/>
        </w:rPr>
      </w:pPr>
      <w:r w:rsidRPr="00E7583C">
        <w:rPr>
          <w:i/>
          <w:szCs w:val="24"/>
        </w:rPr>
        <w:t>Блок оценки ответов на вопросы письменного теста</w:t>
      </w:r>
      <w:r w:rsidRPr="00E7583C">
        <w:rPr>
          <w:szCs w:val="24"/>
        </w:rPr>
        <w:t xml:space="preserve"> (К</w:t>
      </w:r>
      <w:r w:rsidRPr="00E7583C">
        <w:rPr>
          <w:szCs w:val="24"/>
          <w:vertAlign w:val="subscript"/>
        </w:rPr>
        <w:t>оценивания</w:t>
      </w:r>
      <w:r w:rsidRPr="00E7583C">
        <w:rPr>
          <w:szCs w:val="24"/>
        </w:rPr>
        <w:t xml:space="preserve"> = 0,8):</w:t>
      </w:r>
    </w:p>
    <w:p w:rsidR="00906B78" w:rsidRPr="00E7583C" w:rsidRDefault="00906B78" w:rsidP="00906B78">
      <w:pPr>
        <w:numPr>
          <w:ilvl w:val="0"/>
          <w:numId w:val="28"/>
        </w:numPr>
        <w:ind w:firstLine="709"/>
        <w:rPr>
          <w:szCs w:val="24"/>
        </w:rPr>
      </w:pPr>
      <w:r w:rsidRPr="00E7583C">
        <w:rPr>
          <w:szCs w:val="24"/>
        </w:rPr>
        <w:t>правильность ответов на вопросы</w:t>
      </w:r>
      <w:r w:rsidRPr="00E7583C">
        <w:rPr>
          <w:szCs w:val="24"/>
          <w:lang w:val="en-US"/>
        </w:rPr>
        <w:t>;</w:t>
      </w:r>
    </w:p>
    <w:p w:rsidR="00906B78" w:rsidRPr="00E7583C" w:rsidRDefault="00906B78" w:rsidP="00906B78">
      <w:pPr>
        <w:numPr>
          <w:ilvl w:val="0"/>
          <w:numId w:val="28"/>
        </w:numPr>
        <w:ind w:firstLine="709"/>
        <w:rPr>
          <w:szCs w:val="24"/>
        </w:rPr>
      </w:pPr>
      <w:r w:rsidRPr="00E7583C">
        <w:rPr>
          <w:szCs w:val="24"/>
        </w:rPr>
        <w:t>своевременность ответа на вопросы</w:t>
      </w:r>
      <w:r w:rsidRPr="00E7583C">
        <w:rPr>
          <w:szCs w:val="24"/>
          <w:lang w:val="en-US"/>
        </w:rPr>
        <w:t>.</w:t>
      </w:r>
    </w:p>
    <w:p w:rsidR="00906B78" w:rsidRPr="00E7583C" w:rsidRDefault="00906B78" w:rsidP="00906B78">
      <w:pPr>
        <w:pStyle w:val="af7"/>
        <w:ind w:firstLine="709"/>
        <w:rPr>
          <w:bCs/>
        </w:rPr>
      </w:pPr>
      <w:r w:rsidRPr="00E7583C">
        <w:rPr>
          <w:bCs/>
        </w:rPr>
        <w:t>Максимальная оценка по каждому блоку - 10 баллов. Для выставления окончательной оце</w:t>
      </w:r>
      <w:r w:rsidRPr="00E7583C">
        <w:rPr>
          <w:bCs/>
        </w:rPr>
        <w:t>н</w:t>
      </w:r>
      <w:r w:rsidRPr="00E7583C">
        <w:rPr>
          <w:bCs/>
        </w:rPr>
        <w:t>ки за аудиторную работу студента на семинарском занятии:</w:t>
      </w:r>
    </w:p>
    <w:p w:rsidR="00906B78" w:rsidRPr="00E7583C" w:rsidRDefault="00906B78" w:rsidP="00906B78">
      <w:pPr>
        <w:numPr>
          <w:ilvl w:val="0"/>
          <w:numId w:val="29"/>
        </w:numPr>
        <w:ind w:firstLine="709"/>
        <w:rPr>
          <w:szCs w:val="24"/>
        </w:rPr>
      </w:pPr>
      <w:r w:rsidRPr="00E7583C">
        <w:rPr>
          <w:szCs w:val="24"/>
        </w:rPr>
        <w:lastRenderedPageBreak/>
        <w:t>определяется балл каждого блока, который умножается на соответствующий коэфф</w:t>
      </w:r>
      <w:r w:rsidRPr="00E7583C">
        <w:rPr>
          <w:szCs w:val="24"/>
        </w:rPr>
        <w:t>и</w:t>
      </w:r>
      <w:r w:rsidRPr="00E7583C">
        <w:rPr>
          <w:szCs w:val="24"/>
        </w:rPr>
        <w:t>циент оценивания (К</w:t>
      </w:r>
      <w:r w:rsidRPr="00E7583C">
        <w:rPr>
          <w:szCs w:val="24"/>
          <w:vertAlign w:val="subscript"/>
        </w:rPr>
        <w:t>оценивания</w:t>
      </w:r>
      <w:r w:rsidRPr="00E7583C">
        <w:rPr>
          <w:szCs w:val="24"/>
        </w:rPr>
        <w:t xml:space="preserve">); </w:t>
      </w:r>
    </w:p>
    <w:p w:rsidR="00906B78" w:rsidRPr="00E7583C" w:rsidRDefault="00906B78" w:rsidP="00906B78">
      <w:pPr>
        <w:numPr>
          <w:ilvl w:val="0"/>
          <w:numId w:val="29"/>
        </w:numPr>
        <w:ind w:firstLine="709"/>
        <w:rPr>
          <w:szCs w:val="24"/>
        </w:rPr>
      </w:pPr>
      <w:r w:rsidRPr="00E7583C">
        <w:rPr>
          <w:szCs w:val="24"/>
        </w:rPr>
        <w:t>полученные с учетом коэффициента оценивания баллы каждого блока суммируются, и определяется итоговый балл за работу (способ округления: арифметический).</w:t>
      </w:r>
    </w:p>
    <w:p w:rsidR="00906B78" w:rsidRPr="00E7583C" w:rsidRDefault="00906B78" w:rsidP="00906B78">
      <w:pPr>
        <w:pStyle w:val="af7"/>
        <w:rPr>
          <w:bCs/>
        </w:rPr>
      </w:pPr>
    </w:p>
    <w:p w:rsidR="00906B78" w:rsidRPr="00E7583C" w:rsidRDefault="00906B78" w:rsidP="00906B78">
      <w:pPr>
        <w:pStyle w:val="af7"/>
        <w:rPr>
          <w:b/>
        </w:rPr>
      </w:pPr>
      <w:r w:rsidRPr="00E7583C">
        <w:rPr>
          <w:bCs/>
        </w:rPr>
        <w:t xml:space="preserve">Критерии оценки работы на семинарских занятиях (3, 6, 9, 12, 15, 18), </w:t>
      </w:r>
      <w:r w:rsidRPr="00E7583C">
        <w:rPr>
          <w:bCs/>
          <w:i/>
          <w:u w:val="single"/>
        </w:rPr>
        <w:t>включающих публи</w:t>
      </w:r>
      <w:r w:rsidRPr="00E7583C">
        <w:rPr>
          <w:bCs/>
          <w:i/>
          <w:u w:val="single"/>
        </w:rPr>
        <w:t>ч</w:t>
      </w:r>
      <w:r w:rsidRPr="00E7583C">
        <w:rPr>
          <w:bCs/>
          <w:i/>
          <w:u w:val="single"/>
        </w:rPr>
        <w:t>ную защиту контрольных работ</w:t>
      </w:r>
      <w:r w:rsidRPr="00E7583C">
        <w:rPr>
          <w:b/>
        </w:rPr>
        <w:t>:</w:t>
      </w:r>
    </w:p>
    <w:p w:rsidR="00906B78" w:rsidRPr="00E7583C" w:rsidRDefault="00906B78" w:rsidP="00906B78">
      <w:pPr>
        <w:pStyle w:val="af7"/>
      </w:pPr>
      <w:r w:rsidRPr="00E7583C">
        <w:rPr>
          <w:i/>
        </w:rPr>
        <w:t>Блок оценки устной работы</w:t>
      </w:r>
      <w:r w:rsidRPr="00E7583C">
        <w:t xml:space="preserve"> (К</w:t>
      </w:r>
      <w:r w:rsidRPr="00E7583C">
        <w:rPr>
          <w:vertAlign w:val="subscript"/>
        </w:rPr>
        <w:t>оценивания</w:t>
      </w:r>
      <w:r w:rsidRPr="00E7583C">
        <w:t xml:space="preserve"> = 0,2):</w:t>
      </w:r>
    </w:p>
    <w:p w:rsidR="00906B78" w:rsidRPr="00E7583C" w:rsidRDefault="00906B78" w:rsidP="00906B78">
      <w:pPr>
        <w:numPr>
          <w:ilvl w:val="0"/>
          <w:numId w:val="30"/>
        </w:numPr>
        <w:ind w:firstLine="709"/>
        <w:rPr>
          <w:szCs w:val="24"/>
        </w:rPr>
      </w:pPr>
      <w:r w:rsidRPr="00E7583C">
        <w:rPr>
          <w:szCs w:val="24"/>
        </w:rPr>
        <w:t>качество вопросов, задаваемых докладчику</w:t>
      </w:r>
      <w:r w:rsidRPr="00E7583C">
        <w:rPr>
          <w:szCs w:val="24"/>
          <w:lang w:val="en-US"/>
        </w:rPr>
        <w:t>;</w:t>
      </w:r>
    </w:p>
    <w:p w:rsidR="00906B78" w:rsidRPr="00E7583C" w:rsidRDefault="00906B78" w:rsidP="00906B78">
      <w:pPr>
        <w:numPr>
          <w:ilvl w:val="0"/>
          <w:numId w:val="30"/>
        </w:numPr>
        <w:ind w:firstLine="709"/>
        <w:rPr>
          <w:szCs w:val="24"/>
        </w:rPr>
      </w:pPr>
      <w:r w:rsidRPr="00E7583C">
        <w:rPr>
          <w:szCs w:val="24"/>
        </w:rPr>
        <w:t>участие в дискуссиях.</w:t>
      </w:r>
    </w:p>
    <w:p w:rsidR="00906B78" w:rsidRPr="00E7583C" w:rsidRDefault="00906B78" w:rsidP="00906B78">
      <w:pPr>
        <w:rPr>
          <w:szCs w:val="24"/>
        </w:rPr>
      </w:pPr>
      <w:r w:rsidRPr="00E7583C">
        <w:rPr>
          <w:i/>
          <w:szCs w:val="24"/>
        </w:rPr>
        <w:t>Блок оценки ответов на вопросы письменного теста</w:t>
      </w:r>
      <w:r w:rsidRPr="00E7583C">
        <w:rPr>
          <w:szCs w:val="24"/>
        </w:rPr>
        <w:t xml:space="preserve"> (К</w:t>
      </w:r>
      <w:r w:rsidRPr="00E7583C">
        <w:rPr>
          <w:szCs w:val="24"/>
          <w:vertAlign w:val="subscript"/>
        </w:rPr>
        <w:t>оценивания</w:t>
      </w:r>
      <w:r w:rsidRPr="00E7583C">
        <w:rPr>
          <w:szCs w:val="24"/>
        </w:rPr>
        <w:t xml:space="preserve"> = 0,8):</w:t>
      </w:r>
    </w:p>
    <w:p w:rsidR="00906B78" w:rsidRPr="00E7583C" w:rsidRDefault="00906B78" w:rsidP="00906B78">
      <w:pPr>
        <w:numPr>
          <w:ilvl w:val="0"/>
          <w:numId w:val="31"/>
        </w:numPr>
        <w:ind w:firstLine="709"/>
        <w:rPr>
          <w:szCs w:val="24"/>
        </w:rPr>
      </w:pPr>
      <w:r w:rsidRPr="00E7583C">
        <w:rPr>
          <w:szCs w:val="24"/>
        </w:rPr>
        <w:t>правильность ответов на вопросы</w:t>
      </w:r>
      <w:r w:rsidRPr="00E7583C">
        <w:rPr>
          <w:szCs w:val="24"/>
          <w:lang w:val="en-US"/>
        </w:rPr>
        <w:t>;</w:t>
      </w:r>
    </w:p>
    <w:p w:rsidR="00906B78" w:rsidRPr="00E7583C" w:rsidRDefault="00906B78" w:rsidP="00906B78">
      <w:pPr>
        <w:numPr>
          <w:ilvl w:val="0"/>
          <w:numId w:val="31"/>
        </w:numPr>
        <w:ind w:firstLine="709"/>
        <w:rPr>
          <w:szCs w:val="24"/>
        </w:rPr>
      </w:pPr>
      <w:r w:rsidRPr="00E7583C">
        <w:rPr>
          <w:szCs w:val="24"/>
        </w:rPr>
        <w:t>своевременность ответа на вопросы</w:t>
      </w:r>
      <w:r w:rsidRPr="00E7583C">
        <w:rPr>
          <w:szCs w:val="24"/>
          <w:lang w:val="en-US"/>
        </w:rPr>
        <w:t>.</w:t>
      </w:r>
    </w:p>
    <w:p w:rsidR="00906B78" w:rsidRPr="00E7583C" w:rsidRDefault="00906B78" w:rsidP="00906B78">
      <w:pPr>
        <w:pStyle w:val="af7"/>
        <w:ind w:firstLine="709"/>
        <w:rPr>
          <w:bCs/>
        </w:rPr>
      </w:pPr>
      <w:r w:rsidRPr="00E7583C">
        <w:rPr>
          <w:bCs/>
        </w:rPr>
        <w:t>Максимальная оценка по каждому блоку - 10 баллов. Для выставления окончательной оце</w:t>
      </w:r>
      <w:r w:rsidRPr="00E7583C">
        <w:rPr>
          <w:bCs/>
        </w:rPr>
        <w:t>н</w:t>
      </w:r>
      <w:r w:rsidRPr="00E7583C">
        <w:rPr>
          <w:bCs/>
        </w:rPr>
        <w:t>ки за аудиторную работу студента на семинарском занятии:</w:t>
      </w:r>
    </w:p>
    <w:p w:rsidR="00906B78" w:rsidRPr="00E7583C" w:rsidRDefault="00906B78" w:rsidP="00906B78">
      <w:pPr>
        <w:numPr>
          <w:ilvl w:val="0"/>
          <w:numId w:val="32"/>
        </w:numPr>
        <w:ind w:firstLine="709"/>
        <w:rPr>
          <w:szCs w:val="24"/>
        </w:rPr>
      </w:pPr>
      <w:r w:rsidRPr="00E7583C">
        <w:rPr>
          <w:szCs w:val="24"/>
        </w:rPr>
        <w:t>определяется балл каждого блока, который умножается на соответствующий коэфф</w:t>
      </w:r>
      <w:r w:rsidRPr="00E7583C">
        <w:rPr>
          <w:szCs w:val="24"/>
        </w:rPr>
        <w:t>и</w:t>
      </w:r>
      <w:r w:rsidRPr="00E7583C">
        <w:rPr>
          <w:szCs w:val="24"/>
        </w:rPr>
        <w:t>циент оценивания (К</w:t>
      </w:r>
      <w:r w:rsidRPr="00E7583C">
        <w:rPr>
          <w:szCs w:val="24"/>
          <w:vertAlign w:val="subscript"/>
        </w:rPr>
        <w:t>оценивания</w:t>
      </w:r>
      <w:r w:rsidRPr="00E7583C">
        <w:rPr>
          <w:szCs w:val="24"/>
        </w:rPr>
        <w:t xml:space="preserve">); </w:t>
      </w:r>
    </w:p>
    <w:p w:rsidR="00906B78" w:rsidRPr="00E7583C" w:rsidRDefault="00906B78" w:rsidP="00906B78">
      <w:pPr>
        <w:numPr>
          <w:ilvl w:val="0"/>
          <w:numId w:val="32"/>
        </w:numPr>
        <w:ind w:firstLine="709"/>
        <w:rPr>
          <w:szCs w:val="24"/>
        </w:rPr>
      </w:pPr>
      <w:r w:rsidRPr="00E7583C">
        <w:rPr>
          <w:szCs w:val="24"/>
        </w:rPr>
        <w:t>полученные с учетом коэффициента оценивания баллы каждого блока суммируются, и определяется итоговый балл за работу (способ округления: арифметический).</w:t>
      </w:r>
    </w:p>
    <w:p w:rsidR="00906B78" w:rsidRPr="00E7583C" w:rsidRDefault="00906B78" w:rsidP="00906B78">
      <w:pPr>
        <w:pStyle w:val="af7"/>
        <w:rPr>
          <w:bCs/>
        </w:rPr>
      </w:pPr>
    </w:p>
    <w:p w:rsidR="00906B78" w:rsidRPr="00E7583C" w:rsidRDefault="00906B78" w:rsidP="00906B78">
      <w:pPr>
        <w:jc w:val="center"/>
        <w:rPr>
          <w:i/>
          <w:szCs w:val="24"/>
          <w:u w:val="single"/>
        </w:rPr>
      </w:pPr>
      <w:r w:rsidRPr="00E7583C">
        <w:rPr>
          <w:i/>
          <w:szCs w:val="24"/>
          <w:u w:val="single"/>
        </w:rPr>
        <w:t>Критерии оценки для итогового контроля</w:t>
      </w:r>
    </w:p>
    <w:p w:rsidR="00906B78" w:rsidRPr="00E7583C" w:rsidRDefault="00906B78" w:rsidP="00906B78">
      <w:pPr>
        <w:jc w:val="both"/>
        <w:rPr>
          <w:szCs w:val="24"/>
        </w:rPr>
      </w:pPr>
      <w:r w:rsidRPr="00E7583C">
        <w:rPr>
          <w:szCs w:val="24"/>
        </w:rPr>
        <w:t>Итоговый контроль производится посредством письменного тестирования. Критерием оце</w:t>
      </w:r>
      <w:r w:rsidRPr="00E7583C">
        <w:rPr>
          <w:szCs w:val="24"/>
        </w:rPr>
        <w:t>н</w:t>
      </w:r>
      <w:r w:rsidRPr="00E7583C">
        <w:rPr>
          <w:szCs w:val="24"/>
        </w:rPr>
        <w:t>ки для итогового контроля является правильность ответов на вопросы теста за отведенное на его выполнение время.</w:t>
      </w:r>
    </w:p>
    <w:p w:rsidR="00906B78" w:rsidRPr="00E7583C" w:rsidRDefault="00906B78" w:rsidP="00906B78">
      <w:pPr>
        <w:jc w:val="both"/>
        <w:rPr>
          <w:szCs w:val="24"/>
        </w:rPr>
      </w:pPr>
      <w:r w:rsidRPr="00E7583C">
        <w:rPr>
          <w:szCs w:val="24"/>
        </w:rPr>
        <w:t>Экзаменационный тест может быть охарактеризован следующими утверждениями:</w:t>
      </w:r>
    </w:p>
    <w:p w:rsidR="00906B78" w:rsidRPr="00E7583C" w:rsidRDefault="00906B78" w:rsidP="00906B78">
      <w:pPr>
        <w:numPr>
          <w:ilvl w:val="0"/>
          <w:numId w:val="33"/>
        </w:numPr>
        <w:ind w:firstLine="709"/>
        <w:rPr>
          <w:szCs w:val="24"/>
        </w:rPr>
      </w:pPr>
      <w:r w:rsidRPr="00E7583C">
        <w:rPr>
          <w:szCs w:val="24"/>
        </w:rPr>
        <w:t>тест состоит из 30 тестовых заданий, длительность написания – 45 минут;</w:t>
      </w:r>
    </w:p>
    <w:p w:rsidR="00906B78" w:rsidRPr="00E7583C" w:rsidRDefault="00906B78" w:rsidP="00906B78">
      <w:pPr>
        <w:numPr>
          <w:ilvl w:val="0"/>
          <w:numId w:val="33"/>
        </w:numPr>
        <w:ind w:firstLine="709"/>
        <w:rPr>
          <w:szCs w:val="24"/>
        </w:rPr>
      </w:pPr>
      <w:r w:rsidRPr="00E7583C">
        <w:rPr>
          <w:szCs w:val="24"/>
        </w:rPr>
        <w:t>тест представлен 4 формами заданий (закрытые и открытые вопросы, вопросы на п</w:t>
      </w:r>
      <w:r w:rsidRPr="00E7583C">
        <w:rPr>
          <w:szCs w:val="24"/>
        </w:rPr>
        <w:t>о</w:t>
      </w:r>
      <w:r w:rsidRPr="00E7583C">
        <w:rPr>
          <w:szCs w:val="24"/>
        </w:rPr>
        <w:t>следовательность и на соответствие);</w:t>
      </w:r>
    </w:p>
    <w:p w:rsidR="00906B78" w:rsidRPr="00E7583C" w:rsidRDefault="00906B78" w:rsidP="00906B78">
      <w:pPr>
        <w:numPr>
          <w:ilvl w:val="0"/>
          <w:numId w:val="33"/>
        </w:numPr>
        <w:ind w:firstLine="709"/>
        <w:rPr>
          <w:szCs w:val="24"/>
        </w:rPr>
      </w:pPr>
      <w:r w:rsidRPr="00E7583C">
        <w:rPr>
          <w:szCs w:val="24"/>
        </w:rPr>
        <w:t>за правильный ответ на вопрос начисляется 1 балл, за неправильный ответ – 0 баллов.</w:t>
      </w:r>
    </w:p>
    <w:p w:rsidR="00906B78" w:rsidRPr="00E7583C" w:rsidRDefault="00906B78" w:rsidP="00906B78">
      <w:pPr>
        <w:ind w:firstLine="708"/>
        <w:rPr>
          <w:szCs w:val="24"/>
        </w:rPr>
      </w:pPr>
    </w:p>
    <w:p w:rsidR="00906B78" w:rsidRPr="00E7583C" w:rsidRDefault="00906B78" w:rsidP="00906B78">
      <w:pPr>
        <w:ind w:firstLine="708"/>
        <w:rPr>
          <w:szCs w:val="24"/>
        </w:rPr>
      </w:pPr>
      <w:r w:rsidRPr="00E7583C">
        <w:rPr>
          <w:szCs w:val="24"/>
        </w:rPr>
        <w:t>Критерии оценки знаний студента на экзамене</w:t>
      </w:r>
      <w:r w:rsidRPr="00E7583C">
        <w:rPr>
          <w:caps/>
          <w:szCs w:val="24"/>
        </w:rPr>
        <w:t xml:space="preserve"> </w:t>
      </w:r>
      <w:r w:rsidRPr="00E7583C">
        <w:rPr>
          <w:szCs w:val="24"/>
        </w:rPr>
        <w:t>представлены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3573C" w:rsidRPr="00E7583C" w:rsidTr="00B6423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3C" w:rsidRPr="00E7583C" w:rsidRDefault="00A3573C" w:rsidP="00AC24C3">
            <w:pPr>
              <w:ind w:firstLine="0"/>
              <w:jc w:val="center"/>
              <w:rPr>
                <w:szCs w:val="24"/>
              </w:rPr>
            </w:pPr>
            <w:r w:rsidRPr="00E7583C">
              <w:rPr>
                <w:szCs w:val="24"/>
              </w:rPr>
              <w:t>Количество баллов по р</w:t>
            </w:r>
            <w:r w:rsidRPr="00E7583C">
              <w:rPr>
                <w:szCs w:val="24"/>
              </w:rPr>
              <w:t>е</w:t>
            </w:r>
            <w:r w:rsidRPr="00E7583C">
              <w:rPr>
                <w:szCs w:val="24"/>
              </w:rPr>
              <w:t>зультатам теста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3C" w:rsidRPr="00E7583C" w:rsidRDefault="00A3573C" w:rsidP="00AC24C3">
            <w:pPr>
              <w:ind w:firstLine="0"/>
              <w:jc w:val="center"/>
              <w:rPr>
                <w:szCs w:val="24"/>
              </w:rPr>
            </w:pPr>
            <w:r w:rsidRPr="00E7583C">
              <w:rPr>
                <w:szCs w:val="24"/>
              </w:rPr>
              <w:t xml:space="preserve">Оценка по </w:t>
            </w:r>
            <w:r w:rsidRPr="00E7583C">
              <w:rPr>
                <w:szCs w:val="24"/>
              </w:rPr>
              <w:br/>
              <w:t>10-балльной шкале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C" w:rsidRPr="00423A64" w:rsidRDefault="00A3573C" w:rsidP="00A3573C">
            <w:pPr>
              <w:ind w:firstLine="0"/>
              <w:jc w:val="center"/>
              <w:rPr>
                <w:szCs w:val="24"/>
              </w:rPr>
            </w:pPr>
            <w:r w:rsidRPr="00423A64">
              <w:rPr>
                <w:szCs w:val="24"/>
              </w:rPr>
              <w:t xml:space="preserve">Оценка по </w:t>
            </w:r>
          </w:p>
          <w:p w:rsidR="00A3573C" w:rsidRPr="00423A64" w:rsidRDefault="00A3573C" w:rsidP="00A3573C">
            <w:pPr>
              <w:ind w:firstLine="0"/>
              <w:jc w:val="center"/>
              <w:rPr>
                <w:szCs w:val="24"/>
              </w:rPr>
            </w:pPr>
            <w:r w:rsidRPr="00423A64">
              <w:rPr>
                <w:szCs w:val="24"/>
              </w:rPr>
              <w:t>5-балльной шкале</w:t>
            </w:r>
          </w:p>
        </w:tc>
      </w:tr>
      <w:tr w:rsidR="00A3573C" w:rsidRPr="00E7583C" w:rsidTr="00AE575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28-30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10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  <w:r w:rsidRPr="00423A64">
              <w:rPr>
                <w:rStyle w:val="s1"/>
              </w:rPr>
              <w:t>5 (отлично)</w:t>
            </w:r>
          </w:p>
        </w:tc>
      </w:tr>
      <w:tr w:rsidR="00A3573C" w:rsidRPr="00E7583C" w:rsidTr="00AE575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25-27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9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  <w:tr w:rsidR="00A3573C" w:rsidRPr="00E7583C" w:rsidTr="00AE575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22-24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8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  <w:tr w:rsidR="00A3573C" w:rsidRPr="00E7583C" w:rsidTr="005D3F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19-21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7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  <w:r w:rsidRPr="00423A64">
              <w:rPr>
                <w:rStyle w:val="s1"/>
              </w:rPr>
              <w:t>4 (хорошо)</w:t>
            </w:r>
          </w:p>
        </w:tc>
      </w:tr>
      <w:tr w:rsidR="00A3573C" w:rsidRPr="00E7583C" w:rsidTr="005D3F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16-18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6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  <w:tr w:rsidR="00A3573C" w:rsidRPr="00E7583C" w:rsidTr="0064236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13-15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5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  <w:r w:rsidRPr="00423A64">
              <w:rPr>
                <w:rStyle w:val="s1"/>
              </w:rPr>
              <w:t>3 (удовлетворительно)</w:t>
            </w:r>
          </w:p>
        </w:tc>
      </w:tr>
      <w:tr w:rsidR="00A3573C" w:rsidRPr="00E7583C" w:rsidTr="0064236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10-12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1"/>
              </w:rPr>
              <w:t>4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  <w:tr w:rsidR="00A3573C" w:rsidRPr="00E7583C" w:rsidTr="00AD39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rPr>
                <w:rStyle w:val="s7"/>
              </w:rPr>
              <w:t>7-9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</w:pPr>
            <w:r w:rsidRPr="00E7583C">
              <w:t>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C" w:rsidRPr="00423A64" w:rsidRDefault="00A3573C" w:rsidP="00AC24C3">
            <w:pPr>
              <w:pStyle w:val="p12"/>
              <w:jc w:val="center"/>
            </w:pPr>
            <w:r w:rsidRPr="00423A64">
              <w:t>2 (неудовлетворительно)</w:t>
            </w:r>
          </w:p>
        </w:tc>
      </w:tr>
      <w:tr w:rsidR="00A3573C" w:rsidRPr="00E7583C" w:rsidTr="00AD39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  <w:rPr>
                <w:rStyle w:val="s7"/>
              </w:rPr>
            </w:pPr>
            <w:r w:rsidRPr="00E7583C">
              <w:rPr>
                <w:rStyle w:val="s7"/>
              </w:rPr>
              <w:t>4-6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  <w:rPr>
                <w:rStyle w:val="s1"/>
              </w:rPr>
            </w:pPr>
            <w:r w:rsidRPr="00E7583C">
              <w:rPr>
                <w:rStyle w:val="s1"/>
              </w:rPr>
              <w:t>2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3C" w:rsidRPr="00E7583C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  <w:tr w:rsidR="00A3573C" w:rsidRPr="00E7583C" w:rsidTr="00AD39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  <w:rPr>
                <w:rStyle w:val="s7"/>
              </w:rPr>
            </w:pPr>
            <w:r w:rsidRPr="00E7583C">
              <w:rPr>
                <w:rStyle w:val="s7"/>
              </w:rPr>
              <w:t>1-3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  <w:rPr>
                <w:rStyle w:val="s1"/>
              </w:rPr>
            </w:pPr>
            <w:r w:rsidRPr="00E7583C">
              <w:rPr>
                <w:rStyle w:val="s1"/>
              </w:rPr>
              <w:t>1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73C" w:rsidRPr="00E7583C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  <w:tr w:rsidR="00A3573C" w:rsidRPr="00E7583C" w:rsidTr="00AD39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  <w:rPr>
                <w:rStyle w:val="s7"/>
              </w:rPr>
            </w:pPr>
            <w:r w:rsidRPr="00E7583C">
              <w:rPr>
                <w:rStyle w:val="s7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C" w:rsidRPr="00E7583C" w:rsidRDefault="00A3573C" w:rsidP="00AC24C3">
            <w:pPr>
              <w:pStyle w:val="p12"/>
              <w:jc w:val="center"/>
              <w:rPr>
                <w:rStyle w:val="s1"/>
              </w:rPr>
            </w:pPr>
            <w:r w:rsidRPr="00E7583C">
              <w:rPr>
                <w:rStyle w:val="s1"/>
              </w:rPr>
              <w:t>0</w:t>
            </w: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C" w:rsidRPr="00E7583C" w:rsidRDefault="00A3573C" w:rsidP="00AC24C3">
            <w:pPr>
              <w:pStyle w:val="p12"/>
              <w:jc w:val="center"/>
              <w:rPr>
                <w:rStyle w:val="s1"/>
              </w:rPr>
            </w:pPr>
          </w:p>
        </w:tc>
      </w:tr>
    </w:tbl>
    <w:p w:rsidR="00344B80" w:rsidRPr="00E7583C" w:rsidRDefault="00344B80" w:rsidP="00344B80">
      <w:pPr>
        <w:jc w:val="both"/>
        <w:rPr>
          <w:b/>
          <w:color w:val="000000"/>
          <w:szCs w:val="24"/>
        </w:rPr>
      </w:pPr>
    </w:p>
    <w:p w:rsidR="00A3573C" w:rsidRDefault="00A3573C" w:rsidP="00344B80">
      <w:pPr>
        <w:jc w:val="both"/>
        <w:rPr>
          <w:b/>
          <w:color w:val="000000"/>
          <w:szCs w:val="24"/>
        </w:rPr>
      </w:pPr>
    </w:p>
    <w:p w:rsidR="00A3573C" w:rsidRDefault="00A3573C" w:rsidP="00344B80">
      <w:pPr>
        <w:jc w:val="both"/>
        <w:rPr>
          <w:b/>
          <w:color w:val="000000"/>
          <w:szCs w:val="24"/>
        </w:rPr>
      </w:pPr>
    </w:p>
    <w:p w:rsidR="00A3573C" w:rsidRDefault="00A3573C" w:rsidP="00344B80">
      <w:pPr>
        <w:jc w:val="both"/>
        <w:rPr>
          <w:b/>
          <w:color w:val="000000"/>
          <w:szCs w:val="24"/>
        </w:rPr>
      </w:pPr>
    </w:p>
    <w:p w:rsidR="00A3573C" w:rsidRDefault="00A3573C" w:rsidP="00344B80">
      <w:pPr>
        <w:jc w:val="both"/>
        <w:rPr>
          <w:b/>
          <w:color w:val="000000"/>
          <w:szCs w:val="24"/>
        </w:rPr>
      </w:pPr>
    </w:p>
    <w:p w:rsidR="00A3573C" w:rsidRDefault="00A3573C" w:rsidP="00344B80">
      <w:pPr>
        <w:jc w:val="both"/>
        <w:rPr>
          <w:b/>
          <w:color w:val="000000"/>
          <w:szCs w:val="24"/>
        </w:rPr>
      </w:pPr>
    </w:p>
    <w:p w:rsidR="00A3573C" w:rsidRDefault="00A3573C" w:rsidP="00344B80">
      <w:pPr>
        <w:jc w:val="both"/>
        <w:rPr>
          <w:b/>
          <w:color w:val="000000"/>
          <w:szCs w:val="24"/>
        </w:rPr>
      </w:pPr>
    </w:p>
    <w:p w:rsidR="00344B80" w:rsidRPr="00E7583C" w:rsidRDefault="00344B80" w:rsidP="00344B80">
      <w:pPr>
        <w:jc w:val="both"/>
        <w:rPr>
          <w:b/>
          <w:color w:val="000000"/>
          <w:szCs w:val="24"/>
        </w:rPr>
      </w:pPr>
      <w:r w:rsidRPr="00E7583C">
        <w:rPr>
          <w:b/>
          <w:color w:val="000000"/>
          <w:szCs w:val="24"/>
        </w:rPr>
        <w:lastRenderedPageBreak/>
        <w:t>Итоговый контроль</w:t>
      </w:r>
    </w:p>
    <w:p w:rsidR="00344B80" w:rsidRPr="00E7583C" w:rsidRDefault="00344B80" w:rsidP="00344B80">
      <w:pPr>
        <w:jc w:val="both"/>
        <w:rPr>
          <w:b/>
          <w:color w:val="000000"/>
          <w:szCs w:val="24"/>
        </w:rPr>
      </w:pPr>
    </w:p>
    <w:p w:rsidR="00344B80" w:rsidRPr="00E7583C" w:rsidRDefault="00344B80" w:rsidP="00344B80">
      <w:pPr>
        <w:jc w:val="both"/>
        <w:rPr>
          <w:color w:val="000000"/>
          <w:szCs w:val="24"/>
        </w:rPr>
      </w:pPr>
      <w:r w:rsidRPr="00E7583C">
        <w:rPr>
          <w:color w:val="000000"/>
          <w:szCs w:val="24"/>
        </w:rPr>
        <w:t>Критерием оценивания</w:t>
      </w:r>
      <w:r w:rsidRPr="00E7583C">
        <w:rPr>
          <w:i/>
          <w:color w:val="000000"/>
          <w:szCs w:val="24"/>
        </w:rPr>
        <w:t xml:space="preserve"> </w:t>
      </w:r>
      <w:r w:rsidRPr="00E7583C">
        <w:rPr>
          <w:color w:val="000000"/>
          <w:szCs w:val="24"/>
        </w:rPr>
        <w:t>является уровен</w:t>
      </w:r>
      <w:r w:rsidR="00906B78" w:rsidRPr="00E7583C">
        <w:rPr>
          <w:color w:val="000000"/>
          <w:szCs w:val="24"/>
        </w:rPr>
        <w:t>ь освоения материала дисциплины:</w:t>
      </w:r>
    </w:p>
    <w:p w:rsidR="00906B78" w:rsidRPr="00E7583C" w:rsidRDefault="00906B78" w:rsidP="00344B80">
      <w:pPr>
        <w:jc w:val="both"/>
        <w:rPr>
          <w:color w:val="00000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8"/>
        <w:gridCol w:w="7705"/>
      </w:tblGrid>
      <w:tr w:rsidR="00344B80" w:rsidRPr="00E7583C" w:rsidTr="00AC24C3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10"/>
              <w:jc w:val="center"/>
              <w:rPr>
                <w:color w:val="000000"/>
              </w:rPr>
            </w:pPr>
            <w:r w:rsidRPr="00E7583C">
              <w:rPr>
                <w:color w:val="000000"/>
              </w:rPr>
              <w:t>Оценка</w:t>
            </w:r>
          </w:p>
          <w:p w:rsidR="00344B80" w:rsidRPr="00E7583C" w:rsidRDefault="00344B80" w:rsidP="00AC24C3">
            <w:pPr>
              <w:jc w:val="center"/>
              <w:rPr>
                <w:color w:val="000000"/>
              </w:rPr>
            </w:pP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jc w:val="center"/>
              <w:rPr>
                <w:color w:val="000000"/>
              </w:rPr>
            </w:pPr>
            <w:r w:rsidRPr="00E7583C">
              <w:rPr>
                <w:color w:val="000000"/>
              </w:rPr>
              <w:t>Критерии выставления оценки</w:t>
            </w:r>
          </w:p>
        </w:tc>
      </w:tr>
      <w:tr w:rsidR="00344B80" w:rsidRPr="00E7583C" w:rsidTr="00AC24C3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 xml:space="preserve">«Отлично» </w:t>
            </w:r>
          </w:p>
          <w:p w:rsidR="00344B80" w:rsidRPr="00E7583C" w:rsidRDefault="00344B80" w:rsidP="00AC24C3">
            <w:pPr>
              <w:snapToGrid w:val="0"/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>(8-10)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jc w:val="both"/>
              <w:rPr>
                <w:color w:val="000000"/>
              </w:rPr>
            </w:pPr>
            <w:r w:rsidRPr="00E7583C">
              <w:rPr>
                <w:color w:val="000000"/>
              </w:rPr>
              <w:t>Студент обнаруживает всестороннее, систематическое и глубокое зн</w:t>
            </w:r>
            <w:r w:rsidRPr="00E7583C">
              <w:rPr>
                <w:color w:val="000000"/>
              </w:rPr>
              <w:t>а</w:t>
            </w:r>
            <w:r w:rsidRPr="00E7583C">
              <w:rPr>
                <w:color w:val="000000"/>
              </w:rPr>
              <w:t>ние учебно-программного материала; усвоил основную и дополнител</w:t>
            </w:r>
            <w:r w:rsidRPr="00E7583C">
              <w:rPr>
                <w:color w:val="000000"/>
              </w:rPr>
              <w:t>ь</w:t>
            </w:r>
            <w:r w:rsidRPr="00E7583C">
              <w:rPr>
                <w:color w:val="000000"/>
              </w:rPr>
              <w:t>ную литературу, рекомендованной программой; умеет связать теорет</w:t>
            </w:r>
            <w:r w:rsidRPr="00E7583C">
              <w:rPr>
                <w:color w:val="000000"/>
              </w:rPr>
              <w:t>и</w:t>
            </w:r>
            <w:r w:rsidRPr="00E7583C">
              <w:rPr>
                <w:color w:val="000000"/>
              </w:rPr>
              <w:t xml:space="preserve">ческие основы методологии науки с процессом исследования; проявляет творческие способности в понимании, изложении и использовании учебно-программного материала; грамотно излагает свои мысли. </w:t>
            </w:r>
          </w:p>
        </w:tc>
      </w:tr>
      <w:tr w:rsidR="00344B80" w:rsidRPr="00E7583C" w:rsidTr="00AC24C3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>«Хорошо»</w:t>
            </w:r>
          </w:p>
          <w:p w:rsidR="00344B80" w:rsidRPr="00E7583C" w:rsidRDefault="00344B80" w:rsidP="00AC24C3">
            <w:pPr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>(6-7)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jc w:val="both"/>
              <w:rPr>
                <w:color w:val="000000"/>
              </w:rPr>
            </w:pPr>
            <w:r w:rsidRPr="00E7583C">
              <w:rPr>
                <w:color w:val="000000"/>
              </w:rPr>
              <w:t>Студент обнаруживает знание учебно-программного материала и о</w:t>
            </w:r>
            <w:r w:rsidRPr="00E7583C">
              <w:rPr>
                <w:color w:val="000000"/>
              </w:rPr>
              <w:t>с</w:t>
            </w:r>
            <w:r w:rsidRPr="00E7583C">
              <w:rPr>
                <w:color w:val="000000"/>
              </w:rPr>
              <w:t>новных категорий курса; усвоил основную литературу, рекомендова</w:t>
            </w:r>
            <w:r w:rsidRPr="00E7583C">
              <w:rPr>
                <w:color w:val="000000"/>
              </w:rPr>
              <w:t>н</w:t>
            </w:r>
            <w:r w:rsidRPr="00E7583C">
              <w:rPr>
                <w:color w:val="000000"/>
              </w:rPr>
              <w:t>ную в программе; показывает систематический характер знаний по ди</w:t>
            </w:r>
            <w:r w:rsidRPr="00E7583C">
              <w:rPr>
                <w:color w:val="000000"/>
              </w:rPr>
              <w:t>с</w:t>
            </w:r>
            <w:r w:rsidRPr="00E7583C">
              <w:rPr>
                <w:color w:val="000000"/>
              </w:rPr>
              <w:t>циплине, грамотно излагает свои мысли.</w:t>
            </w:r>
          </w:p>
        </w:tc>
      </w:tr>
      <w:tr w:rsidR="00344B80" w:rsidRPr="00E7583C" w:rsidTr="00AC24C3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>«Удовлетворительно»</w:t>
            </w:r>
          </w:p>
          <w:p w:rsidR="00344B80" w:rsidRPr="00E7583C" w:rsidRDefault="00344B80" w:rsidP="00AC24C3">
            <w:pPr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>(4-5)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jc w:val="both"/>
              <w:rPr>
                <w:color w:val="000000"/>
              </w:rPr>
            </w:pPr>
            <w:r w:rsidRPr="00E7583C">
              <w:rPr>
                <w:color w:val="000000"/>
              </w:rPr>
              <w:t>Студент обнаруживает знания основного учебно-программного матер</w:t>
            </w:r>
            <w:r w:rsidRPr="00E7583C">
              <w:rPr>
                <w:color w:val="000000"/>
              </w:rPr>
              <w:t>и</w:t>
            </w:r>
            <w:r w:rsidRPr="00E7583C">
              <w:rPr>
                <w:color w:val="000000"/>
              </w:rPr>
              <w:t xml:space="preserve">ала в объеме, необходимом для дальнейшей учебы, </w:t>
            </w:r>
            <w:r w:rsidRPr="00E7583C">
              <w:rPr>
                <w:color w:val="000000"/>
              </w:rPr>
              <w:br/>
              <w:t xml:space="preserve">научно-исследовательской деятельности и предстоящей работы по специальности; понимает и умеет определить основные категории курса; знаком с основной литературой, рекомендованной программой. </w:t>
            </w:r>
          </w:p>
        </w:tc>
      </w:tr>
      <w:tr w:rsidR="00344B80" w:rsidRPr="00AE0FF4" w:rsidTr="00AC24C3"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B80" w:rsidRPr="00E7583C" w:rsidRDefault="00344B80" w:rsidP="00AC24C3">
            <w:pPr>
              <w:snapToGrid w:val="0"/>
              <w:ind w:firstLine="0"/>
              <w:rPr>
                <w:color w:val="000000"/>
              </w:rPr>
            </w:pPr>
            <w:r w:rsidRPr="00E7583C">
              <w:rPr>
                <w:color w:val="000000"/>
              </w:rPr>
              <w:t>«Неудовлетворительно» (0-3)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80" w:rsidRPr="00AE0FF4" w:rsidRDefault="00344B80" w:rsidP="00AC24C3">
            <w:pPr>
              <w:snapToGrid w:val="0"/>
              <w:ind w:firstLine="0"/>
              <w:jc w:val="both"/>
              <w:rPr>
                <w:color w:val="000000"/>
              </w:rPr>
            </w:pPr>
            <w:r w:rsidRPr="00E7583C">
              <w:rPr>
                <w:color w:val="000000"/>
              </w:rPr>
              <w:t>Студент обнаруживает существенные пробелы в знаниях основного учебно-программного материала, допускает принципиальные ошибки в трактовке основных концепций и категорий курса.</w:t>
            </w:r>
          </w:p>
        </w:tc>
      </w:tr>
    </w:tbl>
    <w:p w:rsidR="00344B80" w:rsidRPr="00F14B92" w:rsidRDefault="00344B80" w:rsidP="00344B80"/>
    <w:p w:rsidR="00344B80" w:rsidRDefault="00344B80" w:rsidP="00344B80">
      <w:pPr>
        <w:jc w:val="center"/>
        <w:rPr>
          <w:i/>
          <w:u w:val="single"/>
        </w:rPr>
      </w:pPr>
    </w:p>
    <w:p w:rsidR="00344B80" w:rsidRPr="00587613" w:rsidRDefault="00344B80" w:rsidP="00344B80">
      <w:pPr>
        <w:pStyle w:val="af6"/>
        <w:ind w:firstLine="0"/>
        <w:rPr>
          <w:b/>
          <w:bCs/>
          <w:iCs/>
          <w:sz w:val="24"/>
          <w:szCs w:val="28"/>
          <w:lang w:eastAsia="en-US"/>
        </w:rPr>
      </w:pPr>
      <w:r w:rsidRPr="00A568D1">
        <w:rPr>
          <w:b/>
          <w:bCs/>
          <w:iCs/>
          <w:sz w:val="24"/>
          <w:szCs w:val="28"/>
          <w:lang w:eastAsia="en-US"/>
        </w:rPr>
        <w:t>6.2</w:t>
      </w:r>
      <w:r w:rsidRPr="00A568D1">
        <w:rPr>
          <w:b/>
          <w:bCs/>
          <w:iCs/>
          <w:sz w:val="24"/>
          <w:szCs w:val="28"/>
          <w:lang w:eastAsia="en-US"/>
        </w:rPr>
        <w:tab/>
        <w:t>Порядок формирования оценок по дисциплине</w:t>
      </w:r>
      <w:r w:rsidRPr="00047D4B">
        <w:rPr>
          <w:b/>
          <w:bCs/>
          <w:iCs/>
          <w:sz w:val="24"/>
          <w:szCs w:val="28"/>
          <w:lang w:eastAsia="en-US"/>
        </w:rPr>
        <w:t xml:space="preserve"> </w:t>
      </w:r>
    </w:p>
    <w:p w:rsidR="00344B80" w:rsidRDefault="00344B80" w:rsidP="00344B80">
      <w:pPr>
        <w:jc w:val="both"/>
        <w:rPr>
          <w:i/>
        </w:rPr>
      </w:pPr>
    </w:p>
    <w:p w:rsidR="00344B80" w:rsidRDefault="00344B80" w:rsidP="00344B80">
      <w:pPr>
        <w:jc w:val="both"/>
      </w:pPr>
      <w:r w:rsidRPr="004F0392">
        <w:rPr>
          <w:i/>
        </w:rPr>
        <w:t>Результирующая оценка</w:t>
      </w:r>
      <w:r>
        <w:t xml:space="preserve"> по дисциплине формируется путем суммирования накопленной оценки и оценки, полученной на экзамене. При этом вес каждой оценки равен 0,5: </w:t>
      </w:r>
    </w:p>
    <w:p w:rsidR="00344B80" w:rsidRDefault="00344B80" w:rsidP="00344B80">
      <w:pPr>
        <w:ind w:firstLine="0"/>
        <w:jc w:val="both"/>
      </w:pPr>
    </w:p>
    <w:p w:rsidR="00344B80" w:rsidRDefault="00344B80" w:rsidP="00344B80">
      <w:pPr>
        <w:jc w:val="center"/>
      </w:pPr>
      <w:r w:rsidRPr="00CB0577">
        <w:rPr>
          <w:i/>
        </w:rPr>
        <w:t>О</w:t>
      </w:r>
      <w:r>
        <w:rPr>
          <w:i/>
          <w:vertAlign w:val="subscript"/>
        </w:rPr>
        <w:t>результ</w:t>
      </w:r>
      <w:r>
        <w:t xml:space="preserve"> = </w:t>
      </w:r>
      <w:r>
        <w:rPr>
          <w:i/>
        </w:rPr>
        <w:t>0,5·</w:t>
      </w:r>
      <w:r w:rsidRPr="00CB0577">
        <w:rPr>
          <w:i/>
        </w:rPr>
        <w:t>О</w:t>
      </w:r>
      <w:r>
        <w:rPr>
          <w:i/>
          <w:vertAlign w:val="subscript"/>
        </w:rPr>
        <w:t>накопл.</w:t>
      </w:r>
      <w:r w:rsidRPr="00CB0577">
        <w:rPr>
          <w:i/>
        </w:rPr>
        <w:t xml:space="preserve"> </w:t>
      </w:r>
      <w:r>
        <w:rPr>
          <w:i/>
        </w:rPr>
        <w:t>+ 0,5·</w:t>
      </w:r>
      <w:r w:rsidRPr="00CB0577">
        <w:rPr>
          <w:i/>
        </w:rPr>
        <w:t>О</w:t>
      </w:r>
      <w:r>
        <w:rPr>
          <w:i/>
          <w:vertAlign w:val="subscript"/>
        </w:rPr>
        <w:t>экз.</w:t>
      </w:r>
      <w:r>
        <w:t>.</w:t>
      </w:r>
    </w:p>
    <w:p w:rsidR="00344B80" w:rsidRDefault="00344B80" w:rsidP="00344B80">
      <w:pPr>
        <w:jc w:val="both"/>
      </w:pPr>
    </w:p>
    <w:p w:rsidR="00344B80" w:rsidRDefault="00344B80" w:rsidP="00344B80">
      <w:pPr>
        <w:ind w:firstLine="0"/>
        <w:jc w:val="both"/>
      </w:pPr>
    </w:p>
    <w:p w:rsidR="00344B80" w:rsidRDefault="00344B80" w:rsidP="00344B80">
      <w:pPr>
        <w:jc w:val="both"/>
      </w:pPr>
      <w:r w:rsidRPr="00DA19F6">
        <w:rPr>
          <w:i/>
        </w:rPr>
        <w:t>Накопленная оценка</w:t>
      </w:r>
      <w:r>
        <w:t xml:space="preserve"> формируется путем сложения произведений баллов, полученных по всем формам текущего контроля, на коэффициент, присвоенный каждой форме текущего контроля. </w:t>
      </w:r>
    </w:p>
    <w:p w:rsidR="00344B80" w:rsidRPr="00E7583C" w:rsidRDefault="00344B80" w:rsidP="00344B80">
      <w:pPr>
        <w:spacing w:before="240"/>
        <w:jc w:val="center"/>
      </w:pPr>
      <w:r w:rsidRPr="00E7583C">
        <w:rPr>
          <w:i/>
        </w:rPr>
        <w:t>О</w:t>
      </w:r>
      <w:r w:rsidRPr="00E7583C">
        <w:rPr>
          <w:i/>
          <w:vertAlign w:val="subscript"/>
        </w:rPr>
        <w:t>накопл</w:t>
      </w:r>
      <w:r w:rsidRPr="00E7583C">
        <w:t xml:space="preserve"> = </w:t>
      </w:r>
      <w:r w:rsidRPr="00E7583C">
        <w:rPr>
          <w:i/>
        </w:rPr>
        <w:t>0,</w:t>
      </w:r>
      <w:r w:rsidR="00906B78" w:rsidRPr="00E7583C">
        <w:rPr>
          <w:i/>
        </w:rPr>
        <w:t>2</w:t>
      </w:r>
      <w:r w:rsidRPr="00E7583C">
        <w:rPr>
          <w:i/>
        </w:rPr>
        <w:t>·О</w:t>
      </w:r>
      <w:r w:rsidR="00906B78" w:rsidRPr="00E7583C">
        <w:rPr>
          <w:i/>
          <w:vertAlign w:val="subscript"/>
        </w:rPr>
        <w:t>лек</w:t>
      </w:r>
      <w:r w:rsidRPr="00E7583C">
        <w:rPr>
          <w:i/>
          <w:vertAlign w:val="subscript"/>
        </w:rPr>
        <w:t xml:space="preserve">. </w:t>
      </w:r>
      <w:r w:rsidRPr="00E7583C">
        <w:rPr>
          <w:i/>
        </w:rPr>
        <w:t>+ 0,</w:t>
      </w:r>
      <w:r w:rsidR="00906B78" w:rsidRPr="00E7583C">
        <w:rPr>
          <w:i/>
        </w:rPr>
        <w:t>4</w:t>
      </w:r>
      <w:r w:rsidRPr="00E7583C">
        <w:rPr>
          <w:i/>
        </w:rPr>
        <w:t>·О</w:t>
      </w:r>
      <w:r w:rsidR="00906B78" w:rsidRPr="00E7583C">
        <w:rPr>
          <w:i/>
          <w:vertAlign w:val="subscript"/>
        </w:rPr>
        <w:t>семинар</w:t>
      </w:r>
      <w:r w:rsidRPr="00E7583C">
        <w:rPr>
          <w:i/>
        </w:rPr>
        <w:t xml:space="preserve"> + 0,</w:t>
      </w:r>
      <w:r w:rsidR="00906B78" w:rsidRPr="00E7583C">
        <w:rPr>
          <w:i/>
        </w:rPr>
        <w:t>4</w:t>
      </w:r>
      <w:r w:rsidRPr="00E7583C">
        <w:rPr>
          <w:i/>
        </w:rPr>
        <w:t xml:space="preserve"> О</w:t>
      </w:r>
      <w:r w:rsidRPr="00E7583C">
        <w:rPr>
          <w:i/>
          <w:vertAlign w:val="subscript"/>
        </w:rPr>
        <w:t xml:space="preserve"> к/р </w:t>
      </w:r>
      <w:r w:rsidRPr="00E7583C">
        <w:t>,</w:t>
      </w:r>
    </w:p>
    <w:p w:rsidR="00344B80" w:rsidRPr="00E7583C" w:rsidRDefault="00344B80" w:rsidP="00344B80">
      <w:pPr>
        <w:spacing w:before="240"/>
      </w:pPr>
      <w:r w:rsidRPr="00E7583C">
        <w:t xml:space="preserve">где </w:t>
      </w:r>
    </w:p>
    <w:p w:rsidR="00344B80" w:rsidRPr="00E7583C" w:rsidRDefault="00344B80" w:rsidP="00344B80">
      <w:pPr>
        <w:ind w:left="2127" w:hanging="1418"/>
      </w:pPr>
      <w:r w:rsidRPr="00E7583C">
        <w:t xml:space="preserve"> </w:t>
      </w:r>
      <w:r w:rsidRPr="00E7583C">
        <w:rPr>
          <w:i/>
        </w:rPr>
        <w:t>О</w:t>
      </w:r>
      <w:r w:rsidR="00906B78" w:rsidRPr="00E7583C">
        <w:rPr>
          <w:i/>
          <w:vertAlign w:val="subscript"/>
        </w:rPr>
        <w:t>лек</w:t>
      </w:r>
      <w:r w:rsidRPr="00E7583C">
        <w:rPr>
          <w:i/>
          <w:vertAlign w:val="subscript"/>
        </w:rPr>
        <w:t xml:space="preserve">. </w:t>
      </w:r>
      <w:r w:rsidRPr="00E7583C">
        <w:t xml:space="preserve">– </w:t>
      </w:r>
      <w:r w:rsidR="00906B78" w:rsidRPr="00E7583C">
        <w:t>работа на лекционных занятиях</w:t>
      </w:r>
      <w:r w:rsidRPr="00E7583C">
        <w:t>;</w:t>
      </w:r>
    </w:p>
    <w:p w:rsidR="00344B80" w:rsidRPr="00E7583C" w:rsidRDefault="00344B80" w:rsidP="00344B80">
      <w:r w:rsidRPr="00E7583C">
        <w:rPr>
          <w:i/>
        </w:rPr>
        <w:t xml:space="preserve"> О</w:t>
      </w:r>
      <w:r w:rsidR="00906B78" w:rsidRPr="00E7583C">
        <w:rPr>
          <w:i/>
          <w:vertAlign w:val="subscript"/>
        </w:rPr>
        <w:t>семинар</w:t>
      </w:r>
      <w:r w:rsidRPr="00E7583C">
        <w:rPr>
          <w:i/>
          <w:vertAlign w:val="subscript"/>
        </w:rPr>
        <w:t xml:space="preserve"> </w:t>
      </w:r>
      <w:r w:rsidRPr="00E7583C">
        <w:t xml:space="preserve">– </w:t>
      </w:r>
      <w:r w:rsidR="00906B78" w:rsidRPr="00E7583C">
        <w:t>работа на семин</w:t>
      </w:r>
      <w:r w:rsidR="00E65E11">
        <w:t>а</w:t>
      </w:r>
      <w:r w:rsidR="00906B78" w:rsidRPr="00E7583C">
        <w:t>рских занятиях</w:t>
      </w:r>
      <w:r w:rsidRPr="00E7583C">
        <w:t>;</w:t>
      </w:r>
    </w:p>
    <w:p w:rsidR="00344B80" w:rsidRPr="00E7583C" w:rsidRDefault="00344B80" w:rsidP="00344B80">
      <w:r w:rsidRPr="00E7583C">
        <w:t xml:space="preserve"> </w:t>
      </w:r>
      <w:r w:rsidRPr="00E7583C">
        <w:rPr>
          <w:i/>
        </w:rPr>
        <w:t>О</w:t>
      </w:r>
      <w:r w:rsidRPr="00E7583C">
        <w:rPr>
          <w:i/>
          <w:vertAlign w:val="subscript"/>
        </w:rPr>
        <w:t xml:space="preserve">к/р </w:t>
      </w:r>
      <w:r w:rsidRPr="00E7583C">
        <w:t>– оценка за контрольную работу.</w:t>
      </w:r>
    </w:p>
    <w:p w:rsidR="00344B80" w:rsidRPr="001D36EE" w:rsidRDefault="00344B80" w:rsidP="00344B80">
      <w:pPr>
        <w:jc w:val="both"/>
        <w:rPr>
          <w:b/>
          <w:color w:val="000000"/>
        </w:rPr>
      </w:pPr>
      <w:r w:rsidRPr="00E7583C">
        <w:rPr>
          <w:color w:val="000000"/>
          <w:szCs w:val="24"/>
        </w:rPr>
        <w:t>Способ округления накопленной и результирующей оценки – арифметический.</w:t>
      </w:r>
    </w:p>
    <w:p w:rsidR="001817AF" w:rsidRDefault="001817AF" w:rsidP="004A5059">
      <w:pPr>
        <w:ind w:firstLine="0"/>
        <w:jc w:val="both"/>
      </w:pPr>
    </w:p>
    <w:p w:rsidR="001817AF" w:rsidRDefault="001817AF" w:rsidP="001817A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B8365E" w:rsidRDefault="00B8365E" w:rsidP="00B8365E">
      <w:pPr>
        <w:jc w:val="both"/>
      </w:pPr>
      <w:r w:rsidRPr="002B720C">
        <w:rPr>
          <w:b/>
        </w:rPr>
        <w:t>Раздел 1. Транспортные системы в экономике и логистике</w:t>
      </w:r>
      <w:r>
        <w:rPr>
          <w:b/>
        </w:rPr>
        <w:t xml:space="preserve">. </w:t>
      </w:r>
      <w:r>
        <w:t>Основные понятия, связанные с транспортными системами. Основные типы транспортных систем. Основные характеристики транспортных систем. Функции управления и их реализация на транспорте</w:t>
      </w:r>
    </w:p>
    <w:p w:rsidR="00B8365E" w:rsidRDefault="00B8365E" w:rsidP="00B8365E">
      <w:pPr>
        <w:jc w:val="both"/>
      </w:pPr>
    </w:p>
    <w:p w:rsidR="00B8365E" w:rsidRDefault="00B8365E" w:rsidP="00B8365E">
      <w:pPr>
        <w:jc w:val="both"/>
      </w:pPr>
      <w:r w:rsidRPr="002B720C">
        <w:rPr>
          <w:b/>
        </w:rPr>
        <w:lastRenderedPageBreak/>
        <w:t>Раздел 2. Грузы, грузопотоки и их свойства</w:t>
      </w:r>
      <w:r>
        <w:rPr>
          <w:b/>
        </w:rPr>
        <w:t xml:space="preserve">. </w:t>
      </w:r>
      <w:r>
        <w:t>Основные классификации грузов. Партио</w:t>
      </w:r>
      <w:r>
        <w:t>н</w:t>
      </w:r>
      <w:r>
        <w:t>ность грузов и ее влияние на эффективность логистических процессов. Укрупнение грузовых ед</w:t>
      </w:r>
      <w:r>
        <w:t>и</w:t>
      </w:r>
      <w:r>
        <w:t>ниц. Характеристики, анализ и моделирование грузопотоков</w:t>
      </w:r>
    </w:p>
    <w:p w:rsidR="00B8365E" w:rsidRDefault="00B8365E" w:rsidP="00B8365E">
      <w:pPr>
        <w:jc w:val="both"/>
      </w:pPr>
    </w:p>
    <w:p w:rsidR="00B8365E" w:rsidRDefault="00B8365E" w:rsidP="00B8365E">
      <w:pPr>
        <w:jc w:val="both"/>
      </w:pPr>
      <w:r w:rsidRPr="002B720C">
        <w:rPr>
          <w:b/>
        </w:rPr>
        <w:t>Раздел 3. Инфраструктура транспортных систем</w:t>
      </w:r>
      <w:r>
        <w:rPr>
          <w:b/>
        </w:rPr>
        <w:t xml:space="preserve">. </w:t>
      </w:r>
      <w:r>
        <w:t>Понятие транспортной инфраструктуры и ее основные особенности. Транспортные коридоры. Транзитные перевозки в транспортных кор</w:t>
      </w:r>
      <w:r>
        <w:t>и</w:t>
      </w:r>
      <w:r>
        <w:t>дорах. Транспортные терминалы и терминальные технологии транспортировки. Логистические це</w:t>
      </w:r>
      <w:r>
        <w:t>н</w:t>
      </w:r>
      <w:r>
        <w:t>тры</w:t>
      </w:r>
    </w:p>
    <w:p w:rsidR="00B8365E" w:rsidRDefault="00B8365E" w:rsidP="00B8365E">
      <w:pPr>
        <w:jc w:val="both"/>
      </w:pPr>
    </w:p>
    <w:p w:rsidR="00B8365E" w:rsidRDefault="00B8365E" w:rsidP="00B8365E">
      <w:pPr>
        <w:jc w:val="both"/>
      </w:pPr>
      <w:r w:rsidRPr="002B720C">
        <w:rPr>
          <w:b/>
        </w:rPr>
        <w:t>Раздел 4. Государственное регулирование транспортной деятельности</w:t>
      </w:r>
      <w:r>
        <w:rPr>
          <w:b/>
        </w:rPr>
        <w:t xml:space="preserve">. </w:t>
      </w:r>
      <w:r>
        <w:t>Предпосылки и механизмы государственного регулирования транспортной деятельности. Роль ассоциаций и со</w:t>
      </w:r>
      <w:r>
        <w:t>ю</w:t>
      </w:r>
      <w:r>
        <w:t>зов в системе управления транспортом. Система государственного</w:t>
      </w:r>
      <w:r w:rsidRPr="009717BA">
        <w:t xml:space="preserve"> </w:t>
      </w:r>
      <w:r>
        <w:t>управления транспортом в Ро</w:t>
      </w:r>
      <w:r>
        <w:t>с</w:t>
      </w:r>
      <w:r>
        <w:t>сийской Федерации</w:t>
      </w:r>
    </w:p>
    <w:p w:rsidR="00B8365E" w:rsidRDefault="00B8365E" w:rsidP="00B8365E">
      <w:pPr>
        <w:jc w:val="both"/>
      </w:pPr>
    </w:p>
    <w:p w:rsidR="00B8365E" w:rsidRDefault="00B8365E" w:rsidP="00B8365E">
      <w:pPr>
        <w:jc w:val="both"/>
      </w:pPr>
      <w:r w:rsidRPr="002B720C">
        <w:rPr>
          <w:b/>
        </w:rPr>
        <w:t>Раздел 5. Договоры и документы, связанные с транспортировкой</w:t>
      </w:r>
      <w:r>
        <w:rPr>
          <w:b/>
        </w:rPr>
        <w:t xml:space="preserve">. </w:t>
      </w:r>
      <w:r>
        <w:t xml:space="preserve">Транспортное право и транспортное обеспечение логистики. Договоры, связанные с предоставлением транспортных услуг. Ответственность перевозчика. Транспортные документы. Система </w:t>
      </w:r>
      <w:r>
        <w:rPr>
          <w:lang w:val="en-US"/>
        </w:rPr>
        <w:t>INCOTERMS</w:t>
      </w:r>
      <w:r w:rsidRPr="00533C2D">
        <w:t xml:space="preserve"> </w:t>
      </w:r>
      <w:r>
        <w:t>и ее связь с транспортировкой</w:t>
      </w:r>
    </w:p>
    <w:p w:rsidR="00B8365E" w:rsidRDefault="00B8365E" w:rsidP="00B8365E">
      <w:pPr>
        <w:jc w:val="both"/>
      </w:pPr>
    </w:p>
    <w:p w:rsidR="00B8365E" w:rsidRDefault="00B8365E" w:rsidP="00B8365E">
      <w:pPr>
        <w:jc w:val="both"/>
      </w:pPr>
      <w:r w:rsidRPr="002B720C">
        <w:rPr>
          <w:b/>
        </w:rPr>
        <w:t>Раздел 6.Особенности отдельных видов транспорта в транспортном обеспечении лог</w:t>
      </w:r>
      <w:r w:rsidRPr="002B720C">
        <w:rPr>
          <w:b/>
        </w:rPr>
        <w:t>и</w:t>
      </w:r>
      <w:r w:rsidRPr="002B720C">
        <w:rPr>
          <w:b/>
        </w:rPr>
        <w:t>стики</w:t>
      </w:r>
      <w:r>
        <w:rPr>
          <w:b/>
        </w:rPr>
        <w:t xml:space="preserve">. </w:t>
      </w:r>
      <w:r>
        <w:t>Использование железнодорожного транспорта в логистических системах. Использование автомобильного транспорта в логистических системах. Использование морского транспорта в лог</w:t>
      </w:r>
      <w:r>
        <w:t>и</w:t>
      </w:r>
      <w:r>
        <w:t>стических системах. Использование воздушного транспорта в логистических системах. Использ</w:t>
      </w:r>
      <w:r>
        <w:t>о</w:t>
      </w:r>
      <w:r>
        <w:t>вание внутреннего водного транспорта в логистических системах. Предпосылки возникновения мультимодальных перевозок и их роль в современной логистике.</w:t>
      </w:r>
    </w:p>
    <w:p w:rsidR="00B8365E" w:rsidRDefault="00B8365E" w:rsidP="00B8365E">
      <w:pPr>
        <w:jc w:val="both"/>
      </w:pPr>
    </w:p>
    <w:p w:rsidR="00B8365E" w:rsidRDefault="00B8365E" w:rsidP="00B8365E">
      <w:pPr>
        <w:jc w:val="both"/>
      </w:pPr>
      <w:r w:rsidRPr="002B720C">
        <w:rPr>
          <w:b/>
        </w:rPr>
        <w:t>Раздел 7. Элементы экономики транспортных систем</w:t>
      </w:r>
      <w:r>
        <w:rPr>
          <w:b/>
        </w:rPr>
        <w:t xml:space="preserve">. </w:t>
      </w:r>
      <w:r>
        <w:t>Управление издержками и эффект масштаба на транспорте. Транспортные тарифы на видах транспорта</w:t>
      </w:r>
    </w:p>
    <w:p w:rsidR="001817AF" w:rsidRPr="00B60708" w:rsidRDefault="001817AF" w:rsidP="001817AF">
      <w:pPr>
        <w:pStyle w:val="a"/>
        <w:numPr>
          <w:ilvl w:val="0"/>
          <w:numId w:val="0"/>
        </w:numPr>
        <w:ind w:left="709"/>
        <w:jc w:val="both"/>
      </w:pPr>
    </w:p>
    <w:p w:rsidR="001817AF" w:rsidRDefault="001817AF" w:rsidP="001817AF">
      <w:pPr>
        <w:pStyle w:val="1"/>
      </w:pPr>
      <w:r>
        <w:t>Образовательные технологии</w:t>
      </w:r>
    </w:p>
    <w:p w:rsidR="007E730A" w:rsidRDefault="007E730A" w:rsidP="007E730A">
      <w:pPr>
        <w:jc w:val="both"/>
      </w:pPr>
      <w:r>
        <w:t>Для проведения занятий со студентами используются:</w:t>
      </w:r>
    </w:p>
    <w:p w:rsidR="007E730A" w:rsidRDefault="007E730A" w:rsidP="007E730A">
      <w:pPr>
        <w:numPr>
          <w:ilvl w:val="0"/>
          <w:numId w:val="34"/>
        </w:numPr>
        <w:ind w:left="0" w:firstLine="709"/>
        <w:jc w:val="both"/>
      </w:pPr>
      <w:r>
        <w:t>технология критического мышления;</w:t>
      </w:r>
    </w:p>
    <w:p w:rsidR="007E730A" w:rsidRDefault="007E730A" w:rsidP="007E730A">
      <w:pPr>
        <w:numPr>
          <w:ilvl w:val="0"/>
          <w:numId w:val="34"/>
        </w:numPr>
        <w:ind w:left="0" w:firstLine="709"/>
        <w:jc w:val="both"/>
      </w:pPr>
      <w:r>
        <w:t>проектная деятельность;</w:t>
      </w:r>
    </w:p>
    <w:p w:rsidR="007E730A" w:rsidRDefault="007E730A" w:rsidP="007E730A">
      <w:pPr>
        <w:numPr>
          <w:ilvl w:val="0"/>
          <w:numId w:val="34"/>
        </w:numPr>
        <w:ind w:left="0" w:firstLine="709"/>
        <w:jc w:val="both"/>
      </w:pPr>
      <w:r>
        <w:t>дискуссионные технологии;</w:t>
      </w:r>
    </w:p>
    <w:p w:rsidR="007E730A" w:rsidRDefault="007E730A" w:rsidP="007E730A">
      <w:pPr>
        <w:numPr>
          <w:ilvl w:val="0"/>
          <w:numId w:val="34"/>
        </w:numPr>
        <w:ind w:left="0" w:firstLine="709"/>
        <w:jc w:val="both"/>
      </w:pPr>
      <w:r>
        <w:t>компьютерные технологии.</w:t>
      </w:r>
    </w:p>
    <w:p w:rsidR="007E730A" w:rsidRPr="007E730A" w:rsidRDefault="007E730A" w:rsidP="007E730A">
      <w:pPr>
        <w:jc w:val="both"/>
      </w:pPr>
      <w:r>
        <w:t xml:space="preserve">Семинарские </w:t>
      </w:r>
      <w:r w:rsidRPr="008C1D4A">
        <w:t>занятия проводятся в компьютерных классах</w:t>
      </w:r>
      <w:r>
        <w:t>, обеспечивающих индивидуал</w:t>
      </w:r>
      <w:r>
        <w:t>ь</w:t>
      </w:r>
      <w:r>
        <w:t>ный</w:t>
      </w:r>
      <w:r w:rsidRPr="008C1D4A">
        <w:t xml:space="preserve"> до</w:t>
      </w:r>
      <w:r>
        <w:t>ступ</w:t>
      </w:r>
      <w:r w:rsidRPr="008C1D4A">
        <w:t xml:space="preserve"> каждого </w:t>
      </w:r>
      <w:r>
        <w:t>обучаемого к специализированным</w:t>
      </w:r>
      <w:r w:rsidRPr="008C1D4A">
        <w:t xml:space="preserve"> программн</w:t>
      </w:r>
      <w:r>
        <w:t>ым средствам</w:t>
      </w:r>
      <w:r w:rsidRPr="008C1D4A">
        <w:t xml:space="preserve"> для выполне</w:t>
      </w:r>
      <w:r>
        <w:t>ния работ, которые предусмотрены курсом изучаемой дисциплины.</w:t>
      </w:r>
    </w:p>
    <w:p w:rsidR="00C00888" w:rsidRDefault="00C00888" w:rsidP="00C00888">
      <w:pPr>
        <w:pStyle w:val="2"/>
        <w:numPr>
          <w:ilvl w:val="1"/>
          <w:numId w:val="39"/>
        </w:numPr>
        <w:jc w:val="both"/>
      </w:pPr>
      <w:r>
        <w:t>Методические указания студентам по освоению дисциплины</w:t>
      </w:r>
    </w:p>
    <w:p w:rsidR="00C00888" w:rsidRPr="00CC683D" w:rsidRDefault="00C00888" w:rsidP="00C00888">
      <w:pPr>
        <w:jc w:val="both"/>
      </w:pPr>
      <w:r>
        <w:t>При освоении дисциплины студенты должны вести конспект лекций и краткий конспект с</w:t>
      </w:r>
      <w:r>
        <w:t>е</w:t>
      </w:r>
      <w:r>
        <w:t>минарских занятий</w:t>
      </w:r>
      <w:r w:rsidRPr="00CC683D">
        <w:t>.</w:t>
      </w:r>
      <w:r>
        <w:t xml:space="preserve"> Рассматриваемый по курсу материал войдет в экзаменационные билеты</w:t>
      </w:r>
      <w:r w:rsidRPr="00CC683D">
        <w:t>.</w:t>
      </w:r>
    </w:p>
    <w:p w:rsidR="00C00888" w:rsidRPr="00173FD4" w:rsidRDefault="00C00888" w:rsidP="00C00888">
      <w:pPr>
        <w:jc w:val="both"/>
      </w:pPr>
      <w:r>
        <w:t>При выполнении практических занятий студентам будут предоставлены уже подготовленные файлы</w:t>
      </w:r>
      <w:r w:rsidRPr="00CC683D">
        <w:t xml:space="preserve">, </w:t>
      </w:r>
      <w:r>
        <w:t>в которых им нужно будет внести оптимизационные изменения в соответствии с заданиями</w:t>
      </w:r>
      <w:r w:rsidRPr="00CC683D">
        <w:t xml:space="preserve">. </w:t>
      </w:r>
      <w:r>
        <w:t>Интерфейс программы и правила работы в ней представляет преподаватель</w:t>
      </w:r>
      <w:r w:rsidRPr="00CC683D">
        <w:t>.</w:t>
      </w:r>
    </w:p>
    <w:p w:rsidR="00C00888" w:rsidRPr="00173FD4" w:rsidRDefault="00C00888" w:rsidP="00C00888">
      <w:pPr>
        <w:jc w:val="both"/>
      </w:pPr>
      <w:r>
        <w:t>Для программ есть в сети интернет в общем доступе руководства с которыми студенты см</w:t>
      </w:r>
      <w:r>
        <w:t>о</w:t>
      </w:r>
      <w:r>
        <w:t>гут ознакомится при выполнении самостоятельной работы</w:t>
      </w:r>
      <w:r w:rsidRPr="00CC683D">
        <w:t>.</w:t>
      </w:r>
    </w:p>
    <w:p w:rsidR="00C00888" w:rsidRPr="00CC683D" w:rsidRDefault="00C00888" w:rsidP="00C00888">
      <w:pPr>
        <w:jc w:val="both"/>
      </w:pPr>
      <w:r>
        <w:t>При выполнении самостоятельной работы студентам необходимо пользоваться основным и рекомендуемым списком литературы</w:t>
      </w:r>
      <w:r w:rsidRPr="00CC683D">
        <w:t xml:space="preserve">, </w:t>
      </w:r>
      <w:r>
        <w:t>так как основной материал представлен в них</w:t>
      </w:r>
      <w:r w:rsidRPr="00CC683D">
        <w:t>.</w:t>
      </w:r>
      <w:r>
        <w:t xml:space="preserve"> </w:t>
      </w:r>
    </w:p>
    <w:p w:rsidR="00C00888" w:rsidRPr="00934E90" w:rsidRDefault="00C00888" w:rsidP="00C00888">
      <w:pPr>
        <w:jc w:val="both"/>
      </w:pPr>
      <w:r>
        <w:t xml:space="preserve"> </w:t>
      </w:r>
    </w:p>
    <w:p w:rsidR="00C00888" w:rsidRDefault="00C00888" w:rsidP="00C00888">
      <w:pPr>
        <w:pStyle w:val="2"/>
        <w:numPr>
          <w:ilvl w:val="0"/>
          <w:numId w:val="0"/>
        </w:numPr>
        <w:spacing w:before="240"/>
        <w:ind w:firstLine="709"/>
      </w:pPr>
      <w:r>
        <w:lastRenderedPageBreak/>
        <w:t>8.2. Учебно-методическая литература для самостоятельной работы студентов</w:t>
      </w:r>
    </w:p>
    <w:p w:rsidR="00C00888" w:rsidRPr="000B3647" w:rsidRDefault="00C00888" w:rsidP="00C00888"/>
    <w:p w:rsidR="00C00888" w:rsidRDefault="00765074" w:rsidP="00C00888">
      <w:pPr>
        <w:pStyle w:val="af2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65074">
        <w:rPr>
          <w:rFonts w:ascii="Times New Roman" w:hAnsi="Times New Roman"/>
          <w:sz w:val="24"/>
        </w:rPr>
        <w:t>Герами В. Д., Колик А. В. Управление транспортными системами. Транспортное обесп</w:t>
      </w:r>
      <w:r w:rsidRPr="00765074">
        <w:rPr>
          <w:rFonts w:ascii="Times New Roman" w:hAnsi="Times New Roman"/>
          <w:sz w:val="24"/>
        </w:rPr>
        <w:t>е</w:t>
      </w:r>
      <w:r w:rsidRPr="00765074">
        <w:rPr>
          <w:rFonts w:ascii="Times New Roman" w:hAnsi="Times New Roman"/>
          <w:sz w:val="24"/>
        </w:rPr>
        <w:t>чение логистики: учебник и практикум для академического бакалавриата/ – М.: Издательство Юрайт, 2014. – 510 с. – Серия: Бакалавр. Академический курс.(Режим доступа: http://www.biblio-online.ru/book/1A6368E2-DEA6-41F0-A982-45237F1DA391)</w:t>
      </w:r>
      <w:r w:rsidR="00C00888">
        <w:rPr>
          <w:rFonts w:ascii="Times New Roman" w:hAnsi="Times New Roman"/>
          <w:sz w:val="24"/>
        </w:rPr>
        <w:t>.</w:t>
      </w:r>
    </w:p>
    <w:p w:rsidR="007E730A" w:rsidRPr="00765074" w:rsidRDefault="007E730A" w:rsidP="007E730A">
      <w:pPr>
        <w:pStyle w:val="2"/>
        <w:numPr>
          <w:ilvl w:val="0"/>
          <w:numId w:val="0"/>
        </w:numPr>
        <w:ind w:left="576"/>
        <w:jc w:val="both"/>
        <w:rPr>
          <w:rFonts w:eastAsia="Calibri"/>
          <w:b w:val="0"/>
          <w:bCs w:val="0"/>
          <w:iCs w:val="0"/>
          <w:szCs w:val="22"/>
        </w:rPr>
      </w:pPr>
    </w:p>
    <w:p w:rsidR="001817AF" w:rsidRDefault="001B7156" w:rsidP="001817AF">
      <w:pPr>
        <w:pStyle w:val="2"/>
        <w:jc w:val="both"/>
      </w:pPr>
      <w:r>
        <w:t>Методические указания студентам по освоению дисциплины</w:t>
      </w:r>
    </w:p>
    <w:p w:rsidR="007E730A" w:rsidRDefault="007E730A" w:rsidP="007E730A">
      <w:pPr>
        <w:ind w:firstLine="705"/>
        <w:jc w:val="both"/>
        <w:rPr>
          <w:szCs w:val="32"/>
        </w:rPr>
      </w:pPr>
      <w:r>
        <w:t>Изучение дисциплины предусматривает прослушивание лекций преподавателя, активное участие в семинарских занятиях и выполнение самостоятельной работы, на которую отводится б</w:t>
      </w:r>
      <w:r>
        <w:t>о</w:t>
      </w:r>
      <w:r>
        <w:t xml:space="preserve">лее 64% объема учебного времени, согласно учебному плану подготовки бакалавра по направлению </w:t>
      </w:r>
      <w:r w:rsidRPr="00911476">
        <w:t xml:space="preserve">38.03.02 </w:t>
      </w:r>
      <w:r>
        <w:t xml:space="preserve">«Менеджмент», </w:t>
      </w:r>
      <w:r w:rsidRPr="00D9254B">
        <w:t>разработанн</w:t>
      </w:r>
      <w:r>
        <w:t>ому</w:t>
      </w:r>
      <w:r w:rsidRPr="00D9254B">
        <w:t xml:space="preserve"> на основе фед</w:t>
      </w:r>
      <w:r>
        <w:t xml:space="preserve">ерального </w:t>
      </w:r>
      <w:r w:rsidRPr="00D9254B">
        <w:t>государствен</w:t>
      </w:r>
      <w:r>
        <w:t>ного образовател</w:t>
      </w:r>
      <w:r>
        <w:t>ь</w:t>
      </w:r>
      <w:r>
        <w:t>ного стандарта (разделы 1,5). Самостоятельная работа предполагает более детальное исследование тем, содержащихся в дисциплине (раздел 7), подготовку к семинарским занятиям, включая выпо</w:t>
      </w:r>
      <w:r>
        <w:t>л</w:t>
      </w:r>
      <w:r>
        <w:t xml:space="preserve">нение контрольных работ и развитие навыков </w:t>
      </w:r>
      <w:r>
        <w:rPr>
          <w:szCs w:val="32"/>
        </w:rPr>
        <w:t>использования</w:t>
      </w:r>
      <w:r w:rsidRPr="00D9254B">
        <w:rPr>
          <w:szCs w:val="32"/>
        </w:rPr>
        <w:t xml:space="preserve"> современны</w:t>
      </w:r>
      <w:r>
        <w:rPr>
          <w:szCs w:val="32"/>
        </w:rPr>
        <w:t>х</w:t>
      </w:r>
      <w:r w:rsidRPr="00D9254B">
        <w:rPr>
          <w:szCs w:val="32"/>
        </w:rPr>
        <w:t xml:space="preserve"> программны</w:t>
      </w:r>
      <w:r>
        <w:rPr>
          <w:szCs w:val="32"/>
        </w:rPr>
        <w:t>х</w:t>
      </w:r>
      <w:r w:rsidRPr="00D9254B">
        <w:rPr>
          <w:szCs w:val="32"/>
        </w:rPr>
        <w:t xml:space="preserve"> </w:t>
      </w:r>
      <w:r>
        <w:rPr>
          <w:szCs w:val="32"/>
        </w:rPr>
        <w:t xml:space="preserve">средств для поддержки и принятия решений (подраздел 10.5). </w:t>
      </w:r>
    </w:p>
    <w:p w:rsidR="001817AF" w:rsidRDefault="007E730A" w:rsidP="007E730A">
      <w:pPr>
        <w:jc w:val="both"/>
      </w:pPr>
      <w:r>
        <w:rPr>
          <w:szCs w:val="32"/>
        </w:rPr>
        <w:t xml:space="preserve">Следует </w:t>
      </w:r>
      <w:r w:rsidRPr="00A32FB4">
        <w:t xml:space="preserve">отметить, что для приобретения более </w:t>
      </w:r>
      <w:r w:rsidRPr="00D9254B">
        <w:t>глубоких знаний по изучаемой дисциплине нельзя ограничиваться только рекомендуемыми преподавателем</w:t>
      </w:r>
      <w:r>
        <w:t xml:space="preserve"> программными средствами и</w:t>
      </w:r>
      <w:r w:rsidRPr="00D9254B">
        <w:t xml:space="preserve"> и</w:t>
      </w:r>
      <w:r w:rsidRPr="00D9254B">
        <w:t>н</w:t>
      </w:r>
      <w:r w:rsidRPr="00D9254B">
        <w:t xml:space="preserve">формационными </w:t>
      </w:r>
      <w:r w:rsidRPr="00A32FB4">
        <w:t>ресурсами (подразделы 10.1-10.4). Необходимо также анализировать дополн</w:t>
      </w:r>
      <w:r w:rsidRPr="00A32FB4">
        <w:t>и</w:t>
      </w:r>
      <w:r w:rsidRPr="00A32FB4">
        <w:t>тельную информацию, представленную официальными интернет-порталами администраций, сайт</w:t>
      </w:r>
      <w:r w:rsidRPr="00A32FB4">
        <w:t>а</w:t>
      </w:r>
      <w:r w:rsidRPr="00A32FB4">
        <w:t>ми компаний, профессиональными, тематическими чатами и форумами, аудио и видео конференц</w:t>
      </w:r>
      <w:r w:rsidRPr="00A32FB4">
        <w:t>и</w:t>
      </w:r>
      <w:r w:rsidRPr="00A32FB4">
        <w:t>ями, онлайн-энциклопедиями, справочниками, периодическими и непериодическими изданиями</w:t>
      </w:r>
      <w:r>
        <w:t xml:space="preserve">. </w:t>
      </w:r>
      <w:r w:rsidRPr="00A32FB4">
        <w:t>Для получения более подробной информации или ответа на интересующие вопросы</w:t>
      </w:r>
      <w:r>
        <w:t xml:space="preserve"> </w:t>
      </w:r>
      <w:r w:rsidRPr="00A32FB4">
        <w:t>рекомендуется использовать корпоративную электронную почту преподавателя</w:t>
      </w:r>
      <w:r>
        <w:t>.</w:t>
      </w:r>
    </w:p>
    <w:p w:rsidR="00AB5E33" w:rsidRDefault="00AB5E33" w:rsidP="001817AF">
      <w:pPr>
        <w:jc w:val="both"/>
      </w:pPr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1817AF" w:rsidRDefault="001817AF" w:rsidP="001817AF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B7156" w:rsidRDefault="001B7156" w:rsidP="001B7156">
      <w:pPr>
        <w:tabs>
          <w:tab w:val="left" w:pos="426"/>
        </w:tabs>
        <w:ind w:firstLine="0"/>
        <w:jc w:val="both"/>
        <w:rPr>
          <w:szCs w:val="24"/>
        </w:rPr>
      </w:pPr>
      <w:r w:rsidRPr="001B7156">
        <w:rPr>
          <w:szCs w:val="24"/>
        </w:rPr>
        <w:t>Контрольная работа выполняется в виде реферата.</w:t>
      </w:r>
    </w:p>
    <w:p w:rsidR="001B7156" w:rsidRDefault="001B7156" w:rsidP="001B7156">
      <w:pPr>
        <w:tabs>
          <w:tab w:val="left" w:pos="426"/>
        </w:tabs>
        <w:ind w:firstLine="0"/>
        <w:jc w:val="both"/>
        <w:rPr>
          <w:b/>
          <w:szCs w:val="24"/>
        </w:rPr>
      </w:pPr>
      <w:r>
        <w:rPr>
          <w:b/>
          <w:szCs w:val="24"/>
        </w:rPr>
        <w:t>Примерная тематика контрольной работы.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Транспортная стратегия России до 2020 года.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left" w:pos="426"/>
          <w:tab w:val="num" w:pos="720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Программа «Модернизация транспортной системы России до 2010 года».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Понятие транспортной системы. Международная и национальная транспортная система. Виды транспортных систем.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Составные части транспортной системы.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Транспортная система России (автомобильный транспорт).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Транспортная система России (железнодорожный транспорт).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Транспортная система России (авиационный транспорт).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Транспортная система России (морской транспорт).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Транспортная система России (внутренний водный транспорт).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Взаимосвязь транспортных систем.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left" w:pos="426"/>
          <w:tab w:val="num" w:pos="720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Значение крупных транспортных узлов в международных транспортных системах.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(контейнерная система).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(пакетная система).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(фидерная система).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(фрейджерная-пакетная система).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(трейлерная система).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(лихтеровозная система).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Прогрессивные ТТС доставки (смешанные река-море).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lastRenderedPageBreak/>
        <w:t>Международные транспортные коридоры (Север-Юг).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left" w:pos="426"/>
          <w:tab w:val="num" w:pos="540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(Критские-Панъевропейские).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(Коридор № 1).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(Коридор № 2).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(Коридор № 9).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(ТРАСЕСА).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(Севморпуть).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Международные транспортные коридоры (Большое водное кольцо).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Описание и краткая характеристика морского порта России.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Описание и краткая характеристика речного порта России.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Характеристика деятельности судоходной компании России.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Транспортные узлы. Виды, классификация. Виды услуг.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Региональные транспортные системы.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Зональные транспортные системы.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Тарифная политика на автомобильном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Тарифная политика на железнодорожном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Тарифы линейного судоходства.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Тарифная политика воздушного транспорта.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Тарифная политика воздушного транспорта.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Использование железнодорожного транспорта в логистических системах.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Использование автомобильного транспорта в логистических системах.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Использование морского транспорта в логистических системах.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Использование воздушного транспорта в логистических системах.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Использование внутреннего водного транспорта в логистических системах.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 xml:space="preserve">Предпосылки возникновения мультимодальных перевозок и их роль в современной логистике. 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Нормативно-правовая база морского и речного транспорта - основные источники права и но</w:t>
      </w:r>
      <w:r w:rsidRPr="001B7156">
        <w:rPr>
          <w:szCs w:val="24"/>
        </w:rPr>
        <w:t>р</w:t>
      </w:r>
      <w:r w:rsidRPr="001B7156">
        <w:rPr>
          <w:szCs w:val="24"/>
        </w:rPr>
        <w:t>мативные акты, регулирующие перевозки и перевалку грузов.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Нормативно-правовая база железнодорожного  транспорта - основные источники права и но</w:t>
      </w:r>
      <w:r w:rsidRPr="001B7156">
        <w:rPr>
          <w:szCs w:val="24"/>
        </w:rPr>
        <w:t>р</w:t>
      </w:r>
      <w:r w:rsidRPr="001B7156">
        <w:rPr>
          <w:szCs w:val="24"/>
        </w:rPr>
        <w:t>мативные акты, регулирующие перевозки и перевалку грузов.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Нормативно-правовая база автомобильного транспорта - основные источники права и норм</w:t>
      </w:r>
      <w:r w:rsidRPr="001B7156">
        <w:rPr>
          <w:szCs w:val="24"/>
        </w:rPr>
        <w:t>а</w:t>
      </w:r>
      <w:r w:rsidRPr="001B7156">
        <w:rPr>
          <w:szCs w:val="24"/>
        </w:rPr>
        <w:t>тивные акты, регулирующие перевозки и перевалку грузов.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Нормативно-правовая база воздушного  транспорта - основные источники права и нормативные акты, регулирующие перевозки и перевалку грузов.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Характеристика основных грузопотоков, источники формирования перевозок грузов во вну</w:t>
      </w:r>
      <w:r w:rsidRPr="001B7156">
        <w:rPr>
          <w:szCs w:val="24"/>
        </w:rPr>
        <w:t>т</w:t>
      </w:r>
      <w:r w:rsidRPr="001B7156">
        <w:rPr>
          <w:szCs w:val="24"/>
        </w:rPr>
        <w:t>реннем и заграничном сообщении.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Характеристика внутренних водных путей и морских бассейнов, включая правила плавания по ним речных и морских судов и требования контролирующих организаций к их эксплуатации.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Устройство и расположение основных речных и морских портов, их торговые обычаи, характ</w:t>
      </w:r>
      <w:r w:rsidRPr="001B7156">
        <w:rPr>
          <w:szCs w:val="24"/>
        </w:rPr>
        <w:t>е</w:t>
      </w:r>
      <w:r w:rsidRPr="001B7156">
        <w:rPr>
          <w:szCs w:val="24"/>
        </w:rPr>
        <w:t>ристика взаимодействия в них водного и сухопутных видов транспорта.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Устройство и характеристика транспортных средств и перегрузочного оборудования, а также правила их технической и коммерческой эксплуатации.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Характеристика складов хранения грузов, показатели их использования с учетом обеспечения сохранности, выполнения таможенных формальностей в связи с пересечением национальной гр</w:t>
      </w:r>
      <w:r w:rsidRPr="001B7156">
        <w:rPr>
          <w:szCs w:val="24"/>
        </w:rPr>
        <w:t>а</w:t>
      </w:r>
      <w:r w:rsidRPr="001B7156">
        <w:rPr>
          <w:szCs w:val="24"/>
        </w:rPr>
        <w:t>ницы.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Грузовые и коммерческие операции в портах. Типовые технологические процессы обработки судов и подвижного состава смежных видов транспорта.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Грузовые тарифы и договорные ставки плат за перевозку и перегрузку грузов в портах.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Современные оценки эффективности грузовых перевозок.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Организационные структуры управления пассажирскими перевозками на водном транспорте, источники права и нормативные акты, регулирующие отношения участников пассажирских перев</w:t>
      </w:r>
      <w:r w:rsidRPr="001B7156">
        <w:rPr>
          <w:szCs w:val="24"/>
        </w:rPr>
        <w:t>о</w:t>
      </w:r>
      <w:r w:rsidRPr="001B7156">
        <w:rPr>
          <w:szCs w:val="24"/>
        </w:rPr>
        <w:t>зок.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lastRenderedPageBreak/>
        <w:t>Характеристики пассажиропотоков по видам, объемам перевозок, направлениям – линиям транспортного обслуживания деловых пассажиров, отечественных и иностранных туристов, а также экскурсантов.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Состав пассажирского флота, типы судов и показатели их использования, комфортабельность каютных мест.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Организация посадки, размещения на судне и высадки пассажиров,  контроль проездных док</w:t>
      </w:r>
      <w:r w:rsidRPr="001B7156">
        <w:rPr>
          <w:szCs w:val="24"/>
        </w:rPr>
        <w:t>у</w:t>
      </w:r>
      <w:r w:rsidRPr="001B7156">
        <w:rPr>
          <w:szCs w:val="24"/>
        </w:rPr>
        <w:t>ментов, обслуживание и питание пассажиров на судах.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Права и обязанности судовых администраций и пассажиров, особенности перевозки детей, ру</w:t>
      </w:r>
      <w:r w:rsidRPr="001B7156">
        <w:rPr>
          <w:szCs w:val="24"/>
        </w:rPr>
        <w:t>ч</w:t>
      </w:r>
      <w:r w:rsidRPr="001B7156">
        <w:rPr>
          <w:szCs w:val="24"/>
        </w:rPr>
        <w:t>ной клади и багажа.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 xml:space="preserve">Производственные и технические </w:t>
      </w:r>
      <w:r w:rsidR="009A1D45" w:rsidRPr="001B7156">
        <w:rPr>
          <w:szCs w:val="24"/>
        </w:rPr>
        <w:t>характеристики</w:t>
      </w:r>
      <w:r w:rsidRPr="001B7156">
        <w:rPr>
          <w:szCs w:val="24"/>
        </w:rPr>
        <w:t xml:space="preserve"> вокзалов, технология обслуживания пасс</w:t>
      </w:r>
      <w:r w:rsidRPr="001B7156">
        <w:rPr>
          <w:szCs w:val="24"/>
        </w:rPr>
        <w:t>а</w:t>
      </w:r>
      <w:r w:rsidRPr="001B7156">
        <w:rPr>
          <w:szCs w:val="24"/>
        </w:rPr>
        <w:t>жиров на вокзалах, использование современных средств вычислительной техники при централиз</w:t>
      </w:r>
      <w:r w:rsidRPr="001B7156">
        <w:rPr>
          <w:szCs w:val="24"/>
        </w:rPr>
        <w:t>о</w:t>
      </w:r>
      <w:r w:rsidRPr="001B7156">
        <w:rPr>
          <w:szCs w:val="24"/>
        </w:rPr>
        <w:t>ванной продаже билетов и туристских путевок.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Технология работы камер хранения ручной клади и багажного отделения и особенности работы пассажирского вокзала на водном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Технология работы камер хранения ручной клади и багажного отделения и особенности работы пассажирского вокзала на железнодорожном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Технология работы камер хранения ручной клади и багажного отделения и особенности работы пассажирского вокзала на автомобильном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Пассажирские тарифы на водном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Пассажирские тарифы на железнодорожном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Пассажирские тарифы на автомобильном транспорте.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>Современные оценки эффективности пассажирских перевозок.</w:t>
      </w:r>
    </w:p>
    <w:p w:rsidR="001B7156" w:rsidRPr="001B7156" w:rsidRDefault="001B7156" w:rsidP="001B7156">
      <w:pPr>
        <w:numPr>
          <w:ilvl w:val="0"/>
          <w:numId w:val="35"/>
        </w:numPr>
        <w:tabs>
          <w:tab w:val="num" w:pos="0"/>
          <w:tab w:val="left" w:pos="426"/>
        </w:tabs>
        <w:ind w:left="0" w:firstLine="0"/>
        <w:jc w:val="both"/>
        <w:rPr>
          <w:szCs w:val="24"/>
        </w:rPr>
      </w:pPr>
      <w:r w:rsidRPr="001B7156">
        <w:rPr>
          <w:szCs w:val="24"/>
        </w:rPr>
        <w:t xml:space="preserve">Логистические центры в транспортной системе России. </w:t>
      </w:r>
    </w:p>
    <w:p w:rsidR="001817AF" w:rsidRDefault="001B7156" w:rsidP="001B7156">
      <w:pPr>
        <w:pStyle w:val="2"/>
        <w:spacing w:before="240"/>
      </w:pPr>
      <w:r>
        <w:t xml:space="preserve"> </w:t>
      </w:r>
      <w:r w:rsidR="001817AF">
        <w:t>В</w:t>
      </w:r>
      <w:r w:rsidR="001817AF" w:rsidRPr="007E65ED">
        <w:t>опросы для оцен</w:t>
      </w:r>
      <w:r w:rsidR="001817AF">
        <w:t>ки качества освоения дисципл</w:t>
      </w:r>
      <w:r w:rsidR="001817AF" w:rsidRPr="001A5F84">
        <w:t>и</w:t>
      </w:r>
      <w:r w:rsidR="001817AF">
        <w:t>ны</w:t>
      </w:r>
    </w:p>
    <w:p w:rsidR="00F4065E" w:rsidRDefault="00F4065E" w:rsidP="00F4065E">
      <w:pPr>
        <w:jc w:val="both"/>
      </w:pP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1. Основные понятия, связанные с транспортными системами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2. Основные типы транспортных систем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3. Основные характеристики транспортных систем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4. Функции управления и их реализация на транспорте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5. Основные классификации грузов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6. Партионность грузов и ее влияние на эффективность логистических процессов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7. Укрупнение грузовых единиц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8. Характеристики, анализ и моделирование грузопотоков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9. Понятие транспортной инфраструктуры и ее основные особенности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10. Транспортные коридоры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11. Транзитные перевозки в транспортных коридорах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12. Транспортные терминалы и терминальные технологии транспортировки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14. Логистические центры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15. Предпосылки и механизмы государственного регулирования транспортной деятельности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16. Роль ассоциаций и союзов в системе управления транспортом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17. Система государственного</w:t>
      </w:r>
      <w:r w:rsidRPr="009717BA">
        <w:t xml:space="preserve"> </w:t>
      </w:r>
      <w:r>
        <w:t>управления транспортом в Российской Федерации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18. Транспортное право и транспортное обеспечение логистики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19. Договоры, связанные с предоставлением транспортных услуг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20. Ответственность перевозчика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21. Транспортные документы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 xml:space="preserve">22. Система </w:t>
      </w:r>
      <w:r>
        <w:rPr>
          <w:lang w:val="en-US"/>
        </w:rPr>
        <w:t>INCOTERMS</w:t>
      </w:r>
      <w:r w:rsidRPr="00533C2D">
        <w:t xml:space="preserve"> </w:t>
      </w:r>
      <w:r>
        <w:t>и ее связь с транспортировкой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23. Использование железнодорожного транспорта в логистических системах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24. Использование автомобильного транспорта в логистических системах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25. Использование морского транспорта в логистических системах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26. Использование воздушного транспорта в логистических системах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lastRenderedPageBreak/>
        <w:t>27. Использование внутреннего водного транспорта в логистических системах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28. Предпосылки возникновения мультимодальных перевозок и их роль в современной логистике</w:t>
      </w:r>
    </w:p>
    <w:p w:rsidR="00F4065E" w:rsidRDefault="00F4065E" w:rsidP="00F4065E">
      <w:pPr>
        <w:tabs>
          <w:tab w:val="left" w:pos="426"/>
        </w:tabs>
        <w:ind w:firstLine="0"/>
        <w:jc w:val="both"/>
      </w:pPr>
      <w:r>
        <w:t>29. Управление издержками и эффект масштаба на транспорте</w:t>
      </w:r>
    </w:p>
    <w:p w:rsidR="001817AF" w:rsidRDefault="00F4065E" w:rsidP="00F4065E">
      <w:pPr>
        <w:tabs>
          <w:tab w:val="left" w:pos="426"/>
        </w:tabs>
        <w:ind w:firstLine="0"/>
      </w:pPr>
      <w:r>
        <w:t>30. Транспортные тарифы на видах транспорта</w:t>
      </w:r>
    </w:p>
    <w:p w:rsidR="001817AF" w:rsidRDefault="001817AF" w:rsidP="001817AF"/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F87F05" w:rsidRPr="00423A64" w:rsidRDefault="00F4065E" w:rsidP="00F87F05">
      <w:pPr>
        <w:pStyle w:val="2"/>
        <w:numPr>
          <w:ilvl w:val="3"/>
          <w:numId w:val="35"/>
        </w:numPr>
        <w:tabs>
          <w:tab w:val="clear" w:pos="3589"/>
          <w:tab w:val="left" w:pos="993"/>
        </w:tabs>
        <w:spacing w:before="240"/>
        <w:ind w:left="0" w:firstLine="567"/>
        <w:jc w:val="both"/>
        <w:rPr>
          <w:b w:val="0"/>
        </w:rPr>
      </w:pPr>
      <w:r w:rsidRPr="00F4065E">
        <w:rPr>
          <w:b w:val="0"/>
        </w:rPr>
        <w:t>Герами В. Д., Колик А. В. Управление транспортными системами. Транспортное обесп</w:t>
      </w:r>
      <w:r w:rsidRPr="00F4065E">
        <w:rPr>
          <w:b w:val="0"/>
        </w:rPr>
        <w:t>е</w:t>
      </w:r>
      <w:r w:rsidRPr="00F4065E">
        <w:rPr>
          <w:b w:val="0"/>
        </w:rPr>
        <w:t>чение логистики: учебник и практикум для академического бакалавриата/ – М.: Издательство Юрайт</w:t>
      </w:r>
      <w:r w:rsidRPr="00423A64">
        <w:rPr>
          <w:b w:val="0"/>
        </w:rPr>
        <w:t>, 2014. – 510 с. – Серия: Бакалавр. Академический курс.</w:t>
      </w:r>
      <w:r w:rsidR="00F87F05" w:rsidRPr="00423A64">
        <w:rPr>
          <w:b w:val="0"/>
        </w:rPr>
        <w:t xml:space="preserve"> –  </w:t>
      </w:r>
      <w:r w:rsidR="00C00888" w:rsidRPr="00423A64">
        <w:rPr>
          <w:b w:val="0"/>
        </w:rPr>
        <w:t xml:space="preserve">(Режим доступа: </w:t>
      </w:r>
      <w:hyperlink r:id="rId14" w:history="1">
        <w:r w:rsidR="00F87F05" w:rsidRPr="00423A64">
          <w:rPr>
            <w:rStyle w:val="ad"/>
            <w:b w:val="0"/>
            <w:color w:val="auto"/>
          </w:rPr>
          <w:t>http://www.biblio-online.ru/book/1A6368E2-DEA6-41F0-A982-45237F1DA391</w:t>
        </w:r>
      </w:hyperlink>
      <w:r w:rsidR="00C00888" w:rsidRPr="00423A64">
        <w:rPr>
          <w:b w:val="0"/>
        </w:rPr>
        <w:t>)</w:t>
      </w:r>
      <w:r w:rsidR="00F87F05" w:rsidRPr="00423A64">
        <w:rPr>
          <w:b w:val="0"/>
        </w:rPr>
        <w:t>.</w:t>
      </w:r>
    </w:p>
    <w:p w:rsidR="00F87F05" w:rsidRPr="00423A64" w:rsidRDefault="00F87F05" w:rsidP="00F87F05">
      <w:pPr>
        <w:pStyle w:val="2"/>
        <w:numPr>
          <w:ilvl w:val="3"/>
          <w:numId w:val="35"/>
        </w:numPr>
        <w:tabs>
          <w:tab w:val="clear" w:pos="3589"/>
          <w:tab w:val="left" w:pos="993"/>
        </w:tabs>
        <w:spacing w:before="0" w:after="0"/>
        <w:ind w:left="0" w:firstLine="567"/>
        <w:jc w:val="both"/>
        <w:rPr>
          <w:b w:val="0"/>
        </w:rPr>
      </w:pPr>
      <w:r w:rsidRPr="00423A64">
        <w:rPr>
          <w:b w:val="0"/>
        </w:rPr>
        <w:t>Лукинский В.С. Логистика и управление цепями поставок: учебник и практикум для ак</w:t>
      </w:r>
      <w:r w:rsidRPr="00423A64">
        <w:rPr>
          <w:b w:val="0"/>
        </w:rPr>
        <w:t>а</w:t>
      </w:r>
      <w:r w:rsidRPr="00423A64">
        <w:rPr>
          <w:b w:val="0"/>
        </w:rPr>
        <w:t xml:space="preserve">демического бакалавриата / В.С. Лукинский, В.В. Лукинский, Н.Г. Плетнева. – М.: Издательство Юрайт, 2016. – 359 с. </w:t>
      </w:r>
    </w:p>
    <w:p w:rsidR="001817AF" w:rsidRPr="00423A64" w:rsidRDefault="00F87F05" w:rsidP="00F87F05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jc w:val="both"/>
        <w:rPr>
          <w:b w:val="0"/>
        </w:rPr>
      </w:pPr>
      <w:r w:rsidRPr="00423A64">
        <w:rPr>
          <w:b w:val="0"/>
        </w:rPr>
        <w:t xml:space="preserve">– (Режим доступа: </w:t>
      </w:r>
      <w:hyperlink r:id="rId15" w:history="1">
        <w:r w:rsidRPr="00423A64">
          <w:rPr>
            <w:rStyle w:val="ad"/>
            <w:b w:val="0"/>
            <w:color w:val="auto"/>
          </w:rPr>
          <w:t>http://proxylibrary.hse.ru:3136/thematic/?7&amp;id=urait.content.606A3176-45F4-419A-9591-06292D751E49&amp;type=c_pub</w:t>
        </w:r>
      </w:hyperlink>
      <w:r w:rsidRPr="00423A64">
        <w:rPr>
          <w:b w:val="0"/>
        </w:rPr>
        <w:t>).</w:t>
      </w:r>
    </w:p>
    <w:p w:rsidR="00F4065E" w:rsidRPr="00423A64" w:rsidRDefault="00F4065E" w:rsidP="00F4065E"/>
    <w:p w:rsidR="00F4065E" w:rsidRPr="00423A64" w:rsidRDefault="00F4065E" w:rsidP="00F4065E">
      <w:pPr>
        <w:ind w:firstLine="0"/>
        <w:rPr>
          <w:b/>
        </w:rPr>
      </w:pPr>
      <w:r w:rsidRPr="00423A64">
        <w:rPr>
          <w:b/>
        </w:rPr>
        <w:t>10.2 Дополнительная литература:</w:t>
      </w:r>
    </w:p>
    <w:p w:rsidR="00F4065E" w:rsidRPr="00423A64" w:rsidRDefault="00F4065E" w:rsidP="00F4065E">
      <w:pPr>
        <w:jc w:val="both"/>
      </w:pPr>
    </w:p>
    <w:p w:rsidR="00F4065E" w:rsidRPr="00423A64" w:rsidRDefault="00F4065E" w:rsidP="00C00888">
      <w:pPr>
        <w:jc w:val="both"/>
      </w:pPr>
      <w:r w:rsidRPr="00423A64">
        <w:t>1. Кокин А. С. Транспортно-экспедиторские услуги при международной перевозке грузов / А. С. Кокин, Г. А. Левиков. – М.: Инфоттропик Медиа, 2011.</w:t>
      </w:r>
    </w:p>
    <w:p w:rsidR="00F87F05" w:rsidRPr="00423A64" w:rsidRDefault="00F87F05" w:rsidP="00C00888">
      <w:pPr>
        <w:jc w:val="both"/>
      </w:pPr>
      <w:r w:rsidRPr="00423A64">
        <w:rPr>
          <w:szCs w:val="24"/>
        </w:rPr>
        <w:t xml:space="preserve">2. Корпоративная логистика в вопросах и ответах / В.И. Сергеев, Е.В. Будрина и др.; Под ред. В.И.Сергеева. – 2-e изд., перераб. и доп. - М.: НИЦ ИНФРА-М, 2014. – 634 с. – Режим доступа: </w:t>
      </w:r>
      <w:hyperlink r:id="rId16" w:history="1">
        <w:r w:rsidRPr="00423A64">
          <w:rPr>
            <w:rStyle w:val="ad"/>
            <w:color w:val="auto"/>
            <w:szCs w:val="24"/>
          </w:rPr>
          <w:t>http://znanium.com/bookread.php?book=407668</w:t>
        </w:r>
      </w:hyperlink>
      <w:r w:rsidRPr="00423A64">
        <w:rPr>
          <w:szCs w:val="24"/>
        </w:rPr>
        <w:t>.</w:t>
      </w:r>
    </w:p>
    <w:p w:rsidR="00F4065E" w:rsidRPr="00423A64" w:rsidRDefault="00F87F05" w:rsidP="00C00888">
      <w:pPr>
        <w:jc w:val="both"/>
      </w:pPr>
      <w:r w:rsidRPr="00423A64">
        <w:t>3</w:t>
      </w:r>
      <w:r w:rsidR="00F4065E" w:rsidRPr="00423A64">
        <w:t>. Лимонов Э. Л. Внешнеторговые операции морского транспорта и мультимодальные пер</w:t>
      </w:r>
      <w:r w:rsidR="00F4065E" w:rsidRPr="00423A64">
        <w:t>е</w:t>
      </w:r>
      <w:r w:rsidR="00F4065E" w:rsidRPr="00423A64">
        <w:t xml:space="preserve">возки / Э. Л. Лимонов. – СПб.: Модуль, 2006. </w:t>
      </w:r>
    </w:p>
    <w:p w:rsidR="00F4065E" w:rsidRPr="00423A64" w:rsidRDefault="00F87F05" w:rsidP="00C00888">
      <w:pPr>
        <w:jc w:val="both"/>
      </w:pPr>
      <w:r w:rsidRPr="00423A64">
        <w:t>4</w:t>
      </w:r>
      <w:r w:rsidR="00F4065E" w:rsidRPr="00423A64">
        <w:t>. Олещенко Е. М. Основы грузоведения: учебное пособие для высших учебных заведений / Е. М. Олещенко, А. Э. Горев. – М.: Академия, 2005.</w:t>
      </w:r>
    </w:p>
    <w:p w:rsidR="00F4065E" w:rsidRPr="00423A64" w:rsidRDefault="00F87F05" w:rsidP="00C00888">
      <w:pPr>
        <w:jc w:val="both"/>
      </w:pPr>
      <w:r w:rsidRPr="00423A64">
        <w:t>5</w:t>
      </w:r>
      <w:r w:rsidR="00F4065E" w:rsidRPr="00423A64">
        <w:t>. Плужников К. И. Глобализация производства и распределения транспортных услуг / К. И. Плужников. – М.: ТрансЛит, 2008.</w:t>
      </w:r>
    </w:p>
    <w:p w:rsidR="00F4065E" w:rsidRPr="00423A64" w:rsidRDefault="00F87F05" w:rsidP="00C00888">
      <w:pPr>
        <w:jc w:val="both"/>
      </w:pPr>
      <w:r w:rsidRPr="00423A64">
        <w:t>6</w:t>
      </w:r>
      <w:r w:rsidR="00F4065E" w:rsidRPr="00423A64">
        <w:t>. Плужников К. И. Транспортное экспедирование, агентирование и брокераж / К. И. Плу</w:t>
      </w:r>
      <w:r w:rsidR="00F4065E" w:rsidRPr="00423A64">
        <w:t>ж</w:t>
      </w:r>
      <w:r w:rsidR="00F4065E" w:rsidRPr="00423A64">
        <w:t>ников, Ю. А. Чунтомова. – М. : ТрансЛит, 2012.</w:t>
      </w:r>
    </w:p>
    <w:p w:rsidR="00F87F05" w:rsidRPr="00423A64" w:rsidRDefault="00F87F05" w:rsidP="00C00888">
      <w:pPr>
        <w:jc w:val="both"/>
      </w:pPr>
      <w:r w:rsidRPr="00423A64">
        <w:rPr>
          <w:szCs w:val="24"/>
        </w:rPr>
        <w:t xml:space="preserve">7. Троицкая Н.А. Единая транспортная система: учебник / Н.А. Троицкая, А.Б. Чубуков. </w:t>
      </w:r>
      <w:r w:rsidRPr="00423A64">
        <w:rPr>
          <w:szCs w:val="28"/>
        </w:rPr>
        <w:t>–</w:t>
      </w:r>
      <w:r w:rsidRPr="00423A64">
        <w:rPr>
          <w:szCs w:val="24"/>
        </w:rPr>
        <w:t xml:space="preserve"> 8-е изд., стер. – М.: </w:t>
      </w:r>
      <w:r w:rsidRPr="00423A64">
        <w:rPr>
          <w:szCs w:val="28"/>
        </w:rPr>
        <w:t>–</w:t>
      </w:r>
      <w:r w:rsidRPr="00423A64">
        <w:rPr>
          <w:szCs w:val="24"/>
        </w:rPr>
        <w:t xml:space="preserve"> Издательский центр «Академия», 2013. – 240 с.</w:t>
      </w:r>
    </w:p>
    <w:p w:rsidR="00F4065E" w:rsidRDefault="00F4065E" w:rsidP="00F4065E">
      <w:pPr>
        <w:ind w:firstLine="0"/>
      </w:pPr>
    </w:p>
    <w:p w:rsidR="00AE6E4F" w:rsidRDefault="00AE6E4F" w:rsidP="00AE6E4F">
      <w:pPr>
        <w:pStyle w:val="1"/>
        <w:spacing w:before="0" w:after="0"/>
      </w:pPr>
      <w:r>
        <w:t>Материально-техническое обеспечение дисциплины</w:t>
      </w:r>
    </w:p>
    <w:p w:rsidR="00AE6E4F" w:rsidRPr="001D36EE" w:rsidRDefault="00AE6E4F" w:rsidP="00AE6E4F"/>
    <w:p w:rsidR="00AE6E4F" w:rsidRDefault="00AE6E4F" w:rsidP="00AE6E4F">
      <w:pPr>
        <w:jc w:val="both"/>
      </w:pPr>
      <w:r>
        <w:t xml:space="preserve">При проведении лекционных занятий преподавателем и презентации студентами результатов работы над проектом используется </w:t>
      </w:r>
      <w:r>
        <w:rPr>
          <w:bCs/>
          <w:szCs w:val="24"/>
        </w:rPr>
        <w:t>специализированная аудитория, оборудованная мультимеди</w:t>
      </w:r>
      <w:r>
        <w:rPr>
          <w:bCs/>
          <w:szCs w:val="24"/>
        </w:rPr>
        <w:t>й</w:t>
      </w:r>
      <w:r>
        <w:rPr>
          <w:bCs/>
          <w:szCs w:val="24"/>
        </w:rPr>
        <w:t>ным проектором и экраном.</w:t>
      </w:r>
      <w:r>
        <w:t xml:space="preserve"> Обучение студентов проводится с использованием информационной образовательной среды LMS (</w:t>
      </w:r>
      <w:r w:rsidRPr="007650E6">
        <w:t>Learning Management System</w:t>
      </w:r>
      <w:r>
        <w:t xml:space="preserve">). </w:t>
      </w:r>
    </w:p>
    <w:p w:rsidR="00AE6E4F" w:rsidRPr="00F4065E" w:rsidRDefault="00AE6E4F" w:rsidP="00F4065E">
      <w:pPr>
        <w:ind w:firstLine="0"/>
      </w:pPr>
    </w:p>
    <w:sectPr w:rsidR="00AE6E4F" w:rsidRPr="00F4065E" w:rsidSect="00193404">
      <w:headerReference w:type="default" r:id="rId17"/>
      <w:headerReference w:type="first" r:id="rId18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FC" w:rsidRDefault="005066FC" w:rsidP="00074D27">
      <w:r>
        <w:separator/>
      </w:r>
    </w:p>
  </w:endnote>
  <w:endnote w:type="continuationSeparator" w:id="0">
    <w:p w:rsidR="005066FC" w:rsidRDefault="005066F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13" w:rsidRDefault="00D54263">
    <w:pPr>
      <w:pStyle w:val="a9"/>
      <w:jc w:val="center"/>
    </w:pPr>
    <w:r>
      <w:fldChar w:fldCharType="begin"/>
    </w:r>
    <w:r w:rsidR="004E2613">
      <w:instrText xml:space="preserve"> PAGE   \* MERGEFORMAT </w:instrText>
    </w:r>
    <w:r>
      <w:fldChar w:fldCharType="separate"/>
    </w:r>
    <w:r w:rsidR="00D74558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FC" w:rsidRDefault="005066FC" w:rsidP="00074D27">
      <w:r>
        <w:separator/>
      </w:r>
    </w:p>
  </w:footnote>
  <w:footnote w:type="continuationSeparator" w:id="0">
    <w:p w:rsidR="005066FC" w:rsidRDefault="005066F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1817AF" w:rsidTr="00B937A5">
      <w:tc>
        <w:tcPr>
          <w:tcW w:w="872" w:type="dxa"/>
        </w:tcPr>
        <w:p w:rsidR="001817AF" w:rsidRPr="00D313B0" w:rsidRDefault="00D74558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:rsidR="001817AF" w:rsidRPr="00060113" w:rsidRDefault="00371C63" w:rsidP="0038657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="001817AF"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="00386570">
            <w:rPr>
              <w:sz w:val="20"/>
              <w:szCs w:val="20"/>
            </w:rPr>
            <w:t>рограмма дисциплины «Управление транспортными системами» для направления 38.03.02 «Менеджмент», ОП «Логистика и управление цепями поставок»</w:t>
          </w:r>
        </w:p>
      </w:tc>
    </w:tr>
  </w:tbl>
  <w:p w:rsidR="001817AF" w:rsidRPr="0068711A" w:rsidRDefault="001817A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1817AF" w:rsidTr="00060113">
      <w:tc>
        <w:tcPr>
          <w:tcW w:w="872" w:type="dxa"/>
        </w:tcPr>
        <w:p w:rsidR="001817AF" w:rsidRPr="00D313B0" w:rsidRDefault="00D74558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817AF" w:rsidRPr="00060113" w:rsidRDefault="001817AF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5066FC">
            <w:fldChar w:fldCharType="begin"/>
          </w:r>
          <w:r w:rsidR="005066FC">
            <w:instrText xml:space="preserve"> FILLIN   \* MERGEFORMAT </w:instrText>
          </w:r>
          <w:r w:rsidR="005066FC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5066FC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D54263"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="00D54263"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="00D54263"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817AF" w:rsidRPr="0068711A" w:rsidRDefault="001817A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4D"/>
    <w:multiLevelType w:val="hybridMultilevel"/>
    <w:tmpl w:val="EC3A1954"/>
    <w:lvl w:ilvl="0" w:tplc="2CFAE950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D409F"/>
    <w:multiLevelType w:val="hybridMultilevel"/>
    <w:tmpl w:val="61E4E100"/>
    <w:lvl w:ilvl="0" w:tplc="8086FB9E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DF6905"/>
    <w:multiLevelType w:val="hybridMultilevel"/>
    <w:tmpl w:val="B892401C"/>
    <w:lvl w:ilvl="0" w:tplc="069AB388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81338"/>
    <w:multiLevelType w:val="hybridMultilevel"/>
    <w:tmpl w:val="C040CDA0"/>
    <w:lvl w:ilvl="0" w:tplc="08EA7D4E">
      <w:start w:val="1"/>
      <w:numFmt w:val="bullet"/>
      <w:suff w:val="space"/>
      <w:lvlText w:val="-"/>
      <w:lvlJc w:val="left"/>
      <w:pPr>
        <w:ind w:left="785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E36C8F"/>
    <w:multiLevelType w:val="multilevel"/>
    <w:tmpl w:val="E0F6C4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7">
    <w:nsid w:val="193E2781"/>
    <w:multiLevelType w:val="hybridMultilevel"/>
    <w:tmpl w:val="608EA698"/>
    <w:lvl w:ilvl="0" w:tplc="8370E182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8046E1"/>
    <w:multiLevelType w:val="hybridMultilevel"/>
    <w:tmpl w:val="D1C2A0F6"/>
    <w:lvl w:ilvl="0" w:tplc="A07676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1C8B"/>
    <w:multiLevelType w:val="hybridMultilevel"/>
    <w:tmpl w:val="75D873F2"/>
    <w:lvl w:ilvl="0" w:tplc="15EA3046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93B37"/>
    <w:multiLevelType w:val="hybridMultilevel"/>
    <w:tmpl w:val="9F2E5492"/>
    <w:lvl w:ilvl="0" w:tplc="59AEF53C">
      <w:start w:val="1"/>
      <w:numFmt w:val="decimal"/>
      <w:suff w:val="space"/>
      <w:lvlText w:val="%1)"/>
      <w:lvlJc w:val="left"/>
      <w:pPr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6E771D"/>
    <w:multiLevelType w:val="hybridMultilevel"/>
    <w:tmpl w:val="EAD48282"/>
    <w:lvl w:ilvl="0" w:tplc="7BA61BF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410857"/>
    <w:multiLevelType w:val="hybridMultilevel"/>
    <w:tmpl w:val="C5C48DB0"/>
    <w:lvl w:ilvl="0" w:tplc="0BF873FE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65960"/>
    <w:multiLevelType w:val="hybridMultilevel"/>
    <w:tmpl w:val="ECB6A77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4B5530D9"/>
    <w:multiLevelType w:val="hybridMultilevel"/>
    <w:tmpl w:val="BC129D3A"/>
    <w:lvl w:ilvl="0" w:tplc="F4B8D682">
      <w:start w:val="1"/>
      <w:numFmt w:val="decimal"/>
      <w:lvlText w:val="%1."/>
      <w:lvlJc w:val="center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3A448C"/>
    <w:multiLevelType w:val="hybridMultilevel"/>
    <w:tmpl w:val="9CC810B8"/>
    <w:lvl w:ilvl="0" w:tplc="C1182620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203FE"/>
    <w:multiLevelType w:val="hybridMultilevel"/>
    <w:tmpl w:val="239CA3DA"/>
    <w:lvl w:ilvl="0" w:tplc="6316E2F2">
      <w:start w:val="1"/>
      <w:numFmt w:val="bullet"/>
      <w:suff w:val="space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E4C030D4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585D1D"/>
    <w:multiLevelType w:val="hybridMultilevel"/>
    <w:tmpl w:val="A5509FCA"/>
    <w:lvl w:ilvl="0" w:tplc="D5166A2C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E5EE3"/>
    <w:multiLevelType w:val="multilevel"/>
    <w:tmpl w:val="D1C2A0F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B1960F4"/>
    <w:multiLevelType w:val="hybridMultilevel"/>
    <w:tmpl w:val="ED14D1B2"/>
    <w:lvl w:ilvl="0" w:tplc="139A4C58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177531"/>
    <w:multiLevelType w:val="hybridMultilevel"/>
    <w:tmpl w:val="5A8C41C2"/>
    <w:lvl w:ilvl="0" w:tplc="38DCA16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394E96"/>
    <w:multiLevelType w:val="hybridMultilevel"/>
    <w:tmpl w:val="DC1240A6"/>
    <w:lvl w:ilvl="0" w:tplc="B164D06C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7C0910"/>
    <w:multiLevelType w:val="multilevel"/>
    <w:tmpl w:val="CFB28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7D311628"/>
    <w:multiLevelType w:val="hybridMultilevel"/>
    <w:tmpl w:val="0B2E68FE"/>
    <w:lvl w:ilvl="0" w:tplc="0D862A9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9"/>
  </w:num>
  <w:num w:numId="4">
    <w:abstractNumId w:val="1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21"/>
  </w:num>
  <w:num w:numId="16">
    <w:abstractNumId w:val="31"/>
  </w:num>
  <w:num w:numId="17">
    <w:abstractNumId w:val="25"/>
  </w:num>
  <w:num w:numId="18">
    <w:abstractNumId w:val="23"/>
  </w:num>
  <w:num w:numId="19">
    <w:abstractNumId w:val="13"/>
  </w:num>
  <w:num w:numId="20">
    <w:abstractNumId w:val="4"/>
  </w:num>
  <w:num w:numId="21">
    <w:abstractNumId w:val="22"/>
  </w:num>
  <w:num w:numId="22">
    <w:abstractNumId w:val="33"/>
  </w:num>
  <w:num w:numId="23">
    <w:abstractNumId w:val="29"/>
  </w:num>
  <w:num w:numId="24">
    <w:abstractNumId w:val="17"/>
  </w:num>
  <w:num w:numId="25">
    <w:abstractNumId w:val="1"/>
  </w:num>
  <w:num w:numId="26">
    <w:abstractNumId w:val="16"/>
  </w:num>
  <w:num w:numId="27">
    <w:abstractNumId w:val="7"/>
  </w:num>
  <w:num w:numId="28">
    <w:abstractNumId w:val="12"/>
  </w:num>
  <w:num w:numId="29">
    <w:abstractNumId w:val="3"/>
  </w:num>
  <w:num w:numId="30">
    <w:abstractNumId w:val="20"/>
  </w:num>
  <w:num w:numId="31">
    <w:abstractNumId w:val="27"/>
  </w:num>
  <w:num w:numId="32">
    <w:abstractNumId w:val="0"/>
  </w:num>
  <w:num w:numId="33">
    <w:abstractNumId w:val="30"/>
  </w:num>
  <w:num w:numId="34">
    <w:abstractNumId w:val="1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E57"/>
    <w:rsid w:val="00011A28"/>
    <w:rsid w:val="0002550B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3B4E"/>
    <w:rsid w:val="000D54FB"/>
    <w:rsid w:val="000D609D"/>
    <w:rsid w:val="000D63C6"/>
    <w:rsid w:val="000D7606"/>
    <w:rsid w:val="000E6BB5"/>
    <w:rsid w:val="000E7694"/>
    <w:rsid w:val="000F5C9A"/>
    <w:rsid w:val="000F63F5"/>
    <w:rsid w:val="0010103E"/>
    <w:rsid w:val="001032D9"/>
    <w:rsid w:val="00105845"/>
    <w:rsid w:val="00112927"/>
    <w:rsid w:val="00113747"/>
    <w:rsid w:val="00113EBD"/>
    <w:rsid w:val="00115DBB"/>
    <w:rsid w:val="001172BD"/>
    <w:rsid w:val="001248B2"/>
    <w:rsid w:val="00133D80"/>
    <w:rsid w:val="00133EF6"/>
    <w:rsid w:val="00141C1C"/>
    <w:rsid w:val="00142CC1"/>
    <w:rsid w:val="00143F92"/>
    <w:rsid w:val="001500A3"/>
    <w:rsid w:val="00163527"/>
    <w:rsid w:val="001715FA"/>
    <w:rsid w:val="001817A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9B9"/>
    <w:rsid w:val="001B7156"/>
    <w:rsid w:val="001C0414"/>
    <w:rsid w:val="001C0446"/>
    <w:rsid w:val="001C4786"/>
    <w:rsid w:val="001D6040"/>
    <w:rsid w:val="001D716F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C38D5"/>
    <w:rsid w:val="002C6CFC"/>
    <w:rsid w:val="002D3358"/>
    <w:rsid w:val="002D434C"/>
    <w:rsid w:val="002D6FEE"/>
    <w:rsid w:val="002E10B5"/>
    <w:rsid w:val="002F31A2"/>
    <w:rsid w:val="002F43FB"/>
    <w:rsid w:val="002F4AEA"/>
    <w:rsid w:val="002F6770"/>
    <w:rsid w:val="002F6FC9"/>
    <w:rsid w:val="00302A48"/>
    <w:rsid w:val="003266D3"/>
    <w:rsid w:val="003274AB"/>
    <w:rsid w:val="00331683"/>
    <w:rsid w:val="00336982"/>
    <w:rsid w:val="00344B80"/>
    <w:rsid w:val="00347CE0"/>
    <w:rsid w:val="00352385"/>
    <w:rsid w:val="00354EEF"/>
    <w:rsid w:val="003560D1"/>
    <w:rsid w:val="00363863"/>
    <w:rsid w:val="003666D8"/>
    <w:rsid w:val="00366840"/>
    <w:rsid w:val="00371C63"/>
    <w:rsid w:val="0037505F"/>
    <w:rsid w:val="0037769E"/>
    <w:rsid w:val="00380296"/>
    <w:rsid w:val="00384D23"/>
    <w:rsid w:val="00386570"/>
    <w:rsid w:val="00393469"/>
    <w:rsid w:val="00396FD1"/>
    <w:rsid w:val="003A0ACD"/>
    <w:rsid w:val="003B2458"/>
    <w:rsid w:val="003B628E"/>
    <w:rsid w:val="003B787B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23A64"/>
    <w:rsid w:val="004317AF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402"/>
    <w:rsid w:val="00485E7A"/>
    <w:rsid w:val="00486373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3FCA"/>
    <w:rsid w:val="004F63C6"/>
    <w:rsid w:val="005066FC"/>
    <w:rsid w:val="00511EC1"/>
    <w:rsid w:val="005207A8"/>
    <w:rsid w:val="00526A68"/>
    <w:rsid w:val="00536CD1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1C67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2007D"/>
    <w:rsid w:val="0062096E"/>
    <w:rsid w:val="00621C77"/>
    <w:rsid w:val="00630BD0"/>
    <w:rsid w:val="00641121"/>
    <w:rsid w:val="0066167B"/>
    <w:rsid w:val="00670437"/>
    <w:rsid w:val="006826E2"/>
    <w:rsid w:val="00684D44"/>
    <w:rsid w:val="006852C7"/>
    <w:rsid w:val="00685575"/>
    <w:rsid w:val="0068688E"/>
    <w:rsid w:val="0068711A"/>
    <w:rsid w:val="006921DF"/>
    <w:rsid w:val="006923E5"/>
    <w:rsid w:val="0069442F"/>
    <w:rsid w:val="00697DB5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F6C34"/>
    <w:rsid w:val="00707E61"/>
    <w:rsid w:val="00710596"/>
    <w:rsid w:val="007142D2"/>
    <w:rsid w:val="00714321"/>
    <w:rsid w:val="007206F2"/>
    <w:rsid w:val="0072092B"/>
    <w:rsid w:val="00720A3B"/>
    <w:rsid w:val="0072618C"/>
    <w:rsid w:val="00731EC8"/>
    <w:rsid w:val="00740D59"/>
    <w:rsid w:val="0074309C"/>
    <w:rsid w:val="00747F28"/>
    <w:rsid w:val="00751A4B"/>
    <w:rsid w:val="00760879"/>
    <w:rsid w:val="00765074"/>
    <w:rsid w:val="0076548F"/>
    <w:rsid w:val="007726EA"/>
    <w:rsid w:val="0077738C"/>
    <w:rsid w:val="0078378D"/>
    <w:rsid w:val="007A309F"/>
    <w:rsid w:val="007A32D3"/>
    <w:rsid w:val="007A6BEC"/>
    <w:rsid w:val="007B35DE"/>
    <w:rsid w:val="007B3E47"/>
    <w:rsid w:val="007C4D36"/>
    <w:rsid w:val="007D11C1"/>
    <w:rsid w:val="007D18CB"/>
    <w:rsid w:val="007D4137"/>
    <w:rsid w:val="007D6FDA"/>
    <w:rsid w:val="007E730A"/>
    <w:rsid w:val="007F0667"/>
    <w:rsid w:val="007F55B7"/>
    <w:rsid w:val="00804752"/>
    <w:rsid w:val="008152DD"/>
    <w:rsid w:val="0081778F"/>
    <w:rsid w:val="00826DA4"/>
    <w:rsid w:val="0084257F"/>
    <w:rsid w:val="00842BD7"/>
    <w:rsid w:val="0084589D"/>
    <w:rsid w:val="00850D1F"/>
    <w:rsid w:val="008515A5"/>
    <w:rsid w:val="00852053"/>
    <w:rsid w:val="00853570"/>
    <w:rsid w:val="008562B3"/>
    <w:rsid w:val="00863142"/>
    <w:rsid w:val="00865AA8"/>
    <w:rsid w:val="0087550A"/>
    <w:rsid w:val="00875570"/>
    <w:rsid w:val="00881EE8"/>
    <w:rsid w:val="008830AA"/>
    <w:rsid w:val="008847BE"/>
    <w:rsid w:val="0088494A"/>
    <w:rsid w:val="008876C5"/>
    <w:rsid w:val="008913EA"/>
    <w:rsid w:val="008936B0"/>
    <w:rsid w:val="008A1CB6"/>
    <w:rsid w:val="008A35A7"/>
    <w:rsid w:val="008A380F"/>
    <w:rsid w:val="008A7AB7"/>
    <w:rsid w:val="008B0E4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905D68"/>
    <w:rsid w:val="00906B78"/>
    <w:rsid w:val="00907807"/>
    <w:rsid w:val="00910B45"/>
    <w:rsid w:val="009140D7"/>
    <w:rsid w:val="00922D27"/>
    <w:rsid w:val="00924E53"/>
    <w:rsid w:val="009270B6"/>
    <w:rsid w:val="0093171C"/>
    <w:rsid w:val="00934E90"/>
    <w:rsid w:val="00940D74"/>
    <w:rsid w:val="00947CCF"/>
    <w:rsid w:val="0095091C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5985"/>
    <w:rsid w:val="0098667E"/>
    <w:rsid w:val="00986F91"/>
    <w:rsid w:val="009A1706"/>
    <w:rsid w:val="009A1D45"/>
    <w:rsid w:val="009A473D"/>
    <w:rsid w:val="009A4F5E"/>
    <w:rsid w:val="009B1D01"/>
    <w:rsid w:val="009B214C"/>
    <w:rsid w:val="009C03B5"/>
    <w:rsid w:val="009C126A"/>
    <w:rsid w:val="009C30FB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CE8"/>
    <w:rsid w:val="00A25D7E"/>
    <w:rsid w:val="00A31B9E"/>
    <w:rsid w:val="00A3573C"/>
    <w:rsid w:val="00A41ACD"/>
    <w:rsid w:val="00A43CE3"/>
    <w:rsid w:val="00A4470A"/>
    <w:rsid w:val="00A46C27"/>
    <w:rsid w:val="00A53875"/>
    <w:rsid w:val="00A715E4"/>
    <w:rsid w:val="00A743AB"/>
    <w:rsid w:val="00A77CFA"/>
    <w:rsid w:val="00A80629"/>
    <w:rsid w:val="00A84660"/>
    <w:rsid w:val="00A860A1"/>
    <w:rsid w:val="00A8781A"/>
    <w:rsid w:val="00A923D7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24C3"/>
    <w:rsid w:val="00AC7499"/>
    <w:rsid w:val="00AD2E21"/>
    <w:rsid w:val="00AD3B01"/>
    <w:rsid w:val="00AE2B96"/>
    <w:rsid w:val="00AE67C1"/>
    <w:rsid w:val="00AE6E4F"/>
    <w:rsid w:val="00AF0764"/>
    <w:rsid w:val="00AF1C56"/>
    <w:rsid w:val="00AF2C6A"/>
    <w:rsid w:val="00AF37AD"/>
    <w:rsid w:val="00AF5554"/>
    <w:rsid w:val="00AF5ABA"/>
    <w:rsid w:val="00AF757E"/>
    <w:rsid w:val="00B13152"/>
    <w:rsid w:val="00B238E0"/>
    <w:rsid w:val="00B31493"/>
    <w:rsid w:val="00B370BF"/>
    <w:rsid w:val="00B37485"/>
    <w:rsid w:val="00B40E83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82EBF"/>
    <w:rsid w:val="00B8365E"/>
    <w:rsid w:val="00B856C6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48AF"/>
    <w:rsid w:val="00BD0CB5"/>
    <w:rsid w:val="00BD18C8"/>
    <w:rsid w:val="00BD36CB"/>
    <w:rsid w:val="00BE01F9"/>
    <w:rsid w:val="00BE1B45"/>
    <w:rsid w:val="00BF1FA2"/>
    <w:rsid w:val="00BF46E3"/>
    <w:rsid w:val="00BF5B15"/>
    <w:rsid w:val="00BF7CD6"/>
    <w:rsid w:val="00C00888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580E"/>
    <w:rsid w:val="00C4764E"/>
    <w:rsid w:val="00C616B5"/>
    <w:rsid w:val="00C65016"/>
    <w:rsid w:val="00C6634D"/>
    <w:rsid w:val="00C73F3C"/>
    <w:rsid w:val="00C84585"/>
    <w:rsid w:val="00C92948"/>
    <w:rsid w:val="00C938C0"/>
    <w:rsid w:val="00CA09FC"/>
    <w:rsid w:val="00CA0DD1"/>
    <w:rsid w:val="00CA71C9"/>
    <w:rsid w:val="00CB0577"/>
    <w:rsid w:val="00CB2115"/>
    <w:rsid w:val="00CB4EE6"/>
    <w:rsid w:val="00CB6AB1"/>
    <w:rsid w:val="00CB788C"/>
    <w:rsid w:val="00CB79E2"/>
    <w:rsid w:val="00CB7E21"/>
    <w:rsid w:val="00CC2E18"/>
    <w:rsid w:val="00CC437F"/>
    <w:rsid w:val="00CD2836"/>
    <w:rsid w:val="00CD59FF"/>
    <w:rsid w:val="00CE1F4B"/>
    <w:rsid w:val="00CF0A8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313B0"/>
    <w:rsid w:val="00D337D3"/>
    <w:rsid w:val="00D344FC"/>
    <w:rsid w:val="00D4072E"/>
    <w:rsid w:val="00D444AF"/>
    <w:rsid w:val="00D520F2"/>
    <w:rsid w:val="00D5329E"/>
    <w:rsid w:val="00D54263"/>
    <w:rsid w:val="00D550B6"/>
    <w:rsid w:val="00D5784E"/>
    <w:rsid w:val="00D60CC5"/>
    <w:rsid w:val="00D61665"/>
    <w:rsid w:val="00D641A5"/>
    <w:rsid w:val="00D657AF"/>
    <w:rsid w:val="00D70E08"/>
    <w:rsid w:val="00D74558"/>
    <w:rsid w:val="00D77124"/>
    <w:rsid w:val="00D810A5"/>
    <w:rsid w:val="00D847DD"/>
    <w:rsid w:val="00D84EFF"/>
    <w:rsid w:val="00D84F11"/>
    <w:rsid w:val="00D867E0"/>
    <w:rsid w:val="00DA0FC2"/>
    <w:rsid w:val="00DA25E9"/>
    <w:rsid w:val="00DA3251"/>
    <w:rsid w:val="00DA52B7"/>
    <w:rsid w:val="00DA7056"/>
    <w:rsid w:val="00DB38F6"/>
    <w:rsid w:val="00DB3BC3"/>
    <w:rsid w:val="00DB56F7"/>
    <w:rsid w:val="00DC08B1"/>
    <w:rsid w:val="00DC53C3"/>
    <w:rsid w:val="00DC66BE"/>
    <w:rsid w:val="00DC726F"/>
    <w:rsid w:val="00DC73EB"/>
    <w:rsid w:val="00DD0795"/>
    <w:rsid w:val="00DD0F6A"/>
    <w:rsid w:val="00DD49DC"/>
    <w:rsid w:val="00DD580B"/>
    <w:rsid w:val="00DD74A4"/>
    <w:rsid w:val="00DE44C1"/>
    <w:rsid w:val="00DE49C8"/>
    <w:rsid w:val="00DE4BAE"/>
    <w:rsid w:val="00DF606F"/>
    <w:rsid w:val="00DF686D"/>
    <w:rsid w:val="00E01847"/>
    <w:rsid w:val="00E05807"/>
    <w:rsid w:val="00E17945"/>
    <w:rsid w:val="00E32762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65E11"/>
    <w:rsid w:val="00E726AF"/>
    <w:rsid w:val="00E73D1D"/>
    <w:rsid w:val="00E7583C"/>
    <w:rsid w:val="00E77C8E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2BDA"/>
    <w:rsid w:val="00EB5B5F"/>
    <w:rsid w:val="00EB7FAA"/>
    <w:rsid w:val="00EC2B05"/>
    <w:rsid w:val="00EC408F"/>
    <w:rsid w:val="00EC4FFF"/>
    <w:rsid w:val="00ED0CA9"/>
    <w:rsid w:val="00ED45F5"/>
    <w:rsid w:val="00ED6B80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065E"/>
    <w:rsid w:val="00F4748A"/>
    <w:rsid w:val="00F47495"/>
    <w:rsid w:val="00F47DD6"/>
    <w:rsid w:val="00F519C2"/>
    <w:rsid w:val="00F64DF1"/>
    <w:rsid w:val="00F70B29"/>
    <w:rsid w:val="00F74982"/>
    <w:rsid w:val="00F749F9"/>
    <w:rsid w:val="00F847FE"/>
    <w:rsid w:val="00F87F05"/>
    <w:rsid w:val="00F908CB"/>
    <w:rsid w:val="00F93A7C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1415"/>
    <w:rsid w:val="00FE77B2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af6">
    <w:name w:val="Основной"/>
    <w:basedOn w:val="a2"/>
    <w:rsid w:val="00344B8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Times New Roman"/>
      <w:sz w:val="26"/>
      <w:szCs w:val="20"/>
      <w:lang w:eastAsia="ru-RU"/>
    </w:rPr>
  </w:style>
  <w:style w:type="paragraph" w:customStyle="1" w:styleId="p12">
    <w:name w:val="p12"/>
    <w:basedOn w:val="a2"/>
    <w:rsid w:val="00906B7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7">
    <w:name w:val="s7"/>
    <w:rsid w:val="00906B78"/>
  </w:style>
  <w:style w:type="character" w:customStyle="1" w:styleId="s1">
    <w:name w:val="s1"/>
    <w:rsid w:val="00906B78"/>
  </w:style>
  <w:style w:type="paragraph" w:styleId="af7">
    <w:name w:val="Body Text Indent"/>
    <w:basedOn w:val="a2"/>
    <w:link w:val="af8"/>
    <w:rsid w:val="00906B78"/>
    <w:pPr>
      <w:tabs>
        <w:tab w:val="left" w:pos="1473"/>
      </w:tabs>
      <w:ind w:firstLine="720"/>
      <w:jc w:val="both"/>
    </w:pPr>
    <w:rPr>
      <w:rFonts w:eastAsia="Times New Roman"/>
      <w:szCs w:val="24"/>
    </w:rPr>
  </w:style>
  <w:style w:type="character" w:customStyle="1" w:styleId="af8">
    <w:name w:val="Основной текст с отступом Знак"/>
    <w:link w:val="af7"/>
    <w:rsid w:val="00906B78"/>
    <w:rPr>
      <w:rFonts w:ascii="Times New Roman" w:eastAsia="Times New Roman" w:hAnsi="Times New Roman"/>
      <w:sz w:val="24"/>
      <w:szCs w:val="24"/>
    </w:rPr>
  </w:style>
  <w:style w:type="character" w:styleId="af9">
    <w:name w:val="annotation reference"/>
    <w:uiPriority w:val="99"/>
    <w:semiHidden/>
    <w:unhideWhenUsed/>
    <w:rsid w:val="000D3B4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0D3B4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D3B4E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3B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D3B4E"/>
    <w:rPr>
      <w:rFonts w:ascii="Times New Roman" w:hAnsi="Times New Roman"/>
      <w:b/>
      <w:bCs/>
      <w:lang w:eastAsia="en-US"/>
    </w:rPr>
  </w:style>
  <w:style w:type="paragraph" w:styleId="afe">
    <w:name w:val="Revision"/>
    <w:hidden/>
    <w:uiPriority w:val="99"/>
    <w:semiHidden/>
    <w:rsid w:val="000D3B4E"/>
    <w:rPr>
      <w:rFonts w:ascii="Times New Roman" w:hAnsi="Times New Roman"/>
      <w:sz w:val="24"/>
      <w:szCs w:val="22"/>
      <w:lang w:eastAsia="en-US"/>
    </w:rPr>
  </w:style>
  <w:style w:type="character" w:customStyle="1" w:styleId="booktitle">
    <w:name w:val="booktitle"/>
    <w:rsid w:val="00C00888"/>
  </w:style>
  <w:style w:type="character" w:styleId="aff">
    <w:name w:val="Emphasis"/>
    <w:basedOn w:val="a3"/>
    <w:qFormat/>
    <w:rsid w:val="0085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af6">
    <w:name w:val="Основной"/>
    <w:basedOn w:val="a2"/>
    <w:rsid w:val="00344B8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Times New Roman"/>
      <w:sz w:val="26"/>
      <w:szCs w:val="20"/>
      <w:lang w:eastAsia="ru-RU"/>
    </w:rPr>
  </w:style>
  <w:style w:type="paragraph" w:customStyle="1" w:styleId="p12">
    <w:name w:val="p12"/>
    <w:basedOn w:val="a2"/>
    <w:rsid w:val="00906B7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7">
    <w:name w:val="s7"/>
    <w:rsid w:val="00906B78"/>
  </w:style>
  <w:style w:type="character" w:customStyle="1" w:styleId="s1">
    <w:name w:val="s1"/>
    <w:rsid w:val="00906B78"/>
  </w:style>
  <w:style w:type="paragraph" w:styleId="af7">
    <w:name w:val="Body Text Indent"/>
    <w:basedOn w:val="a2"/>
    <w:link w:val="af8"/>
    <w:rsid w:val="00906B78"/>
    <w:pPr>
      <w:tabs>
        <w:tab w:val="left" w:pos="1473"/>
      </w:tabs>
      <w:ind w:firstLine="720"/>
      <w:jc w:val="both"/>
    </w:pPr>
    <w:rPr>
      <w:rFonts w:eastAsia="Times New Roman"/>
      <w:szCs w:val="24"/>
    </w:rPr>
  </w:style>
  <w:style w:type="character" w:customStyle="1" w:styleId="af8">
    <w:name w:val="Основной текст с отступом Знак"/>
    <w:link w:val="af7"/>
    <w:rsid w:val="00906B78"/>
    <w:rPr>
      <w:rFonts w:ascii="Times New Roman" w:eastAsia="Times New Roman" w:hAnsi="Times New Roman"/>
      <w:sz w:val="24"/>
      <w:szCs w:val="24"/>
    </w:rPr>
  </w:style>
  <w:style w:type="character" w:styleId="af9">
    <w:name w:val="annotation reference"/>
    <w:uiPriority w:val="99"/>
    <w:semiHidden/>
    <w:unhideWhenUsed/>
    <w:rsid w:val="000D3B4E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0D3B4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D3B4E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3B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D3B4E"/>
    <w:rPr>
      <w:rFonts w:ascii="Times New Roman" w:hAnsi="Times New Roman"/>
      <w:b/>
      <w:bCs/>
      <w:lang w:eastAsia="en-US"/>
    </w:rPr>
  </w:style>
  <w:style w:type="paragraph" w:styleId="afe">
    <w:name w:val="Revision"/>
    <w:hidden/>
    <w:uiPriority w:val="99"/>
    <w:semiHidden/>
    <w:rsid w:val="000D3B4E"/>
    <w:rPr>
      <w:rFonts w:ascii="Times New Roman" w:hAnsi="Times New Roman"/>
      <w:sz w:val="24"/>
      <w:szCs w:val="22"/>
      <w:lang w:eastAsia="en-US"/>
    </w:rPr>
  </w:style>
  <w:style w:type="character" w:customStyle="1" w:styleId="booktitle">
    <w:name w:val="booktitle"/>
    <w:rsid w:val="00C00888"/>
  </w:style>
  <w:style w:type="character" w:styleId="aff">
    <w:name w:val="Emphasis"/>
    <w:basedOn w:val="a3"/>
    <w:qFormat/>
    <w:rsid w:val="0085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b.hse.ru/ba/log/documen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b.hse.ru/ba/log/learn_plan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.php?book=4076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b.hse.ru/ba/log/docum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3136/thematic/?7&amp;id=urait.content.606A3176-45F4-419A-9591-06292D751E49&amp;type=c_pub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olevaEA@gumrf.ru" TargetMode="External"/><Relationship Id="rId14" Type="http://schemas.openxmlformats.org/officeDocument/2006/relationships/hyperlink" Target="http://www.biblio-online.ru/book/1A6368E2-DEA6-41F0-A982-45237F1DA3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5378-4C41-4A80-ACAE-46BF00E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28939</CharactersWithSpaces>
  <SharedDoc>false</SharedDoc>
  <HLinks>
    <vt:vector size="30" baseType="variant">
      <vt:variant>
        <vt:i4>4980821</vt:i4>
      </vt:variant>
      <vt:variant>
        <vt:i4>15</vt:i4>
      </vt:variant>
      <vt:variant>
        <vt:i4>0</vt:i4>
      </vt:variant>
      <vt:variant>
        <vt:i4>5</vt:i4>
      </vt:variant>
      <vt:variant>
        <vt:lpwstr>http://asav.hse.ru/hseAnonymous/excelreport.html</vt:lpwstr>
      </vt:variant>
      <vt:variant>
        <vt:lpwstr/>
      </vt:variant>
      <vt:variant>
        <vt:i4>2621560</vt:i4>
      </vt:variant>
      <vt:variant>
        <vt:i4>12</vt:i4>
      </vt:variant>
      <vt:variant>
        <vt:i4>0</vt:i4>
      </vt:variant>
      <vt:variant>
        <vt:i4>5</vt:i4>
      </vt:variant>
      <vt:variant>
        <vt:lpwstr>http://www.hse.ru/data/2015/05/20/1097268912/%D0%91%D0%B0%D0%BA%D0%B0%D0%BB%D0%B0%D0%B2%D1%80%D0%B8%D0%B0%D1%82_%D0%9E%D0%A1_%D0%9C%D0%B5%D0%BD%D0%B5%D0%B4%D0%B6%D0%BC%D0%B5%D0%BD%D1%82.pdf</vt:lpwstr>
      </vt:variant>
      <vt:variant>
        <vt:lpwstr/>
      </vt:variant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mailto:KorolevaEA@gumrf.ru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2</cp:revision>
  <cp:lastPrinted>2010-04-13T14:28:00Z</cp:lastPrinted>
  <dcterms:created xsi:type="dcterms:W3CDTF">2016-05-04T07:56:00Z</dcterms:created>
  <dcterms:modified xsi:type="dcterms:W3CDTF">2016-05-04T07:56:00Z</dcterms:modified>
</cp:coreProperties>
</file>