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C5" w:rsidRPr="002A0057" w:rsidRDefault="002131C5" w:rsidP="002131C5">
      <w:pPr>
        <w:jc w:val="center"/>
        <w:rPr>
          <w:b/>
          <w:bCs/>
          <w:sz w:val="28"/>
          <w:szCs w:val="28"/>
        </w:rPr>
      </w:pPr>
      <w:r w:rsidRPr="002A0057">
        <w:rPr>
          <w:b/>
          <w:bCs/>
          <w:sz w:val="28"/>
          <w:szCs w:val="28"/>
        </w:rPr>
        <w:t xml:space="preserve">Нижегородский филиал </w:t>
      </w:r>
    </w:p>
    <w:p w:rsidR="002131C5" w:rsidRPr="002A0057" w:rsidRDefault="002131C5" w:rsidP="002131C5">
      <w:pPr>
        <w:jc w:val="center"/>
        <w:rPr>
          <w:b/>
          <w:bCs/>
          <w:sz w:val="28"/>
          <w:szCs w:val="28"/>
        </w:rPr>
      </w:pPr>
      <w:r w:rsidRPr="002A0057">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2A0057">
        <w:rPr>
          <w:b/>
          <w:bCs/>
          <w:sz w:val="28"/>
          <w:szCs w:val="28"/>
        </w:rPr>
        <w:br/>
        <w:t xml:space="preserve">"Национальный исследовательский университет </w:t>
      </w:r>
      <w:r w:rsidRPr="002A0057">
        <w:rPr>
          <w:b/>
          <w:bCs/>
          <w:sz w:val="28"/>
          <w:szCs w:val="28"/>
        </w:rPr>
        <w:br/>
        <w:t>"Высшая школа экономики"</w:t>
      </w:r>
    </w:p>
    <w:p w:rsidR="00585217" w:rsidRDefault="00585217" w:rsidP="00585217">
      <w:pPr>
        <w:jc w:val="center"/>
      </w:pPr>
    </w:p>
    <w:p w:rsidR="00D35EF0" w:rsidRDefault="00D35EF0" w:rsidP="00585217">
      <w:pPr>
        <w:jc w:val="center"/>
        <w:rPr>
          <w:sz w:val="28"/>
        </w:rPr>
      </w:pPr>
    </w:p>
    <w:p w:rsidR="00585217" w:rsidRPr="00297587" w:rsidRDefault="00585217" w:rsidP="00585217">
      <w:pPr>
        <w:jc w:val="center"/>
        <w:rPr>
          <w:sz w:val="28"/>
        </w:rPr>
      </w:pPr>
      <w:r w:rsidRPr="00297587">
        <w:rPr>
          <w:sz w:val="28"/>
        </w:rPr>
        <w:t xml:space="preserve">Факультет </w:t>
      </w:r>
      <w:r>
        <w:rPr>
          <w:sz w:val="28"/>
        </w:rPr>
        <w:t>менеджмента</w:t>
      </w:r>
    </w:p>
    <w:p w:rsidR="002131C5" w:rsidRPr="002131C5" w:rsidRDefault="002131C5" w:rsidP="002131C5">
      <w:pPr>
        <w:jc w:val="center"/>
        <w:rPr>
          <w:sz w:val="28"/>
          <w:szCs w:val="28"/>
        </w:rPr>
      </w:pPr>
      <w:r w:rsidRPr="002131C5">
        <w:rPr>
          <w:sz w:val="28"/>
          <w:szCs w:val="28"/>
        </w:rPr>
        <w:t xml:space="preserve">Кафедра производственного менеджмента и логистики </w:t>
      </w:r>
    </w:p>
    <w:p w:rsidR="00585217" w:rsidRPr="00297587" w:rsidRDefault="00585217" w:rsidP="00585217">
      <w:pPr>
        <w:jc w:val="center"/>
        <w:rPr>
          <w:sz w:val="28"/>
        </w:rPr>
      </w:pPr>
    </w:p>
    <w:p w:rsidR="00585217" w:rsidRPr="00297587" w:rsidRDefault="00585217" w:rsidP="00585217">
      <w:pPr>
        <w:jc w:val="center"/>
        <w:rPr>
          <w:sz w:val="28"/>
        </w:rPr>
      </w:pPr>
    </w:p>
    <w:p w:rsidR="002131C5" w:rsidRPr="002A0057" w:rsidRDefault="002131C5" w:rsidP="002131C5">
      <w:pPr>
        <w:jc w:val="center"/>
        <w:rPr>
          <w:sz w:val="28"/>
        </w:rPr>
      </w:pPr>
      <w:r w:rsidRPr="00A5481A">
        <w:rPr>
          <w:b/>
          <w:sz w:val="28"/>
        </w:rPr>
        <w:t>Рабочая</w:t>
      </w:r>
      <w:r w:rsidRPr="002131C5">
        <w:rPr>
          <w:b/>
          <w:color w:val="FF0000"/>
          <w:sz w:val="28"/>
        </w:rPr>
        <w:t xml:space="preserve"> </w:t>
      </w:r>
      <w:r w:rsidRPr="002A0057">
        <w:rPr>
          <w:b/>
          <w:sz w:val="28"/>
        </w:rPr>
        <w:t>программа дисциплины</w:t>
      </w:r>
      <w:r w:rsidRPr="002A0057">
        <w:rPr>
          <w:sz w:val="28"/>
        </w:rPr>
        <w:t xml:space="preserve"> </w:t>
      </w:r>
    </w:p>
    <w:p w:rsidR="00585217" w:rsidRDefault="002131C5" w:rsidP="002131C5">
      <w:pPr>
        <w:jc w:val="center"/>
        <w:rPr>
          <w:b/>
          <w:iCs/>
          <w:sz w:val="28"/>
        </w:rPr>
      </w:pPr>
      <w:r w:rsidRPr="00DE7F2E">
        <w:rPr>
          <w:b/>
          <w:iCs/>
          <w:sz w:val="28"/>
        </w:rPr>
        <w:t xml:space="preserve"> </w:t>
      </w:r>
      <w:r w:rsidR="00585217" w:rsidRPr="00DE7F2E">
        <w:rPr>
          <w:b/>
          <w:iCs/>
          <w:sz w:val="28"/>
        </w:rPr>
        <w:t>«</w:t>
      </w:r>
      <w:r w:rsidR="00166DA0">
        <w:rPr>
          <w:b/>
          <w:iCs/>
          <w:sz w:val="28"/>
        </w:rPr>
        <w:t xml:space="preserve">Управленческий </w:t>
      </w:r>
      <w:r w:rsidR="00166DA0" w:rsidRPr="008B0DE7">
        <w:rPr>
          <w:b/>
          <w:iCs/>
          <w:sz w:val="28"/>
        </w:rPr>
        <w:t>учет</w:t>
      </w:r>
      <w:r w:rsidR="000466C7" w:rsidRPr="008B0DE7">
        <w:rPr>
          <w:b/>
          <w:iCs/>
          <w:sz w:val="28"/>
        </w:rPr>
        <w:t>:</w:t>
      </w:r>
      <w:r w:rsidR="000466C7">
        <w:rPr>
          <w:b/>
          <w:iCs/>
          <w:color w:val="FF0000"/>
          <w:sz w:val="28"/>
        </w:rPr>
        <w:t xml:space="preserve"> </w:t>
      </w:r>
      <w:r w:rsidR="000466C7" w:rsidRPr="00A5481A">
        <w:rPr>
          <w:b/>
          <w:iCs/>
          <w:sz w:val="28"/>
        </w:rPr>
        <w:t>маркетинговый аспект</w:t>
      </w:r>
      <w:r w:rsidR="00585217" w:rsidRPr="00DE7F2E">
        <w:rPr>
          <w:b/>
          <w:iCs/>
          <w:sz w:val="28"/>
        </w:rPr>
        <w:t>»</w:t>
      </w:r>
    </w:p>
    <w:p w:rsidR="008B0DE7" w:rsidRPr="00715F68" w:rsidRDefault="00715F68" w:rsidP="002131C5">
      <w:pPr>
        <w:jc w:val="center"/>
        <w:rPr>
          <w:sz w:val="28"/>
          <w:szCs w:val="28"/>
          <w:lang w:val="en-US"/>
        </w:rPr>
      </w:pPr>
      <w:r w:rsidRPr="00715F68">
        <w:rPr>
          <w:b/>
          <w:i/>
          <w:sz w:val="28"/>
          <w:szCs w:val="28"/>
          <w:lang w:val="en-US"/>
        </w:rPr>
        <w:t>(</w:t>
      </w:r>
      <w:r w:rsidR="008B0DE7" w:rsidRPr="008B0DE7">
        <w:rPr>
          <w:b/>
          <w:i/>
          <w:sz w:val="28"/>
          <w:szCs w:val="28"/>
          <w:lang w:val="en-US"/>
        </w:rPr>
        <w:t>Management Accounting: A Marketing Emphasis</w:t>
      </w:r>
      <w:r w:rsidRPr="00715F68">
        <w:rPr>
          <w:b/>
          <w:i/>
          <w:sz w:val="28"/>
          <w:szCs w:val="28"/>
          <w:lang w:val="en-US"/>
        </w:rPr>
        <w:t>)</w:t>
      </w:r>
    </w:p>
    <w:p w:rsidR="00585217" w:rsidRPr="00715F68" w:rsidRDefault="00E6571C" w:rsidP="00585217">
      <w:pPr>
        <w:rPr>
          <w:lang w:val="en-US"/>
        </w:rPr>
      </w:pPr>
      <w:r>
        <w:fldChar w:fldCharType="begin"/>
      </w:r>
      <w:r w:rsidR="007B4479" w:rsidRPr="00715F68">
        <w:rPr>
          <w:lang w:val="en-US"/>
        </w:rPr>
        <w:instrText xml:space="preserve"> AUTOTEXT  " </w:instrText>
      </w:r>
      <w:r w:rsidR="007B4479">
        <w:instrText>Простая</w:instrText>
      </w:r>
      <w:r w:rsidR="007B4479" w:rsidRPr="00715F68">
        <w:rPr>
          <w:lang w:val="en-US"/>
        </w:rPr>
        <w:instrText xml:space="preserve"> </w:instrText>
      </w:r>
      <w:r w:rsidR="007B4479">
        <w:instrText>надпись</w:instrText>
      </w:r>
      <w:r w:rsidR="007B4479" w:rsidRPr="00715F68">
        <w:rPr>
          <w:lang w:val="en-US"/>
        </w:rPr>
        <w:instrText xml:space="preserve">" </w:instrText>
      </w:r>
      <w:r>
        <w:fldChar w:fldCharType="end"/>
      </w:r>
    </w:p>
    <w:p w:rsidR="002131C5" w:rsidRPr="00A5481A" w:rsidRDefault="002131C5" w:rsidP="002131C5">
      <w:pPr>
        <w:jc w:val="center"/>
        <w:rPr>
          <w:sz w:val="24"/>
          <w:szCs w:val="24"/>
        </w:rPr>
      </w:pPr>
      <w:r w:rsidRPr="00A5481A">
        <w:rPr>
          <w:sz w:val="24"/>
          <w:szCs w:val="24"/>
        </w:rPr>
        <w:t>для образовательной программы «</w:t>
      </w:r>
      <w:r w:rsidR="00F26C64" w:rsidRPr="00A5481A">
        <w:rPr>
          <w:sz w:val="24"/>
          <w:szCs w:val="24"/>
        </w:rPr>
        <w:t>Маркетинг</w:t>
      </w:r>
      <w:r w:rsidRPr="00A5481A">
        <w:rPr>
          <w:sz w:val="24"/>
          <w:szCs w:val="24"/>
        </w:rPr>
        <w:t>»</w:t>
      </w:r>
    </w:p>
    <w:p w:rsidR="002131C5" w:rsidRPr="00A5481A" w:rsidRDefault="002131C5" w:rsidP="002131C5">
      <w:pPr>
        <w:jc w:val="center"/>
        <w:rPr>
          <w:sz w:val="24"/>
          <w:szCs w:val="24"/>
        </w:rPr>
      </w:pPr>
      <w:r w:rsidRPr="00A5481A">
        <w:rPr>
          <w:sz w:val="24"/>
          <w:szCs w:val="24"/>
        </w:rPr>
        <w:t>для направления подготовки 38.04.02. «Менеджмент»</w:t>
      </w:r>
    </w:p>
    <w:p w:rsidR="002131C5" w:rsidRPr="00A5481A" w:rsidRDefault="002131C5" w:rsidP="002131C5">
      <w:pPr>
        <w:jc w:val="center"/>
        <w:rPr>
          <w:sz w:val="24"/>
          <w:szCs w:val="24"/>
        </w:rPr>
      </w:pPr>
      <w:r w:rsidRPr="00A5481A">
        <w:rPr>
          <w:sz w:val="24"/>
          <w:szCs w:val="24"/>
        </w:rPr>
        <w:t>уровень  магистр</w:t>
      </w:r>
    </w:p>
    <w:p w:rsidR="00585217" w:rsidRPr="002131C5" w:rsidRDefault="00585217" w:rsidP="00585217">
      <w:pPr>
        <w:rPr>
          <w:sz w:val="24"/>
          <w:szCs w:val="24"/>
        </w:rPr>
      </w:pPr>
    </w:p>
    <w:p w:rsidR="00585217" w:rsidRDefault="00585217" w:rsidP="00585217"/>
    <w:p w:rsidR="002131C5" w:rsidRPr="002131C5" w:rsidRDefault="002131C5" w:rsidP="002131C5">
      <w:pPr>
        <w:jc w:val="center"/>
        <w:rPr>
          <w:sz w:val="24"/>
          <w:szCs w:val="24"/>
        </w:rPr>
      </w:pPr>
    </w:p>
    <w:p w:rsidR="002131C5" w:rsidRPr="002131C5" w:rsidRDefault="002131C5" w:rsidP="002131C5">
      <w:pPr>
        <w:rPr>
          <w:sz w:val="24"/>
          <w:szCs w:val="24"/>
        </w:rPr>
      </w:pPr>
      <w:r w:rsidRPr="002131C5">
        <w:rPr>
          <w:sz w:val="24"/>
          <w:szCs w:val="24"/>
        </w:rPr>
        <w:t xml:space="preserve">Разработчик программы: </w:t>
      </w:r>
    </w:p>
    <w:p w:rsidR="002131C5" w:rsidRPr="002131C5" w:rsidRDefault="002131C5" w:rsidP="002131C5">
      <w:pPr>
        <w:rPr>
          <w:sz w:val="24"/>
          <w:szCs w:val="24"/>
        </w:rPr>
      </w:pPr>
      <w:r w:rsidRPr="002131C5">
        <w:rPr>
          <w:sz w:val="24"/>
          <w:szCs w:val="24"/>
        </w:rPr>
        <w:t xml:space="preserve">Кузин Дмитрий Александрович, к.т.н., доцент кафедры производственного менеджмента и логистики, </w:t>
      </w:r>
      <w:hyperlink r:id="rId8" w:history="1">
        <w:r w:rsidRPr="002131C5">
          <w:rPr>
            <w:rStyle w:val="ae"/>
            <w:sz w:val="24"/>
            <w:szCs w:val="24"/>
            <w:lang w:val="en-US"/>
          </w:rPr>
          <w:t>dkuzin</w:t>
        </w:r>
        <w:r w:rsidRPr="002131C5">
          <w:rPr>
            <w:rStyle w:val="ae"/>
            <w:sz w:val="24"/>
            <w:szCs w:val="24"/>
          </w:rPr>
          <w:t>@</w:t>
        </w:r>
        <w:r w:rsidRPr="002131C5">
          <w:rPr>
            <w:rStyle w:val="ae"/>
            <w:sz w:val="24"/>
            <w:szCs w:val="24"/>
            <w:lang w:val="en-US"/>
          </w:rPr>
          <w:t>hse</w:t>
        </w:r>
        <w:r w:rsidRPr="002131C5">
          <w:rPr>
            <w:rStyle w:val="ae"/>
            <w:sz w:val="24"/>
            <w:szCs w:val="24"/>
          </w:rPr>
          <w:t>.</w:t>
        </w:r>
        <w:r w:rsidRPr="002131C5">
          <w:rPr>
            <w:rStyle w:val="ae"/>
            <w:sz w:val="24"/>
            <w:szCs w:val="24"/>
            <w:lang w:val="en-US"/>
          </w:rPr>
          <w:t>ru</w:t>
        </w:r>
      </w:hyperlink>
      <w:r w:rsidRPr="002131C5">
        <w:rPr>
          <w:sz w:val="24"/>
          <w:szCs w:val="24"/>
        </w:rPr>
        <w:t xml:space="preserve">   </w:t>
      </w:r>
    </w:p>
    <w:p w:rsidR="002131C5" w:rsidRPr="002131C5" w:rsidRDefault="002131C5" w:rsidP="002131C5">
      <w:pPr>
        <w:rPr>
          <w:sz w:val="24"/>
          <w:szCs w:val="24"/>
        </w:rPr>
      </w:pPr>
    </w:p>
    <w:p w:rsidR="002131C5" w:rsidRDefault="002131C5" w:rsidP="002131C5">
      <w:pPr>
        <w:rPr>
          <w:sz w:val="24"/>
          <w:szCs w:val="24"/>
        </w:rPr>
      </w:pPr>
    </w:p>
    <w:p w:rsidR="002131C5" w:rsidRPr="00A5481A" w:rsidRDefault="002131C5" w:rsidP="002131C5">
      <w:pPr>
        <w:rPr>
          <w:sz w:val="24"/>
          <w:szCs w:val="24"/>
        </w:rPr>
      </w:pPr>
      <w:proofErr w:type="gramStart"/>
      <w:r w:rsidRPr="00A5481A">
        <w:rPr>
          <w:sz w:val="24"/>
          <w:szCs w:val="24"/>
        </w:rPr>
        <w:t>Одобрена</w:t>
      </w:r>
      <w:proofErr w:type="gramEnd"/>
      <w:r w:rsidRPr="00A5481A">
        <w:rPr>
          <w:sz w:val="24"/>
          <w:szCs w:val="24"/>
        </w:rPr>
        <w:t xml:space="preserve"> на заседании кафедры производственного менеджмента и логистики</w:t>
      </w:r>
    </w:p>
    <w:p w:rsidR="002131C5" w:rsidRPr="00A5481A" w:rsidRDefault="002131C5" w:rsidP="002131C5">
      <w:pPr>
        <w:rPr>
          <w:sz w:val="24"/>
          <w:szCs w:val="24"/>
        </w:rPr>
      </w:pPr>
      <w:r w:rsidRPr="00A5481A">
        <w:rPr>
          <w:sz w:val="24"/>
          <w:szCs w:val="24"/>
        </w:rPr>
        <w:t xml:space="preserve"> «___»_______ 2015 г.</w:t>
      </w:r>
    </w:p>
    <w:p w:rsidR="002131C5" w:rsidRPr="00A5481A" w:rsidRDefault="002131C5" w:rsidP="002131C5">
      <w:pPr>
        <w:rPr>
          <w:sz w:val="24"/>
          <w:szCs w:val="24"/>
        </w:rPr>
      </w:pPr>
      <w:r w:rsidRPr="00A5481A">
        <w:rPr>
          <w:sz w:val="24"/>
          <w:szCs w:val="24"/>
        </w:rPr>
        <w:t xml:space="preserve">И.о. зав. кафедрой В.А. </w:t>
      </w:r>
      <w:proofErr w:type="spellStart"/>
      <w:r w:rsidRPr="00A5481A">
        <w:rPr>
          <w:sz w:val="24"/>
          <w:szCs w:val="24"/>
        </w:rPr>
        <w:t>Лапидус</w:t>
      </w:r>
      <w:proofErr w:type="spellEnd"/>
    </w:p>
    <w:p w:rsidR="002131C5" w:rsidRPr="00A5481A" w:rsidRDefault="002131C5" w:rsidP="002131C5">
      <w:pPr>
        <w:rPr>
          <w:sz w:val="24"/>
          <w:szCs w:val="24"/>
        </w:rPr>
      </w:pPr>
    </w:p>
    <w:p w:rsidR="002131C5" w:rsidRPr="00A5481A" w:rsidRDefault="002131C5" w:rsidP="002131C5">
      <w:pPr>
        <w:rPr>
          <w:sz w:val="24"/>
          <w:szCs w:val="24"/>
        </w:rPr>
      </w:pPr>
    </w:p>
    <w:p w:rsidR="002131C5" w:rsidRPr="00A5481A" w:rsidRDefault="002131C5" w:rsidP="002131C5">
      <w:pPr>
        <w:rPr>
          <w:sz w:val="24"/>
          <w:szCs w:val="24"/>
        </w:rPr>
      </w:pPr>
      <w:proofErr w:type="gramStart"/>
      <w:r w:rsidRPr="00A5481A">
        <w:rPr>
          <w:sz w:val="24"/>
          <w:szCs w:val="24"/>
        </w:rPr>
        <w:t>Утверждена</w:t>
      </w:r>
      <w:proofErr w:type="gramEnd"/>
      <w:r w:rsidRPr="00A5481A">
        <w:rPr>
          <w:sz w:val="24"/>
          <w:szCs w:val="24"/>
        </w:rPr>
        <w:t xml:space="preserve">  «___»____________ 2015 г.</w:t>
      </w:r>
    </w:p>
    <w:p w:rsidR="002131C5" w:rsidRPr="00A5481A" w:rsidRDefault="002131C5" w:rsidP="002131C5">
      <w:pPr>
        <w:rPr>
          <w:sz w:val="24"/>
          <w:szCs w:val="24"/>
        </w:rPr>
      </w:pPr>
      <w:r w:rsidRPr="00A5481A">
        <w:rPr>
          <w:sz w:val="24"/>
          <w:szCs w:val="24"/>
        </w:rPr>
        <w:t xml:space="preserve">Академический руководитель образовательной программы </w:t>
      </w:r>
    </w:p>
    <w:p w:rsidR="002131C5" w:rsidRPr="00A5481A" w:rsidRDefault="002131C5" w:rsidP="002131C5">
      <w:pPr>
        <w:rPr>
          <w:sz w:val="24"/>
          <w:szCs w:val="24"/>
        </w:rPr>
      </w:pPr>
      <w:r w:rsidRPr="00A5481A">
        <w:rPr>
          <w:sz w:val="24"/>
          <w:szCs w:val="24"/>
        </w:rPr>
        <w:t xml:space="preserve">С.А. Александровский _________________ </w:t>
      </w:r>
    </w:p>
    <w:p w:rsidR="00585217" w:rsidRPr="009C3C37" w:rsidRDefault="00585217" w:rsidP="00585217">
      <w:pPr>
        <w:rPr>
          <w:sz w:val="28"/>
          <w:szCs w:val="28"/>
        </w:rPr>
      </w:pPr>
    </w:p>
    <w:p w:rsidR="00585217" w:rsidRDefault="00585217" w:rsidP="00585217">
      <w:pPr>
        <w:rPr>
          <w:sz w:val="28"/>
          <w:szCs w:val="28"/>
        </w:rPr>
      </w:pPr>
    </w:p>
    <w:p w:rsidR="002A23AD" w:rsidRDefault="002A23AD" w:rsidP="00585217">
      <w:pPr>
        <w:rPr>
          <w:sz w:val="28"/>
          <w:szCs w:val="28"/>
        </w:rPr>
      </w:pPr>
    </w:p>
    <w:p w:rsidR="002A23AD" w:rsidRDefault="002A23AD" w:rsidP="00585217">
      <w:pPr>
        <w:rPr>
          <w:sz w:val="28"/>
          <w:szCs w:val="28"/>
        </w:rPr>
      </w:pPr>
    </w:p>
    <w:p w:rsidR="00585217" w:rsidRDefault="00585217" w:rsidP="00585217">
      <w:pPr>
        <w:rPr>
          <w:sz w:val="28"/>
          <w:szCs w:val="28"/>
        </w:rPr>
      </w:pPr>
    </w:p>
    <w:p w:rsidR="00D35EF0" w:rsidRDefault="00D35EF0" w:rsidP="00585217">
      <w:pPr>
        <w:rPr>
          <w:sz w:val="28"/>
          <w:szCs w:val="28"/>
        </w:rPr>
      </w:pPr>
    </w:p>
    <w:p w:rsidR="00D35EF0" w:rsidRDefault="00D35EF0" w:rsidP="00585217">
      <w:pPr>
        <w:rPr>
          <w:sz w:val="28"/>
          <w:szCs w:val="28"/>
        </w:rPr>
      </w:pPr>
    </w:p>
    <w:p w:rsidR="00D35EF0" w:rsidRDefault="00D35EF0" w:rsidP="00585217">
      <w:pPr>
        <w:rPr>
          <w:sz w:val="28"/>
          <w:szCs w:val="28"/>
        </w:rPr>
      </w:pPr>
    </w:p>
    <w:p w:rsidR="00D35EF0" w:rsidRDefault="00D35EF0" w:rsidP="00585217">
      <w:pPr>
        <w:rPr>
          <w:sz w:val="28"/>
          <w:szCs w:val="28"/>
        </w:rPr>
      </w:pPr>
    </w:p>
    <w:p w:rsidR="00DB345C" w:rsidRDefault="00DB345C" w:rsidP="00585217">
      <w:pPr>
        <w:rPr>
          <w:sz w:val="28"/>
          <w:szCs w:val="28"/>
        </w:rPr>
      </w:pPr>
    </w:p>
    <w:p w:rsidR="00585217" w:rsidRPr="002131C5" w:rsidRDefault="00585217" w:rsidP="00585217">
      <w:pPr>
        <w:jc w:val="center"/>
        <w:rPr>
          <w:sz w:val="24"/>
          <w:szCs w:val="24"/>
        </w:rPr>
      </w:pPr>
      <w:r w:rsidRPr="002131C5">
        <w:rPr>
          <w:sz w:val="24"/>
          <w:szCs w:val="24"/>
        </w:rPr>
        <w:t>Нижний Новгород, 201</w:t>
      </w:r>
      <w:r w:rsidR="002131C5" w:rsidRPr="002131C5">
        <w:rPr>
          <w:sz w:val="24"/>
          <w:szCs w:val="24"/>
        </w:rPr>
        <w:t>5</w:t>
      </w:r>
    </w:p>
    <w:p w:rsidR="00585217" w:rsidRPr="002131C5" w:rsidRDefault="00585217" w:rsidP="00585217">
      <w:pPr>
        <w:rPr>
          <w:sz w:val="24"/>
          <w:szCs w:val="24"/>
        </w:rPr>
      </w:pPr>
      <w:r w:rsidRPr="002131C5">
        <w:rPr>
          <w:sz w:val="24"/>
          <w:szCs w:val="24"/>
        </w:rPr>
        <w:t xml:space="preserve"> </w:t>
      </w:r>
    </w:p>
    <w:p w:rsidR="00585217" w:rsidRPr="002131C5" w:rsidRDefault="00585217" w:rsidP="00585217">
      <w:pPr>
        <w:jc w:val="center"/>
        <w:rPr>
          <w:i/>
          <w:sz w:val="24"/>
          <w:szCs w:val="24"/>
        </w:rPr>
      </w:pPr>
      <w:r w:rsidRPr="002131C5">
        <w:rPr>
          <w:i/>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DB345C" w:rsidRPr="00A53200" w:rsidRDefault="00DB345C" w:rsidP="00DB345C">
      <w:pPr>
        <w:pStyle w:val="4"/>
        <w:numPr>
          <w:ilvl w:val="0"/>
          <w:numId w:val="0"/>
        </w:numPr>
        <w:ind w:left="864" w:hanging="864"/>
        <w:rPr>
          <w:szCs w:val="24"/>
          <w:lang w:val="en-US"/>
        </w:rPr>
      </w:pPr>
      <w:r w:rsidRPr="00A53200">
        <w:rPr>
          <w:szCs w:val="24"/>
          <w:lang w:val="en-US"/>
        </w:rPr>
        <w:lastRenderedPageBreak/>
        <w:t>Management Department</w:t>
      </w:r>
    </w:p>
    <w:p w:rsidR="00DB345C" w:rsidRPr="00A53200" w:rsidRDefault="00DB345C" w:rsidP="00DB345C">
      <w:pPr>
        <w:jc w:val="center"/>
        <w:rPr>
          <w:b/>
          <w:sz w:val="24"/>
          <w:szCs w:val="24"/>
          <w:lang w:val="en-US"/>
        </w:rPr>
      </w:pPr>
      <w:r w:rsidRPr="00A53200">
        <w:rPr>
          <w:b/>
          <w:sz w:val="24"/>
          <w:szCs w:val="24"/>
          <w:lang w:val="en-US"/>
        </w:rPr>
        <w:t xml:space="preserve">Higher </w:t>
      </w:r>
      <w:smartTag w:uri="urn:schemas-microsoft-com:office:smarttags" w:element="place">
        <w:smartTag w:uri="urn:schemas-microsoft-com:office:smarttags" w:element="PlaceType">
          <w:r w:rsidRPr="00A53200">
            <w:rPr>
              <w:b/>
              <w:sz w:val="24"/>
              <w:szCs w:val="24"/>
              <w:lang w:val="en-US"/>
            </w:rPr>
            <w:t>School</w:t>
          </w:r>
        </w:smartTag>
        <w:r w:rsidRPr="00A53200">
          <w:rPr>
            <w:b/>
            <w:sz w:val="24"/>
            <w:szCs w:val="24"/>
            <w:lang w:val="en-US"/>
          </w:rPr>
          <w:t xml:space="preserve"> of </w:t>
        </w:r>
        <w:smartTag w:uri="urn:schemas-microsoft-com:office:smarttags" w:element="PlaceName">
          <w:r w:rsidRPr="00A53200">
            <w:rPr>
              <w:b/>
              <w:sz w:val="24"/>
              <w:szCs w:val="24"/>
              <w:lang w:val="en-US"/>
            </w:rPr>
            <w:t>Economics</w:t>
          </w:r>
        </w:smartTag>
      </w:smartTag>
    </w:p>
    <w:p w:rsidR="00DB345C" w:rsidRPr="00A53200" w:rsidRDefault="00DB345C" w:rsidP="00DB345C">
      <w:pPr>
        <w:jc w:val="center"/>
        <w:rPr>
          <w:sz w:val="28"/>
          <w:szCs w:val="24"/>
          <w:lang w:val="en-US"/>
        </w:rPr>
      </w:pPr>
      <w:smartTag w:uri="urn:schemas-microsoft-com:office:smarttags" w:element="place">
        <w:smartTag w:uri="urn:schemas-microsoft-com:office:smarttags" w:element="City">
          <w:r w:rsidRPr="00A53200">
            <w:rPr>
              <w:b/>
              <w:sz w:val="24"/>
              <w:szCs w:val="24"/>
              <w:lang w:val="en-US"/>
            </w:rPr>
            <w:t>Nizhniy Novgorod</w:t>
          </w:r>
        </w:smartTag>
        <w:r w:rsidRPr="00A53200">
          <w:rPr>
            <w:b/>
            <w:sz w:val="24"/>
            <w:szCs w:val="24"/>
            <w:lang w:val="en-US"/>
          </w:rPr>
          <w:t xml:space="preserve">, </w:t>
        </w:r>
        <w:smartTag w:uri="urn:schemas-microsoft-com:office:smarttags" w:element="country-region">
          <w:r w:rsidRPr="00A53200">
            <w:rPr>
              <w:b/>
              <w:sz w:val="24"/>
              <w:szCs w:val="24"/>
              <w:lang w:val="en-US"/>
            </w:rPr>
            <w:t>Russia</w:t>
          </w:r>
        </w:smartTag>
      </w:smartTag>
    </w:p>
    <w:p w:rsidR="00DB345C" w:rsidRPr="00A53200" w:rsidRDefault="00DB345C" w:rsidP="00DB345C">
      <w:pPr>
        <w:keepNext/>
        <w:jc w:val="center"/>
        <w:outlineLvl w:val="3"/>
        <w:rPr>
          <w:b/>
          <w:bCs/>
          <w:sz w:val="24"/>
          <w:szCs w:val="24"/>
          <w:lang w:val="en-US"/>
        </w:rPr>
      </w:pPr>
    </w:p>
    <w:p w:rsidR="00DB345C" w:rsidRPr="00A53200" w:rsidRDefault="00DB345C" w:rsidP="00DB345C">
      <w:pPr>
        <w:keepNext/>
        <w:jc w:val="center"/>
        <w:outlineLvl w:val="3"/>
        <w:rPr>
          <w:b/>
          <w:bCs/>
          <w:sz w:val="24"/>
          <w:szCs w:val="24"/>
          <w:lang w:val="en-US"/>
        </w:rPr>
      </w:pPr>
      <w:r w:rsidRPr="00A53200">
        <w:rPr>
          <w:b/>
          <w:bCs/>
          <w:sz w:val="24"/>
          <w:szCs w:val="24"/>
          <w:lang w:val="en-US"/>
        </w:rPr>
        <w:t>Course Outline</w:t>
      </w:r>
    </w:p>
    <w:p w:rsidR="00DB345C" w:rsidRPr="00A53200" w:rsidRDefault="00DB345C" w:rsidP="00DB345C">
      <w:pPr>
        <w:jc w:val="center"/>
        <w:rPr>
          <w:sz w:val="28"/>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DB345C" w:rsidRPr="00774205" w:rsidTr="00331F54">
        <w:tc>
          <w:tcPr>
            <w:tcW w:w="9571" w:type="dxa"/>
          </w:tcPr>
          <w:p w:rsidR="00DB345C" w:rsidRPr="00A53200" w:rsidRDefault="00DB345C" w:rsidP="00331F54">
            <w:pPr>
              <w:jc w:val="center"/>
              <w:rPr>
                <w:b/>
                <w:i/>
                <w:sz w:val="24"/>
                <w:szCs w:val="24"/>
                <w:lang w:val="en-US"/>
              </w:rPr>
            </w:pPr>
            <w:r w:rsidRPr="00A53200">
              <w:rPr>
                <w:b/>
                <w:i/>
                <w:sz w:val="24"/>
                <w:szCs w:val="24"/>
                <w:lang w:val="en-US"/>
              </w:rPr>
              <w:t>Management Accounting: A Marketing Emphasis</w:t>
            </w:r>
          </w:p>
        </w:tc>
      </w:tr>
    </w:tbl>
    <w:p w:rsidR="00DB345C" w:rsidRPr="00A53200" w:rsidRDefault="00DB345C" w:rsidP="00DB345C">
      <w:pPr>
        <w:jc w:val="center"/>
        <w:rPr>
          <w:sz w:val="28"/>
          <w:szCs w:val="24"/>
          <w:lang w:val="en-US"/>
        </w:rPr>
      </w:pPr>
    </w:p>
    <w:p w:rsidR="00DB345C" w:rsidRPr="00A53200" w:rsidRDefault="00DB345C" w:rsidP="00DB345C">
      <w:pPr>
        <w:rPr>
          <w:b/>
          <w:sz w:val="24"/>
          <w:szCs w:val="24"/>
          <w:lang w:val="en-US"/>
        </w:rPr>
      </w:pPr>
      <w:r w:rsidRPr="00A53200">
        <w:rPr>
          <w:b/>
          <w:sz w:val="24"/>
          <w:szCs w:val="24"/>
          <w:lang w:val="en-US"/>
        </w:rPr>
        <w:t xml:space="preserve">Lecturer: </w:t>
      </w:r>
      <w:proofErr w:type="spellStart"/>
      <w:r w:rsidRPr="00A53200">
        <w:rPr>
          <w:b/>
          <w:sz w:val="24"/>
          <w:szCs w:val="24"/>
          <w:lang w:val="en-US"/>
        </w:rPr>
        <w:t>Kuzin</w:t>
      </w:r>
      <w:proofErr w:type="spellEnd"/>
      <w:r w:rsidRPr="00A53200">
        <w:rPr>
          <w:b/>
          <w:sz w:val="24"/>
          <w:szCs w:val="24"/>
          <w:lang w:val="en-US"/>
        </w:rPr>
        <w:t xml:space="preserve">, </w:t>
      </w:r>
      <w:smartTag w:uri="urn:schemas-microsoft-com:office:smarttags" w:element="PersonName">
        <w:r w:rsidRPr="00A53200">
          <w:rPr>
            <w:b/>
            <w:sz w:val="24"/>
            <w:szCs w:val="24"/>
            <w:lang w:val="en-US"/>
          </w:rPr>
          <w:t>Dmitry</w:t>
        </w:r>
      </w:smartTag>
      <w:r w:rsidRPr="00A53200">
        <w:rPr>
          <w:b/>
          <w:sz w:val="24"/>
          <w:szCs w:val="24"/>
          <w:lang w:val="en-US"/>
        </w:rPr>
        <w:t xml:space="preserve"> </w:t>
      </w:r>
      <w:proofErr w:type="spellStart"/>
      <w:r w:rsidRPr="00A53200">
        <w:rPr>
          <w:b/>
          <w:sz w:val="24"/>
          <w:szCs w:val="24"/>
          <w:lang w:val="en-US"/>
        </w:rPr>
        <w:t>Aleksandrovich</w:t>
      </w:r>
      <w:proofErr w:type="spellEnd"/>
      <w:r w:rsidRPr="00A53200">
        <w:rPr>
          <w:b/>
          <w:sz w:val="24"/>
          <w:szCs w:val="24"/>
          <w:lang w:val="en-US"/>
        </w:rPr>
        <w:t xml:space="preserve">, associate professor, </w:t>
      </w:r>
      <w:hyperlink r:id="rId9" w:history="1">
        <w:r w:rsidRPr="00A53200">
          <w:rPr>
            <w:b/>
            <w:color w:val="0000FF"/>
            <w:sz w:val="24"/>
            <w:szCs w:val="24"/>
            <w:u w:val="single"/>
            <w:lang w:val="en-US"/>
          </w:rPr>
          <w:t>dkuzin@hse.ru</w:t>
        </w:r>
      </w:hyperlink>
      <w:r w:rsidRPr="00A53200">
        <w:rPr>
          <w:b/>
          <w:sz w:val="24"/>
          <w:szCs w:val="24"/>
          <w:lang w:val="en-US"/>
        </w:rPr>
        <w:t xml:space="preserve">  </w:t>
      </w:r>
    </w:p>
    <w:p w:rsidR="00DB345C" w:rsidRPr="00A53200" w:rsidRDefault="00DB345C" w:rsidP="00DB345C">
      <w:pPr>
        <w:rPr>
          <w:sz w:val="28"/>
          <w:szCs w:val="24"/>
          <w:lang w:val="en-US"/>
        </w:rPr>
      </w:pPr>
    </w:p>
    <w:p w:rsidR="00DB345C" w:rsidRPr="00A53200" w:rsidRDefault="00DB345C" w:rsidP="00DB345C">
      <w:pPr>
        <w:rPr>
          <w:b/>
          <w:sz w:val="28"/>
          <w:szCs w:val="24"/>
          <w:lang w:val="en-US"/>
        </w:rPr>
      </w:pPr>
      <w:r w:rsidRPr="00A53200">
        <w:rPr>
          <w:b/>
          <w:sz w:val="24"/>
          <w:szCs w:val="24"/>
          <w:lang w:val="en-US"/>
        </w:rPr>
        <w:t>M</w:t>
      </w:r>
      <w:r w:rsidR="00774205">
        <w:rPr>
          <w:b/>
          <w:sz w:val="24"/>
          <w:szCs w:val="24"/>
          <w:lang w:val="en-US"/>
        </w:rPr>
        <w:t>aster Program in Marketing, 201</w:t>
      </w:r>
      <w:r w:rsidR="00774205">
        <w:rPr>
          <w:b/>
          <w:sz w:val="24"/>
          <w:szCs w:val="24"/>
        </w:rPr>
        <w:t>5</w:t>
      </w:r>
      <w:r w:rsidRPr="00A53200">
        <w:rPr>
          <w:b/>
          <w:sz w:val="24"/>
          <w:szCs w:val="24"/>
          <w:lang w:val="en-US"/>
        </w:rPr>
        <w:t>/1</w:t>
      </w:r>
      <w:r w:rsidR="00774205">
        <w:rPr>
          <w:b/>
          <w:sz w:val="24"/>
          <w:szCs w:val="24"/>
        </w:rPr>
        <w:t>6</w:t>
      </w:r>
      <w:r w:rsidRPr="00A53200">
        <w:rPr>
          <w:b/>
          <w:sz w:val="24"/>
          <w:szCs w:val="24"/>
          <w:lang w:val="en-US"/>
        </w:rPr>
        <w:t xml:space="preserve"> Academic Year, module 1 </w:t>
      </w:r>
    </w:p>
    <w:p w:rsidR="00DB345C" w:rsidRPr="00A53200" w:rsidRDefault="00DB345C" w:rsidP="00DB345C">
      <w:pPr>
        <w:rPr>
          <w:b/>
          <w:sz w:val="28"/>
          <w:szCs w:val="28"/>
          <w:lang w:val="en-US"/>
        </w:rPr>
      </w:pPr>
    </w:p>
    <w:p w:rsidR="00DB345C" w:rsidRPr="00A53200" w:rsidRDefault="00DB345C" w:rsidP="00DB345C">
      <w:pPr>
        <w:rPr>
          <w:b/>
          <w:sz w:val="28"/>
          <w:szCs w:val="28"/>
          <w:lang w:val="en-US"/>
        </w:rPr>
      </w:pPr>
      <w:r w:rsidRPr="00A53200">
        <w:rPr>
          <w:b/>
          <w:sz w:val="28"/>
          <w:szCs w:val="28"/>
          <w:lang w:val="en-US"/>
        </w:rPr>
        <w:t>Course Summary</w:t>
      </w:r>
    </w:p>
    <w:p w:rsidR="00DB345C" w:rsidRPr="00A53200" w:rsidRDefault="00DB345C" w:rsidP="00DB345C">
      <w:pPr>
        <w:pBdr>
          <w:top w:val="single" w:sz="4" w:space="1" w:color="auto"/>
          <w:left w:val="single" w:sz="4" w:space="12" w:color="auto"/>
          <w:bottom w:val="single" w:sz="4" w:space="1" w:color="auto"/>
          <w:right w:val="single" w:sz="4" w:space="4" w:color="auto"/>
        </w:pBdr>
        <w:rPr>
          <w:sz w:val="24"/>
          <w:szCs w:val="24"/>
          <w:lang w:val="en-US"/>
        </w:rPr>
      </w:pPr>
      <w:r w:rsidRPr="00A53200">
        <w:rPr>
          <w:sz w:val="24"/>
          <w:szCs w:val="24"/>
          <w:lang w:val="en-US"/>
        </w:rPr>
        <w:t>This is a 2 year Master Program “Marketing” course</w:t>
      </w:r>
    </w:p>
    <w:p w:rsidR="00DB345C" w:rsidRPr="00A53200" w:rsidRDefault="00DB345C" w:rsidP="00DB345C">
      <w:pPr>
        <w:pBdr>
          <w:top w:val="single" w:sz="4" w:space="1" w:color="auto"/>
          <w:left w:val="single" w:sz="4" w:space="12" w:color="auto"/>
          <w:bottom w:val="single" w:sz="4" w:space="1" w:color="auto"/>
          <w:right w:val="single" w:sz="4" w:space="4" w:color="auto"/>
        </w:pBdr>
        <w:rPr>
          <w:sz w:val="24"/>
          <w:szCs w:val="24"/>
          <w:lang w:val="en-US"/>
        </w:rPr>
      </w:pPr>
      <w:r w:rsidRPr="00A53200">
        <w:rPr>
          <w:sz w:val="24"/>
          <w:szCs w:val="24"/>
          <w:lang w:val="en-US"/>
        </w:rPr>
        <w:t xml:space="preserve">Course Prerequisites: Business Accounting, Management, Marketing. </w:t>
      </w:r>
    </w:p>
    <w:p w:rsidR="00DB345C" w:rsidRPr="00A53200" w:rsidRDefault="00DB345C" w:rsidP="00DB345C">
      <w:pPr>
        <w:pBdr>
          <w:top w:val="single" w:sz="4" w:space="1" w:color="auto"/>
          <w:left w:val="single" w:sz="4" w:space="12" w:color="auto"/>
          <w:bottom w:val="single" w:sz="4" w:space="1" w:color="auto"/>
          <w:right w:val="single" w:sz="4" w:space="4" w:color="auto"/>
        </w:pBdr>
        <w:rPr>
          <w:sz w:val="24"/>
          <w:szCs w:val="24"/>
          <w:lang w:val="en-US"/>
        </w:rPr>
      </w:pPr>
      <w:r w:rsidRPr="00A53200">
        <w:rPr>
          <w:sz w:val="24"/>
          <w:szCs w:val="24"/>
          <w:lang w:val="en-US"/>
        </w:rPr>
        <w:t>Course Layout: the course will consist of lectures and seminars, also case studies, essay writing and presentations on projects will be included in the course.</w:t>
      </w:r>
    </w:p>
    <w:p w:rsidR="00DB345C" w:rsidRPr="00A53200" w:rsidRDefault="00DB345C" w:rsidP="00DB345C">
      <w:pPr>
        <w:rPr>
          <w:b/>
          <w:sz w:val="24"/>
          <w:szCs w:val="24"/>
          <w:lang w:val="en-US"/>
        </w:rPr>
      </w:pPr>
    </w:p>
    <w:p w:rsidR="00DB345C" w:rsidRPr="00A53200" w:rsidRDefault="00DB345C" w:rsidP="00DB345C">
      <w:pPr>
        <w:rPr>
          <w:b/>
          <w:sz w:val="28"/>
          <w:szCs w:val="28"/>
          <w:lang w:val="en-US"/>
        </w:rPr>
      </w:pPr>
      <w:r w:rsidRPr="00A53200">
        <w:rPr>
          <w:b/>
          <w:sz w:val="28"/>
          <w:szCs w:val="28"/>
          <w:lang w:val="en-US"/>
        </w:rPr>
        <w:t>New to This Course and Added Value for Students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DB345C" w:rsidRPr="00774205" w:rsidTr="00331F54">
        <w:tc>
          <w:tcPr>
            <w:tcW w:w="9900" w:type="dxa"/>
          </w:tcPr>
          <w:p w:rsidR="00DB345C" w:rsidRPr="00A53200" w:rsidRDefault="00DB345C" w:rsidP="00331F54">
            <w:pPr>
              <w:ind w:left="90"/>
              <w:rPr>
                <w:sz w:val="24"/>
                <w:szCs w:val="24"/>
                <w:lang w:val="en-US"/>
              </w:rPr>
            </w:pPr>
            <w:r w:rsidRPr="00A53200">
              <w:rPr>
                <w:sz w:val="24"/>
                <w:szCs w:val="24"/>
                <w:lang w:val="en-US"/>
              </w:rPr>
              <w:t>This course focuses on support role management accounting in marketing decision making in modern business environment.  The goal of the course is to give students an understanding of integral role accounting systems in managerial decision making.  An important set of decisions made by managers, those of planning and control of operations, illustrate the decision-making process.  The use of accounting in the process is highlighted in the examples from practice experience of lecture. Elements of management accounting systems in operations are described through the basic questions of where, why, what, how, when, and who.  Within the answers to these questions, basic concepts key guidelines are presented.  Some key guidelines are consistent themes throughout the course: cost-benefit approach, budget variances and benchmarking, different costs for different purposes.</w:t>
            </w:r>
          </w:p>
          <w:p w:rsidR="00DB345C" w:rsidRPr="00A53200" w:rsidRDefault="00DB345C" w:rsidP="00331F54">
            <w:pPr>
              <w:ind w:left="90"/>
              <w:rPr>
                <w:bCs/>
                <w:sz w:val="24"/>
                <w:szCs w:val="24"/>
                <w:lang w:val="en-US"/>
              </w:rPr>
            </w:pPr>
            <w:r w:rsidRPr="00A53200">
              <w:rPr>
                <w:bCs/>
                <w:sz w:val="24"/>
                <w:szCs w:val="24"/>
                <w:lang w:val="en-US"/>
              </w:rPr>
              <w:t xml:space="preserve">Pricing Decisions, Customer-Profitability Analysis, and Sales-Variance Analysis topics are included to improve marketing emphasis of this course. </w:t>
            </w:r>
          </w:p>
          <w:p w:rsidR="00DB345C" w:rsidRPr="00A53200" w:rsidRDefault="00DB345C" w:rsidP="00331F54">
            <w:pPr>
              <w:ind w:left="90"/>
              <w:rPr>
                <w:sz w:val="24"/>
                <w:szCs w:val="24"/>
                <w:lang w:val="en-US"/>
              </w:rPr>
            </w:pPr>
            <w:r w:rsidRPr="00A53200">
              <w:rPr>
                <w:sz w:val="24"/>
                <w:szCs w:val="24"/>
                <w:lang w:val="en-US"/>
              </w:rPr>
              <w:t>This course is supported by last editions of books, which hasn’t translated into Russian yet.</w:t>
            </w:r>
          </w:p>
          <w:p w:rsidR="00DB345C" w:rsidRPr="00A53200" w:rsidRDefault="00DB345C" w:rsidP="00331F54">
            <w:pPr>
              <w:ind w:left="90"/>
              <w:rPr>
                <w:sz w:val="24"/>
                <w:szCs w:val="24"/>
                <w:lang w:val="en-US"/>
              </w:rPr>
            </w:pPr>
            <w:r w:rsidRPr="00A53200">
              <w:rPr>
                <w:sz w:val="24"/>
                <w:szCs w:val="24"/>
                <w:lang w:val="en-US"/>
              </w:rPr>
              <w:t xml:space="preserve">Recommended books for basic reading widely spread in Europeans and American Universities.  Therefore, this course is useful for English-speaking students from different countries. </w:t>
            </w:r>
          </w:p>
          <w:p w:rsidR="00DB345C" w:rsidRPr="00A53200" w:rsidRDefault="00DB345C" w:rsidP="00331F54">
            <w:pPr>
              <w:ind w:left="90"/>
              <w:rPr>
                <w:sz w:val="24"/>
                <w:szCs w:val="24"/>
                <w:lang w:val="en-US"/>
              </w:rPr>
            </w:pPr>
            <w:r w:rsidRPr="00A53200">
              <w:rPr>
                <w:sz w:val="24"/>
                <w:szCs w:val="24"/>
                <w:lang w:val="en-US"/>
              </w:rPr>
              <w:t xml:space="preserve">The using of management accounting in the process is highlighted in the examples different levels of difficulty, including professional </w:t>
            </w:r>
            <w:r w:rsidRPr="00A53200">
              <w:rPr>
                <w:bCs/>
                <w:sz w:val="24"/>
                <w:szCs w:val="24"/>
                <w:lang w:val="en-US"/>
              </w:rPr>
              <w:t>Certified Management Accountant</w:t>
            </w:r>
            <w:r w:rsidRPr="00A53200">
              <w:rPr>
                <w:sz w:val="24"/>
                <w:szCs w:val="24"/>
                <w:lang w:val="en-US"/>
              </w:rPr>
              <w:t xml:space="preserve"> (CMA) adapted tests. </w:t>
            </w:r>
          </w:p>
          <w:p w:rsidR="00DB345C" w:rsidRPr="00A53200" w:rsidRDefault="00DB345C" w:rsidP="00331F54">
            <w:pPr>
              <w:ind w:left="90"/>
              <w:rPr>
                <w:sz w:val="24"/>
                <w:szCs w:val="24"/>
                <w:lang w:val="en-US"/>
              </w:rPr>
            </w:pPr>
            <w:r w:rsidRPr="00A53200">
              <w:rPr>
                <w:sz w:val="24"/>
                <w:szCs w:val="24"/>
                <w:lang w:val="en-US"/>
              </w:rPr>
              <w:t>Final assessment of this course fits Learning Management System (LMS).</w:t>
            </w:r>
          </w:p>
          <w:p w:rsidR="00DB345C" w:rsidRPr="00A53200" w:rsidRDefault="00DB345C" w:rsidP="00331F54">
            <w:pPr>
              <w:ind w:left="90"/>
              <w:rPr>
                <w:sz w:val="24"/>
                <w:szCs w:val="24"/>
                <w:lang w:val="en-US"/>
              </w:rPr>
            </w:pPr>
          </w:p>
        </w:tc>
      </w:tr>
    </w:tbl>
    <w:p w:rsidR="00DB345C" w:rsidRPr="00A53200" w:rsidRDefault="00DB345C" w:rsidP="00DB345C">
      <w:pPr>
        <w:rPr>
          <w:b/>
          <w:sz w:val="24"/>
          <w:szCs w:val="24"/>
          <w:lang w:val="en-US"/>
        </w:rPr>
      </w:pPr>
    </w:p>
    <w:tbl>
      <w:tblPr>
        <w:tblW w:w="9856" w:type="dxa"/>
        <w:jc w:val="center"/>
        <w:tblBorders>
          <w:top w:val="double" w:sz="6" w:space="0" w:color="auto"/>
          <w:left w:val="double" w:sz="6" w:space="0" w:color="auto"/>
          <w:bottom w:val="double" w:sz="6" w:space="0" w:color="auto"/>
          <w:right w:val="double" w:sz="6" w:space="0" w:color="auto"/>
        </w:tblBorders>
        <w:tblLayout w:type="fixed"/>
        <w:tblLook w:val="0000"/>
      </w:tblPr>
      <w:tblGrid>
        <w:gridCol w:w="8781"/>
        <w:gridCol w:w="1075"/>
      </w:tblGrid>
      <w:tr w:rsidR="00DB345C" w:rsidRPr="00A53200" w:rsidTr="00331F54">
        <w:trPr>
          <w:trHeight w:val="20"/>
          <w:jc w:val="center"/>
        </w:trPr>
        <w:tc>
          <w:tcPr>
            <w:tcW w:w="8781" w:type="dxa"/>
            <w:tcBorders>
              <w:top w:val="double" w:sz="6" w:space="0" w:color="auto"/>
              <w:bottom w:val="double" w:sz="6" w:space="0" w:color="auto"/>
            </w:tcBorders>
            <w:vAlign w:val="center"/>
          </w:tcPr>
          <w:p w:rsidR="00DB345C" w:rsidRPr="00A53200"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u w:val="single"/>
                <w:lang w:val="en-US"/>
              </w:rPr>
            </w:pPr>
            <w:r w:rsidRPr="00A53200">
              <w:rPr>
                <w:b/>
                <w:sz w:val="28"/>
                <w:szCs w:val="28"/>
                <w:lang w:val="en-US"/>
              </w:rPr>
              <w:t>Topics Covered</w:t>
            </w:r>
          </w:p>
        </w:tc>
        <w:tc>
          <w:tcPr>
            <w:tcW w:w="1075" w:type="dxa"/>
            <w:tcBorders>
              <w:top w:val="double" w:sz="6" w:space="0" w:color="auto"/>
              <w:bottom w:val="double" w:sz="6" w:space="0" w:color="auto"/>
            </w:tcBorders>
            <w:vAlign w:val="center"/>
          </w:tcPr>
          <w:p w:rsidR="00DB345C" w:rsidRPr="00A53200"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b/>
                <w:sz w:val="28"/>
                <w:lang w:val="en-US"/>
              </w:rPr>
            </w:pPr>
            <w:r w:rsidRPr="00A53200">
              <w:rPr>
                <w:b/>
                <w:sz w:val="28"/>
                <w:lang w:val="en-US"/>
              </w:rPr>
              <w:t>Hours</w:t>
            </w:r>
          </w:p>
        </w:tc>
      </w:tr>
      <w:tr w:rsidR="00DB345C" w:rsidRPr="00A53200" w:rsidTr="00331F54">
        <w:trPr>
          <w:trHeight w:val="20"/>
          <w:jc w:val="center"/>
        </w:trPr>
        <w:tc>
          <w:tcPr>
            <w:tcW w:w="8781" w:type="dxa"/>
            <w:tcBorders>
              <w:top w:val="double" w:sz="6" w:space="0" w:color="auto"/>
            </w:tcBorders>
            <w:vAlign w:val="center"/>
          </w:tcPr>
          <w:p w:rsidR="00DB345C" w:rsidRPr="00A53200" w:rsidRDefault="00DB345C" w:rsidP="00331F54">
            <w:pPr>
              <w:jc w:val="both"/>
              <w:rPr>
                <w:b/>
                <w:bCs/>
                <w:sz w:val="24"/>
                <w:szCs w:val="24"/>
                <w:lang w:val="en-US"/>
              </w:rPr>
            </w:pPr>
            <w:r w:rsidRPr="00A53200">
              <w:rPr>
                <w:b/>
                <w:bCs/>
                <w:sz w:val="24"/>
                <w:szCs w:val="24"/>
                <w:lang w:val="en-US"/>
              </w:rPr>
              <w:t>Topic 1. The Accountant’s Role in the Organization</w:t>
            </w:r>
          </w:p>
        </w:tc>
        <w:tc>
          <w:tcPr>
            <w:tcW w:w="1075" w:type="dxa"/>
            <w:tcBorders>
              <w:top w:val="double" w:sz="6" w:space="0" w:color="auto"/>
            </w:tcBorders>
            <w:vAlign w:val="center"/>
          </w:tcPr>
          <w:p w:rsidR="00DB345C" w:rsidRPr="00A53200"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rPr>
            </w:pPr>
            <w:r>
              <w:rPr>
                <w:sz w:val="28"/>
              </w:rPr>
              <w:t>9</w:t>
            </w:r>
          </w:p>
        </w:tc>
      </w:tr>
      <w:tr w:rsidR="00DB345C" w:rsidRPr="00A53200" w:rsidTr="00331F54">
        <w:trPr>
          <w:trHeight w:val="20"/>
          <w:jc w:val="center"/>
        </w:trPr>
        <w:tc>
          <w:tcPr>
            <w:tcW w:w="8781" w:type="dxa"/>
            <w:vAlign w:val="center"/>
          </w:tcPr>
          <w:p w:rsidR="00DB345C" w:rsidRPr="00A53200" w:rsidRDefault="00DB345C" w:rsidP="00331F54">
            <w:pPr>
              <w:jc w:val="both"/>
              <w:rPr>
                <w:b/>
                <w:bCs/>
                <w:sz w:val="24"/>
                <w:szCs w:val="24"/>
                <w:lang w:val="en-US"/>
              </w:rPr>
            </w:pPr>
            <w:r w:rsidRPr="00A53200">
              <w:rPr>
                <w:b/>
                <w:bCs/>
                <w:sz w:val="24"/>
                <w:szCs w:val="24"/>
                <w:lang w:val="en-US"/>
              </w:rPr>
              <w:t>Topic 2. An Introduction to Cost Terms and Purposes</w:t>
            </w:r>
          </w:p>
        </w:tc>
        <w:tc>
          <w:tcPr>
            <w:tcW w:w="1075" w:type="dxa"/>
            <w:vAlign w:val="center"/>
          </w:tcPr>
          <w:p w:rsidR="00DB345C" w:rsidRPr="00A53200"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lang w:val="en-US"/>
              </w:rPr>
            </w:pPr>
            <w:r>
              <w:rPr>
                <w:sz w:val="28"/>
              </w:rPr>
              <w:t>9</w:t>
            </w:r>
          </w:p>
        </w:tc>
      </w:tr>
      <w:tr w:rsidR="00DB345C" w:rsidRPr="00A53200" w:rsidTr="00331F54">
        <w:trPr>
          <w:trHeight w:val="20"/>
          <w:jc w:val="center"/>
        </w:trPr>
        <w:tc>
          <w:tcPr>
            <w:tcW w:w="8781" w:type="dxa"/>
            <w:vAlign w:val="center"/>
          </w:tcPr>
          <w:p w:rsidR="00DB345C" w:rsidRPr="00A53200" w:rsidRDefault="00DB345C" w:rsidP="00331F54">
            <w:pPr>
              <w:jc w:val="both"/>
              <w:rPr>
                <w:b/>
                <w:bCs/>
                <w:sz w:val="24"/>
                <w:szCs w:val="24"/>
                <w:lang w:val="en-US"/>
              </w:rPr>
            </w:pPr>
            <w:r w:rsidRPr="00A53200">
              <w:rPr>
                <w:b/>
                <w:bCs/>
                <w:sz w:val="24"/>
                <w:szCs w:val="24"/>
                <w:lang w:val="en-US"/>
              </w:rPr>
              <w:t>Topic 3. Cost-Volume-Profit Analysis</w:t>
            </w:r>
          </w:p>
        </w:tc>
        <w:tc>
          <w:tcPr>
            <w:tcW w:w="1075" w:type="dxa"/>
            <w:vAlign w:val="center"/>
          </w:tcPr>
          <w:p w:rsidR="00DB345C" w:rsidRPr="00ED36CC"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rPr>
            </w:pPr>
            <w:r>
              <w:rPr>
                <w:sz w:val="28"/>
              </w:rPr>
              <w:t>16</w:t>
            </w:r>
          </w:p>
        </w:tc>
      </w:tr>
      <w:tr w:rsidR="00DB345C" w:rsidRPr="00A53200" w:rsidTr="00331F54">
        <w:trPr>
          <w:trHeight w:val="20"/>
          <w:jc w:val="center"/>
        </w:trPr>
        <w:tc>
          <w:tcPr>
            <w:tcW w:w="8781" w:type="dxa"/>
            <w:vAlign w:val="center"/>
          </w:tcPr>
          <w:p w:rsidR="00DB345C" w:rsidRPr="00A53200" w:rsidRDefault="00DB345C" w:rsidP="00331F54">
            <w:pPr>
              <w:jc w:val="both"/>
              <w:rPr>
                <w:b/>
                <w:bCs/>
                <w:sz w:val="24"/>
                <w:szCs w:val="24"/>
                <w:lang w:val="en-US"/>
              </w:rPr>
            </w:pPr>
            <w:r w:rsidRPr="00A53200">
              <w:rPr>
                <w:b/>
                <w:bCs/>
                <w:sz w:val="24"/>
                <w:szCs w:val="24"/>
                <w:lang w:val="en-US"/>
              </w:rPr>
              <w:t>Topic 4. Activity-Based Costing and Activity-Based Management</w:t>
            </w:r>
          </w:p>
        </w:tc>
        <w:tc>
          <w:tcPr>
            <w:tcW w:w="1075" w:type="dxa"/>
            <w:vAlign w:val="center"/>
          </w:tcPr>
          <w:p w:rsidR="00DB345C" w:rsidRPr="00ED36CC"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rPr>
            </w:pPr>
            <w:r>
              <w:rPr>
                <w:sz w:val="28"/>
              </w:rPr>
              <w:t>14</w:t>
            </w:r>
          </w:p>
        </w:tc>
      </w:tr>
      <w:tr w:rsidR="00DB345C" w:rsidRPr="00A53200" w:rsidTr="00331F54">
        <w:trPr>
          <w:trHeight w:val="20"/>
          <w:jc w:val="center"/>
        </w:trPr>
        <w:tc>
          <w:tcPr>
            <w:tcW w:w="8781" w:type="dxa"/>
            <w:vAlign w:val="center"/>
          </w:tcPr>
          <w:p w:rsidR="00DB345C" w:rsidRPr="00A53200" w:rsidRDefault="00DB345C" w:rsidP="00331F54">
            <w:pPr>
              <w:jc w:val="both"/>
              <w:rPr>
                <w:b/>
                <w:bCs/>
                <w:sz w:val="24"/>
                <w:szCs w:val="24"/>
                <w:lang w:val="en-US"/>
              </w:rPr>
            </w:pPr>
            <w:r w:rsidRPr="00A53200">
              <w:rPr>
                <w:b/>
                <w:bCs/>
                <w:sz w:val="24"/>
                <w:szCs w:val="24"/>
                <w:lang w:val="en-US"/>
              </w:rPr>
              <w:t>Topic 5. Master Budget and Responsibility Accounting</w:t>
            </w:r>
          </w:p>
        </w:tc>
        <w:tc>
          <w:tcPr>
            <w:tcW w:w="1075" w:type="dxa"/>
            <w:vAlign w:val="center"/>
          </w:tcPr>
          <w:p w:rsidR="00DB345C" w:rsidRPr="00ED36CC"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rPr>
            </w:pPr>
            <w:r>
              <w:rPr>
                <w:sz w:val="28"/>
              </w:rPr>
              <w:t>9</w:t>
            </w:r>
          </w:p>
        </w:tc>
      </w:tr>
      <w:tr w:rsidR="00DB345C" w:rsidRPr="00A53200" w:rsidTr="00331F54">
        <w:trPr>
          <w:trHeight w:val="20"/>
          <w:jc w:val="center"/>
        </w:trPr>
        <w:tc>
          <w:tcPr>
            <w:tcW w:w="8781" w:type="dxa"/>
            <w:vAlign w:val="center"/>
          </w:tcPr>
          <w:p w:rsidR="00DB345C" w:rsidRPr="00A53200" w:rsidRDefault="00DB345C" w:rsidP="00331F54">
            <w:pPr>
              <w:jc w:val="both"/>
              <w:rPr>
                <w:b/>
                <w:bCs/>
                <w:sz w:val="24"/>
                <w:szCs w:val="24"/>
                <w:lang w:val="en-US"/>
              </w:rPr>
            </w:pPr>
            <w:r w:rsidRPr="00A53200">
              <w:rPr>
                <w:b/>
                <w:bCs/>
                <w:sz w:val="24"/>
                <w:szCs w:val="24"/>
                <w:lang w:val="en-US"/>
              </w:rPr>
              <w:lastRenderedPageBreak/>
              <w:t>Topic 6. Flexible Budgets, Direct-Cost Variances, and Management Control</w:t>
            </w:r>
          </w:p>
        </w:tc>
        <w:tc>
          <w:tcPr>
            <w:tcW w:w="1075" w:type="dxa"/>
            <w:vAlign w:val="center"/>
          </w:tcPr>
          <w:p w:rsidR="00DB345C" w:rsidRPr="00ED36CC"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rPr>
            </w:pPr>
            <w:r>
              <w:rPr>
                <w:sz w:val="28"/>
              </w:rPr>
              <w:t>9</w:t>
            </w:r>
          </w:p>
        </w:tc>
      </w:tr>
      <w:tr w:rsidR="00DB345C" w:rsidRPr="00A53200" w:rsidTr="00331F54">
        <w:trPr>
          <w:trHeight w:val="20"/>
          <w:jc w:val="center"/>
        </w:trPr>
        <w:tc>
          <w:tcPr>
            <w:tcW w:w="8781" w:type="dxa"/>
            <w:vAlign w:val="center"/>
          </w:tcPr>
          <w:p w:rsidR="00DB345C" w:rsidRPr="00A53200" w:rsidRDefault="00DB345C" w:rsidP="00331F54">
            <w:pPr>
              <w:jc w:val="both"/>
              <w:rPr>
                <w:b/>
                <w:bCs/>
                <w:sz w:val="24"/>
                <w:szCs w:val="24"/>
                <w:lang w:val="en-US"/>
              </w:rPr>
            </w:pPr>
            <w:r w:rsidRPr="00A53200">
              <w:rPr>
                <w:b/>
                <w:bCs/>
                <w:sz w:val="24"/>
                <w:szCs w:val="24"/>
                <w:lang w:val="en-US"/>
              </w:rPr>
              <w:t>Topic 7. Decision Making and Relevant Information</w:t>
            </w:r>
          </w:p>
        </w:tc>
        <w:tc>
          <w:tcPr>
            <w:tcW w:w="1075" w:type="dxa"/>
            <w:vAlign w:val="center"/>
          </w:tcPr>
          <w:p w:rsidR="00DB345C" w:rsidRPr="00ED36CC"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rPr>
            </w:pPr>
            <w:r>
              <w:rPr>
                <w:sz w:val="28"/>
              </w:rPr>
              <w:t>10</w:t>
            </w:r>
          </w:p>
        </w:tc>
      </w:tr>
      <w:tr w:rsidR="00DB345C" w:rsidRPr="00A53200" w:rsidTr="00331F54">
        <w:trPr>
          <w:trHeight w:val="20"/>
          <w:jc w:val="center"/>
        </w:trPr>
        <w:tc>
          <w:tcPr>
            <w:tcW w:w="8781" w:type="dxa"/>
            <w:vAlign w:val="center"/>
          </w:tcPr>
          <w:p w:rsidR="00DB345C" w:rsidRPr="00A53200" w:rsidRDefault="00DB345C" w:rsidP="00331F54">
            <w:pPr>
              <w:jc w:val="both"/>
              <w:rPr>
                <w:b/>
                <w:bCs/>
                <w:sz w:val="24"/>
                <w:szCs w:val="24"/>
                <w:lang w:val="en-US"/>
              </w:rPr>
            </w:pPr>
            <w:r w:rsidRPr="00A53200">
              <w:rPr>
                <w:b/>
                <w:bCs/>
                <w:sz w:val="24"/>
                <w:szCs w:val="24"/>
                <w:lang w:val="en-US"/>
              </w:rPr>
              <w:t>Topic 8. Pricing Decisions and Cost Management</w:t>
            </w:r>
          </w:p>
        </w:tc>
        <w:tc>
          <w:tcPr>
            <w:tcW w:w="1075" w:type="dxa"/>
            <w:vAlign w:val="center"/>
          </w:tcPr>
          <w:p w:rsidR="00DB345C" w:rsidRPr="00ED36CC"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rPr>
            </w:pPr>
            <w:r>
              <w:rPr>
                <w:sz w:val="28"/>
              </w:rPr>
              <w:t>16</w:t>
            </w:r>
          </w:p>
        </w:tc>
      </w:tr>
      <w:tr w:rsidR="00DB345C" w:rsidRPr="00A53200" w:rsidTr="00331F54">
        <w:trPr>
          <w:trHeight w:val="20"/>
          <w:jc w:val="center"/>
        </w:trPr>
        <w:tc>
          <w:tcPr>
            <w:tcW w:w="8781" w:type="dxa"/>
            <w:vAlign w:val="center"/>
          </w:tcPr>
          <w:p w:rsidR="00DB345C" w:rsidRPr="00A53200" w:rsidRDefault="00DB345C" w:rsidP="00331F54">
            <w:pPr>
              <w:jc w:val="both"/>
              <w:rPr>
                <w:b/>
                <w:bCs/>
                <w:sz w:val="24"/>
                <w:szCs w:val="24"/>
                <w:lang w:val="en-US"/>
              </w:rPr>
            </w:pPr>
            <w:r w:rsidRPr="00A53200">
              <w:rPr>
                <w:b/>
                <w:bCs/>
                <w:sz w:val="24"/>
                <w:szCs w:val="24"/>
                <w:lang w:val="en-US"/>
              </w:rPr>
              <w:t xml:space="preserve">Topic 9. Strategy, Balanced Scorecard, and Strategic Profitability Analysis </w:t>
            </w:r>
          </w:p>
        </w:tc>
        <w:tc>
          <w:tcPr>
            <w:tcW w:w="1075" w:type="dxa"/>
            <w:vAlign w:val="center"/>
          </w:tcPr>
          <w:p w:rsidR="00DB345C" w:rsidRPr="00ED36CC"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rPr>
            </w:pPr>
            <w:r>
              <w:rPr>
                <w:sz w:val="28"/>
              </w:rPr>
              <w:t>9</w:t>
            </w:r>
          </w:p>
        </w:tc>
      </w:tr>
      <w:tr w:rsidR="00DB345C" w:rsidRPr="00A53200" w:rsidTr="00331F54">
        <w:trPr>
          <w:trHeight w:val="20"/>
          <w:jc w:val="center"/>
        </w:trPr>
        <w:tc>
          <w:tcPr>
            <w:tcW w:w="8781" w:type="dxa"/>
            <w:vAlign w:val="center"/>
          </w:tcPr>
          <w:p w:rsidR="00DB345C" w:rsidRPr="00A53200" w:rsidRDefault="00DB345C" w:rsidP="00331F54">
            <w:pPr>
              <w:jc w:val="both"/>
              <w:rPr>
                <w:b/>
                <w:bCs/>
                <w:sz w:val="24"/>
                <w:szCs w:val="24"/>
                <w:lang w:val="en-US"/>
              </w:rPr>
            </w:pPr>
            <w:r w:rsidRPr="00A53200">
              <w:rPr>
                <w:b/>
                <w:bCs/>
                <w:sz w:val="24"/>
                <w:szCs w:val="24"/>
                <w:lang w:val="en-US"/>
              </w:rPr>
              <w:t>Topic 10. Cost Allocation, Customer-Profitability Analysis, and Sales-Variance Analysis</w:t>
            </w:r>
          </w:p>
        </w:tc>
        <w:tc>
          <w:tcPr>
            <w:tcW w:w="1075" w:type="dxa"/>
            <w:vAlign w:val="center"/>
          </w:tcPr>
          <w:p w:rsidR="00DB345C" w:rsidRPr="00ED36CC"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rPr>
            </w:pPr>
            <w:r>
              <w:rPr>
                <w:sz w:val="28"/>
              </w:rPr>
              <w:t>16</w:t>
            </w:r>
          </w:p>
        </w:tc>
      </w:tr>
      <w:tr w:rsidR="00DB345C" w:rsidRPr="00A53200" w:rsidTr="00331F54">
        <w:trPr>
          <w:trHeight w:val="20"/>
          <w:jc w:val="center"/>
        </w:trPr>
        <w:tc>
          <w:tcPr>
            <w:tcW w:w="8781" w:type="dxa"/>
            <w:vAlign w:val="center"/>
          </w:tcPr>
          <w:p w:rsidR="00DB345C" w:rsidRPr="00A53200" w:rsidRDefault="00DB345C" w:rsidP="00331F54">
            <w:pPr>
              <w:jc w:val="both"/>
              <w:rPr>
                <w:b/>
                <w:bCs/>
                <w:sz w:val="24"/>
                <w:szCs w:val="24"/>
                <w:lang w:val="en-US"/>
              </w:rPr>
            </w:pPr>
            <w:r w:rsidRPr="00A53200">
              <w:rPr>
                <w:b/>
                <w:bCs/>
                <w:sz w:val="24"/>
                <w:szCs w:val="24"/>
                <w:lang w:val="en-US"/>
              </w:rPr>
              <w:t>Topic 11. Balanced Scorecard: Quality, Time, and the Theory of Constraints</w:t>
            </w:r>
          </w:p>
        </w:tc>
        <w:tc>
          <w:tcPr>
            <w:tcW w:w="1075" w:type="dxa"/>
            <w:vAlign w:val="center"/>
          </w:tcPr>
          <w:p w:rsidR="00DB345C" w:rsidRPr="00A53200"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lang w:val="en-US"/>
              </w:rPr>
            </w:pPr>
            <w:r>
              <w:rPr>
                <w:sz w:val="28"/>
              </w:rPr>
              <w:t>13</w:t>
            </w:r>
          </w:p>
        </w:tc>
      </w:tr>
      <w:tr w:rsidR="00DB345C" w:rsidRPr="00A53200" w:rsidTr="00331F54">
        <w:trPr>
          <w:trHeight w:val="20"/>
          <w:jc w:val="center"/>
        </w:trPr>
        <w:tc>
          <w:tcPr>
            <w:tcW w:w="8781" w:type="dxa"/>
            <w:vAlign w:val="center"/>
          </w:tcPr>
          <w:p w:rsidR="00DB345C" w:rsidRPr="00A53200" w:rsidRDefault="00DB345C" w:rsidP="00331F54">
            <w:pPr>
              <w:widowControl w:val="0"/>
              <w:rPr>
                <w:b/>
                <w:bCs/>
                <w:sz w:val="24"/>
                <w:szCs w:val="24"/>
                <w:lang w:val="en-US"/>
              </w:rPr>
            </w:pPr>
            <w:r w:rsidRPr="00A53200">
              <w:rPr>
                <w:b/>
                <w:bCs/>
                <w:sz w:val="24"/>
                <w:szCs w:val="24"/>
                <w:lang w:val="en-US"/>
              </w:rPr>
              <w:t>Topic 12. Management Control Systems, Transfer Pricing, and Multinational Considerations</w:t>
            </w:r>
          </w:p>
        </w:tc>
        <w:tc>
          <w:tcPr>
            <w:tcW w:w="1075" w:type="dxa"/>
            <w:vAlign w:val="center"/>
          </w:tcPr>
          <w:p w:rsidR="00DB345C" w:rsidRPr="00ED36CC"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rPr>
            </w:pPr>
            <w:r>
              <w:rPr>
                <w:sz w:val="28"/>
              </w:rPr>
              <w:t>14</w:t>
            </w:r>
          </w:p>
        </w:tc>
      </w:tr>
      <w:tr w:rsidR="00DB345C" w:rsidRPr="00A53200" w:rsidTr="00331F54">
        <w:trPr>
          <w:trHeight w:val="20"/>
          <w:jc w:val="center"/>
        </w:trPr>
        <w:tc>
          <w:tcPr>
            <w:tcW w:w="8781" w:type="dxa"/>
            <w:vAlign w:val="center"/>
          </w:tcPr>
          <w:p w:rsidR="00DB345C" w:rsidRPr="00A53200" w:rsidRDefault="00DB345C" w:rsidP="00331F54">
            <w:pPr>
              <w:widowControl w:val="0"/>
              <w:rPr>
                <w:b/>
                <w:bCs/>
                <w:sz w:val="24"/>
                <w:szCs w:val="24"/>
                <w:lang w:val="en-US"/>
              </w:rPr>
            </w:pPr>
          </w:p>
        </w:tc>
        <w:tc>
          <w:tcPr>
            <w:tcW w:w="1075" w:type="dxa"/>
            <w:vAlign w:val="center"/>
          </w:tcPr>
          <w:p w:rsidR="00DB345C" w:rsidRPr="00A53200"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lang w:val="en-US"/>
              </w:rPr>
            </w:pPr>
          </w:p>
        </w:tc>
      </w:tr>
      <w:tr w:rsidR="00DB345C" w:rsidRPr="00A53200" w:rsidTr="00331F54">
        <w:trPr>
          <w:trHeight w:val="20"/>
          <w:jc w:val="center"/>
        </w:trPr>
        <w:tc>
          <w:tcPr>
            <w:tcW w:w="8781" w:type="dxa"/>
            <w:vAlign w:val="center"/>
          </w:tcPr>
          <w:p w:rsidR="00DB345C" w:rsidRPr="00A53200"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b/>
                <w:sz w:val="28"/>
                <w:lang w:val="en-US"/>
              </w:rPr>
            </w:pPr>
            <w:r w:rsidRPr="00A53200">
              <w:rPr>
                <w:b/>
                <w:sz w:val="28"/>
                <w:lang w:val="en-US"/>
              </w:rPr>
              <w:t>Total</w:t>
            </w:r>
          </w:p>
        </w:tc>
        <w:tc>
          <w:tcPr>
            <w:tcW w:w="1075" w:type="dxa"/>
            <w:vAlign w:val="center"/>
          </w:tcPr>
          <w:p w:rsidR="00DB345C" w:rsidRPr="00ED36CC"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rPr>
            </w:pPr>
            <w:r>
              <w:rPr>
                <w:sz w:val="28"/>
              </w:rPr>
              <w:t>144</w:t>
            </w:r>
          </w:p>
        </w:tc>
      </w:tr>
      <w:tr w:rsidR="00DB345C" w:rsidRPr="00A53200" w:rsidTr="00331F54">
        <w:trPr>
          <w:trHeight w:val="20"/>
          <w:jc w:val="center"/>
        </w:trPr>
        <w:tc>
          <w:tcPr>
            <w:tcW w:w="8781" w:type="dxa"/>
            <w:vAlign w:val="center"/>
          </w:tcPr>
          <w:p w:rsidR="00DB345C" w:rsidRPr="00A53200"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b/>
                <w:sz w:val="28"/>
                <w:lang w:val="en-US"/>
              </w:rPr>
            </w:pPr>
          </w:p>
        </w:tc>
        <w:tc>
          <w:tcPr>
            <w:tcW w:w="1075" w:type="dxa"/>
            <w:vAlign w:val="center"/>
          </w:tcPr>
          <w:p w:rsidR="00DB345C" w:rsidRPr="00A53200" w:rsidRDefault="00DB345C" w:rsidP="00331F54">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textAlignment w:val="baseline"/>
              <w:rPr>
                <w:sz w:val="28"/>
                <w:lang w:val="en-US"/>
              </w:rPr>
            </w:pPr>
          </w:p>
        </w:tc>
      </w:tr>
    </w:tbl>
    <w:p w:rsidR="00DB345C" w:rsidRPr="00A53200" w:rsidRDefault="00DB345C" w:rsidP="00DB345C">
      <w:pPr>
        <w:rPr>
          <w:sz w:val="24"/>
          <w:szCs w:val="24"/>
          <w:lang w:val="en-US"/>
        </w:rPr>
      </w:pPr>
    </w:p>
    <w:p w:rsidR="00DB345C" w:rsidRPr="00A53200" w:rsidRDefault="00DB345C" w:rsidP="00DB345C">
      <w:pPr>
        <w:rPr>
          <w:bCs/>
          <w:i/>
          <w:sz w:val="24"/>
          <w:szCs w:val="24"/>
          <w:lang w:val="en-US"/>
        </w:rPr>
      </w:pPr>
      <w:r w:rsidRPr="00A53200">
        <w:rPr>
          <w:b/>
          <w:sz w:val="28"/>
          <w:szCs w:val="28"/>
          <w:lang w:val="en-US"/>
        </w:rPr>
        <w:t>Outline of Overall</w:t>
      </w:r>
      <w:r w:rsidRPr="00A53200">
        <w:rPr>
          <w:sz w:val="24"/>
          <w:szCs w:val="24"/>
          <w:lang w:val="en-US"/>
        </w:rPr>
        <w:t xml:space="preserve"> </w:t>
      </w:r>
      <w:r w:rsidRPr="00A53200">
        <w:rPr>
          <w:b/>
          <w:sz w:val="28"/>
          <w:szCs w:val="28"/>
          <w:lang w:val="en-US"/>
        </w:rPr>
        <w:t>Course Structure</w:t>
      </w:r>
    </w:p>
    <w:p w:rsidR="00DB345C" w:rsidRPr="00A53200" w:rsidRDefault="00DB345C" w:rsidP="00DB345C">
      <w:pPr>
        <w:ind w:left="360"/>
        <w:jc w:val="both"/>
        <w:rPr>
          <w:b/>
          <w:bCs/>
          <w:i/>
          <w:sz w:val="24"/>
          <w:szCs w:val="24"/>
          <w:lang w:val="en-US"/>
        </w:rPr>
      </w:pPr>
    </w:p>
    <w:p w:rsidR="00DB345C" w:rsidRPr="00A53200" w:rsidRDefault="00DB345C" w:rsidP="00DB345C">
      <w:pPr>
        <w:ind w:left="360"/>
        <w:jc w:val="both"/>
        <w:rPr>
          <w:b/>
          <w:bCs/>
          <w:sz w:val="24"/>
          <w:szCs w:val="24"/>
          <w:lang w:val="en-US"/>
        </w:rPr>
      </w:pPr>
      <w:proofErr w:type="gramStart"/>
      <w:r w:rsidRPr="00A53200">
        <w:rPr>
          <w:b/>
          <w:bCs/>
          <w:sz w:val="24"/>
          <w:szCs w:val="24"/>
          <w:lang w:val="en-US"/>
        </w:rPr>
        <w:t>Topic 1.</w:t>
      </w:r>
      <w:proofErr w:type="gramEnd"/>
      <w:r w:rsidRPr="00A53200">
        <w:rPr>
          <w:b/>
          <w:bCs/>
          <w:sz w:val="24"/>
          <w:szCs w:val="24"/>
          <w:lang w:val="en-US"/>
        </w:rPr>
        <w:t xml:space="preserve"> The Accountant’s Role in the Organization</w:t>
      </w:r>
    </w:p>
    <w:p w:rsidR="00DB345C" w:rsidRPr="00A53200" w:rsidRDefault="00DB345C" w:rsidP="00DB345C">
      <w:pPr>
        <w:ind w:left="1080"/>
        <w:rPr>
          <w:lang w:val="en-US"/>
        </w:rPr>
      </w:pPr>
    </w:p>
    <w:p w:rsidR="00DB345C" w:rsidRPr="00A53200" w:rsidRDefault="00DB345C" w:rsidP="00DB345C">
      <w:pPr>
        <w:ind w:left="360"/>
        <w:jc w:val="both"/>
        <w:rPr>
          <w:b/>
          <w:bCs/>
          <w:sz w:val="24"/>
          <w:szCs w:val="24"/>
          <w:lang w:val="en-US"/>
        </w:rPr>
      </w:pPr>
      <w:r w:rsidRPr="00A53200">
        <w:rPr>
          <w:b/>
          <w:bCs/>
          <w:sz w:val="24"/>
          <w:szCs w:val="24"/>
          <w:lang w:val="en-US"/>
        </w:rPr>
        <w:t>Learning Objectives:</w:t>
      </w:r>
    </w:p>
    <w:p w:rsidR="00DB345C" w:rsidRPr="00A53200" w:rsidRDefault="00DB345C" w:rsidP="00DB345C">
      <w:pPr>
        <w:widowControl w:val="0"/>
        <w:tabs>
          <w:tab w:val="left" w:pos="720"/>
        </w:tabs>
        <w:ind w:left="1080"/>
        <w:rPr>
          <w:rFonts w:ascii="Arial" w:hAnsi="Arial" w:cs="Arial"/>
          <w:b/>
          <w:sz w:val="28"/>
          <w:szCs w:val="28"/>
          <w:lang w:val="en-US"/>
        </w:rPr>
      </w:pPr>
    </w:p>
    <w:p w:rsidR="00DB345C" w:rsidRPr="00A53200" w:rsidRDefault="00DB345C" w:rsidP="00DB345C">
      <w:pPr>
        <w:numPr>
          <w:ilvl w:val="0"/>
          <w:numId w:val="174"/>
        </w:numPr>
        <w:rPr>
          <w:sz w:val="22"/>
          <w:szCs w:val="22"/>
          <w:lang w:val="en-US"/>
        </w:rPr>
      </w:pPr>
      <w:r w:rsidRPr="00A53200">
        <w:rPr>
          <w:sz w:val="22"/>
          <w:szCs w:val="22"/>
          <w:lang w:val="en-US"/>
        </w:rPr>
        <w:t>Distinguish financial accounting from management accounting.</w:t>
      </w:r>
    </w:p>
    <w:p w:rsidR="00DB345C" w:rsidRPr="00A53200" w:rsidRDefault="00DB345C" w:rsidP="00DB345C">
      <w:pPr>
        <w:numPr>
          <w:ilvl w:val="0"/>
          <w:numId w:val="174"/>
        </w:numPr>
        <w:rPr>
          <w:sz w:val="22"/>
          <w:szCs w:val="22"/>
          <w:lang w:val="en-US"/>
        </w:rPr>
      </w:pPr>
      <w:r w:rsidRPr="00A53200">
        <w:rPr>
          <w:sz w:val="22"/>
          <w:szCs w:val="22"/>
          <w:lang w:val="en-US"/>
        </w:rPr>
        <w:t>Understand how management accountants affect strategic decisions.</w:t>
      </w:r>
    </w:p>
    <w:p w:rsidR="00DB345C" w:rsidRPr="00A53200" w:rsidRDefault="00DB345C" w:rsidP="00DB345C">
      <w:pPr>
        <w:numPr>
          <w:ilvl w:val="0"/>
          <w:numId w:val="174"/>
        </w:numPr>
        <w:rPr>
          <w:sz w:val="22"/>
          <w:szCs w:val="22"/>
          <w:lang w:val="en-US"/>
        </w:rPr>
      </w:pPr>
      <w:r w:rsidRPr="00A53200">
        <w:rPr>
          <w:sz w:val="22"/>
          <w:szCs w:val="22"/>
          <w:lang w:val="en-US"/>
        </w:rPr>
        <w:t>Describe the set of business functions in the value chain and identify the dimensions of performance that customers are expecting of companies.</w:t>
      </w:r>
    </w:p>
    <w:p w:rsidR="00DB345C" w:rsidRPr="00A53200" w:rsidRDefault="00DB345C" w:rsidP="00DB345C">
      <w:pPr>
        <w:numPr>
          <w:ilvl w:val="0"/>
          <w:numId w:val="174"/>
        </w:numPr>
        <w:rPr>
          <w:sz w:val="22"/>
          <w:szCs w:val="22"/>
          <w:lang w:val="en-US"/>
        </w:rPr>
      </w:pPr>
      <w:r w:rsidRPr="00A53200">
        <w:rPr>
          <w:sz w:val="22"/>
          <w:szCs w:val="22"/>
          <w:lang w:val="en-US"/>
        </w:rPr>
        <w:t>Explain the five-step decision-making process and its role in management accounting.</w:t>
      </w:r>
    </w:p>
    <w:p w:rsidR="00DB345C" w:rsidRPr="00A53200" w:rsidRDefault="00DB345C" w:rsidP="00DB345C">
      <w:pPr>
        <w:numPr>
          <w:ilvl w:val="0"/>
          <w:numId w:val="174"/>
        </w:numPr>
        <w:rPr>
          <w:sz w:val="22"/>
          <w:szCs w:val="22"/>
          <w:lang w:val="en-US"/>
        </w:rPr>
      </w:pPr>
      <w:r w:rsidRPr="00A53200">
        <w:rPr>
          <w:sz w:val="22"/>
          <w:szCs w:val="22"/>
          <w:lang w:val="en-US"/>
        </w:rPr>
        <w:t>Describe three guidelines management accountants follow in supporting managers.</w:t>
      </w:r>
    </w:p>
    <w:p w:rsidR="00DB345C" w:rsidRPr="00A53200" w:rsidRDefault="00DB345C" w:rsidP="00DB345C">
      <w:pPr>
        <w:numPr>
          <w:ilvl w:val="0"/>
          <w:numId w:val="174"/>
        </w:numPr>
        <w:rPr>
          <w:sz w:val="22"/>
          <w:szCs w:val="22"/>
          <w:lang w:val="en-US"/>
        </w:rPr>
      </w:pPr>
      <w:r w:rsidRPr="00A53200">
        <w:rPr>
          <w:sz w:val="22"/>
          <w:szCs w:val="22"/>
          <w:lang w:val="en-US"/>
        </w:rPr>
        <w:t>Understand how management accounting fits into an organization’s structure.</w:t>
      </w:r>
    </w:p>
    <w:p w:rsidR="00DB345C" w:rsidRPr="00A53200" w:rsidRDefault="00DB345C" w:rsidP="00DB345C">
      <w:pPr>
        <w:numPr>
          <w:ilvl w:val="0"/>
          <w:numId w:val="174"/>
        </w:numPr>
        <w:rPr>
          <w:sz w:val="22"/>
          <w:szCs w:val="22"/>
          <w:lang w:val="en-US"/>
        </w:rPr>
      </w:pPr>
      <w:r w:rsidRPr="00A53200">
        <w:rPr>
          <w:sz w:val="22"/>
          <w:szCs w:val="22"/>
          <w:lang w:val="en-US"/>
        </w:rPr>
        <w:t>Understand what professional ethics mean to management accountants.</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lang w:val="en-US"/>
        </w:rPr>
      </w:pPr>
      <w:r w:rsidRPr="00A53200">
        <w:rPr>
          <w:b/>
          <w:bCs/>
          <w:sz w:val="24"/>
          <w:szCs w:val="24"/>
          <w:lang w:val="en-US"/>
        </w:rPr>
        <w:t xml:space="preserve">Notes: </w:t>
      </w:r>
      <w:r w:rsidRPr="00A53200">
        <w:rPr>
          <w:sz w:val="22"/>
          <w:szCs w:val="22"/>
          <w:lang w:val="en-US"/>
        </w:rPr>
        <w:t xml:space="preserve">Topic 1 is an important introductory topic. </w:t>
      </w:r>
      <w:r w:rsidRPr="00A53200">
        <w:rPr>
          <w:lang w:val="en-US"/>
        </w:rPr>
        <w:t>This topic introduces the five-step decision process utilized by managers to make a variety of decisions. The five steps include (1) identify the problem and uncertainties, (2) obtain information, (3) make predictions about the future, (4) make decisions by choosing among alternatives, (5) implement the decision. With the emphasis on the five-step decision process, material relating to the problem solving, scorekeeping, and attention-directing roles of the management accountant are streamlined. There is also the linkage between the set of business functions in the value chain and a customer expectation as key success factors.</w:t>
      </w:r>
    </w:p>
    <w:p w:rsidR="00DB345C" w:rsidRPr="00A53200" w:rsidRDefault="00DB345C" w:rsidP="00DB345C">
      <w:pPr>
        <w:widowControl w:val="0"/>
        <w:rPr>
          <w:sz w:val="22"/>
          <w:szCs w:val="22"/>
          <w:lang w:val="en-US"/>
        </w:rPr>
      </w:pPr>
    </w:p>
    <w:p w:rsidR="00DB345C" w:rsidRPr="00A53200" w:rsidRDefault="00DB345C" w:rsidP="00DB345C">
      <w:pPr>
        <w:ind w:left="360"/>
        <w:jc w:val="both"/>
        <w:rPr>
          <w:b/>
          <w:bCs/>
          <w:sz w:val="24"/>
          <w:szCs w:val="24"/>
          <w:lang w:val="en-US"/>
        </w:rPr>
      </w:pPr>
      <w:proofErr w:type="gramStart"/>
      <w:r w:rsidRPr="00A53200">
        <w:rPr>
          <w:b/>
          <w:bCs/>
          <w:sz w:val="24"/>
          <w:szCs w:val="24"/>
          <w:lang w:val="en-US"/>
        </w:rPr>
        <w:t>Topic 2.</w:t>
      </w:r>
      <w:proofErr w:type="gramEnd"/>
      <w:r w:rsidRPr="00A53200">
        <w:rPr>
          <w:b/>
          <w:bCs/>
          <w:sz w:val="24"/>
          <w:szCs w:val="24"/>
          <w:lang w:val="en-US"/>
        </w:rPr>
        <w:t xml:space="preserve"> An Introduction to Cost Terms and Purposes</w:t>
      </w:r>
    </w:p>
    <w:p w:rsidR="00DB345C" w:rsidRPr="00A53200" w:rsidRDefault="00DB345C" w:rsidP="00DB345C">
      <w:pPr>
        <w:ind w:left="1080" w:hanging="360"/>
        <w:rPr>
          <w:b/>
          <w:bCs/>
          <w:sz w:val="24"/>
          <w:szCs w:val="24"/>
          <w:lang w:val="en-US"/>
        </w:rPr>
      </w:pPr>
    </w:p>
    <w:p w:rsidR="00DB345C" w:rsidRPr="00A53200" w:rsidRDefault="00DB345C" w:rsidP="00DB345C">
      <w:pPr>
        <w:ind w:left="720" w:hanging="360"/>
        <w:rPr>
          <w:b/>
          <w:bCs/>
          <w:sz w:val="24"/>
          <w:szCs w:val="24"/>
          <w:lang w:val="en-US"/>
        </w:rPr>
      </w:pPr>
      <w:r w:rsidRPr="00A53200">
        <w:rPr>
          <w:b/>
          <w:bCs/>
          <w:sz w:val="24"/>
          <w:szCs w:val="24"/>
          <w:lang w:val="en-US"/>
        </w:rPr>
        <w:t>Learning Objectives:</w:t>
      </w:r>
    </w:p>
    <w:p w:rsidR="00DB345C" w:rsidRPr="00A53200" w:rsidRDefault="00DB345C" w:rsidP="00DB345C">
      <w:pPr>
        <w:ind w:left="360"/>
        <w:rPr>
          <w:sz w:val="22"/>
          <w:szCs w:val="22"/>
          <w:lang w:val="en-US"/>
        </w:rPr>
      </w:pPr>
    </w:p>
    <w:p w:rsidR="00DB345C" w:rsidRPr="00A53200" w:rsidRDefault="00DB345C" w:rsidP="00DB345C">
      <w:pPr>
        <w:numPr>
          <w:ilvl w:val="0"/>
          <w:numId w:val="175"/>
        </w:numPr>
        <w:rPr>
          <w:sz w:val="22"/>
          <w:szCs w:val="22"/>
          <w:lang w:val="en-US"/>
        </w:rPr>
      </w:pPr>
      <w:r w:rsidRPr="00A53200">
        <w:rPr>
          <w:sz w:val="22"/>
          <w:szCs w:val="22"/>
          <w:lang w:val="en-US"/>
        </w:rPr>
        <w:t>Define and illustrate a cost object.</w:t>
      </w:r>
    </w:p>
    <w:p w:rsidR="00DB345C" w:rsidRPr="00A53200" w:rsidRDefault="00DB345C" w:rsidP="00DB345C">
      <w:pPr>
        <w:numPr>
          <w:ilvl w:val="0"/>
          <w:numId w:val="175"/>
        </w:numPr>
        <w:rPr>
          <w:sz w:val="22"/>
          <w:szCs w:val="22"/>
          <w:lang w:val="en-US"/>
        </w:rPr>
      </w:pPr>
      <w:r w:rsidRPr="00A53200">
        <w:rPr>
          <w:sz w:val="22"/>
          <w:szCs w:val="22"/>
          <w:lang w:val="en-US"/>
        </w:rPr>
        <w:t>Distinguish between direct costs and indirect costs.</w:t>
      </w:r>
    </w:p>
    <w:p w:rsidR="00DB345C" w:rsidRPr="00A53200" w:rsidRDefault="00DB345C" w:rsidP="00DB345C">
      <w:pPr>
        <w:numPr>
          <w:ilvl w:val="0"/>
          <w:numId w:val="175"/>
        </w:numPr>
        <w:rPr>
          <w:sz w:val="22"/>
          <w:szCs w:val="22"/>
          <w:lang w:val="en-US"/>
        </w:rPr>
      </w:pPr>
      <w:r w:rsidRPr="00A53200">
        <w:rPr>
          <w:sz w:val="22"/>
          <w:szCs w:val="22"/>
          <w:lang w:val="en-US"/>
        </w:rPr>
        <w:t>Explain variable costs and fixed costs.</w:t>
      </w:r>
    </w:p>
    <w:p w:rsidR="00DB345C" w:rsidRPr="00A53200" w:rsidRDefault="00DB345C" w:rsidP="00DB345C">
      <w:pPr>
        <w:numPr>
          <w:ilvl w:val="0"/>
          <w:numId w:val="175"/>
        </w:numPr>
        <w:rPr>
          <w:sz w:val="22"/>
          <w:szCs w:val="22"/>
          <w:lang w:val="en-US"/>
        </w:rPr>
      </w:pPr>
      <w:r w:rsidRPr="00A53200">
        <w:rPr>
          <w:sz w:val="22"/>
          <w:szCs w:val="22"/>
          <w:lang w:val="en-US"/>
        </w:rPr>
        <w:t xml:space="preserve">Distinguish </w:t>
      </w:r>
      <w:proofErr w:type="spellStart"/>
      <w:r w:rsidRPr="00A53200">
        <w:rPr>
          <w:sz w:val="22"/>
          <w:szCs w:val="22"/>
          <w:lang w:val="en-US"/>
        </w:rPr>
        <w:t>inventoriable</w:t>
      </w:r>
      <w:proofErr w:type="spellEnd"/>
      <w:r w:rsidRPr="00A53200">
        <w:rPr>
          <w:sz w:val="22"/>
          <w:szCs w:val="22"/>
          <w:lang w:val="en-US"/>
        </w:rPr>
        <w:t xml:space="preserve"> costs from period costs.</w:t>
      </w:r>
    </w:p>
    <w:p w:rsidR="00DB345C" w:rsidRPr="00A53200" w:rsidRDefault="00DB345C" w:rsidP="00DB345C">
      <w:pPr>
        <w:numPr>
          <w:ilvl w:val="0"/>
          <w:numId w:val="175"/>
        </w:numPr>
        <w:rPr>
          <w:sz w:val="22"/>
          <w:szCs w:val="22"/>
          <w:lang w:val="en-US"/>
        </w:rPr>
      </w:pPr>
      <w:r w:rsidRPr="00A53200">
        <w:rPr>
          <w:sz w:val="22"/>
          <w:szCs w:val="22"/>
          <w:lang w:val="en-US"/>
        </w:rPr>
        <w:t>Explain why product costs are computed in different ways for different purposes.</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sz w:val="22"/>
          <w:szCs w:val="22"/>
          <w:lang w:val="en-US"/>
        </w:rPr>
      </w:pPr>
      <w:r w:rsidRPr="00A53200">
        <w:rPr>
          <w:b/>
          <w:bCs/>
          <w:sz w:val="24"/>
          <w:szCs w:val="24"/>
          <w:lang w:val="en-US"/>
        </w:rPr>
        <w:t xml:space="preserve">Notes: </w:t>
      </w:r>
      <w:r w:rsidRPr="00A53200">
        <w:rPr>
          <w:sz w:val="22"/>
          <w:szCs w:val="22"/>
          <w:lang w:val="en-US"/>
        </w:rPr>
        <w:t xml:space="preserve">Costs are a critical element in most business decisions. Topic 2 defines and explains important accounting terms and concepts that will be discussed in the following topics. This topic continues building on the framework begun in Topic 1, emphasizing (1) calculating the cost of products or other cost objects, </w:t>
      </w:r>
      <w:r w:rsidRPr="00A53200">
        <w:rPr>
          <w:sz w:val="22"/>
          <w:szCs w:val="22"/>
          <w:lang w:val="en-US"/>
        </w:rPr>
        <w:lastRenderedPageBreak/>
        <w:t xml:space="preserve">(2) obtaining information for planning and control as well as performance evaluation, and (3) identifying relevant information for decision making. </w:t>
      </w:r>
    </w:p>
    <w:p w:rsidR="00DB345C" w:rsidRPr="00A53200" w:rsidRDefault="00DB345C" w:rsidP="00DB345C">
      <w:pPr>
        <w:ind w:left="360"/>
        <w:jc w:val="both"/>
        <w:rPr>
          <w:b/>
          <w:bCs/>
          <w:i/>
          <w:sz w:val="24"/>
          <w:szCs w:val="24"/>
          <w:lang w:val="en-US"/>
        </w:rPr>
      </w:pPr>
    </w:p>
    <w:p w:rsidR="00DB345C" w:rsidRPr="00A53200" w:rsidRDefault="00DB345C" w:rsidP="00DB345C">
      <w:pPr>
        <w:ind w:left="360"/>
        <w:jc w:val="both"/>
        <w:rPr>
          <w:b/>
          <w:bCs/>
          <w:sz w:val="24"/>
          <w:szCs w:val="24"/>
          <w:lang w:val="en-US"/>
        </w:rPr>
      </w:pPr>
      <w:proofErr w:type="gramStart"/>
      <w:r w:rsidRPr="00A53200">
        <w:rPr>
          <w:b/>
          <w:bCs/>
          <w:sz w:val="24"/>
          <w:szCs w:val="24"/>
          <w:lang w:val="en-US"/>
        </w:rPr>
        <w:t>Topic 3.</w:t>
      </w:r>
      <w:proofErr w:type="gramEnd"/>
      <w:r w:rsidRPr="00A53200">
        <w:rPr>
          <w:b/>
          <w:bCs/>
          <w:sz w:val="24"/>
          <w:szCs w:val="24"/>
          <w:lang w:val="en-US"/>
        </w:rPr>
        <w:t xml:space="preserve"> Cost-Volume-Profit Analysis</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b/>
          <w:bCs/>
          <w:sz w:val="24"/>
          <w:szCs w:val="24"/>
          <w:lang w:val="en-US"/>
        </w:rPr>
      </w:pPr>
      <w:r w:rsidRPr="00A53200">
        <w:rPr>
          <w:b/>
          <w:bCs/>
          <w:sz w:val="24"/>
          <w:szCs w:val="24"/>
          <w:lang w:val="en-US"/>
        </w:rPr>
        <w:t>Learning Objectives:</w:t>
      </w:r>
    </w:p>
    <w:p w:rsidR="00DB345C" w:rsidRPr="00A53200" w:rsidRDefault="00DB345C" w:rsidP="00DB345C">
      <w:pPr>
        <w:widowControl w:val="0"/>
        <w:tabs>
          <w:tab w:val="left" w:pos="720"/>
        </w:tabs>
        <w:ind w:left="1080" w:hanging="360"/>
        <w:rPr>
          <w:rFonts w:ascii="Arial" w:hAnsi="Arial" w:cs="Arial"/>
          <w:sz w:val="21"/>
          <w:szCs w:val="21"/>
          <w:lang w:val="en-US"/>
        </w:rPr>
      </w:pPr>
    </w:p>
    <w:p w:rsidR="00DB345C" w:rsidRPr="00A53200" w:rsidRDefault="00DB345C" w:rsidP="00DB345C">
      <w:pPr>
        <w:numPr>
          <w:ilvl w:val="0"/>
          <w:numId w:val="176"/>
        </w:numPr>
        <w:rPr>
          <w:sz w:val="22"/>
          <w:szCs w:val="22"/>
          <w:lang w:val="en-US"/>
        </w:rPr>
      </w:pPr>
      <w:r w:rsidRPr="00A53200">
        <w:rPr>
          <w:sz w:val="22"/>
          <w:szCs w:val="22"/>
          <w:lang w:val="en-US"/>
        </w:rPr>
        <w:t>Explain the features of cost-volume-profit (CVP) analysis.</w:t>
      </w:r>
    </w:p>
    <w:p w:rsidR="00DB345C" w:rsidRPr="00A53200" w:rsidRDefault="00DB345C" w:rsidP="00DB345C">
      <w:pPr>
        <w:numPr>
          <w:ilvl w:val="0"/>
          <w:numId w:val="176"/>
        </w:numPr>
        <w:rPr>
          <w:sz w:val="22"/>
          <w:szCs w:val="22"/>
          <w:lang w:val="en-US"/>
        </w:rPr>
      </w:pPr>
      <w:r w:rsidRPr="00A53200">
        <w:rPr>
          <w:sz w:val="22"/>
          <w:szCs w:val="22"/>
          <w:lang w:val="en-US"/>
        </w:rPr>
        <w:t>Determine the breakeven point and output level needed to achieve a target operating income.</w:t>
      </w:r>
    </w:p>
    <w:p w:rsidR="00DB345C" w:rsidRPr="00A53200" w:rsidRDefault="00DB345C" w:rsidP="00DB345C">
      <w:pPr>
        <w:numPr>
          <w:ilvl w:val="0"/>
          <w:numId w:val="176"/>
        </w:numPr>
        <w:rPr>
          <w:sz w:val="22"/>
          <w:szCs w:val="22"/>
          <w:lang w:val="en-US"/>
        </w:rPr>
      </w:pPr>
      <w:r w:rsidRPr="00A53200">
        <w:rPr>
          <w:sz w:val="22"/>
          <w:szCs w:val="22"/>
          <w:lang w:val="en-US"/>
        </w:rPr>
        <w:t>Understand how income taxes affect CVP analysis.</w:t>
      </w:r>
    </w:p>
    <w:p w:rsidR="00DB345C" w:rsidRPr="00A53200" w:rsidRDefault="00DB345C" w:rsidP="00DB345C">
      <w:pPr>
        <w:numPr>
          <w:ilvl w:val="0"/>
          <w:numId w:val="176"/>
        </w:numPr>
        <w:rPr>
          <w:sz w:val="22"/>
          <w:szCs w:val="22"/>
          <w:lang w:val="en-US"/>
        </w:rPr>
      </w:pPr>
      <w:r w:rsidRPr="00A53200">
        <w:rPr>
          <w:sz w:val="22"/>
          <w:szCs w:val="22"/>
          <w:lang w:val="en-US"/>
        </w:rPr>
        <w:t>Explain how managers use CVP analysis in decision making.</w:t>
      </w:r>
    </w:p>
    <w:p w:rsidR="00DB345C" w:rsidRPr="00A53200" w:rsidRDefault="00DB345C" w:rsidP="00DB345C">
      <w:pPr>
        <w:numPr>
          <w:ilvl w:val="0"/>
          <w:numId w:val="176"/>
        </w:numPr>
        <w:rPr>
          <w:sz w:val="22"/>
          <w:szCs w:val="22"/>
          <w:lang w:val="en-US"/>
        </w:rPr>
      </w:pPr>
      <w:r w:rsidRPr="00A53200">
        <w:rPr>
          <w:sz w:val="22"/>
          <w:szCs w:val="22"/>
          <w:lang w:val="en-US"/>
        </w:rPr>
        <w:t>Explain how managers use sensitivity analysis to cope with uncertainty.</w:t>
      </w:r>
    </w:p>
    <w:p w:rsidR="00DB345C" w:rsidRPr="00A53200" w:rsidRDefault="00DB345C" w:rsidP="00DB345C">
      <w:pPr>
        <w:numPr>
          <w:ilvl w:val="0"/>
          <w:numId w:val="176"/>
        </w:numPr>
        <w:rPr>
          <w:sz w:val="22"/>
          <w:szCs w:val="22"/>
          <w:lang w:val="en-US"/>
        </w:rPr>
      </w:pPr>
      <w:r w:rsidRPr="00A53200">
        <w:rPr>
          <w:sz w:val="22"/>
          <w:szCs w:val="22"/>
          <w:lang w:val="en-US"/>
        </w:rPr>
        <w:t>Use CVP analysis to plan variable and fixed costs.</w:t>
      </w:r>
    </w:p>
    <w:p w:rsidR="00DB345C" w:rsidRPr="00A53200" w:rsidRDefault="00DB345C" w:rsidP="00DB345C">
      <w:pPr>
        <w:numPr>
          <w:ilvl w:val="0"/>
          <w:numId w:val="176"/>
        </w:numPr>
        <w:rPr>
          <w:sz w:val="22"/>
          <w:szCs w:val="22"/>
          <w:lang w:val="en-US"/>
        </w:rPr>
      </w:pPr>
      <w:r w:rsidRPr="00A53200">
        <w:rPr>
          <w:sz w:val="22"/>
          <w:szCs w:val="22"/>
          <w:lang w:val="en-US"/>
        </w:rPr>
        <w:t>Apply CVP analysis to a company producing multiple products.</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sz w:val="22"/>
          <w:szCs w:val="22"/>
          <w:lang w:val="en-US"/>
        </w:rPr>
      </w:pPr>
      <w:r w:rsidRPr="00A53200">
        <w:rPr>
          <w:b/>
          <w:bCs/>
          <w:sz w:val="24"/>
          <w:szCs w:val="24"/>
          <w:lang w:val="en-US"/>
        </w:rPr>
        <w:t xml:space="preserve">Notes: </w:t>
      </w:r>
      <w:r w:rsidRPr="00A53200">
        <w:rPr>
          <w:sz w:val="22"/>
          <w:szCs w:val="22"/>
          <w:lang w:val="en-US"/>
        </w:rPr>
        <w:t xml:space="preserve">This topic presents the cost-volume-profit (CVP) analysis model and illustrates how managers use that model to help answer important “what-if” business questions. The concepts of contribution margin, contribution margin income statement, breakeven, target operating income, along with other measures are introduced in this topic. This topic contains updated coverage of strategy and strategic uses of cost information. The five-step decision process is applied to CVP decisions. There is a shift to the “essentials” of cost-volume-profit analysis with less focus on the assumptions of CVP analysis. </w:t>
      </w:r>
    </w:p>
    <w:p w:rsidR="00DB345C" w:rsidRPr="00A53200" w:rsidRDefault="00DB345C" w:rsidP="00DB345C">
      <w:pPr>
        <w:widowControl w:val="0"/>
        <w:rPr>
          <w:sz w:val="22"/>
          <w:szCs w:val="22"/>
          <w:lang w:val="en-US"/>
        </w:rPr>
      </w:pPr>
    </w:p>
    <w:p w:rsidR="00DB345C" w:rsidRPr="00A53200" w:rsidRDefault="00DB345C" w:rsidP="00DB345C">
      <w:pPr>
        <w:ind w:left="360"/>
        <w:jc w:val="both"/>
        <w:rPr>
          <w:b/>
          <w:bCs/>
          <w:sz w:val="24"/>
          <w:szCs w:val="24"/>
          <w:lang w:val="en-US"/>
        </w:rPr>
      </w:pPr>
      <w:proofErr w:type="gramStart"/>
      <w:r w:rsidRPr="00A53200">
        <w:rPr>
          <w:b/>
          <w:bCs/>
          <w:sz w:val="24"/>
          <w:szCs w:val="24"/>
          <w:lang w:val="en-US"/>
        </w:rPr>
        <w:t>Topic 4.</w:t>
      </w:r>
      <w:proofErr w:type="gramEnd"/>
      <w:r w:rsidRPr="00A53200">
        <w:rPr>
          <w:b/>
          <w:bCs/>
          <w:sz w:val="24"/>
          <w:szCs w:val="24"/>
          <w:lang w:val="en-US"/>
        </w:rPr>
        <w:t xml:space="preserve"> Activity-Based Costing and Activity-Based Management</w:t>
      </w:r>
    </w:p>
    <w:p w:rsidR="00DB345C" w:rsidRPr="00A53200" w:rsidRDefault="00DB345C" w:rsidP="00DB345C">
      <w:pPr>
        <w:widowControl w:val="0"/>
        <w:tabs>
          <w:tab w:val="left" w:pos="720"/>
        </w:tabs>
        <w:rPr>
          <w:rFonts w:ascii="Arial" w:hAnsi="Arial" w:cs="Arial"/>
          <w:b/>
          <w:sz w:val="28"/>
          <w:szCs w:val="28"/>
          <w:lang w:val="en-US"/>
        </w:rPr>
      </w:pPr>
    </w:p>
    <w:p w:rsidR="00DB345C" w:rsidRPr="00A53200" w:rsidRDefault="00DB345C" w:rsidP="00DB345C">
      <w:pPr>
        <w:ind w:left="360"/>
        <w:jc w:val="both"/>
        <w:rPr>
          <w:b/>
          <w:bCs/>
          <w:sz w:val="24"/>
          <w:szCs w:val="24"/>
          <w:lang w:val="en-US"/>
        </w:rPr>
      </w:pPr>
      <w:r w:rsidRPr="00A53200">
        <w:rPr>
          <w:b/>
          <w:bCs/>
          <w:sz w:val="24"/>
          <w:szCs w:val="24"/>
          <w:lang w:val="en-US"/>
        </w:rPr>
        <w:t>Learning Objectives:</w:t>
      </w:r>
    </w:p>
    <w:p w:rsidR="00DB345C" w:rsidRPr="00A53200" w:rsidRDefault="00DB345C" w:rsidP="00DB345C">
      <w:pPr>
        <w:widowControl w:val="0"/>
        <w:ind w:left="1080" w:hanging="360"/>
        <w:rPr>
          <w:sz w:val="22"/>
          <w:szCs w:val="24"/>
        </w:rPr>
      </w:pPr>
    </w:p>
    <w:p w:rsidR="00DB345C" w:rsidRPr="00A53200" w:rsidRDefault="00DB345C" w:rsidP="00DB345C">
      <w:pPr>
        <w:numPr>
          <w:ilvl w:val="0"/>
          <w:numId w:val="177"/>
        </w:numPr>
        <w:rPr>
          <w:sz w:val="22"/>
          <w:szCs w:val="22"/>
          <w:lang w:val="en-US"/>
        </w:rPr>
      </w:pPr>
      <w:r w:rsidRPr="00A53200">
        <w:rPr>
          <w:sz w:val="22"/>
          <w:szCs w:val="22"/>
          <w:lang w:val="en-US"/>
        </w:rPr>
        <w:t xml:space="preserve">Explain how broad averaging </w:t>
      </w:r>
      <w:proofErr w:type="spellStart"/>
      <w:r w:rsidRPr="00A53200">
        <w:rPr>
          <w:sz w:val="22"/>
          <w:szCs w:val="22"/>
          <w:lang w:val="en-US"/>
        </w:rPr>
        <w:t>undercosts</w:t>
      </w:r>
      <w:proofErr w:type="spellEnd"/>
      <w:r w:rsidRPr="00A53200">
        <w:rPr>
          <w:sz w:val="22"/>
          <w:szCs w:val="22"/>
          <w:lang w:val="en-US"/>
        </w:rPr>
        <w:t xml:space="preserve"> and </w:t>
      </w:r>
      <w:proofErr w:type="spellStart"/>
      <w:r w:rsidRPr="00A53200">
        <w:rPr>
          <w:sz w:val="22"/>
          <w:szCs w:val="22"/>
          <w:lang w:val="en-US"/>
        </w:rPr>
        <w:t>overcosts</w:t>
      </w:r>
      <w:proofErr w:type="spellEnd"/>
      <w:r w:rsidRPr="00A53200">
        <w:rPr>
          <w:sz w:val="22"/>
          <w:szCs w:val="22"/>
          <w:lang w:val="en-US"/>
        </w:rPr>
        <w:t xml:space="preserve"> products or services.</w:t>
      </w:r>
    </w:p>
    <w:p w:rsidR="00DB345C" w:rsidRPr="00A53200" w:rsidRDefault="00DB345C" w:rsidP="00DB345C">
      <w:pPr>
        <w:numPr>
          <w:ilvl w:val="0"/>
          <w:numId w:val="177"/>
        </w:numPr>
        <w:rPr>
          <w:sz w:val="22"/>
          <w:szCs w:val="22"/>
          <w:lang w:val="en-US"/>
        </w:rPr>
      </w:pPr>
      <w:r w:rsidRPr="00A53200">
        <w:rPr>
          <w:sz w:val="22"/>
          <w:szCs w:val="22"/>
          <w:lang w:val="en-US"/>
        </w:rPr>
        <w:t>Present three guidelines for refining a costing system.</w:t>
      </w:r>
    </w:p>
    <w:p w:rsidR="00DB345C" w:rsidRPr="00A53200" w:rsidRDefault="00DB345C" w:rsidP="00DB345C">
      <w:pPr>
        <w:numPr>
          <w:ilvl w:val="0"/>
          <w:numId w:val="177"/>
        </w:numPr>
        <w:rPr>
          <w:sz w:val="22"/>
          <w:szCs w:val="22"/>
          <w:lang w:val="en-US"/>
        </w:rPr>
      </w:pPr>
      <w:r w:rsidRPr="00A53200">
        <w:rPr>
          <w:sz w:val="22"/>
          <w:szCs w:val="22"/>
          <w:lang w:val="en-US"/>
        </w:rPr>
        <w:t>Distinguish between simple and activity-based costing systems.</w:t>
      </w:r>
    </w:p>
    <w:p w:rsidR="00DB345C" w:rsidRPr="00A53200" w:rsidRDefault="00DB345C" w:rsidP="00DB345C">
      <w:pPr>
        <w:numPr>
          <w:ilvl w:val="0"/>
          <w:numId w:val="177"/>
        </w:numPr>
        <w:rPr>
          <w:sz w:val="22"/>
          <w:szCs w:val="22"/>
          <w:lang w:val="en-US"/>
        </w:rPr>
      </w:pPr>
      <w:r w:rsidRPr="00A53200">
        <w:rPr>
          <w:sz w:val="22"/>
          <w:szCs w:val="22"/>
          <w:lang w:val="en-US"/>
        </w:rPr>
        <w:t>Describe a four-part cost hierarchy.</w:t>
      </w:r>
    </w:p>
    <w:p w:rsidR="00DB345C" w:rsidRPr="00A53200" w:rsidRDefault="00DB345C" w:rsidP="00DB345C">
      <w:pPr>
        <w:numPr>
          <w:ilvl w:val="0"/>
          <w:numId w:val="177"/>
        </w:numPr>
        <w:rPr>
          <w:sz w:val="22"/>
          <w:szCs w:val="22"/>
          <w:lang w:val="en-US"/>
        </w:rPr>
      </w:pPr>
      <w:r w:rsidRPr="00A53200">
        <w:rPr>
          <w:sz w:val="22"/>
          <w:szCs w:val="22"/>
          <w:lang w:val="en-US"/>
        </w:rPr>
        <w:t>Cost products or services using activity-based costing.</w:t>
      </w:r>
    </w:p>
    <w:p w:rsidR="00DB345C" w:rsidRPr="00A53200" w:rsidRDefault="00DB345C" w:rsidP="00DB345C">
      <w:pPr>
        <w:numPr>
          <w:ilvl w:val="0"/>
          <w:numId w:val="177"/>
        </w:numPr>
        <w:rPr>
          <w:sz w:val="22"/>
          <w:szCs w:val="22"/>
          <w:lang w:val="en-US"/>
        </w:rPr>
      </w:pPr>
      <w:r w:rsidRPr="00A53200">
        <w:rPr>
          <w:sz w:val="22"/>
          <w:szCs w:val="22"/>
          <w:lang w:val="en-US"/>
        </w:rPr>
        <w:t>Evaluate the costs and benefits of implementing activity-based costing systems.</w:t>
      </w:r>
    </w:p>
    <w:p w:rsidR="00DB345C" w:rsidRPr="00A53200" w:rsidRDefault="00DB345C" w:rsidP="00DB345C">
      <w:pPr>
        <w:numPr>
          <w:ilvl w:val="0"/>
          <w:numId w:val="177"/>
        </w:numPr>
        <w:rPr>
          <w:sz w:val="22"/>
          <w:szCs w:val="22"/>
          <w:lang w:val="en-US"/>
        </w:rPr>
      </w:pPr>
      <w:r w:rsidRPr="00A53200">
        <w:rPr>
          <w:sz w:val="22"/>
          <w:szCs w:val="22"/>
          <w:lang w:val="en-US"/>
        </w:rPr>
        <w:t>Explain how activity-based costing systems are used in activity-based management.</w:t>
      </w:r>
    </w:p>
    <w:p w:rsidR="00DB345C" w:rsidRPr="00A53200" w:rsidRDefault="00DB345C" w:rsidP="00DB345C">
      <w:pPr>
        <w:numPr>
          <w:ilvl w:val="0"/>
          <w:numId w:val="177"/>
        </w:numPr>
        <w:rPr>
          <w:sz w:val="22"/>
          <w:szCs w:val="22"/>
          <w:lang w:val="en-US"/>
        </w:rPr>
      </w:pPr>
      <w:r w:rsidRPr="00A53200">
        <w:rPr>
          <w:sz w:val="22"/>
          <w:szCs w:val="22"/>
          <w:lang w:val="en-US"/>
        </w:rPr>
        <w:t>Compare activity-based costing systems and department costing systems.</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sz w:val="22"/>
          <w:szCs w:val="22"/>
          <w:lang w:val="en-US"/>
        </w:rPr>
      </w:pPr>
      <w:r w:rsidRPr="00A53200">
        <w:rPr>
          <w:b/>
          <w:bCs/>
          <w:sz w:val="24"/>
          <w:szCs w:val="24"/>
          <w:lang w:val="en-US"/>
        </w:rPr>
        <w:t xml:space="preserve">Notes: </w:t>
      </w:r>
      <w:r w:rsidRPr="00A53200">
        <w:rPr>
          <w:sz w:val="22"/>
          <w:szCs w:val="22"/>
          <w:lang w:val="en-US"/>
        </w:rPr>
        <w:t xml:space="preserve">In this topic the five-step decision process is applied to a specific problem faced by management of a company. Topic focuses on allocation of indirect costs by using an activity-based costing (ABC) system. Companies that produce a variety of products need a costing system that allocates costs based on the varying resource demands of each product. Activity-based costing systems can help companies make better decisions about pricing and product mix, and assist in decisions about product design, by providing more accurate information about how different products and services use resources. </w:t>
      </w:r>
    </w:p>
    <w:p w:rsidR="00DB345C" w:rsidRPr="00A53200" w:rsidRDefault="00DB345C" w:rsidP="00DB345C">
      <w:pPr>
        <w:autoSpaceDE w:val="0"/>
        <w:autoSpaceDN w:val="0"/>
        <w:spacing w:after="120"/>
        <w:ind w:left="720"/>
        <w:rPr>
          <w:sz w:val="22"/>
          <w:szCs w:val="22"/>
          <w:lang w:val="en-US"/>
        </w:rPr>
      </w:pPr>
    </w:p>
    <w:p w:rsidR="00DB345C" w:rsidRPr="00A53200" w:rsidRDefault="00DB345C" w:rsidP="00DB345C">
      <w:pPr>
        <w:ind w:left="360"/>
        <w:jc w:val="both"/>
        <w:rPr>
          <w:b/>
          <w:bCs/>
          <w:sz w:val="24"/>
          <w:szCs w:val="24"/>
          <w:lang w:val="en-US"/>
        </w:rPr>
      </w:pPr>
      <w:proofErr w:type="gramStart"/>
      <w:r w:rsidRPr="00A53200">
        <w:rPr>
          <w:b/>
          <w:bCs/>
          <w:sz w:val="24"/>
          <w:szCs w:val="24"/>
          <w:lang w:val="en-US"/>
        </w:rPr>
        <w:t>Topic 5.</w:t>
      </w:r>
      <w:proofErr w:type="gramEnd"/>
      <w:r w:rsidRPr="00A53200">
        <w:rPr>
          <w:b/>
          <w:bCs/>
          <w:sz w:val="24"/>
          <w:szCs w:val="24"/>
          <w:lang w:val="en-US"/>
        </w:rPr>
        <w:t xml:space="preserve"> Master Budget and Responsibility Accounting</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b/>
          <w:bCs/>
          <w:sz w:val="24"/>
          <w:szCs w:val="24"/>
          <w:lang w:val="en-US"/>
        </w:rPr>
      </w:pPr>
      <w:r w:rsidRPr="00A53200">
        <w:rPr>
          <w:b/>
          <w:bCs/>
          <w:sz w:val="24"/>
          <w:szCs w:val="24"/>
          <w:lang w:val="en-US"/>
        </w:rPr>
        <w:t>Learning Objectives:</w:t>
      </w:r>
    </w:p>
    <w:p w:rsidR="00DB345C" w:rsidRPr="00A53200" w:rsidRDefault="00DB345C" w:rsidP="00DB345C">
      <w:pPr>
        <w:widowControl w:val="0"/>
        <w:ind w:left="1080" w:hanging="360"/>
        <w:rPr>
          <w:sz w:val="22"/>
          <w:szCs w:val="22"/>
        </w:rPr>
      </w:pPr>
    </w:p>
    <w:p w:rsidR="00DB345C" w:rsidRPr="00A53200" w:rsidRDefault="00DB345C" w:rsidP="00DB345C">
      <w:pPr>
        <w:numPr>
          <w:ilvl w:val="0"/>
          <w:numId w:val="178"/>
        </w:numPr>
        <w:rPr>
          <w:sz w:val="22"/>
          <w:szCs w:val="22"/>
          <w:lang w:val="en-US"/>
        </w:rPr>
      </w:pPr>
      <w:r w:rsidRPr="00A53200">
        <w:rPr>
          <w:sz w:val="22"/>
          <w:szCs w:val="22"/>
          <w:lang w:val="en-US"/>
        </w:rPr>
        <w:t>Describe the master budget and explain its benefits.</w:t>
      </w:r>
    </w:p>
    <w:p w:rsidR="00DB345C" w:rsidRPr="00A53200" w:rsidRDefault="00DB345C" w:rsidP="00DB345C">
      <w:pPr>
        <w:numPr>
          <w:ilvl w:val="0"/>
          <w:numId w:val="178"/>
        </w:numPr>
        <w:rPr>
          <w:sz w:val="22"/>
          <w:szCs w:val="22"/>
          <w:lang w:val="en-US"/>
        </w:rPr>
      </w:pPr>
      <w:r w:rsidRPr="00A53200">
        <w:rPr>
          <w:sz w:val="22"/>
          <w:szCs w:val="22"/>
          <w:lang w:val="en-US"/>
        </w:rPr>
        <w:t>Describe the advantages of budgets.</w:t>
      </w:r>
    </w:p>
    <w:p w:rsidR="00DB345C" w:rsidRPr="00A53200" w:rsidRDefault="00DB345C" w:rsidP="00DB345C">
      <w:pPr>
        <w:numPr>
          <w:ilvl w:val="0"/>
          <w:numId w:val="178"/>
        </w:numPr>
        <w:rPr>
          <w:sz w:val="22"/>
          <w:szCs w:val="22"/>
          <w:lang w:val="en-US"/>
        </w:rPr>
      </w:pPr>
      <w:r w:rsidRPr="00A53200">
        <w:rPr>
          <w:sz w:val="22"/>
          <w:szCs w:val="22"/>
          <w:lang w:val="en-US"/>
        </w:rPr>
        <w:t>Prepare the operating budget and its supporting schedules.</w:t>
      </w:r>
    </w:p>
    <w:p w:rsidR="00DB345C" w:rsidRPr="00A53200" w:rsidRDefault="00DB345C" w:rsidP="00DB345C">
      <w:pPr>
        <w:numPr>
          <w:ilvl w:val="0"/>
          <w:numId w:val="178"/>
        </w:numPr>
        <w:rPr>
          <w:sz w:val="22"/>
          <w:szCs w:val="22"/>
          <w:lang w:val="en-US"/>
        </w:rPr>
      </w:pPr>
      <w:r w:rsidRPr="00A53200">
        <w:rPr>
          <w:sz w:val="22"/>
          <w:szCs w:val="22"/>
          <w:lang w:val="en-US"/>
        </w:rPr>
        <w:t>Use computer-based financial planning models for sensitivity analysis.</w:t>
      </w:r>
    </w:p>
    <w:p w:rsidR="00DB345C" w:rsidRPr="00A53200" w:rsidRDefault="00DB345C" w:rsidP="00DB345C">
      <w:pPr>
        <w:numPr>
          <w:ilvl w:val="0"/>
          <w:numId w:val="178"/>
        </w:numPr>
        <w:rPr>
          <w:sz w:val="22"/>
          <w:szCs w:val="22"/>
          <w:lang w:val="en-US"/>
        </w:rPr>
      </w:pPr>
      <w:r w:rsidRPr="00A53200">
        <w:rPr>
          <w:sz w:val="22"/>
          <w:szCs w:val="22"/>
          <w:lang w:val="en-US"/>
        </w:rPr>
        <w:t>Describe responsibility centers and responsibility accounting.</w:t>
      </w:r>
    </w:p>
    <w:p w:rsidR="00DB345C" w:rsidRPr="00A53200" w:rsidRDefault="00DB345C" w:rsidP="00DB345C">
      <w:pPr>
        <w:numPr>
          <w:ilvl w:val="0"/>
          <w:numId w:val="178"/>
        </w:numPr>
        <w:rPr>
          <w:sz w:val="22"/>
          <w:szCs w:val="22"/>
          <w:lang w:val="en-US"/>
        </w:rPr>
      </w:pPr>
      <w:r w:rsidRPr="00A53200">
        <w:rPr>
          <w:sz w:val="22"/>
          <w:szCs w:val="22"/>
          <w:lang w:val="en-US"/>
        </w:rPr>
        <w:t>Appreciate the special challenges of budgeting in multinational companies.</w:t>
      </w:r>
    </w:p>
    <w:p w:rsidR="00DB345C" w:rsidRPr="00A53200" w:rsidRDefault="00DB345C" w:rsidP="00DB345C">
      <w:pPr>
        <w:ind w:left="720"/>
        <w:rPr>
          <w:rFonts w:ascii="Arial" w:hAnsi="Arial" w:cs="Arial"/>
          <w:b/>
          <w:caps/>
          <w:sz w:val="28"/>
          <w:szCs w:val="28"/>
          <w:lang w:val="en-US"/>
        </w:rPr>
      </w:pPr>
    </w:p>
    <w:p w:rsidR="00DB345C" w:rsidRPr="00A53200" w:rsidRDefault="00DB345C" w:rsidP="00DB345C">
      <w:pPr>
        <w:ind w:left="360"/>
        <w:jc w:val="both"/>
        <w:rPr>
          <w:sz w:val="22"/>
          <w:szCs w:val="22"/>
          <w:lang w:val="en-US"/>
        </w:rPr>
      </w:pPr>
      <w:r w:rsidRPr="00A53200">
        <w:rPr>
          <w:b/>
          <w:bCs/>
          <w:sz w:val="24"/>
          <w:szCs w:val="24"/>
          <w:lang w:val="en-US"/>
        </w:rPr>
        <w:t xml:space="preserve">Notes: </w:t>
      </w:r>
      <w:r w:rsidRPr="00A53200">
        <w:rPr>
          <w:sz w:val="22"/>
          <w:szCs w:val="22"/>
          <w:lang w:val="en-US"/>
        </w:rPr>
        <w:t>Budgets are a primary financial planning tool used by businesses and other organizations. The topic explains how businesses use and prepare budgets as part of the management process. The concept of responsibility centers and responsibility accounting is also discussed and are related to the concept of controllability. The decision model is applied to the process of developing the budget given goals and objectives for the coming year. As time allows cover the cash budget.</w:t>
      </w:r>
    </w:p>
    <w:p w:rsidR="00DB345C" w:rsidRPr="00A53200" w:rsidRDefault="00DB345C" w:rsidP="00DB345C">
      <w:pPr>
        <w:ind w:left="360"/>
        <w:jc w:val="both"/>
        <w:rPr>
          <w:b/>
          <w:bCs/>
          <w:i/>
          <w:sz w:val="24"/>
          <w:szCs w:val="24"/>
          <w:lang w:val="en-US"/>
        </w:rPr>
      </w:pPr>
    </w:p>
    <w:p w:rsidR="00DB345C" w:rsidRPr="00A53200" w:rsidRDefault="00DB345C" w:rsidP="00DB345C">
      <w:pPr>
        <w:ind w:left="360"/>
        <w:jc w:val="both"/>
        <w:rPr>
          <w:b/>
          <w:bCs/>
          <w:sz w:val="24"/>
          <w:szCs w:val="24"/>
          <w:lang w:val="en-US"/>
        </w:rPr>
      </w:pPr>
      <w:proofErr w:type="gramStart"/>
      <w:r w:rsidRPr="00A53200">
        <w:rPr>
          <w:b/>
          <w:bCs/>
          <w:sz w:val="24"/>
          <w:szCs w:val="24"/>
          <w:lang w:val="en-US"/>
        </w:rPr>
        <w:t>Topic 6.</w:t>
      </w:r>
      <w:proofErr w:type="gramEnd"/>
      <w:r w:rsidRPr="00A53200">
        <w:rPr>
          <w:b/>
          <w:bCs/>
          <w:sz w:val="24"/>
          <w:szCs w:val="24"/>
          <w:lang w:val="en-US"/>
        </w:rPr>
        <w:t xml:space="preserve"> Flexible Budgets, Direct-Cost Variances, and Management Control</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b/>
          <w:bCs/>
          <w:sz w:val="24"/>
          <w:szCs w:val="24"/>
          <w:lang w:val="en-US"/>
        </w:rPr>
      </w:pPr>
      <w:r w:rsidRPr="00A53200">
        <w:rPr>
          <w:b/>
          <w:bCs/>
          <w:sz w:val="24"/>
          <w:szCs w:val="24"/>
          <w:lang w:val="en-US"/>
        </w:rPr>
        <w:t>Learning Objectives:</w:t>
      </w:r>
    </w:p>
    <w:p w:rsidR="00DB345C" w:rsidRPr="00A53200" w:rsidRDefault="00DB345C" w:rsidP="00DB345C">
      <w:pPr>
        <w:widowControl w:val="0"/>
        <w:tabs>
          <w:tab w:val="left" w:pos="720"/>
        </w:tabs>
        <w:ind w:left="1080" w:hanging="360"/>
        <w:rPr>
          <w:b/>
          <w:sz w:val="22"/>
          <w:szCs w:val="22"/>
        </w:rPr>
      </w:pPr>
    </w:p>
    <w:p w:rsidR="00DB345C" w:rsidRPr="00A53200" w:rsidRDefault="00DB345C" w:rsidP="00DB345C">
      <w:pPr>
        <w:numPr>
          <w:ilvl w:val="0"/>
          <w:numId w:val="179"/>
        </w:numPr>
        <w:rPr>
          <w:sz w:val="22"/>
          <w:szCs w:val="22"/>
          <w:lang w:val="en-US"/>
        </w:rPr>
      </w:pPr>
      <w:r w:rsidRPr="00A53200">
        <w:rPr>
          <w:sz w:val="22"/>
          <w:szCs w:val="22"/>
          <w:lang w:val="en-US"/>
        </w:rPr>
        <w:t>Understand static budgets and static-budget variances.</w:t>
      </w:r>
    </w:p>
    <w:p w:rsidR="00DB345C" w:rsidRPr="00A53200" w:rsidRDefault="00DB345C" w:rsidP="00DB345C">
      <w:pPr>
        <w:numPr>
          <w:ilvl w:val="0"/>
          <w:numId w:val="179"/>
        </w:numPr>
        <w:rPr>
          <w:sz w:val="22"/>
          <w:szCs w:val="22"/>
          <w:lang w:val="en-US"/>
        </w:rPr>
      </w:pPr>
      <w:r w:rsidRPr="00A53200">
        <w:rPr>
          <w:sz w:val="22"/>
          <w:szCs w:val="22"/>
          <w:lang w:val="en-US"/>
        </w:rPr>
        <w:t>Examine the concept of a flexible budget and learn how to develop it.</w:t>
      </w:r>
    </w:p>
    <w:p w:rsidR="00DB345C" w:rsidRPr="00A53200" w:rsidRDefault="00DB345C" w:rsidP="00DB345C">
      <w:pPr>
        <w:numPr>
          <w:ilvl w:val="0"/>
          <w:numId w:val="179"/>
        </w:numPr>
        <w:rPr>
          <w:sz w:val="22"/>
          <w:szCs w:val="22"/>
          <w:lang w:val="en-US"/>
        </w:rPr>
      </w:pPr>
      <w:r w:rsidRPr="00A53200">
        <w:rPr>
          <w:sz w:val="22"/>
          <w:szCs w:val="22"/>
          <w:lang w:val="en-US"/>
        </w:rPr>
        <w:t>Calculate flexible-budget variances and sales-volume variances.</w:t>
      </w:r>
    </w:p>
    <w:p w:rsidR="00DB345C" w:rsidRPr="00A53200" w:rsidRDefault="00DB345C" w:rsidP="00DB345C">
      <w:pPr>
        <w:numPr>
          <w:ilvl w:val="0"/>
          <w:numId w:val="179"/>
        </w:numPr>
        <w:rPr>
          <w:sz w:val="22"/>
          <w:szCs w:val="22"/>
          <w:lang w:val="en-US"/>
        </w:rPr>
      </w:pPr>
      <w:r w:rsidRPr="00A53200">
        <w:rPr>
          <w:sz w:val="22"/>
          <w:szCs w:val="22"/>
          <w:lang w:val="en-US"/>
        </w:rPr>
        <w:t>Explain why standard costs are often used in variance analysis.</w:t>
      </w:r>
    </w:p>
    <w:p w:rsidR="00DB345C" w:rsidRPr="00A53200" w:rsidRDefault="00DB345C" w:rsidP="00DB345C">
      <w:pPr>
        <w:numPr>
          <w:ilvl w:val="0"/>
          <w:numId w:val="179"/>
        </w:numPr>
        <w:rPr>
          <w:sz w:val="22"/>
          <w:szCs w:val="22"/>
          <w:lang w:val="en-US"/>
        </w:rPr>
      </w:pPr>
      <w:r w:rsidRPr="00A53200">
        <w:rPr>
          <w:sz w:val="22"/>
          <w:szCs w:val="22"/>
          <w:lang w:val="en-US"/>
        </w:rPr>
        <w:t>Compute price variances and efficiency variances for direct-cost categories.</w:t>
      </w:r>
    </w:p>
    <w:p w:rsidR="00DB345C" w:rsidRPr="00A53200" w:rsidRDefault="00DB345C" w:rsidP="00DB345C">
      <w:pPr>
        <w:numPr>
          <w:ilvl w:val="0"/>
          <w:numId w:val="179"/>
        </w:numPr>
        <w:rPr>
          <w:sz w:val="22"/>
          <w:szCs w:val="22"/>
          <w:lang w:val="en-US"/>
        </w:rPr>
      </w:pPr>
      <w:r w:rsidRPr="00A53200">
        <w:rPr>
          <w:sz w:val="22"/>
          <w:szCs w:val="22"/>
          <w:lang w:val="en-US"/>
        </w:rPr>
        <w:t>Understand how managers use variances.</w:t>
      </w:r>
    </w:p>
    <w:p w:rsidR="00DB345C" w:rsidRPr="00A53200" w:rsidRDefault="00DB345C" w:rsidP="00DB345C">
      <w:pPr>
        <w:numPr>
          <w:ilvl w:val="0"/>
          <w:numId w:val="179"/>
        </w:numPr>
        <w:rPr>
          <w:sz w:val="22"/>
          <w:szCs w:val="22"/>
          <w:lang w:val="en-US"/>
        </w:rPr>
      </w:pPr>
      <w:r w:rsidRPr="00A53200">
        <w:rPr>
          <w:sz w:val="22"/>
          <w:szCs w:val="22"/>
          <w:lang w:val="en-US"/>
        </w:rPr>
        <w:t>Describe benchmarking and explain its role in management control.</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sz w:val="22"/>
          <w:szCs w:val="22"/>
          <w:lang w:val="en-US"/>
        </w:rPr>
      </w:pPr>
      <w:r w:rsidRPr="00A53200">
        <w:rPr>
          <w:b/>
          <w:bCs/>
          <w:sz w:val="24"/>
          <w:szCs w:val="24"/>
          <w:lang w:val="en-US"/>
        </w:rPr>
        <w:t xml:space="preserve">Notes: </w:t>
      </w:r>
      <w:r w:rsidRPr="00A53200">
        <w:rPr>
          <w:sz w:val="22"/>
          <w:szCs w:val="22"/>
          <w:lang w:val="en-US"/>
        </w:rPr>
        <w:t>This topic introduces the concept of flexible budgets and variances. Direct-Cost Variances—Direct Materials Price and Efficiency Variances and Direct Labor Price and Efficiency Variances are calculated and analyzed. In addition, managerial use of variances and benchmarking are discussed.</w:t>
      </w:r>
    </w:p>
    <w:p w:rsidR="00DB345C" w:rsidRPr="00A53200" w:rsidRDefault="00DB345C" w:rsidP="00DB345C">
      <w:pPr>
        <w:widowControl w:val="0"/>
        <w:rPr>
          <w:sz w:val="22"/>
          <w:szCs w:val="22"/>
          <w:lang w:val="en-US"/>
        </w:rPr>
      </w:pPr>
    </w:p>
    <w:p w:rsidR="00DB345C" w:rsidRPr="00A53200" w:rsidRDefault="00DB345C" w:rsidP="00DB345C">
      <w:pPr>
        <w:ind w:left="360"/>
        <w:jc w:val="both"/>
        <w:rPr>
          <w:b/>
          <w:bCs/>
          <w:sz w:val="24"/>
          <w:szCs w:val="24"/>
          <w:lang w:val="en-US"/>
        </w:rPr>
      </w:pPr>
      <w:proofErr w:type="gramStart"/>
      <w:r w:rsidRPr="00A53200">
        <w:rPr>
          <w:b/>
          <w:bCs/>
          <w:sz w:val="24"/>
          <w:szCs w:val="24"/>
          <w:lang w:val="en-US"/>
        </w:rPr>
        <w:t>Topic 7.</w:t>
      </w:r>
      <w:proofErr w:type="gramEnd"/>
      <w:r w:rsidRPr="00A53200">
        <w:rPr>
          <w:b/>
          <w:bCs/>
          <w:sz w:val="24"/>
          <w:szCs w:val="24"/>
          <w:lang w:val="en-US"/>
        </w:rPr>
        <w:t xml:space="preserve"> Decision Making and Relevant Information</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b/>
          <w:bCs/>
          <w:sz w:val="24"/>
          <w:szCs w:val="24"/>
          <w:lang w:val="en-US"/>
        </w:rPr>
      </w:pPr>
      <w:r w:rsidRPr="00A53200">
        <w:rPr>
          <w:b/>
          <w:bCs/>
          <w:sz w:val="24"/>
          <w:szCs w:val="24"/>
          <w:lang w:val="en-US"/>
        </w:rPr>
        <w:t>Learning Objectives:</w:t>
      </w:r>
    </w:p>
    <w:p w:rsidR="00DB345C" w:rsidRPr="00A53200" w:rsidRDefault="00DB345C" w:rsidP="00DB345C">
      <w:pPr>
        <w:widowControl w:val="0"/>
        <w:tabs>
          <w:tab w:val="left" w:pos="720"/>
        </w:tabs>
        <w:ind w:left="1080" w:hanging="360"/>
        <w:rPr>
          <w:sz w:val="22"/>
          <w:szCs w:val="22"/>
          <w:lang w:val="en-US"/>
        </w:rPr>
      </w:pPr>
    </w:p>
    <w:p w:rsidR="00DB345C" w:rsidRPr="00A53200" w:rsidRDefault="00DB345C" w:rsidP="00DB345C">
      <w:pPr>
        <w:numPr>
          <w:ilvl w:val="0"/>
          <w:numId w:val="180"/>
        </w:numPr>
        <w:rPr>
          <w:sz w:val="22"/>
          <w:szCs w:val="22"/>
          <w:lang w:val="en-US"/>
        </w:rPr>
      </w:pPr>
      <w:r w:rsidRPr="00A53200">
        <w:rPr>
          <w:sz w:val="22"/>
          <w:szCs w:val="22"/>
          <w:lang w:val="en-US"/>
        </w:rPr>
        <w:t>Use the five-step decision-making process to make decisions.</w:t>
      </w:r>
    </w:p>
    <w:p w:rsidR="00DB345C" w:rsidRPr="00A53200" w:rsidRDefault="00DB345C" w:rsidP="00DB345C">
      <w:pPr>
        <w:numPr>
          <w:ilvl w:val="0"/>
          <w:numId w:val="180"/>
        </w:numPr>
        <w:rPr>
          <w:sz w:val="22"/>
          <w:szCs w:val="22"/>
          <w:lang w:val="en-US"/>
        </w:rPr>
      </w:pPr>
      <w:r w:rsidRPr="00A53200">
        <w:rPr>
          <w:sz w:val="22"/>
          <w:szCs w:val="22"/>
          <w:lang w:val="en-US"/>
        </w:rPr>
        <w:t>Distinguish relevant from irrelevant information in decision situations.</w:t>
      </w:r>
    </w:p>
    <w:p w:rsidR="00DB345C" w:rsidRPr="00A53200" w:rsidRDefault="00DB345C" w:rsidP="00DB345C">
      <w:pPr>
        <w:numPr>
          <w:ilvl w:val="0"/>
          <w:numId w:val="180"/>
        </w:numPr>
        <w:rPr>
          <w:sz w:val="22"/>
          <w:szCs w:val="22"/>
          <w:lang w:val="en-US"/>
        </w:rPr>
      </w:pPr>
      <w:r w:rsidRPr="00A53200">
        <w:rPr>
          <w:sz w:val="22"/>
          <w:szCs w:val="22"/>
          <w:lang w:val="en-US"/>
        </w:rPr>
        <w:t>Explain the opportunity-cost concept and why it is used in decision making.</w:t>
      </w:r>
    </w:p>
    <w:p w:rsidR="00DB345C" w:rsidRPr="00A53200" w:rsidRDefault="00DB345C" w:rsidP="00DB345C">
      <w:pPr>
        <w:numPr>
          <w:ilvl w:val="0"/>
          <w:numId w:val="180"/>
        </w:numPr>
        <w:rPr>
          <w:sz w:val="22"/>
          <w:szCs w:val="22"/>
          <w:lang w:val="en-US"/>
        </w:rPr>
      </w:pPr>
      <w:r w:rsidRPr="00A53200">
        <w:rPr>
          <w:sz w:val="22"/>
          <w:szCs w:val="22"/>
          <w:lang w:val="en-US"/>
        </w:rPr>
        <w:t>Know how to choose which products to produce when there are capacity constraints.</w:t>
      </w:r>
    </w:p>
    <w:p w:rsidR="00DB345C" w:rsidRPr="00A53200" w:rsidRDefault="00DB345C" w:rsidP="00DB345C">
      <w:pPr>
        <w:numPr>
          <w:ilvl w:val="0"/>
          <w:numId w:val="180"/>
        </w:numPr>
        <w:rPr>
          <w:sz w:val="22"/>
          <w:szCs w:val="22"/>
          <w:lang w:val="en-US"/>
        </w:rPr>
      </w:pPr>
      <w:r w:rsidRPr="00A53200">
        <w:rPr>
          <w:sz w:val="22"/>
          <w:szCs w:val="22"/>
          <w:lang w:val="en-US"/>
        </w:rPr>
        <w:t>Discuss factors managers must consider when adding or dropping customers or segments.</w:t>
      </w:r>
    </w:p>
    <w:p w:rsidR="00DB345C" w:rsidRPr="00A53200" w:rsidRDefault="00DB345C" w:rsidP="00DB345C">
      <w:pPr>
        <w:numPr>
          <w:ilvl w:val="0"/>
          <w:numId w:val="180"/>
        </w:numPr>
        <w:rPr>
          <w:sz w:val="22"/>
          <w:szCs w:val="22"/>
          <w:lang w:val="en-US"/>
        </w:rPr>
      </w:pPr>
      <w:r w:rsidRPr="00A53200">
        <w:rPr>
          <w:sz w:val="22"/>
          <w:szCs w:val="22"/>
          <w:lang w:val="en-US"/>
        </w:rPr>
        <w:t>Explain why book value of equipment is irrelevant in equipment-replacement decisions.</w:t>
      </w:r>
    </w:p>
    <w:p w:rsidR="00DB345C" w:rsidRPr="00A53200" w:rsidRDefault="00DB345C" w:rsidP="00DB345C">
      <w:pPr>
        <w:numPr>
          <w:ilvl w:val="0"/>
          <w:numId w:val="180"/>
        </w:numPr>
        <w:rPr>
          <w:sz w:val="22"/>
          <w:szCs w:val="22"/>
          <w:lang w:val="en-US"/>
        </w:rPr>
      </w:pPr>
      <w:r w:rsidRPr="00A53200">
        <w:rPr>
          <w:sz w:val="22"/>
          <w:szCs w:val="22"/>
          <w:lang w:val="en-US"/>
        </w:rPr>
        <w:t>Explain how conflicts can arise between the decision model used by a manager and the performance-evaluation model used to evaluate the manager.</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sz w:val="22"/>
          <w:szCs w:val="22"/>
          <w:lang w:val="en-US"/>
        </w:rPr>
      </w:pPr>
      <w:r w:rsidRPr="00A53200">
        <w:rPr>
          <w:b/>
          <w:bCs/>
          <w:sz w:val="24"/>
          <w:szCs w:val="24"/>
          <w:lang w:val="en-US"/>
        </w:rPr>
        <w:t xml:space="preserve">Notes: </w:t>
      </w:r>
      <w:r w:rsidRPr="00A53200">
        <w:rPr>
          <w:sz w:val="22"/>
          <w:szCs w:val="22"/>
          <w:lang w:val="en-US"/>
        </w:rPr>
        <w:t xml:space="preserve">Topic discusses the decision-making process and the concept of relevant information. This topic continues the emphasis on the five-step decision process, applying it to relevant cost decisions relating to special order, outsourcing, capacity constraints, and equipment-replacement scenarios. </w:t>
      </w:r>
    </w:p>
    <w:p w:rsidR="00DB345C" w:rsidRPr="00A53200" w:rsidRDefault="00DB345C" w:rsidP="00DB345C">
      <w:pPr>
        <w:ind w:left="1440"/>
        <w:rPr>
          <w:lang w:val="en-US"/>
        </w:rPr>
      </w:pPr>
    </w:p>
    <w:p w:rsidR="00DB345C" w:rsidRPr="00A53200" w:rsidRDefault="00DB345C" w:rsidP="00DB345C">
      <w:pPr>
        <w:ind w:left="360"/>
        <w:jc w:val="both"/>
        <w:rPr>
          <w:b/>
          <w:bCs/>
          <w:sz w:val="24"/>
          <w:szCs w:val="24"/>
          <w:lang w:val="en-US"/>
        </w:rPr>
      </w:pPr>
      <w:proofErr w:type="gramStart"/>
      <w:r w:rsidRPr="00A53200">
        <w:rPr>
          <w:b/>
          <w:bCs/>
          <w:sz w:val="24"/>
          <w:szCs w:val="24"/>
          <w:lang w:val="en-US"/>
        </w:rPr>
        <w:t>Topic 8.</w:t>
      </w:r>
      <w:proofErr w:type="gramEnd"/>
      <w:r w:rsidRPr="00A53200">
        <w:rPr>
          <w:b/>
          <w:bCs/>
          <w:sz w:val="24"/>
          <w:szCs w:val="24"/>
          <w:lang w:val="en-US"/>
        </w:rPr>
        <w:t xml:space="preserve"> Pricing Decisions and Cost Management</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b/>
          <w:bCs/>
          <w:sz w:val="24"/>
          <w:szCs w:val="24"/>
          <w:lang w:val="en-US"/>
        </w:rPr>
      </w:pPr>
      <w:r w:rsidRPr="00A53200">
        <w:rPr>
          <w:b/>
          <w:bCs/>
          <w:sz w:val="24"/>
          <w:szCs w:val="24"/>
          <w:lang w:val="en-US"/>
        </w:rPr>
        <w:t>Learning Objectives:</w:t>
      </w:r>
    </w:p>
    <w:p w:rsidR="00DB345C" w:rsidRPr="00A53200" w:rsidRDefault="00DB345C" w:rsidP="00DB345C">
      <w:pPr>
        <w:widowControl w:val="0"/>
        <w:tabs>
          <w:tab w:val="left" w:pos="720"/>
        </w:tabs>
        <w:ind w:left="1080" w:hanging="360"/>
        <w:rPr>
          <w:b/>
          <w:sz w:val="22"/>
          <w:szCs w:val="22"/>
          <w:lang w:val="en-US"/>
        </w:rPr>
      </w:pPr>
    </w:p>
    <w:p w:rsidR="00DB345C" w:rsidRPr="00A53200" w:rsidRDefault="00DB345C" w:rsidP="00DB345C">
      <w:pPr>
        <w:numPr>
          <w:ilvl w:val="0"/>
          <w:numId w:val="181"/>
        </w:numPr>
        <w:rPr>
          <w:sz w:val="22"/>
          <w:szCs w:val="22"/>
          <w:lang w:val="en-US"/>
        </w:rPr>
      </w:pPr>
      <w:r w:rsidRPr="00A53200">
        <w:rPr>
          <w:sz w:val="22"/>
          <w:szCs w:val="22"/>
          <w:lang w:val="en-US"/>
        </w:rPr>
        <w:t>Discuss the three major influences on pricing decisions.</w:t>
      </w:r>
    </w:p>
    <w:p w:rsidR="00DB345C" w:rsidRPr="00A53200" w:rsidRDefault="00DB345C" w:rsidP="00DB345C">
      <w:pPr>
        <w:numPr>
          <w:ilvl w:val="0"/>
          <w:numId w:val="181"/>
        </w:numPr>
        <w:rPr>
          <w:sz w:val="22"/>
          <w:szCs w:val="22"/>
          <w:lang w:val="en-US"/>
        </w:rPr>
      </w:pPr>
      <w:r w:rsidRPr="00A53200">
        <w:rPr>
          <w:sz w:val="22"/>
          <w:szCs w:val="22"/>
          <w:lang w:val="en-US"/>
        </w:rPr>
        <w:t>Understand how companies make short-run pricing decisions.</w:t>
      </w:r>
    </w:p>
    <w:p w:rsidR="00DB345C" w:rsidRPr="00A53200" w:rsidRDefault="00DB345C" w:rsidP="00DB345C">
      <w:pPr>
        <w:numPr>
          <w:ilvl w:val="0"/>
          <w:numId w:val="181"/>
        </w:numPr>
        <w:rPr>
          <w:sz w:val="22"/>
          <w:szCs w:val="22"/>
          <w:lang w:val="en-US"/>
        </w:rPr>
      </w:pPr>
      <w:r w:rsidRPr="00A53200">
        <w:rPr>
          <w:sz w:val="22"/>
          <w:szCs w:val="22"/>
          <w:lang w:val="en-US"/>
        </w:rPr>
        <w:t>Understand how companies make long-run pricing decisions.</w:t>
      </w:r>
    </w:p>
    <w:p w:rsidR="00DB345C" w:rsidRPr="00A53200" w:rsidRDefault="00DB345C" w:rsidP="00DB345C">
      <w:pPr>
        <w:numPr>
          <w:ilvl w:val="0"/>
          <w:numId w:val="181"/>
        </w:numPr>
        <w:rPr>
          <w:sz w:val="22"/>
          <w:szCs w:val="22"/>
          <w:lang w:val="en-US"/>
        </w:rPr>
      </w:pPr>
      <w:r w:rsidRPr="00A53200">
        <w:rPr>
          <w:sz w:val="22"/>
          <w:szCs w:val="22"/>
          <w:lang w:val="en-US"/>
        </w:rPr>
        <w:t>Price products using the target-costing approach.</w:t>
      </w:r>
    </w:p>
    <w:p w:rsidR="00DB345C" w:rsidRPr="00A53200" w:rsidRDefault="00DB345C" w:rsidP="00DB345C">
      <w:pPr>
        <w:numPr>
          <w:ilvl w:val="0"/>
          <w:numId w:val="181"/>
        </w:numPr>
        <w:rPr>
          <w:sz w:val="22"/>
          <w:szCs w:val="22"/>
          <w:lang w:val="en-US"/>
        </w:rPr>
      </w:pPr>
      <w:r w:rsidRPr="00A53200">
        <w:rPr>
          <w:sz w:val="22"/>
          <w:szCs w:val="22"/>
          <w:lang w:val="en-US"/>
        </w:rPr>
        <w:t>Apply the concepts of cost incurrence and locked-in costs.</w:t>
      </w:r>
    </w:p>
    <w:p w:rsidR="00DB345C" w:rsidRPr="00A53200" w:rsidRDefault="00DB345C" w:rsidP="00DB345C">
      <w:pPr>
        <w:numPr>
          <w:ilvl w:val="0"/>
          <w:numId w:val="181"/>
        </w:numPr>
        <w:rPr>
          <w:sz w:val="22"/>
          <w:szCs w:val="22"/>
          <w:lang w:val="en-US"/>
        </w:rPr>
      </w:pPr>
      <w:r w:rsidRPr="00A53200">
        <w:rPr>
          <w:sz w:val="22"/>
          <w:szCs w:val="22"/>
          <w:lang w:val="en-US"/>
        </w:rPr>
        <w:t>Price products using the cost-plus approach.</w:t>
      </w:r>
    </w:p>
    <w:p w:rsidR="00DB345C" w:rsidRPr="00A53200" w:rsidRDefault="00DB345C" w:rsidP="00DB345C">
      <w:pPr>
        <w:numPr>
          <w:ilvl w:val="0"/>
          <w:numId w:val="181"/>
        </w:numPr>
        <w:rPr>
          <w:sz w:val="22"/>
          <w:szCs w:val="22"/>
          <w:lang w:val="en-US"/>
        </w:rPr>
      </w:pPr>
      <w:r w:rsidRPr="00A53200">
        <w:rPr>
          <w:sz w:val="22"/>
          <w:szCs w:val="22"/>
          <w:lang w:val="en-US"/>
        </w:rPr>
        <w:t>Use life-cycle budgeting and costing when making pricing decisions.</w:t>
      </w:r>
    </w:p>
    <w:p w:rsidR="00DB345C" w:rsidRPr="00A53200" w:rsidRDefault="00DB345C" w:rsidP="00DB345C">
      <w:pPr>
        <w:ind w:left="720"/>
        <w:rPr>
          <w:rFonts w:ascii="Arial" w:hAnsi="Arial" w:cs="Arial"/>
          <w:b/>
          <w:caps/>
          <w:sz w:val="28"/>
          <w:szCs w:val="28"/>
          <w:lang w:val="en-US"/>
        </w:rPr>
      </w:pPr>
    </w:p>
    <w:p w:rsidR="00DB345C" w:rsidRPr="00A53200" w:rsidRDefault="00DB345C" w:rsidP="00DB345C">
      <w:pPr>
        <w:ind w:left="360"/>
        <w:jc w:val="both"/>
        <w:rPr>
          <w:sz w:val="22"/>
          <w:szCs w:val="22"/>
          <w:lang w:val="en-US"/>
        </w:rPr>
      </w:pPr>
      <w:r w:rsidRPr="00A53200">
        <w:rPr>
          <w:b/>
          <w:bCs/>
          <w:sz w:val="24"/>
          <w:szCs w:val="24"/>
          <w:lang w:val="en-US"/>
        </w:rPr>
        <w:lastRenderedPageBreak/>
        <w:t xml:space="preserve">Notes: </w:t>
      </w:r>
      <w:r w:rsidRPr="00A53200">
        <w:rPr>
          <w:sz w:val="22"/>
          <w:szCs w:val="22"/>
          <w:lang w:val="en-US"/>
        </w:rPr>
        <w:t>This topic describes the relationship between pricing decisions and product costing. Three major influences on pricing decisions are customers, competitors, and costs. The time horizon of the pricing decision needs to be considered as there are different factors in play for short-term versus long-term pricing decisions.</w:t>
      </w:r>
    </w:p>
    <w:p w:rsidR="00DB345C" w:rsidRPr="00A53200" w:rsidRDefault="00DB345C" w:rsidP="00DB345C">
      <w:pPr>
        <w:widowControl w:val="0"/>
        <w:ind w:left="720"/>
        <w:rPr>
          <w:sz w:val="22"/>
          <w:szCs w:val="22"/>
          <w:lang w:val="en-US"/>
        </w:rPr>
      </w:pPr>
    </w:p>
    <w:p w:rsidR="00DB345C" w:rsidRPr="00A53200" w:rsidRDefault="00DB345C" w:rsidP="00DB345C">
      <w:pPr>
        <w:ind w:left="360"/>
        <w:jc w:val="both"/>
        <w:rPr>
          <w:b/>
          <w:bCs/>
          <w:sz w:val="24"/>
          <w:szCs w:val="24"/>
          <w:lang w:val="en-US"/>
        </w:rPr>
      </w:pPr>
      <w:proofErr w:type="gramStart"/>
      <w:r w:rsidRPr="00A53200">
        <w:rPr>
          <w:b/>
          <w:bCs/>
          <w:sz w:val="24"/>
          <w:szCs w:val="24"/>
          <w:lang w:val="en-US"/>
        </w:rPr>
        <w:t>Topic 9.</w:t>
      </w:r>
      <w:proofErr w:type="gramEnd"/>
      <w:r w:rsidRPr="00A53200">
        <w:rPr>
          <w:b/>
          <w:bCs/>
          <w:sz w:val="24"/>
          <w:szCs w:val="24"/>
          <w:lang w:val="en-US"/>
        </w:rPr>
        <w:t xml:space="preserve"> Strategy, Balanced Scorecard, and Strategic Profitability Analysis</w:t>
      </w:r>
    </w:p>
    <w:p w:rsidR="00DB345C" w:rsidRPr="00A53200" w:rsidRDefault="00DB345C" w:rsidP="00DB345C">
      <w:pPr>
        <w:widowControl w:val="0"/>
        <w:rPr>
          <w:rFonts w:ascii="Arial" w:hAnsi="Arial" w:cs="Arial"/>
          <w:b/>
          <w:sz w:val="28"/>
          <w:szCs w:val="28"/>
          <w:lang w:val="en-US"/>
        </w:rPr>
      </w:pPr>
    </w:p>
    <w:p w:rsidR="00DB345C" w:rsidRPr="00A53200" w:rsidRDefault="00DB345C" w:rsidP="00DB345C">
      <w:pPr>
        <w:ind w:left="360"/>
        <w:jc w:val="both"/>
        <w:rPr>
          <w:b/>
          <w:bCs/>
          <w:sz w:val="24"/>
          <w:szCs w:val="24"/>
          <w:lang w:val="en-US"/>
        </w:rPr>
      </w:pPr>
      <w:r w:rsidRPr="00A53200">
        <w:rPr>
          <w:b/>
          <w:bCs/>
          <w:sz w:val="24"/>
          <w:szCs w:val="24"/>
          <w:lang w:val="en-US"/>
        </w:rPr>
        <w:t>Learning Objectives:</w:t>
      </w:r>
    </w:p>
    <w:p w:rsidR="00DB345C" w:rsidRPr="00A53200" w:rsidRDefault="00DB345C" w:rsidP="00DB345C">
      <w:pPr>
        <w:rPr>
          <w:sz w:val="22"/>
          <w:szCs w:val="24"/>
          <w:lang w:val="en-US"/>
        </w:rPr>
      </w:pPr>
    </w:p>
    <w:p w:rsidR="00DB345C" w:rsidRPr="00A53200" w:rsidRDefault="00DB345C" w:rsidP="00DB345C">
      <w:pPr>
        <w:numPr>
          <w:ilvl w:val="0"/>
          <w:numId w:val="182"/>
        </w:numPr>
        <w:rPr>
          <w:sz w:val="22"/>
          <w:szCs w:val="22"/>
          <w:lang w:val="en-US"/>
        </w:rPr>
      </w:pPr>
      <w:r w:rsidRPr="00A53200">
        <w:rPr>
          <w:sz w:val="22"/>
          <w:szCs w:val="22"/>
          <w:lang w:val="en-US"/>
        </w:rPr>
        <w:t>Recognize which of two generic strategies a company is using.</w:t>
      </w:r>
    </w:p>
    <w:p w:rsidR="00DB345C" w:rsidRPr="00A53200" w:rsidRDefault="00DB345C" w:rsidP="00DB345C">
      <w:pPr>
        <w:numPr>
          <w:ilvl w:val="0"/>
          <w:numId w:val="182"/>
        </w:numPr>
        <w:rPr>
          <w:sz w:val="22"/>
          <w:szCs w:val="22"/>
          <w:lang w:val="en-US"/>
        </w:rPr>
      </w:pPr>
      <w:r w:rsidRPr="00A53200">
        <w:rPr>
          <w:sz w:val="22"/>
          <w:szCs w:val="22"/>
          <w:lang w:val="en-US"/>
        </w:rPr>
        <w:t>Understand what comprises reengineering.</w:t>
      </w:r>
    </w:p>
    <w:p w:rsidR="00DB345C" w:rsidRPr="00A53200" w:rsidRDefault="00DB345C" w:rsidP="00DB345C">
      <w:pPr>
        <w:numPr>
          <w:ilvl w:val="0"/>
          <w:numId w:val="182"/>
        </w:numPr>
        <w:rPr>
          <w:sz w:val="22"/>
          <w:szCs w:val="22"/>
          <w:lang w:val="en-US"/>
        </w:rPr>
      </w:pPr>
      <w:r w:rsidRPr="00A53200">
        <w:rPr>
          <w:sz w:val="22"/>
          <w:szCs w:val="22"/>
          <w:lang w:val="en-US"/>
        </w:rPr>
        <w:t>Describe the four perspectives of the balanced scorecard.</w:t>
      </w:r>
    </w:p>
    <w:p w:rsidR="00DB345C" w:rsidRPr="00A53200" w:rsidRDefault="00DB345C" w:rsidP="00DB345C">
      <w:pPr>
        <w:numPr>
          <w:ilvl w:val="0"/>
          <w:numId w:val="182"/>
        </w:numPr>
        <w:rPr>
          <w:sz w:val="22"/>
          <w:szCs w:val="22"/>
          <w:lang w:val="en-US"/>
        </w:rPr>
      </w:pPr>
      <w:r w:rsidRPr="00A53200">
        <w:rPr>
          <w:sz w:val="22"/>
          <w:szCs w:val="22"/>
          <w:lang w:val="en-US"/>
        </w:rPr>
        <w:t>Analyze changes in operating income to evaluate strategy.</w:t>
      </w:r>
    </w:p>
    <w:p w:rsidR="00DB345C" w:rsidRPr="00A53200" w:rsidRDefault="00DB345C" w:rsidP="00DB345C">
      <w:pPr>
        <w:numPr>
          <w:ilvl w:val="0"/>
          <w:numId w:val="182"/>
        </w:numPr>
        <w:rPr>
          <w:sz w:val="22"/>
          <w:szCs w:val="22"/>
          <w:lang w:val="en-US"/>
        </w:rPr>
      </w:pPr>
      <w:r w:rsidRPr="00A53200">
        <w:rPr>
          <w:sz w:val="22"/>
          <w:szCs w:val="22"/>
          <w:lang w:val="en-US"/>
        </w:rPr>
        <w:t>Identify unused capacity and how to manage it.</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sz w:val="22"/>
          <w:szCs w:val="22"/>
          <w:lang w:val="en-US"/>
        </w:rPr>
      </w:pPr>
      <w:r w:rsidRPr="00A53200">
        <w:rPr>
          <w:b/>
          <w:bCs/>
          <w:sz w:val="24"/>
          <w:szCs w:val="24"/>
          <w:lang w:val="en-US"/>
        </w:rPr>
        <w:t xml:space="preserve">Notes: </w:t>
      </w:r>
      <w:r w:rsidRPr="00A53200">
        <w:rPr>
          <w:sz w:val="22"/>
          <w:szCs w:val="22"/>
          <w:lang w:val="en-US"/>
        </w:rPr>
        <w:t>Topic explores the role of strategy in long-range planning, focusing on the two generic strategies of product differentiation and cost leadership. The balanced scorecard is discussed as a method for implementing and evaluating strategies. The four perspectives of the balanced scorecard—financial, customer service, internal processes, and learning and growth are discussed. Analysis of changes in operating income using the growth, price-recovery, and productivity components is explored.</w:t>
      </w:r>
    </w:p>
    <w:p w:rsidR="00DB345C" w:rsidRPr="00A53200" w:rsidRDefault="00DB345C" w:rsidP="00DB345C">
      <w:pPr>
        <w:widowControl w:val="0"/>
        <w:ind w:right="720"/>
        <w:jc w:val="both"/>
        <w:rPr>
          <w:lang w:val="en-US"/>
        </w:rPr>
      </w:pP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b/>
          <w:bCs/>
          <w:sz w:val="24"/>
          <w:szCs w:val="24"/>
          <w:lang w:val="en-US"/>
        </w:rPr>
      </w:pPr>
      <w:proofErr w:type="gramStart"/>
      <w:r w:rsidRPr="00A53200">
        <w:rPr>
          <w:b/>
          <w:bCs/>
          <w:sz w:val="24"/>
          <w:szCs w:val="24"/>
          <w:lang w:val="en-US"/>
        </w:rPr>
        <w:t>Topic 10.</w:t>
      </w:r>
      <w:proofErr w:type="gramEnd"/>
      <w:r w:rsidRPr="00A53200">
        <w:rPr>
          <w:b/>
          <w:bCs/>
          <w:sz w:val="24"/>
          <w:szCs w:val="24"/>
          <w:lang w:val="en-US"/>
        </w:rPr>
        <w:t xml:space="preserve"> Cost Allocation, Customer-Profitability Analysis, and Sales-Variance Analysis</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b/>
          <w:bCs/>
          <w:sz w:val="24"/>
          <w:szCs w:val="24"/>
          <w:lang w:val="en-US"/>
        </w:rPr>
      </w:pPr>
      <w:r w:rsidRPr="00A53200">
        <w:rPr>
          <w:b/>
          <w:bCs/>
          <w:sz w:val="24"/>
          <w:szCs w:val="24"/>
          <w:lang w:val="en-US"/>
        </w:rPr>
        <w:t>Learning Objectives:</w:t>
      </w:r>
    </w:p>
    <w:p w:rsidR="00DB345C" w:rsidRPr="00A53200" w:rsidRDefault="00DB345C" w:rsidP="00DB345C">
      <w:pPr>
        <w:rPr>
          <w:sz w:val="22"/>
          <w:szCs w:val="24"/>
        </w:rPr>
      </w:pPr>
    </w:p>
    <w:p w:rsidR="00DB345C" w:rsidRPr="00A53200" w:rsidRDefault="00DB345C" w:rsidP="00DB345C">
      <w:pPr>
        <w:numPr>
          <w:ilvl w:val="0"/>
          <w:numId w:val="183"/>
        </w:numPr>
        <w:rPr>
          <w:sz w:val="22"/>
          <w:szCs w:val="22"/>
          <w:lang w:val="en-US"/>
        </w:rPr>
      </w:pPr>
      <w:r w:rsidRPr="00A53200">
        <w:rPr>
          <w:sz w:val="22"/>
          <w:szCs w:val="22"/>
          <w:lang w:val="en-US"/>
        </w:rPr>
        <w:t>Identify four purposes for allocating costs to cost objects.</w:t>
      </w:r>
    </w:p>
    <w:p w:rsidR="00DB345C" w:rsidRPr="00A53200" w:rsidRDefault="00DB345C" w:rsidP="00DB345C">
      <w:pPr>
        <w:numPr>
          <w:ilvl w:val="0"/>
          <w:numId w:val="183"/>
        </w:numPr>
        <w:rPr>
          <w:sz w:val="22"/>
          <w:szCs w:val="22"/>
          <w:lang w:val="en-US"/>
        </w:rPr>
      </w:pPr>
      <w:r w:rsidRPr="00A53200">
        <w:rPr>
          <w:sz w:val="22"/>
          <w:szCs w:val="22"/>
          <w:lang w:val="en-US"/>
        </w:rPr>
        <w:t>Understand criteria to guide cost-allocation decisions.</w:t>
      </w:r>
    </w:p>
    <w:p w:rsidR="00DB345C" w:rsidRPr="00A53200" w:rsidRDefault="00DB345C" w:rsidP="00DB345C">
      <w:pPr>
        <w:numPr>
          <w:ilvl w:val="0"/>
          <w:numId w:val="183"/>
        </w:numPr>
        <w:rPr>
          <w:sz w:val="22"/>
          <w:szCs w:val="22"/>
          <w:lang w:val="en-US"/>
        </w:rPr>
      </w:pPr>
      <w:r w:rsidRPr="00A53200">
        <w:rPr>
          <w:sz w:val="22"/>
          <w:szCs w:val="22"/>
          <w:lang w:val="en-US"/>
        </w:rPr>
        <w:t>Discuss decisions faced when collecting costs in indirect-cost pools.</w:t>
      </w:r>
    </w:p>
    <w:p w:rsidR="00DB345C" w:rsidRPr="00A53200" w:rsidRDefault="00DB345C" w:rsidP="00DB345C">
      <w:pPr>
        <w:numPr>
          <w:ilvl w:val="0"/>
          <w:numId w:val="183"/>
        </w:numPr>
        <w:rPr>
          <w:sz w:val="22"/>
          <w:szCs w:val="22"/>
          <w:lang w:val="en-US"/>
        </w:rPr>
      </w:pPr>
      <w:r w:rsidRPr="00A53200">
        <w:rPr>
          <w:sz w:val="22"/>
          <w:szCs w:val="22"/>
          <w:lang w:val="en-US"/>
        </w:rPr>
        <w:t>Discuss why a company’s revenues and costs can differ across customers purchasing the same product.</w:t>
      </w:r>
    </w:p>
    <w:p w:rsidR="00DB345C" w:rsidRPr="00A53200" w:rsidRDefault="00DB345C" w:rsidP="00DB345C">
      <w:pPr>
        <w:numPr>
          <w:ilvl w:val="0"/>
          <w:numId w:val="183"/>
        </w:numPr>
        <w:rPr>
          <w:sz w:val="22"/>
          <w:szCs w:val="22"/>
          <w:lang w:val="en-US"/>
        </w:rPr>
      </w:pPr>
      <w:r w:rsidRPr="00A53200">
        <w:rPr>
          <w:sz w:val="22"/>
          <w:szCs w:val="22"/>
          <w:lang w:val="en-US"/>
        </w:rPr>
        <w:t>Identify the importance of customer profitability profiles.</w:t>
      </w:r>
    </w:p>
    <w:p w:rsidR="00DB345C" w:rsidRPr="00A53200" w:rsidRDefault="00DB345C" w:rsidP="00DB345C">
      <w:pPr>
        <w:numPr>
          <w:ilvl w:val="0"/>
          <w:numId w:val="183"/>
        </w:numPr>
        <w:rPr>
          <w:sz w:val="22"/>
          <w:szCs w:val="22"/>
          <w:lang w:val="en-US"/>
        </w:rPr>
      </w:pPr>
      <w:r w:rsidRPr="00A53200">
        <w:rPr>
          <w:sz w:val="22"/>
          <w:szCs w:val="22"/>
          <w:lang w:val="en-US"/>
        </w:rPr>
        <w:t>Subdivide the sales-volume variance into the sales-mix variance and the sales-quantity variance.</w:t>
      </w:r>
    </w:p>
    <w:p w:rsidR="00DB345C" w:rsidRPr="00A53200" w:rsidRDefault="00DB345C" w:rsidP="00DB345C">
      <w:pPr>
        <w:numPr>
          <w:ilvl w:val="0"/>
          <w:numId w:val="183"/>
        </w:numPr>
        <w:rPr>
          <w:sz w:val="22"/>
          <w:szCs w:val="22"/>
          <w:lang w:val="en-US"/>
        </w:rPr>
      </w:pPr>
      <w:r w:rsidRPr="00A53200">
        <w:rPr>
          <w:sz w:val="22"/>
          <w:szCs w:val="22"/>
          <w:lang w:val="en-US"/>
        </w:rPr>
        <w:t>Subdivide the sales-quantity variance into the market-share variance and the market-size variance</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sz w:val="22"/>
          <w:szCs w:val="22"/>
          <w:lang w:val="en-US"/>
        </w:rPr>
      </w:pPr>
      <w:r w:rsidRPr="00A53200">
        <w:rPr>
          <w:b/>
          <w:bCs/>
          <w:sz w:val="24"/>
          <w:szCs w:val="24"/>
          <w:lang w:val="en-US"/>
        </w:rPr>
        <w:t xml:space="preserve">Notes: </w:t>
      </w:r>
      <w:r w:rsidRPr="00A53200">
        <w:rPr>
          <w:sz w:val="22"/>
          <w:szCs w:val="22"/>
          <w:lang w:val="en-US"/>
        </w:rPr>
        <w:t>This topic extends the discussion on allocation of indirect costs to products, identifying the reasons for such allocations and moving into the criteria and procedures for these allocations. The concept of allocating indirect costs to customers to determine customer profitability is introduced through a discussion of customer-level costs.</w:t>
      </w:r>
    </w:p>
    <w:p w:rsidR="00DB345C" w:rsidRPr="00A53200" w:rsidRDefault="00DB345C" w:rsidP="00DB345C">
      <w:pPr>
        <w:widowControl w:val="0"/>
        <w:ind w:left="1440"/>
        <w:rPr>
          <w:b/>
          <w:lang w:val="en-US"/>
        </w:rPr>
      </w:pPr>
    </w:p>
    <w:p w:rsidR="00DB345C" w:rsidRPr="00A53200" w:rsidRDefault="00DB345C" w:rsidP="00DB345C">
      <w:pPr>
        <w:ind w:left="360"/>
        <w:jc w:val="both"/>
        <w:rPr>
          <w:b/>
          <w:bCs/>
          <w:sz w:val="24"/>
          <w:szCs w:val="24"/>
          <w:lang w:val="en-US"/>
        </w:rPr>
      </w:pPr>
      <w:proofErr w:type="gramStart"/>
      <w:r w:rsidRPr="00A53200">
        <w:rPr>
          <w:b/>
          <w:bCs/>
          <w:sz w:val="24"/>
          <w:szCs w:val="24"/>
          <w:lang w:val="en-US"/>
        </w:rPr>
        <w:t>Topic 11.</w:t>
      </w:r>
      <w:proofErr w:type="gramEnd"/>
      <w:r w:rsidRPr="00A53200">
        <w:rPr>
          <w:b/>
          <w:bCs/>
          <w:sz w:val="24"/>
          <w:szCs w:val="24"/>
          <w:lang w:val="en-US"/>
        </w:rPr>
        <w:t xml:space="preserve"> Balanced Scorecard: Quality, Time, and the Theory of Constraints</w:t>
      </w:r>
    </w:p>
    <w:p w:rsidR="00DB345C" w:rsidRPr="00A53200" w:rsidRDefault="00DB345C" w:rsidP="00DB345C">
      <w:pPr>
        <w:widowControl w:val="0"/>
        <w:rPr>
          <w:rFonts w:ascii="Arial" w:hAnsi="Arial" w:cs="Arial"/>
          <w:sz w:val="22"/>
          <w:szCs w:val="22"/>
          <w:lang w:val="en-US"/>
        </w:rPr>
      </w:pPr>
    </w:p>
    <w:p w:rsidR="00DB345C" w:rsidRPr="00A53200" w:rsidRDefault="00DB345C" w:rsidP="00DB345C">
      <w:pPr>
        <w:ind w:left="360"/>
        <w:jc w:val="both"/>
        <w:rPr>
          <w:b/>
          <w:bCs/>
          <w:sz w:val="24"/>
          <w:szCs w:val="24"/>
          <w:lang w:val="en-US"/>
        </w:rPr>
      </w:pPr>
      <w:r w:rsidRPr="00A53200">
        <w:rPr>
          <w:b/>
          <w:bCs/>
          <w:sz w:val="24"/>
          <w:szCs w:val="24"/>
          <w:lang w:val="en-US"/>
        </w:rPr>
        <w:t>Learning Objectives:</w:t>
      </w:r>
    </w:p>
    <w:p w:rsidR="00DB345C" w:rsidRPr="00A53200" w:rsidRDefault="00DB345C" w:rsidP="00DB345C">
      <w:pPr>
        <w:spacing w:line="260" w:lineRule="exact"/>
        <w:rPr>
          <w:sz w:val="22"/>
          <w:szCs w:val="24"/>
        </w:rPr>
      </w:pPr>
    </w:p>
    <w:p w:rsidR="00DB345C" w:rsidRPr="00A53200" w:rsidRDefault="00DB345C" w:rsidP="00DB345C">
      <w:pPr>
        <w:numPr>
          <w:ilvl w:val="0"/>
          <w:numId w:val="184"/>
        </w:numPr>
        <w:rPr>
          <w:sz w:val="22"/>
          <w:szCs w:val="22"/>
          <w:lang w:val="en-US"/>
        </w:rPr>
      </w:pPr>
      <w:r w:rsidRPr="00A53200">
        <w:rPr>
          <w:sz w:val="22"/>
          <w:szCs w:val="22"/>
          <w:lang w:val="en-US"/>
        </w:rPr>
        <w:t>Explain the four cost categories in a costs-of-quality program.</w:t>
      </w:r>
    </w:p>
    <w:p w:rsidR="00DB345C" w:rsidRPr="00A53200" w:rsidRDefault="00DB345C" w:rsidP="00DB345C">
      <w:pPr>
        <w:numPr>
          <w:ilvl w:val="0"/>
          <w:numId w:val="184"/>
        </w:numPr>
        <w:rPr>
          <w:sz w:val="22"/>
          <w:szCs w:val="22"/>
          <w:lang w:val="en-US"/>
        </w:rPr>
      </w:pPr>
      <w:r w:rsidRPr="00A53200">
        <w:rPr>
          <w:sz w:val="22"/>
          <w:szCs w:val="22"/>
          <w:lang w:val="en-US"/>
        </w:rPr>
        <w:t>Develop nonfinancial methods and measures to improve quality.</w:t>
      </w:r>
    </w:p>
    <w:p w:rsidR="00DB345C" w:rsidRPr="00A53200" w:rsidRDefault="00DB345C" w:rsidP="00DB345C">
      <w:pPr>
        <w:numPr>
          <w:ilvl w:val="0"/>
          <w:numId w:val="184"/>
        </w:numPr>
        <w:rPr>
          <w:sz w:val="22"/>
          <w:szCs w:val="22"/>
          <w:lang w:val="en-US"/>
        </w:rPr>
      </w:pPr>
      <w:r w:rsidRPr="00A53200">
        <w:rPr>
          <w:sz w:val="22"/>
          <w:szCs w:val="22"/>
          <w:lang w:val="en-US"/>
        </w:rPr>
        <w:t>Combine financial and nonfinancial measures to make decisions and evaluate quality performance.</w:t>
      </w:r>
    </w:p>
    <w:p w:rsidR="00DB345C" w:rsidRPr="00A53200" w:rsidRDefault="00DB345C" w:rsidP="00DB345C">
      <w:pPr>
        <w:numPr>
          <w:ilvl w:val="0"/>
          <w:numId w:val="184"/>
        </w:numPr>
        <w:rPr>
          <w:sz w:val="22"/>
          <w:szCs w:val="22"/>
          <w:lang w:val="en-US"/>
        </w:rPr>
      </w:pPr>
      <w:r w:rsidRPr="00A53200">
        <w:rPr>
          <w:sz w:val="22"/>
          <w:szCs w:val="22"/>
          <w:lang w:val="en-US"/>
        </w:rPr>
        <w:t>Describe customer response time and explain why delays happen and their costs.</w:t>
      </w:r>
    </w:p>
    <w:p w:rsidR="00DB345C" w:rsidRPr="00A53200" w:rsidRDefault="00DB345C" w:rsidP="00DB345C">
      <w:pPr>
        <w:numPr>
          <w:ilvl w:val="0"/>
          <w:numId w:val="184"/>
        </w:numPr>
        <w:rPr>
          <w:sz w:val="22"/>
          <w:szCs w:val="22"/>
          <w:lang w:val="en-US"/>
        </w:rPr>
      </w:pPr>
      <w:r w:rsidRPr="00A53200">
        <w:rPr>
          <w:sz w:val="22"/>
          <w:szCs w:val="22"/>
          <w:lang w:val="en-US"/>
        </w:rPr>
        <w:t>Explain how to manage bottlenecks.</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sz w:val="22"/>
          <w:szCs w:val="22"/>
          <w:lang w:val="en-US"/>
        </w:rPr>
      </w:pPr>
      <w:r w:rsidRPr="00A53200">
        <w:rPr>
          <w:b/>
          <w:bCs/>
          <w:sz w:val="24"/>
          <w:szCs w:val="24"/>
          <w:lang w:val="en-US"/>
        </w:rPr>
        <w:lastRenderedPageBreak/>
        <w:t xml:space="preserve">Notes: </w:t>
      </w:r>
      <w:r w:rsidRPr="00A53200">
        <w:rPr>
          <w:sz w:val="22"/>
          <w:szCs w:val="22"/>
          <w:lang w:val="en-US"/>
        </w:rPr>
        <w:t>This topic looks at the balanced scorecard with particular reference to quality and time factors. Quality can be design quality or conformance quality. Quality costs are usually categorized as appraisal, inspection, internal failure, and external failure. A quality program will incur costs in the first two categories, with the expectation that failure costs will decrease. Several measures designed to detect quality problems are presented. The topic also examines time as a competitive tool, focusing on customer-response time and on-time delivery as time-related factors.</w:t>
      </w:r>
    </w:p>
    <w:p w:rsidR="00DB345C" w:rsidRPr="00A53200" w:rsidRDefault="00DB345C" w:rsidP="00DB345C">
      <w:pPr>
        <w:ind w:left="360"/>
        <w:jc w:val="both"/>
        <w:rPr>
          <w:b/>
          <w:bCs/>
          <w:sz w:val="24"/>
          <w:szCs w:val="24"/>
          <w:lang w:val="en-US"/>
        </w:rPr>
      </w:pPr>
    </w:p>
    <w:p w:rsidR="00DB345C" w:rsidRPr="00A53200" w:rsidRDefault="00DB345C" w:rsidP="00DB345C">
      <w:pPr>
        <w:widowControl w:val="0"/>
        <w:ind w:left="720"/>
        <w:rPr>
          <w:sz w:val="22"/>
          <w:szCs w:val="24"/>
          <w:lang w:val="en-US"/>
        </w:rPr>
      </w:pPr>
    </w:p>
    <w:p w:rsidR="00DB345C" w:rsidRPr="00A53200" w:rsidRDefault="00DB345C" w:rsidP="00DB345C">
      <w:pPr>
        <w:widowControl w:val="0"/>
        <w:ind w:left="360"/>
        <w:rPr>
          <w:b/>
          <w:bCs/>
          <w:sz w:val="24"/>
          <w:szCs w:val="24"/>
          <w:lang w:val="en-US"/>
        </w:rPr>
      </w:pPr>
      <w:proofErr w:type="gramStart"/>
      <w:r w:rsidRPr="00A53200">
        <w:rPr>
          <w:b/>
          <w:bCs/>
          <w:sz w:val="24"/>
          <w:szCs w:val="24"/>
          <w:lang w:val="en-US"/>
        </w:rPr>
        <w:t>Topic 12.</w:t>
      </w:r>
      <w:proofErr w:type="gramEnd"/>
      <w:r w:rsidRPr="00A53200">
        <w:rPr>
          <w:b/>
          <w:bCs/>
          <w:sz w:val="24"/>
          <w:szCs w:val="24"/>
          <w:lang w:val="en-US"/>
        </w:rPr>
        <w:t xml:space="preserve"> Management Control Systems, Transfer Pricing, and Multinational Considerations</w:t>
      </w:r>
    </w:p>
    <w:p w:rsidR="00DB345C" w:rsidRPr="00A53200" w:rsidRDefault="00DB345C" w:rsidP="00DB345C">
      <w:pPr>
        <w:widowControl w:val="0"/>
        <w:rPr>
          <w:rFonts w:ascii="Arial" w:hAnsi="Arial" w:cs="Arial"/>
          <w:sz w:val="22"/>
          <w:szCs w:val="22"/>
          <w:lang w:val="en-US"/>
        </w:rPr>
      </w:pPr>
    </w:p>
    <w:p w:rsidR="00DB345C" w:rsidRPr="00A53200" w:rsidRDefault="00DB345C" w:rsidP="00DB345C">
      <w:pPr>
        <w:ind w:firstLine="360"/>
        <w:jc w:val="both"/>
        <w:rPr>
          <w:b/>
          <w:bCs/>
          <w:sz w:val="24"/>
          <w:szCs w:val="24"/>
          <w:lang w:val="en-US"/>
        </w:rPr>
      </w:pPr>
      <w:r w:rsidRPr="00A53200">
        <w:rPr>
          <w:b/>
          <w:bCs/>
          <w:sz w:val="24"/>
          <w:szCs w:val="24"/>
          <w:lang w:val="en-US"/>
        </w:rPr>
        <w:t>Learning Objectives:</w:t>
      </w:r>
    </w:p>
    <w:p w:rsidR="00DB345C" w:rsidRPr="00A53200" w:rsidRDefault="00DB345C" w:rsidP="00DB345C">
      <w:pPr>
        <w:rPr>
          <w:sz w:val="22"/>
          <w:szCs w:val="24"/>
        </w:rPr>
      </w:pPr>
    </w:p>
    <w:p w:rsidR="00DB345C" w:rsidRPr="00A53200" w:rsidRDefault="00DB345C" w:rsidP="00DB345C">
      <w:pPr>
        <w:numPr>
          <w:ilvl w:val="0"/>
          <w:numId w:val="185"/>
        </w:numPr>
        <w:rPr>
          <w:sz w:val="22"/>
          <w:szCs w:val="22"/>
          <w:lang w:val="en-US"/>
        </w:rPr>
      </w:pPr>
      <w:r w:rsidRPr="00A53200">
        <w:rPr>
          <w:sz w:val="22"/>
          <w:szCs w:val="22"/>
          <w:lang w:val="en-US"/>
        </w:rPr>
        <w:t>Describe a management control system and its three key properties.</w:t>
      </w:r>
    </w:p>
    <w:p w:rsidR="00DB345C" w:rsidRPr="00A53200" w:rsidRDefault="00DB345C" w:rsidP="00DB345C">
      <w:pPr>
        <w:numPr>
          <w:ilvl w:val="0"/>
          <w:numId w:val="185"/>
        </w:numPr>
        <w:rPr>
          <w:sz w:val="22"/>
          <w:szCs w:val="22"/>
          <w:lang w:val="en-US"/>
        </w:rPr>
      </w:pPr>
      <w:r w:rsidRPr="00A53200">
        <w:rPr>
          <w:sz w:val="22"/>
          <w:szCs w:val="22"/>
          <w:lang w:val="en-US"/>
        </w:rPr>
        <w:t>Describe the benefits and costs of decentralization.</w:t>
      </w:r>
    </w:p>
    <w:p w:rsidR="00DB345C" w:rsidRPr="00A53200" w:rsidRDefault="00DB345C" w:rsidP="00DB345C">
      <w:pPr>
        <w:numPr>
          <w:ilvl w:val="0"/>
          <w:numId w:val="185"/>
        </w:numPr>
        <w:rPr>
          <w:sz w:val="22"/>
          <w:szCs w:val="22"/>
          <w:lang w:val="en-US"/>
        </w:rPr>
      </w:pPr>
      <w:r w:rsidRPr="00A53200">
        <w:rPr>
          <w:sz w:val="22"/>
          <w:szCs w:val="22"/>
          <w:lang w:val="en-US"/>
        </w:rPr>
        <w:t>Explain transfer prices and four criteria used to evaluate alternative transfer price methods.</w:t>
      </w:r>
    </w:p>
    <w:p w:rsidR="00DB345C" w:rsidRPr="00A53200" w:rsidRDefault="00DB345C" w:rsidP="00DB345C">
      <w:pPr>
        <w:numPr>
          <w:ilvl w:val="0"/>
          <w:numId w:val="185"/>
        </w:numPr>
        <w:rPr>
          <w:sz w:val="22"/>
          <w:szCs w:val="22"/>
          <w:lang w:val="en-US"/>
        </w:rPr>
      </w:pPr>
      <w:r w:rsidRPr="00A53200">
        <w:rPr>
          <w:sz w:val="22"/>
          <w:szCs w:val="22"/>
          <w:lang w:val="en-US"/>
        </w:rPr>
        <w:t>Illustrate how market-based transfer prices promote goal congruence in perfectly competitive markets.</w:t>
      </w:r>
    </w:p>
    <w:p w:rsidR="00DB345C" w:rsidRPr="00A53200" w:rsidRDefault="00DB345C" w:rsidP="00DB345C">
      <w:pPr>
        <w:numPr>
          <w:ilvl w:val="0"/>
          <w:numId w:val="185"/>
        </w:numPr>
        <w:rPr>
          <w:sz w:val="22"/>
          <w:szCs w:val="22"/>
          <w:lang w:val="en-US"/>
        </w:rPr>
      </w:pPr>
      <w:r w:rsidRPr="00A53200">
        <w:rPr>
          <w:sz w:val="22"/>
          <w:szCs w:val="22"/>
          <w:lang w:val="en-US"/>
        </w:rPr>
        <w:t>Understand how to avoid making suboptimal decisions when transfer prices are based on full cost plus a markup.</w:t>
      </w:r>
    </w:p>
    <w:p w:rsidR="00DB345C" w:rsidRPr="00A53200" w:rsidRDefault="00DB345C" w:rsidP="00DB345C">
      <w:pPr>
        <w:numPr>
          <w:ilvl w:val="0"/>
          <w:numId w:val="185"/>
        </w:numPr>
        <w:rPr>
          <w:sz w:val="22"/>
          <w:szCs w:val="22"/>
          <w:lang w:val="en-US"/>
        </w:rPr>
      </w:pPr>
      <w:r w:rsidRPr="00A53200">
        <w:rPr>
          <w:sz w:val="22"/>
          <w:szCs w:val="22"/>
          <w:lang w:val="en-US"/>
        </w:rPr>
        <w:t>Describe the range of feasible transfer prices when there is unused capacity.</w:t>
      </w:r>
    </w:p>
    <w:p w:rsidR="00DB345C" w:rsidRPr="00A53200" w:rsidRDefault="00DB345C" w:rsidP="00DB345C">
      <w:pPr>
        <w:numPr>
          <w:ilvl w:val="0"/>
          <w:numId w:val="185"/>
        </w:numPr>
        <w:rPr>
          <w:sz w:val="22"/>
          <w:szCs w:val="22"/>
          <w:lang w:val="en-US"/>
        </w:rPr>
      </w:pPr>
      <w:r w:rsidRPr="00A53200">
        <w:rPr>
          <w:sz w:val="22"/>
          <w:szCs w:val="22"/>
          <w:lang w:val="en-US"/>
        </w:rPr>
        <w:t>Apply a general guideline for determining a minimum transfer price.</w:t>
      </w:r>
    </w:p>
    <w:p w:rsidR="00DB345C" w:rsidRPr="00A53200" w:rsidRDefault="00DB345C" w:rsidP="00DB345C">
      <w:pPr>
        <w:numPr>
          <w:ilvl w:val="0"/>
          <w:numId w:val="185"/>
        </w:numPr>
        <w:rPr>
          <w:sz w:val="22"/>
          <w:szCs w:val="22"/>
          <w:lang w:val="en-US"/>
        </w:rPr>
      </w:pPr>
      <w:r w:rsidRPr="00A53200">
        <w:rPr>
          <w:sz w:val="22"/>
          <w:szCs w:val="22"/>
          <w:lang w:val="en-US"/>
        </w:rPr>
        <w:t>Incorporate income tax considerations in multinational transfer pricing.</w:t>
      </w:r>
    </w:p>
    <w:p w:rsidR="00DB345C" w:rsidRPr="00A53200" w:rsidRDefault="00DB345C" w:rsidP="00DB345C">
      <w:pPr>
        <w:ind w:left="360"/>
        <w:jc w:val="both"/>
        <w:rPr>
          <w:b/>
          <w:bCs/>
          <w:sz w:val="24"/>
          <w:szCs w:val="24"/>
          <w:lang w:val="en-US"/>
        </w:rPr>
      </w:pPr>
    </w:p>
    <w:p w:rsidR="00DB345C" w:rsidRPr="00A53200" w:rsidRDefault="00DB345C" w:rsidP="00DB345C">
      <w:pPr>
        <w:ind w:left="360"/>
        <w:jc w:val="both"/>
        <w:rPr>
          <w:sz w:val="22"/>
          <w:szCs w:val="22"/>
          <w:lang w:val="en-US"/>
        </w:rPr>
      </w:pPr>
      <w:r w:rsidRPr="00A53200">
        <w:rPr>
          <w:b/>
          <w:bCs/>
          <w:sz w:val="24"/>
          <w:szCs w:val="24"/>
          <w:lang w:val="en-US"/>
        </w:rPr>
        <w:t xml:space="preserve">Notes: </w:t>
      </w:r>
      <w:r w:rsidRPr="00A53200">
        <w:rPr>
          <w:sz w:val="22"/>
          <w:szCs w:val="22"/>
          <w:lang w:val="en-US"/>
        </w:rPr>
        <w:t>Topic discusses the links among management control systems, strategy, organizational structure, and accounting information. The costs and benefits of centralized and decentralized organizational structures are compared.</w:t>
      </w:r>
    </w:p>
    <w:p w:rsidR="00DB345C" w:rsidRPr="00A53200" w:rsidRDefault="00DB345C" w:rsidP="00DB345C">
      <w:pPr>
        <w:widowControl w:val="0"/>
        <w:rPr>
          <w:sz w:val="22"/>
          <w:szCs w:val="22"/>
          <w:lang w:val="en-US"/>
        </w:rPr>
      </w:pPr>
    </w:p>
    <w:p w:rsidR="00DB345C" w:rsidRPr="00A53200" w:rsidRDefault="00DB345C" w:rsidP="00DB345C">
      <w:pPr>
        <w:widowControl w:val="0"/>
        <w:rPr>
          <w:sz w:val="22"/>
          <w:szCs w:val="22"/>
          <w:lang w:val="en-US"/>
        </w:rPr>
      </w:pPr>
    </w:p>
    <w:p w:rsidR="00DB345C" w:rsidRPr="00A53200" w:rsidRDefault="00DB345C" w:rsidP="00DB345C">
      <w:pPr>
        <w:rPr>
          <w:b/>
          <w:sz w:val="28"/>
          <w:szCs w:val="24"/>
          <w:lang w:val="en-US"/>
        </w:rPr>
      </w:pPr>
      <w:r w:rsidRPr="00A53200">
        <w:rPr>
          <w:b/>
          <w:sz w:val="28"/>
          <w:szCs w:val="24"/>
          <w:lang w:val="en-US"/>
        </w:rPr>
        <w:t>Assessment output</w:t>
      </w:r>
    </w:p>
    <w:p w:rsidR="00DB345C" w:rsidRPr="00A53200" w:rsidRDefault="00DB345C" w:rsidP="00DB345C">
      <w:pPr>
        <w:numPr>
          <w:ilvl w:val="0"/>
          <w:numId w:val="173"/>
        </w:numPr>
        <w:rPr>
          <w:sz w:val="24"/>
          <w:szCs w:val="24"/>
          <w:lang w:val="en-US"/>
        </w:rPr>
      </w:pPr>
      <w:r w:rsidRPr="00A53200">
        <w:rPr>
          <w:sz w:val="24"/>
          <w:szCs w:val="24"/>
          <w:lang w:val="en-US"/>
        </w:rPr>
        <w:t>Final assessment — exam (test)</w:t>
      </w:r>
    </w:p>
    <w:p w:rsidR="00DB345C" w:rsidRPr="00A53200" w:rsidRDefault="00DB345C" w:rsidP="00DB345C">
      <w:pPr>
        <w:numPr>
          <w:ilvl w:val="0"/>
          <w:numId w:val="173"/>
        </w:numPr>
        <w:rPr>
          <w:sz w:val="24"/>
          <w:szCs w:val="24"/>
          <w:lang w:val="en-US"/>
        </w:rPr>
      </w:pPr>
      <w:r w:rsidRPr="00A53200">
        <w:rPr>
          <w:sz w:val="24"/>
          <w:szCs w:val="24"/>
          <w:lang w:val="en-US"/>
        </w:rPr>
        <w:t xml:space="preserve">Grading requirements — 50% - Final test, 25% - midterm test, 25% - project (homework). </w:t>
      </w:r>
    </w:p>
    <w:p w:rsidR="00DB345C" w:rsidRPr="00A53200" w:rsidRDefault="00DB345C" w:rsidP="00DB345C">
      <w:pPr>
        <w:widowControl w:val="0"/>
        <w:tabs>
          <w:tab w:val="left" w:pos="540"/>
          <w:tab w:val="left" w:pos="1080"/>
          <w:tab w:val="left" w:pos="1620"/>
          <w:tab w:val="right" w:pos="8640"/>
        </w:tabs>
        <w:suppressAutoHyphens/>
        <w:spacing w:line="240" w:lineRule="atLeast"/>
        <w:rPr>
          <w:rFonts w:ascii="Arial" w:hAnsi="Arial" w:cs="Arial"/>
          <w:b/>
          <w:sz w:val="28"/>
          <w:szCs w:val="28"/>
          <w:lang w:val="en-US"/>
        </w:rPr>
      </w:pPr>
    </w:p>
    <w:p w:rsidR="00DB345C" w:rsidRPr="00A53200" w:rsidRDefault="00DB345C" w:rsidP="00DB345C">
      <w:pPr>
        <w:rPr>
          <w:b/>
          <w:sz w:val="28"/>
          <w:szCs w:val="24"/>
          <w:lang w:val="en-US"/>
        </w:rPr>
      </w:pPr>
      <w:r w:rsidRPr="00A53200">
        <w:rPr>
          <w:b/>
          <w:sz w:val="28"/>
          <w:szCs w:val="24"/>
          <w:lang w:val="en-US"/>
        </w:rPr>
        <w:t>QUIZ Topic 8</w:t>
      </w:r>
      <w:r w:rsidRPr="00A53200">
        <w:rPr>
          <w:b/>
          <w:sz w:val="28"/>
          <w:szCs w:val="24"/>
        </w:rPr>
        <w:t xml:space="preserve"> </w:t>
      </w:r>
      <w:r w:rsidRPr="00A53200">
        <w:rPr>
          <w:b/>
          <w:sz w:val="28"/>
          <w:szCs w:val="24"/>
          <w:lang w:val="en-US"/>
        </w:rPr>
        <w:t>(pattern)</w:t>
      </w:r>
    </w:p>
    <w:p w:rsidR="00DB345C" w:rsidRPr="00A53200" w:rsidRDefault="00DB345C" w:rsidP="00DB345C">
      <w:pPr>
        <w:rPr>
          <w:sz w:val="22"/>
          <w:szCs w:val="22"/>
          <w:lang w:val="en-US" w:eastAsia="en-US"/>
        </w:rPr>
      </w:pPr>
    </w:p>
    <w:p w:rsidR="00DB345C" w:rsidRPr="00A53200" w:rsidRDefault="00DB345C" w:rsidP="00DB345C">
      <w:pPr>
        <w:numPr>
          <w:ilvl w:val="0"/>
          <w:numId w:val="102"/>
        </w:numPr>
        <w:ind w:hanging="720"/>
        <w:rPr>
          <w:sz w:val="22"/>
          <w:szCs w:val="22"/>
          <w:lang w:val="en-US"/>
        </w:rPr>
      </w:pPr>
      <w:r w:rsidRPr="00A53200">
        <w:rPr>
          <w:sz w:val="22"/>
          <w:szCs w:val="22"/>
          <w:lang w:val="en-US"/>
        </w:rPr>
        <w:t>Major influences of competitors, costs, and customers on pricing decisions are factors of</w:t>
      </w:r>
    </w:p>
    <w:p w:rsidR="00DB345C" w:rsidRPr="00A53200" w:rsidRDefault="00DB345C" w:rsidP="00DB345C">
      <w:pPr>
        <w:numPr>
          <w:ilvl w:val="0"/>
          <w:numId w:val="103"/>
        </w:numPr>
        <w:tabs>
          <w:tab w:val="clear" w:pos="720"/>
        </w:tabs>
        <w:ind w:left="1440" w:hanging="720"/>
        <w:rPr>
          <w:sz w:val="22"/>
          <w:szCs w:val="22"/>
        </w:rPr>
      </w:pPr>
      <w:proofErr w:type="spellStart"/>
      <w:r w:rsidRPr="00A53200">
        <w:rPr>
          <w:sz w:val="22"/>
          <w:szCs w:val="22"/>
        </w:rPr>
        <w:t>supply</w:t>
      </w:r>
      <w:proofErr w:type="spellEnd"/>
      <w:r w:rsidRPr="00A53200">
        <w:rPr>
          <w:sz w:val="22"/>
          <w:szCs w:val="22"/>
        </w:rPr>
        <w:t xml:space="preserve"> </w:t>
      </w:r>
      <w:proofErr w:type="spellStart"/>
      <w:r w:rsidRPr="00A53200">
        <w:rPr>
          <w:sz w:val="22"/>
          <w:szCs w:val="22"/>
        </w:rPr>
        <w:t>and</w:t>
      </w:r>
      <w:proofErr w:type="spellEnd"/>
      <w:r w:rsidRPr="00A53200">
        <w:rPr>
          <w:sz w:val="22"/>
          <w:szCs w:val="22"/>
        </w:rPr>
        <w:t xml:space="preserve"> </w:t>
      </w:r>
      <w:proofErr w:type="spellStart"/>
      <w:r w:rsidRPr="00A53200">
        <w:rPr>
          <w:sz w:val="22"/>
          <w:szCs w:val="22"/>
        </w:rPr>
        <w:t>demand</w:t>
      </w:r>
      <w:proofErr w:type="spellEnd"/>
      <w:r w:rsidRPr="00A53200">
        <w:rPr>
          <w:sz w:val="22"/>
          <w:szCs w:val="22"/>
        </w:rPr>
        <w:t>.</w:t>
      </w:r>
    </w:p>
    <w:p w:rsidR="00DB345C" w:rsidRPr="00A53200" w:rsidRDefault="00DB345C" w:rsidP="00DB345C">
      <w:pPr>
        <w:numPr>
          <w:ilvl w:val="0"/>
          <w:numId w:val="103"/>
        </w:numPr>
        <w:tabs>
          <w:tab w:val="clear" w:pos="720"/>
        </w:tabs>
        <w:ind w:left="1440" w:hanging="720"/>
        <w:rPr>
          <w:sz w:val="22"/>
          <w:szCs w:val="22"/>
          <w:lang w:val="en-US"/>
        </w:rPr>
      </w:pPr>
      <w:proofErr w:type="gramStart"/>
      <w:r w:rsidRPr="00A53200">
        <w:rPr>
          <w:sz w:val="22"/>
          <w:szCs w:val="22"/>
          <w:lang w:val="en-US"/>
        </w:rPr>
        <w:t>activity-based</w:t>
      </w:r>
      <w:proofErr w:type="gramEnd"/>
      <w:r w:rsidRPr="00A53200">
        <w:rPr>
          <w:sz w:val="22"/>
          <w:szCs w:val="22"/>
          <w:lang w:val="en-US"/>
        </w:rPr>
        <w:t xml:space="preserve"> costing and activity-based management.</w:t>
      </w:r>
    </w:p>
    <w:p w:rsidR="00DB345C" w:rsidRPr="00A53200" w:rsidRDefault="00DB345C" w:rsidP="00DB345C">
      <w:pPr>
        <w:numPr>
          <w:ilvl w:val="0"/>
          <w:numId w:val="103"/>
        </w:numPr>
        <w:tabs>
          <w:tab w:val="clear" w:pos="720"/>
        </w:tabs>
        <w:ind w:left="1440" w:hanging="720"/>
        <w:rPr>
          <w:sz w:val="22"/>
          <w:szCs w:val="22"/>
          <w:lang w:val="en-US"/>
        </w:rPr>
      </w:pPr>
      <w:proofErr w:type="gramStart"/>
      <w:r w:rsidRPr="00A53200">
        <w:rPr>
          <w:sz w:val="22"/>
          <w:szCs w:val="22"/>
          <w:lang w:val="en-US"/>
        </w:rPr>
        <w:t>key</w:t>
      </w:r>
      <w:proofErr w:type="gramEnd"/>
      <w:r w:rsidRPr="00A53200">
        <w:rPr>
          <w:sz w:val="22"/>
          <w:szCs w:val="22"/>
          <w:lang w:val="en-US"/>
        </w:rPr>
        <w:t xml:space="preserve"> management themes that are important to managers attaining success in their planning and control decisions.</w:t>
      </w:r>
    </w:p>
    <w:p w:rsidR="00DB345C" w:rsidRPr="00A53200" w:rsidRDefault="00DB345C" w:rsidP="00DB345C">
      <w:pPr>
        <w:numPr>
          <w:ilvl w:val="0"/>
          <w:numId w:val="103"/>
        </w:numPr>
        <w:tabs>
          <w:tab w:val="clear" w:pos="720"/>
        </w:tabs>
        <w:ind w:left="1440" w:hanging="720"/>
        <w:rPr>
          <w:sz w:val="22"/>
          <w:szCs w:val="22"/>
        </w:rPr>
      </w:pPr>
      <w:proofErr w:type="spellStart"/>
      <w:r w:rsidRPr="00A53200">
        <w:rPr>
          <w:sz w:val="22"/>
          <w:szCs w:val="22"/>
        </w:rPr>
        <w:t>the</w:t>
      </w:r>
      <w:proofErr w:type="spellEnd"/>
      <w:r w:rsidRPr="00A53200">
        <w:rPr>
          <w:sz w:val="22"/>
          <w:szCs w:val="22"/>
        </w:rPr>
        <w:t xml:space="preserve"> </w:t>
      </w:r>
      <w:proofErr w:type="spellStart"/>
      <w:r w:rsidRPr="00A53200">
        <w:rPr>
          <w:sz w:val="22"/>
          <w:szCs w:val="22"/>
        </w:rPr>
        <w:t>value-chain</w:t>
      </w:r>
      <w:proofErr w:type="spellEnd"/>
      <w:r w:rsidRPr="00A53200">
        <w:rPr>
          <w:sz w:val="22"/>
          <w:szCs w:val="22"/>
        </w:rPr>
        <w:t xml:space="preserve"> </w:t>
      </w:r>
      <w:proofErr w:type="spellStart"/>
      <w:r w:rsidRPr="00A53200">
        <w:rPr>
          <w:sz w:val="22"/>
          <w:szCs w:val="22"/>
        </w:rPr>
        <w:t>concept</w:t>
      </w:r>
      <w:proofErr w:type="spellEnd"/>
      <w:r w:rsidRPr="00A53200">
        <w:rPr>
          <w:sz w:val="22"/>
          <w:szCs w:val="22"/>
        </w:rPr>
        <w:t>.</w:t>
      </w:r>
    </w:p>
    <w:p w:rsidR="00DB345C" w:rsidRPr="00A53200" w:rsidRDefault="00DB345C" w:rsidP="00DB345C">
      <w:pPr>
        <w:spacing w:after="120"/>
        <w:rPr>
          <w:sz w:val="22"/>
          <w:szCs w:val="22"/>
        </w:rPr>
      </w:pPr>
    </w:p>
    <w:p w:rsidR="00DB345C" w:rsidRPr="00A53200" w:rsidRDefault="00DB345C" w:rsidP="00DB345C">
      <w:pPr>
        <w:numPr>
          <w:ilvl w:val="0"/>
          <w:numId w:val="102"/>
        </w:numPr>
        <w:ind w:hanging="720"/>
        <w:rPr>
          <w:sz w:val="22"/>
          <w:szCs w:val="22"/>
        </w:rPr>
      </w:pPr>
      <w:proofErr w:type="spellStart"/>
      <w:r w:rsidRPr="00A53200">
        <w:rPr>
          <w:sz w:val="22"/>
          <w:szCs w:val="22"/>
        </w:rPr>
        <w:t>Short-run</w:t>
      </w:r>
      <w:proofErr w:type="spellEnd"/>
      <w:r w:rsidRPr="00A53200">
        <w:rPr>
          <w:sz w:val="22"/>
          <w:szCs w:val="22"/>
        </w:rPr>
        <w:t xml:space="preserve"> </w:t>
      </w:r>
      <w:proofErr w:type="spellStart"/>
      <w:r w:rsidRPr="00A53200">
        <w:rPr>
          <w:sz w:val="22"/>
          <w:szCs w:val="22"/>
        </w:rPr>
        <w:t>pricing</w:t>
      </w:r>
      <w:proofErr w:type="spellEnd"/>
      <w:r w:rsidRPr="00A53200">
        <w:rPr>
          <w:sz w:val="22"/>
          <w:szCs w:val="22"/>
        </w:rPr>
        <w:t xml:space="preserve"> </w:t>
      </w:r>
      <w:proofErr w:type="spellStart"/>
      <w:r w:rsidRPr="00A53200">
        <w:rPr>
          <w:sz w:val="22"/>
          <w:szCs w:val="22"/>
        </w:rPr>
        <w:t>decisions</w:t>
      </w:r>
      <w:proofErr w:type="spellEnd"/>
      <w:r w:rsidRPr="00A53200">
        <w:rPr>
          <w:sz w:val="22"/>
          <w:szCs w:val="22"/>
        </w:rPr>
        <w:t xml:space="preserve"> </w:t>
      </w:r>
      <w:proofErr w:type="spellStart"/>
      <w:r w:rsidRPr="00A53200">
        <w:rPr>
          <w:sz w:val="22"/>
          <w:szCs w:val="22"/>
        </w:rPr>
        <w:t>include</w:t>
      </w:r>
      <w:proofErr w:type="spellEnd"/>
    </w:p>
    <w:p w:rsidR="00DB345C" w:rsidRPr="00A53200" w:rsidRDefault="00DB345C" w:rsidP="00DB345C">
      <w:pPr>
        <w:numPr>
          <w:ilvl w:val="0"/>
          <w:numId w:val="104"/>
        </w:numPr>
        <w:tabs>
          <w:tab w:val="clear" w:pos="720"/>
        </w:tabs>
        <w:ind w:left="1440" w:hanging="720"/>
        <w:rPr>
          <w:sz w:val="22"/>
          <w:szCs w:val="22"/>
          <w:lang w:val="en-US"/>
        </w:rPr>
      </w:pPr>
      <w:proofErr w:type="gramStart"/>
      <w:r w:rsidRPr="00A53200">
        <w:rPr>
          <w:sz w:val="22"/>
          <w:szCs w:val="22"/>
          <w:lang w:val="en-US"/>
        </w:rPr>
        <w:t>pricing</w:t>
      </w:r>
      <w:proofErr w:type="gramEnd"/>
      <w:r w:rsidRPr="00A53200">
        <w:rPr>
          <w:sz w:val="22"/>
          <w:szCs w:val="22"/>
          <w:lang w:val="en-US"/>
        </w:rPr>
        <w:t xml:space="preserve"> a main product in a major market.</w:t>
      </w:r>
    </w:p>
    <w:p w:rsidR="00DB345C" w:rsidRPr="00A53200" w:rsidRDefault="00DB345C" w:rsidP="00DB345C">
      <w:pPr>
        <w:numPr>
          <w:ilvl w:val="0"/>
          <w:numId w:val="104"/>
        </w:numPr>
        <w:tabs>
          <w:tab w:val="clear" w:pos="720"/>
        </w:tabs>
        <w:ind w:left="1440" w:hanging="720"/>
        <w:rPr>
          <w:sz w:val="22"/>
          <w:szCs w:val="22"/>
          <w:lang w:val="en-US"/>
        </w:rPr>
      </w:pPr>
      <w:proofErr w:type="gramStart"/>
      <w:r w:rsidRPr="00A53200">
        <w:rPr>
          <w:sz w:val="22"/>
          <w:szCs w:val="22"/>
          <w:lang w:val="en-US"/>
        </w:rPr>
        <w:t>considering</w:t>
      </w:r>
      <w:proofErr w:type="gramEnd"/>
      <w:r w:rsidRPr="00A53200">
        <w:rPr>
          <w:sz w:val="22"/>
          <w:szCs w:val="22"/>
          <w:lang w:val="en-US"/>
        </w:rPr>
        <w:t xml:space="preserve"> all costs in the value chain of business functions.</w:t>
      </w:r>
    </w:p>
    <w:p w:rsidR="00DB345C" w:rsidRPr="00A53200" w:rsidRDefault="00DB345C" w:rsidP="00DB345C">
      <w:pPr>
        <w:numPr>
          <w:ilvl w:val="0"/>
          <w:numId w:val="104"/>
        </w:numPr>
        <w:tabs>
          <w:tab w:val="clear" w:pos="720"/>
        </w:tabs>
        <w:ind w:left="1440" w:hanging="720"/>
        <w:rPr>
          <w:sz w:val="22"/>
          <w:szCs w:val="22"/>
          <w:lang w:val="en-US"/>
        </w:rPr>
      </w:pPr>
      <w:proofErr w:type="gramStart"/>
      <w:r w:rsidRPr="00A53200">
        <w:rPr>
          <w:sz w:val="22"/>
          <w:szCs w:val="22"/>
          <w:lang w:val="en-US"/>
        </w:rPr>
        <w:t>adjusting</w:t>
      </w:r>
      <w:proofErr w:type="gramEnd"/>
      <w:r w:rsidRPr="00A53200">
        <w:rPr>
          <w:sz w:val="22"/>
          <w:szCs w:val="22"/>
          <w:lang w:val="en-US"/>
        </w:rPr>
        <w:t xml:space="preserve"> product mix and volume in a competitive market while maintaining a stable price if demand fluctuates from strong to weak.</w:t>
      </w:r>
    </w:p>
    <w:p w:rsidR="00DB345C" w:rsidRPr="00A53200" w:rsidRDefault="00DB345C" w:rsidP="00DB345C">
      <w:pPr>
        <w:numPr>
          <w:ilvl w:val="0"/>
          <w:numId w:val="104"/>
        </w:numPr>
        <w:tabs>
          <w:tab w:val="clear" w:pos="720"/>
        </w:tabs>
        <w:ind w:left="1440" w:hanging="720"/>
        <w:rPr>
          <w:sz w:val="22"/>
          <w:szCs w:val="22"/>
          <w:lang w:val="en-US"/>
        </w:rPr>
      </w:pPr>
      <w:proofErr w:type="gramStart"/>
      <w:r w:rsidRPr="00A53200">
        <w:rPr>
          <w:sz w:val="22"/>
          <w:szCs w:val="22"/>
          <w:lang w:val="en-US"/>
        </w:rPr>
        <w:t>pricing</w:t>
      </w:r>
      <w:proofErr w:type="gramEnd"/>
      <w:r w:rsidRPr="00A53200">
        <w:rPr>
          <w:sz w:val="22"/>
          <w:szCs w:val="22"/>
          <w:lang w:val="en-US"/>
        </w:rPr>
        <w:t xml:space="preserve"> for a special order with no long-term implications.</w:t>
      </w:r>
    </w:p>
    <w:p w:rsidR="00DB345C" w:rsidRPr="00A53200" w:rsidRDefault="00DB345C" w:rsidP="00DB345C">
      <w:pPr>
        <w:spacing w:after="120"/>
        <w:rPr>
          <w:sz w:val="22"/>
          <w:szCs w:val="22"/>
          <w:lang w:val="en-US"/>
        </w:rPr>
      </w:pPr>
    </w:p>
    <w:p w:rsidR="00DB345C" w:rsidRPr="00A53200" w:rsidRDefault="00DB345C" w:rsidP="00DB345C">
      <w:pPr>
        <w:numPr>
          <w:ilvl w:val="0"/>
          <w:numId w:val="102"/>
        </w:numPr>
        <w:ind w:hanging="720"/>
        <w:rPr>
          <w:sz w:val="22"/>
          <w:szCs w:val="22"/>
          <w:lang w:val="en-US"/>
        </w:rPr>
      </w:pPr>
      <w:r w:rsidRPr="00A53200">
        <w:rPr>
          <w:sz w:val="22"/>
          <w:szCs w:val="22"/>
          <w:lang w:val="en-US"/>
        </w:rPr>
        <w:lastRenderedPageBreak/>
        <w:t>Burkhart Company manufactures a product that has a variable cost of $25 per unit. Fixed costs total $1,000,000, allocated on the basis of the number of units produced. Selling price is computed by adding a 25 percent markup to full cost. How much should the selling price be per unit for 200,000 units?</w:t>
      </w:r>
    </w:p>
    <w:p w:rsidR="00DB345C" w:rsidRPr="00A53200" w:rsidRDefault="00DB345C" w:rsidP="00DB345C">
      <w:pPr>
        <w:ind w:left="720"/>
        <w:rPr>
          <w:sz w:val="22"/>
          <w:szCs w:val="22"/>
        </w:rPr>
      </w:pPr>
      <w:proofErr w:type="spellStart"/>
      <w:r w:rsidRPr="00A53200">
        <w:rPr>
          <w:sz w:val="22"/>
          <w:szCs w:val="22"/>
        </w:rPr>
        <w:t>a</w:t>
      </w:r>
      <w:proofErr w:type="spellEnd"/>
      <w:r w:rsidRPr="00A53200">
        <w:rPr>
          <w:sz w:val="22"/>
          <w:szCs w:val="22"/>
        </w:rPr>
        <w:t>.</w:t>
      </w:r>
      <w:r w:rsidRPr="00A53200">
        <w:rPr>
          <w:sz w:val="22"/>
          <w:szCs w:val="22"/>
        </w:rPr>
        <w:tab/>
        <w:t>$31.25</w:t>
      </w:r>
    </w:p>
    <w:p w:rsidR="00DB345C" w:rsidRPr="00A53200" w:rsidRDefault="00DB345C" w:rsidP="00DB345C">
      <w:pPr>
        <w:ind w:left="720"/>
        <w:rPr>
          <w:sz w:val="22"/>
          <w:szCs w:val="22"/>
        </w:rPr>
      </w:pPr>
      <w:proofErr w:type="spellStart"/>
      <w:r w:rsidRPr="00A53200">
        <w:rPr>
          <w:sz w:val="22"/>
          <w:szCs w:val="22"/>
        </w:rPr>
        <w:t>b</w:t>
      </w:r>
      <w:proofErr w:type="spellEnd"/>
      <w:r w:rsidRPr="00A53200">
        <w:rPr>
          <w:sz w:val="22"/>
          <w:szCs w:val="22"/>
        </w:rPr>
        <w:t>.</w:t>
      </w:r>
      <w:r w:rsidRPr="00A53200">
        <w:rPr>
          <w:sz w:val="22"/>
          <w:szCs w:val="22"/>
        </w:rPr>
        <w:tab/>
        <w:t>$42.00</w:t>
      </w:r>
    </w:p>
    <w:p w:rsidR="00DB345C" w:rsidRPr="00A53200" w:rsidRDefault="00DB345C" w:rsidP="00DB345C">
      <w:pPr>
        <w:ind w:left="720"/>
        <w:rPr>
          <w:sz w:val="22"/>
          <w:szCs w:val="22"/>
        </w:rPr>
      </w:pPr>
      <w:proofErr w:type="spellStart"/>
      <w:r w:rsidRPr="00A53200">
        <w:rPr>
          <w:sz w:val="22"/>
          <w:szCs w:val="22"/>
        </w:rPr>
        <w:t>c</w:t>
      </w:r>
      <w:proofErr w:type="spellEnd"/>
      <w:r w:rsidRPr="00A53200">
        <w:rPr>
          <w:sz w:val="22"/>
          <w:szCs w:val="22"/>
        </w:rPr>
        <w:t>.</w:t>
      </w:r>
      <w:r w:rsidRPr="00A53200">
        <w:rPr>
          <w:sz w:val="22"/>
          <w:szCs w:val="22"/>
        </w:rPr>
        <w:tab/>
        <w:t>$37.50</w:t>
      </w:r>
    </w:p>
    <w:p w:rsidR="00DB345C" w:rsidRPr="00A53200" w:rsidRDefault="00DB345C" w:rsidP="00DB345C">
      <w:pPr>
        <w:ind w:left="720"/>
        <w:rPr>
          <w:sz w:val="22"/>
          <w:szCs w:val="22"/>
        </w:rPr>
      </w:pPr>
      <w:proofErr w:type="spellStart"/>
      <w:r w:rsidRPr="00A53200">
        <w:rPr>
          <w:sz w:val="22"/>
          <w:szCs w:val="22"/>
        </w:rPr>
        <w:t>d</w:t>
      </w:r>
      <w:proofErr w:type="spellEnd"/>
      <w:r w:rsidRPr="00A53200">
        <w:rPr>
          <w:sz w:val="22"/>
          <w:szCs w:val="22"/>
        </w:rPr>
        <w:t>.</w:t>
      </w:r>
      <w:r w:rsidRPr="00A53200">
        <w:rPr>
          <w:sz w:val="22"/>
          <w:szCs w:val="22"/>
        </w:rPr>
        <w:tab/>
        <w:t>$30.00</w:t>
      </w:r>
    </w:p>
    <w:p w:rsidR="00DB345C" w:rsidRPr="00A53200" w:rsidRDefault="00DB345C" w:rsidP="00DB345C">
      <w:pPr>
        <w:rPr>
          <w:sz w:val="22"/>
          <w:szCs w:val="22"/>
        </w:rPr>
      </w:pPr>
    </w:p>
    <w:p w:rsidR="00DB345C" w:rsidRPr="00A53200" w:rsidRDefault="00DB345C" w:rsidP="00DB345C">
      <w:pPr>
        <w:numPr>
          <w:ilvl w:val="0"/>
          <w:numId w:val="102"/>
        </w:numPr>
        <w:ind w:hanging="720"/>
        <w:rPr>
          <w:sz w:val="22"/>
          <w:szCs w:val="22"/>
          <w:lang w:val="en-US"/>
        </w:rPr>
      </w:pPr>
      <w:r w:rsidRPr="00A53200">
        <w:rPr>
          <w:sz w:val="22"/>
          <w:szCs w:val="22"/>
          <w:lang w:val="en-US"/>
        </w:rPr>
        <w:t>The first step in implementing target pricing and target costing is</w:t>
      </w:r>
    </w:p>
    <w:p w:rsidR="00DB345C" w:rsidRPr="00A53200" w:rsidRDefault="00DB345C" w:rsidP="00DB345C">
      <w:pPr>
        <w:numPr>
          <w:ilvl w:val="0"/>
          <w:numId w:val="105"/>
        </w:numPr>
        <w:tabs>
          <w:tab w:val="clear" w:pos="720"/>
        </w:tabs>
        <w:ind w:left="1440" w:hanging="720"/>
        <w:rPr>
          <w:sz w:val="22"/>
          <w:szCs w:val="22"/>
        </w:rPr>
      </w:pPr>
      <w:proofErr w:type="spellStart"/>
      <w:r w:rsidRPr="00A53200">
        <w:rPr>
          <w:sz w:val="22"/>
          <w:szCs w:val="22"/>
        </w:rPr>
        <w:t>choosing</w:t>
      </w:r>
      <w:proofErr w:type="spellEnd"/>
      <w:r w:rsidRPr="00A53200">
        <w:rPr>
          <w:sz w:val="22"/>
          <w:szCs w:val="22"/>
        </w:rPr>
        <w:t xml:space="preserve"> </w:t>
      </w:r>
      <w:proofErr w:type="spellStart"/>
      <w:r w:rsidRPr="00A53200">
        <w:rPr>
          <w:sz w:val="22"/>
          <w:szCs w:val="22"/>
        </w:rPr>
        <w:t>a</w:t>
      </w:r>
      <w:proofErr w:type="spellEnd"/>
      <w:r w:rsidRPr="00A53200">
        <w:rPr>
          <w:sz w:val="22"/>
          <w:szCs w:val="22"/>
        </w:rPr>
        <w:t xml:space="preserve"> </w:t>
      </w:r>
      <w:proofErr w:type="spellStart"/>
      <w:r w:rsidRPr="00A53200">
        <w:rPr>
          <w:sz w:val="22"/>
          <w:szCs w:val="22"/>
        </w:rPr>
        <w:t>target</w:t>
      </w:r>
      <w:proofErr w:type="spellEnd"/>
      <w:r w:rsidRPr="00A53200">
        <w:rPr>
          <w:sz w:val="22"/>
          <w:szCs w:val="22"/>
        </w:rPr>
        <w:t xml:space="preserve"> </w:t>
      </w:r>
      <w:proofErr w:type="spellStart"/>
      <w:r w:rsidRPr="00A53200">
        <w:rPr>
          <w:sz w:val="22"/>
          <w:szCs w:val="22"/>
        </w:rPr>
        <w:t>price</w:t>
      </w:r>
      <w:proofErr w:type="spellEnd"/>
      <w:r w:rsidRPr="00A53200">
        <w:rPr>
          <w:sz w:val="22"/>
          <w:szCs w:val="22"/>
        </w:rPr>
        <w:t>.</w:t>
      </w:r>
    </w:p>
    <w:p w:rsidR="00DB345C" w:rsidRPr="00A53200" w:rsidRDefault="00DB345C" w:rsidP="00DB345C">
      <w:pPr>
        <w:numPr>
          <w:ilvl w:val="0"/>
          <w:numId w:val="105"/>
        </w:numPr>
        <w:tabs>
          <w:tab w:val="clear" w:pos="720"/>
        </w:tabs>
        <w:ind w:left="1440" w:hanging="720"/>
        <w:rPr>
          <w:sz w:val="22"/>
          <w:szCs w:val="22"/>
        </w:rPr>
      </w:pPr>
      <w:proofErr w:type="spellStart"/>
      <w:r w:rsidRPr="00A53200">
        <w:rPr>
          <w:sz w:val="22"/>
          <w:szCs w:val="22"/>
        </w:rPr>
        <w:t>determining</w:t>
      </w:r>
      <w:proofErr w:type="spellEnd"/>
      <w:r w:rsidRPr="00A53200">
        <w:rPr>
          <w:sz w:val="22"/>
          <w:szCs w:val="22"/>
        </w:rPr>
        <w:t xml:space="preserve"> </w:t>
      </w:r>
      <w:proofErr w:type="spellStart"/>
      <w:r w:rsidRPr="00A53200">
        <w:rPr>
          <w:sz w:val="22"/>
          <w:szCs w:val="22"/>
        </w:rPr>
        <w:t>a</w:t>
      </w:r>
      <w:proofErr w:type="spellEnd"/>
      <w:r w:rsidRPr="00A53200">
        <w:rPr>
          <w:sz w:val="22"/>
          <w:szCs w:val="22"/>
        </w:rPr>
        <w:t xml:space="preserve"> </w:t>
      </w:r>
      <w:proofErr w:type="spellStart"/>
      <w:r w:rsidRPr="00A53200">
        <w:rPr>
          <w:sz w:val="22"/>
          <w:szCs w:val="22"/>
        </w:rPr>
        <w:t>target</w:t>
      </w:r>
      <w:proofErr w:type="spellEnd"/>
      <w:r w:rsidRPr="00A53200">
        <w:rPr>
          <w:sz w:val="22"/>
          <w:szCs w:val="22"/>
        </w:rPr>
        <w:t xml:space="preserve"> </w:t>
      </w:r>
      <w:proofErr w:type="spellStart"/>
      <w:r w:rsidRPr="00A53200">
        <w:rPr>
          <w:sz w:val="22"/>
          <w:szCs w:val="22"/>
        </w:rPr>
        <w:t>cost</w:t>
      </w:r>
      <w:proofErr w:type="spellEnd"/>
      <w:r w:rsidRPr="00A53200">
        <w:rPr>
          <w:sz w:val="22"/>
          <w:szCs w:val="22"/>
        </w:rPr>
        <w:t>.</w:t>
      </w:r>
    </w:p>
    <w:p w:rsidR="00DB345C" w:rsidRPr="00A53200" w:rsidRDefault="00DB345C" w:rsidP="00DB345C">
      <w:pPr>
        <w:numPr>
          <w:ilvl w:val="0"/>
          <w:numId w:val="105"/>
        </w:numPr>
        <w:tabs>
          <w:tab w:val="clear" w:pos="720"/>
        </w:tabs>
        <w:ind w:left="1440" w:hanging="720"/>
        <w:rPr>
          <w:sz w:val="22"/>
          <w:szCs w:val="22"/>
          <w:lang w:val="en-US"/>
        </w:rPr>
      </w:pPr>
      <w:proofErr w:type="gramStart"/>
      <w:r w:rsidRPr="00A53200">
        <w:rPr>
          <w:sz w:val="22"/>
          <w:szCs w:val="22"/>
          <w:lang w:val="en-US"/>
        </w:rPr>
        <w:t>developing</w:t>
      </w:r>
      <w:proofErr w:type="gramEnd"/>
      <w:r w:rsidRPr="00A53200">
        <w:rPr>
          <w:sz w:val="22"/>
          <w:szCs w:val="22"/>
          <w:lang w:val="en-US"/>
        </w:rPr>
        <w:t xml:space="preserve"> a product that satisfies needs of potential customers.</w:t>
      </w:r>
    </w:p>
    <w:p w:rsidR="00DB345C" w:rsidRPr="00A53200" w:rsidRDefault="00DB345C" w:rsidP="00DB345C">
      <w:pPr>
        <w:numPr>
          <w:ilvl w:val="0"/>
          <w:numId w:val="105"/>
        </w:numPr>
        <w:tabs>
          <w:tab w:val="clear" w:pos="720"/>
        </w:tabs>
        <w:ind w:left="1440" w:hanging="720"/>
        <w:rPr>
          <w:sz w:val="22"/>
          <w:szCs w:val="22"/>
        </w:rPr>
      </w:pPr>
      <w:proofErr w:type="spellStart"/>
      <w:r w:rsidRPr="00A53200">
        <w:rPr>
          <w:sz w:val="22"/>
          <w:szCs w:val="22"/>
        </w:rPr>
        <w:t>performing</w:t>
      </w:r>
      <w:proofErr w:type="spellEnd"/>
      <w:r w:rsidRPr="00A53200">
        <w:rPr>
          <w:sz w:val="22"/>
          <w:szCs w:val="22"/>
        </w:rPr>
        <w:t xml:space="preserve"> </w:t>
      </w:r>
      <w:proofErr w:type="spellStart"/>
      <w:r w:rsidRPr="00A53200">
        <w:rPr>
          <w:sz w:val="22"/>
          <w:szCs w:val="22"/>
        </w:rPr>
        <w:t>value</w:t>
      </w:r>
      <w:proofErr w:type="spellEnd"/>
      <w:r w:rsidRPr="00A53200">
        <w:rPr>
          <w:sz w:val="22"/>
          <w:szCs w:val="22"/>
        </w:rPr>
        <w:t xml:space="preserve"> </w:t>
      </w:r>
      <w:proofErr w:type="spellStart"/>
      <w:r w:rsidRPr="00A53200">
        <w:rPr>
          <w:sz w:val="22"/>
          <w:szCs w:val="22"/>
        </w:rPr>
        <w:t>engineering</w:t>
      </w:r>
      <w:proofErr w:type="spellEnd"/>
      <w:r w:rsidRPr="00A53200">
        <w:rPr>
          <w:sz w:val="22"/>
          <w:szCs w:val="22"/>
        </w:rPr>
        <w:t>.</w:t>
      </w:r>
    </w:p>
    <w:p w:rsidR="00DB345C" w:rsidRPr="00A53200" w:rsidRDefault="00DB345C" w:rsidP="00DB345C">
      <w:pPr>
        <w:spacing w:after="120"/>
        <w:rPr>
          <w:sz w:val="22"/>
          <w:szCs w:val="22"/>
        </w:rPr>
      </w:pPr>
    </w:p>
    <w:p w:rsidR="00DB345C" w:rsidRPr="00A53200" w:rsidRDefault="00DB345C" w:rsidP="00DB345C">
      <w:pPr>
        <w:numPr>
          <w:ilvl w:val="0"/>
          <w:numId w:val="102"/>
        </w:numPr>
        <w:ind w:hanging="720"/>
        <w:rPr>
          <w:sz w:val="22"/>
          <w:szCs w:val="22"/>
          <w:lang w:val="en-US"/>
        </w:rPr>
      </w:pPr>
      <w:r w:rsidRPr="00A53200">
        <w:rPr>
          <w:sz w:val="22"/>
          <w:szCs w:val="22"/>
          <w:lang w:val="en-US"/>
        </w:rPr>
        <w:t>The best opportunity for cost reduction is</w:t>
      </w:r>
    </w:p>
    <w:p w:rsidR="00DB345C" w:rsidRPr="00A53200" w:rsidRDefault="00DB345C" w:rsidP="00DB345C">
      <w:pPr>
        <w:numPr>
          <w:ilvl w:val="0"/>
          <w:numId w:val="106"/>
        </w:numPr>
        <w:tabs>
          <w:tab w:val="clear" w:pos="720"/>
        </w:tabs>
        <w:ind w:left="1440" w:hanging="720"/>
        <w:rPr>
          <w:sz w:val="22"/>
          <w:szCs w:val="22"/>
          <w:lang w:val="en-US"/>
        </w:rPr>
      </w:pPr>
      <w:proofErr w:type="gramStart"/>
      <w:r w:rsidRPr="00A53200">
        <w:rPr>
          <w:sz w:val="22"/>
          <w:szCs w:val="22"/>
          <w:lang w:val="en-US"/>
        </w:rPr>
        <w:t>during</w:t>
      </w:r>
      <w:proofErr w:type="gramEnd"/>
      <w:r w:rsidRPr="00A53200">
        <w:rPr>
          <w:sz w:val="22"/>
          <w:szCs w:val="22"/>
          <w:lang w:val="en-US"/>
        </w:rPr>
        <w:t xml:space="preserve"> the manufacturing phase of the value chain.</w:t>
      </w:r>
    </w:p>
    <w:p w:rsidR="00DB345C" w:rsidRPr="00A53200" w:rsidRDefault="00DB345C" w:rsidP="00DB345C">
      <w:pPr>
        <w:numPr>
          <w:ilvl w:val="0"/>
          <w:numId w:val="106"/>
        </w:numPr>
        <w:tabs>
          <w:tab w:val="clear" w:pos="720"/>
        </w:tabs>
        <w:ind w:left="1440" w:hanging="720"/>
        <w:rPr>
          <w:sz w:val="22"/>
          <w:szCs w:val="22"/>
          <w:lang w:val="en-US"/>
        </w:rPr>
      </w:pPr>
      <w:proofErr w:type="gramStart"/>
      <w:r w:rsidRPr="00A53200">
        <w:rPr>
          <w:sz w:val="22"/>
          <w:szCs w:val="22"/>
          <w:lang w:val="en-US"/>
        </w:rPr>
        <w:t>during</w:t>
      </w:r>
      <w:proofErr w:type="gramEnd"/>
      <w:r w:rsidRPr="00A53200">
        <w:rPr>
          <w:sz w:val="22"/>
          <w:szCs w:val="22"/>
          <w:lang w:val="en-US"/>
        </w:rPr>
        <w:t xml:space="preserve"> the product or process design phase of the value chain.</w:t>
      </w:r>
    </w:p>
    <w:p w:rsidR="00DB345C" w:rsidRPr="00A53200" w:rsidRDefault="00DB345C" w:rsidP="00DB345C">
      <w:pPr>
        <w:numPr>
          <w:ilvl w:val="0"/>
          <w:numId w:val="106"/>
        </w:numPr>
        <w:tabs>
          <w:tab w:val="clear" w:pos="720"/>
        </w:tabs>
        <w:ind w:left="1440" w:hanging="720"/>
        <w:rPr>
          <w:sz w:val="22"/>
          <w:szCs w:val="22"/>
          <w:lang w:val="en-US"/>
        </w:rPr>
      </w:pPr>
      <w:proofErr w:type="gramStart"/>
      <w:r w:rsidRPr="00A53200">
        <w:rPr>
          <w:sz w:val="22"/>
          <w:szCs w:val="22"/>
          <w:lang w:val="en-US"/>
        </w:rPr>
        <w:t>during</w:t>
      </w:r>
      <w:proofErr w:type="gramEnd"/>
      <w:r w:rsidRPr="00A53200">
        <w:rPr>
          <w:sz w:val="22"/>
          <w:szCs w:val="22"/>
          <w:lang w:val="en-US"/>
        </w:rPr>
        <w:t xml:space="preserve"> the marketing phase of the value chain.</w:t>
      </w:r>
    </w:p>
    <w:p w:rsidR="00DB345C" w:rsidRPr="00A53200" w:rsidRDefault="00DB345C" w:rsidP="00DB345C">
      <w:pPr>
        <w:numPr>
          <w:ilvl w:val="0"/>
          <w:numId w:val="106"/>
        </w:numPr>
        <w:tabs>
          <w:tab w:val="clear" w:pos="720"/>
        </w:tabs>
        <w:ind w:left="1440" w:hanging="720"/>
        <w:rPr>
          <w:sz w:val="22"/>
          <w:szCs w:val="22"/>
          <w:lang w:val="en-US"/>
        </w:rPr>
      </w:pPr>
      <w:proofErr w:type="gramStart"/>
      <w:r w:rsidRPr="00A53200">
        <w:rPr>
          <w:sz w:val="22"/>
          <w:szCs w:val="22"/>
          <w:lang w:val="en-US"/>
        </w:rPr>
        <w:t>during</w:t>
      </w:r>
      <w:proofErr w:type="gramEnd"/>
      <w:r w:rsidRPr="00A53200">
        <w:rPr>
          <w:sz w:val="22"/>
          <w:szCs w:val="22"/>
          <w:lang w:val="en-US"/>
        </w:rPr>
        <w:t xml:space="preserve"> the distribution phase of the value chain.</w:t>
      </w:r>
    </w:p>
    <w:p w:rsidR="00DB345C" w:rsidRPr="00A53200" w:rsidRDefault="00DB345C" w:rsidP="00DB345C">
      <w:pPr>
        <w:spacing w:after="120"/>
        <w:rPr>
          <w:sz w:val="22"/>
          <w:szCs w:val="22"/>
          <w:lang w:val="en-US"/>
        </w:rPr>
      </w:pPr>
    </w:p>
    <w:p w:rsidR="00DB345C" w:rsidRPr="00A53200" w:rsidRDefault="00DB345C" w:rsidP="00DB345C">
      <w:pPr>
        <w:spacing w:after="120"/>
        <w:rPr>
          <w:sz w:val="22"/>
          <w:szCs w:val="22"/>
          <w:lang w:val="en-US"/>
        </w:rPr>
      </w:pPr>
      <w:r w:rsidRPr="00A53200">
        <w:rPr>
          <w:b/>
          <w:sz w:val="22"/>
          <w:szCs w:val="22"/>
          <w:lang w:val="en-US"/>
        </w:rPr>
        <w:t>The following data apply to questions 6 and 7.</w:t>
      </w:r>
    </w:p>
    <w:p w:rsidR="00DB345C" w:rsidRPr="00A53200" w:rsidRDefault="00DB345C" w:rsidP="00DB345C">
      <w:pPr>
        <w:spacing w:after="120"/>
        <w:rPr>
          <w:sz w:val="22"/>
          <w:szCs w:val="22"/>
        </w:rPr>
      </w:pPr>
      <w:r w:rsidRPr="00A53200">
        <w:rPr>
          <w:sz w:val="22"/>
          <w:szCs w:val="22"/>
          <w:lang w:val="en-US"/>
        </w:rPr>
        <w:t xml:space="preserve">Each month, Haddon Company has $275,000 total manufacturing costs (20 percent fixed) and $125,000 distribution and marketing costs (36 percent fixed). </w:t>
      </w:r>
      <w:proofErr w:type="spellStart"/>
      <w:r w:rsidRPr="00A53200">
        <w:rPr>
          <w:sz w:val="22"/>
          <w:szCs w:val="22"/>
        </w:rPr>
        <w:t>Haddon’s</w:t>
      </w:r>
      <w:proofErr w:type="spellEnd"/>
      <w:r w:rsidRPr="00A53200">
        <w:rPr>
          <w:sz w:val="22"/>
          <w:szCs w:val="22"/>
        </w:rPr>
        <w:t xml:space="preserve"> </w:t>
      </w:r>
      <w:proofErr w:type="spellStart"/>
      <w:r w:rsidRPr="00A53200">
        <w:rPr>
          <w:sz w:val="22"/>
          <w:szCs w:val="22"/>
        </w:rPr>
        <w:t>monthly</w:t>
      </w:r>
      <w:proofErr w:type="spellEnd"/>
      <w:r w:rsidRPr="00A53200">
        <w:rPr>
          <w:sz w:val="22"/>
          <w:szCs w:val="22"/>
        </w:rPr>
        <w:t xml:space="preserve"> </w:t>
      </w:r>
      <w:proofErr w:type="spellStart"/>
      <w:r w:rsidRPr="00A53200">
        <w:rPr>
          <w:sz w:val="22"/>
          <w:szCs w:val="22"/>
        </w:rPr>
        <w:t>sales</w:t>
      </w:r>
      <w:proofErr w:type="spellEnd"/>
      <w:r w:rsidRPr="00A53200">
        <w:rPr>
          <w:sz w:val="22"/>
          <w:szCs w:val="22"/>
        </w:rPr>
        <w:t xml:space="preserve"> </w:t>
      </w:r>
      <w:proofErr w:type="spellStart"/>
      <w:r w:rsidRPr="00A53200">
        <w:rPr>
          <w:sz w:val="22"/>
          <w:szCs w:val="22"/>
        </w:rPr>
        <w:t>are</w:t>
      </w:r>
      <w:proofErr w:type="spellEnd"/>
      <w:r w:rsidRPr="00A53200">
        <w:rPr>
          <w:sz w:val="22"/>
          <w:szCs w:val="22"/>
        </w:rPr>
        <w:t xml:space="preserve"> $500,000.</w:t>
      </w:r>
    </w:p>
    <w:p w:rsidR="00DB345C" w:rsidRPr="00A53200" w:rsidRDefault="00DB345C" w:rsidP="00DB345C">
      <w:pPr>
        <w:spacing w:after="120"/>
        <w:rPr>
          <w:sz w:val="22"/>
          <w:szCs w:val="22"/>
        </w:rPr>
      </w:pPr>
    </w:p>
    <w:p w:rsidR="00DB345C" w:rsidRPr="00A53200" w:rsidRDefault="00DB345C" w:rsidP="00DB345C">
      <w:pPr>
        <w:numPr>
          <w:ilvl w:val="0"/>
          <w:numId w:val="102"/>
        </w:numPr>
        <w:ind w:hanging="720"/>
        <w:rPr>
          <w:sz w:val="22"/>
          <w:szCs w:val="22"/>
          <w:lang w:val="en-US"/>
        </w:rPr>
      </w:pPr>
      <w:r w:rsidRPr="00A53200">
        <w:rPr>
          <w:sz w:val="22"/>
          <w:szCs w:val="22"/>
          <w:lang w:val="en-US"/>
        </w:rPr>
        <w:t>The markup percentage on full cost to arrive at the target (existing) selling price is</w:t>
      </w:r>
    </w:p>
    <w:p w:rsidR="00DB345C" w:rsidRPr="00A53200" w:rsidRDefault="00DB345C" w:rsidP="00DB345C">
      <w:pPr>
        <w:ind w:left="720"/>
        <w:rPr>
          <w:sz w:val="22"/>
          <w:szCs w:val="22"/>
          <w:lang w:val="en-US"/>
        </w:rPr>
      </w:pPr>
      <w:proofErr w:type="gramStart"/>
      <w:r w:rsidRPr="00A53200">
        <w:rPr>
          <w:sz w:val="22"/>
          <w:szCs w:val="22"/>
          <w:lang w:val="en-US"/>
        </w:rPr>
        <w:t>a.</w:t>
      </w:r>
      <w:r w:rsidRPr="00A53200">
        <w:rPr>
          <w:sz w:val="22"/>
          <w:szCs w:val="22"/>
          <w:lang w:val="en-US"/>
        </w:rPr>
        <w:tab/>
        <w:t>25</w:t>
      </w:r>
      <w:proofErr w:type="gramEnd"/>
      <w:r w:rsidRPr="00A53200">
        <w:rPr>
          <w:sz w:val="22"/>
          <w:szCs w:val="22"/>
          <w:lang w:val="en-US"/>
        </w:rPr>
        <w:t xml:space="preserve"> percent.</w:t>
      </w:r>
    </w:p>
    <w:p w:rsidR="00DB345C" w:rsidRPr="00A53200" w:rsidRDefault="00DB345C" w:rsidP="00DB345C">
      <w:pPr>
        <w:ind w:left="720"/>
        <w:rPr>
          <w:sz w:val="22"/>
          <w:szCs w:val="22"/>
          <w:lang w:val="en-US"/>
        </w:rPr>
      </w:pPr>
      <w:proofErr w:type="gramStart"/>
      <w:r w:rsidRPr="00A53200">
        <w:rPr>
          <w:sz w:val="22"/>
          <w:szCs w:val="22"/>
          <w:lang w:val="en-US"/>
        </w:rPr>
        <w:t>b.</w:t>
      </w:r>
      <w:r w:rsidRPr="00A53200">
        <w:rPr>
          <w:sz w:val="22"/>
          <w:szCs w:val="22"/>
          <w:lang w:val="en-US"/>
        </w:rPr>
        <w:tab/>
        <w:t>75</w:t>
      </w:r>
      <w:proofErr w:type="gramEnd"/>
      <w:r w:rsidRPr="00A53200">
        <w:rPr>
          <w:sz w:val="22"/>
          <w:szCs w:val="22"/>
          <w:lang w:val="en-US"/>
        </w:rPr>
        <w:t xml:space="preserve"> percent.</w:t>
      </w:r>
    </w:p>
    <w:p w:rsidR="00DB345C" w:rsidRPr="00A53200" w:rsidRDefault="00DB345C" w:rsidP="00DB345C">
      <w:pPr>
        <w:ind w:left="720"/>
        <w:rPr>
          <w:sz w:val="22"/>
          <w:szCs w:val="22"/>
          <w:lang w:val="en-US"/>
        </w:rPr>
      </w:pPr>
      <w:proofErr w:type="gramStart"/>
      <w:r w:rsidRPr="00A53200">
        <w:rPr>
          <w:sz w:val="22"/>
          <w:szCs w:val="22"/>
          <w:lang w:val="en-US"/>
        </w:rPr>
        <w:t>c.</w:t>
      </w:r>
      <w:r w:rsidRPr="00A53200">
        <w:rPr>
          <w:sz w:val="22"/>
          <w:szCs w:val="22"/>
          <w:lang w:val="en-US"/>
        </w:rPr>
        <w:tab/>
        <w:t>80</w:t>
      </w:r>
      <w:proofErr w:type="gramEnd"/>
      <w:r w:rsidRPr="00A53200">
        <w:rPr>
          <w:sz w:val="22"/>
          <w:szCs w:val="22"/>
          <w:lang w:val="en-US"/>
        </w:rPr>
        <w:t xml:space="preserve"> percent.</w:t>
      </w:r>
    </w:p>
    <w:p w:rsidR="00DB345C" w:rsidRPr="00A53200" w:rsidRDefault="00DB345C" w:rsidP="00DB345C">
      <w:pPr>
        <w:ind w:left="720"/>
        <w:rPr>
          <w:sz w:val="22"/>
          <w:szCs w:val="22"/>
        </w:rPr>
      </w:pPr>
      <w:proofErr w:type="spellStart"/>
      <w:r w:rsidRPr="00A53200">
        <w:rPr>
          <w:sz w:val="22"/>
          <w:szCs w:val="22"/>
        </w:rPr>
        <w:t>d</w:t>
      </w:r>
      <w:proofErr w:type="spellEnd"/>
      <w:r w:rsidRPr="00A53200">
        <w:rPr>
          <w:sz w:val="22"/>
          <w:szCs w:val="22"/>
        </w:rPr>
        <w:t>.</w:t>
      </w:r>
      <w:r w:rsidRPr="00A53200">
        <w:rPr>
          <w:sz w:val="22"/>
          <w:szCs w:val="22"/>
        </w:rPr>
        <w:tab/>
        <w:t xml:space="preserve">20 </w:t>
      </w:r>
      <w:proofErr w:type="spellStart"/>
      <w:r w:rsidRPr="00A53200">
        <w:rPr>
          <w:sz w:val="22"/>
          <w:szCs w:val="22"/>
        </w:rPr>
        <w:t>percent</w:t>
      </w:r>
      <w:proofErr w:type="spellEnd"/>
      <w:r w:rsidRPr="00A53200">
        <w:rPr>
          <w:sz w:val="22"/>
          <w:szCs w:val="22"/>
        </w:rPr>
        <w:t>.</w:t>
      </w:r>
    </w:p>
    <w:p w:rsidR="00DB345C" w:rsidRPr="00A53200" w:rsidRDefault="00DB345C" w:rsidP="00DB345C">
      <w:pPr>
        <w:ind w:left="720"/>
        <w:rPr>
          <w:sz w:val="22"/>
          <w:szCs w:val="22"/>
        </w:rPr>
      </w:pPr>
    </w:p>
    <w:p w:rsidR="00DB345C" w:rsidRPr="00A53200" w:rsidRDefault="00DB345C" w:rsidP="00DB345C">
      <w:pPr>
        <w:numPr>
          <w:ilvl w:val="0"/>
          <w:numId w:val="102"/>
        </w:numPr>
        <w:ind w:hanging="720"/>
        <w:rPr>
          <w:sz w:val="22"/>
          <w:szCs w:val="22"/>
          <w:lang w:val="en-US"/>
        </w:rPr>
      </w:pPr>
      <w:r w:rsidRPr="00A53200">
        <w:rPr>
          <w:sz w:val="22"/>
          <w:szCs w:val="22"/>
          <w:lang w:val="en-US"/>
        </w:rPr>
        <w:t>The markup percentage on variable costs to arrive at the existing (target) selling price is</w:t>
      </w:r>
    </w:p>
    <w:p w:rsidR="00DB345C" w:rsidRPr="00A53200" w:rsidRDefault="00DB345C" w:rsidP="00DB345C">
      <w:pPr>
        <w:ind w:left="720"/>
        <w:rPr>
          <w:sz w:val="22"/>
          <w:szCs w:val="22"/>
          <w:lang w:val="en-US"/>
        </w:rPr>
      </w:pPr>
      <w:proofErr w:type="gramStart"/>
      <w:r w:rsidRPr="00A53200">
        <w:rPr>
          <w:sz w:val="22"/>
          <w:szCs w:val="22"/>
          <w:lang w:val="en-US"/>
        </w:rPr>
        <w:t>a.</w:t>
      </w:r>
      <w:r w:rsidRPr="00A53200">
        <w:rPr>
          <w:sz w:val="22"/>
          <w:szCs w:val="22"/>
          <w:lang w:val="en-US"/>
        </w:rPr>
        <w:tab/>
        <w:t>20</w:t>
      </w:r>
      <w:proofErr w:type="gramEnd"/>
      <w:r w:rsidRPr="00A53200">
        <w:rPr>
          <w:sz w:val="22"/>
          <w:szCs w:val="22"/>
          <w:lang w:val="en-US"/>
        </w:rPr>
        <w:t xml:space="preserve"> percent.</w:t>
      </w:r>
    </w:p>
    <w:p w:rsidR="00DB345C" w:rsidRPr="00A53200" w:rsidRDefault="00DB345C" w:rsidP="00DB345C">
      <w:pPr>
        <w:ind w:left="720"/>
        <w:rPr>
          <w:sz w:val="22"/>
          <w:szCs w:val="22"/>
          <w:lang w:val="en-US"/>
        </w:rPr>
      </w:pPr>
      <w:proofErr w:type="gramStart"/>
      <w:r w:rsidRPr="00A53200">
        <w:rPr>
          <w:sz w:val="22"/>
          <w:szCs w:val="22"/>
          <w:lang w:val="en-US"/>
        </w:rPr>
        <w:t>b.</w:t>
      </w:r>
      <w:r w:rsidRPr="00A53200">
        <w:rPr>
          <w:sz w:val="22"/>
          <w:szCs w:val="22"/>
          <w:lang w:val="en-US"/>
        </w:rPr>
        <w:tab/>
        <w:t>40</w:t>
      </w:r>
      <w:proofErr w:type="gramEnd"/>
      <w:r w:rsidRPr="00A53200">
        <w:rPr>
          <w:sz w:val="22"/>
          <w:szCs w:val="22"/>
          <w:lang w:val="en-US"/>
        </w:rPr>
        <w:t xml:space="preserve"> percent.</w:t>
      </w:r>
    </w:p>
    <w:p w:rsidR="00DB345C" w:rsidRPr="00A53200" w:rsidRDefault="00DB345C" w:rsidP="00DB345C">
      <w:pPr>
        <w:ind w:left="720"/>
        <w:rPr>
          <w:sz w:val="22"/>
          <w:szCs w:val="22"/>
          <w:lang w:val="en-US"/>
        </w:rPr>
      </w:pPr>
      <w:proofErr w:type="gramStart"/>
      <w:r w:rsidRPr="00A53200">
        <w:rPr>
          <w:sz w:val="22"/>
          <w:szCs w:val="22"/>
          <w:lang w:val="en-US"/>
        </w:rPr>
        <w:t>c.</w:t>
      </w:r>
      <w:r w:rsidRPr="00A53200">
        <w:rPr>
          <w:sz w:val="22"/>
          <w:szCs w:val="22"/>
          <w:lang w:val="en-US"/>
        </w:rPr>
        <w:tab/>
        <w:t>80</w:t>
      </w:r>
      <w:proofErr w:type="gramEnd"/>
      <w:r w:rsidRPr="00A53200">
        <w:rPr>
          <w:sz w:val="22"/>
          <w:szCs w:val="22"/>
          <w:lang w:val="en-US"/>
        </w:rPr>
        <w:t xml:space="preserve"> percent.</w:t>
      </w:r>
    </w:p>
    <w:p w:rsidR="00DB345C" w:rsidRPr="00A53200" w:rsidRDefault="00DB345C" w:rsidP="00DB345C">
      <w:pPr>
        <w:ind w:left="720"/>
        <w:rPr>
          <w:sz w:val="22"/>
          <w:szCs w:val="22"/>
        </w:rPr>
      </w:pPr>
      <w:proofErr w:type="spellStart"/>
      <w:r w:rsidRPr="00A53200">
        <w:rPr>
          <w:sz w:val="22"/>
          <w:szCs w:val="22"/>
        </w:rPr>
        <w:t>d</w:t>
      </w:r>
      <w:proofErr w:type="spellEnd"/>
      <w:r w:rsidRPr="00A53200">
        <w:rPr>
          <w:sz w:val="22"/>
          <w:szCs w:val="22"/>
        </w:rPr>
        <w:t>.</w:t>
      </w:r>
      <w:r w:rsidRPr="00A53200">
        <w:rPr>
          <w:sz w:val="22"/>
          <w:szCs w:val="22"/>
        </w:rPr>
        <w:tab/>
        <w:t xml:space="preserve">66 </w:t>
      </w:r>
      <w:r w:rsidRPr="00A53200">
        <w:rPr>
          <w:position w:val="-16"/>
          <w:sz w:val="22"/>
          <w:szCs w:val="22"/>
        </w:rPr>
        <w:object w:dxaOrig="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20.25pt" o:ole="" fillcolor="window">
            <v:imagedata r:id="rId10" o:title=""/>
          </v:shape>
          <o:OLEObject Type="Embed" ProgID="Equation.3" ShapeID="_x0000_i1036" DrawAspect="Content" ObjectID="_1526711931" r:id="rId11"/>
        </w:object>
      </w:r>
      <w:r w:rsidRPr="00A53200">
        <w:rPr>
          <w:sz w:val="22"/>
          <w:szCs w:val="22"/>
        </w:rPr>
        <w:t xml:space="preserve"> </w:t>
      </w:r>
      <w:proofErr w:type="spellStart"/>
      <w:r w:rsidRPr="00A53200">
        <w:rPr>
          <w:sz w:val="22"/>
          <w:szCs w:val="22"/>
        </w:rPr>
        <w:t>percent</w:t>
      </w:r>
      <w:proofErr w:type="spellEnd"/>
      <w:r w:rsidRPr="00A53200">
        <w:rPr>
          <w:sz w:val="22"/>
          <w:szCs w:val="22"/>
        </w:rPr>
        <w:t>.</w:t>
      </w:r>
    </w:p>
    <w:p w:rsidR="00DB345C" w:rsidRPr="00A53200" w:rsidRDefault="00DB345C" w:rsidP="00DB345C">
      <w:pPr>
        <w:ind w:left="720"/>
        <w:rPr>
          <w:sz w:val="22"/>
          <w:szCs w:val="22"/>
        </w:rPr>
      </w:pPr>
    </w:p>
    <w:p w:rsidR="00DB345C" w:rsidRPr="00A53200" w:rsidRDefault="00DB345C" w:rsidP="00DB345C">
      <w:pPr>
        <w:numPr>
          <w:ilvl w:val="0"/>
          <w:numId w:val="102"/>
        </w:numPr>
        <w:ind w:hanging="720"/>
        <w:rPr>
          <w:sz w:val="22"/>
          <w:szCs w:val="22"/>
          <w:lang w:val="en-US"/>
        </w:rPr>
      </w:pPr>
      <w:r w:rsidRPr="00A53200">
        <w:rPr>
          <w:sz w:val="22"/>
          <w:szCs w:val="22"/>
          <w:lang w:val="en-US"/>
        </w:rPr>
        <w:t>The price of movie tickets for opening day and the few days following compared to the price six months later is an example of</w:t>
      </w:r>
    </w:p>
    <w:p w:rsidR="00DB345C" w:rsidRPr="00A53200" w:rsidRDefault="00DB345C" w:rsidP="00DB345C">
      <w:pPr>
        <w:numPr>
          <w:ilvl w:val="0"/>
          <w:numId w:val="108"/>
        </w:numPr>
        <w:tabs>
          <w:tab w:val="clear" w:pos="720"/>
        </w:tabs>
        <w:ind w:left="1440" w:hanging="720"/>
        <w:rPr>
          <w:sz w:val="22"/>
          <w:szCs w:val="22"/>
        </w:rPr>
      </w:pPr>
      <w:proofErr w:type="spellStart"/>
      <w:r w:rsidRPr="00A53200">
        <w:rPr>
          <w:sz w:val="22"/>
          <w:szCs w:val="22"/>
        </w:rPr>
        <w:t>price</w:t>
      </w:r>
      <w:proofErr w:type="spellEnd"/>
      <w:r w:rsidRPr="00A53200">
        <w:rPr>
          <w:sz w:val="22"/>
          <w:szCs w:val="22"/>
        </w:rPr>
        <w:t xml:space="preserve"> </w:t>
      </w:r>
      <w:proofErr w:type="spellStart"/>
      <w:r w:rsidRPr="00A53200">
        <w:rPr>
          <w:sz w:val="22"/>
          <w:szCs w:val="22"/>
        </w:rPr>
        <w:t>gouging</w:t>
      </w:r>
      <w:proofErr w:type="spellEnd"/>
      <w:r w:rsidRPr="00A53200">
        <w:rPr>
          <w:sz w:val="22"/>
          <w:szCs w:val="22"/>
        </w:rPr>
        <w:t>.</w:t>
      </w:r>
    </w:p>
    <w:p w:rsidR="00DB345C" w:rsidRPr="00A53200" w:rsidRDefault="00DB345C" w:rsidP="00DB345C">
      <w:pPr>
        <w:numPr>
          <w:ilvl w:val="0"/>
          <w:numId w:val="108"/>
        </w:numPr>
        <w:tabs>
          <w:tab w:val="clear" w:pos="720"/>
        </w:tabs>
        <w:ind w:left="1440" w:hanging="720"/>
        <w:rPr>
          <w:sz w:val="22"/>
          <w:szCs w:val="22"/>
        </w:rPr>
      </w:pPr>
      <w:proofErr w:type="spellStart"/>
      <w:r w:rsidRPr="00A53200">
        <w:rPr>
          <w:sz w:val="22"/>
          <w:szCs w:val="22"/>
        </w:rPr>
        <w:t>peak-load</w:t>
      </w:r>
      <w:proofErr w:type="spellEnd"/>
      <w:r w:rsidRPr="00A53200">
        <w:rPr>
          <w:sz w:val="22"/>
          <w:szCs w:val="22"/>
        </w:rPr>
        <w:t xml:space="preserve"> </w:t>
      </w:r>
      <w:proofErr w:type="spellStart"/>
      <w:r w:rsidRPr="00A53200">
        <w:rPr>
          <w:sz w:val="22"/>
          <w:szCs w:val="22"/>
        </w:rPr>
        <w:t>pricing</w:t>
      </w:r>
      <w:proofErr w:type="spellEnd"/>
      <w:r w:rsidRPr="00A53200">
        <w:rPr>
          <w:sz w:val="22"/>
          <w:szCs w:val="22"/>
        </w:rPr>
        <w:t>.</w:t>
      </w:r>
    </w:p>
    <w:p w:rsidR="00DB345C" w:rsidRPr="00A53200" w:rsidRDefault="00DB345C" w:rsidP="00DB345C">
      <w:pPr>
        <w:numPr>
          <w:ilvl w:val="0"/>
          <w:numId w:val="108"/>
        </w:numPr>
        <w:tabs>
          <w:tab w:val="clear" w:pos="720"/>
        </w:tabs>
        <w:ind w:left="1440" w:hanging="720"/>
        <w:rPr>
          <w:sz w:val="22"/>
          <w:szCs w:val="22"/>
        </w:rPr>
      </w:pPr>
      <w:proofErr w:type="spellStart"/>
      <w:r w:rsidRPr="00A53200">
        <w:rPr>
          <w:sz w:val="22"/>
          <w:szCs w:val="22"/>
        </w:rPr>
        <w:t>dumping</w:t>
      </w:r>
      <w:proofErr w:type="spellEnd"/>
      <w:r w:rsidRPr="00A53200">
        <w:rPr>
          <w:sz w:val="22"/>
          <w:szCs w:val="22"/>
        </w:rPr>
        <w:t>.</w:t>
      </w:r>
    </w:p>
    <w:p w:rsidR="00DB345C" w:rsidRPr="00A53200" w:rsidRDefault="00DB345C" w:rsidP="00DB345C">
      <w:pPr>
        <w:numPr>
          <w:ilvl w:val="0"/>
          <w:numId w:val="108"/>
        </w:numPr>
        <w:tabs>
          <w:tab w:val="clear" w:pos="720"/>
        </w:tabs>
        <w:ind w:left="1440" w:hanging="720"/>
        <w:rPr>
          <w:sz w:val="22"/>
          <w:szCs w:val="22"/>
        </w:rPr>
      </w:pPr>
      <w:proofErr w:type="spellStart"/>
      <w:r w:rsidRPr="00A53200">
        <w:rPr>
          <w:sz w:val="22"/>
          <w:szCs w:val="22"/>
        </w:rPr>
        <w:t>demand</w:t>
      </w:r>
      <w:proofErr w:type="spellEnd"/>
      <w:r w:rsidRPr="00A53200">
        <w:rPr>
          <w:sz w:val="22"/>
          <w:szCs w:val="22"/>
        </w:rPr>
        <w:t xml:space="preserve"> </w:t>
      </w:r>
      <w:proofErr w:type="spellStart"/>
      <w:r w:rsidRPr="00A53200">
        <w:rPr>
          <w:sz w:val="22"/>
          <w:szCs w:val="22"/>
        </w:rPr>
        <w:t>elasticity</w:t>
      </w:r>
      <w:proofErr w:type="spellEnd"/>
      <w:r w:rsidRPr="00A53200">
        <w:rPr>
          <w:sz w:val="22"/>
          <w:szCs w:val="22"/>
        </w:rPr>
        <w:t>.</w:t>
      </w:r>
    </w:p>
    <w:p w:rsidR="00DB345C" w:rsidRPr="00A53200" w:rsidRDefault="00DB345C" w:rsidP="00DB345C">
      <w:pPr>
        <w:spacing w:after="120"/>
        <w:ind w:left="283"/>
        <w:rPr>
          <w:sz w:val="22"/>
          <w:szCs w:val="22"/>
        </w:rPr>
      </w:pPr>
    </w:p>
    <w:p w:rsidR="00DB345C" w:rsidRPr="00A53200" w:rsidRDefault="00DB345C" w:rsidP="00DB345C">
      <w:pPr>
        <w:numPr>
          <w:ilvl w:val="0"/>
          <w:numId w:val="102"/>
        </w:numPr>
        <w:ind w:hanging="720"/>
        <w:rPr>
          <w:sz w:val="22"/>
          <w:szCs w:val="22"/>
        </w:rPr>
      </w:pPr>
      <w:proofErr w:type="spellStart"/>
      <w:r w:rsidRPr="00A53200">
        <w:rPr>
          <w:sz w:val="22"/>
          <w:szCs w:val="22"/>
        </w:rPr>
        <w:t>Price</w:t>
      </w:r>
      <w:proofErr w:type="spellEnd"/>
      <w:r w:rsidRPr="00A53200">
        <w:rPr>
          <w:sz w:val="22"/>
          <w:szCs w:val="22"/>
        </w:rPr>
        <w:t xml:space="preserve"> </w:t>
      </w:r>
      <w:proofErr w:type="spellStart"/>
      <w:r w:rsidRPr="00A53200">
        <w:rPr>
          <w:sz w:val="22"/>
          <w:szCs w:val="22"/>
        </w:rPr>
        <w:t>discrimination</w:t>
      </w:r>
      <w:proofErr w:type="spellEnd"/>
      <w:r w:rsidRPr="00A53200">
        <w:rPr>
          <w:sz w:val="22"/>
          <w:szCs w:val="22"/>
        </w:rPr>
        <w:t xml:space="preserve"> </w:t>
      </w:r>
      <w:proofErr w:type="spellStart"/>
      <w:r w:rsidRPr="00A53200">
        <w:rPr>
          <w:sz w:val="22"/>
          <w:szCs w:val="22"/>
        </w:rPr>
        <w:t>is</w:t>
      </w:r>
      <w:proofErr w:type="spellEnd"/>
    </w:p>
    <w:p w:rsidR="00DB345C" w:rsidRPr="00A53200" w:rsidRDefault="00DB345C" w:rsidP="00DB345C">
      <w:pPr>
        <w:numPr>
          <w:ilvl w:val="0"/>
          <w:numId w:val="109"/>
        </w:numPr>
        <w:tabs>
          <w:tab w:val="clear" w:pos="720"/>
        </w:tabs>
        <w:ind w:left="1440" w:hanging="720"/>
        <w:rPr>
          <w:sz w:val="22"/>
          <w:szCs w:val="22"/>
        </w:rPr>
      </w:pPr>
      <w:proofErr w:type="spellStart"/>
      <w:r w:rsidRPr="00A53200">
        <w:rPr>
          <w:sz w:val="22"/>
          <w:szCs w:val="22"/>
        </w:rPr>
        <w:t>always</w:t>
      </w:r>
      <w:proofErr w:type="spellEnd"/>
      <w:r w:rsidRPr="00A53200">
        <w:rPr>
          <w:sz w:val="22"/>
          <w:szCs w:val="22"/>
        </w:rPr>
        <w:t xml:space="preserve"> </w:t>
      </w:r>
      <w:proofErr w:type="spellStart"/>
      <w:r w:rsidRPr="00A53200">
        <w:rPr>
          <w:sz w:val="22"/>
          <w:szCs w:val="22"/>
        </w:rPr>
        <w:t>illegal</w:t>
      </w:r>
      <w:proofErr w:type="spellEnd"/>
      <w:r w:rsidRPr="00A53200">
        <w:rPr>
          <w:sz w:val="22"/>
          <w:szCs w:val="22"/>
        </w:rPr>
        <w:t>.</w:t>
      </w:r>
    </w:p>
    <w:p w:rsidR="00DB345C" w:rsidRPr="00A53200" w:rsidRDefault="00DB345C" w:rsidP="00DB345C">
      <w:pPr>
        <w:numPr>
          <w:ilvl w:val="0"/>
          <w:numId w:val="109"/>
        </w:numPr>
        <w:tabs>
          <w:tab w:val="clear" w:pos="720"/>
        </w:tabs>
        <w:ind w:left="1440" w:hanging="720"/>
        <w:rPr>
          <w:sz w:val="22"/>
          <w:szCs w:val="22"/>
          <w:lang w:val="en-US"/>
        </w:rPr>
      </w:pPr>
      <w:proofErr w:type="gramStart"/>
      <w:r w:rsidRPr="00A53200">
        <w:rPr>
          <w:sz w:val="22"/>
          <w:szCs w:val="22"/>
          <w:lang w:val="en-US"/>
        </w:rPr>
        <w:t>a</w:t>
      </w:r>
      <w:proofErr w:type="gramEnd"/>
      <w:r w:rsidRPr="00A53200">
        <w:rPr>
          <w:sz w:val="22"/>
          <w:szCs w:val="22"/>
          <w:lang w:val="en-US"/>
        </w:rPr>
        <w:t xml:space="preserve"> type of peak-load pricing.</w:t>
      </w:r>
    </w:p>
    <w:p w:rsidR="00DB345C" w:rsidRPr="00A53200" w:rsidRDefault="00DB345C" w:rsidP="00DB345C">
      <w:pPr>
        <w:numPr>
          <w:ilvl w:val="0"/>
          <w:numId w:val="109"/>
        </w:numPr>
        <w:tabs>
          <w:tab w:val="clear" w:pos="720"/>
        </w:tabs>
        <w:ind w:left="1440" w:hanging="720"/>
        <w:rPr>
          <w:sz w:val="22"/>
          <w:szCs w:val="22"/>
          <w:lang w:val="en-US"/>
        </w:rPr>
      </w:pPr>
      <w:proofErr w:type="gramStart"/>
      <w:r w:rsidRPr="00A53200">
        <w:rPr>
          <w:sz w:val="22"/>
          <w:szCs w:val="22"/>
          <w:lang w:val="en-US"/>
        </w:rPr>
        <w:t>not</w:t>
      </w:r>
      <w:proofErr w:type="gramEnd"/>
      <w:r w:rsidRPr="00A53200">
        <w:rPr>
          <w:sz w:val="22"/>
          <w:szCs w:val="22"/>
          <w:lang w:val="en-US"/>
        </w:rPr>
        <w:t xml:space="preserve"> regulated in the United States.</w:t>
      </w:r>
    </w:p>
    <w:p w:rsidR="00DB345C" w:rsidRPr="00A53200" w:rsidRDefault="00DB345C" w:rsidP="00DB345C">
      <w:pPr>
        <w:numPr>
          <w:ilvl w:val="0"/>
          <w:numId w:val="109"/>
        </w:numPr>
        <w:tabs>
          <w:tab w:val="clear" w:pos="720"/>
        </w:tabs>
        <w:spacing w:after="120"/>
        <w:ind w:left="1440" w:hanging="720"/>
        <w:rPr>
          <w:sz w:val="22"/>
          <w:szCs w:val="22"/>
          <w:lang w:val="en-US"/>
        </w:rPr>
      </w:pPr>
      <w:proofErr w:type="gramStart"/>
      <w:r w:rsidRPr="00A53200">
        <w:rPr>
          <w:sz w:val="22"/>
          <w:szCs w:val="22"/>
          <w:lang w:val="en-US"/>
        </w:rPr>
        <w:t>the</w:t>
      </w:r>
      <w:proofErr w:type="gramEnd"/>
      <w:r w:rsidRPr="00A53200">
        <w:rPr>
          <w:sz w:val="22"/>
          <w:szCs w:val="22"/>
          <w:lang w:val="en-US"/>
        </w:rPr>
        <w:t xml:space="preserve"> practice of charging different prices to different customers for the same product or service.</w:t>
      </w:r>
    </w:p>
    <w:p w:rsidR="00DB345C" w:rsidRPr="00A53200" w:rsidRDefault="00DB345C" w:rsidP="00DB345C">
      <w:pPr>
        <w:numPr>
          <w:ilvl w:val="0"/>
          <w:numId w:val="102"/>
        </w:numPr>
        <w:ind w:hanging="720"/>
        <w:rPr>
          <w:sz w:val="22"/>
          <w:szCs w:val="22"/>
          <w:lang w:val="en-US"/>
        </w:rPr>
      </w:pPr>
      <w:r w:rsidRPr="00A53200">
        <w:rPr>
          <w:sz w:val="22"/>
          <w:szCs w:val="22"/>
          <w:lang w:val="en-US"/>
        </w:rPr>
        <w:t xml:space="preserve">Which of these do antitrust laws on pricing </w:t>
      </w:r>
      <w:r w:rsidRPr="00A53200">
        <w:rPr>
          <w:i/>
          <w:sz w:val="22"/>
          <w:szCs w:val="22"/>
          <w:lang w:val="en-US"/>
        </w:rPr>
        <w:t>not</w:t>
      </w:r>
      <w:r w:rsidRPr="00A53200">
        <w:rPr>
          <w:sz w:val="22"/>
          <w:szCs w:val="22"/>
          <w:lang w:val="en-US"/>
        </w:rPr>
        <w:t xml:space="preserve"> cover?</w:t>
      </w:r>
    </w:p>
    <w:p w:rsidR="00DB345C" w:rsidRPr="00A53200" w:rsidRDefault="00DB345C" w:rsidP="00DB345C">
      <w:pPr>
        <w:numPr>
          <w:ilvl w:val="0"/>
          <w:numId w:val="107"/>
        </w:numPr>
        <w:tabs>
          <w:tab w:val="clear" w:pos="720"/>
        </w:tabs>
        <w:ind w:left="1440" w:hanging="720"/>
        <w:rPr>
          <w:sz w:val="22"/>
          <w:szCs w:val="22"/>
        </w:rPr>
      </w:pPr>
      <w:proofErr w:type="spellStart"/>
      <w:r w:rsidRPr="00A53200">
        <w:rPr>
          <w:sz w:val="22"/>
          <w:szCs w:val="22"/>
        </w:rPr>
        <w:t>Collusive</w:t>
      </w:r>
      <w:proofErr w:type="spellEnd"/>
      <w:r w:rsidRPr="00A53200">
        <w:rPr>
          <w:sz w:val="22"/>
          <w:szCs w:val="22"/>
        </w:rPr>
        <w:t xml:space="preserve"> </w:t>
      </w:r>
      <w:proofErr w:type="spellStart"/>
      <w:r w:rsidRPr="00A53200">
        <w:rPr>
          <w:sz w:val="22"/>
          <w:szCs w:val="22"/>
        </w:rPr>
        <w:t>pricing</w:t>
      </w:r>
      <w:proofErr w:type="spellEnd"/>
    </w:p>
    <w:p w:rsidR="00DB345C" w:rsidRPr="00A53200" w:rsidRDefault="00DB345C" w:rsidP="00DB345C">
      <w:pPr>
        <w:numPr>
          <w:ilvl w:val="0"/>
          <w:numId w:val="107"/>
        </w:numPr>
        <w:tabs>
          <w:tab w:val="clear" w:pos="720"/>
        </w:tabs>
        <w:ind w:left="1440" w:hanging="720"/>
        <w:rPr>
          <w:sz w:val="22"/>
          <w:szCs w:val="22"/>
        </w:rPr>
      </w:pPr>
      <w:proofErr w:type="spellStart"/>
      <w:r w:rsidRPr="00A53200">
        <w:rPr>
          <w:sz w:val="22"/>
          <w:szCs w:val="22"/>
        </w:rPr>
        <w:lastRenderedPageBreak/>
        <w:t>Dumping</w:t>
      </w:r>
      <w:proofErr w:type="spellEnd"/>
    </w:p>
    <w:p w:rsidR="00DB345C" w:rsidRPr="00A53200" w:rsidRDefault="00DB345C" w:rsidP="00DB345C">
      <w:pPr>
        <w:numPr>
          <w:ilvl w:val="0"/>
          <w:numId w:val="107"/>
        </w:numPr>
        <w:tabs>
          <w:tab w:val="clear" w:pos="720"/>
        </w:tabs>
        <w:ind w:left="1440" w:hanging="720"/>
        <w:rPr>
          <w:sz w:val="22"/>
          <w:szCs w:val="22"/>
        </w:rPr>
      </w:pPr>
      <w:proofErr w:type="spellStart"/>
      <w:r w:rsidRPr="00A53200">
        <w:rPr>
          <w:sz w:val="22"/>
          <w:szCs w:val="22"/>
        </w:rPr>
        <w:t>Peak-load</w:t>
      </w:r>
      <w:proofErr w:type="spellEnd"/>
      <w:r w:rsidRPr="00A53200">
        <w:rPr>
          <w:sz w:val="22"/>
          <w:szCs w:val="22"/>
        </w:rPr>
        <w:t xml:space="preserve"> </w:t>
      </w:r>
      <w:proofErr w:type="spellStart"/>
      <w:r w:rsidRPr="00A53200">
        <w:rPr>
          <w:sz w:val="22"/>
          <w:szCs w:val="22"/>
        </w:rPr>
        <w:t>pricing</w:t>
      </w:r>
      <w:proofErr w:type="spellEnd"/>
    </w:p>
    <w:p w:rsidR="00DB345C" w:rsidRPr="00A53200" w:rsidRDefault="00DB345C" w:rsidP="00DB345C">
      <w:pPr>
        <w:numPr>
          <w:ilvl w:val="0"/>
          <w:numId w:val="107"/>
        </w:numPr>
        <w:tabs>
          <w:tab w:val="clear" w:pos="720"/>
        </w:tabs>
        <w:ind w:left="1440" w:hanging="720"/>
        <w:rPr>
          <w:sz w:val="22"/>
          <w:szCs w:val="22"/>
        </w:rPr>
      </w:pPr>
      <w:proofErr w:type="spellStart"/>
      <w:r w:rsidRPr="00A53200">
        <w:rPr>
          <w:sz w:val="22"/>
          <w:szCs w:val="22"/>
        </w:rPr>
        <w:t>Predatory</w:t>
      </w:r>
      <w:proofErr w:type="spellEnd"/>
      <w:r w:rsidRPr="00A53200">
        <w:rPr>
          <w:sz w:val="22"/>
          <w:szCs w:val="22"/>
        </w:rPr>
        <w:t xml:space="preserve"> </w:t>
      </w:r>
      <w:proofErr w:type="spellStart"/>
      <w:r w:rsidRPr="00A53200">
        <w:rPr>
          <w:sz w:val="22"/>
          <w:szCs w:val="22"/>
        </w:rPr>
        <w:t>pricing</w:t>
      </w:r>
      <w:proofErr w:type="spellEnd"/>
    </w:p>
    <w:p w:rsidR="00DB345C" w:rsidRPr="00A53200" w:rsidRDefault="00DB345C" w:rsidP="00DB345C">
      <w:pPr>
        <w:rPr>
          <w:sz w:val="24"/>
          <w:szCs w:val="24"/>
          <w:lang w:val="en-US"/>
        </w:rPr>
      </w:pPr>
    </w:p>
    <w:p w:rsidR="00DB345C" w:rsidRPr="00A53200" w:rsidRDefault="00DB345C" w:rsidP="00DB345C">
      <w:pPr>
        <w:tabs>
          <w:tab w:val="left" w:pos="-720"/>
        </w:tabs>
        <w:suppressAutoHyphens/>
        <w:jc w:val="center"/>
        <w:rPr>
          <w:b/>
          <w:sz w:val="28"/>
          <w:szCs w:val="28"/>
          <w:lang w:val="en-US"/>
        </w:rPr>
      </w:pPr>
    </w:p>
    <w:p w:rsidR="00DB345C" w:rsidRPr="00A53200" w:rsidRDefault="00DB345C" w:rsidP="00DB345C">
      <w:pPr>
        <w:rPr>
          <w:i/>
          <w:sz w:val="24"/>
          <w:szCs w:val="24"/>
          <w:lang w:val="en-US"/>
        </w:rPr>
      </w:pPr>
      <w:r w:rsidRPr="00A53200">
        <w:rPr>
          <w:b/>
          <w:sz w:val="28"/>
          <w:szCs w:val="28"/>
          <w:lang w:val="en-US"/>
        </w:rPr>
        <w:t xml:space="preserve">Basic </w:t>
      </w:r>
      <w:smartTag w:uri="urn:schemas-microsoft-com:office:smarttags" w:element="place">
        <w:smartTag w:uri="urn:schemas-microsoft-com:office:smarttags" w:element="City">
          <w:r w:rsidRPr="00A53200">
            <w:rPr>
              <w:b/>
              <w:sz w:val="28"/>
              <w:szCs w:val="28"/>
              <w:lang w:val="en-US"/>
            </w:rPr>
            <w:t>Reading</w:t>
          </w:r>
        </w:smartTag>
      </w:smartTag>
      <w:r w:rsidRPr="00A53200">
        <w:rPr>
          <w:i/>
          <w:sz w:val="24"/>
          <w:szCs w:val="24"/>
          <w:lang w:val="en-US"/>
        </w:rPr>
        <w:t xml:space="preserve"> </w:t>
      </w:r>
    </w:p>
    <w:p w:rsidR="00DB345C" w:rsidRPr="00A53200" w:rsidRDefault="00DB345C" w:rsidP="00DB345C">
      <w:pPr>
        <w:numPr>
          <w:ilvl w:val="0"/>
          <w:numId w:val="186"/>
        </w:numPr>
        <w:rPr>
          <w:bCs/>
          <w:sz w:val="24"/>
          <w:szCs w:val="24"/>
          <w:lang w:val="en-US"/>
        </w:rPr>
      </w:pPr>
      <w:r w:rsidRPr="00A53200">
        <w:rPr>
          <w:bCs/>
          <w:sz w:val="24"/>
          <w:szCs w:val="24"/>
          <w:lang w:val="en-US"/>
        </w:rPr>
        <w:t xml:space="preserve">Cost Accounting with </w:t>
      </w:r>
      <w:proofErr w:type="spellStart"/>
      <w:r w:rsidRPr="00A53200">
        <w:rPr>
          <w:bCs/>
          <w:sz w:val="24"/>
          <w:szCs w:val="24"/>
          <w:lang w:val="en-US"/>
        </w:rPr>
        <w:t>MyAccountingLab</w:t>
      </w:r>
      <w:proofErr w:type="spellEnd"/>
      <w:r w:rsidRPr="00A53200">
        <w:rPr>
          <w:bCs/>
          <w:sz w:val="24"/>
          <w:szCs w:val="24"/>
          <w:lang w:val="en-US"/>
        </w:rPr>
        <w:t xml:space="preserve">: Global Edition, 14/E Charles </w:t>
      </w:r>
      <w:proofErr w:type="spellStart"/>
      <w:r w:rsidRPr="00A53200">
        <w:rPr>
          <w:bCs/>
          <w:sz w:val="24"/>
          <w:szCs w:val="24"/>
          <w:lang w:val="en-US"/>
        </w:rPr>
        <w:t>Horngren</w:t>
      </w:r>
      <w:proofErr w:type="spellEnd"/>
      <w:r w:rsidRPr="00A53200">
        <w:rPr>
          <w:bCs/>
          <w:sz w:val="24"/>
          <w:szCs w:val="24"/>
          <w:lang w:val="en-US"/>
        </w:rPr>
        <w:t xml:space="preserve"> </w:t>
      </w:r>
      <w:r w:rsidRPr="00A53200">
        <w:rPr>
          <w:bCs/>
          <w:sz w:val="24"/>
          <w:szCs w:val="24"/>
          <w:lang w:val="en-US"/>
        </w:rPr>
        <w:br/>
      </w:r>
      <w:proofErr w:type="spellStart"/>
      <w:r w:rsidRPr="00A53200">
        <w:rPr>
          <w:bCs/>
          <w:sz w:val="24"/>
          <w:szCs w:val="24"/>
          <w:lang w:val="en-US"/>
        </w:rPr>
        <w:t>Srikant</w:t>
      </w:r>
      <w:proofErr w:type="spellEnd"/>
      <w:r w:rsidRPr="00A53200">
        <w:rPr>
          <w:bCs/>
          <w:sz w:val="24"/>
          <w:szCs w:val="24"/>
          <w:lang w:val="en-US"/>
        </w:rPr>
        <w:t xml:space="preserve"> M. </w:t>
      </w:r>
      <w:proofErr w:type="spellStart"/>
      <w:r w:rsidRPr="00A53200">
        <w:rPr>
          <w:bCs/>
          <w:sz w:val="24"/>
          <w:szCs w:val="24"/>
          <w:lang w:val="en-US"/>
        </w:rPr>
        <w:t>Datar</w:t>
      </w:r>
      <w:proofErr w:type="spellEnd"/>
      <w:r w:rsidRPr="00A53200">
        <w:rPr>
          <w:bCs/>
          <w:sz w:val="24"/>
          <w:szCs w:val="24"/>
          <w:lang w:val="en-US"/>
        </w:rPr>
        <w:t xml:space="preserve">, </w:t>
      </w:r>
      <w:proofErr w:type="spellStart"/>
      <w:r w:rsidRPr="00A53200">
        <w:rPr>
          <w:bCs/>
          <w:sz w:val="24"/>
          <w:szCs w:val="24"/>
          <w:lang w:val="en-US"/>
        </w:rPr>
        <w:t>Madhav</w:t>
      </w:r>
      <w:proofErr w:type="spellEnd"/>
      <w:r w:rsidRPr="00A53200">
        <w:rPr>
          <w:bCs/>
          <w:sz w:val="24"/>
          <w:szCs w:val="24"/>
          <w:lang w:val="en-US"/>
        </w:rPr>
        <w:t xml:space="preserve"> </w:t>
      </w:r>
      <w:proofErr w:type="spellStart"/>
      <w:r w:rsidRPr="00A53200">
        <w:rPr>
          <w:bCs/>
          <w:sz w:val="24"/>
          <w:szCs w:val="24"/>
          <w:lang w:val="en-US"/>
        </w:rPr>
        <w:t>Rajan</w:t>
      </w:r>
      <w:proofErr w:type="spellEnd"/>
      <w:r w:rsidRPr="00A53200">
        <w:rPr>
          <w:bCs/>
          <w:sz w:val="24"/>
          <w:szCs w:val="24"/>
          <w:lang w:val="en-US"/>
        </w:rPr>
        <w:t>. © 2011 by Prentice-Hall, Inc.</w:t>
      </w:r>
    </w:p>
    <w:p w:rsidR="00DB345C" w:rsidRPr="00A53200" w:rsidRDefault="00DB345C" w:rsidP="00DB345C">
      <w:pPr>
        <w:numPr>
          <w:ilvl w:val="0"/>
          <w:numId w:val="186"/>
        </w:numPr>
        <w:rPr>
          <w:bCs/>
          <w:sz w:val="24"/>
          <w:szCs w:val="24"/>
          <w:lang w:val="en-US"/>
        </w:rPr>
      </w:pPr>
      <w:r w:rsidRPr="00A53200">
        <w:rPr>
          <w:bCs/>
          <w:sz w:val="24"/>
          <w:szCs w:val="24"/>
          <w:lang w:val="en-US"/>
        </w:rPr>
        <w:t xml:space="preserve">Managerial Accounting / M. Suzanne Oliver, Charles T. </w:t>
      </w:r>
      <w:proofErr w:type="spellStart"/>
      <w:r w:rsidRPr="00A53200">
        <w:rPr>
          <w:bCs/>
          <w:sz w:val="24"/>
          <w:szCs w:val="24"/>
          <w:lang w:val="en-US"/>
        </w:rPr>
        <w:t>Horngren</w:t>
      </w:r>
      <w:proofErr w:type="spellEnd"/>
      <w:r w:rsidRPr="00A53200">
        <w:rPr>
          <w:bCs/>
          <w:sz w:val="24"/>
          <w:szCs w:val="24"/>
          <w:lang w:val="en-US"/>
        </w:rPr>
        <w:t>, © 2010 by Prentice-Hall, Inc.</w:t>
      </w:r>
    </w:p>
    <w:p w:rsidR="00DB345C" w:rsidRPr="00A53200" w:rsidRDefault="00DB345C" w:rsidP="00DB345C">
      <w:pPr>
        <w:rPr>
          <w:b/>
          <w:sz w:val="28"/>
          <w:szCs w:val="28"/>
          <w:lang w:val="en-US"/>
        </w:rPr>
      </w:pPr>
    </w:p>
    <w:p w:rsidR="00DB345C" w:rsidRPr="00A53200" w:rsidRDefault="00DB345C" w:rsidP="00DB345C">
      <w:pPr>
        <w:rPr>
          <w:b/>
          <w:sz w:val="28"/>
          <w:szCs w:val="28"/>
          <w:lang w:val="en-US"/>
        </w:rPr>
      </w:pPr>
      <w:r w:rsidRPr="00A53200">
        <w:rPr>
          <w:b/>
          <w:sz w:val="28"/>
          <w:szCs w:val="28"/>
          <w:lang w:val="en-US"/>
        </w:rPr>
        <w:t xml:space="preserve">Supplementary </w:t>
      </w:r>
      <w:smartTag w:uri="urn:schemas-microsoft-com:office:smarttags" w:element="City">
        <w:smartTag w:uri="urn:schemas-microsoft-com:office:smarttags" w:element="place">
          <w:r w:rsidRPr="00A53200">
            <w:rPr>
              <w:b/>
              <w:sz w:val="28"/>
              <w:szCs w:val="28"/>
              <w:lang w:val="en-US"/>
            </w:rPr>
            <w:t>Reading</w:t>
          </w:r>
        </w:smartTag>
      </w:smartTag>
      <w:r w:rsidRPr="00A53200">
        <w:rPr>
          <w:b/>
          <w:sz w:val="28"/>
          <w:szCs w:val="28"/>
          <w:lang w:val="en-US"/>
        </w:rPr>
        <w:t xml:space="preserve"> </w:t>
      </w:r>
    </w:p>
    <w:p w:rsidR="00DB345C" w:rsidRPr="00A53200" w:rsidRDefault="00DB345C" w:rsidP="00DB345C">
      <w:pPr>
        <w:numPr>
          <w:ilvl w:val="0"/>
          <w:numId w:val="187"/>
        </w:numPr>
        <w:rPr>
          <w:bCs/>
          <w:sz w:val="24"/>
          <w:szCs w:val="24"/>
          <w:lang w:val="en-US"/>
        </w:rPr>
      </w:pPr>
      <w:r w:rsidRPr="00A53200">
        <w:rPr>
          <w:bCs/>
          <w:sz w:val="24"/>
          <w:szCs w:val="24"/>
          <w:lang w:val="en-US"/>
        </w:rPr>
        <w:t xml:space="preserve">Financial &amp; Managerial Accounting: International Edition, 3/E Charles T. </w:t>
      </w:r>
      <w:proofErr w:type="spellStart"/>
      <w:r w:rsidRPr="00A53200">
        <w:rPr>
          <w:bCs/>
          <w:sz w:val="24"/>
          <w:szCs w:val="24"/>
          <w:lang w:val="en-US"/>
        </w:rPr>
        <w:t>Horngren</w:t>
      </w:r>
      <w:proofErr w:type="spellEnd"/>
      <w:r w:rsidRPr="00A53200">
        <w:rPr>
          <w:bCs/>
          <w:sz w:val="24"/>
          <w:szCs w:val="24"/>
          <w:lang w:val="en-US"/>
        </w:rPr>
        <w:t>, Walter T. Harrison Jr., M. Suzanne Oliver. © 2011 by Prentice-Hall, Inc.</w:t>
      </w:r>
    </w:p>
    <w:p w:rsidR="00DB345C" w:rsidRPr="00A53200" w:rsidRDefault="00DB345C" w:rsidP="00DB345C">
      <w:pPr>
        <w:ind w:left="720"/>
        <w:rPr>
          <w:bCs/>
          <w:sz w:val="24"/>
          <w:szCs w:val="24"/>
        </w:rPr>
      </w:pPr>
    </w:p>
    <w:p w:rsidR="00DB345C" w:rsidRPr="00A53200" w:rsidRDefault="00DB345C" w:rsidP="00DB345C">
      <w:pPr>
        <w:ind w:left="360"/>
        <w:rPr>
          <w:bCs/>
          <w:sz w:val="24"/>
          <w:szCs w:val="24"/>
        </w:rPr>
      </w:pPr>
    </w:p>
    <w:p w:rsidR="00DB345C" w:rsidRPr="00A53200" w:rsidRDefault="00DB345C" w:rsidP="00DB345C">
      <w:pPr>
        <w:rPr>
          <w:rFonts w:ascii="Arial" w:hAnsi="Arial"/>
          <w:b/>
          <w:bCs/>
          <w:kern w:val="28"/>
          <w:u w:val="single"/>
        </w:rPr>
      </w:pPr>
      <w:r w:rsidRPr="00A53200">
        <w:rPr>
          <w:rFonts w:ascii="Arial" w:hAnsi="Arial"/>
          <w:b/>
          <w:bCs/>
          <w:kern w:val="28"/>
          <w:u w:val="single"/>
          <w:lang w:val="en-US"/>
        </w:rPr>
        <w:t>Internet</w:t>
      </w:r>
      <w:r w:rsidRPr="00A53200">
        <w:rPr>
          <w:rFonts w:ascii="Arial" w:hAnsi="Arial"/>
          <w:b/>
          <w:bCs/>
          <w:kern w:val="28"/>
          <w:u w:val="single"/>
        </w:rPr>
        <w:t xml:space="preserve"> </w:t>
      </w:r>
      <w:r w:rsidRPr="00A53200">
        <w:rPr>
          <w:rFonts w:ascii="Arial" w:hAnsi="Arial"/>
          <w:b/>
          <w:bCs/>
          <w:kern w:val="28"/>
          <w:u w:val="single"/>
          <w:lang w:val="en-US"/>
        </w:rPr>
        <w:t>links</w:t>
      </w:r>
      <w:r w:rsidRPr="00A53200">
        <w:rPr>
          <w:rFonts w:ascii="Arial" w:hAnsi="Arial"/>
          <w:b/>
          <w:bCs/>
          <w:kern w:val="28"/>
          <w:u w:val="single"/>
        </w:rPr>
        <w:t xml:space="preserve"> </w:t>
      </w:r>
    </w:p>
    <w:p w:rsidR="00DB345C" w:rsidRPr="00A53200" w:rsidRDefault="00E6571C" w:rsidP="00DB345C">
      <w:pPr>
        <w:spacing w:before="60" w:after="60"/>
        <w:rPr>
          <w:color w:val="0000FF"/>
          <w:szCs w:val="24"/>
          <w:u w:val="single"/>
        </w:rPr>
      </w:pPr>
      <w:hyperlink r:id="rId12" w:history="1">
        <w:r w:rsidR="00DB345C" w:rsidRPr="00A53200">
          <w:rPr>
            <w:color w:val="0000FF"/>
            <w:szCs w:val="24"/>
            <w:u w:val="single"/>
          </w:rPr>
          <w:t>www.gaap.ru</w:t>
        </w:r>
      </w:hyperlink>
    </w:p>
    <w:p w:rsidR="00DB345C" w:rsidRPr="00A53200" w:rsidRDefault="00E6571C" w:rsidP="00DB345C">
      <w:pPr>
        <w:rPr>
          <w:rFonts w:ascii="Courier New CYR" w:hAnsi="Courier New CYR" w:cs="Courier New CYR"/>
        </w:rPr>
      </w:pPr>
      <w:hyperlink r:id="rId13" w:history="1">
        <w:r w:rsidR="00DB345C" w:rsidRPr="00A53200">
          <w:rPr>
            <w:rFonts w:ascii="Courier New CYR" w:hAnsi="Courier New CYR" w:cs="Courier New CYR"/>
            <w:color w:val="0000FF"/>
            <w:u w:val="single"/>
          </w:rPr>
          <w:t>http://www.bettermanagement.com</w:t>
        </w:r>
      </w:hyperlink>
    </w:p>
    <w:p w:rsidR="00DB345C" w:rsidRPr="00A53200" w:rsidRDefault="00DB345C" w:rsidP="00DB345C">
      <w:pPr>
        <w:spacing w:before="60" w:after="60"/>
        <w:rPr>
          <w:sz w:val="24"/>
          <w:szCs w:val="24"/>
        </w:rPr>
      </w:pPr>
      <w:r w:rsidRPr="00A53200">
        <w:rPr>
          <w:color w:val="0000FF"/>
          <w:szCs w:val="24"/>
          <w:u w:val="single"/>
        </w:rPr>
        <w:t>www.apics.org</w:t>
      </w:r>
      <w:r w:rsidRPr="00A53200">
        <w:rPr>
          <w:sz w:val="24"/>
          <w:szCs w:val="24"/>
        </w:rPr>
        <w:t xml:space="preserve"> </w:t>
      </w:r>
    </w:p>
    <w:p w:rsidR="00DB345C" w:rsidRPr="00A53200" w:rsidRDefault="00DB345C" w:rsidP="00DB345C">
      <w:pPr>
        <w:spacing w:before="60" w:after="60"/>
        <w:rPr>
          <w:sz w:val="24"/>
          <w:szCs w:val="24"/>
        </w:rPr>
      </w:pPr>
      <w:r w:rsidRPr="00A53200">
        <w:rPr>
          <w:color w:val="0000FF"/>
          <w:szCs w:val="24"/>
          <w:u w:val="single"/>
        </w:rPr>
        <w:t>www.manufacturing.net</w:t>
      </w:r>
      <w:r w:rsidRPr="00A53200">
        <w:rPr>
          <w:sz w:val="24"/>
          <w:szCs w:val="24"/>
        </w:rPr>
        <w:t xml:space="preserve"> </w:t>
      </w:r>
    </w:p>
    <w:p w:rsidR="00DB345C" w:rsidRPr="00A53200" w:rsidRDefault="00DB345C" w:rsidP="00DB345C">
      <w:pPr>
        <w:spacing w:before="60" w:after="60"/>
        <w:rPr>
          <w:sz w:val="24"/>
          <w:szCs w:val="24"/>
        </w:rPr>
      </w:pPr>
      <w:r w:rsidRPr="00A53200">
        <w:rPr>
          <w:color w:val="0000FF"/>
          <w:szCs w:val="24"/>
          <w:u w:val="single"/>
        </w:rPr>
        <w:t>www.supply-chain.org</w:t>
      </w:r>
      <w:r w:rsidRPr="00A53200">
        <w:rPr>
          <w:sz w:val="24"/>
          <w:szCs w:val="24"/>
        </w:rPr>
        <w:t xml:space="preserve"> </w:t>
      </w:r>
    </w:p>
    <w:p w:rsidR="00DB345C" w:rsidRDefault="00DB345C" w:rsidP="00DB345C">
      <w:pPr>
        <w:rPr>
          <w:sz w:val="24"/>
        </w:rPr>
      </w:pPr>
    </w:p>
    <w:p w:rsidR="00DB345C" w:rsidRDefault="00585217" w:rsidP="003A7202">
      <w:pPr>
        <w:pStyle w:val="1"/>
        <w:spacing w:before="240" w:after="120"/>
        <w:jc w:val="left"/>
      </w:pPr>
      <w:r>
        <w:br w:type="page"/>
      </w:r>
    </w:p>
    <w:p w:rsidR="003A7202" w:rsidRDefault="00DB345C" w:rsidP="00DB345C">
      <w:pPr>
        <w:pStyle w:val="1"/>
        <w:numPr>
          <w:ilvl w:val="0"/>
          <w:numId w:val="0"/>
        </w:numPr>
        <w:spacing w:before="240" w:after="120"/>
        <w:jc w:val="left"/>
      </w:pPr>
      <w:r>
        <w:lastRenderedPageBreak/>
        <w:t xml:space="preserve">1 </w:t>
      </w:r>
      <w:r w:rsidR="003A7202">
        <w:t>Область применения и нормативные ссылки</w:t>
      </w:r>
    </w:p>
    <w:p w:rsidR="003A7202" w:rsidRPr="003A7202" w:rsidRDefault="003A7202" w:rsidP="003A7202">
      <w:pPr>
        <w:ind w:firstLine="709"/>
        <w:jc w:val="both"/>
        <w:rPr>
          <w:rFonts w:eastAsia="Calibri"/>
          <w:sz w:val="24"/>
          <w:szCs w:val="22"/>
          <w:lang w:eastAsia="en-US"/>
        </w:rPr>
      </w:pPr>
      <w:r w:rsidRPr="003A7202">
        <w:rPr>
          <w:rFonts w:eastAsia="Calibri"/>
          <w:sz w:val="24"/>
          <w:szCs w:val="22"/>
          <w:lang w:eastAsia="en-US"/>
        </w:rPr>
        <w:t xml:space="preserve">Настоящая программа учебной дисциплины </w:t>
      </w:r>
      <w:r w:rsidR="00F709FA">
        <w:rPr>
          <w:rFonts w:eastAsia="Calibri"/>
          <w:sz w:val="24"/>
          <w:szCs w:val="22"/>
          <w:lang w:eastAsia="en-US"/>
        </w:rPr>
        <w:t>«Управленческий учет»</w:t>
      </w:r>
      <w:r w:rsidRPr="003A7202">
        <w:rPr>
          <w:rFonts w:eastAsia="Calibri"/>
          <w:sz w:val="24"/>
          <w:szCs w:val="22"/>
          <w:lang w:eastAsia="en-US"/>
        </w:rPr>
        <w:t xml:space="preserve"> устанавливает минимальные требования к знаниям и умениям студента и определяет содержание и виды учебных занятий и отчетности.</w:t>
      </w:r>
    </w:p>
    <w:p w:rsidR="003A7202" w:rsidRPr="00A5481A" w:rsidRDefault="003A7202" w:rsidP="003A7202">
      <w:pPr>
        <w:ind w:firstLine="709"/>
        <w:jc w:val="both"/>
        <w:rPr>
          <w:rFonts w:eastAsia="Calibri"/>
          <w:sz w:val="24"/>
          <w:szCs w:val="22"/>
          <w:lang w:eastAsia="en-US"/>
        </w:rPr>
      </w:pPr>
      <w:r w:rsidRPr="003A7202">
        <w:rPr>
          <w:rFonts w:eastAsia="Calibri"/>
          <w:sz w:val="24"/>
          <w:szCs w:val="22"/>
          <w:lang w:eastAsia="en-US"/>
        </w:rPr>
        <w:t xml:space="preserve">Программа предназначена для преподавателей, ведущих данную дисциплину, учебных ассистентов и студентов </w:t>
      </w:r>
      <w:r w:rsidR="00F709FA" w:rsidRPr="00F709FA">
        <w:rPr>
          <w:rFonts w:eastAsia="Calibri"/>
          <w:iCs/>
          <w:sz w:val="24"/>
          <w:szCs w:val="22"/>
          <w:lang w:eastAsia="en-US"/>
        </w:rPr>
        <w:t>маг</w:t>
      </w:r>
      <w:r w:rsidR="000A33B5">
        <w:rPr>
          <w:rFonts w:eastAsia="Calibri"/>
          <w:iCs/>
          <w:sz w:val="24"/>
          <w:szCs w:val="22"/>
          <w:lang w:eastAsia="en-US"/>
        </w:rPr>
        <w:t xml:space="preserve">истерской программы "Маркетинг", </w:t>
      </w:r>
      <w:r w:rsidR="000A33B5" w:rsidRPr="00A5481A">
        <w:rPr>
          <w:rFonts w:eastAsia="Calibri"/>
          <w:iCs/>
          <w:sz w:val="24"/>
          <w:szCs w:val="22"/>
          <w:lang w:eastAsia="en-US"/>
        </w:rPr>
        <w:t xml:space="preserve">изучающих дисциплину «Управленческий учет». </w:t>
      </w:r>
    </w:p>
    <w:p w:rsidR="00DB3F3B" w:rsidRDefault="003A7202" w:rsidP="00DB3F3B">
      <w:pPr>
        <w:ind w:firstLine="709"/>
        <w:jc w:val="both"/>
        <w:rPr>
          <w:rFonts w:eastAsia="Calibri"/>
          <w:sz w:val="24"/>
          <w:szCs w:val="22"/>
          <w:lang w:eastAsia="en-US"/>
        </w:rPr>
      </w:pPr>
      <w:r w:rsidRPr="003A7202">
        <w:rPr>
          <w:rFonts w:eastAsia="Calibri"/>
          <w:sz w:val="24"/>
          <w:szCs w:val="22"/>
          <w:lang w:eastAsia="en-US"/>
        </w:rPr>
        <w:t>Программа разработана в соответствии</w:t>
      </w:r>
      <w:r w:rsidR="000B5F34">
        <w:rPr>
          <w:rFonts w:eastAsia="Calibri"/>
          <w:sz w:val="24"/>
          <w:szCs w:val="22"/>
          <w:lang w:eastAsia="en-US"/>
        </w:rPr>
        <w:t xml:space="preserve"> </w:t>
      </w:r>
      <w:proofErr w:type="gramStart"/>
      <w:r w:rsidR="000A33B5">
        <w:rPr>
          <w:rFonts w:eastAsia="Calibri"/>
          <w:sz w:val="24"/>
          <w:szCs w:val="22"/>
          <w:lang w:eastAsia="en-US"/>
        </w:rPr>
        <w:t>с</w:t>
      </w:r>
      <w:proofErr w:type="gramEnd"/>
      <w:r w:rsidR="000A33B5">
        <w:rPr>
          <w:rFonts w:eastAsia="Calibri"/>
          <w:sz w:val="24"/>
          <w:szCs w:val="22"/>
          <w:lang w:eastAsia="en-US"/>
        </w:rPr>
        <w:t>:</w:t>
      </w:r>
    </w:p>
    <w:p w:rsidR="000A33B5" w:rsidRPr="00A5481A" w:rsidRDefault="000A33B5" w:rsidP="000A33B5">
      <w:pPr>
        <w:pStyle w:val="a"/>
        <w:numPr>
          <w:ilvl w:val="0"/>
          <w:numId w:val="0"/>
        </w:numPr>
        <w:ind w:left="720"/>
        <w:jc w:val="both"/>
        <w:rPr>
          <w:szCs w:val="24"/>
        </w:rPr>
      </w:pPr>
      <w:r w:rsidRPr="00A5481A">
        <w:rPr>
          <w:szCs w:val="24"/>
        </w:rPr>
        <w:t>-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38.04.02 «Менеджмент», уровень подготовки: Магистр.</w:t>
      </w:r>
    </w:p>
    <w:p w:rsidR="000A33B5" w:rsidRPr="00A5481A" w:rsidRDefault="000A33B5" w:rsidP="000A33B5">
      <w:pPr>
        <w:pStyle w:val="a"/>
        <w:numPr>
          <w:ilvl w:val="0"/>
          <w:numId w:val="0"/>
        </w:numPr>
        <w:ind w:left="1066" w:hanging="357"/>
        <w:jc w:val="both"/>
        <w:rPr>
          <w:rFonts w:eastAsia="Times New Roman"/>
          <w:szCs w:val="24"/>
          <w:lang w:eastAsia="ru-RU"/>
        </w:rPr>
      </w:pPr>
      <w:r w:rsidRPr="00A5481A">
        <w:rPr>
          <w:szCs w:val="24"/>
        </w:rPr>
        <w:t xml:space="preserve">- </w:t>
      </w:r>
      <w:r w:rsidRPr="00A5481A">
        <w:rPr>
          <w:rFonts w:eastAsia="Times New Roman"/>
          <w:szCs w:val="24"/>
          <w:lang w:eastAsia="ru-RU"/>
        </w:rPr>
        <w:t xml:space="preserve">Образовательной программой направления 38.04.02 "Менеджмент", </w:t>
      </w:r>
    </w:p>
    <w:p w:rsidR="000A33B5" w:rsidRPr="00A5481A" w:rsidRDefault="000A33B5" w:rsidP="0033228C">
      <w:pPr>
        <w:pStyle w:val="a"/>
        <w:numPr>
          <w:ilvl w:val="0"/>
          <w:numId w:val="0"/>
        </w:numPr>
        <w:shd w:val="clear" w:color="auto" w:fill="FFFFFF"/>
        <w:ind w:left="709"/>
        <w:jc w:val="both"/>
        <w:rPr>
          <w:rFonts w:eastAsia="Times New Roman"/>
          <w:szCs w:val="24"/>
          <w:lang w:eastAsia="ru-RU"/>
        </w:rPr>
      </w:pPr>
      <w:r w:rsidRPr="00A5481A">
        <w:rPr>
          <w:rFonts w:eastAsia="Times New Roman"/>
          <w:szCs w:val="24"/>
          <w:lang w:eastAsia="ru-RU"/>
        </w:rPr>
        <w:t>- Учебным планом университета по направлению подготовки 38.04.02 «Менеджмент», магистерская программа «Менеджмент», утвержденным в  2014 г.</w:t>
      </w:r>
      <w:r w:rsidRPr="00A5481A">
        <w:rPr>
          <w:szCs w:val="24"/>
        </w:rPr>
        <w:t xml:space="preserve">       </w:t>
      </w:r>
    </w:p>
    <w:p w:rsidR="000A33B5" w:rsidRPr="002A23AD" w:rsidRDefault="000A33B5" w:rsidP="00DB3F3B">
      <w:pPr>
        <w:ind w:firstLine="709"/>
        <w:jc w:val="both"/>
        <w:rPr>
          <w:rFonts w:eastAsia="Calibri"/>
          <w:sz w:val="24"/>
          <w:szCs w:val="22"/>
          <w:lang w:eastAsia="en-US"/>
        </w:rPr>
      </w:pPr>
    </w:p>
    <w:p w:rsidR="003A7202" w:rsidRDefault="003A7202" w:rsidP="003A7202">
      <w:pPr>
        <w:pStyle w:val="1"/>
        <w:spacing w:before="240" w:after="120"/>
        <w:jc w:val="both"/>
      </w:pPr>
      <w:r>
        <w:t>Цели освоения дисциплины</w:t>
      </w:r>
    </w:p>
    <w:p w:rsidR="00FA1BD4" w:rsidRDefault="00FA1BD4" w:rsidP="00FA1BD4">
      <w:pPr>
        <w:ind w:firstLine="709"/>
        <w:jc w:val="both"/>
        <w:rPr>
          <w:rFonts w:eastAsia="Calibri"/>
          <w:sz w:val="24"/>
          <w:szCs w:val="22"/>
          <w:lang w:eastAsia="en-US"/>
        </w:rPr>
      </w:pPr>
      <w:r w:rsidRPr="00FA1BD4">
        <w:rPr>
          <w:rFonts w:eastAsia="Calibri"/>
          <w:sz w:val="24"/>
          <w:szCs w:val="22"/>
          <w:lang w:eastAsia="en-US"/>
        </w:rPr>
        <w:t>Целями освоения дисциплины «Управленческий учет» являются изучение студентами интеграционной роли системы управленческого учета в приняти</w:t>
      </w:r>
      <w:r w:rsidR="00DB3F3B">
        <w:rPr>
          <w:rFonts w:eastAsia="Calibri"/>
          <w:sz w:val="24"/>
          <w:szCs w:val="22"/>
          <w:lang w:eastAsia="en-US"/>
        </w:rPr>
        <w:t>и</w:t>
      </w:r>
      <w:r w:rsidRPr="00FA1BD4">
        <w:rPr>
          <w:rFonts w:eastAsia="Calibri"/>
          <w:sz w:val="24"/>
          <w:szCs w:val="22"/>
          <w:lang w:eastAsia="en-US"/>
        </w:rPr>
        <w:t xml:space="preserve"> решений в области </w:t>
      </w:r>
      <w:r w:rsidR="00FE599B">
        <w:rPr>
          <w:rFonts w:eastAsia="Calibri"/>
          <w:sz w:val="24"/>
          <w:szCs w:val="22"/>
          <w:lang w:eastAsia="en-US"/>
        </w:rPr>
        <w:t>маркетинга</w:t>
      </w:r>
      <w:r w:rsidRPr="00FA1BD4">
        <w:rPr>
          <w:rFonts w:eastAsia="Calibri"/>
          <w:sz w:val="24"/>
          <w:szCs w:val="22"/>
          <w:lang w:eastAsia="en-US"/>
        </w:rPr>
        <w:t xml:space="preserve"> и освоение набора методов, позволяющих осуществлять планирование и контроль</w:t>
      </w:r>
      <w:r>
        <w:rPr>
          <w:rFonts w:eastAsia="Calibri"/>
          <w:sz w:val="24"/>
          <w:szCs w:val="22"/>
          <w:lang w:eastAsia="en-US"/>
        </w:rPr>
        <w:t xml:space="preserve"> маркетинговой деятельности</w:t>
      </w:r>
      <w:r w:rsidRPr="00FA1BD4">
        <w:rPr>
          <w:rFonts w:eastAsia="Calibri"/>
          <w:sz w:val="24"/>
          <w:szCs w:val="22"/>
          <w:lang w:eastAsia="en-US"/>
        </w:rPr>
        <w:t xml:space="preserve"> в соответ</w:t>
      </w:r>
      <w:r>
        <w:rPr>
          <w:rFonts w:eastAsia="Calibri"/>
          <w:sz w:val="24"/>
          <w:szCs w:val="22"/>
          <w:lang w:eastAsia="en-US"/>
        </w:rPr>
        <w:t>с</w:t>
      </w:r>
      <w:r w:rsidRPr="00FA1BD4">
        <w:rPr>
          <w:rFonts w:eastAsia="Calibri"/>
          <w:sz w:val="24"/>
          <w:szCs w:val="22"/>
          <w:lang w:eastAsia="en-US"/>
        </w:rPr>
        <w:t>твии с международными стандартами.</w:t>
      </w:r>
    </w:p>
    <w:p w:rsidR="00FA1BD4" w:rsidRPr="00FA1BD4" w:rsidRDefault="00FA1BD4" w:rsidP="00FA1BD4">
      <w:pPr>
        <w:ind w:firstLine="709"/>
        <w:jc w:val="both"/>
        <w:rPr>
          <w:rFonts w:eastAsia="Calibri"/>
          <w:sz w:val="24"/>
          <w:szCs w:val="22"/>
          <w:lang w:eastAsia="en-US"/>
        </w:rPr>
      </w:pPr>
      <w:r w:rsidRPr="00FA1BD4">
        <w:rPr>
          <w:rFonts w:eastAsia="Calibri"/>
          <w:sz w:val="24"/>
          <w:szCs w:val="22"/>
          <w:lang w:eastAsia="en-US"/>
        </w:rPr>
        <w:t xml:space="preserve">Ключевыми моментами курса являются: управленческий подход «затраты – </w:t>
      </w:r>
      <w:r>
        <w:rPr>
          <w:rFonts w:eastAsia="Calibri"/>
          <w:sz w:val="24"/>
          <w:szCs w:val="22"/>
          <w:lang w:eastAsia="en-US"/>
        </w:rPr>
        <w:t>польза</w:t>
      </w:r>
      <w:r w:rsidRPr="00FA1BD4">
        <w:rPr>
          <w:rFonts w:eastAsia="Calibri"/>
          <w:sz w:val="24"/>
          <w:szCs w:val="22"/>
          <w:lang w:eastAsia="en-US"/>
        </w:rPr>
        <w:t xml:space="preserve">», </w:t>
      </w:r>
      <w:proofErr w:type="spellStart"/>
      <w:r w:rsidRPr="00FA1BD4">
        <w:rPr>
          <w:rFonts w:eastAsia="Calibri"/>
          <w:sz w:val="24"/>
          <w:szCs w:val="22"/>
          <w:lang w:eastAsia="en-US"/>
        </w:rPr>
        <w:t>бюджетирование</w:t>
      </w:r>
      <w:proofErr w:type="spellEnd"/>
      <w:r w:rsidRPr="00FA1BD4">
        <w:rPr>
          <w:rFonts w:eastAsia="Calibri"/>
          <w:sz w:val="24"/>
          <w:szCs w:val="22"/>
          <w:lang w:eastAsia="en-US"/>
        </w:rPr>
        <w:t xml:space="preserve"> и анализ отклонений, </w:t>
      </w:r>
      <w:r>
        <w:rPr>
          <w:rFonts w:eastAsia="Calibri"/>
          <w:sz w:val="24"/>
          <w:szCs w:val="22"/>
          <w:lang w:eastAsia="en-US"/>
        </w:rPr>
        <w:t>ценообразование с ориентацией на спрос, а также в</w:t>
      </w:r>
      <w:r w:rsidRPr="00FA1BD4">
        <w:rPr>
          <w:rFonts w:eastAsia="Calibri"/>
          <w:sz w:val="24"/>
          <w:szCs w:val="22"/>
          <w:lang w:eastAsia="en-US"/>
        </w:rPr>
        <w:t>ремя, качество и инновации как основные факторы успеха</w:t>
      </w:r>
      <w:r>
        <w:rPr>
          <w:rFonts w:eastAsia="Calibri"/>
          <w:sz w:val="24"/>
          <w:szCs w:val="22"/>
          <w:lang w:eastAsia="en-US"/>
        </w:rPr>
        <w:t xml:space="preserve"> на конкурентном рынке</w:t>
      </w:r>
      <w:r w:rsidRPr="00FA1BD4">
        <w:rPr>
          <w:rFonts w:eastAsia="Calibri"/>
          <w:sz w:val="24"/>
          <w:szCs w:val="22"/>
          <w:lang w:eastAsia="en-US"/>
        </w:rPr>
        <w:t xml:space="preserve">.  </w:t>
      </w:r>
    </w:p>
    <w:p w:rsidR="00C84F97" w:rsidRDefault="00C84F97" w:rsidP="00093B58">
      <w:pPr>
        <w:pStyle w:val="1"/>
        <w:spacing w:before="240" w:after="120"/>
        <w:jc w:val="left"/>
      </w:pPr>
      <w:proofErr w:type="gramStart"/>
      <w:r>
        <w:t>Компетенции обучающегося, формируемые в результате освоения дисциплины</w:t>
      </w:r>
      <w:proofErr w:type="gramEnd"/>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В результате освоения дисциплины студент должен:</w:t>
      </w:r>
    </w:p>
    <w:p w:rsidR="00C81C58" w:rsidRPr="00C81C58" w:rsidRDefault="00C81C58" w:rsidP="008B6F7E">
      <w:pPr>
        <w:pStyle w:val="a"/>
        <w:numPr>
          <w:ilvl w:val="0"/>
          <w:numId w:val="5"/>
        </w:numPr>
        <w:jc w:val="both"/>
      </w:pPr>
      <w:r w:rsidRPr="00C81C58">
        <w:t>Идентифицировать основные цели управленческого учета;</w:t>
      </w:r>
    </w:p>
    <w:p w:rsidR="00C81C58" w:rsidRPr="00C81C58" w:rsidRDefault="00C81C58" w:rsidP="008B6F7E">
      <w:pPr>
        <w:pStyle w:val="a"/>
        <w:numPr>
          <w:ilvl w:val="0"/>
          <w:numId w:val="5"/>
        </w:numPr>
        <w:jc w:val="both"/>
      </w:pPr>
      <w:r w:rsidRPr="00C81C58">
        <w:t>Знать перспективные направления развития управления организацией, которые обусловлены достижениями в системах учета</w:t>
      </w:r>
      <w:r>
        <w:t>;</w:t>
      </w:r>
    </w:p>
    <w:p w:rsidR="00F97210" w:rsidRDefault="00C81C58" w:rsidP="008B6F7E">
      <w:pPr>
        <w:pStyle w:val="a"/>
        <w:numPr>
          <w:ilvl w:val="0"/>
          <w:numId w:val="5"/>
        </w:numPr>
        <w:jc w:val="both"/>
      </w:pPr>
      <w:r w:rsidRPr="00C81C58">
        <w:t xml:space="preserve">Определять объекты учета в </w:t>
      </w:r>
      <w:r>
        <w:t>маркетинге</w:t>
      </w:r>
      <w:r w:rsidRPr="00C81C58">
        <w:t>;</w:t>
      </w:r>
      <w:r w:rsidR="00F97210" w:rsidRPr="00F97210">
        <w:t xml:space="preserve"> </w:t>
      </w:r>
    </w:p>
    <w:p w:rsidR="00F97210" w:rsidRPr="00C81C58" w:rsidRDefault="00F97210" w:rsidP="008B6F7E">
      <w:pPr>
        <w:pStyle w:val="a"/>
        <w:numPr>
          <w:ilvl w:val="0"/>
          <w:numId w:val="5"/>
        </w:numPr>
        <w:jc w:val="both"/>
      </w:pPr>
      <w:r>
        <w:t>Осуществлять контроль эффективности работы объектов учета;</w:t>
      </w:r>
    </w:p>
    <w:p w:rsidR="00C81C58" w:rsidRPr="00C81C58" w:rsidRDefault="00C81C58" w:rsidP="008B6F7E">
      <w:pPr>
        <w:pStyle w:val="a"/>
        <w:numPr>
          <w:ilvl w:val="0"/>
          <w:numId w:val="5"/>
        </w:numPr>
        <w:jc w:val="both"/>
      </w:pPr>
      <w:r w:rsidRPr="00C81C58">
        <w:t>Уметь составлять соответствующие международным стандартам заявления о доходах компаний в сферах обслуживания, торговли и производства;</w:t>
      </w:r>
    </w:p>
    <w:p w:rsidR="00C81C58" w:rsidRPr="00C81C58" w:rsidRDefault="00C81C58" w:rsidP="008B6F7E">
      <w:pPr>
        <w:pStyle w:val="a"/>
        <w:numPr>
          <w:ilvl w:val="0"/>
          <w:numId w:val="5"/>
        </w:numPr>
        <w:jc w:val="both"/>
      </w:pPr>
      <w:r w:rsidRPr="00C81C58">
        <w:t xml:space="preserve">Продемонстрировать </w:t>
      </w:r>
      <w:r>
        <w:t xml:space="preserve">не менее </w:t>
      </w:r>
      <w:r w:rsidRPr="00C81C58">
        <w:t>тр</w:t>
      </w:r>
      <w:r>
        <w:t>ёх</w:t>
      </w:r>
      <w:r w:rsidRPr="00C81C58">
        <w:t xml:space="preserve"> метод</w:t>
      </w:r>
      <w:r>
        <w:t>ов</w:t>
      </w:r>
      <w:r w:rsidRPr="00C81C58">
        <w:t xml:space="preserve"> вычисления точки безубыточности и целевого операционного дохода;</w:t>
      </w:r>
    </w:p>
    <w:p w:rsidR="00C81C58" w:rsidRPr="00C81C58" w:rsidRDefault="00C81C58" w:rsidP="008B6F7E">
      <w:pPr>
        <w:pStyle w:val="a"/>
        <w:numPr>
          <w:ilvl w:val="0"/>
          <w:numId w:val="5"/>
        </w:numPr>
        <w:jc w:val="both"/>
      </w:pPr>
      <w:r w:rsidRPr="00C81C58">
        <w:t xml:space="preserve">Осуществлять на практике функционально-стоимостной анализ в </w:t>
      </w:r>
      <w:r>
        <w:t>маркетинге</w:t>
      </w:r>
      <w:r w:rsidRPr="00C81C58">
        <w:t xml:space="preserve">; </w:t>
      </w:r>
    </w:p>
    <w:p w:rsidR="00C81C58" w:rsidRDefault="00C81C58" w:rsidP="008B6F7E">
      <w:pPr>
        <w:pStyle w:val="a"/>
        <w:numPr>
          <w:ilvl w:val="0"/>
          <w:numId w:val="5"/>
        </w:numPr>
        <w:jc w:val="both"/>
      </w:pPr>
      <w:r w:rsidRPr="00C81C58">
        <w:t>Знать стадии составления статичного и гибкого бюджетов;</w:t>
      </w:r>
    </w:p>
    <w:p w:rsidR="00F97210" w:rsidRDefault="00C81C58" w:rsidP="008B6F7E">
      <w:pPr>
        <w:pStyle w:val="a"/>
        <w:numPr>
          <w:ilvl w:val="0"/>
          <w:numId w:val="5"/>
        </w:numPr>
        <w:jc w:val="both"/>
      </w:pPr>
      <w:r w:rsidRPr="00C81C58">
        <w:t>Интерпретировать отклонения цены и эффективности использования материальных ресурсов;</w:t>
      </w:r>
      <w:r w:rsidR="00F97210" w:rsidRPr="00F97210">
        <w:t xml:space="preserve"> </w:t>
      </w:r>
    </w:p>
    <w:p w:rsidR="00F97210" w:rsidRPr="00C81C58" w:rsidRDefault="00F97210" w:rsidP="008B6F7E">
      <w:pPr>
        <w:pStyle w:val="a"/>
        <w:numPr>
          <w:ilvl w:val="0"/>
          <w:numId w:val="5"/>
        </w:numPr>
        <w:jc w:val="both"/>
      </w:pPr>
      <w:r>
        <w:t xml:space="preserve">Знать принципы построения системы сбалансированных показателей и методы анализа информации в данной системе; </w:t>
      </w:r>
    </w:p>
    <w:p w:rsidR="00C81C58" w:rsidRDefault="00C81C58" w:rsidP="008B6F7E">
      <w:pPr>
        <w:pStyle w:val="a"/>
        <w:numPr>
          <w:ilvl w:val="0"/>
          <w:numId w:val="5"/>
        </w:numPr>
        <w:jc w:val="both"/>
      </w:pPr>
      <w:r w:rsidRPr="00C81C58">
        <w:t>Использовать данные системы учета для принятия оптимальных управленческих решений;</w:t>
      </w:r>
    </w:p>
    <w:p w:rsidR="00F97210" w:rsidRPr="00C81C58" w:rsidRDefault="00F97210" w:rsidP="008B6F7E">
      <w:pPr>
        <w:pStyle w:val="a"/>
        <w:numPr>
          <w:ilvl w:val="0"/>
          <w:numId w:val="5"/>
        </w:numPr>
        <w:jc w:val="both"/>
      </w:pPr>
      <w:r>
        <w:t>Обладать знаниями по оптимизации цепочек поставок;</w:t>
      </w:r>
    </w:p>
    <w:p w:rsidR="00C81C58" w:rsidRDefault="00C81C58" w:rsidP="008B6F7E">
      <w:pPr>
        <w:pStyle w:val="a"/>
        <w:numPr>
          <w:ilvl w:val="0"/>
          <w:numId w:val="5"/>
        </w:numPr>
        <w:jc w:val="both"/>
      </w:pPr>
      <w:r w:rsidRPr="00C81C58">
        <w:lastRenderedPageBreak/>
        <w:t>Знать методы краткосрочных и долгосрочных решений в области ценообразования;</w:t>
      </w:r>
    </w:p>
    <w:p w:rsidR="00535B1A" w:rsidRPr="00C81C58" w:rsidRDefault="00535B1A" w:rsidP="008B6F7E">
      <w:pPr>
        <w:pStyle w:val="a"/>
        <w:numPr>
          <w:ilvl w:val="0"/>
          <w:numId w:val="5"/>
        </w:numPr>
        <w:jc w:val="both"/>
      </w:pPr>
      <w:r>
        <w:t>Уметь определять оптимальную цену по критерию максимизации доли на рынке;</w:t>
      </w:r>
    </w:p>
    <w:p w:rsidR="00C81C58" w:rsidRDefault="00C81C58" w:rsidP="008B6F7E">
      <w:pPr>
        <w:pStyle w:val="a"/>
        <w:numPr>
          <w:ilvl w:val="0"/>
          <w:numId w:val="5"/>
        </w:numPr>
        <w:jc w:val="both"/>
      </w:pPr>
      <w:r w:rsidRPr="00C81C58">
        <w:t>Знать методы оптимального трансфертного ценообразования;</w:t>
      </w:r>
    </w:p>
    <w:p w:rsidR="00535B1A" w:rsidRDefault="00535B1A" w:rsidP="008B6F7E">
      <w:pPr>
        <w:pStyle w:val="a"/>
        <w:numPr>
          <w:ilvl w:val="0"/>
          <w:numId w:val="5"/>
        </w:numPr>
        <w:jc w:val="both"/>
      </w:pPr>
      <w:r>
        <w:t>Уметь интерпретировать результаты анализа отклонений выручки;</w:t>
      </w:r>
    </w:p>
    <w:p w:rsidR="00535B1A" w:rsidRPr="00C81C58" w:rsidRDefault="00F97210" w:rsidP="008B6F7E">
      <w:pPr>
        <w:pStyle w:val="a"/>
        <w:numPr>
          <w:ilvl w:val="0"/>
          <w:numId w:val="5"/>
        </w:numPr>
        <w:jc w:val="both"/>
      </w:pPr>
      <w:r>
        <w:t>Уметь распределять</w:t>
      </w:r>
      <w:r w:rsidR="00535B1A">
        <w:t xml:space="preserve"> выручк</w:t>
      </w:r>
      <w:r>
        <w:t>у</w:t>
      </w:r>
      <w:r w:rsidR="00535B1A">
        <w:t xml:space="preserve"> от продажи «связанных» продуктов или услуг;  </w:t>
      </w:r>
    </w:p>
    <w:p w:rsidR="00C81C58" w:rsidRPr="00D93417" w:rsidRDefault="00C81C58" w:rsidP="008B6F7E">
      <w:pPr>
        <w:pStyle w:val="a"/>
        <w:numPr>
          <w:ilvl w:val="0"/>
          <w:numId w:val="5"/>
        </w:numPr>
        <w:jc w:val="both"/>
      </w:pPr>
      <w:r w:rsidRPr="00C81C58">
        <w:t>Составлять отчеты о прибыльности клиентов;</w:t>
      </w:r>
    </w:p>
    <w:p w:rsidR="00D93417" w:rsidRPr="00FF28E4" w:rsidRDefault="00D93417" w:rsidP="00D93417">
      <w:pPr>
        <w:pStyle w:val="a"/>
        <w:numPr>
          <w:ilvl w:val="0"/>
          <w:numId w:val="0"/>
        </w:numPr>
        <w:ind w:left="709"/>
      </w:pPr>
      <w:r>
        <w:t>В результате освоения дисциплины студент осваивает следующие компетенции:</w:t>
      </w:r>
    </w:p>
    <w:p w:rsidR="00D93417" w:rsidRDefault="00D93417" w:rsidP="00D93417">
      <w:pPr>
        <w:pStyle w:val="a"/>
        <w:numPr>
          <w:ilvl w:val="0"/>
          <w:numId w:val="0"/>
        </w:numPr>
        <w:ind w:left="72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3"/>
        <w:gridCol w:w="836"/>
        <w:gridCol w:w="3483"/>
        <w:gridCol w:w="2925"/>
      </w:tblGrid>
      <w:tr w:rsidR="000A33B5" w:rsidRPr="00641922" w:rsidTr="00641922">
        <w:trPr>
          <w:cantSplit/>
          <w:tblHeader/>
        </w:trPr>
        <w:tc>
          <w:tcPr>
            <w:tcW w:w="1377" w:type="pct"/>
            <w:vAlign w:val="center"/>
          </w:tcPr>
          <w:p w:rsidR="000A33B5" w:rsidRPr="00641922" w:rsidRDefault="000A33B5" w:rsidP="00F26C64">
            <w:pPr>
              <w:jc w:val="center"/>
              <w:rPr>
                <w:sz w:val="22"/>
              </w:rPr>
            </w:pPr>
            <w:r w:rsidRPr="00641922">
              <w:rPr>
                <w:sz w:val="22"/>
              </w:rPr>
              <w:t>Компетенция</w:t>
            </w:r>
          </w:p>
        </w:tc>
        <w:tc>
          <w:tcPr>
            <w:tcW w:w="418" w:type="pct"/>
            <w:vAlign w:val="center"/>
          </w:tcPr>
          <w:p w:rsidR="000A33B5" w:rsidRPr="00641922" w:rsidRDefault="000A33B5" w:rsidP="00F26C64">
            <w:pPr>
              <w:ind w:left="-108" w:right="-108"/>
              <w:jc w:val="center"/>
              <w:rPr>
                <w:sz w:val="22"/>
              </w:rPr>
            </w:pPr>
            <w:r w:rsidRPr="00641922">
              <w:rPr>
                <w:sz w:val="22"/>
              </w:rPr>
              <w:t>Код по ОС НИУ</w:t>
            </w:r>
          </w:p>
        </w:tc>
        <w:tc>
          <w:tcPr>
            <w:tcW w:w="1742" w:type="pct"/>
            <w:vAlign w:val="center"/>
          </w:tcPr>
          <w:p w:rsidR="000A33B5" w:rsidRPr="00641922" w:rsidRDefault="000A33B5" w:rsidP="00F26C64">
            <w:pPr>
              <w:jc w:val="center"/>
              <w:rPr>
                <w:sz w:val="22"/>
              </w:rPr>
            </w:pPr>
            <w:r w:rsidRPr="00641922">
              <w:rPr>
                <w:sz w:val="22"/>
              </w:rPr>
              <w:t>Дескрипторы – основные признаки освоения (показатели достижения результата)</w:t>
            </w:r>
          </w:p>
        </w:tc>
        <w:tc>
          <w:tcPr>
            <w:tcW w:w="1463" w:type="pct"/>
            <w:vAlign w:val="center"/>
          </w:tcPr>
          <w:p w:rsidR="000A33B5" w:rsidRPr="00641922" w:rsidRDefault="000A33B5" w:rsidP="00F26C64">
            <w:pPr>
              <w:jc w:val="center"/>
              <w:rPr>
                <w:sz w:val="22"/>
              </w:rPr>
            </w:pPr>
            <w:r w:rsidRPr="00641922">
              <w:rPr>
                <w:sz w:val="22"/>
              </w:rPr>
              <w:t>Формы и методы обучения, способствующие формированию и развитию компетенции</w:t>
            </w:r>
          </w:p>
        </w:tc>
      </w:tr>
      <w:tr w:rsidR="000A33B5" w:rsidRPr="00641922" w:rsidTr="00641922">
        <w:tc>
          <w:tcPr>
            <w:tcW w:w="1377" w:type="pct"/>
          </w:tcPr>
          <w:p w:rsidR="000A33B5" w:rsidRPr="00641922" w:rsidRDefault="000A33B5" w:rsidP="00641922">
            <w:pPr>
              <w:rPr>
                <w:sz w:val="24"/>
                <w:szCs w:val="24"/>
              </w:rPr>
            </w:pPr>
            <w:proofErr w:type="gramStart"/>
            <w:r w:rsidRPr="00641922">
              <w:rPr>
                <w:sz w:val="24"/>
                <w:szCs w:val="24"/>
              </w:rPr>
              <w:t>Способен</w:t>
            </w:r>
            <w:proofErr w:type="gramEnd"/>
            <w:r w:rsidRPr="00641922">
              <w:rPr>
                <w:sz w:val="24"/>
                <w:szCs w:val="24"/>
              </w:rPr>
              <w:t xml:space="preserve"> анализировать, верифицировать информацию, оценивать ее в ходе профессиональной деятельности, при необходимости восполнять и синтезировать недостающую информацию и работать в условиях неопределенности  </w:t>
            </w:r>
          </w:p>
        </w:tc>
        <w:tc>
          <w:tcPr>
            <w:tcW w:w="418" w:type="pct"/>
          </w:tcPr>
          <w:p w:rsidR="000A33B5" w:rsidRPr="00641922" w:rsidRDefault="000A33B5" w:rsidP="00641922">
            <w:pPr>
              <w:ind w:left="-108" w:right="-108"/>
              <w:rPr>
                <w:sz w:val="22"/>
              </w:rPr>
            </w:pPr>
            <w:r w:rsidRPr="00641922">
              <w:rPr>
                <w:sz w:val="22"/>
              </w:rPr>
              <w:t>СК-6</w:t>
            </w:r>
          </w:p>
        </w:tc>
        <w:tc>
          <w:tcPr>
            <w:tcW w:w="1742" w:type="pct"/>
          </w:tcPr>
          <w:p w:rsidR="000A33B5" w:rsidRPr="00641922" w:rsidRDefault="000A33B5" w:rsidP="00641922">
            <w:pPr>
              <w:rPr>
                <w:sz w:val="22"/>
              </w:rPr>
            </w:pPr>
            <w:r w:rsidRPr="00641922">
              <w:rPr>
                <w:sz w:val="22"/>
              </w:rPr>
              <w:t>Самостоятельно осуществляет поиск информации; самостоятельно формирует решение поставленной на обсуждение проблемы; самостоятельно изучает зарубежный и российский опыт управленческого учета.</w:t>
            </w:r>
          </w:p>
        </w:tc>
        <w:tc>
          <w:tcPr>
            <w:tcW w:w="1463" w:type="pct"/>
          </w:tcPr>
          <w:p w:rsidR="000A33B5" w:rsidRPr="00641922" w:rsidRDefault="000A33B5" w:rsidP="00641922">
            <w:pPr>
              <w:rPr>
                <w:sz w:val="24"/>
                <w:szCs w:val="24"/>
              </w:rPr>
            </w:pPr>
            <w:r w:rsidRPr="00641922">
              <w:rPr>
                <w:sz w:val="24"/>
                <w:szCs w:val="24"/>
              </w:rPr>
              <w:t>Лекционный курс, семинарские занятия, практические задания, самостоятельная работа.</w:t>
            </w:r>
          </w:p>
        </w:tc>
      </w:tr>
      <w:tr w:rsidR="000A33B5" w:rsidRPr="00641922" w:rsidTr="00641922">
        <w:tc>
          <w:tcPr>
            <w:tcW w:w="1377" w:type="pct"/>
          </w:tcPr>
          <w:p w:rsidR="000A33B5" w:rsidRPr="00641922" w:rsidRDefault="00056345" w:rsidP="00641922">
            <w:pPr>
              <w:rPr>
                <w:sz w:val="24"/>
                <w:szCs w:val="24"/>
              </w:rPr>
            </w:pPr>
            <w:proofErr w:type="gramStart"/>
            <w:r w:rsidRPr="00641922">
              <w:rPr>
                <w:sz w:val="24"/>
                <w:szCs w:val="24"/>
              </w:rPr>
              <w:t>Способен</w:t>
            </w:r>
            <w:proofErr w:type="gramEnd"/>
            <w:r w:rsidRPr="00641922">
              <w:rPr>
                <w:sz w:val="24"/>
                <w:szCs w:val="24"/>
              </w:rPr>
              <w:t xml:space="preserve"> использовать методы количественного  и качественного анализа и моделирования, теоретического и экспериментального исследования в сфере управления</w:t>
            </w:r>
          </w:p>
        </w:tc>
        <w:tc>
          <w:tcPr>
            <w:tcW w:w="418" w:type="pct"/>
          </w:tcPr>
          <w:p w:rsidR="000A33B5" w:rsidRPr="00641922" w:rsidRDefault="00056345" w:rsidP="00641922">
            <w:pPr>
              <w:rPr>
                <w:sz w:val="24"/>
                <w:szCs w:val="24"/>
              </w:rPr>
            </w:pPr>
            <w:r w:rsidRPr="00641922">
              <w:rPr>
                <w:sz w:val="24"/>
                <w:szCs w:val="24"/>
              </w:rPr>
              <w:t>ПК-13</w:t>
            </w:r>
          </w:p>
        </w:tc>
        <w:tc>
          <w:tcPr>
            <w:tcW w:w="1742" w:type="pct"/>
          </w:tcPr>
          <w:p w:rsidR="000A33B5" w:rsidRPr="00641922" w:rsidRDefault="00056345" w:rsidP="00641922">
            <w:pPr>
              <w:rPr>
                <w:sz w:val="24"/>
                <w:szCs w:val="24"/>
              </w:rPr>
            </w:pPr>
            <w:r w:rsidRPr="00641922">
              <w:rPr>
                <w:sz w:val="24"/>
                <w:szCs w:val="24"/>
              </w:rPr>
              <w:t>Знает методы  количественного  и качественного анализа и моделирования, теоретического и экспериментального исследования в сфере управленческого учета</w:t>
            </w:r>
          </w:p>
        </w:tc>
        <w:tc>
          <w:tcPr>
            <w:tcW w:w="1463" w:type="pct"/>
          </w:tcPr>
          <w:p w:rsidR="000A33B5" w:rsidRPr="00641922" w:rsidRDefault="00056345" w:rsidP="00641922">
            <w:pPr>
              <w:rPr>
                <w:sz w:val="24"/>
                <w:szCs w:val="24"/>
              </w:rPr>
            </w:pPr>
            <w:r w:rsidRPr="00641922">
              <w:rPr>
                <w:sz w:val="24"/>
                <w:szCs w:val="24"/>
              </w:rPr>
              <w:t>Лекционный курс, выполнение домашнего задания, самостоятельная работа.</w:t>
            </w:r>
          </w:p>
        </w:tc>
      </w:tr>
      <w:tr w:rsidR="00056345" w:rsidRPr="00641922" w:rsidTr="00641922">
        <w:tc>
          <w:tcPr>
            <w:tcW w:w="1377" w:type="pct"/>
          </w:tcPr>
          <w:p w:rsidR="00056345" w:rsidRPr="00641922" w:rsidRDefault="00056345" w:rsidP="00641922">
            <w:pPr>
              <w:rPr>
                <w:sz w:val="24"/>
                <w:szCs w:val="24"/>
              </w:rPr>
            </w:pPr>
            <w:proofErr w:type="gramStart"/>
            <w:r w:rsidRPr="00641922">
              <w:rPr>
                <w:sz w:val="24"/>
                <w:szCs w:val="24"/>
              </w:rPr>
              <w:t>Способен</w:t>
            </w:r>
            <w:proofErr w:type="gramEnd"/>
            <w:r w:rsidRPr="00641922">
              <w:rPr>
                <w:sz w:val="24"/>
                <w:szCs w:val="24"/>
              </w:rPr>
              <w:t xml:space="preserve"> использовать современные </w:t>
            </w:r>
            <w:proofErr w:type="spellStart"/>
            <w:r w:rsidRPr="00641922">
              <w:rPr>
                <w:sz w:val="24"/>
                <w:szCs w:val="24"/>
              </w:rPr>
              <w:t>менеджериальные</w:t>
            </w:r>
            <w:proofErr w:type="spellEnd"/>
            <w:r w:rsidRPr="00641922">
              <w:rPr>
                <w:sz w:val="24"/>
                <w:szCs w:val="24"/>
              </w:rPr>
              <w:t xml:space="preserve"> технологии и разрабатывать новые технологии управления</w:t>
            </w:r>
          </w:p>
        </w:tc>
        <w:tc>
          <w:tcPr>
            <w:tcW w:w="418" w:type="pct"/>
          </w:tcPr>
          <w:p w:rsidR="00056345" w:rsidRPr="00641922" w:rsidRDefault="00056345" w:rsidP="00641922">
            <w:pPr>
              <w:rPr>
                <w:sz w:val="24"/>
                <w:szCs w:val="24"/>
              </w:rPr>
            </w:pPr>
            <w:r w:rsidRPr="00641922">
              <w:rPr>
                <w:sz w:val="24"/>
                <w:szCs w:val="24"/>
              </w:rPr>
              <w:t>ПК-24</w:t>
            </w:r>
          </w:p>
        </w:tc>
        <w:tc>
          <w:tcPr>
            <w:tcW w:w="1742" w:type="pct"/>
          </w:tcPr>
          <w:p w:rsidR="00056345" w:rsidRPr="00641922" w:rsidRDefault="00056345" w:rsidP="00641922">
            <w:pPr>
              <w:rPr>
                <w:sz w:val="24"/>
                <w:szCs w:val="24"/>
              </w:rPr>
            </w:pPr>
            <w:r w:rsidRPr="00641922">
              <w:rPr>
                <w:sz w:val="24"/>
                <w:szCs w:val="24"/>
              </w:rPr>
              <w:t xml:space="preserve">Самостоятельно использует современные </w:t>
            </w:r>
            <w:proofErr w:type="spellStart"/>
            <w:r w:rsidRPr="00641922">
              <w:rPr>
                <w:sz w:val="24"/>
                <w:szCs w:val="24"/>
              </w:rPr>
              <w:t>менеджериальные</w:t>
            </w:r>
            <w:proofErr w:type="spellEnd"/>
            <w:r w:rsidRPr="00641922">
              <w:rPr>
                <w:sz w:val="24"/>
                <w:szCs w:val="24"/>
              </w:rPr>
              <w:t xml:space="preserve"> </w:t>
            </w:r>
            <w:proofErr w:type="gramStart"/>
            <w:r w:rsidRPr="00641922">
              <w:rPr>
                <w:sz w:val="24"/>
                <w:szCs w:val="24"/>
              </w:rPr>
              <w:t>технологии</w:t>
            </w:r>
            <w:proofErr w:type="gramEnd"/>
            <w:r w:rsidRPr="00641922">
              <w:rPr>
                <w:sz w:val="24"/>
                <w:szCs w:val="24"/>
              </w:rPr>
              <w:t xml:space="preserve"> и разрабатывать новые системы управленческого учета</w:t>
            </w:r>
          </w:p>
        </w:tc>
        <w:tc>
          <w:tcPr>
            <w:tcW w:w="1463" w:type="pct"/>
          </w:tcPr>
          <w:p w:rsidR="00056345" w:rsidRPr="00641922" w:rsidRDefault="00056345" w:rsidP="00641922">
            <w:pPr>
              <w:rPr>
                <w:sz w:val="24"/>
                <w:szCs w:val="24"/>
              </w:rPr>
            </w:pPr>
            <w:r w:rsidRPr="00641922">
              <w:rPr>
                <w:sz w:val="24"/>
                <w:szCs w:val="24"/>
              </w:rPr>
              <w:t xml:space="preserve">Лекционный курс, анализ </w:t>
            </w:r>
            <w:proofErr w:type="spellStart"/>
            <w:r w:rsidRPr="00641922">
              <w:rPr>
                <w:sz w:val="24"/>
                <w:szCs w:val="24"/>
              </w:rPr>
              <w:t>кейсовых</w:t>
            </w:r>
            <w:proofErr w:type="spellEnd"/>
            <w:r w:rsidRPr="00641922">
              <w:rPr>
                <w:sz w:val="24"/>
                <w:szCs w:val="24"/>
              </w:rPr>
              <w:t xml:space="preserve"> ситуаций и выполнение домашнего задания, семинарские занятия, практические задания, самостоятельная работа.</w:t>
            </w:r>
          </w:p>
        </w:tc>
      </w:tr>
      <w:tr w:rsidR="00056345" w:rsidRPr="00641922" w:rsidTr="00641922">
        <w:tc>
          <w:tcPr>
            <w:tcW w:w="1377" w:type="pct"/>
          </w:tcPr>
          <w:p w:rsidR="00056345" w:rsidRPr="00641922" w:rsidRDefault="00056345" w:rsidP="00641922">
            <w:pPr>
              <w:rPr>
                <w:sz w:val="24"/>
                <w:szCs w:val="24"/>
              </w:rPr>
            </w:pPr>
            <w:r w:rsidRPr="00641922">
              <w:rPr>
                <w:sz w:val="24"/>
                <w:szCs w:val="24"/>
              </w:rPr>
              <w:t xml:space="preserve">Способен выявлять данные, необходимые для решения поставленных управленческих и предпринимательских задач;  осуществлять </w:t>
            </w:r>
            <w:r w:rsidRPr="00641922">
              <w:rPr>
                <w:sz w:val="24"/>
                <w:szCs w:val="24"/>
              </w:rPr>
              <w:lastRenderedPageBreak/>
              <w:t>сбор данных и их обработку</w:t>
            </w:r>
          </w:p>
        </w:tc>
        <w:tc>
          <w:tcPr>
            <w:tcW w:w="418" w:type="pct"/>
          </w:tcPr>
          <w:p w:rsidR="00056345" w:rsidRPr="00641922" w:rsidRDefault="00056345" w:rsidP="00641922">
            <w:pPr>
              <w:rPr>
                <w:sz w:val="24"/>
                <w:szCs w:val="24"/>
              </w:rPr>
            </w:pPr>
            <w:r w:rsidRPr="00641922">
              <w:rPr>
                <w:sz w:val="24"/>
                <w:szCs w:val="24"/>
              </w:rPr>
              <w:lastRenderedPageBreak/>
              <w:t>ПК-26</w:t>
            </w:r>
          </w:p>
        </w:tc>
        <w:tc>
          <w:tcPr>
            <w:tcW w:w="1742" w:type="pct"/>
          </w:tcPr>
          <w:p w:rsidR="00056345" w:rsidRPr="00641922" w:rsidRDefault="00056345" w:rsidP="00641922">
            <w:pPr>
              <w:rPr>
                <w:sz w:val="24"/>
                <w:szCs w:val="24"/>
              </w:rPr>
            </w:pPr>
            <w:r w:rsidRPr="00641922">
              <w:rPr>
                <w:sz w:val="24"/>
                <w:szCs w:val="24"/>
              </w:rPr>
              <w:t xml:space="preserve">Самостоятельно </w:t>
            </w:r>
            <w:proofErr w:type="gramStart"/>
            <w:r w:rsidRPr="00641922">
              <w:rPr>
                <w:sz w:val="24"/>
                <w:szCs w:val="24"/>
              </w:rPr>
              <w:t>способен</w:t>
            </w:r>
            <w:proofErr w:type="gramEnd"/>
            <w:r w:rsidRPr="00641922">
              <w:rPr>
                <w:sz w:val="24"/>
                <w:szCs w:val="24"/>
              </w:rPr>
              <w:t xml:space="preserve"> выявлять и </w:t>
            </w:r>
            <w:r w:rsidR="00641922" w:rsidRPr="00641922">
              <w:rPr>
                <w:sz w:val="24"/>
                <w:szCs w:val="24"/>
              </w:rPr>
              <w:t>анализировать</w:t>
            </w:r>
            <w:r w:rsidRPr="00641922">
              <w:rPr>
                <w:sz w:val="24"/>
                <w:szCs w:val="24"/>
              </w:rPr>
              <w:t xml:space="preserve"> данные бухгалтерской отчетности</w:t>
            </w:r>
            <w:r w:rsidR="00641922" w:rsidRPr="00641922">
              <w:rPr>
                <w:sz w:val="24"/>
                <w:szCs w:val="24"/>
              </w:rPr>
              <w:t xml:space="preserve"> применительно к поставленным управленческим задачам</w:t>
            </w:r>
          </w:p>
        </w:tc>
        <w:tc>
          <w:tcPr>
            <w:tcW w:w="1463" w:type="pct"/>
          </w:tcPr>
          <w:p w:rsidR="00056345" w:rsidRPr="00641922" w:rsidRDefault="00641922" w:rsidP="00641922">
            <w:pPr>
              <w:rPr>
                <w:sz w:val="24"/>
                <w:szCs w:val="24"/>
              </w:rPr>
            </w:pPr>
            <w:r w:rsidRPr="00641922">
              <w:rPr>
                <w:sz w:val="24"/>
                <w:szCs w:val="24"/>
              </w:rPr>
              <w:t>Лекционный курс, выполнение домашнего задания, семинарские занятия, практические задания, самостоятельная работа</w:t>
            </w:r>
          </w:p>
        </w:tc>
      </w:tr>
    </w:tbl>
    <w:p w:rsidR="000A33B5" w:rsidRPr="000A33B5" w:rsidRDefault="000A33B5" w:rsidP="00D93417">
      <w:pPr>
        <w:pStyle w:val="a"/>
        <w:numPr>
          <w:ilvl w:val="0"/>
          <w:numId w:val="0"/>
        </w:numPr>
        <w:ind w:left="720"/>
        <w:jc w:val="both"/>
        <w:rPr>
          <w:color w:val="FF0000"/>
        </w:rPr>
      </w:pPr>
    </w:p>
    <w:p w:rsidR="000A33B5" w:rsidRDefault="000A33B5" w:rsidP="00D93417">
      <w:pPr>
        <w:pStyle w:val="a"/>
        <w:numPr>
          <w:ilvl w:val="0"/>
          <w:numId w:val="0"/>
        </w:numPr>
        <w:ind w:left="720"/>
        <w:jc w:val="both"/>
      </w:pPr>
    </w:p>
    <w:p w:rsidR="003A7202" w:rsidRDefault="003A7202" w:rsidP="003A7202">
      <w:pPr>
        <w:pStyle w:val="1"/>
        <w:spacing w:before="240" w:after="120"/>
        <w:jc w:val="left"/>
      </w:pPr>
      <w:r>
        <w:t>Место дисциплины в структуре образовательной программы</w:t>
      </w:r>
    </w:p>
    <w:p w:rsidR="00CE08AC" w:rsidRPr="00CE08AC" w:rsidRDefault="00CE08AC" w:rsidP="00CE08AC">
      <w:pPr>
        <w:ind w:firstLine="709"/>
        <w:jc w:val="both"/>
        <w:rPr>
          <w:rFonts w:eastAsia="Calibri"/>
          <w:sz w:val="24"/>
          <w:szCs w:val="22"/>
          <w:lang w:eastAsia="en-US"/>
        </w:rPr>
      </w:pPr>
      <w:r w:rsidRPr="00CE08AC">
        <w:rPr>
          <w:rFonts w:eastAsia="Calibri"/>
          <w:sz w:val="24"/>
          <w:szCs w:val="22"/>
          <w:lang w:eastAsia="en-US"/>
        </w:rPr>
        <w:t xml:space="preserve">Настоящая дисциплина относится к циклу дисциплин </w:t>
      </w:r>
      <w:r w:rsidR="00DF2624">
        <w:rPr>
          <w:rFonts w:eastAsia="Calibri"/>
          <w:sz w:val="24"/>
          <w:szCs w:val="22"/>
          <w:lang w:eastAsia="en-US"/>
        </w:rPr>
        <w:t>программы</w:t>
      </w:r>
      <w:r w:rsidR="00F26C64">
        <w:rPr>
          <w:rFonts w:eastAsia="Calibri"/>
          <w:sz w:val="24"/>
          <w:szCs w:val="22"/>
          <w:lang w:eastAsia="en-US"/>
        </w:rPr>
        <w:t xml:space="preserve"> </w:t>
      </w:r>
      <w:r w:rsidRPr="00CE08AC">
        <w:rPr>
          <w:rFonts w:eastAsia="Calibri"/>
          <w:sz w:val="24"/>
          <w:szCs w:val="22"/>
          <w:lang w:eastAsia="en-US"/>
        </w:rPr>
        <w:t xml:space="preserve">и блоку дисциплин, обеспечивающих подготовку </w:t>
      </w:r>
      <w:r>
        <w:rPr>
          <w:rFonts w:eastAsia="Calibri"/>
          <w:sz w:val="24"/>
          <w:szCs w:val="22"/>
          <w:lang w:eastAsia="en-US"/>
        </w:rPr>
        <w:t>магистра</w:t>
      </w:r>
      <w:r w:rsidRPr="00CE08AC">
        <w:rPr>
          <w:rFonts w:eastAsia="Calibri"/>
          <w:sz w:val="24"/>
          <w:szCs w:val="22"/>
          <w:lang w:eastAsia="en-US"/>
        </w:rPr>
        <w:t>.</w:t>
      </w:r>
    </w:p>
    <w:p w:rsidR="00CE08AC" w:rsidRPr="00CE08AC" w:rsidRDefault="00CE08AC" w:rsidP="00CE08AC">
      <w:pPr>
        <w:ind w:firstLine="709"/>
        <w:jc w:val="both"/>
        <w:rPr>
          <w:rFonts w:eastAsia="Calibri"/>
          <w:sz w:val="24"/>
          <w:szCs w:val="22"/>
          <w:lang w:eastAsia="en-US"/>
        </w:rPr>
      </w:pPr>
      <w:r w:rsidRPr="00CE08AC">
        <w:rPr>
          <w:rFonts w:eastAsia="Calibri"/>
          <w:sz w:val="24"/>
          <w:szCs w:val="22"/>
          <w:lang w:eastAsia="en-US"/>
        </w:rPr>
        <w:t xml:space="preserve">Для </w:t>
      </w:r>
      <w:r>
        <w:rPr>
          <w:rFonts w:eastAsia="Calibri"/>
          <w:sz w:val="24"/>
          <w:szCs w:val="22"/>
          <w:lang w:eastAsia="en-US"/>
        </w:rPr>
        <w:t xml:space="preserve">магистерской программы </w:t>
      </w:r>
      <w:r w:rsidRPr="00CE08AC">
        <w:rPr>
          <w:rFonts w:eastAsia="Calibri"/>
          <w:sz w:val="24"/>
          <w:szCs w:val="22"/>
          <w:lang w:eastAsia="en-US"/>
        </w:rPr>
        <w:t>«</w:t>
      </w:r>
      <w:r>
        <w:rPr>
          <w:rFonts w:eastAsia="Calibri"/>
          <w:sz w:val="24"/>
          <w:szCs w:val="22"/>
          <w:lang w:eastAsia="en-US"/>
        </w:rPr>
        <w:t>Маркетинг</w:t>
      </w:r>
      <w:r w:rsidRPr="00CE08AC">
        <w:rPr>
          <w:rFonts w:eastAsia="Calibri"/>
          <w:sz w:val="24"/>
          <w:szCs w:val="22"/>
          <w:lang w:eastAsia="en-US"/>
        </w:rPr>
        <w:t xml:space="preserve">» настоящая дисциплина является дисциплиной по выбору. </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 xml:space="preserve">Изучение данной дисциплины базируется на следующих дисциплинах: </w:t>
      </w:r>
    </w:p>
    <w:p w:rsidR="00C84F97" w:rsidRPr="00C84F97" w:rsidRDefault="00C84F97" w:rsidP="000F55A4">
      <w:pPr>
        <w:numPr>
          <w:ilvl w:val="0"/>
          <w:numId w:val="4"/>
        </w:numPr>
        <w:jc w:val="both"/>
        <w:rPr>
          <w:rFonts w:eastAsia="Calibri"/>
          <w:sz w:val="24"/>
          <w:szCs w:val="22"/>
          <w:lang w:eastAsia="en-US"/>
        </w:rPr>
      </w:pPr>
      <w:r w:rsidRPr="00C84F97">
        <w:rPr>
          <w:rFonts w:eastAsia="Calibri"/>
          <w:sz w:val="24"/>
          <w:szCs w:val="22"/>
          <w:lang w:eastAsia="en-US"/>
        </w:rPr>
        <w:t>Математика</w:t>
      </w:r>
    </w:p>
    <w:p w:rsidR="00C84F97" w:rsidRPr="00641922" w:rsidRDefault="00F26C64" w:rsidP="000F55A4">
      <w:pPr>
        <w:numPr>
          <w:ilvl w:val="0"/>
          <w:numId w:val="4"/>
        </w:numPr>
        <w:jc w:val="both"/>
        <w:rPr>
          <w:rFonts w:eastAsia="Calibri"/>
          <w:sz w:val="24"/>
          <w:szCs w:val="22"/>
          <w:lang w:eastAsia="en-US"/>
        </w:rPr>
      </w:pPr>
      <w:r w:rsidRPr="00641922">
        <w:rPr>
          <w:rFonts w:eastAsia="Calibri"/>
          <w:sz w:val="24"/>
          <w:szCs w:val="22"/>
          <w:lang w:eastAsia="en-US"/>
        </w:rPr>
        <w:t>Теория и история менеджмента</w:t>
      </w:r>
    </w:p>
    <w:p w:rsidR="00C84F97" w:rsidRPr="00C84F97" w:rsidRDefault="00C84F97" w:rsidP="000F55A4">
      <w:pPr>
        <w:numPr>
          <w:ilvl w:val="0"/>
          <w:numId w:val="4"/>
        </w:numPr>
        <w:jc w:val="both"/>
        <w:rPr>
          <w:rFonts w:eastAsia="Calibri"/>
          <w:sz w:val="24"/>
          <w:szCs w:val="22"/>
          <w:lang w:eastAsia="en-US"/>
        </w:rPr>
      </w:pPr>
      <w:r w:rsidRPr="00C84F97">
        <w:rPr>
          <w:rFonts w:eastAsia="Calibri"/>
          <w:sz w:val="24"/>
          <w:szCs w:val="22"/>
          <w:lang w:eastAsia="en-US"/>
        </w:rPr>
        <w:t>Маркетинг</w:t>
      </w:r>
    </w:p>
    <w:p w:rsidR="00C84F97" w:rsidRPr="00641922" w:rsidRDefault="00C84F97" w:rsidP="000F55A4">
      <w:pPr>
        <w:numPr>
          <w:ilvl w:val="0"/>
          <w:numId w:val="4"/>
        </w:numPr>
        <w:jc w:val="both"/>
        <w:rPr>
          <w:rFonts w:eastAsia="Calibri"/>
          <w:sz w:val="24"/>
          <w:szCs w:val="22"/>
          <w:lang w:eastAsia="en-US"/>
        </w:rPr>
      </w:pPr>
      <w:r w:rsidRPr="00641922">
        <w:rPr>
          <w:rFonts w:eastAsia="Calibri"/>
          <w:sz w:val="24"/>
          <w:szCs w:val="22"/>
          <w:lang w:eastAsia="en-US"/>
        </w:rPr>
        <w:t xml:space="preserve">Бухгалтерский </w:t>
      </w:r>
      <w:r w:rsidR="00F26C64" w:rsidRPr="00641922">
        <w:rPr>
          <w:rFonts w:eastAsia="Calibri"/>
          <w:sz w:val="24"/>
          <w:szCs w:val="22"/>
          <w:lang w:eastAsia="en-US"/>
        </w:rPr>
        <w:t xml:space="preserve">и управленческий </w:t>
      </w:r>
      <w:r w:rsidRPr="00641922">
        <w:rPr>
          <w:rFonts w:eastAsia="Calibri"/>
          <w:sz w:val="24"/>
          <w:szCs w:val="22"/>
          <w:lang w:eastAsia="en-US"/>
        </w:rPr>
        <w:t>учет</w:t>
      </w:r>
      <w:r w:rsidR="00F26C64" w:rsidRPr="00641922">
        <w:rPr>
          <w:rFonts w:eastAsia="Calibri"/>
          <w:sz w:val="24"/>
          <w:szCs w:val="22"/>
          <w:lang w:eastAsia="en-US"/>
        </w:rPr>
        <w:t xml:space="preserve">, анализ финансовой отчетности. </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Для освоения учебной дисциплины, студенты должны владеть следующими знаниями и компетенциями:</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 иметь системное представление о развитии российской и мировой экономик</w:t>
      </w:r>
      <w:r>
        <w:rPr>
          <w:rFonts w:eastAsia="Calibri"/>
          <w:sz w:val="24"/>
          <w:szCs w:val="22"/>
          <w:lang w:eastAsia="en-US"/>
        </w:rPr>
        <w:t>и;</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 xml:space="preserve">- понимать сущность </w:t>
      </w:r>
      <w:r>
        <w:rPr>
          <w:rFonts w:eastAsia="Calibri"/>
          <w:sz w:val="24"/>
          <w:szCs w:val="22"/>
          <w:lang w:eastAsia="en-US"/>
        </w:rPr>
        <w:t>бизнес-процессов</w:t>
      </w:r>
      <w:r w:rsidRPr="00C84F97">
        <w:rPr>
          <w:rFonts w:eastAsia="Calibri"/>
          <w:sz w:val="24"/>
          <w:szCs w:val="22"/>
          <w:lang w:eastAsia="en-US"/>
        </w:rPr>
        <w:t>, происходящих на уровне предприятия или на макроэкономическом уровне (отраслевом, региональном</w:t>
      </w:r>
      <w:r w:rsidR="00CE08AC">
        <w:rPr>
          <w:rFonts w:eastAsia="Calibri"/>
          <w:sz w:val="24"/>
          <w:szCs w:val="22"/>
          <w:lang w:eastAsia="en-US"/>
        </w:rPr>
        <w:t>, международном</w:t>
      </w:r>
      <w:r w:rsidRPr="00C84F97">
        <w:rPr>
          <w:rFonts w:eastAsia="Calibri"/>
          <w:sz w:val="24"/>
          <w:szCs w:val="22"/>
          <w:lang w:eastAsia="en-US"/>
        </w:rPr>
        <w:t>).</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Знать:</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 xml:space="preserve">- теоретические основы </w:t>
      </w:r>
      <w:r w:rsidR="00373F08">
        <w:rPr>
          <w:rFonts w:eastAsia="Calibri"/>
          <w:sz w:val="24"/>
          <w:szCs w:val="22"/>
          <w:lang w:eastAsia="en-US"/>
        </w:rPr>
        <w:t>менеджмента и маркетинга</w:t>
      </w:r>
      <w:r w:rsidRPr="00C84F97">
        <w:rPr>
          <w:rFonts w:eastAsia="Calibri"/>
          <w:sz w:val="24"/>
          <w:szCs w:val="22"/>
          <w:lang w:eastAsia="en-US"/>
        </w:rPr>
        <w:t>, понятийный аппарат</w:t>
      </w:r>
      <w:r w:rsidR="00373F08">
        <w:rPr>
          <w:rFonts w:eastAsia="Calibri"/>
          <w:sz w:val="24"/>
          <w:szCs w:val="22"/>
          <w:lang w:eastAsia="en-US"/>
        </w:rPr>
        <w:t xml:space="preserve"> бухгалтерского учета</w:t>
      </w:r>
      <w:r w:rsidRPr="00C84F97">
        <w:rPr>
          <w:rFonts w:eastAsia="Calibri"/>
          <w:sz w:val="24"/>
          <w:szCs w:val="22"/>
          <w:lang w:eastAsia="en-US"/>
        </w:rPr>
        <w:t xml:space="preserve">, принципы функционирования </w:t>
      </w:r>
      <w:r w:rsidR="00373F08">
        <w:rPr>
          <w:rFonts w:eastAsia="Calibri"/>
          <w:sz w:val="24"/>
          <w:szCs w:val="22"/>
          <w:lang w:eastAsia="en-US"/>
        </w:rPr>
        <w:t xml:space="preserve">коммерческих компаний на макро- и </w:t>
      </w:r>
      <w:proofErr w:type="gramStart"/>
      <w:r w:rsidR="00373F08">
        <w:rPr>
          <w:rFonts w:eastAsia="Calibri"/>
          <w:sz w:val="24"/>
          <w:szCs w:val="22"/>
          <w:lang w:eastAsia="en-US"/>
        </w:rPr>
        <w:t>микро уровнях</w:t>
      </w:r>
      <w:proofErr w:type="gramEnd"/>
      <w:r w:rsidRPr="00C84F97">
        <w:rPr>
          <w:rFonts w:eastAsia="Calibri"/>
          <w:sz w:val="24"/>
          <w:szCs w:val="22"/>
          <w:lang w:eastAsia="en-US"/>
        </w:rPr>
        <w:t>;</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 xml:space="preserve">- базисные </w:t>
      </w:r>
      <w:r w:rsidR="00373F08">
        <w:rPr>
          <w:rFonts w:eastAsia="Calibri"/>
          <w:sz w:val="24"/>
          <w:szCs w:val="22"/>
          <w:lang w:eastAsia="en-US"/>
        </w:rPr>
        <w:t>т</w:t>
      </w:r>
      <w:r w:rsidRPr="00C84F97">
        <w:rPr>
          <w:rFonts w:eastAsia="Calibri"/>
          <w:sz w:val="24"/>
          <w:szCs w:val="22"/>
          <w:lang w:eastAsia="en-US"/>
        </w:rPr>
        <w:t xml:space="preserve">ехнологии </w:t>
      </w:r>
      <w:r w:rsidR="00373F08">
        <w:rPr>
          <w:rFonts w:eastAsia="Calibri"/>
          <w:sz w:val="24"/>
          <w:szCs w:val="22"/>
          <w:lang w:eastAsia="en-US"/>
        </w:rPr>
        <w:t>маркетинга</w:t>
      </w:r>
      <w:r w:rsidRPr="00C84F97">
        <w:rPr>
          <w:rFonts w:eastAsia="Calibri"/>
          <w:sz w:val="24"/>
          <w:szCs w:val="22"/>
          <w:lang w:eastAsia="en-US"/>
        </w:rPr>
        <w:t>;</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Уметь:</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 xml:space="preserve">- применять </w:t>
      </w:r>
      <w:r w:rsidR="00373F08">
        <w:rPr>
          <w:rFonts w:eastAsia="Calibri"/>
          <w:sz w:val="24"/>
          <w:szCs w:val="22"/>
          <w:lang w:eastAsia="en-US"/>
        </w:rPr>
        <w:t xml:space="preserve">оптимизационные </w:t>
      </w:r>
      <w:r w:rsidRPr="00C84F97">
        <w:rPr>
          <w:rFonts w:eastAsia="Calibri"/>
          <w:sz w:val="24"/>
          <w:szCs w:val="22"/>
          <w:lang w:eastAsia="en-US"/>
        </w:rPr>
        <w:t>математические модели для решения прикладных задач;</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 анализировать организационную структуру управления компанией;</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Владеть:</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 xml:space="preserve">- специальной экономической и управленческой терминологией и лексикой </w:t>
      </w:r>
      <w:r w:rsidR="00373F08">
        <w:rPr>
          <w:rFonts w:eastAsia="Calibri"/>
          <w:sz w:val="24"/>
          <w:szCs w:val="22"/>
          <w:lang w:eastAsia="en-US"/>
        </w:rPr>
        <w:t>на английском языке</w:t>
      </w:r>
      <w:r w:rsidRPr="00C84F97">
        <w:rPr>
          <w:rFonts w:eastAsia="Calibri"/>
          <w:sz w:val="24"/>
          <w:szCs w:val="22"/>
          <w:lang w:eastAsia="en-US"/>
        </w:rPr>
        <w:t>;</w:t>
      </w:r>
    </w:p>
    <w:p w:rsidR="00C84F97" w:rsidRPr="00C84F97" w:rsidRDefault="00C84F97" w:rsidP="00C84F97">
      <w:pPr>
        <w:ind w:firstLine="709"/>
        <w:jc w:val="both"/>
        <w:rPr>
          <w:rFonts w:eastAsia="Calibri"/>
          <w:sz w:val="24"/>
          <w:szCs w:val="22"/>
          <w:lang w:eastAsia="en-US"/>
        </w:rPr>
      </w:pPr>
      <w:r w:rsidRPr="00C84F97">
        <w:rPr>
          <w:rFonts w:eastAsia="Calibri"/>
          <w:sz w:val="24"/>
          <w:szCs w:val="22"/>
          <w:lang w:eastAsia="en-US"/>
        </w:rPr>
        <w:t>- компьютерными методами сбора, хранения и обработки информации.</w:t>
      </w:r>
    </w:p>
    <w:p w:rsidR="00641922" w:rsidRDefault="00C84F97" w:rsidP="00641922">
      <w:pPr>
        <w:ind w:firstLine="709"/>
        <w:jc w:val="both"/>
        <w:rPr>
          <w:rFonts w:eastAsia="Calibri"/>
          <w:color w:val="FF0000"/>
          <w:sz w:val="24"/>
          <w:szCs w:val="22"/>
          <w:lang w:eastAsia="en-US"/>
        </w:rPr>
      </w:pPr>
      <w:r w:rsidRPr="00C84F97">
        <w:rPr>
          <w:rFonts w:eastAsia="Calibri"/>
          <w:sz w:val="24"/>
          <w:szCs w:val="22"/>
          <w:lang w:eastAsia="en-US"/>
        </w:rPr>
        <w:t xml:space="preserve">Основные положения дисциплины должны быть использованы в дальнейшем </w:t>
      </w:r>
      <w:proofErr w:type="gramStart"/>
      <w:r w:rsidRPr="00C84F97">
        <w:rPr>
          <w:rFonts w:eastAsia="Calibri"/>
          <w:sz w:val="24"/>
          <w:szCs w:val="22"/>
          <w:lang w:eastAsia="en-US"/>
        </w:rPr>
        <w:t>при</w:t>
      </w:r>
      <w:proofErr w:type="gramEnd"/>
      <w:r w:rsidRPr="00C84F97">
        <w:rPr>
          <w:rFonts w:eastAsia="Calibri"/>
          <w:sz w:val="24"/>
          <w:szCs w:val="22"/>
          <w:lang w:eastAsia="en-US"/>
        </w:rPr>
        <w:t xml:space="preserve"> </w:t>
      </w:r>
    </w:p>
    <w:p w:rsidR="000466C7" w:rsidRPr="00641922" w:rsidRDefault="000466C7" w:rsidP="000466C7">
      <w:pPr>
        <w:jc w:val="both"/>
        <w:rPr>
          <w:rFonts w:eastAsia="Calibri"/>
          <w:sz w:val="24"/>
          <w:szCs w:val="22"/>
          <w:lang w:eastAsia="en-US"/>
        </w:rPr>
      </w:pPr>
      <w:proofErr w:type="gramStart"/>
      <w:r w:rsidRPr="00641922">
        <w:rPr>
          <w:rFonts w:eastAsia="Calibri"/>
          <w:sz w:val="24"/>
          <w:szCs w:val="22"/>
          <w:lang w:eastAsia="en-US"/>
        </w:rPr>
        <w:t>написании</w:t>
      </w:r>
      <w:proofErr w:type="gramEnd"/>
      <w:r w:rsidRPr="00641922">
        <w:rPr>
          <w:rFonts w:eastAsia="Calibri"/>
          <w:sz w:val="24"/>
          <w:szCs w:val="22"/>
          <w:lang w:eastAsia="en-US"/>
        </w:rPr>
        <w:t xml:space="preserve"> ВКР.</w:t>
      </w:r>
    </w:p>
    <w:p w:rsidR="003A7202" w:rsidRDefault="003A7202" w:rsidP="005B4DF5">
      <w:pPr>
        <w:pStyle w:val="1"/>
        <w:spacing w:before="240" w:after="120"/>
        <w:jc w:val="left"/>
      </w:pPr>
      <w:r w:rsidRPr="007E65ED">
        <w:t>Тематический план учебной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3534"/>
        <w:gridCol w:w="808"/>
        <w:gridCol w:w="988"/>
        <w:gridCol w:w="1280"/>
        <w:gridCol w:w="1653"/>
        <w:gridCol w:w="1278"/>
      </w:tblGrid>
      <w:tr w:rsidR="00CE08AC" w:rsidRPr="00A76952" w:rsidTr="00FE599B">
        <w:tc>
          <w:tcPr>
            <w:tcW w:w="228" w:type="pct"/>
            <w:vMerge w:val="restart"/>
            <w:vAlign w:val="center"/>
          </w:tcPr>
          <w:p w:rsidR="00CE08AC" w:rsidRPr="00A76952" w:rsidRDefault="00CE08AC" w:rsidP="00CE08AC">
            <w:pPr>
              <w:rPr>
                <w:sz w:val="24"/>
                <w:szCs w:val="24"/>
              </w:rPr>
            </w:pPr>
            <w:r w:rsidRPr="00A76952">
              <w:rPr>
                <w:sz w:val="24"/>
                <w:szCs w:val="24"/>
              </w:rPr>
              <w:t>№</w:t>
            </w:r>
          </w:p>
        </w:tc>
        <w:tc>
          <w:tcPr>
            <w:tcW w:w="1768" w:type="pct"/>
            <w:vMerge w:val="restart"/>
            <w:vAlign w:val="center"/>
          </w:tcPr>
          <w:p w:rsidR="00CE08AC" w:rsidRPr="00A76952" w:rsidRDefault="00CE08AC" w:rsidP="00CE08AC">
            <w:pPr>
              <w:rPr>
                <w:sz w:val="24"/>
                <w:szCs w:val="24"/>
              </w:rPr>
            </w:pPr>
            <w:r w:rsidRPr="00A76952">
              <w:rPr>
                <w:sz w:val="24"/>
                <w:szCs w:val="24"/>
              </w:rPr>
              <w:t>Название раздела</w:t>
            </w:r>
          </w:p>
        </w:tc>
        <w:tc>
          <w:tcPr>
            <w:tcW w:w="404" w:type="pct"/>
            <w:vMerge w:val="restart"/>
            <w:vAlign w:val="center"/>
          </w:tcPr>
          <w:p w:rsidR="00CE08AC" w:rsidRPr="00A76952" w:rsidRDefault="00CE08AC" w:rsidP="00CE08AC">
            <w:pPr>
              <w:rPr>
                <w:sz w:val="24"/>
                <w:szCs w:val="24"/>
              </w:rPr>
            </w:pPr>
            <w:r w:rsidRPr="00A76952">
              <w:rPr>
                <w:sz w:val="24"/>
                <w:szCs w:val="24"/>
              </w:rPr>
              <w:t xml:space="preserve">Всего часов </w:t>
            </w:r>
          </w:p>
        </w:tc>
        <w:tc>
          <w:tcPr>
            <w:tcW w:w="1961" w:type="pct"/>
            <w:gridSpan w:val="3"/>
            <w:vAlign w:val="center"/>
          </w:tcPr>
          <w:p w:rsidR="00CE08AC" w:rsidRPr="00A76952" w:rsidRDefault="00CE08AC" w:rsidP="00CE08AC">
            <w:pPr>
              <w:rPr>
                <w:sz w:val="24"/>
                <w:szCs w:val="24"/>
              </w:rPr>
            </w:pPr>
            <w:r w:rsidRPr="00A76952">
              <w:rPr>
                <w:sz w:val="24"/>
                <w:szCs w:val="24"/>
              </w:rPr>
              <w:t>Аудиторные часы</w:t>
            </w:r>
          </w:p>
        </w:tc>
        <w:tc>
          <w:tcPr>
            <w:tcW w:w="639" w:type="pct"/>
            <w:vMerge w:val="restart"/>
            <w:vAlign w:val="center"/>
          </w:tcPr>
          <w:p w:rsidR="00CE08AC" w:rsidRPr="00A76952" w:rsidRDefault="00CE08AC" w:rsidP="00CE08AC">
            <w:pPr>
              <w:rPr>
                <w:sz w:val="24"/>
                <w:szCs w:val="24"/>
              </w:rPr>
            </w:pPr>
            <w:r w:rsidRPr="00A76952">
              <w:rPr>
                <w:sz w:val="24"/>
                <w:szCs w:val="24"/>
              </w:rPr>
              <w:t>Самостоя</w:t>
            </w:r>
            <w:r w:rsidRPr="00A76952">
              <w:rPr>
                <w:sz w:val="24"/>
                <w:szCs w:val="24"/>
              </w:rPr>
              <w:softHyphen/>
              <w:t>тельная работа</w:t>
            </w:r>
          </w:p>
        </w:tc>
      </w:tr>
      <w:tr w:rsidR="00CE08AC" w:rsidRPr="00A76952" w:rsidTr="00FE599B">
        <w:tc>
          <w:tcPr>
            <w:tcW w:w="228" w:type="pct"/>
            <w:vMerge/>
          </w:tcPr>
          <w:p w:rsidR="00CE08AC" w:rsidRPr="00A76952" w:rsidRDefault="00CE08AC" w:rsidP="00CE08AC">
            <w:pPr>
              <w:rPr>
                <w:sz w:val="24"/>
                <w:szCs w:val="24"/>
              </w:rPr>
            </w:pPr>
          </w:p>
        </w:tc>
        <w:tc>
          <w:tcPr>
            <w:tcW w:w="1768" w:type="pct"/>
            <w:vMerge/>
          </w:tcPr>
          <w:p w:rsidR="00CE08AC" w:rsidRPr="00A76952" w:rsidRDefault="00CE08AC" w:rsidP="00CE08AC">
            <w:pPr>
              <w:rPr>
                <w:sz w:val="24"/>
                <w:szCs w:val="24"/>
              </w:rPr>
            </w:pPr>
          </w:p>
        </w:tc>
        <w:tc>
          <w:tcPr>
            <w:tcW w:w="404" w:type="pct"/>
            <w:vMerge/>
          </w:tcPr>
          <w:p w:rsidR="00CE08AC" w:rsidRPr="00A76952" w:rsidRDefault="00CE08AC" w:rsidP="00CE08AC">
            <w:pPr>
              <w:rPr>
                <w:sz w:val="24"/>
                <w:szCs w:val="24"/>
              </w:rPr>
            </w:pPr>
          </w:p>
        </w:tc>
        <w:tc>
          <w:tcPr>
            <w:tcW w:w="494" w:type="pct"/>
            <w:vAlign w:val="center"/>
          </w:tcPr>
          <w:p w:rsidR="00CE08AC" w:rsidRPr="00A76952" w:rsidRDefault="00CE08AC" w:rsidP="00CE08AC">
            <w:pPr>
              <w:rPr>
                <w:sz w:val="24"/>
                <w:szCs w:val="24"/>
              </w:rPr>
            </w:pPr>
            <w:r w:rsidRPr="00A76952">
              <w:rPr>
                <w:sz w:val="24"/>
                <w:szCs w:val="24"/>
              </w:rPr>
              <w:t>Лекции</w:t>
            </w:r>
          </w:p>
        </w:tc>
        <w:tc>
          <w:tcPr>
            <w:tcW w:w="640" w:type="pct"/>
            <w:vAlign w:val="center"/>
          </w:tcPr>
          <w:p w:rsidR="00CE08AC" w:rsidRPr="00A76952" w:rsidRDefault="00CE08AC" w:rsidP="00CE08AC">
            <w:pPr>
              <w:rPr>
                <w:sz w:val="24"/>
                <w:szCs w:val="24"/>
              </w:rPr>
            </w:pPr>
            <w:r w:rsidRPr="00A76952">
              <w:rPr>
                <w:sz w:val="24"/>
                <w:szCs w:val="24"/>
              </w:rPr>
              <w:t>Семинары</w:t>
            </w:r>
          </w:p>
        </w:tc>
        <w:tc>
          <w:tcPr>
            <w:tcW w:w="827" w:type="pct"/>
            <w:vAlign w:val="center"/>
          </w:tcPr>
          <w:p w:rsidR="00CE08AC" w:rsidRPr="00A76952" w:rsidRDefault="00CE08AC" w:rsidP="00CE08AC">
            <w:pPr>
              <w:rPr>
                <w:sz w:val="24"/>
                <w:szCs w:val="24"/>
              </w:rPr>
            </w:pPr>
            <w:r w:rsidRPr="00A76952">
              <w:rPr>
                <w:sz w:val="24"/>
                <w:szCs w:val="24"/>
              </w:rPr>
              <w:t>Практические занятия</w:t>
            </w:r>
          </w:p>
        </w:tc>
        <w:tc>
          <w:tcPr>
            <w:tcW w:w="639" w:type="pct"/>
            <w:vMerge/>
          </w:tcPr>
          <w:p w:rsidR="00CE08AC" w:rsidRPr="00A76952" w:rsidRDefault="00CE08AC" w:rsidP="00CE08AC">
            <w:pPr>
              <w:rPr>
                <w:sz w:val="24"/>
                <w:szCs w:val="24"/>
              </w:rPr>
            </w:pPr>
          </w:p>
        </w:tc>
      </w:tr>
      <w:tr w:rsidR="00347714" w:rsidRPr="00A76952" w:rsidTr="00FE599B">
        <w:tc>
          <w:tcPr>
            <w:tcW w:w="228" w:type="pct"/>
          </w:tcPr>
          <w:p w:rsidR="00347714" w:rsidRPr="00A76952" w:rsidRDefault="00347714" w:rsidP="00CE08AC">
            <w:pPr>
              <w:rPr>
                <w:sz w:val="24"/>
                <w:szCs w:val="24"/>
              </w:rPr>
            </w:pPr>
            <w:r w:rsidRPr="00A76952">
              <w:rPr>
                <w:sz w:val="24"/>
                <w:szCs w:val="24"/>
              </w:rPr>
              <w:t>1</w:t>
            </w:r>
          </w:p>
        </w:tc>
        <w:tc>
          <w:tcPr>
            <w:tcW w:w="1768" w:type="pct"/>
          </w:tcPr>
          <w:p w:rsidR="00347714" w:rsidRPr="00A76952" w:rsidRDefault="00347714" w:rsidP="00CE08AC">
            <w:pPr>
              <w:rPr>
                <w:sz w:val="24"/>
                <w:szCs w:val="24"/>
              </w:rPr>
            </w:pPr>
            <w:r w:rsidRPr="00A76952">
              <w:rPr>
                <w:sz w:val="24"/>
                <w:szCs w:val="24"/>
              </w:rPr>
              <w:t>Роль управленческого учета в организации</w:t>
            </w:r>
          </w:p>
        </w:tc>
        <w:tc>
          <w:tcPr>
            <w:tcW w:w="404" w:type="pct"/>
          </w:tcPr>
          <w:p w:rsidR="00347714" w:rsidRPr="00A76952" w:rsidRDefault="00347714" w:rsidP="00CE08AC">
            <w:pPr>
              <w:rPr>
                <w:sz w:val="24"/>
                <w:szCs w:val="24"/>
              </w:rPr>
            </w:pPr>
            <w:r>
              <w:rPr>
                <w:sz w:val="24"/>
                <w:szCs w:val="24"/>
              </w:rPr>
              <w:t>9</w:t>
            </w:r>
          </w:p>
        </w:tc>
        <w:tc>
          <w:tcPr>
            <w:tcW w:w="494" w:type="pct"/>
          </w:tcPr>
          <w:p w:rsidR="00347714" w:rsidRPr="00A76952" w:rsidRDefault="00347714" w:rsidP="00C618D3">
            <w:pPr>
              <w:rPr>
                <w:sz w:val="24"/>
                <w:szCs w:val="24"/>
              </w:rPr>
            </w:pPr>
            <w:r>
              <w:rPr>
                <w:sz w:val="24"/>
                <w:szCs w:val="24"/>
              </w:rPr>
              <w:t>1</w:t>
            </w:r>
          </w:p>
        </w:tc>
        <w:tc>
          <w:tcPr>
            <w:tcW w:w="640" w:type="pct"/>
          </w:tcPr>
          <w:p w:rsidR="00347714" w:rsidRPr="00A76952" w:rsidRDefault="00347714" w:rsidP="00E94E5E">
            <w:pPr>
              <w:rPr>
                <w:sz w:val="24"/>
                <w:szCs w:val="24"/>
              </w:rPr>
            </w:pPr>
            <w:r>
              <w:rPr>
                <w:sz w:val="24"/>
                <w:szCs w:val="24"/>
              </w:rPr>
              <w:t>2</w:t>
            </w:r>
          </w:p>
        </w:tc>
        <w:tc>
          <w:tcPr>
            <w:tcW w:w="827" w:type="pct"/>
          </w:tcPr>
          <w:p w:rsidR="00347714" w:rsidRPr="00A76952" w:rsidRDefault="00347714" w:rsidP="00CE08AC">
            <w:pPr>
              <w:rPr>
                <w:sz w:val="24"/>
                <w:szCs w:val="24"/>
              </w:rPr>
            </w:pPr>
          </w:p>
        </w:tc>
        <w:tc>
          <w:tcPr>
            <w:tcW w:w="639" w:type="pct"/>
          </w:tcPr>
          <w:p w:rsidR="00347714" w:rsidRPr="00A76952" w:rsidRDefault="00347714" w:rsidP="00347714">
            <w:pPr>
              <w:rPr>
                <w:sz w:val="24"/>
                <w:szCs w:val="24"/>
              </w:rPr>
            </w:pPr>
            <w:r>
              <w:rPr>
                <w:sz w:val="24"/>
                <w:szCs w:val="24"/>
              </w:rPr>
              <w:t>6</w:t>
            </w:r>
          </w:p>
        </w:tc>
      </w:tr>
      <w:tr w:rsidR="00347714" w:rsidRPr="00A76952" w:rsidTr="00FE599B">
        <w:tc>
          <w:tcPr>
            <w:tcW w:w="228" w:type="pct"/>
          </w:tcPr>
          <w:p w:rsidR="00347714" w:rsidRPr="00A76952" w:rsidRDefault="00347714" w:rsidP="00CE08AC">
            <w:pPr>
              <w:rPr>
                <w:sz w:val="24"/>
                <w:szCs w:val="24"/>
              </w:rPr>
            </w:pPr>
            <w:r w:rsidRPr="00A76952">
              <w:rPr>
                <w:sz w:val="24"/>
                <w:szCs w:val="24"/>
              </w:rPr>
              <w:t>2</w:t>
            </w:r>
          </w:p>
        </w:tc>
        <w:tc>
          <w:tcPr>
            <w:tcW w:w="1768" w:type="pct"/>
          </w:tcPr>
          <w:p w:rsidR="00347714" w:rsidRPr="00A76952" w:rsidRDefault="00347714" w:rsidP="00CE08AC">
            <w:pPr>
              <w:rPr>
                <w:sz w:val="24"/>
                <w:szCs w:val="24"/>
              </w:rPr>
            </w:pPr>
            <w:r w:rsidRPr="00A76952">
              <w:rPr>
                <w:sz w:val="24"/>
                <w:szCs w:val="24"/>
              </w:rPr>
              <w:t>Основные определения в международном управленческом учете</w:t>
            </w:r>
          </w:p>
        </w:tc>
        <w:tc>
          <w:tcPr>
            <w:tcW w:w="404" w:type="pct"/>
          </w:tcPr>
          <w:p w:rsidR="00347714" w:rsidRPr="00A76952" w:rsidRDefault="00347714" w:rsidP="00347714">
            <w:pPr>
              <w:rPr>
                <w:sz w:val="24"/>
                <w:szCs w:val="24"/>
              </w:rPr>
            </w:pPr>
            <w:r>
              <w:rPr>
                <w:sz w:val="24"/>
                <w:szCs w:val="24"/>
              </w:rPr>
              <w:t>9</w:t>
            </w:r>
          </w:p>
        </w:tc>
        <w:tc>
          <w:tcPr>
            <w:tcW w:w="494" w:type="pct"/>
          </w:tcPr>
          <w:p w:rsidR="00347714" w:rsidRPr="00A76952" w:rsidRDefault="00347714" w:rsidP="00C618D3">
            <w:pPr>
              <w:rPr>
                <w:sz w:val="24"/>
                <w:szCs w:val="24"/>
              </w:rPr>
            </w:pPr>
            <w:r>
              <w:rPr>
                <w:sz w:val="24"/>
                <w:szCs w:val="24"/>
              </w:rPr>
              <w:t>1</w:t>
            </w:r>
          </w:p>
        </w:tc>
        <w:tc>
          <w:tcPr>
            <w:tcW w:w="640" w:type="pct"/>
          </w:tcPr>
          <w:p w:rsidR="00347714" w:rsidRPr="00A76952" w:rsidRDefault="00347714" w:rsidP="00E94E5E">
            <w:pPr>
              <w:rPr>
                <w:sz w:val="24"/>
                <w:szCs w:val="24"/>
              </w:rPr>
            </w:pPr>
            <w:r>
              <w:rPr>
                <w:sz w:val="24"/>
                <w:szCs w:val="24"/>
              </w:rPr>
              <w:t>2</w:t>
            </w:r>
          </w:p>
        </w:tc>
        <w:tc>
          <w:tcPr>
            <w:tcW w:w="827" w:type="pct"/>
          </w:tcPr>
          <w:p w:rsidR="00347714" w:rsidRPr="00A76952" w:rsidRDefault="00347714" w:rsidP="00CE08AC">
            <w:pPr>
              <w:rPr>
                <w:sz w:val="24"/>
                <w:szCs w:val="24"/>
              </w:rPr>
            </w:pPr>
          </w:p>
        </w:tc>
        <w:tc>
          <w:tcPr>
            <w:tcW w:w="639" w:type="pct"/>
          </w:tcPr>
          <w:p w:rsidR="00347714" w:rsidRPr="00A76952" w:rsidRDefault="00347714" w:rsidP="00347714">
            <w:pPr>
              <w:rPr>
                <w:sz w:val="24"/>
                <w:szCs w:val="24"/>
              </w:rPr>
            </w:pPr>
            <w:r>
              <w:rPr>
                <w:sz w:val="24"/>
                <w:szCs w:val="24"/>
              </w:rPr>
              <w:t>6</w:t>
            </w:r>
          </w:p>
        </w:tc>
      </w:tr>
      <w:tr w:rsidR="00347714" w:rsidRPr="00A76952" w:rsidTr="00FE599B">
        <w:tc>
          <w:tcPr>
            <w:tcW w:w="228" w:type="pct"/>
          </w:tcPr>
          <w:p w:rsidR="00347714" w:rsidRPr="00A76952" w:rsidRDefault="00347714" w:rsidP="00CE08AC">
            <w:pPr>
              <w:rPr>
                <w:sz w:val="24"/>
                <w:szCs w:val="24"/>
              </w:rPr>
            </w:pPr>
            <w:r w:rsidRPr="00A76952">
              <w:rPr>
                <w:sz w:val="24"/>
                <w:szCs w:val="24"/>
              </w:rPr>
              <w:lastRenderedPageBreak/>
              <w:t>3</w:t>
            </w:r>
          </w:p>
        </w:tc>
        <w:tc>
          <w:tcPr>
            <w:tcW w:w="1768" w:type="pct"/>
          </w:tcPr>
          <w:p w:rsidR="00347714" w:rsidRPr="00A76952" w:rsidRDefault="00347714" w:rsidP="00CE08AC">
            <w:pPr>
              <w:rPr>
                <w:sz w:val="24"/>
                <w:szCs w:val="24"/>
              </w:rPr>
            </w:pPr>
            <w:r w:rsidRPr="00A76952">
              <w:rPr>
                <w:sz w:val="24"/>
                <w:szCs w:val="24"/>
              </w:rPr>
              <w:t>Взаимосвязь издержек, объёма и прибыли</w:t>
            </w:r>
          </w:p>
        </w:tc>
        <w:tc>
          <w:tcPr>
            <w:tcW w:w="404" w:type="pct"/>
          </w:tcPr>
          <w:p w:rsidR="00347714" w:rsidRPr="00A76952" w:rsidRDefault="00347714" w:rsidP="00347714">
            <w:pPr>
              <w:rPr>
                <w:sz w:val="24"/>
                <w:szCs w:val="24"/>
              </w:rPr>
            </w:pPr>
            <w:r>
              <w:rPr>
                <w:sz w:val="24"/>
                <w:szCs w:val="24"/>
              </w:rPr>
              <w:t>16</w:t>
            </w:r>
          </w:p>
        </w:tc>
        <w:tc>
          <w:tcPr>
            <w:tcW w:w="494" w:type="pct"/>
          </w:tcPr>
          <w:p w:rsidR="00347714" w:rsidRPr="00A76952" w:rsidRDefault="00347714" w:rsidP="00347714">
            <w:pPr>
              <w:rPr>
                <w:sz w:val="24"/>
                <w:szCs w:val="24"/>
              </w:rPr>
            </w:pPr>
            <w:r>
              <w:rPr>
                <w:sz w:val="24"/>
                <w:szCs w:val="24"/>
              </w:rPr>
              <w:t>2</w:t>
            </w:r>
          </w:p>
        </w:tc>
        <w:tc>
          <w:tcPr>
            <w:tcW w:w="640" w:type="pct"/>
          </w:tcPr>
          <w:p w:rsidR="00347714" w:rsidRPr="00A76952" w:rsidRDefault="00347714" w:rsidP="00E94E5E">
            <w:pPr>
              <w:rPr>
                <w:sz w:val="24"/>
                <w:szCs w:val="24"/>
              </w:rPr>
            </w:pPr>
            <w:r>
              <w:rPr>
                <w:sz w:val="24"/>
                <w:szCs w:val="24"/>
              </w:rPr>
              <w:t>4</w:t>
            </w:r>
          </w:p>
        </w:tc>
        <w:tc>
          <w:tcPr>
            <w:tcW w:w="827" w:type="pct"/>
          </w:tcPr>
          <w:p w:rsidR="00347714" w:rsidRPr="00A76952" w:rsidRDefault="00347714" w:rsidP="00C618D3">
            <w:pPr>
              <w:rPr>
                <w:sz w:val="24"/>
                <w:szCs w:val="24"/>
              </w:rPr>
            </w:pPr>
          </w:p>
        </w:tc>
        <w:tc>
          <w:tcPr>
            <w:tcW w:w="639" w:type="pct"/>
          </w:tcPr>
          <w:p w:rsidR="00347714" w:rsidRPr="00A76952" w:rsidRDefault="00347714" w:rsidP="00347714">
            <w:pPr>
              <w:rPr>
                <w:sz w:val="24"/>
                <w:szCs w:val="24"/>
              </w:rPr>
            </w:pPr>
            <w:r>
              <w:rPr>
                <w:sz w:val="24"/>
                <w:szCs w:val="24"/>
              </w:rPr>
              <w:t>10</w:t>
            </w:r>
          </w:p>
        </w:tc>
      </w:tr>
      <w:tr w:rsidR="00347714" w:rsidRPr="00A76952" w:rsidTr="00FE599B">
        <w:tc>
          <w:tcPr>
            <w:tcW w:w="228" w:type="pct"/>
          </w:tcPr>
          <w:p w:rsidR="00347714" w:rsidRPr="00A76952" w:rsidRDefault="00347714" w:rsidP="00CE08AC">
            <w:pPr>
              <w:rPr>
                <w:sz w:val="24"/>
                <w:szCs w:val="24"/>
              </w:rPr>
            </w:pPr>
            <w:r w:rsidRPr="00A76952">
              <w:rPr>
                <w:sz w:val="24"/>
                <w:szCs w:val="24"/>
              </w:rPr>
              <w:t>4</w:t>
            </w:r>
          </w:p>
        </w:tc>
        <w:tc>
          <w:tcPr>
            <w:tcW w:w="1768" w:type="pct"/>
          </w:tcPr>
          <w:p w:rsidR="00347714" w:rsidRPr="00A76952" w:rsidRDefault="00347714" w:rsidP="00CE08AC">
            <w:pPr>
              <w:rPr>
                <w:sz w:val="24"/>
                <w:szCs w:val="24"/>
              </w:rPr>
            </w:pPr>
            <w:r w:rsidRPr="00A76952">
              <w:rPr>
                <w:sz w:val="24"/>
                <w:szCs w:val="24"/>
              </w:rPr>
              <w:t>Функционально-стоимостной анализ в маркетинге</w:t>
            </w:r>
          </w:p>
        </w:tc>
        <w:tc>
          <w:tcPr>
            <w:tcW w:w="404" w:type="pct"/>
          </w:tcPr>
          <w:p w:rsidR="00347714" w:rsidRPr="00A76952" w:rsidRDefault="00347714" w:rsidP="00347714">
            <w:pPr>
              <w:rPr>
                <w:sz w:val="24"/>
                <w:szCs w:val="24"/>
              </w:rPr>
            </w:pPr>
            <w:r>
              <w:rPr>
                <w:sz w:val="24"/>
                <w:szCs w:val="24"/>
              </w:rPr>
              <w:t>14</w:t>
            </w:r>
          </w:p>
        </w:tc>
        <w:tc>
          <w:tcPr>
            <w:tcW w:w="494" w:type="pct"/>
          </w:tcPr>
          <w:p w:rsidR="00347714" w:rsidRPr="00A76952" w:rsidRDefault="00347714" w:rsidP="00347714">
            <w:pPr>
              <w:rPr>
                <w:sz w:val="24"/>
                <w:szCs w:val="24"/>
              </w:rPr>
            </w:pPr>
            <w:r>
              <w:rPr>
                <w:sz w:val="24"/>
                <w:szCs w:val="24"/>
              </w:rPr>
              <w:t>2</w:t>
            </w:r>
          </w:p>
        </w:tc>
        <w:tc>
          <w:tcPr>
            <w:tcW w:w="640" w:type="pct"/>
          </w:tcPr>
          <w:p w:rsidR="00347714" w:rsidRPr="00A76952" w:rsidRDefault="00347714" w:rsidP="00E94E5E">
            <w:pPr>
              <w:rPr>
                <w:sz w:val="24"/>
                <w:szCs w:val="24"/>
              </w:rPr>
            </w:pPr>
            <w:r>
              <w:rPr>
                <w:sz w:val="24"/>
                <w:szCs w:val="24"/>
              </w:rPr>
              <w:t>2</w:t>
            </w:r>
          </w:p>
        </w:tc>
        <w:tc>
          <w:tcPr>
            <w:tcW w:w="827" w:type="pct"/>
          </w:tcPr>
          <w:p w:rsidR="00347714" w:rsidRPr="00A76952" w:rsidRDefault="00347714" w:rsidP="00C618D3">
            <w:pPr>
              <w:rPr>
                <w:sz w:val="24"/>
                <w:szCs w:val="24"/>
              </w:rPr>
            </w:pPr>
          </w:p>
        </w:tc>
        <w:tc>
          <w:tcPr>
            <w:tcW w:w="639" w:type="pct"/>
          </w:tcPr>
          <w:p w:rsidR="00347714" w:rsidRPr="00A76952" w:rsidRDefault="00347714" w:rsidP="00347714">
            <w:pPr>
              <w:rPr>
                <w:sz w:val="24"/>
                <w:szCs w:val="24"/>
              </w:rPr>
            </w:pPr>
            <w:r>
              <w:rPr>
                <w:sz w:val="24"/>
                <w:szCs w:val="24"/>
              </w:rPr>
              <w:t>10</w:t>
            </w:r>
          </w:p>
        </w:tc>
      </w:tr>
      <w:tr w:rsidR="00347714" w:rsidRPr="00A76952" w:rsidTr="00FE599B">
        <w:tc>
          <w:tcPr>
            <w:tcW w:w="228" w:type="pct"/>
          </w:tcPr>
          <w:p w:rsidR="00347714" w:rsidRPr="00A76952" w:rsidRDefault="00347714" w:rsidP="00CE08AC">
            <w:pPr>
              <w:rPr>
                <w:sz w:val="24"/>
                <w:szCs w:val="24"/>
              </w:rPr>
            </w:pPr>
            <w:r w:rsidRPr="00A76952">
              <w:rPr>
                <w:sz w:val="24"/>
                <w:szCs w:val="24"/>
              </w:rPr>
              <w:t>5</w:t>
            </w:r>
          </w:p>
        </w:tc>
        <w:tc>
          <w:tcPr>
            <w:tcW w:w="1768" w:type="pct"/>
          </w:tcPr>
          <w:p w:rsidR="00347714" w:rsidRPr="00A76952" w:rsidRDefault="00347714" w:rsidP="00CE08AC">
            <w:pPr>
              <w:rPr>
                <w:sz w:val="24"/>
                <w:szCs w:val="24"/>
              </w:rPr>
            </w:pPr>
            <w:r w:rsidRPr="00A76952">
              <w:rPr>
                <w:sz w:val="24"/>
                <w:szCs w:val="24"/>
              </w:rPr>
              <w:t>Мастер – бюджет и учет ответственности</w:t>
            </w:r>
          </w:p>
        </w:tc>
        <w:tc>
          <w:tcPr>
            <w:tcW w:w="404" w:type="pct"/>
          </w:tcPr>
          <w:p w:rsidR="00347714" w:rsidRPr="00A76952" w:rsidRDefault="00347714" w:rsidP="00FE599B">
            <w:pPr>
              <w:rPr>
                <w:sz w:val="24"/>
                <w:szCs w:val="24"/>
              </w:rPr>
            </w:pPr>
            <w:r>
              <w:rPr>
                <w:sz w:val="24"/>
                <w:szCs w:val="24"/>
              </w:rPr>
              <w:t>9</w:t>
            </w:r>
          </w:p>
        </w:tc>
        <w:tc>
          <w:tcPr>
            <w:tcW w:w="494" w:type="pct"/>
          </w:tcPr>
          <w:p w:rsidR="00347714" w:rsidRPr="00A76952" w:rsidRDefault="00347714" w:rsidP="00C618D3">
            <w:pPr>
              <w:rPr>
                <w:sz w:val="24"/>
                <w:szCs w:val="24"/>
              </w:rPr>
            </w:pPr>
            <w:r>
              <w:rPr>
                <w:sz w:val="24"/>
                <w:szCs w:val="24"/>
              </w:rPr>
              <w:t>1</w:t>
            </w:r>
          </w:p>
        </w:tc>
        <w:tc>
          <w:tcPr>
            <w:tcW w:w="640" w:type="pct"/>
          </w:tcPr>
          <w:p w:rsidR="00347714" w:rsidRPr="00A76952" w:rsidRDefault="00347714" w:rsidP="00E94E5E">
            <w:pPr>
              <w:rPr>
                <w:sz w:val="24"/>
                <w:szCs w:val="24"/>
              </w:rPr>
            </w:pPr>
            <w:r>
              <w:rPr>
                <w:sz w:val="24"/>
                <w:szCs w:val="24"/>
              </w:rPr>
              <w:t>2</w:t>
            </w:r>
          </w:p>
        </w:tc>
        <w:tc>
          <w:tcPr>
            <w:tcW w:w="827" w:type="pct"/>
          </w:tcPr>
          <w:p w:rsidR="00347714" w:rsidRPr="00A76952" w:rsidRDefault="00347714" w:rsidP="00C618D3">
            <w:pPr>
              <w:rPr>
                <w:sz w:val="24"/>
                <w:szCs w:val="24"/>
              </w:rPr>
            </w:pPr>
          </w:p>
        </w:tc>
        <w:tc>
          <w:tcPr>
            <w:tcW w:w="639" w:type="pct"/>
          </w:tcPr>
          <w:p w:rsidR="00347714" w:rsidRPr="00A76952" w:rsidRDefault="00347714" w:rsidP="00347714">
            <w:pPr>
              <w:rPr>
                <w:sz w:val="24"/>
                <w:szCs w:val="24"/>
              </w:rPr>
            </w:pPr>
            <w:r>
              <w:rPr>
                <w:sz w:val="24"/>
                <w:szCs w:val="24"/>
              </w:rPr>
              <w:t>6</w:t>
            </w:r>
          </w:p>
        </w:tc>
      </w:tr>
      <w:tr w:rsidR="00347714" w:rsidRPr="00A76952" w:rsidTr="00FE599B">
        <w:tc>
          <w:tcPr>
            <w:tcW w:w="228" w:type="pct"/>
          </w:tcPr>
          <w:p w:rsidR="00347714" w:rsidRPr="00A76952" w:rsidRDefault="00347714" w:rsidP="00CE08AC">
            <w:pPr>
              <w:rPr>
                <w:sz w:val="24"/>
                <w:szCs w:val="24"/>
              </w:rPr>
            </w:pPr>
            <w:r w:rsidRPr="00A76952">
              <w:rPr>
                <w:sz w:val="24"/>
                <w:szCs w:val="24"/>
              </w:rPr>
              <w:t>6</w:t>
            </w:r>
          </w:p>
        </w:tc>
        <w:tc>
          <w:tcPr>
            <w:tcW w:w="1768" w:type="pct"/>
          </w:tcPr>
          <w:p w:rsidR="00347714" w:rsidRPr="00A76952" w:rsidRDefault="00347714" w:rsidP="00CE08AC">
            <w:pPr>
              <w:rPr>
                <w:sz w:val="24"/>
                <w:szCs w:val="24"/>
              </w:rPr>
            </w:pPr>
            <w:r w:rsidRPr="00A76952">
              <w:rPr>
                <w:sz w:val="24"/>
                <w:szCs w:val="24"/>
              </w:rPr>
              <w:t>Гибкие бюджеты, анализ отклонений бюджета и управленческий контроль</w:t>
            </w:r>
          </w:p>
        </w:tc>
        <w:tc>
          <w:tcPr>
            <w:tcW w:w="404" w:type="pct"/>
          </w:tcPr>
          <w:p w:rsidR="00347714" w:rsidRPr="00A76952" w:rsidRDefault="00347714" w:rsidP="00FE599B">
            <w:pPr>
              <w:rPr>
                <w:sz w:val="24"/>
                <w:szCs w:val="24"/>
              </w:rPr>
            </w:pPr>
            <w:r>
              <w:rPr>
                <w:sz w:val="24"/>
                <w:szCs w:val="24"/>
              </w:rPr>
              <w:t>9</w:t>
            </w:r>
          </w:p>
        </w:tc>
        <w:tc>
          <w:tcPr>
            <w:tcW w:w="494" w:type="pct"/>
          </w:tcPr>
          <w:p w:rsidR="00347714" w:rsidRPr="00A76952" w:rsidRDefault="00347714" w:rsidP="00347714">
            <w:pPr>
              <w:rPr>
                <w:sz w:val="24"/>
                <w:szCs w:val="24"/>
              </w:rPr>
            </w:pPr>
            <w:r>
              <w:rPr>
                <w:sz w:val="24"/>
                <w:szCs w:val="24"/>
              </w:rPr>
              <w:t>1</w:t>
            </w:r>
          </w:p>
        </w:tc>
        <w:tc>
          <w:tcPr>
            <w:tcW w:w="640" w:type="pct"/>
          </w:tcPr>
          <w:p w:rsidR="00347714" w:rsidRPr="00A76952" w:rsidRDefault="00347714" w:rsidP="00E94E5E">
            <w:pPr>
              <w:rPr>
                <w:sz w:val="24"/>
                <w:szCs w:val="24"/>
              </w:rPr>
            </w:pPr>
            <w:r>
              <w:rPr>
                <w:sz w:val="24"/>
                <w:szCs w:val="24"/>
              </w:rPr>
              <w:t>2</w:t>
            </w:r>
          </w:p>
        </w:tc>
        <w:tc>
          <w:tcPr>
            <w:tcW w:w="827" w:type="pct"/>
          </w:tcPr>
          <w:p w:rsidR="00347714" w:rsidRPr="00A76952" w:rsidRDefault="00347714" w:rsidP="00C618D3">
            <w:pPr>
              <w:rPr>
                <w:sz w:val="24"/>
                <w:szCs w:val="24"/>
              </w:rPr>
            </w:pPr>
          </w:p>
        </w:tc>
        <w:tc>
          <w:tcPr>
            <w:tcW w:w="639" w:type="pct"/>
          </w:tcPr>
          <w:p w:rsidR="00347714" w:rsidRPr="00A76952" w:rsidRDefault="00347714" w:rsidP="00347714">
            <w:pPr>
              <w:rPr>
                <w:sz w:val="24"/>
                <w:szCs w:val="24"/>
              </w:rPr>
            </w:pPr>
            <w:r>
              <w:rPr>
                <w:sz w:val="24"/>
                <w:szCs w:val="24"/>
              </w:rPr>
              <w:t>6</w:t>
            </w:r>
          </w:p>
        </w:tc>
      </w:tr>
      <w:tr w:rsidR="00347714" w:rsidRPr="00A76952" w:rsidTr="00FE599B">
        <w:tc>
          <w:tcPr>
            <w:tcW w:w="228" w:type="pct"/>
          </w:tcPr>
          <w:p w:rsidR="00347714" w:rsidRPr="00A76952" w:rsidRDefault="00347714" w:rsidP="00CE08AC">
            <w:pPr>
              <w:rPr>
                <w:sz w:val="24"/>
                <w:szCs w:val="24"/>
              </w:rPr>
            </w:pPr>
            <w:r w:rsidRPr="00A76952">
              <w:rPr>
                <w:sz w:val="24"/>
                <w:szCs w:val="24"/>
              </w:rPr>
              <w:t>7</w:t>
            </w:r>
          </w:p>
          <w:p w:rsidR="00347714" w:rsidRPr="00A76952" w:rsidRDefault="00347714" w:rsidP="00CE08AC">
            <w:pPr>
              <w:rPr>
                <w:sz w:val="24"/>
                <w:szCs w:val="24"/>
              </w:rPr>
            </w:pPr>
          </w:p>
        </w:tc>
        <w:tc>
          <w:tcPr>
            <w:tcW w:w="1768" w:type="pct"/>
          </w:tcPr>
          <w:p w:rsidR="00347714" w:rsidRPr="00A76952" w:rsidRDefault="00347714" w:rsidP="00CE08AC">
            <w:pPr>
              <w:rPr>
                <w:sz w:val="24"/>
                <w:szCs w:val="24"/>
              </w:rPr>
            </w:pPr>
            <w:r w:rsidRPr="00A76952">
              <w:rPr>
                <w:sz w:val="24"/>
                <w:szCs w:val="24"/>
              </w:rPr>
              <w:t>Существенные доходы и затраты, поддержка управленческих решений</w:t>
            </w:r>
          </w:p>
        </w:tc>
        <w:tc>
          <w:tcPr>
            <w:tcW w:w="404" w:type="pct"/>
          </w:tcPr>
          <w:p w:rsidR="00347714" w:rsidRPr="00A76952" w:rsidRDefault="00347714" w:rsidP="00347714">
            <w:pPr>
              <w:rPr>
                <w:sz w:val="24"/>
                <w:szCs w:val="24"/>
              </w:rPr>
            </w:pPr>
            <w:r>
              <w:rPr>
                <w:sz w:val="24"/>
                <w:szCs w:val="24"/>
              </w:rPr>
              <w:t>10</w:t>
            </w:r>
          </w:p>
        </w:tc>
        <w:tc>
          <w:tcPr>
            <w:tcW w:w="494" w:type="pct"/>
          </w:tcPr>
          <w:p w:rsidR="00347714" w:rsidRPr="00A76952" w:rsidRDefault="00347714" w:rsidP="00347714">
            <w:pPr>
              <w:rPr>
                <w:sz w:val="24"/>
                <w:szCs w:val="24"/>
              </w:rPr>
            </w:pPr>
            <w:r>
              <w:rPr>
                <w:sz w:val="24"/>
                <w:szCs w:val="24"/>
              </w:rPr>
              <w:t>2</w:t>
            </w:r>
          </w:p>
        </w:tc>
        <w:tc>
          <w:tcPr>
            <w:tcW w:w="640" w:type="pct"/>
          </w:tcPr>
          <w:p w:rsidR="00347714" w:rsidRPr="00A76952" w:rsidRDefault="00347714" w:rsidP="00E94E5E">
            <w:pPr>
              <w:rPr>
                <w:sz w:val="24"/>
                <w:szCs w:val="24"/>
              </w:rPr>
            </w:pPr>
            <w:r>
              <w:rPr>
                <w:sz w:val="24"/>
                <w:szCs w:val="24"/>
              </w:rPr>
              <w:t>2</w:t>
            </w:r>
          </w:p>
        </w:tc>
        <w:tc>
          <w:tcPr>
            <w:tcW w:w="827" w:type="pct"/>
          </w:tcPr>
          <w:p w:rsidR="00347714" w:rsidRPr="00A76952" w:rsidRDefault="00347714" w:rsidP="00C618D3">
            <w:pPr>
              <w:rPr>
                <w:sz w:val="24"/>
                <w:szCs w:val="24"/>
              </w:rPr>
            </w:pPr>
          </w:p>
        </w:tc>
        <w:tc>
          <w:tcPr>
            <w:tcW w:w="639" w:type="pct"/>
          </w:tcPr>
          <w:p w:rsidR="00347714" w:rsidRPr="00A76952" w:rsidRDefault="00347714" w:rsidP="00347714">
            <w:pPr>
              <w:rPr>
                <w:sz w:val="24"/>
                <w:szCs w:val="24"/>
              </w:rPr>
            </w:pPr>
            <w:r>
              <w:rPr>
                <w:sz w:val="24"/>
                <w:szCs w:val="24"/>
              </w:rPr>
              <w:t>6</w:t>
            </w:r>
          </w:p>
        </w:tc>
      </w:tr>
      <w:tr w:rsidR="00347714" w:rsidRPr="00A76952" w:rsidTr="00FE599B">
        <w:tc>
          <w:tcPr>
            <w:tcW w:w="228" w:type="pct"/>
          </w:tcPr>
          <w:p w:rsidR="00347714" w:rsidRPr="00A76952" w:rsidRDefault="00347714" w:rsidP="00CE08AC">
            <w:pPr>
              <w:rPr>
                <w:sz w:val="24"/>
                <w:szCs w:val="24"/>
              </w:rPr>
            </w:pPr>
            <w:r w:rsidRPr="00A76952">
              <w:rPr>
                <w:sz w:val="24"/>
                <w:szCs w:val="24"/>
              </w:rPr>
              <w:t>8</w:t>
            </w:r>
          </w:p>
        </w:tc>
        <w:tc>
          <w:tcPr>
            <w:tcW w:w="1768" w:type="pct"/>
          </w:tcPr>
          <w:p w:rsidR="00347714" w:rsidRPr="00A76952" w:rsidRDefault="00347714" w:rsidP="00CE08AC">
            <w:pPr>
              <w:rPr>
                <w:sz w:val="24"/>
                <w:szCs w:val="24"/>
              </w:rPr>
            </w:pPr>
            <w:r w:rsidRPr="00A76952">
              <w:rPr>
                <w:sz w:val="24"/>
                <w:szCs w:val="24"/>
              </w:rPr>
              <w:t>Ценообразование и управление затратами</w:t>
            </w:r>
          </w:p>
        </w:tc>
        <w:tc>
          <w:tcPr>
            <w:tcW w:w="404" w:type="pct"/>
          </w:tcPr>
          <w:p w:rsidR="00347714" w:rsidRPr="00A76952" w:rsidRDefault="00347714" w:rsidP="00347714">
            <w:pPr>
              <w:rPr>
                <w:sz w:val="24"/>
                <w:szCs w:val="24"/>
              </w:rPr>
            </w:pPr>
            <w:r>
              <w:rPr>
                <w:sz w:val="24"/>
                <w:szCs w:val="24"/>
              </w:rPr>
              <w:t>16</w:t>
            </w:r>
          </w:p>
        </w:tc>
        <w:tc>
          <w:tcPr>
            <w:tcW w:w="494" w:type="pct"/>
          </w:tcPr>
          <w:p w:rsidR="00347714" w:rsidRPr="00A76952" w:rsidRDefault="00347714" w:rsidP="00347714">
            <w:pPr>
              <w:rPr>
                <w:sz w:val="24"/>
                <w:szCs w:val="24"/>
              </w:rPr>
            </w:pPr>
            <w:r>
              <w:rPr>
                <w:sz w:val="24"/>
                <w:szCs w:val="24"/>
              </w:rPr>
              <w:t>2</w:t>
            </w:r>
          </w:p>
        </w:tc>
        <w:tc>
          <w:tcPr>
            <w:tcW w:w="640" w:type="pct"/>
          </w:tcPr>
          <w:p w:rsidR="00347714" w:rsidRPr="00A76952" w:rsidRDefault="00347714" w:rsidP="00E94E5E">
            <w:pPr>
              <w:rPr>
                <w:sz w:val="24"/>
                <w:szCs w:val="24"/>
              </w:rPr>
            </w:pPr>
            <w:r>
              <w:rPr>
                <w:sz w:val="24"/>
                <w:szCs w:val="24"/>
              </w:rPr>
              <w:t>4</w:t>
            </w:r>
          </w:p>
        </w:tc>
        <w:tc>
          <w:tcPr>
            <w:tcW w:w="827" w:type="pct"/>
          </w:tcPr>
          <w:p w:rsidR="00347714" w:rsidRPr="00A76952" w:rsidRDefault="00347714" w:rsidP="00C618D3">
            <w:pPr>
              <w:rPr>
                <w:sz w:val="24"/>
                <w:szCs w:val="24"/>
              </w:rPr>
            </w:pPr>
          </w:p>
        </w:tc>
        <w:tc>
          <w:tcPr>
            <w:tcW w:w="639" w:type="pct"/>
          </w:tcPr>
          <w:p w:rsidR="00347714" w:rsidRPr="00A76952" w:rsidRDefault="00347714" w:rsidP="00347714">
            <w:pPr>
              <w:rPr>
                <w:sz w:val="24"/>
                <w:szCs w:val="24"/>
              </w:rPr>
            </w:pPr>
            <w:r>
              <w:rPr>
                <w:sz w:val="24"/>
                <w:szCs w:val="24"/>
              </w:rPr>
              <w:t>10</w:t>
            </w:r>
          </w:p>
        </w:tc>
      </w:tr>
      <w:tr w:rsidR="00347714" w:rsidRPr="00A76952" w:rsidTr="00FE599B">
        <w:tc>
          <w:tcPr>
            <w:tcW w:w="228" w:type="pct"/>
          </w:tcPr>
          <w:p w:rsidR="00347714" w:rsidRPr="00A76952" w:rsidRDefault="00347714" w:rsidP="00CE08AC">
            <w:pPr>
              <w:rPr>
                <w:sz w:val="24"/>
                <w:szCs w:val="24"/>
              </w:rPr>
            </w:pPr>
            <w:r w:rsidRPr="00A76952">
              <w:rPr>
                <w:sz w:val="24"/>
                <w:szCs w:val="24"/>
              </w:rPr>
              <w:t>9</w:t>
            </w:r>
          </w:p>
        </w:tc>
        <w:tc>
          <w:tcPr>
            <w:tcW w:w="1768" w:type="pct"/>
          </w:tcPr>
          <w:p w:rsidR="00347714" w:rsidRPr="00A76952" w:rsidRDefault="00347714" w:rsidP="00CE08AC">
            <w:pPr>
              <w:rPr>
                <w:sz w:val="24"/>
                <w:szCs w:val="24"/>
              </w:rPr>
            </w:pPr>
            <w:r w:rsidRPr="00A76952">
              <w:rPr>
                <w:sz w:val="24"/>
                <w:szCs w:val="24"/>
              </w:rPr>
              <w:t>Система сбалансированных показателей, факторный анализ прибыли</w:t>
            </w:r>
          </w:p>
        </w:tc>
        <w:tc>
          <w:tcPr>
            <w:tcW w:w="404" w:type="pct"/>
          </w:tcPr>
          <w:p w:rsidR="00347714" w:rsidRPr="00A76952" w:rsidRDefault="00347714" w:rsidP="00FE599B">
            <w:pPr>
              <w:rPr>
                <w:sz w:val="24"/>
                <w:szCs w:val="24"/>
              </w:rPr>
            </w:pPr>
            <w:r>
              <w:rPr>
                <w:sz w:val="24"/>
                <w:szCs w:val="24"/>
              </w:rPr>
              <w:t>9</w:t>
            </w:r>
          </w:p>
        </w:tc>
        <w:tc>
          <w:tcPr>
            <w:tcW w:w="494" w:type="pct"/>
          </w:tcPr>
          <w:p w:rsidR="00347714" w:rsidRPr="00A76952" w:rsidRDefault="00347714" w:rsidP="00C618D3">
            <w:pPr>
              <w:rPr>
                <w:sz w:val="24"/>
                <w:szCs w:val="24"/>
              </w:rPr>
            </w:pPr>
            <w:r>
              <w:rPr>
                <w:sz w:val="24"/>
                <w:szCs w:val="24"/>
              </w:rPr>
              <w:t>1</w:t>
            </w:r>
          </w:p>
        </w:tc>
        <w:tc>
          <w:tcPr>
            <w:tcW w:w="640" w:type="pct"/>
          </w:tcPr>
          <w:p w:rsidR="00347714" w:rsidRPr="00A76952" w:rsidRDefault="00347714" w:rsidP="00E94E5E">
            <w:pPr>
              <w:rPr>
                <w:sz w:val="24"/>
                <w:szCs w:val="24"/>
              </w:rPr>
            </w:pPr>
            <w:r>
              <w:rPr>
                <w:sz w:val="24"/>
                <w:szCs w:val="24"/>
              </w:rPr>
              <w:t>2</w:t>
            </w:r>
          </w:p>
        </w:tc>
        <w:tc>
          <w:tcPr>
            <w:tcW w:w="827" w:type="pct"/>
          </w:tcPr>
          <w:p w:rsidR="00347714" w:rsidRPr="00A76952" w:rsidRDefault="00347714" w:rsidP="00C618D3">
            <w:pPr>
              <w:rPr>
                <w:sz w:val="24"/>
                <w:szCs w:val="24"/>
              </w:rPr>
            </w:pPr>
          </w:p>
        </w:tc>
        <w:tc>
          <w:tcPr>
            <w:tcW w:w="639" w:type="pct"/>
          </w:tcPr>
          <w:p w:rsidR="00347714" w:rsidRPr="00A76952" w:rsidRDefault="00347714" w:rsidP="00FE599B">
            <w:pPr>
              <w:rPr>
                <w:sz w:val="24"/>
                <w:szCs w:val="24"/>
              </w:rPr>
            </w:pPr>
            <w:r>
              <w:rPr>
                <w:sz w:val="24"/>
                <w:szCs w:val="24"/>
              </w:rPr>
              <w:t>6</w:t>
            </w:r>
          </w:p>
        </w:tc>
      </w:tr>
      <w:tr w:rsidR="00347714" w:rsidRPr="00A76952" w:rsidTr="00FE599B">
        <w:tc>
          <w:tcPr>
            <w:tcW w:w="228" w:type="pct"/>
          </w:tcPr>
          <w:p w:rsidR="00347714" w:rsidRPr="00A76952" w:rsidRDefault="00347714" w:rsidP="00CE08AC">
            <w:pPr>
              <w:rPr>
                <w:sz w:val="24"/>
                <w:szCs w:val="24"/>
              </w:rPr>
            </w:pPr>
            <w:r w:rsidRPr="00A76952">
              <w:rPr>
                <w:sz w:val="24"/>
                <w:szCs w:val="24"/>
              </w:rPr>
              <w:t>10</w:t>
            </w:r>
          </w:p>
        </w:tc>
        <w:tc>
          <w:tcPr>
            <w:tcW w:w="1768" w:type="pct"/>
          </w:tcPr>
          <w:p w:rsidR="00347714" w:rsidRPr="00A76952" w:rsidRDefault="00347714" w:rsidP="00CE08AC">
            <w:pPr>
              <w:rPr>
                <w:sz w:val="24"/>
                <w:szCs w:val="24"/>
              </w:rPr>
            </w:pPr>
            <w:r w:rsidRPr="00A76952">
              <w:rPr>
                <w:sz w:val="24"/>
                <w:szCs w:val="24"/>
              </w:rPr>
              <w:t>Распределение затрат, оценка прибыльности потребителей, анализ отклонений выручки</w:t>
            </w:r>
          </w:p>
        </w:tc>
        <w:tc>
          <w:tcPr>
            <w:tcW w:w="404" w:type="pct"/>
          </w:tcPr>
          <w:p w:rsidR="00347714" w:rsidRPr="00A76952" w:rsidRDefault="00347714" w:rsidP="00CE08AC">
            <w:pPr>
              <w:rPr>
                <w:sz w:val="24"/>
                <w:szCs w:val="24"/>
              </w:rPr>
            </w:pPr>
            <w:r>
              <w:rPr>
                <w:sz w:val="24"/>
                <w:szCs w:val="24"/>
              </w:rPr>
              <w:t>16</w:t>
            </w:r>
          </w:p>
        </w:tc>
        <w:tc>
          <w:tcPr>
            <w:tcW w:w="494" w:type="pct"/>
          </w:tcPr>
          <w:p w:rsidR="00347714" w:rsidRPr="00A76952" w:rsidRDefault="00347714" w:rsidP="00347714">
            <w:pPr>
              <w:rPr>
                <w:sz w:val="24"/>
                <w:szCs w:val="24"/>
              </w:rPr>
            </w:pPr>
            <w:r>
              <w:rPr>
                <w:sz w:val="24"/>
                <w:szCs w:val="24"/>
              </w:rPr>
              <w:t>2</w:t>
            </w:r>
          </w:p>
        </w:tc>
        <w:tc>
          <w:tcPr>
            <w:tcW w:w="640" w:type="pct"/>
          </w:tcPr>
          <w:p w:rsidR="00347714" w:rsidRPr="00A76952" w:rsidRDefault="00347714" w:rsidP="00347714">
            <w:pPr>
              <w:rPr>
                <w:sz w:val="24"/>
                <w:szCs w:val="24"/>
              </w:rPr>
            </w:pPr>
            <w:r>
              <w:rPr>
                <w:sz w:val="24"/>
                <w:szCs w:val="24"/>
              </w:rPr>
              <w:t>4</w:t>
            </w:r>
          </w:p>
        </w:tc>
        <w:tc>
          <w:tcPr>
            <w:tcW w:w="827" w:type="pct"/>
          </w:tcPr>
          <w:p w:rsidR="00347714" w:rsidRPr="00A76952" w:rsidRDefault="00347714" w:rsidP="00C618D3">
            <w:pPr>
              <w:rPr>
                <w:sz w:val="24"/>
                <w:szCs w:val="24"/>
              </w:rPr>
            </w:pPr>
          </w:p>
        </w:tc>
        <w:tc>
          <w:tcPr>
            <w:tcW w:w="639" w:type="pct"/>
          </w:tcPr>
          <w:p w:rsidR="00347714" w:rsidRPr="00A76952" w:rsidRDefault="00347714" w:rsidP="00347714">
            <w:pPr>
              <w:rPr>
                <w:sz w:val="24"/>
                <w:szCs w:val="24"/>
              </w:rPr>
            </w:pPr>
            <w:r>
              <w:rPr>
                <w:sz w:val="24"/>
                <w:szCs w:val="24"/>
              </w:rPr>
              <w:t>10</w:t>
            </w:r>
          </w:p>
        </w:tc>
      </w:tr>
      <w:tr w:rsidR="00347714" w:rsidRPr="00A76952" w:rsidTr="00FE599B">
        <w:tc>
          <w:tcPr>
            <w:tcW w:w="228" w:type="pct"/>
          </w:tcPr>
          <w:p w:rsidR="00347714" w:rsidRPr="00A76952" w:rsidRDefault="00347714" w:rsidP="00FE599B">
            <w:pPr>
              <w:rPr>
                <w:sz w:val="24"/>
                <w:szCs w:val="24"/>
              </w:rPr>
            </w:pPr>
            <w:r w:rsidRPr="00A76952">
              <w:rPr>
                <w:sz w:val="24"/>
                <w:szCs w:val="24"/>
              </w:rPr>
              <w:t>1</w:t>
            </w:r>
            <w:r>
              <w:rPr>
                <w:sz w:val="24"/>
                <w:szCs w:val="24"/>
              </w:rPr>
              <w:t>1</w:t>
            </w:r>
          </w:p>
        </w:tc>
        <w:tc>
          <w:tcPr>
            <w:tcW w:w="1768" w:type="pct"/>
          </w:tcPr>
          <w:p w:rsidR="00347714" w:rsidRPr="00A76952" w:rsidRDefault="00347714" w:rsidP="00CE08AC">
            <w:pPr>
              <w:rPr>
                <w:sz w:val="24"/>
                <w:szCs w:val="24"/>
              </w:rPr>
            </w:pPr>
            <w:r w:rsidRPr="00A76952">
              <w:rPr>
                <w:sz w:val="24"/>
                <w:szCs w:val="24"/>
              </w:rPr>
              <w:t>Учет влияния факторов качества, времени и теория ограничений</w:t>
            </w:r>
          </w:p>
        </w:tc>
        <w:tc>
          <w:tcPr>
            <w:tcW w:w="404" w:type="pct"/>
          </w:tcPr>
          <w:p w:rsidR="00347714" w:rsidRPr="00A76952" w:rsidRDefault="00347714" w:rsidP="00347714">
            <w:pPr>
              <w:rPr>
                <w:sz w:val="24"/>
                <w:szCs w:val="24"/>
              </w:rPr>
            </w:pPr>
            <w:r>
              <w:rPr>
                <w:sz w:val="24"/>
                <w:szCs w:val="24"/>
              </w:rPr>
              <w:t>13</w:t>
            </w:r>
          </w:p>
        </w:tc>
        <w:tc>
          <w:tcPr>
            <w:tcW w:w="494" w:type="pct"/>
          </w:tcPr>
          <w:p w:rsidR="00347714" w:rsidRPr="00A76952" w:rsidRDefault="00347714" w:rsidP="00C618D3">
            <w:pPr>
              <w:rPr>
                <w:sz w:val="24"/>
                <w:szCs w:val="24"/>
              </w:rPr>
            </w:pPr>
            <w:r>
              <w:rPr>
                <w:sz w:val="24"/>
                <w:szCs w:val="24"/>
              </w:rPr>
              <w:t>1</w:t>
            </w:r>
          </w:p>
        </w:tc>
        <w:tc>
          <w:tcPr>
            <w:tcW w:w="640" w:type="pct"/>
          </w:tcPr>
          <w:p w:rsidR="00347714" w:rsidRPr="00A76952" w:rsidRDefault="00347714" w:rsidP="00E94E5E">
            <w:pPr>
              <w:rPr>
                <w:sz w:val="24"/>
                <w:szCs w:val="24"/>
              </w:rPr>
            </w:pPr>
            <w:r>
              <w:rPr>
                <w:sz w:val="24"/>
                <w:szCs w:val="24"/>
              </w:rPr>
              <w:t>2</w:t>
            </w:r>
          </w:p>
        </w:tc>
        <w:tc>
          <w:tcPr>
            <w:tcW w:w="827" w:type="pct"/>
          </w:tcPr>
          <w:p w:rsidR="00347714" w:rsidRPr="00A76952" w:rsidRDefault="00347714" w:rsidP="00C618D3">
            <w:pPr>
              <w:rPr>
                <w:sz w:val="24"/>
                <w:szCs w:val="24"/>
              </w:rPr>
            </w:pPr>
          </w:p>
        </w:tc>
        <w:tc>
          <w:tcPr>
            <w:tcW w:w="639" w:type="pct"/>
          </w:tcPr>
          <w:p w:rsidR="00347714" w:rsidRPr="00A76952" w:rsidRDefault="00347714" w:rsidP="00347714">
            <w:pPr>
              <w:rPr>
                <w:sz w:val="24"/>
                <w:szCs w:val="24"/>
              </w:rPr>
            </w:pPr>
            <w:r>
              <w:rPr>
                <w:sz w:val="24"/>
                <w:szCs w:val="24"/>
              </w:rPr>
              <w:t>10</w:t>
            </w:r>
          </w:p>
        </w:tc>
      </w:tr>
      <w:tr w:rsidR="00347714" w:rsidRPr="00A76952" w:rsidTr="00FE599B">
        <w:tc>
          <w:tcPr>
            <w:tcW w:w="228" w:type="pct"/>
          </w:tcPr>
          <w:p w:rsidR="00347714" w:rsidRPr="00A76952" w:rsidRDefault="00347714" w:rsidP="00FE599B">
            <w:pPr>
              <w:rPr>
                <w:sz w:val="24"/>
                <w:szCs w:val="24"/>
              </w:rPr>
            </w:pPr>
            <w:r w:rsidRPr="00A76952">
              <w:rPr>
                <w:sz w:val="24"/>
                <w:szCs w:val="24"/>
              </w:rPr>
              <w:t>1</w:t>
            </w:r>
            <w:r>
              <w:rPr>
                <w:sz w:val="24"/>
                <w:szCs w:val="24"/>
              </w:rPr>
              <w:t>2</w:t>
            </w:r>
          </w:p>
        </w:tc>
        <w:tc>
          <w:tcPr>
            <w:tcW w:w="1768" w:type="pct"/>
          </w:tcPr>
          <w:p w:rsidR="00347714" w:rsidRPr="00A76952" w:rsidRDefault="00347714" w:rsidP="00CE08AC">
            <w:pPr>
              <w:rPr>
                <w:sz w:val="24"/>
                <w:szCs w:val="24"/>
              </w:rPr>
            </w:pPr>
            <w:r w:rsidRPr="00A76952">
              <w:rPr>
                <w:sz w:val="24"/>
                <w:szCs w:val="24"/>
              </w:rPr>
              <w:t>Трансфертное ценообразование в международной торговле</w:t>
            </w:r>
          </w:p>
        </w:tc>
        <w:tc>
          <w:tcPr>
            <w:tcW w:w="404" w:type="pct"/>
          </w:tcPr>
          <w:p w:rsidR="00347714" w:rsidRPr="00A76952" w:rsidRDefault="00347714" w:rsidP="00347714">
            <w:pPr>
              <w:rPr>
                <w:sz w:val="24"/>
                <w:szCs w:val="24"/>
              </w:rPr>
            </w:pPr>
            <w:r>
              <w:rPr>
                <w:sz w:val="24"/>
                <w:szCs w:val="24"/>
              </w:rPr>
              <w:t>14</w:t>
            </w:r>
          </w:p>
        </w:tc>
        <w:tc>
          <w:tcPr>
            <w:tcW w:w="494" w:type="pct"/>
          </w:tcPr>
          <w:p w:rsidR="00347714" w:rsidRPr="00A76952" w:rsidRDefault="00347714" w:rsidP="00347714">
            <w:pPr>
              <w:rPr>
                <w:sz w:val="24"/>
                <w:szCs w:val="24"/>
              </w:rPr>
            </w:pPr>
            <w:r>
              <w:rPr>
                <w:sz w:val="24"/>
                <w:szCs w:val="24"/>
              </w:rPr>
              <w:t>2</w:t>
            </w:r>
          </w:p>
        </w:tc>
        <w:tc>
          <w:tcPr>
            <w:tcW w:w="640" w:type="pct"/>
          </w:tcPr>
          <w:p w:rsidR="00347714" w:rsidRPr="00A76952" w:rsidRDefault="00347714" w:rsidP="00E94E5E">
            <w:pPr>
              <w:rPr>
                <w:sz w:val="24"/>
                <w:szCs w:val="24"/>
              </w:rPr>
            </w:pPr>
            <w:r>
              <w:rPr>
                <w:sz w:val="24"/>
                <w:szCs w:val="24"/>
              </w:rPr>
              <w:t>2</w:t>
            </w:r>
          </w:p>
        </w:tc>
        <w:tc>
          <w:tcPr>
            <w:tcW w:w="827" w:type="pct"/>
          </w:tcPr>
          <w:p w:rsidR="00347714" w:rsidRPr="00A76952" w:rsidRDefault="00347714" w:rsidP="00C618D3">
            <w:pPr>
              <w:rPr>
                <w:sz w:val="24"/>
                <w:szCs w:val="24"/>
              </w:rPr>
            </w:pPr>
          </w:p>
        </w:tc>
        <w:tc>
          <w:tcPr>
            <w:tcW w:w="639" w:type="pct"/>
          </w:tcPr>
          <w:p w:rsidR="00347714" w:rsidRPr="00A76952" w:rsidRDefault="00347714" w:rsidP="00347714">
            <w:pPr>
              <w:rPr>
                <w:sz w:val="24"/>
                <w:szCs w:val="24"/>
              </w:rPr>
            </w:pPr>
            <w:r>
              <w:rPr>
                <w:sz w:val="24"/>
                <w:szCs w:val="24"/>
              </w:rPr>
              <w:t>10</w:t>
            </w:r>
          </w:p>
        </w:tc>
      </w:tr>
      <w:tr w:rsidR="00347714" w:rsidRPr="00A76952" w:rsidTr="00FE599B">
        <w:tc>
          <w:tcPr>
            <w:tcW w:w="228" w:type="pct"/>
          </w:tcPr>
          <w:p w:rsidR="00347714" w:rsidRPr="00A76952" w:rsidRDefault="00347714" w:rsidP="00CE08AC">
            <w:pPr>
              <w:rPr>
                <w:sz w:val="24"/>
                <w:szCs w:val="24"/>
              </w:rPr>
            </w:pPr>
          </w:p>
        </w:tc>
        <w:tc>
          <w:tcPr>
            <w:tcW w:w="1768" w:type="pct"/>
          </w:tcPr>
          <w:p w:rsidR="00347714" w:rsidRPr="00641922" w:rsidRDefault="00347714" w:rsidP="00CE08AC">
            <w:pPr>
              <w:rPr>
                <w:sz w:val="24"/>
                <w:szCs w:val="24"/>
              </w:rPr>
            </w:pPr>
            <w:r w:rsidRPr="00641922">
              <w:rPr>
                <w:sz w:val="24"/>
                <w:szCs w:val="24"/>
              </w:rPr>
              <w:t>ИТОГО</w:t>
            </w:r>
          </w:p>
          <w:p w:rsidR="000466C7" w:rsidRPr="00641922" w:rsidRDefault="000466C7" w:rsidP="00CE08AC">
            <w:pPr>
              <w:rPr>
                <w:sz w:val="24"/>
                <w:szCs w:val="24"/>
              </w:rPr>
            </w:pPr>
            <w:r w:rsidRPr="00641922">
              <w:rPr>
                <w:sz w:val="24"/>
                <w:szCs w:val="24"/>
              </w:rPr>
              <w:t xml:space="preserve">Трудоемкость дисциплины </w:t>
            </w:r>
          </w:p>
        </w:tc>
        <w:tc>
          <w:tcPr>
            <w:tcW w:w="404" w:type="pct"/>
          </w:tcPr>
          <w:p w:rsidR="00347714" w:rsidRPr="00641922" w:rsidRDefault="00E6571C" w:rsidP="00CE08AC">
            <w:pPr>
              <w:rPr>
                <w:sz w:val="24"/>
                <w:szCs w:val="24"/>
              </w:rPr>
            </w:pPr>
            <w:r w:rsidRPr="00641922">
              <w:rPr>
                <w:sz w:val="24"/>
                <w:szCs w:val="24"/>
              </w:rPr>
              <w:fldChar w:fldCharType="begin"/>
            </w:r>
            <w:r w:rsidR="00347714" w:rsidRPr="00641922">
              <w:rPr>
                <w:sz w:val="24"/>
                <w:szCs w:val="24"/>
              </w:rPr>
              <w:instrText xml:space="preserve"> =SUM(ABOVE) </w:instrText>
            </w:r>
            <w:r w:rsidRPr="00641922">
              <w:rPr>
                <w:sz w:val="24"/>
                <w:szCs w:val="24"/>
              </w:rPr>
              <w:fldChar w:fldCharType="separate"/>
            </w:r>
            <w:r w:rsidR="00347714" w:rsidRPr="00641922">
              <w:rPr>
                <w:noProof/>
                <w:sz w:val="24"/>
                <w:szCs w:val="24"/>
              </w:rPr>
              <w:t>144</w:t>
            </w:r>
            <w:r w:rsidRPr="00641922">
              <w:rPr>
                <w:sz w:val="24"/>
                <w:szCs w:val="24"/>
              </w:rPr>
              <w:fldChar w:fldCharType="end"/>
            </w:r>
          </w:p>
          <w:p w:rsidR="000466C7" w:rsidRPr="00641922" w:rsidRDefault="000466C7" w:rsidP="00CE08AC">
            <w:pPr>
              <w:rPr>
                <w:sz w:val="24"/>
                <w:szCs w:val="24"/>
              </w:rPr>
            </w:pPr>
            <w:r w:rsidRPr="00641922">
              <w:rPr>
                <w:sz w:val="24"/>
                <w:szCs w:val="24"/>
              </w:rPr>
              <w:t>4 З.Е.</w:t>
            </w:r>
          </w:p>
        </w:tc>
        <w:tc>
          <w:tcPr>
            <w:tcW w:w="494" w:type="pct"/>
          </w:tcPr>
          <w:p w:rsidR="00347714" w:rsidRPr="00A76952" w:rsidRDefault="00E6571C" w:rsidP="00FE599B">
            <w:pPr>
              <w:rPr>
                <w:sz w:val="24"/>
                <w:szCs w:val="24"/>
              </w:rPr>
            </w:pPr>
            <w:r w:rsidRPr="00A76952">
              <w:rPr>
                <w:sz w:val="24"/>
                <w:szCs w:val="24"/>
              </w:rPr>
              <w:fldChar w:fldCharType="begin"/>
            </w:r>
            <w:r w:rsidR="00347714" w:rsidRPr="00A76952">
              <w:rPr>
                <w:sz w:val="24"/>
                <w:szCs w:val="24"/>
              </w:rPr>
              <w:instrText xml:space="preserve"> =SUM(ABOVE) </w:instrText>
            </w:r>
            <w:r w:rsidRPr="00A76952">
              <w:rPr>
                <w:sz w:val="24"/>
                <w:szCs w:val="24"/>
              </w:rPr>
              <w:fldChar w:fldCharType="separate"/>
            </w:r>
            <w:r w:rsidR="00347714">
              <w:rPr>
                <w:noProof/>
                <w:sz w:val="24"/>
                <w:szCs w:val="24"/>
              </w:rPr>
              <w:t>18</w:t>
            </w:r>
            <w:r w:rsidRPr="00A76952">
              <w:rPr>
                <w:sz w:val="24"/>
                <w:szCs w:val="24"/>
              </w:rPr>
              <w:fldChar w:fldCharType="end"/>
            </w:r>
          </w:p>
        </w:tc>
        <w:tc>
          <w:tcPr>
            <w:tcW w:w="640" w:type="pct"/>
          </w:tcPr>
          <w:p w:rsidR="00347714" w:rsidRPr="00A76952" w:rsidRDefault="00E6571C" w:rsidP="00E94E5E">
            <w:pPr>
              <w:rPr>
                <w:sz w:val="24"/>
                <w:szCs w:val="24"/>
              </w:rPr>
            </w:pPr>
            <w:r w:rsidRPr="00A76952">
              <w:rPr>
                <w:sz w:val="24"/>
                <w:szCs w:val="24"/>
              </w:rPr>
              <w:fldChar w:fldCharType="begin"/>
            </w:r>
            <w:r w:rsidR="00347714" w:rsidRPr="00A76952">
              <w:rPr>
                <w:sz w:val="24"/>
                <w:szCs w:val="24"/>
              </w:rPr>
              <w:instrText xml:space="preserve"> =SUM(ABOVE) </w:instrText>
            </w:r>
            <w:r w:rsidRPr="00A76952">
              <w:rPr>
                <w:sz w:val="24"/>
                <w:szCs w:val="24"/>
              </w:rPr>
              <w:fldChar w:fldCharType="separate"/>
            </w:r>
            <w:r w:rsidR="00347714">
              <w:rPr>
                <w:noProof/>
                <w:sz w:val="24"/>
                <w:szCs w:val="24"/>
              </w:rPr>
              <w:t>30</w:t>
            </w:r>
            <w:r w:rsidRPr="00A76952">
              <w:rPr>
                <w:sz w:val="24"/>
                <w:szCs w:val="24"/>
              </w:rPr>
              <w:fldChar w:fldCharType="end"/>
            </w:r>
          </w:p>
        </w:tc>
        <w:tc>
          <w:tcPr>
            <w:tcW w:w="827" w:type="pct"/>
          </w:tcPr>
          <w:p w:rsidR="00347714" w:rsidRPr="00A76952" w:rsidRDefault="00347714">
            <w:pPr>
              <w:rPr>
                <w:sz w:val="24"/>
                <w:szCs w:val="24"/>
              </w:rPr>
            </w:pPr>
          </w:p>
        </w:tc>
        <w:tc>
          <w:tcPr>
            <w:tcW w:w="639" w:type="pct"/>
          </w:tcPr>
          <w:p w:rsidR="00347714" w:rsidRPr="00A76952" w:rsidRDefault="00E6571C">
            <w:pPr>
              <w:rPr>
                <w:sz w:val="24"/>
                <w:szCs w:val="24"/>
              </w:rPr>
            </w:pPr>
            <w:r w:rsidRPr="00A76952">
              <w:rPr>
                <w:sz w:val="24"/>
                <w:szCs w:val="24"/>
              </w:rPr>
              <w:fldChar w:fldCharType="begin"/>
            </w:r>
            <w:r w:rsidR="00347714" w:rsidRPr="00A76952">
              <w:rPr>
                <w:sz w:val="24"/>
                <w:szCs w:val="24"/>
              </w:rPr>
              <w:instrText xml:space="preserve"> =SUM(ABOVE) </w:instrText>
            </w:r>
            <w:r w:rsidRPr="00A76952">
              <w:rPr>
                <w:sz w:val="24"/>
                <w:szCs w:val="24"/>
              </w:rPr>
              <w:fldChar w:fldCharType="separate"/>
            </w:r>
            <w:r w:rsidR="00347714">
              <w:rPr>
                <w:noProof/>
                <w:sz w:val="24"/>
                <w:szCs w:val="24"/>
              </w:rPr>
              <w:t>96</w:t>
            </w:r>
            <w:r w:rsidRPr="00A76952">
              <w:rPr>
                <w:sz w:val="24"/>
                <w:szCs w:val="24"/>
              </w:rPr>
              <w:fldChar w:fldCharType="end"/>
            </w:r>
          </w:p>
        </w:tc>
      </w:tr>
    </w:tbl>
    <w:p w:rsidR="003A7202" w:rsidRDefault="003A7202" w:rsidP="002A23AD">
      <w:pPr>
        <w:pStyle w:val="1"/>
        <w:spacing w:before="240" w:after="120"/>
        <w:jc w:val="left"/>
      </w:pPr>
      <w:r>
        <w:t>Ф</w:t>
      </w:r>
      <w:r w:rsidRPr="007E65ED">
        <w:t>ормы контроля знаний студентов</w:t>
      </w:r>
    </w:p>
    <w:tbl>
      <w:tblPr>
        <w:tblW w:w="8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2405"/>
        <w:gridCol w:w="395"/>
        <w:gridCol w:w="395"/>
        <w:gridCol w:w="395"/>
        <w:gridCol w:w="395"/>
        <w:gridCol w:w="2835"/>
      </w:tblGrid>
      <w:tr w:rsidR="003A7202" w:rsidRPr="009956D1" w:rsidTr="00BA1815">
        <w:tc>
          <w:tcPr>
            <w:tcW w:w="1188" w:type="dxa"/>
            <w:vMerge w:val="restart"/>
          </w:tcPr>
          <w:p w:rsidR="003A7202" w:rsidRPr="009956D1" w:rsidRDefault="003A7202" w:rsidP="002A23AD">
            <w:pPr>
              <w:ind w:right="-108"/>
              <w:rPr>
                <w:rFonts w:eastAsia="Calibri"/>
                <w:sz w:val="24"/>
                <w:szCs w:val="22"/>
                <w:lang w:eastAsia="en-US"/>
              </w:rPr>
            </w:pPr>
            <w:r w:rsidRPr="009956D1">
              <w:rPr>
                <w:rFonts w:eastAsia="Calibri"/>
                <w:sz w:val="24"/>
                <w:szCs w:val="22"/>
                <w:lang w:eastAsia="en-US"/>
              </w:rPr>
              <w:t>Тип контроля</w:t>
            </w:r>
          </w:p>
        </w:tc>
        <w:tc>
          <w:tcPr>
            <w:tcW w:w="2405" w:type="dxa"/>
            <w:vMerge w:val="restart"/>
          </w:tcPr>
          <w:p w:rsidR="003A7202" w:rsidRPr="009956D1" w:rsidRDefault="003A7202" w:rsidP="002A23AD">
            <w:pPr>
              <w:ind w:right="-108"/>
              <w:rPr>
                <w:rFonts w:eastAsia="Calibri"/>
                <w:sz w:val="24"/>
                <w:szCs w:val="22"/>
                <w:lang w:eastAsia="en-US"/>
              </w:rPr>
            </w:pPr>
            <w:r w:rsidRPr="009956D1">
              <w:rPr>
                <w:rFonts w:eastAsia="Calibri"/>
                <w:sz w:val="24"/>
                <w:szCs w:val="22"/>
                <w:lang w:eastAsia="en-US"/>
              </w:rPr>
              <w:t>Форма контроля</w:t>
            </w:r>
          </w:p>
        </w:tc>
        <w:tc>
          <w:tcPr>
            <w:tcW w:w="1580" w:type="dxa"/>
            <w:gridSpan w:val="4"/>
          </w:tcPr>
          <w:p w:rsidR="003A7202" w:rsidRPr="009956D1" w:rsidRDefault="003A7202" w:rsidP="002A23AD">
            <w:pPr>
              <w:ind w:right="-108"/>
              <w:rPr>
                <w:rFonts w:eastAsia="Calibri"/>
                <w:sz w:val="24"/>
                <w:szCs w:val="22"/>
                <w:lang w:eastAsia="en-US"/>
              </w:rPr>
            </w:pPr>
            <w:r w:rsidRPr="009956D1">
              <w:rPr>
                <w:rFonts w:eastAsia="Calibri"/>
                <w:sz w:val="24"/>
                <w:szCs w:val="22"/>
                <w:lang w:eastAsia="en-US"/>
              </w:rPr>
              <w:t>1 год</w:t>
            </w:r>
            <w:r w:rsidR="008E509C">
              <w:rPr>
                <w:rFonts w:eastAsia="Calibri"/>
                <w:sz w:val="24"/>
                <w:szCs w:val="22"/>
                <w:lang w:eastAsia="en-US"/>
              </w:rPr>
              <w:t xml:space="preserve"> (модули)</w:t>
            </w:r>
          </w:p>
        </w:tc>
        <w:tc>
          <w:tcPr>
            <w:tcW w:w="2835" w:type="dxa"/>
            <w:vMerge w:val="restart"/>
          </w:tcPr>
          <w:p w:rsidR="003A7202" w:rsidRPr="009956D1" w:rsidRDefault="003A7202" w:rsidP="002A23AD">
            <w:pPr>
              <w:ind w:right="-108"/>
              <w:rPr>
                <w:rFonts w:eastAsia="Calibri"/>
                <w:sz w:val="24"/>
                <w:szCs w:val="22"/>
                <w:lang w:eastAsia="en-US"/>
              </w:rPr>
            </w:pPr>
            <w:r w:rsidRPr="009956D1">
              <w:rPr>
                <w:rFonts w:eastAsia="Calibri"/>
                <w:sz w:val="24"/>
                <w:szCs w:val="22"/>
                <w:lang w:eastAsia="en-US"/>
              </w:rPr>
              <w:t>Параметры</w:t>
            </w:r>
          </w:p>
        </w:tc>
      </w:tr>
      <w:tr w:rsidR="003A7202" w:rsidRPr="009956D1" w:rsidTr="00BA1815">
        <w:tc>
          <w:tcPr>
            <w:tcW w:w="1188" w:type="dxa"/>
            <w:vMerge/>
          </w:tcPr>
          <w:p w:rsidR="003A7202" w:rsidRPr="009956D1" w:rsidRDefault="003A7202" w:rsidP="002A23AD">
            <w:pPr>
              <w:ind w:right="-108"/>
              <w:rPr>
                <w:rFonts w:eastAsia="Calibri"/>
                <w:sz w:val="24"/>
                <w:szCs w:val="22"/>
                <w:lang w:eastAsia="en-US"/>
              </w:rPr>
            </w:pPr>
          </w:p>
        </w:tc>
        <w:tc>
          <w:tcPr>
            <w:tcW w:w="2405" w:type="dxa"/>
            <w:vMerge/>
          </w:tcPr>
          <w:p w:rsidR="003A7202" w:rsidRPr="009956D1" w:rsidRDefault="003A7202" w:rsidP="002A23AD">
            <w:pPr>
              <w:ind w:right="-108"/>
              <w:rPr>
                <w:rFonts w:eastAsia="Calibri"/>
                <w:sz w:val="24"/>
                <w:szCs w:val="22"/>
                <w:lang w:eastAsia="en-US"/>
              </w:rPr>
            </w:pPr>
          </w:p>
        </w:tc>
        <w:tc>
          <w:tcPr>
            <w:tcW w:w="395" w:type="dxa"/>
          </w:tcPr>
          <w:p w:rsidR="003A7202" w:rsidRPr="009956D1" w:rsidRDefault="003A7202" w:rsidP="002A23AD">
            <w:pPr>
              <w:ind w:right="-108"/>
              <w:rPr>
                <w:rFonts w:eastAsia="Calibri"/>
                <w:sz w:val="24"/>
                <w:szCs w:val="22"/>
                <w:lang w:eastAsia="en-US"/>
              </w:rPr>
            </w:pPr>
            <w:r w:rsidRPr="009956D1">
              <w:rPr>
                <w:rFonts w:eastAsia="Calibri"/>
                <w:sz w:val="24"/>
                <w:szCs w:val="22"/>
                <w:lang w:eastAsia="en-US"/>
              </w:rPr>
              <w:t>1</w:t>
            </w:r>
          </w:p>
        </w:tc>
        <w:tc>
          <w:tcPr>
            <w:tcW w:w="395" w:type="dxa"/>
          </w:tcPr>
          <w:p w:rsidR="003A7202" w:rsidRPr="009956D1" w:rsidRDefault="003A7202" w:rsidP="002A23AD">
            <w:pPr>
              <w:ind w:right="-108"/>
              <w:rPr>
                <w:rFonts w:eastAsia="Calibri"/>
                <w:sz w:val="24"/>
                <w:szCs w:val="22"/>
                <w:lang w:eastAsia="en-US"/>
              </w:rPr>
            </w:pPr>
          </w:p>
        </w:tc>
        <w:tc>
          <w:tcPr>
            <w:tcW w:w="395" w:type="dxa"/>
          </w:tcPr>
          <w:p w:rsidR="003A7202" w:rsidRPr="009956D1" w:rsidRDefault="003A7202" w:rsidP="002A23AD">
            <w:pPr>
              <w:ind w:right="-108"/>
              <w:rPr>
                <w:rFonts w:eastAsia="Calibri"/>
                <w:sz w:val="24"/>
                <w:szCs w:val="22"/>
                <w:lang w:eastAsia="en-US"/>
              </w:rPr>
            </w:pPr>
          </w:p>
        </w:tc>
        <w:tc>
          <w:tcPr>
            <w:tcW w:w="395" w:type="dxa"/>
          </w:tcPr>
          <w:p w:rsidR="003A7202" w:rsidRPr="009956D1" w:rsidRDefault="003A7202" w:rsidP="002A23AD">
            <w:pPr>
              <w:ind w:right="-108"/>
              <w:rPr>
                <w:rFonts w:eastAsia="Calibri"/>
                <w:sz w:val="24"/>
                <w:szCs w:val="22"/>
                <w:lang w:eastAsia="en-US"/>
              </w:rPr>
            </w:pPr>
          </w:p>
        </w:tc>
        <w:tc>
          <w:tcPr>
            <w:tcW w:w="2835" w:type="dxa"/>
            <w:vMerge/>
          </w:tcPr>
          <w:p w:rsidR="003A7202" w:rsidRPr="009956D1" w:rsidRDefault="003A7202" w:rsidP="002A23AD">
            <w:pPr>
              <w:ind w:right="-108"/>
              <w:rPr>
                <w:rFonts w:eastAsia="Calibri"/>
                <w:sz w:val="24"/>
                <w:szCs w:val="22"/>
                <w:lang w:eastAsia="en-US"/>
              </w:rPr>
            </w:pPr>
          </w:p>
        </w:tc>
      </w:tr>
      <w:tr w:rsidR="009C32FB" w:rsidRPr="009956D1" w:rsidTr="00BA1815">
        <w:tc>
          <w:tcPr>
            <w:tcW w:w="1188" w:type="dxa"/>
          </w:tcPr>
          <w:p w:rsidR="009C32FB" w:rsidRPr="009956D1" w:rsidRDefault="009C32FB" w:rsidP="002A23AD">
            <w:pPr>
              <w:ind w:right="-108"/>
              <w:rPr>
                <w:rFonts w:eastAsia="Calibri"/>
                <w:sz w:val="24"/>
                <w:szCs w:val="22"/>
                <w:lang w:eastAsia="en-US"/>
              </w:rPr>
            </w:pPr>
            <w:r w:rsidRPr="009956D1">
              <w:rPr>
                <w:rFonts w:eastAsia="Calibri"/>
                <w:sz w:val="24"/>
                <w:szCs w:val="22"/>
                <w:lang w:eastAsia="en-US"/>
              </w:rPr>
              <w:t>Текущий</w:t>
            </w:r>
          </w:p>
          <w:p w:rsidR="009C32FB" w:rsidRPr="009956D1" w:rsidRDefault="009C32FB" w:rsidP="002A23AD">
            <w:pPr>
              <w:ind w:right="-108"/>
              <w:rPr>
                <w:rFonts w:eastAsia="Calibri"/>
                <w:sz w:val="24"/>
                <w:szCs w:val="22"/>
                <w:lang w:eastAsia="en-US"/>
              </w:rPr>
            </w:pPr>
          </w:p>
        </w:tc>
        <w:tc>
          <w:tcPr>
            <w:tcW w:w="2405" w:type="dxa"/>
          </w:tcPr>
          <w:p w:rsidR="009C32FB" w:rsidRPr="009956D1" w:rsidRDefault="009C32FB" w:rsidP="002A23AD">
            <w:pPr>
              <w:ind w:right="-108"/>
              <w:rPr>
                <w:rFonts w:eastAsia="Calibri"/>
                <w:sz w:val="24"/>
                <w:szCs w:val="22"/>
                <w:lang w:eastAsia="en-US"/>
              </w:rPr>
            </w:pPr>
            <w:r w:rsidRPr="009956D1">
              <w:rPr>
                <w:rFonts w:eastAsia="Calibri"/>
                <w:sz w:val="24"/>
                <w:szCs w:val="22"/>
                <w:lang w:eastAsia="en-US"/>
              </w:rPr>
              <w:t>Домашнее задание</w:t>
            </w:r>
          </w:p>
        </w:tc>
        <w:tc>
          <w:tcPr>
            <w:tcW w:w="395" w:type="dxa"/>
          </w:tcPr>
          <w:p w:rsidR="009C32FB" w:rsidRPr="00641922" w:rsidRDefault="00641922" w:rsidP="001C14AB">
            <w:pPr>
              <w:ind w:right="-108"/>
              <w:rPr>
                <w:rFonts w:eastAsia="Calibri"/>
                <w:sz w:val="24"/>
                <w:szCs w:val="22"/>
                <w:lang w:eastAsia="en-US"/>
              </w:rPr>
            </w:pPr>
            <w:r w:rsidRPr="00641922">
              <w:rPr>
                <w:rFonts w:eastAsia="Calibri"/>
                <w:sz w:val="24"/>
                <w:szCs w:val="22"/>
                <w:lang w:eastAsia="en-US"/>
              </w:rPr>
              <w:t>4</w:t>
            </w:r>
          </w:p>
        </w:tc>
        <w:tc>
          <w:tcPr>
            <w:tcW w:w="395" w:type="dxa"/>
          </w:tcPr>
          <w:p w:rsidR="009C32FB" w:rsidRPr="009956D1" w:rsidRDefault="009C32FB" w:rsidP="002A23AD">
            <w:pPr>
              <w:ind w:right="-108"/>
              <w:rPr>
                <w:rFonts w:eastAsia="Calibri"/>
                <w:sz w:val="24"/>
                <w:szCs w:val="22"/>
                <w:lang w:eastAsia="en-US"/>
              </w:rPr>
            </w:pPr>
          </w:p>
        </w:tc>
        <w:tc>
          <w:tcPr>
            <w:tcW w:w="395" w:type="dxa"/>
          </w:tcPr>
          <w:p w:rsidR="009C32FB" w:rsidRPr="009956D1" w:rsidRDefault="009C32FB" w:rsidP="002A23AD">
            <w:pPr>
              <w:ind w:right="-108"/>
              <w:rPr>
                <w:rFonts w:eastAsia="Calibri"/>
                <w:sz w:val="24"/>
                <w:szCs w:val="22"/>
                <w:lang w:eastAsia="en-US"/>
              </w:rPr>
            </w:pPr>
          </w:p>
        </w:tc>
        <w:tc>
          <w:tcPr>
            <w:tcW w:w="395" w:type="dxa"/>
          </w:tcPr>
          <w:p w:rsidR="009C32FB" w:rsidRPr="009956D1" w:rsidRDefault="009C32FB" w:rsidP="002A23AD">
            <w:pPr>
              <w:ind w:right="-108"/>
              <w:rPr>
                <w:rFonts w:eastAsia="Calibri"/>
                <w:sz w:val="24"/>
                <w:szCs w:val="22"/>
                <w:lang w:eastAsia="en-US"/>
              </w:rPr>
            </w:pPr>
          </w:p>
        </w:tc>
        <w:tc>
          <w:tcPr>
            <w:tcW w:w="2835" w:type="dxa"/>
          </w:tcPr>
          <w:p w:rsidR="009C32FB" w:rsidRPr="009956D1" w:rsidRDefault="009C32FB" w:rsidP="002A23AD">
            <w:pPr>
              <w:ind w:right="-108"/>
              <w:rPr>
                <w:rFonts w:eastAsia="Calibri"/>
                <w:sz w:val="24"/>
                <w:szCs w:val="22"/>
                <w:lang w:eastAsia="en-US"/>
              </w:rPr>
            </w:pPr>
            <w:r>
              <w:rPr>
                <w:rFonts w:eastAsia="Calibri"/>
                <w:sz w:val="24"/>
                <w:szCs w:val="22"/>
                <w:lang w:eastAsia="en-US"/>
              </w:rPr>
              <w:t>решение кейса</w:t>
            </w:r>
          </w:p>
        </w:tc>
      </w:tr>
      <w:tr w:rsidR="009C32FB" w:rsidRPr="009956D1" w:rsidTr="00BA1815">
        <w:tc>
          <w:tcPr>
            <w:tcW w:w="1188" w:type="dxa"/>
          </w:tcPr>
          <w:p w:rsidR="009C32FB" w:rsidRPr="009956D1" w:rsidRDefault="009C32FB" w:rsidP="002A23AD">
            <w:pPr>
              <w:ind w:right="-108"/>
              <w:rPr>
                <w:rFonts w:eastAsia="Calibri"/>
                <w:sz w:val="24"/>
                <w:szCs w:val="22"/>
                <w:lang w:eastAsia="en-US"/>
              </w:rPr>
            </w:pPr>
            <w:r w:rsidRPr="009956D1">
              <w:rPr>
                <w:rFonts w:eastAsia="Calibri"/>
                <w:sz w:val="24"/>
                <w:szCs w:val="22"/>
                <w:lang w:eastAsia="en-US"/>
              </w:rPr>
              <w:t>Итоговый</w:t>
            </w:r>
          </w:p>
          <w:p w:rsidR="009C32FB" w:rsidRPr="009956D1" w:rsidRDefault="009C32FB" w:rsidP="002A23AD">
            <w:pPr>
              <w:ind w:right="-108"/>
              <w:rPr>
                <w:rFonts w:eastAsia="Calibri"/>
                <w:sz w:val="24"/>
                <w:szCs w:val="22"/>
                <w:lang w:eastAsia="en-US"/>
              </w:rPr>
            </w:pPr>
          </w:p>
        </w:tc>
        <w:tc>
          <w:tcPr>
            <w:tcW w:w="2405" w:type="dxa"/>
          </w:tcPr>
          <w:p w:rsidR="009C32FB" w:rsidRPr="009956D1" w:rsidRDefault="00520228" w:rsidP="001C14AB">
            <w:pPr>
              <w:ind w:right="-108"/>
              <w:rPr>
                <w:rFonts w:eastAsia="Calibri"/>
                <w:sz w:val="24"/>
                <w:szCs w:val="22"/>
                <w:lang w:eastAsia="en-US"/>
              </w:rPr>
            </w:pPr>
            <w:r>
              <w:rPr>
                <w:rFonts w:eastAsia="Calibri"/>
                <w:sz w:val="24"/>
                <w:szCs w:val="22"/>
                <w:lang w:eastAsia="en-US"/>
              </w:rPr>
              <w:t>Экзамен</w:t>
            </w:r>
          </w:p>
        </w:tc>
        <w:tc>
          <w:tcPr>
            <w:tcW w:w="395" w:type="dxa"/>
          </w:tcPr>
          <w:p w:rsidR="009C32FB" w:rsidRPr="009956D1" w:rsidRDefault="008B1E29" w:rsidP="001C14AB">
            <w:pPr>
              <w:ind w:right="-108"/>
              <w:rPr>
                <w:rFonts w:eastAsia="Calibri"/>
                <w:sz w:val="24"/>
                <w:szCs w:val="22"/>
                <w:lang w:eastAsia="en-US"/>
              </w:rPr>
            </w:pPr>
            <w:r>
              <w:rPr>
                <w:rFonts w:eastAsia="Calibri"/>
                <w:sz w:val="24"/>
                <w:szCs w:val="22"/>
                <w:lang w:eastAsia="en-US"/>
              </w:rPr>
              <w:t>*</w:t>
            </w:r>
          </w:p>
        </w:tc>
        <w:tc>
          <w:tcPr>
            <w:tcW w:w="395" w:type="dxa"/>
          </w:tcPr>
          <w:p w:rsidR="009C32FB" w:rsidRPr="009956D1" w:rsidRDefault="009C32FB" w:rsidP="001C14AB">
            <w:pPr>
              <w:ind w:right="-108"/>
              <w:rPr>
                <w:rFonts w:eastAsia="Calibri"/>
                <w:sz w:val="24"/>
                <w:szCs w:val="22"/>
                <w:lang w:eastAsia="en-US"/>
              </w:rPr>
            </w:pPr>
          </w:p>
        </w:tc>
        <w:tc>
          <w:tcPr>
            <w:tcW w:w="395" w:type="dxa"/>
          </w:tcPr>
          <w:p w:rsidR="009C32FB" w:rsidRDefault="009C32FB" w:rsidP="001C14AB">
            <w:pPr>
              <w:ind w:right="-108"/>
              <w:rPr>
                <w:rFonts w:eastAsia="Calibri"/>
                <w:sz w:val="24"/>
                <w:szCs w:val="22"/>
                <w:lang w:eastAsia="en-US"/>
              </w:rPr>
            </w:pPr>
          </w:p>
        </w:tc>
        <w:tc>
          <w:tcPr>
            <w:tcW w:w="395" w:type="dxa"/>
          </w:tcPr>
          <w:p w:rsidR="009C32FB" w:rsidRPr="009956D1" w:rsidRDefault="009C32FB" w:rsidP="001C14AB">
            <w:pPr>
              <w:ind w:right="-108"/>
              <w:rPr>
                <w:rFonts w:eastAsia="Calibri"/>
                <w:sz w:val="24"/>
                <w:szCs w:val="22"/>
                <w:lang w:eastAsia="en-US"/>
              </w:rPr>
            </w:pPr>
          </w:p>
        </w:tc>
        <w:tc>
          <w:tcPr>
            <w:tcW w:w="2835" w:type="dxa"/>
          </w:tcPr>
          <w:p w:rsidR="009C32FB" w:rsidRPr="009956D1" w:rsidRDefault="009C32FB" w:rsidP="001C14AB">
            <w:pPr>
              <w:ind w:right="-108"/>
              <w:rPr>
                <w:rFonts w:eastAsia="Calibri"/>
                <w:sz w:val="24"/>
                <w:szCs w:val="22"/>
                <w:lang w:eastAsia="en-US"/>
              </w:rPr>
            </w:pPr>
            <w:r w:rsidRPr="009956D1">
              <w:rPr>
                <w:rFonts w:eastAsia="Calibri"/>
                <w:sz w:val="24"/>
                <w:szCs w:val="22"/>
                <w:lang w:eastAsia="en-US"/>
              </w:rPr>
              <w:t xml:space="preserve">устный </w:t>
            </w:r>
            <w:r w:rsidR="00520228">
              <w:rPr>
                <w:rFonts w:eastAsia="Calibri"/>
                <w:sz w:val="24"/>
                <w:szCs w:val="22"/>
                <w:lang w:eastAsia="en-US"/>
              </w:rPr>
              <w:t>экзамен</w:t>
            </w:r>
            <w:r w:rsidRPr="009956D1">
              <w:rPr>
                <w:rFonts w:eastAsia="Calibri"/>
                <w:sz w:val="24"/>
                <w:szCs w:val="22"/>
                <w:lang w:eastAsia="en-US"/>
              </w:rPr>
              <w:t xml:space="preserve"> 120 мин</w:t>
            </w:r>
          </w:p>
        </w:tc>
      </w:tr>
    </w:tbl>
    <w:p w:rsidR="003A7202" w:rsidRPr="00660354" w:rsidRDefault="00660354" w:rsidP="00660354">
      <w:pPr>
        <w:pStyle w:val="1"/>
        <w:numPr>
          <w:ilvl w:val="0"/>
          <w:numId w:val="0"/>
        </w:numPr>
        <w:spacing w:before="240" w:after="120"/>
        <w:jc w:val="left"/>
        <w:rPr>
          <w:sz w:val="24"/>
          <w:szCs w:val="24"/>
        </w:rPr>
      </w:pPr>
      <w:r w:rsidRPr="00660354">
        <w:rPr>
          <w:sz w:val="24"/>
          <w:szCs w:val="24"/>
        </w:rPr>
        <w:t>6.1</w:t>
      </w:r>
      <w:r>
        <w:t xml:space="preserve"> </w:t>
      </w:r>
      <w:r w:rsidR="003A7202" w:rsidRPr="00660354">
        <w:rPr>
          <w:sz w:val="24"/>
          <w:szCs w:val="24"/>
        </w:rPr>
        <w:t>Критерии оценки знаний, навыков</w:t>
      </w:r>
    </w:p>
    <w:p w:rsidR="003A7202" w:rsidRPr="005B4DF5" w:rsidRDefault="003A7202" w:rsidP="005B4DF5">
      <w:pPr>
        <w:ind w:firstLine="709"/>
        <w:jc w:val="both"/>
        <w:rPr>
          <w:rFonts w:eastAsia="Calibri"/>
          <w:sz w:val="24"/>
          <w:szCs w:val="22"/>
          <w:lang w:eastAsia="en-US"/>
        </w:rPr>
      </w:pPr>
      <w:r w:rsidRPr="005B4DF5">
        <w:rPr>
          <w:rFonts w:eastAsia="Calibri"/>
          <w:sz w:val="24"/>
          <w:szCs w:val="22"/>
          <w:lang w:eastAsia="en-US"/>
        </w:rPr>
        <w:t xml:space="preserve">Домашнее задание выполняется в </w:t>
      </w:r>
      <w:r w:rsidR="00CC733A">
        <w:rPr>
          <w:rFonts w:eastAsia="Calibri"/>
          <w:sz w:val="24"/>
          <w:szCs w:val="22"/>
          <w:lang w:eastAsia="en-US"/>
        </w:rPr>
        <w:t xml:space="preserve">виде презентации решения </w:t>
      </w:r>
      <w:r w:rsidR="009D5D85">
        <w:rPr>
          <w:rFonts w:eastAsia="Calibri"/>
          <w:sz w:val="24"/>
          <w:szCs w:val="22"/>
          <w:lang w:eastAsia="en-US"/>
        </w:rPr>
        <w:t xml:space="preserve">кейса из </w:t>
      </w:r>
      <w:r w:rsidR="00CC733A">
        <w:rPr>
          <w:rFonts w:eastAsia="Calibri"/>
          <w:sz w:val="24"/>
          <w:szCs w:val="22"/>
          <w:lang w:eastAsia="en-US"/>
        </w:rPr>
        <w:t xml:space="preserve">разработанного преподавателем </w:t>
      </w:r>
      <w:r w:rsidR="00537311">
        <w:rPr>
          <w:rFonts w:eastAsia="Calibri"/>
          <w:sz w:val="24"/>
          <w:szCs w:val="22"/>
          <w:lang w:eastAsia="en-US"/>
        </w:rPr>
        <w:t>набора.</w:t>
      </w:r>
    </w:p>
    <w:p w:rsidR="003A7202" w:rsidRPr="005B4DF5" w:rsidRDefault="00520228" w:rsidP="005B4DF5">
      <w:pPr>
        <w:ind w:firstLine="709"/>
        <w:jc w:val="both"/>
        <w:rPr>
          <w:rFonts w:eastAsia="Calibri"/>
          <w:sz w:val="24"/>
          <w:szCs w:val="22"/>
          <w:lang w:eastAsia="en-US"/>
        </w:rPr>
      </w:pPr>
      <w:r>
        <w:rPr>
          <w:rFonts w:eastAsia="Calibri"/>
          <w:sz w:val="24"/>
          <w:szCs w:val="22"/>
          <w:lang w:eastAsia="en-US"/>
        </w:rPr>
        <w:t>Экзамен</w:t>
      </w:r>
      <w:r w:rsidR="00CC733A">
        <w:rPr>
          <w:rFonts w:eastAsia="Calibri"/>
          <w:sz w:val="24"/>
          <w:szCs w:val="22"/>
          <w:lang w:eastAsia="en-US"/>
        </w:rPr>
        <w:t xml:space="preserve"> </w:t>
      </w:r>
      <w:r w:rsidR="003A7202" w:rsidRPr="005B4DF5">
        <w:rPr>
          <w:rFonts w:eastAsia="Calibri"/>
          <w:sz w:val="24"/>
          <w:szCs w:val="22"/>
          <w:lang w:eastAsia="en-US"/>
        </w:rPr>
        <w:t>осуществля</w:t>
      </w:r>
      <w:r w:rsidR="009C32FB">
        <w:rPr>
          <w:rFonts w:eastAsia="Calibri"/>
          <w:sz w:val="24"/>
          <w:szCs w:val="22"/>
          <w:lang w:eastAsia="en-US"/>
        </w:rPr>
        <w:t>ется</w:t>
      </w:r>
      <w:r w:rsidR="003A7202" w:rsidRPr="005B4DF5">
        <w:rPr>
          <w:rFonts w:eastAsia="Calibri"/>
          <w:sz w:val="24"/>
          <w:szCs w:val="22"/>
          <w:lang w:eastAsia="en-US"/>
        </w:rPr>
        <w:t xml:space="preserve"> в устной форме и </w:t>
      </w:r>
      <w:r w:rsidR="00CC733A" w:rsidRPr="005B4DF5">
        <w:rPr>
          <w:rFonts w:eastAsia="Calibri"/>
          <w:sz w:val="24"/>
          <w:szCs w:val="22"/>
          <w:lang w:eastAsia="en-US"/>
        </w:rPr>
        <w:t>предполаг</w:t>
      </w:r>
      <w:r w:rsidR="00CC733A">
        <w:rPr>
          <w:rFonts w:eastAsia="Calibri"/>
          <w:sz w:val="24"/>
          <w:szCs w:val="22"/>
          <w:lang w:eastAsia="en-US"/>
        </w:rPr>
        <w:t>а</w:t>
      </w:r>
      <w:r w:rsidR="00DF2624">
        <w:rPr>
          <w:rFonts w:eastAsia="Calibri"/>
          <w:sz w:val="24"/>
          <w:szCs w:val="22"/>
          <w:lang w:eastAsia="en-US"/>
        </w:rPr>
        <w:t>е</w:t>
      </w:r>
      <w:r w:rsidR="00CC733A">
        <w:rPr>
          <w:rFonts w:eastAsia="Calibri"/>
          <w:sz w:val="24"/>
          <w:szCs w:val="22"/>
          <w:lang w:eastAsia="en-US"/>
        </w:rPr>
        <w:t>т</w:t>
      </w:r>
      <w:r w:rsidR="003A7202" w:rsidRPr="005B4DF5">
        <w:rPr>
          <w:rFonts w:eastAsia="Calibri"/>
          <w:sz w:val="24"/>
          <w:szCs w:val="22"/>
          <w:lang w:eastAsia="en-US"/>
        </w:rPr>
        <w:t xml:space="preserve"> </w:t>
      </w:r>
      <w:r w:rsidR="007527B3">
        <w:rPr>
          <w:rFonts w:eastAsia="Calibri"/>
          <w:sz w:val="24"/>
          <w:szCs w:val="22"/>
          <w:lang w:eastAsia="en-US"/>
        </w:rPr>
        <w:t>ответы на вопросы</w:t>
      </w:r>
      <w:r w:rsidR="003A7202" w:rsidRPr="005B4DF5">
        <w:rPr>
          <w:rFonts w:eastAsia="Calibri"/>
          <w:sz w:val="24"/>
          <w:szCs w:val="22"/>
          <w:lang w:eastAsia="en-US"/>
        </w:rPr>
        <w:t xml:space="preserve"> по тематике курса, представленны</w:t>
      </w:r>
      <w:r w:rsidR="007527B3">
        <w:rPr>
          <w:rFonts w:eastAsia="Calibri"/>
          <w:sz w:val="24"/>
          <w:szCs w:val="22"/>
          <w:lang w:eastAsia="en-US"/>
        </w:rPr>
        <w:t>е</w:t>
      </w:r>
      <w:r w:rsidR="003A7202" w:rsidRPr="005B4DF5">
        <w:rPr>
          <w:rFonts w:eastAsia="Calibri"/>
          <w:sz w:val="24"/>
          <w:szCs w:val="22"/>
          <w:lang w:eastAsia="en-US"/>
        </w:rPr>
        <w:t xml:space="preserve"> в билетах для случайного выбора. </w:t>
      </w:r>
    </w:p>
    <w:p w:rsidR="003A7202" w:rsidRPr="005B4DF5" w:rsidRDefault="003A7202" w:rsidP="005B4DF5">
      <w:pPr>
        <w:ind w:firstLine="709"/>
        <w:jc w:val="both"/>
        <w:rPr>
          <w:rFonts w:eastAsia="Calibri"/>
          <w:sz w:val="24"/>
          <w:szCs w:val="22"/>
          <w:lang w:eastAsia="en-US"/>
        </w:rPr>
      </w:pPr>
      <w:r w:rsidRPr="005B4DF5">
        <w:rPr>
          <w:rFonts w:eastAsia="Calibri"/>
          <w:sz w:val="24"/>
          <w:szCs w:val="22"/>
          <w:lang w:eastAsia="en-US"/>
        </w:rPr>
        <w:t xml:space="preserve">Оценки по всем формам текущего контроля выставляются по 10-ти балльной шкале. </w:t>
      </w:r>
    </w:p>
    <w:p w:rsidR="00DF2624" w:rsidRPr="00660354" w:rsidRDefault="00660354" w:rsidP="00660354">
      <w:pPr>
        <w:pStyle w:val="1"/>
        <w:numPr>
          <w:ilvl w:val="0"/>
          <w:numId w:val="0"/>
        </w:numPr>
        <w:spacing w:before="240" w:after="120"/>
        <w:jc w:val="left"/>
        <w:rPr>
          <w:sz w:val="24"/>
          <w:szCs w:val="24"/>
        </w:rPr>
      </w:pPr>
      <w:r w:rsidRPr="00660354">
        <w:rPr>
          <w:sz w:val="24"/>
          <w:szCs w:val="24"/>
        </w:rPr>
        <w:lastRenderedPageBreak/>
        <w:t>6.2</w:t>
      </w:r>
      <w:r>
        <w:t xml:space="preserve"> </w:t>
      </w:r>
      <w:r w:rsidR="00DF2624" w:rsidRPr="00660354">
        <w:rPr>
          <w:sz w:val="24"/>
          <w:szCs w:val="24"/>
        </w:rPr>
        <w:t>Порядок формирования оценок по дисциплине</w:t>
      </w:r>
    </w:p>
    <w:p w:rsidR="00DF2624" w:rsidRPr="00131259" w:rsidRDefault="00DF2624" w:rsidP="00DF2624">
      <w:pPr>
        <w:ind w:firstLine="708"/>
        <w:jc w:val="both"/>
        <w:rPr>
          <w:sz w:val="24"/>
          <w:szCs w:val="24"/>
        </w:rPr>
      </w:pPr>
      <w:r w:rsidRPr="00131259">
        <w:rPr>
          <w:sz w:val="24"/>
          <w:szCs w:val="24"/>
        </w:rPr>
        <w:t xml:space="preserve">Преподаватель оценивает качество самостоятельной работы студентов по выполнению домашнего задания. </w:t>
      </w:r>
      <w:r>
        <w:rPr>
          <w:sz w:val="24"/>
          <w:szCs w:val="24"/>
        </w:rPr>
        <w:t>О</w:t>
      </w:r>
      <w:r w:rsidRPr="00131259">
        <w:rPr>
          <w:sz w:val="24"/>
          <w:szCs w:val="24"/>
        </w:rPr>
        <w:t xml:space="preserve">ценка по 10-ти балльной шкале за самостоятельную работу определяется перед итоговым контролем – </w:t>
      </w:r>
      <w:proofErr w:type="spellStart"/>
      <w:r w:rsidRPr="00131259">
        <w:rPr>
          <w:i/>
          <w:sz w:val="24"/>
          <w:szCs w:val="24"/>
        </w:rPr>
        <w:t>О</w:t>
      </w:r>
      <w:r w:rsidRPr="00035370">
        <w:rPr>
          <w:i/>
          <w:sz w:val="24"/>
          <w:szCs w:val="24"/>
          <w:vertAlign w:val="subscript"/>
        </w:rPr>
        <w:t>дз</w:t>
      </w:r>
      <w:proofErr w:type="spellEnd"/>
      <w:r w:rsidRPr="00035370">
        <w:rPr>
          <w:sz w:val="24"/>
          <w:szCs w:val="24"/>
          <w:vertAlign w:val="subscript"/>
        </w:rPr>
        <w:t xml:space="preserve"> </w:t>
      </w:r>
    </w:p>
    <w:p w:rsidR="00DF2624" w:rsidRPr="00131259" w:rsidRDefault="00DF2624" w:rsidP="00DF2624">
      <w:pPr>
        <w:ind w:firstLine="708"/>
        <w:jc w:val="both"/>
        <w:rPr>
          <w:sz w:val="24"/>
          <w:szCs w:val="24"/>
        </w:rPr>
      </w:pPr>
      <w:r w:rsidRPr="00131259">
        <w:rPr>
          <w:sz w:val="24"/>
          <w:szCs w:val="24"/>
        </w:rPr>
        <w:t xml:space="preserve">Преподаватель оценивает качество аудиторной работы студентов. Преподаватель оценивает работу студентов на занятиях, например: активность студентов в дискуссиях, разборе и анализе кейсов, учебных ситуаций, правильность </w:t>
      </w:r>
      <w:r>
        <w:rPr>
          <w:sz w:val="24"/>
          <w:szCs w:val="24"/>
        </w:rPr>
        <w:t xml:space="preserve">и скорость </w:t>
      </w:r>
      <w:r w:rsidRPr="00131259">
        <w:rPr>
          <w:sz w:val="24"/>
          <w:szCs w:val="24"/>
        </w:rPr>
        <w:t xml:space="preserve">решения задач. Оценки за работу на </w:t>
      </w:r>
      <w:r>
        <w:rPr>
          <w:sz w:val="24"/>
          <w:szCs w:val="24"/>
        </w:rPr>
        <w:t>практических</w:t>
      </w:r>
      <w:r w:rsidRPr="00131259">
        <w:rPr>
          <w:sz w:val="24"/>
          <w:szCs w:val="24"/>
        </w:rPr>
        <w:t xml:space="preserve"> занятиях преподаватель выставляет в рабочую ведомость. Накопленная оценка по 10-ти балльной шкале за работу на занятиях определяется перед итоговым контролем - </w:t>
      </w:r>
      <w:proofErr w:type="spellStart"/>
      <w:r w:rsidRPr="00131259">
        <w:rPr>
          <w:i/>
          <w:sz w:val="24"/>
          <w:szCs w:val="24"/>
        </w:rPr>
        <w:t>О</w:t>
      </w:r>
      <w:r w:rsidRPr="00131259">
        <w:rPr>
          <w:i/>
          <w:sz w:val="24"/>
          <w:szCs w:val="24"/>
          <w:vertAlign w:val="subscript"/>
        </w:rPr>
        <w:t>аудиторная</w:t>
      </w:r>
      <w:proofErr w:type="spellEnd"/>
      <w:r w:rsidRPr="00131259">
        <w:rPr>
          <w:sz w:val="24"/>
          <w:szCs w:val="24"/>
        </w:rPr>
        <w:t xml:space="preserve">. </w:t>
      </w:r>
    </w:p>
    <w:p w:rsidR="00DF2624" w:rsidRPr="00131259" w:rsidRDefault="00DF2624" w:rsidP="00DF2624">
      <w:pPr>
        <w:ind w:firstLine="720"/>
        <w:jc w:val="both"/>
        <w:rPr>
          <w:i/>
          <w:sz w:val="24"/>
          <w:szCs w:val="24"/>
          <w:vertAlign w:val="subscript"/>
        </w:rPr>
      </w:pPr>
      <w:r w:rsidRPr="00131259">
        <w:rPr>
          <w:sz w:val="24"/>
          <w:szCs w:val="24"/>
        </w:rPr>
        <w:t xml:space="preserve">Полученные результаты студента по текущему контролю отражаются в итоговом контроле по 10-ти балльной шкале - </w:t>
      </w:r>
      <w:proofErr w:type="spellStart"/>
      <w:r w:rsidRPr="00131259">
        <w:rPr>
          <w:i/>
          <w:sz w:val="24"/>
          <w:szCs w:val="24"/>
        </w:rPr>
        <w:t>О</w:t>
      </w:r>
      <w:r w:rsidRPr="00131259">
        <w:rPr>
          <w:i/>
          <w:sz w:val="24"/>
          <w:szCs w:val="24"/>
          <w:vertAlign w:val="subscript"/>
        </w:rPr>
        <w:t>текущий</w:t>
      </w:r>
      <w:proofErr w:type="spellEnd"/>
    </w:p>
    <w:p w:rsidR="00DF2624" w:rsidRPr="00131259" w:rsidRDefault="00DF2624" w:rsidP="00DF2624">
      <w:pPr>
        <w:ind w:firstLine="720"/>
        <w:jc w:val="both"/>
        <w:rPr>
          <w:sz w:val="24"/>
          <w:szCs w:val="24"/>
        </w:rPr>
      </w:pPr>
      <w:r w:rsidRPr="00131259">
        <w:rPr>
          <w:sz w:val="24"/>
          <w:szCs w:val="24"/>
        </w:rPr>
        <w:t xml:space="preserve">Накопленная оценка за текущий контроль учитывает результаты студента следующим образом: </w:t>
      </w:r>
    </w:p>
    <w:p w:rsidR="00DF2624" w:rsidRPr="00131259" w:rsidRDefault="00DF2624" w:rsidP="00DF2624">
      <w:pPr>
        <w:jc w:val="center"/>
        <w:rPr>
          <w:sz w:val="24"/>
          <w:szCs w:val="24"/>
        </w:rPr>
      </w:pPr>
      <w:proofErr w:type="spellStart"/>
      <w:r w:rsidRPr="00131259">
        <w:rPr>
          <w:i/>
          <w:sz w:val="24"/>
          <w:szCs w:val="24"/>
        </w:rPr>
        <w:t>О</w:t>
      </w:r>
      <w:r w:rsidR="00660354">
        <w:rPr>
          <w:i/>
          <w:sz w:val="24"/>
          <w:szCs w:val="24"/>
          <w:vertAlign w:val="subscript"/>
        </w:rPr>
        <w:t>накопленная</w:t>
      </w:r>
      <w:proofErr w:type="spellEnd"/>
      <w:r w:rsidRPr="00131259">
        <w:rPr>
          <w:sz w:val="24"/>
          <w:szCs w:val="24"/>
        </w:rPr>
        <w:t xml:space="preserve"> =  </w:t>
      </w:r>
      <w:r>
        <w:rPr>
          <w:sz w:val="24"/>
          <w:szCs w:val="24"/>
        </w:rPr>
        <w:t>0,5</w:t>
      </w:r>
      <w:r w:rsidRPr="00131259">
        <w:rPr>
          <w:i/>
          <w:sz w:val="24"/>
          <w:szCs w:val="24"/>
        </w:rPr>
        <w:t>О</w:t>
      </w:r>
      <w:r w:rsidRPr="00035370">
        <w:rPr>
          <w:i/>
          <w:sz w:val="24"/>
          <w:szCs w:val="24"/>
          <w:vertAlign w:val="subscript"/>
        </w:rPr>
        <w:t>дз</w:t>
      </w:r>
      <w:r>
        <w:rPr>
          <w:i/>
          <w:sz w:val="24"/>
          <w:szCs w:val="24"/>
        </w:rPr>
        <w:t>+</w:t>
      </w:r>
      <w:r>
        <w:rPr>
          <w:sz w:val="24"/>
          <w:szCs w:val="24"/>
        </w:rPr>
        <w:t>0,5</w:t>
      </w:r>
      <w:r w:rsidRPr="00131259">
        <w:rPr>
          <w:i/>
          <w:sz w:val="24"/>
          <w:szCs w:val="24"/>
        </w:rPr>
        <w:t>О</w:t>
      </w:r>
      <w:r w:rsidRPr="00131259">
        <w:rPr>
          <w:i/>
          <w:sz w:val="24"/>
          <w:szCs w:val="24"/>
          <w:vertAlign w:val="subscript"/>
        </w:rPr>
        <w:t>аудиторная</w:t>
      </w:r>
    </w:p>
    <w:p w:rsidR="00DF2624" w:rsidRDefault="00DF2624" w:rsidP="00DF2624">
      <w:pPr>
        <w:pStyle w:val="Default"/>
        <w:ind w:firstLine="708"/>
        <w:jc w:val="both"/>
      </w:pPr>
      <w:r w:rsidRPr="00131259">
        <w:t>Сумма удельных весов равна единице: ∑</w:t>
      </w:r>
      <w:proofErr w:type="spellStart"/>
      <w:r w:rsidRPr="00131259">
        <w:t>n</w:t>
      </w:r>
      <w:r w:rsidRPr="00131259">
        <w:rPr>
          <w:vertAlign w:val="subscript"/>
          <w:lang w:val="en-US"/>
        </w:rPr>
        <w:t>i</w:t>
      </w:r>
      <w:proofErr w:type="spellEnd"/>
      <w:r w:rsidRPr="00131259">
        <w:t xml:space="preserve"> = 1, способ округления накопленной оценки текущего контроля: арифметический, в пользу студента.</w:t>
      </w:r>
      <w:r w:rsidRPr="00AF2EB1">
        <w:t xml:space="preserve"> </w:t>
      </w:r>
    </w:p>
    <w:p w:rsidR="00DF2624" w:rsidRDefault="00DF2624" w:rsidP="00DF2624">
      <w:pPr>
        <w:pStyle w:val="Default"/>
        <w:ind w:firstLine="708"/>
        <w:jc w:val="both"/>
      </w:pPr>
      <w:r w:rsidRPr="00131259">
        <w:t xml:space="preserve">По окончании </w:t>
      </w:r>
      <w:r>
        <w:t xml:space="preserve">первого модуля </w:t>
      </w:r>
      <w:r w:rsidRPr="00131259">
        <w:t xml:space="preserve">дисциплины студенты сдают устный </w:t>
      </w:r>
      <w:r w:rsidR="00520228">
        <w:t>экзамен</w:t>
      </w:r>
      <w:r w:rsidRPr="00131259">
        <w:t xml:space="preserve"> по представленным вопросам. Оценки за устный ответ на </w:t>
      </w:r>
      <w:r w:rsidR="00520228">
        <w:t>экзамене</w:t>
      </w:r>
      <w:r w:rsidRPr="00131259">
        <w:t xml:space="preserve"> преподаватель выставляет в рабочую ведомость</w:t>
      </w:r>
      <w:r>
        <w:t>.</w:t>
      </w:r>
    </w:p>
    <w:p w:rsidR="00DF2624" w:rsidRPr="00131259" w:rsidRDefault="00DF2624" w:rsidP="00DF2624">
      <w:pPr>
        <w:ind w:firstLine="708"/>
        <w:jc w:val="both"/>
        <w:rPr>
          <w:sz w:val="24"/>
          <w:szCs w:val="24"/>
        </w:rPr>
      </w:pPr>
      <w:r w:rsidRPr="00131259">
        <w:rPr>
          <w:sz w:val="24"/>
          <w:szCs w:val="24"/>
        </w:rPr>
        <w:t xml:space="preserve">Результирующая оценка за итоговый контроль в форме </w:t>
      </w:r>
      <w:r w:rsidR="00520228">
        <w:rPr>
          <w:sz w:val="24"/>
          <w:szCs w:val="24"/>
        </w:rPr>
        <w:t>экзамен</w:t>
      </w:r>
      <w:r w:rsidRPr="00131259">
        <w:rPr>
          <w:sz w:val="24"/>
          <w:szCs w:val="24"/>
        </w:rPr>
        <w:t xml:space="preserve">а выставляется по следующей формуле, где </w:t>
      </w:r>
      <w:proofErr w:type="spellStart"/>
      <w:r w:rsidRPr="00131259">
        <w:rPr>
          <w:i/>
          <w:sz w:val="24"/>
          <w:szCs w:val="24"/>
        </w:rPr>
        <w:t>О</w:t>
      </w:r>
      <w:r w:rsidR="008B1E29" w:rsidRPr="00641922">
        <w:rPr>
          <w:i/>
          <w:sz w:val="24"/>
          <w:szCs w:val="24"/>
        </w:rPr>
        <w:t>экз</w:t>
      </w:r>
      <w:proofErr w:type="spellEnd"/>
      <w:r w:rsidRPr="00131259">
        <w:rPr>
          <w:i/>
          <w:sz w:val="24"/>
          <w:szCs w:val="24"/>
        </w:rPr>
        <w:t xml:space="preserve"> </w:t>
      </w:r>
      <w:r w:rsidRPr="00131259">
        <w:rPr>
          <w:sz w:val="24"/>
          <w:szCs w:val="24"/>
        </w:rPr>
        <w:t xml:space="preserve"> – оценка за работу непосредственно на </w:t>
      </w:r>
      <w:r w:rsidR="00520228">
        <w:rPr>
          <w:sz w:val="24"/>
          <w:szCs w:val="24"/>
        </w:rPr>
        <w:t>экзамен</w:t>
      </w:r>
      <w:r>
        <w:rPr>
          <w:sz w:val="24"/>
          <w:szCs w:val="24"/>
        </w:rPr>
        <w:t>е</w:t>
      </w:r>
      <w:r w:rsidRPr="00131259">
        <w:rPr>
          <w:sz w:val="24"/>
          <w:szCs w:val="24"/>
        </w:rPr>
        <w:t>:</w:t>
      </w:r>
    </w:p>
    <w:p w:rsidR="00DF2624" w:rsidRPr="00131259" w:rsidRDefault="00DF2624" w:rsidP="00DF2624">
      <w:pPr>
        <w:pStyle w:val="Default"/>
        <w:ind w:firstLine="708"/>
        <w:jc w:val="center"/>
      </w:pPr>
      <w:proofErr w:type="spellStart"/>
      <w:r w:rsidRPr="00131259">
        <w:rPr>
          <w:i/>
        </w:rPr>
        <w:t>О</w:t>
      </w:r>
      <w:r w:rsidRPr="00131259">
        <w:rPr>
          <w:i/>
          <w:vertAlign w:val="subscript"/>
        </w:rPr>
        <w:t>итоговый</w:t>
      </w:r>
      <w:proofErr w:type="spellEnd"/>
      <w:r w:rsidRPr="00131259">
        <w:rPr>
          <w:i/>
        </w:rPr>
        <w:t xml:space="preserve"> = </w:t>
      </w:r>
      <w:r w:rsidRPr="00131259">
        <w:t>0,</w:t>
      </w:r>
      <w:r>
        <w:t>5</w:t>
      </w:r>
      <w:r w:rsidRPr="00131259">
        <w:rPr>
          <w:i/>
        </w:rPr>
        <w:t>О</w:t>
      </w:r>
      <w:r w:rsidR="008B1E29" w:rsidRPr="00641922">
        <w:rPr>
          <w:i/>
          <w:color w:val="auto"/>
          <w:vertAlign w:val="subscript"/>
        </w:rPr>
        <w:t>экз</w:t>
      </w:r>
      <w:r w:rsidRPr="00641922">
        <w:rPr>
          <w:i/>
          <w:color w:val="auto"/>
        </w:rPr>
        <w:t xml:space="preserve"> </w:t>
      </w:r>
      <w:r w:rsidRPr="00131259">
        <w:rPr>
          <w:i/>
        </w:rPr>
        <w:t xml:space="preserve">+ </w:t>
      </w:r>
      <w:r w:rsidRPr="00131259">
        <w:t>0,</w:t>
      </w:r>
      <w:r>
        <w:t>5</w:t>
      </w:r>
      <w:r w:rsidRPr="00131259">
        <w:rPr>
          <w:i/>
        </w:rPr>
        <w:t>О</w:t>
      </w:r>
      <w:r w:rsidR="00660354">
        <w:rPr>
          <w:i/>
          <w:vertAlign w:val="subscript"/>
        </w:rPr>
        <w:t>накопленная</w:t>
      </w:r>
    </w:p>
    <w:p w:rsidR="00DF2624" w:rsidRPr="00131259" w:rsidRDefault="00DF2624" w:rsidP="00DF2624">
      <w:pPr>
        <w:pStyle w:val="Default"/>
        <w:ind w:firstLine="708"/>
        <w:jc w:val="both"/>
      </w:pPr>
    </w:p>
    <w:p w:rsidR="00DF2624" w:rsidRPr="00131259" w:rsidRDefault="00DF2624" w:rsidP="00DF2624">
      <w:pPr>
        <w:ind w:firstLine="708"/>
        <w:jc w:val="both"/>
        <w:rPr>
          <w:sz w:val="24"/>
          <w:szCs w:val="24"/>
        </w:rPr>
      </w:pPr>
      <w:r w:rsidRPr="00131259">
        <w:rPr>
          <w:sz w:val="24"/>
          <w:szCs w:val="24"/>
        </w:rPr>
        <w:t xml:space="preserve">Способ округления накопленной оценки итогового контроля в форме </w:t>
      </w:r>
      <w:r w:rsidR="00520228">
        <w:rPr>
          <w:sz w:val="24"/>
          <w:szCs w:val="24"/>
        </w:rPr>
        <w:t>экзамен</w:t>
      </w:r>
      <w:r w:rsidRPr="00131259">
        <w:rPr>
          <w:sz w:val="24"/>
          <w:szCs w:val="24"/>
        </w:rPr>
        <w:t>а: арифметический, в пользу студента.</w:t>
      </w:r>
    </w:p>
    <w:p w:rsidR="00DF2624" w:rsidRPr="00131259" w:rsidRDefault="00DF2624" w:rsidP="00DF2624">
      <w:pPr>
        <w:ind w:firstLine="708"/>
        <w:jc w:val="both"/>
        <w:rPr>
          <w:sz w:val="24"/>
          <w:szCs w:val="24"/>
        </w:rPr>
      </w:pPr>
      <w:r w:rsidRPr="00131259">
        <w:rPr>
          <w:sz w:val="24"/>
          <w:szCs w:val="24"/>
        </w:rPr>
        <w:t xml:space="preserve">Студент не может получить возможность пересдать низкие результаты за текущий контроль или работу на занятиях, </w:t>
      </w:r>
      <w:r>
        <w:rPr>
          <w:sz w:val="24"/>
          <w:szCs w:val="24"/>
        </w:rPr>
        <w:t>с</w:t>
      </w:r>
      <w:r w:rsidRPr="00131259">
        <w:rPr>
          <w:sz w:val="24"/>
          <w:szCs w:val="24"/>
        </w:rPr>
        <w:t>амостоятельную работу.</w:t>
      </w:r>
    </w:p>
    <w:p w:rsidR="00DF2624" w:rsidRPr="00131259" w:rsidRDefault="00DF2624" w:rsidP="00DF2624">
      <w:pPr>
        <w:ind w:firstLine="720"/>
        <w:jc w:val="both"/>
        <w:rPr>
          <w:sz w:val="24"/>
          <w:szCs w:val="24"/>
        </w:rPr>
      </w:pPr>
      <w:r w:rsidRPr="00131259">
        <w:rPr>
          <w:sz w:val="24"/>
          <w:szCs w:val="24"/>
        </w:rPr>
        <w:t xml:space="preserve">На </w:t>
      </w:r>
      <w:r w:rsidR="00520228">
        <w:rPr>
          <w:sz w:val="24"/>
          <w:szCs w:val="24"/>
        </w:rPr>
        <w:t>экзамен</w:t>
      </w:r>
      <w:r>
        <w:rPr>
          <w:sz w:val="24"/>
          <w:szCs w:val="24"/>
        </w:rPr>
        <w:t xml:space="preserve">е </w:t>
      </w:r>
      <w:r w:rsidRPr="00131259">
        <w:rPr>
          <w:sz w:val="24"/>
          <w:szCs w:val="24"/>
        </w:rPr>
        <w:t xml:space="preserve">студент может получить дополнительный вопрос (дополнительную практическую задачу), </w:t>
      </w:r>
      <w:r>
        <w:rPr>
          <w:sz w:val="24"/>
          <w:szCs w:val="24"/>
        </w:rPr>
        <w:t xml:space="preserve">правильный </w:t>
      </w:r>
      <w:r w:rsidRPr="00131259">
        <w:rPr>
          <w:sz w:val="24"/>
          <w:szCs w:val="24"/>
        </w:rPr>
        <w:t xml:space="preserve">ответ на который оценивается в 1 балл. Таким образом, результирующая оценка за итоговый контроль в форме </w:t>
      </w:r>
      <w:r w:rsidR="00520228">
        <w:rPr>
          <w:sz w:val="24"/>
          <w:szCs w:val="24"/>
        </w:rPr>
        <w:t>экзамен</w:t>
      </w:r>
      <w:r w:rsidRPr="00131259">
        <w:rPr>
          <w:sz w:val="24"/>
          <w:szCs w:val="24"/>
        </w:rPr>
        <w:t xml:space="preserve">а, получаемая на пересдаче, выставляется по формуле: </w:t>
      </w:r>
    </w:p>
    <w:p w:rsidR="00DF2624" w:rsidRDefault="00DF2624" w:rsidP="00DF2624">
      <w:pPr>
        <w:jc w:val="center"/>
        <w:rPr>
          <w:i/>
          <w:sz w:val="24"/>
          <w:szCs w:val="24"/>
          <w:vertAlign w:val="subscript"/>
        </w:rPr>
      </w:pPr>
      <w:r w:rsidRPr="00131259">
        <w:rPr>
          <w:i/>
          <w:sz w:val="24"/>
          <w:szCs w:val="24"/>
        </w:rPr>
        <w:t xml:space="preserve"> </w:t>
      </w:r>
      <w:proofErr w:type="spellStart"/>
      <w:r w:rsidRPr="00131259">
        <w:rPr>
          <w:i/>
          <w:sz w:val="24"/>
          <w:szCs w:val="24"/>
        </w:rPr>
        <w:t>О</w:t>
      </w:r>
      <w:r w:rsidRPr="00131259">
        <w:rPr>
          <w:i/>
          <w:sz w:val="24"/>
          <w:szCs w:val="24"/>
          <w:vertAlign w:val="subscript"/>
        </w:rPr>
        <w:t>итоговый</w:t>
      </w:r>
      <w:proofErr w:type="spellEnd"/>
      <w:r w:rsidRPr="00131259">
        <w:rPr>
          <w:i/>
          <w:sz w:val="24"/>
          <w:szCs w:val="24"/>
        </w:rPr>
        <w:t xml:space="preserve"> = </w:t>
      </w:r>
      <w:r w:rsidRPr="00131259">
        <w:rPr>
          <w:sz w:val="24"/>
          <w:szCs w:val="24"/>
        </w:rPr>
        <w:t>0,</w:t>
      </w:r>
      <w:r>
        <w:rPr>
          <w:sz w:val="24"/>
          <w:szCs w:val="24"/>
        </w:rPr>
        <w:t>5</w:t>
      </w:r>
      <w:r w:rsidRPr="00131259">
        <w:rPr>
          <w:i/>
          <w:sz w:val="24"/>
          <w:szCs w:val="24"/>
        </w:rPr>
        <w:t>О</w:t>
      </w:r>
      <w:r w:rsidR="00520228">
        <w:rPr>
          <w:rFonts w:eastAsia="Calibri"/>
          <w:i/>
          <w:color w:val="000000"/>
          <w:sz w:val="24"/>
          <w:szCs w:val="24"/>
          <w:vertAlign w:val="subscript"/>
        </w:rPr>
        <w:t>экзамен</w:t>
      </w:r>
      <w:r w:rsidRPr="00131259">
        <w:rPr>
          <w:i/>
          <w:sz w:val="24"/>
          <w:szCs w:val="24"/>
        </w:rPr>
        <w:t xml:space="preserve">+ </w:t>
      </w:r>
      <w:r w:rsidRPr="00131259">
        <w:rPr>
          <w:sz w:val="24"/>
          <w:szCs w:val="24"/>
        </w:rPr>
        <w:t>0,</w:t>
      </w:r>
      <w:r>
        <w:rPr>
          <w:sz w:val="24"/>
          <w:szCs w:val="24"/>
        </w:rPr>
        <w:t>5</w:t>
      </w:r>
      <w:r w:rsidRPr="00131259">
        <w:rPr>
          <w:i/>
          <w:sz w:val="24"/>
          <w:szCs w:val="24"/>
        </w:rPr>
        <w:t>О</w:t>
      </w:r>
      <w:r w:rsidR="006B7F46">
        <w:rPr>
          <w:i/>
          <w:sz w:val="24"/>
          <w:szCs w:val="24"/>
          <w:vertAlign w:val="subscript"/>
        </w:rPr>
        <w:t>накопленная</w:t>
      </w:r>
      <w:r w:rsidRPr="00131259">
        <w:rPr>
          <w:i/>
          <w:sz w:val="24"/>
          <w:szCs w:val="24"/>
        </w:rPr>
        <w:t xml:space="preserve"> + </w:t>
      </w:r>
      <w:proofErr w:type="spellStart"/>
      <w:r w:rsidRPr="00131259">
        <w:rPr>
          <w:i/>
          <w:sz w:val="24"/>
          <w:szCs w:val="24"/>
        </w:rPr>
        <w:t>О</w:t>
      </w:r>
      <w:r w:rsidRPr="00131259">
        <w:rPr>
          <w:i/>
          <w:sz w:val="24"/>
          <w:szCs w:val="24"/>
          <w:vertAlign w:val="subscript"/>
        </w:rPr>
        <w:t>доп</w:t>
      </w:r>
      <w:proofErr w:type="gramStart"/>
      <w:r w:rsidRPr="00131259">
        <w:rPr>
          <w:i/>
          <w:sz w:val="24"/>
          <w:szCs w:val="24"/>
          <w:vertAlign w:val="subscript"/>
        </w:rPr>
        <w:t>.в</w:t>
      </w:r>
      <w:proofErr w:type="gramEnd"/>
      <w:r w:rsidRPr="00131259">
        <w:rPr>
          <w:i/>
          <w:sz w:val="24"/>
          <w:szCs w:val="24"/>
          <w:vertAlign w:val="subscript"/>
        </w:rPr>
        <w:t>опрос</w:t>
      </w:r>
      <w:proofErr w:type="spellEnd"/>
    </w:p>
    <w:p w:rsidR="003A7202" w:rsidRDefault="003A7202" w:rsidP="003A7202"/>
    <w:p w:rsidR="0070055B" w:rsidRPr="009C3C37" w:rsidRDefault="0070055B" w:rsidP="009C3C37">
      <w:pPr>
        <w:pStyle w:val="1"/>
        <w:spacing w:before="240" w:after="120"/>
        <w:jc w:val="left"/>
      </w:pPr>
      <w:r w:rsidRPr="009C3C37">
        <w:t>Содержание программы</w:t>
      </w:r>
    </w:p>
    <w:p w:rsidR="002B2337" w:rsidRPr="0069744F" w:rsidRDefault="002B2337" w:rsidP="002B2337">
      <w:pPr>
        <w:tabs>
          <w:tab w:val="left" w:pos="709"/>
          <w:tab w:val="left" w:pos="2126"/>
          <w:tab w:val="left" w:pos="3402"/>
          <w:tab w:val="left" w:pos="4536"/>
          <w:tab w:val="left" w:pos="5670"/>
          <w:tab w:val="left" w:pos="6804"/>
          <w:tab w:val="left" w:pos="7938"/>
        </w:tabs>
        <w:spacing w:line="360" w:lineRule="exact"/>
        <w:jc w:val="both"/>
        <w:rPr>
          <w:b/>
          <w:sz w:val="24"/>
        </w:rPr>
      </w:pPr>
      <w:r>
        <w:rPr>
          <w:b/>
          <w:sz w:val="24"/>
        </w:rPr>
        <w:t>1</w:t>
      </w:r>
      <w:r w:rsidRPr="006A33B7">
        <w:rPr>
          <w:b/>
          <w:sz w:val="24"/>
        </w:rPr>
        <w:t>.</w:t>
      </w:r>
      <w:r>
        <w:rPr>
          <w:b/>
          <w:sz w:val="24"/>
        </w:rPr>
        <w:t xml:space="preserve"> </w:t>
      </w:r>
      <w:r w:rsidRPr="0069744F">
        <w:rPr>
          <w:b/>
          <w:sz w:val="24"/>
        </w:rPr>
        <w:t>Роль управленческого учета в организации</w:t>
      </w:r>
    </w:p>
    <w:p w:rsidR="002B2337"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69744F">
        <w:rPr>
          <w:sz w:val="24"/>
        </w:rPr>
        <w:t>Главные цели системы учета</w:t>
      </w:r>
      <w:r w:rsidRPr="006A33B7">
        <w:rPr>
          <w:sz w:val="24"/>
        </w:rPr>
        <w:t xml:space="preserve"> </w:t>
      </w:r>
    </w:p>
    <w:p w:rsidR="002B2337" w:rsidRPr="0069744F"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69744F">
        <w:rPr>
          <w:sz w:val="24"/>
        </w:rPr>
        <w:t>Основные определения</w:t>
      </w:r>
    </w:p>
    <w:p w:rsidR="002B2337"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69744F">
        <w:rPr>
          <w:sz w:val="24"/>
        </w:rPr>
        <w:t>Неиспользованная мощность и понижающаяся спираль спроса</w:t>
      </w:r>
      <w:r w:rsidRPr="006A33B7">
        <w:rPr>
          <w:sz w:val="24"/>
        </w:rPr>
        <w:t xml:space="preserve"> </w:t>
      </w:r>
    </w:p>
    <w:p w:rsidR="002B2337" w:rsidRPr="00AD1808" w:rsidRDefault="002B2337" w:rsidP="002B2337">
      <w:pPr>
        <w:spacing w:before="120"/>
        <w:rPr>
          <w:b/>
          <w:i/>
          <w:sz w:val="24"/>
          <w:szCs w:val="24"/>
        </w:rPr>
      </w:pPr>
      <w:r w:rsidRPr="00AD1808">
        <w:rPr>
          <w:b/>
          <w:i/>
          <w:sz w:val="24"/>
          <w:szCs w:val="24"/>
        </w:rPr>
        <w:t>Основная литература:</w:t>
      </w:r>
    </w:p>
    <w:p w:rsidR="002B2337" w:rsidRDefault="002B2337" w:rsidP="008B6F7E">
      <w:pPr>
        <w:numPr>
          <w:ilvl w:val="0"/>
          <w:numId w:val="7"/>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С.26-43  </w:t>
      </w:r>
      <w:r w:rsidRPr="00BE404A">
        <w:rPr>
          <w:sz w:val="24"/>
        </w:rPr>
        <w:t xml:space="preserve"> </w:t>
      </w:r>
    </w:p>
    <w:p w:rsidR="002B2337" w:rsidRPr="00BE404A" w:rsidRDefault="002B2337" w:rsidP="008B6F7E">
      <w:pPr>
        <w:numPr>
          <w:ilvl w:val="0"/>
          <w:numId w:val="7"/>
        </w:numPr>
        <w:rPr>
          <w:sz w:val="24"/>
        </w:rPr>
      </w:pPr>
      <w:proofErr w:type="spellStart"/>
      <w:r>
        <w:rPr>
          <w:sz w:val="24"/>
        </w:rPr>
        <w:t>Ридер</w:t>
      </w:r>
      <w:proofErr w:type="spellEnd"/>
    </w:p>
    <w:p w:rsidR="002B2337" w:rsidRDefault="002B2337" w:rsidP="002B2337">
      <w:pPr>
        <w:spacing w:before="120"/>
        <w:rPr>
          <w:b/>
          <w:i/>
          <w:sz w:val="24"/>
          <w:szCs w:val="24"/>
        </w:rPr>
      </w:pPr>
      <w:r w:rsidRPr="00AD1808">
        <w:rPr>
          <w:b/>
          <w:i/>
          <w:sz w:val="24"/>
          <w:szCs w:val="24"/>
        </w:rPr>
        <w:t>Дополнительная литература:</w:t>
      </w:r>
    </w:p>
    <w:p w:rsidR="002B2337" w:rsidRPr="00BE404A" w:rsidRDefault="002B2337" w:rsidP="008B6F7E">
      <w:pPr>
        <w:numPr>
          <w:ilvl w:val="0"/>
          <w:numId w:val="6"/>
        </w:numPr>
        <w:rPr>
          <w:sz w:val="24"/>
        </w:rPr>
      </w:pPr>
      <w:r w:rsidRPr="00BE404A">
        <w:rPr>
          <w:sz w:val="24"/>
        </w:rPr>
        <w:lastRenderedPageBreak/>
        <w:t xml:space="preserve">Хан Д. Планирование и контроль: концепция </w:t>
      </w:r>
      <w:proofErr w:type="spellStart"/>
      <w:r w:rsidRPr="00BE404A">
        <w:rPr>
          <w:sz w:val="24"/>
        </w:rPr>
        <w:t>контроллинга</w:t>
      </w:r>
      <w:proofErr w:type="spellEnd"/>
      <w:r w:rsidRPr="00BE404A">
        <w:rPr>
          <w:sz w:val="24"/>
        </w:rPr>
        <w:t xml:space="preserve">/Пер. с нем. - М.: Финансы и статистика, </w:t>
      </w:r>
      <w:r w:rsidR="009051E1">
        <w:rPr>
          <w:sz w:val="24"/>
        </w:rPr>
        <w:t>2012</w:t>
      </w:r>
      <w:r w:rsidRPr="00BE404A">
        <w:rPr>
          <w:sz w:val="24"/>
        </w:rPr>
        <w:t xml:space="preserve">.-800 </w:t>
      </w:r>
      <w:proofErr w:type="gramStart"/>
      <w:r w:rsidRPr="00BE404A">
        <w:rPr>
          <w:sz w:val="24"/>
        </w:rPr>
        <w:t>с</w:t>
      </w:r>
      <w:proofErr w:type="gramEnd"/>
      <w:r w:rsidRPr="00BE404A">
        <w:rPr>
          <w:sz w:val="24"/>
        </w:rPr>
        <w:t>.</w:t>
      </w:r>
    </w:p>
    <w:p w:rsidR="002B2337" w:rsidRPr="00EF169D" w:rsidRDefault="002B2337" w:rsidP="008B6F7E">
      <w:pPr>
        <w:numPr>
          <w:ilvl w:val="0"/>
          <w:numId w:val="6"/>
        </w:numPr>
        <w:rPr>
          <w:sz w:val="24"/>
          <w:lang w:val="en-US"/>
        </w:rPr>
      </w:pPr>
      <w:r w:rsidRPr="002B2337">
        <w:rPr>
          <w:sz w:val="24"/>
        </w:rPr>
        <w:t>Электронная</w:t>
      </w:r>
      <w:r w:rsidRPr="00EF169D">
        <w:rPr>
          <w:sz w:val="24"/>
          <w:lang w:val="en-US"/>
        </w:rPr>
        <w:t xml:space="preserve"> </w:t>
      </w:r>
      <w:r w:rsidRPr="002B2337">
        <w:rPr>
          <w:sz w:val="24"/>
        </w:rPr>
        <w:t>версия</w:t>
      </w:r>
      <w:r w:rsidRPr="00EF169D">
        <w:rPr>
          <w:sz w:val="24"/>
          <w:lang w:val="en-US"/>
        </w:rPr>
        <w:t xml:space="preserve">  Cost Accounting, </w:t>
      </w:r>
      <w:proofErr w:type="spellStart"/>
      <w:r w:rsidRPr="00EF169D">
        <w:rPr>
          <w:sz w:val="24"/>
          <w:lang w:val="en-US"/>
        </w:rPr>
        <w:t>CourseSmart</w:t>
      </w:r>
      <w:proofErr w:type="spellEnd"/>
      <w:r w:rsidRPr="00EF169D">
        <w:rPr>
          <w:sz w:val="24"/>
          <w:lang w:val="en-US"/>
        </w:rPr>
        <w:t xml:space="preserve"> </w:t>
      </w:r>
      <w:proofErr w:type="spellStart"/>
      <w:r w:rsidRPr="00EF169D">
        <w:rPr>
          <w:sz w:val="24"/>
          <w:lang w:val="en-US"/>
        </w:rPr>
        <w:t>eTextbook</w:t>
      </w:r>
      <w:proofErr w:type="spellEnd"/>
      <w:r w:rsidRPr="00EF169D">
        <w:rPr>
          <w:sz w:val="24"/>
          <w:lang w:val="en-US"/>
        </w:rPr>
        <w:t xml:space="preserve">, 14th Edition by Charles </w:t>
      </w:r>
      <w:proofErr w:type="spellStart"/>
      <w:r w:rsidRPr="00EF169D">
        <w:rPr>
          <w:sz w:val="24"/>
          <w:lang w:val="en-US"/>
        </w:rPr>
        <w:t>Horngren</w:t>
      </w:r>
      <w:proofErr w:type="spellEnd"/>
      <w:r w:rsidRPr="00EF169D">
        <w:rPr>
          <w:sz w:val="24"/>
          <w:lang w:val="en-US"/>
        </w:rPr>
        <w:t xml:space="preserve">, </w:t>
      </w:r>
      <w:proofErr w:type="spellStart"/>
      <w:r w:rsidRPr="00EF169D">
        <w:rPr>
          <w:sz w:val="24"/>
          <w:lang w:val="en-US"/>
        </w:rPr>
        <w:t>Srikant</w:t>
      </w:r>
      <w:proofErr w:type="spellEnd"/>
      <w:r w:rsidRPr="00EF169D">
        <w:rPr>
          <w:sz w:val="24"/>
          <w:lang w:val="en-US"/>
        </w:rPr>
        <w:t xml:space="preserve"> M. </w:t>
      </w:r>
      <w:proofErr w:type="spellStart"/>
      <w:r w:rsidRPr="00EF169D">
        <w:rPr>
          <w:sz w:val="24"/>
          <w:lang w:val="en-US"/>
        </w:rPr>
        <w:t>Datar</w:t>
      </w:r>
      <w:proofErr w:type="spellEnd"/>
      <w:r w:rsidRPr="00EF169D">
        <w:rPr>
          <w:sz w:val="24"/>
          <w:lang w:val="en-US"/>
        </w:rPr>
        <w:t xml:space="preserve">, </w:t>
      </w:r>
      <w:proofErr w:type="spellStart"/>
      <w:r w:rsidRPr="00EF169D">
        <w:rPr>
          <w:sz w:val="24"/>
          <w:lang w:val="en-US"/>
        </w:rPr>
        <w:t>Madhav</w:t>
      </w:r>
      <w:proofErr w:type="spellEnd"/>
      <w:r w:rsidRPr="00EF169D">
        <w:rPr>
          <w:sz w:val="24"/>
          <w:lang w:val="en-US"/>
        </w:rPr>
        <w:t xml:space="preserve"> </w:t>
      </w:r>
      <w:proofErr w:type="spellStart"/>
      <w:r w:rsidRPr="00EF169D">
        <w:rPr>
          <w:sz w:val="24"/>
          <w:lang w:val="en-US"/>
        </w:rPr>
        <w:t>Rajan</w:t>
      </w:r>
      <w:proofErr w:type="spellEnd"/>
      <w:r w:rsidRPr="00EF169D">
        <w:rPr>
          <w:sz w:val="24"/>
          <w:lang w:val="en-US"/>
        </w:rPr>
        <w:t xml:space="preserve">. © 2011 </w:t>
      </w:r>
      <w:bookmarkStart w:id="0" w:name="OLE_LINK3"/>
      <w:r w:rsidRPr="00EF169D">
        <w:rPr>
          <w:sz w:val="24"/>
          <w:lang w:val="en-US"/>
        </w:rPr>
        <w:t xml:space="preserve">by Prentice-Hall, Inc. </w:t>
      </w:r>
      <w:bookmarkEnd w:id="0"/>
      <w:r w:rsidRPr="00EF169D">
        <w:rPr>
          <w:sz w:val="24"/>
          <w:lang w:val="en-US"/>
        </w:rPr>
        <w:t>http://www.mypearsonstore.com/bookstore/product.asp?isbn=0132109948</w:t>
      </w:r>
    </w:p>
    <w:p w:rsidR="002B2337" w:rsidRPr="00EF169D" w:rsidRDefault="002B2337" w:rsidP="002B2337">
      <w:pPr>
        <w:spacing w:line="260" w:lineRule="auto"/>
        <w:ind w:left="680" w:hanging="700"/>
        <w:rPr>
          <w:sz w:val="16"/>
          <w:lang w:val="en-US"/>
        </w:rPr>
      </w:pPr>
    </w:p>
    <w:p w:rsidR="009F5E44" w:rsidRPr="009F5E44" w:rsidRDefault="009F5E44" w:rsidP="009F5E44">
      <w:pPr>
        <w:tabs>
          <w:tab w:val="left" w:pos="709"/>
          <w:tab w:val="left" w:pos="2126"/>
          <w:tab w:val="left" w:pos="3402"/>
          <w:tab w:val="left" w:pos="4536"/>
          <w:tab w:val="left" w:pos="5670"/>
          <w:tab w:val="left" w:pos="6804"/>
          <w:tab w:val="left" w:pos="7938"/>
        </w:tabs>
        <w:spacing w:line="360" w:lineRule="exact"/>
        <w:jc w:val="both"/>
        <w:rPr>
          <w:b/>
          <w:sz w:val="24"/>
        </w:rPr>
      </w:pPr>
      <w:r w:rsidRPr="009F5E44">
        <w:rPr>
          <w:b/>
          <w:sz w:val="24"/>
        </w:rPr>
        <w:t xml:space="preserve">2. </w:t>
      </w:r>
      <w:r w:rsidR="00BB5B20" w:rsidRPr="00BB5B20">
        <w:rPr>
          <w:b/>
          <w:sz w:val="24"/>
        </w:rPr>
        <w:t>Основные определения в международном управленческом учете</w:t>
      </w:r>
    </w:p>
    <w:p w:rsidR="009F5E44" w:rsidRPr="009F5E44" w:rsidRDefault="009F5E44" w:rsidP="009F5E44">
      <w:pPr>
        <w:numPr>
          <w:ilvl w:val="0"/>
          <w:numId w:val="1"/>
        </w:numPr>
        <w:tabs>
          <w:tab w:val="left" w:pos="2126"/>
          <w:tab w:val="left" w:pos="3402"/>
          <w:tab w:val="left" w:pos="4536"/>
          <w:tab w:val="left" w:pos="5670"/>
          <w:tab w:val="left" w:pos="6804"/>
          <w:tab w:val="left" w:pos="7938"/>
        </w:tabs>
        <w:spacing w:line="360" w:lineRule="exact"/>
        <w:jc w:val="both"/>
        <w:rPr>
          <w:sz w:val="24"/>
        </w:rPr>
      </w:pPr>
      <w:r>
        <w:rPr>
          <w:sz w:val="24"/>
        </w:rPr>
        <w:t>Понятие объекта учета</w:t>
      </w:r>
      <w:r w:rsidRPr="009F5E44">
        <w:rPr>
          <w:sz w:val="24"/>
        </w:rPr>
        <w:t>;</w:t>
      </w:r>
    </w:p>
    <w:p w:rsidR="009F5E44" w:rsidRPr="009F5E44" w:rsidRDefault="009F5E44" w:rsidP="009F5E44">
      <w:pPr>
        <w:numPr>
          <w:ilvl w:val="0"/>
          <w:numId w:val="1"/>
        </w:numPr>
        <w:tabs>
          <w:tab w:val="left" w:pos="2126"/>
          <w:tab w:val="left" w:pos="3402"/>
          <w:tab w:val="left" w:pos="4536"/>
          <w:tab w:val="left" w:pos="5670"/>
          <w:tab w:val="left" w:pos="6804"/>
          <w:tab w:val="left" w:pos="7938"/>
        </w:tabs>
        <w:spacing w:line="360" w:lineRule="exact"/>
        <w:jc w:val="both"/>
        <w:rPr>
          <w:sz w:val="24"/>
        </w:rPr>
      </w:pPr>
      <w:r>
        <w:rPr>
          <w:sz w:val="24"/>
        </w:rPr>
        <w:t>П</w:t>
      </w:r>
      <w:r w:rsidRPr="009F5E44">
        <w:rPr>
          <w:sz w:val="24"/>
        </w:rPr>
        <w:t>рямы</w:t>
      </w:r>
      <w:r>
        <w:rPr>
          <w:sz w:val="24"/>
        </w:rPr>
        <w:t>е</w:t>
      </w:r>
      <w:r w:rsidRPr="009F5E44">
        <w:rPr>
          <w:sz w:val="24"/>
        </w:rPr>
        <w:t xml:space="preserve"> и косвенны</w:t>
      </w:r>
      <w:r>
        <w:rPr>
          <w:sz w:val="24"/>
        </w:rPr>
        <w:t>е</w:t>
      </w:r>
      <w:r w:rsidRPr="009F5E44">
        <w:rPr>
          <w:sz w:val="24"/>
        </w:rPr>
        <w:t xml:space="preserve"> затрат</w:t>
      </w:r>
      <w:r>
        <w:rPr>
          <w:sz w:val="24"/>
        </w:rPr>
        <w:t>ы</w:t>
      </w:r>
      <w:r w:rsidRPr="009F5E44">
        <w:rPr>
          <w:sz w:val="24"/>
        </w:rPr>
        <w:t>;</w:t>
      </w:r>
    </w:p>
    <w:p w:rsidR="009F5E44" w:rsidRPr="009F5E44" w:rsidRDefault="009F5E44" w:rsidP="009F5E44">
      <w:pPr>
        <w:numPr>
          <w:ilvl w:val="0"/>
          <w:numId w:val="1"/>
        </w:numPr>
        <w:tabs>
          <w:tab w:val="left" w:pos="2126"/>
          <w:tab w:val="left" w:pos="3402"/>
          <w:tab w:val="left" w:pos="4536"/>
          <w:tab w:val="left" w:pos="5670"/>
          <w:tab w:val="left" w:pos="6804"/>
          <w:tab w:val="left" w:pos="7938"/>
        </w:tabs>
        <w:spacing w:line="360" w:lineRule="exact"/>
        <w:jc w:val="both"/>
        <w:rPr>
          <w:sz w:val="24"/>
        </w:rPr>
      </w:pPr>
      <w:r>
        <w:rPr>
          <w:sz w:val="24"/>
        </w:rPr>
        <w:t>Ф</w:t>
      </w:r>
      <w:r w:rsidRPr="009F5E44">
        <w:rPr>
          <w:sz w:val="24"/>
        </w:rPr>
        <w:t>акторы издержек, переменные затраты, и постоянные затраты;</w:t>
      </w:r>
    </w:p>
    <w:p w:rsidR="009F5E44" w:rsidRPr="009F5E44" w:rsidRDefault="009F5E44" w:rsidP="009F5E44">
      <w:pPr>
        <w:numPr>
          <w:ilvl w:val="0"/>
          <w:numId w:val="1"/>
        </w:numPr>
        <w:tabs>
          <w:tab w:val="left" w:pos="2126"/>
          <w:tab w:val="left" w:pos="3402"/>
          <w:tab w:val="left" w:pos="4536"/>
          <w:tab w:val="left" w:pos="5670"/>
          <w:tab w:val="left" w:pos="6804"/>
          <w:tab w:val="left" w:pos="7938"/>
        </w:tabs>
        <w:spacing w:line="360" w:lineRule="exact"/>
        <w:jc w:val="both"/>
        <w:rPr>
          <w:sz w:val="24"/>
        </w:rPr>
      </w:pPr>
      <w:r>
        <w:rPr>
          <w:sz w:val="24"/>
        </w:rPr>
        <w:t>Особенности управленческого учета в</w:t>
      </w:r>
      <w:r w:rsidRPr="009F5E44">
        <w:rPr>
          <w:sz w:val="24"/>
        </w:rPr>
        <w:t xml:space="preserve"> компани</w:t>
      </w:r>
      <w:r>
        <w:rPr>
          <w:sz w:val="24"/>
        </w:rPr>
        <w:t>ях</w:t>
      </w:r>
      <w:r w:rsidRPr="009F5E44">
        <w:rPr>
          <w:sz w:val="24"/>
        </w:rPr>
        <w:t xml:space="preserve"> сектора обслуживания, торговли и производства;</w:t>
      </w:r>
    </w:p>
    <w:p w:rsidR="009F5E44" w:rsidRPr="009F5E44" w:rsidRDefault="009F5E44" w:rsidP="009F5E44">
      <w:pPr>
        <w:numPr>
          <w:ilvl w:val="0"/>
          <w:numId w:val="1"/>
        </w:numPr>
        <w:tabs>
          <w:tab w:val="left" w:pos="2126"/>
          <w:tab w:val="left" w:pos="3402"/>
          <w:tab w:val="left" w:pos="4536"/>
          <w:tab w:val="left" w:pos="5670"/>
          <w:tab w:val="left" w:pos="6804"/>
          <w:tab w:val="left" w:pos="7938"/>
        </w:tabs>
        <w:spacing w:line="360" w:lineRule="exact"/>
        <w:jc w:val="both"/>
        <w:rPr>
          <w:sz w:val="24"/>
        </w:rPr>
      </w:pPr>
      <w:r>
        <w:rPr>
          <w:sz w:val="24"/>
        </w:rPr>
        <w:t>Р</w:t>
      </w:r>
      <w:r w:rsidRPr="009F5E44">
        <w:rPr>
          <w:sz w:val="24"/>
        </w:rPr>
        <w:t>азличные пути вычисления себестоимости продукции соответствую</w:t>
      </w:r>
      <w:r>
        <w:rPr>
          <w:sz w:val="24"/>
        </w:rPr>
        <w:t>щие</w:t>
      </w:r>
      <w:r w:rsidRPr="009F5E44">
        <w:rPr>
          <w:sz w:val="24"/>
        </w:rPr>
        <w:t xml:space="preserve"> различным целям.</w:t>
      </w:r>
    </w:p>
    <w:p w:rsidR="009F5E44" w:rsidRPr="00AD1808" w:rsidRDefault="009F5E44" w:rsidP="009F5E44">
      <w:pPr>
        <w:spacing w:before="120"/>
        <w:rPr>
          <w:b/>
          <w:i/>
          <w:sz w:val="24"/>
          <w:szCs w:val="24"/>
        </w:rPr>
      </w:pPr>
      <w:r w:rsidRPr="00AD1808">
        <w:rPr>
          <w:b/>
          <w:i/>
          <w:sz w:val="24"/>
          <w:szCs w:val="24"/>
        </w:rPr>
        <w:t>Основная литература:</w:t>
      </w:r>
    </w:p>
    <w:p w:rsidR="009F5E44" w:rsidRDefault="009F5E44" w:rsidP="008B6F7E">
      <w:pPr>
        <w:numPr>
          <w:ilvl w:val="0"/>
          <w:numId w:val="8"/>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 45 - 80. </w:t>
      </w:r>
      <w:r w:rsidRPr="00BE404A">
        <w:rPr>
          <w:sz w:val="24"/>
        </w:rPr>
        <w:t xml:space="preserve"> </w:t>
      </w:r>
    </w:p>
    <w:p w:rsidR="009F5E44" w:rsidRPr="00BE404A" w:rsidRDefault="009F5E44" w:rsidP="008B6F7E">
      <w:pPr>
        <w:numPr>
          <w:ilvl w:val="0"/>
          <w:numId w:val="8"/>
        </w:numPr>
        <w:rPr>
          <w:sz w:val="24"/>
        </w:rPr>
      </w:pPr>
      <w:proofErr w:type="spellStart"/>
      <w:r>
        <w:rPr>
          <w:sz w:val="24"/>
        </w:rPr>
        <w:t>Ридер</w:t>
      </w:r>
      <w:proofErr w:type="spellEnd"/>
    </w:p>
    <w:p w:rsidR="009F5E44" w:rsidRDefault="009F5E44" w:rsidP="009F5E44">
      <w:pPr>
        <w:spacing w:before="120"/>
        <w:rPr>
          <w:b/>
          <w:i/>
          <w:sz w:val="24"/>
          <w:szCs w:val="24"/>
        </w:rPr>
      </w:pPr>
      <w:r w:rsidRPr="00AD1808">
        <w:rPr>
          <w:b/>
          <w:i/>
          <w:sz w:val="24"/>
          <w:szCs w:val="24"/>
        </w:rPr>
        <w:t>Дополнительная литература:</w:t>
      </w:r>
    </w:p>
    <w:p w:rsidR="00192B83" w:rsidRPr="00192B83" w:rsidRDefault="00192B83" w:rsidP="008B6F7E">
      <w:pPr>
        <w:numPr>
          <w:ilvl w:val="0"/>
          <w:numId w:val="17"/>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 2011 by Prentice-Hall, Inc. http://www.mypearsonstore.com/bookstore/product.asp?isbn=0132109948</w:t>
      </w:r>
    </w:p>
    <w:p w:rsidR="009F5E44" w:rsidRPr="00BB5B20" w:rsidRDefault="009F5E44" w:rsidP="002B2337">
      <w:pPr>
        <w:spacing w:line="260" w:lineRule="auto"/>
        <w:ind w:left="680" w:hanging="700"/>
        <w:rPr>
          <w:sz w:val="16"/>
          <w:lang w:val="en-US"/>
        </w:rPr>
      </w:pPr>
    </w:p>
    <w:p w:rsidR="002B2337" w:rsidRDefault="009F5E44" w:rsidP="002B2337">
      <w:pPr>
        <w:tabs>
          <w:tab w:val="left" w:pos="709"/>
          <w:tab w:val="left" w:pos="2126"/>
          <w:tab w:val="left" w:pos="3402"/>
          <w:tab w:val="left" w:pos="4536"/>
          <w:tab w:val="left" w:pos="5670"/>
          <w:tab w:val="left" w:pos="6804"/>
          <w:tab w:val="left" w:pos="7938"/>
        </w:tabs>
        <w:spacing w:line="360" w:lineRule="exact"/>
        <w:jc w:val="both"/>
        <w:rPr>
          <w:b/>
          <w:sz w:val="24"/>
        </w:rPr>
      </w:pPr>
      <w:r>
        <w:rPr>
          <w:b/>
          <w:sz w:val="24"/>
          <w:lang w:val="en-US"/>
        </w:rPr>
        <w:t>3</w:t>
      </w:r>
      <w:r w:rsidR="002B2337" w:rsidRPr="00AD1808">
        <w:rPr>
          <w:b/>
          <w:sz w:val="24"/>
        </w:rPr>
        <w:t xml:space="preserve">. </w:t>
      </w:r>
      <w:r w:rsidR="002B2337" w:rsidRPr="00F87354">
        <w:rPr>
          <w:b/>
          <w:sz w:val="24"/>
        </w:rPr>
        <w:t xml:space="preserve">Взаимосвязь издержек, объёма и прибыли </w:t>
      </w:r>
    </w:p>
    <w:p w:rsidR="002B2337" w:rsidRPr="00F87354"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87354">
        <w:rPr>
          <w:sz w:val="24"/>
        </w:rPr>
        <w:t xml:space="preserve">Факторы дохода и </w:t>
      </w:r>
      <w:r>
        <w:rPr>
          <w:sz w:val="24"/>
        </w:rPr>
        <w:t>ф</w:t>
      </w:r>
      <w:r w:rsidRPr="00F87354">
        <w:rPr>
          <w:sz w:val="24"/>
        </w:rPr>
        <w:t>акторы издержек</w:t>
      </w:r>
    </w:p>
    <w:p w:rsidR="002B2337"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1A4E0E">
        <w:rPr>
          <w:sz w:val="24"/>
        </w:rPr>
        <w:t xml:space="preserve"> </w:t>
      </w:r>
      <w:r w:rsidRPr="00F87354">
        <w:rPr>
          <w:sz w:val="24"/>
        </w:rPr>
        <w:t xml:space="preserve">Предпосылки </w:t>
      </w:r>
      <w:r>
        <w:rPr>
          <w:sz w:val="24"/>
        </w:rPr>
        <w:t>стратегического анализа прибыли</w:t>
      </w:r>
    </w:p>
    <w:p w:rsidR="002B2337"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87354">
        <w:rPr>
          <w:sz w:val="24"/>
        </w:rPr>
        <w:t>Точка безубыточности</w:t>
      </w:r>
    </w:p>
    <w:p w:rsidR="002B2337" w:rsidRPr="00F87354"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Pr>
          <w:sz w:val="24"/>
        </w:rPr>
        <w:t>Ф</w:t>
      </w:r>
      <w:r w:rsidRPr="00F87354">
        <w:rPr>
          <w:sz w:val="24"/>
        </w:rPr>
        <w:t xml:space="preserve">инансовое </w:t>
      </w:r>
      <w:r>
        <w:rPr>
          <w:sz w:val="24"/>
        </w:rPr>
        <w:t>п</w:t>
      </w:r>
      <w:r w:rsidRPr="00F87354">
        <w:rPr>
          <w:sz w:val="24"/>
        </w:rPr>
        <w:t xml:space="preserve">ланирование </w:t>
      </w:r>
      <w:r>
        <w:rPr>
          <w:sz w:val="24"/>
        </w:rPr>
        <w:t>в условиях</w:t>
      </w:r>
      <w:r w:rsidRPr="00F87354">
        <w:rPr>
          <w:sz w:val="24"/>
        </w:rPr>
        <w:t xml:space="preserve"> неопределённост</w:t>
      </w:r>
      <w:r>
        <w:rPr>
          <w:sz w:val="24"/>
        </w:rPr>
        <w:t>и</w:t>
      </w:r>
    </w:p>
    <w:p w:rsidR="002B2337"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87354">
        <w:rPr>
          <w:sz w:val="24"/>
        </w:rPr>
        <w:t>Влияние изменения ассортимента  на доход</w:t>
      </w:r>
      <w:r w:rsidRPr="001A4E0E">
        <w:rPr>
          <w:sz w:val="24"/>
        </w:rPr>
        <w:t xml:space="preserve"> </w:t>
      </w:r>
    </w:p>
    <w:p w:rsidR="002B2337"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87354">
        <w:rPr>
          <w:sz w:val="24"/>
        </w:rPr>
        <w:t xml:space="preserve">Роль </w:t>
      </w:r>
      <w:r>
        <w:rPr>
          <w:sz w:val="24"/>
        </w:rPr>
        <w:t>п</w:t>
      </w:r>
      <w:r w:rsidRPr="00F87354">
        <w:rPr>
          <w:sz w:val="24"/>
        </w:rPr>
        <w:t>одоходных налогов</w:t>
      </w:r>
      <w:r w:rsidRPr="001A4E0E">
        <w:rPr>
          <w:sz w:val="24"/>
        </w:rPr>
        <w:t xml:space="preserve"> </w:t>
      </w:r>
    </w:p>
    <w:p w:rsidR="002B2337" w:rsidRPr="006A33B7"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87354">
        <w:rPr>
          <w:sz w:val="24"/>
        </w:rPr>
        <w:t>Покрытие и валовая прибыль</w:t>
      </w:r>
      <w:r w:rsidRPr="001A4E0E">
        <w:rPr>
          <w:sz w:val="24"/>
        </w:rPr>
        <w:t xml:space="preserve"> </w:t>
      </w:r>
    </w:p>
    <w:p w:rsidR="002B2337" w:rsidRPr="00AD1808" w:rsidRDefault="002B2337" w:rsidP="002B2337">
      <w:pPr>
        <w:spacing w:before="120"/>
        <w:rPr>
          <w:b/>
          <w:i/>
          <w:sz w:val="24"/>
          <w:szCs w:val="24"/>
        </w:rPr>
      </w:pPr>
      <w:r w:rsidRPr="00AD1808">
        <w:rPr>
          <w:b/>
          <w:i/>
          <w:sz w:val="24"/>
          <w:szCs w:val="24"/>
        </w:rPr>
        <w:t>Основная литература:</w:t>
      </w:r>
    </w:p>
    <w:p w:rsidR="002B2337" w:rsidRPr="00AD1808" w:rsidRDefault="002B2337" w:rsidP="002B2337">
      <w:pPr>
        <w:ind w:left="2880" w:firstLine="720"/>
        <w:rPr>
          <w:sz w:val="24"/>
          <w:u w:val="single"/>
        </w:rPr>
      </w:pPr>
      <w:r w:rsidRPr="00AD1808">
        <w:rPr>
          <w:sz w:val="24"/>
          <w:u w:val="single"/>
        </w:rPr>
        <w:t xml:space="preserve"> </w:t>
      </w:r>
    </w:p>
    <w:p w:rsidR="002B2337" w:rsidRDefault="002B2337" w:rsidP="008B6F7E">
      <w:pPr>
        <w:numPr>
          <w:ilvl w:val="0"/>
          <w:numId w:val="15"/>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 98 - 128. </w:t>
      </w:r>
      <w:r w:rsidRPr="00BE404A">
        <w:rPr>
          <w:sz w:val="24"/>
        </w:rPr>
        <w:t xml:space="preserve"> </w:t>
      </w:r>
    </w:p>
    <w:p w:rsidR="002B2337" w:rsidRPr="00BE404A" w:rsidRDefault="002B2337" w:rsidP="008B6F7E">
      <w:pPr>
        <w:numPr>
          <w:ilvl w:val="0"/>
          <w:numId w:val="15"/>
        </w:numPr>
        <w:rPr>
          <w:sz w:val="24"/>
        </w:rPr>
      </w:pPr>
      <w:proofErr w:type="spellStart"/>
      <w:r>
        <w:rPr>
          <w:sz w:val="24"/>
        </w:rPr>
        <w:t>Ридер</w:t>
      </w:r>
      <w:proofErr w:type="spellEnd"/>
    </w:p>
    <w:p w:rsidR="002B2337" w:rsidRDefault="002B2337" w:rsidP="002B2337">
      <w:pPr>
        <w:spacing w:before="120"/>
        <w:rPr>
          <w:b/>
          <w:i/>
          <w:sz w:val="24"/>
          <w:szCs w:val="24"/>
        </w:rPr>
      </w:pPr>
      <w:r w:rsidRPr="00AD1808">
        <w:rPr>
          <w:b/>
          <w:i/>
          <w:sz w:val="24"/>
          <w:szCs w:val="24"/>
        </w:rPr>
        <w:t>Дополнительная литература:</w:t>
      </w:r>
    </w:p>
    <w:p w:rsidR="002B2337" w:rsidRPr="00BE404A" w:rsidRDefault="002B2337" w:rsidP="008B6F7E">
      <w:pPr>
        <w:numPr>
          <w:ilvl w:val="0"/>
          <w:numId w:val="16"/>
        </w:numPr>
        <w:rPr>
          <w:sz w:val="24"/>
        </w:rPr>
      </w:pPr>
      <w:r w:rsidRPr="00BE404A">
        <w:rPr>
          <w:sz w:val="24"/>
        </w:rPr>
        <w:t xml:space="preserve">Экономика предприятия,  Под редакцией </w:t>
      </w:r>
      <w:proofErr w:type="spellStart"/>
      <w:r w:rsidRPr="00BE404A">
        <w:rPr>
          <w:sz w:val="24"/>
        </w:rPr>
        <w:t>Ф.К.Беа</w:t>
      </w:r>
      <w:proofErr w:type="spellEnd"/>
      <w:r w:rsidRPr="00BE404A">
        <w:rPr>
          <w:sz w:val="24"/>
        </w:rPr>
        <w:t xml:space="preserve">, </w:t>
      </w:r>
      <w:proofErr w:type="spellStart"/>
      <w:r w:rsidRPr="00BE404A">
        <w:rPr>
          <w:sz w:val="24"/>
        </w:rPr>
        <w:t>Э.Дихла</w:t>
      </w:r>
      <w:proofErr w:type="spellEnd"/>
      <w:r w:rsidRPr="00BE404A">
        <w:rPr>
          <w:sz w:val="24"/>
        </w:rPr>
        <w:t xml:space="preserve">, </w:t>
      </w:r>
      <w:proofErr w:type="spellStart"/>
      <w:r w:rsidRPr="00BE404A">
        <w:rPr>
          <w:sz w:val="24"/>
        </w:rPr>
        <w:t>М.Швайтцера</w:t>
      </w:r>
      <w:proofErr w:type="spellEnd"/>
      <w:r w:rsidRPr="00BE404A">
        <w:rPr>
          <w:sz w:val="24"/>
        </w:rPr>
        <w:t>, М., Изд.  «</w:t>
      </w:r>
      <w:proofErr w:type="spellStart"/>
      <w:r w:rsidRPr="00BE404A">
        <w:rPr>
          <w:sz w:val="24"/>
        </w:rPr>
        <w:t>Инфра-М</w:t>
      </w:r>
      <w:proofErr w:type="spellEnd"/>
      <w:r w:rsidRPr="00BE404A">
        <w:rPr>
          <w:sz w:val="24"/>
        </w:rPr>
        <w:t xml:space="preserve">», </w:t>
      </w:r>
      <w:r w:rsidR="001D2F3E">
        <w:rPr>
          <w:sz w:val="24"/>
        </w:rPr>
        <w:t>2010</w:t>
      </w:r>
      <w:r w:rsidRPr="00BE404A">
        <w:rPr>
          <w:sz w:val="24"/>
        </w:rPr>
        <w:t xml:space="preserve"> – 928 стр.</w:t>
      </w:r>
    </w:p>
    <w:p w:rsidR="00192B83" w:rsidRPr="00DB345C" w:rsidRDefault="00192B83" w:rsidP="008B6F7E">
      <w:pPr>
        <w:numPr>
          <w:ilvl w:val="0"/>
          <w:numId w:val="16"/>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xml:space="preserve">. © 2011 by Prentice-Hall, Inc. </w:t>
      </w:r>
      <w:hyperlink r:id="rId14" w:history="1">
        <w:r w:rsidR="00DB345C" w:rsidRPr="00475C44">
          <w:rPr>
            <w:rStyle w:val="ae"/>
            <w:sz w:val="24"/>
            <w:lang w:val="en-US"/>
          </w:rPr>
          <w:t>http://www.mypearsonstore.com/bookstore/product.asp?isbn=0132109948</w:t>
        </w:r>
      </w:hyperlink>
    </w:p>
    <w:p w:rsidR="00DB345C" w:rsidRPr="00192B83" w:rsidRDefault="00DB345C" w:rsidP="00DB345C">
      <w:pPr>
        <w:ind w:left="720"/>
        <w:rPr>
          <w:sz w:val="24"/>
          <w:lang w:val="en-US"/>
        </w:rPr>
      </w:pPr>
    </w:p>
    <w:p w:rsidR="00BB5B20" w:rsidRDefault="00833DC0" w:rsidP="00BB5B20">
      <w:pPr>
        <w:tabs>
          <w:tab w:val="left" w:pos="709"/>
          <w:tab w:val="left" w:pos="2126"/>
          <w:tab w:val="left" w:pos="3402"/>
          <w:tab w:val="left" w:pos="4536"/>
          <w:tab w:val="left" w:pos="5670"/>
          <w:tab w:val="left" w:pos="6804"/>
          <w:tab w:val="left" w:pos="7938"/>
        </w:tabs>
        <w:spacing w:line="360" w:lineRule="exact"/>
        <w:jc w:val="both"/>
      </w:pPr>
      <w:r>
        <w:rPr>
          <w:b/>
          <w:sz w:val="24"/>
        </w:rPr>
        <w:lastRenderedPageBreak/>
        <w:t>4</w:t>
      </w:r>
      <w:r w:rsidR="00BB5B20" w:rsidRPr="00AD1808">
        <w:rPr>
          <w:b/>
          <w:sz w:val="24"/>
        </w:rPr>
        <w:t xml:space="preserve">. </w:t>
      </w:r>
      <w:r w:rsidR="00BB5B20" w:rsidRPr="00BB5B20">
        <w:rPr>
          <w:b/>
          <w:sz w:val="24"/>
        </w:rPr>
        <w:t>Функционально-стоимостной анализ в маркетинге</w:t>
      </w:r>
    </w:p>
    <w:p w:rsidR="00BB5B20" w:rsidRPr="00BF0DC3" w:rsidRDefault="00BB5B20" w:rsidP="00BB5B20">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BF0DC3">
        <w:rPr>
          <w:sz w:val="24"/>
        </w:rPr>
        <w:t>Использование функционально-стоимостного анализа для совершенствования управления затратами и повышения рентабельности</w:t>
      </w:r>
      <w:r w:rsidR="00192B83">
        <w:rPr>
          <w:sz w:val="24"/>
        </w:rPr>
        <w:t xml:space="preserve"> организации</w:t>
      </w:r>
    </w:p>
    <w:p w:rsidR="00BB5B20" w:rsidRPr="00BF0DC3" w:rsidRDefault="00BB5B20" w:rsidP="00BB5B20">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BF0DC3">
        <w:rPr>
          <w:sz w:val="24"/>
        </w:rPr>
        <w:t>Классификация затрат в пооперационных системах калькуляции</w:t>
      </w:r>
    </w:p>
    <w:p w:rsidR="00BB5B20" w:rsidRPr="00BF0DC3" w:rsidRDefault="00BB5B20" w:rsidP="00BB5B20">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BF0DC3">
        <w:rPr>
          <w:sz w:val="24"/>
        </w:rPr>
        <w:t>Пример создания пооперационной системы калькуляции</w:t>
      </w:r>
    </w:p>
    <w:p w:rsidR="00BB5B20" w:rsidRPr="00BF0DC3" w:rsidRDefault="00BB5B20" w:rsidP="00BB5B20">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BF0DC3">
        <w:rPr>
          <w:sz w:val="24"/>
        </w:rPr>
        <w:t>Решения по снижению затрат в организации</w:t>
      </w:r>
      <w:r>
        <w:rPr>
          <w:sz w:val="24"/>
        </w:rPr>
        <w:t xml:space="preserve"> с помощью управления затратами по видам активностей</w:t>
      </w:r>
    </w:p>
    <w:p w:rsidR="00BB5B20" w:rsidRPr="00BF0DC3" w:rsidRDefault="00BB5B20" w:rsidP="00BB5B20">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BF0DC3">
        <w:rPr>
          <w:sz w:val="24"/>
        </w:rPr>
        <w:t>Сравнение калькуляция себестоимости по операциям и системы калькуляции по подразделениям</w:t>
      </w:r>
    </w:p>
    <w:p w:rsidR="00BB5B20" w:rsidRPr="00BF0DC3" w:rsidRDefault="00BB5B20" w:rsidP="00BB5B20">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BF0DC3">
        <w:rPr>
          <w:sz w:val="24"/>
        </w:rPr>
        <w:t xml:space="preserve">Применение систем калькуляции и управления затратами по видам деятельности в </w:t>
      </w:r>
      <w:r w:rsidR="00192B83">
        <w:rPr>
          <w:sz w:val="24"/>
        </w:rPr>
        <w:t>маркетинге</w:t>
      </w:r>
    </w:p>
    <w:p w:rsidR="00BB5B20" w:rsidRPr="00AD1808" w:rsidRDefault="00BB5B20" w:rsidP="00BB5B20">
      <w:pPr>
        <w:spacing w:before="120"/>
        <w:rPr>
          <w:b/>
          <w:i/>
          <w:sz w:val="24"/>
          <w:szCs w:val="24"/>
        </w:rPr>
      </w:pPr>
      <w:r w:rsidRPr="00AD1808">
        <w:rPr>
          <w:b/>
          <w:i/>
          <w:sz w:val="24"/>
          <w:szCs w:val="24"/>
        </w:rPr>
        <w:t>Основная литература:</w:t>
      </w:r>
    </w:p>
    <w:p w:rsidR="00BB5B20" w:rsidRDefault="00BB5B20" w:rsidP="008B6F7E">
      <w:pPr>
        <w:numPr>
          <w:ilvl w:val="0"/>
          <w:numId w:val="11"/>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 </w:t>
      </w:r>
      <w:r w:rsidRPr="009051E1">
        <w:rPr>
          <w:sz w:val="24"/>
        </w:rPr>
        <w:t>194</w:t>
      </w:r>
      <w:r>
        <w:rPr>
          <w:sz w:val="24"/>
        </w:rPr>
        <w:t>- 2</w:t>
      </w:r>
      <w:r w:rsidRPr="009051E1">
        <w:rPr>
          <w:sz w:val="24"/>
        </w:rPr>
        <w:t>28</w:t>
      </w:r>
      <w:r>
        <w:rPr>
          <w:sz w:val="24"/>
        </w:rPr>
        <w:t xml:space="preserve">. </w:t>
      </w:r>
      <w:r w:rsidRPr="00BE404A">
        <w:rPr>
          <w:sz w:val="24"/>
        </w:rPr>
        <w:t xml:space="preserve"> </w:t>
      </w:r>
    </w:p>
    <w:p w:rsidR="00BB5B20" w:rsidRPr="00BE404A" w:rsidRDefault="00BB5B20" w:rsidP="008B6F7E">
      <w:pPr>
        <w:numPr>
          <w:ilvl w:val="0"/>
          <w:numId w:val="11"/>
        </w:numPr>
        <w:rPr>
          <w:sz w:val="24"/>
        </w:rPr>
      </w:pPr>
      <w:proofErr w:type="spellStart"/>
      <w:r>
        <w:rPr>
          <w:sz w:val="24"/>
        </w:rPr>
        <w:t>Ридер</w:t>
      </w:r>
      <w:proofErr w:type="spellEnd"/>
    </w:p>
    <w:p w:rsidR="00BB5B20" w:rsidRDefault="00BB5B20" w:rsidP="00BB5B20">
      <w:pPr>
        <w:spacing w:before="120"/>
        <w:rPr>
          <w:b/>
          <w:i/>
          <w:sz w:val="24"/>
          <w:szCs w:val="24"/>
        </w:rPr>
      </w:pPr>
      <w:r w:rsidRPr="00AD1808">
        <w:rPr>
          <w:b/>
          <w:i/>
          <w:sz w:val="24"/>
          <w:szCs w:val="24"/>
        </w:rPr>
        <w:t>Дополнительная литература:</w:t>
      </w:r>
    </w:p>
    <w:p w:rsidR="00BB5B20" w:rsidRPr="00BE404A" w:rsidRDefault="00BB5B20" w:rsidP="008B6F7E">
      <w:pPr>
        <w:numPr>
          <w:ilvl w:val="0"/>
          <w:numId w:val="12"/>
        </w:numPr>
        <w:rPr>
          <w:sz w:val="24"/>
        </w:rPr>
      </w:pPr>
      <w:r w:rsidRPr="00BE404A">
        <w:rPr>
          <w:sz w:val="24"/>
        </w:rPr>
        <w:t xml:space="preserve">Каплан Роберт, Купер Робин. Функционально-стоимостной анализ: практическое применение: Пер. с англ. – М.: ООО «И.Д. Вильямс», 2008. – 352 </w:t>
      </w:r>
      <w:proofErr w:type="gramStart"/>
      <w:r w:rsidRPr="00BE404A">
        <w:rPr>
          <w:sz w:val="24"/>
        </w:rPr>
        <w:t>с</w:t>
      </w:r>
      <w:proofErr w:type="gramEnd"/>
      <w:r w:rsidRPr="00BE404A">
        <w:rPr>
          <w:sz w:val="24"/>
        </w:rPr>
        <w:t>.</w:t>
      </w:r>
    </w:p>
    <w:p w:rsidR="00BB5B20" w:rsidRDefault="00BB5B20" w:rsidP="008B6F7E">
      <w:pPr>
        <w:numPr>
          <w:ilvl w:val="0"/>
          <w:numId w:val="12"/>
        </w:numPr>
        <w:rPr>
          <w:sz w:val="24"/>
        </w:rPr>
      </w:pPr>
      <w:r w:rsidRPr="00BE404A">
        <w:rPr>
          <w:sz w:val="24"/>
        </w:rPr>
        <w:t xml:space="preserve">Хан Д. Планирование и контроль: концепция </w:t>
      </w:r>
      <w:proofErr w:type="spellStart"/>
      <w:r w:rsidRPr="00BE404A">
        <w:rPr>
          <w:sz w:val="24"/>
        </w:rPr>
        <w:t>контроллинга</w:t>
      </w:r>
      <w:proofErr w:type="spellEnd"/>
      <w:r w:rsidRPr="00BE404A">
        <w:rPr>
          <w:sz w:val="24"/>
        </w:rPr>
        <w:t xml:space="preserve">/Пер. с нем. - М.: Финансы и статистика, </w:t>
      </w:r>
      <w:r w:rsidR="009051E1">
        <w:rPr>
          <w:sz w:val="24"/>
        </w:rPr>
        <w:t>2012</w:t>
      </w:r>
      <w:r w:rsidRPr="00BE404A">
        <w:rPr>
          <w:sz w:val="24"/>
        </w:rPr>
        <w:t xml:space="preserve">.-800 </w:t>
      </w:r>
      <w:proofErr w:type="gramStart"/>
      <w:r w:rsidRPr="00BE404A">
        <w:rPr>
          <w:sz w:val="24"/>
        </w:rPr>
        <w:t>с</w:t>
      </w:r>
      <w:proofErr w:type="gramEnd"/>
      <w:r w:rsidRPr="00BE404A">
        <w:rPr>
          <w:sz w:val="24"/>
        </w:rPr>
        <w:t>.</w:t>
      </w:r>
    </w:p>
    <w:p w:rsidR="00192B83" w:rsidRPr="00192B83" w:rsidRDefault="00192B83" w:rsidP="008B6F7E">
      <w:pPr>
        <w:numPr>
          <w:ilvl w:val="0"/>
          <w:numId w:val="12"/>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 2011 by Prentice-Hall, Inc. http://www.mypearsonstore.com/bookstore/product.asp?isbn=0132109948</w:t>
      </w:r>
    </w:p>
    <w:p w:rsidR="002B2337" w:rsidRDefault="002B2337" w:rsidP="002B2337">
      <w:pPr>
        <w:tabs>
          <w:tab w:val="left" w:pos="709"/>
          <w:tab w:val="left" w:pos="2126"/>
          <w:tab w:val="left" w:pos="3402"/>
          <w:tab w:val="left" w:pos="4536"/>
          <w:tab w:val="left" w:pos="5670"/>
          <w:tab w:val="left" w:pos="6804"/>
          <w:tab w:val="left" w:pos="7938"/>
        </w:tabs>
        <w:spacing w:line="360" w:lineRule="exact"/>
        <w:jc w:val="both"/>
        <w:rPr>
          <w:b/>
          <w:sz w:val="24"/>
          <w:lang w:val="en-US"/>
        </w:rPr>
      </w:pPr>
    </w:p>
    <w:p w:rsidR="002B2337" w:rsidRPr="0065105A" w:rsidRDefault="00833DC0" w:rsidP="002B2337">
      <w:pPr>
        <w:tabs>
          <w:tab w:val="left" w:pos="709"/>
          <w:tab w:val="left" w:pos="2126"/>
          <w:tab w:val="left" w:pos="3402"/>
          <w:tab w:val="left" w:pos="4536"/>
          <w:tab w:val="left" w:pos="5670"/>
          <w:tab w:val="left" w:pos="6804"/>
          <w:tab w:val="left" w:pos="7938"/>
        </w:tabs>
        <w:spacing w:line="360" w:lineRule="exact"/>
        <w:jc w:val="both"/>
        <w:rPr>
          <w:b/>
          <w:sz w:val="24"/>
        </w:rPr>
      </w:pPr>
      <w:r>
        <w:rPr>
          <w:b/>
          <w:sz w:val="24"/>
        </w:rPr>
        <w:t>5</w:t>
      </w:r>
      <w:r w:rsidR="002B2337" w:rsidRPr="0065105A">
        <w:rPr>
          <w:b/>
          <w:sz w:val="24"/>
        </w:rPr>
        <w:t xml:space="preserve">. </w:t>
      </w:r>
      <w:r w:rsidR="002B2337" w:rsidRPr="00F87354">
        <w:rPr>
          <w:b/>
          <w:sz w:val="24"/>
        </w:rPr>
        <w:t xml:space="preserve">Мастер </w:t>
      </w:r>
      <w:r w:rsidR="00192B83">
        <w:rPr>
          <w:b/>
          <w:sz w:val="24"/>
        </w:rPr>
        <w:t>–</w:t>
      </w:r>
      <w:r w:rsidR="002B2337" w:rsidRPr="00F87354">
        <w:rPr>
          <w:b/>
          <w:sz w:val="24"/>
        </w:rPr>
        <w:t xml:space="preserve"> бюджет</w:t>
      </w:r>
      <w:r w:rsidR="00192B83">
        <w:rPr>
          <w:b/>
          <w:sz w:val="24"/>
        </w:rPr>
        <w:t xml:space="preserve"> и учет ответственности</w:t>
      </w:r>
    </w:p>
    <w:p w:rsidR="002B2337" w:rsidRPr="00F87354"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A547C">
        <w:rPr>
          <w:sz w:val="24"/>
        </w:rPr>
        <w:t>Этапы составления операционного бюджета</w:t>
      </w:r>
    </w:p>
    <w:p w:rsidR="002B2337"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A547C">
        <w:rPr>
          <w:sz w:val="24"/>
        </w:rPr>
        <w:t xml:space="preserve">Этапы создания гибкого бюджета </w:t>
      </w:r>
    </w:p>
    <w:p w:rsidR="002B2337" w:rsidRPr="00F87354"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A547C">
        <w:rPr>
          <w:sz w:val="24"/>
        </w:rPr>
        <w:t>Анализ отклонений прямых затрат</w:t>
      </w:r>
    </w:p>
    <w:p w:rsidR="002B2337" w:rsidRPr="003A547C"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A547C">
        <w:rPr>
          <w:sz w:val="24"/>
        </w:rPr>
        <w:t xml:space="preserve">Отклонения эффективности для категорий прямых издержек </w:t>
      </w:r>
    </w:p>
    <w:p w:rsidR="002B2337" w:rsidRPr="003A547C"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proofErr w:type="spellStart"/>
      <w:r w:rsidRPr="003A547C">
        <w:rPr>
          <w:sz w:val="24"/>
        </w:rPr>
        <w:t>Бюджетирование</w:t>
      </w:r>
      <w:proofErr w:type="spellEnd"/>
      <w:r w:rsidRPr="003A547C">
        <w:rPr>
          <w:sz w:val="24"/>
        </w:rPr>
        <w:t xml:space="preserve"> по видам активностей </w:t>
      </w:r>
    </w:p>
    <w:p w:rsidR="002B2337" w:rsidRPr="00AD1808" w:rsidRDefault="002B2337" w:rsidP="002B2337">
      <w:pPr>
        <w:spacing w:before="120"/>
        <w:rPr>
          <w:b/>
          <w:i/>
          <w:sz w:val="24"/>
          <w:szCs w:val="24"/>
        </w:rPr>
      </w:pPr>
      <w:r w:rsidRPr="00AD1808">
        <w:rPr>
          <w:b/>
          <w:i/>
          <w:sz w:val="24"/>
          <w:szCs w:val="24"/>
        </w:rPr>
        <w:t>Основная литература:</w:t>
      </w:r>
    </w:p>
    <w:p w:rsidR="002B2337" w:rsidRPr="00AD1808" w:rsidRDefault="002B2337" w:rsidP="002B2337">
      <w:pPr>
        <w:ind w:left="2880" w:firstLine="720"/>
        <w:rPr>
          <w:sz w:val="24"/>
          <w:u w:val="single"/>
        </w:rPr>
      </w:pPr>
      <w:r w:rsidRPr="00AD1808">
        <w:rPr>
          <w:sz w:val="24"/>
          <w:u w:val="single"/>
        </w:rPr>
        <w:t xml:space="preserve"> </w:t>
      </w:r>
    </w:p>
    <w:p w:rsidR="002B2337" w:rsidRDefault="002B2337" w:rsidP="008B6F7E">
      <w:pPr>
        <w:numPr>
          <w:ilvl w:val="0"/>
          <w:numId w:val="9"/>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 247- </w:t>
      </w:r>
      <w:r w:rsidRPr="009051E1">
        <w:rPr>
          <w:sz w:val="24"/>
        </w:rPr>
        <w:t>3</w:t>
      </w:r>
      <w:r>
        <w:rPr>
          <w:sz w:val="24"/>
        </w:rPr>
        <w:t xml:space="preserve">58. </w:t>
      </w:r>
      <w:r w:rsidRPr="00BE404A">
        <w:rPr>
          <w:sz w:val="24"/>
        </w:rPr>
        <w:t xml:space="preserve"> </w:t>
      </w:r>
    </w:p>
    <w:p w:rsidR="002B2337" w:rsidRPr="00BE404A" w:rsidRDefault="002B2337" w:rsidP="008B6F7E">
      <w:pPr>
        <w:numPr>
          <w:ilvl w:val="0"/>
          <w:numId w:val="9"/>
        </w:numPr>
        <w:rPr>
          <w:sz w:val="24"/>
        </w:rPr>
      </w:pPr>
      <w:proofErr w:type="spellStart"/>
      <w:r>
        <w:rPr>
          <w:sz w:val="24"/>
        </w:rPr>
        <w:t>Ридер</w:t>
      </w:r>
      <w:proofErr w:type="spellEnd"/>
    </w:p>
    <w:p w:rsidR="002B2337" w:rsidRDefault="002B2337" w:rsidP="002B2337">
      <w:pPr>
        <w:spacing w:before="120"/>
        <w:rPr>
          <w:b/>
          <w:i/>
          <w:sz w:val="24"/>
          <w:szCs w:val="24"/>
        </w:rPr>
      </w:pPr>
      <w:r w:rsidRPr="00AD1808">
        <w:rPr>
          <w:b/>
          <w:i/>
          <w:sz w:val="24"/>
          <w:szCs w:val="24"/>
        </w:rPr>
        <w:t>Дополнительная литература:</w:t>
      </w:r>
    </w:p>
    <w:p w:rsidR="002B2337" w:rsidRPr="00BE404A" w:rsidRDefault="002B2337" w:rsidP="008B6F7E">
      <w:pPr>
        <w:numPr>
          <w:ilvl w:val="0"/>
          <w:numId w:val="10"/>
        </w:numPr>
        <w:rPr>
          <w:sz w:val="24"/>
        </w:rPr>
      </w:pPr>
      <w:r w:rsidRPr="00BE404A">
        <w:rPr>
          <w:sz w:val="24"/>
        </w:rPr>
        <w:t xml:space="preserve">Хан Д. Планирование и контроль: концепция </w:t>
      </w:r>
      <w:proofErr w:type="spellStart"/>
      <w:r w:rsidRPr="00BE404A">
        <w:rPr>
          <w:sz w:val="24"/>
        </w:rPr>
        <w:t>контроллинга</w:t>
      </w:r>
      <w:proofErr w:type="spellEnd"/>
      <w:r w:rsidRPr="00BE404A">
        <w:rPr>
          <w:sz w:val="24"/>
        </w:rPr>
        <w:t xml:space="preserve">/Пер. с нем. - М.: Финансы и статистика, </w:t>
      </w:r>
      <w:r w:rsidR="009051E1">
        <w:rPr>
          <w:sz w:val="24"/>
        </w:rPr>
        <w:t>2012</w:t>
      </w:r>
      <w:r w:rsidRPr="00BE404A">
        <w:rPr>
          <w:sz w:val="24"/>
        </w:rPr>
        <w:t xml:space="preserve">.-800 </w:t>
      </w:r>
      <w:proofErr w:type="gramStart"/>
      <w:r w:rsidRPr="00BE404A">
        <w:rPr>
          <w:sz w:val="24"/>
        </w:rPr>
        <w:t>с</w:t>
      </w:r>
      <w:proofErr w:type="gramEnd"/>
      <w:r w:rsidRPr="00BE404A">
        <w:rPr>
          <w:sz w:val="24"/>
        </w:rPr>
        <w:t>.</w:t>
      </w:r>
    </w:p>
    <w:p w:rsidR="00192B83" w:rsidRPr="00192B83" w:rsidRDefault="00192B83" w:rsidP="008B6F7E">
      <w:pPr>
        <w:numPr>
          <w:ilvl w:val="0"/>
          <w:numId w:val="10"/>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xml:space="preserve">. © 2011 by Prentice-Hall, Inc. </w:t>
      </w:r>
      <w:hyperlink r:id="rId15" w:history="1">
        <w:r w:rsidRPr="00D9752B">
          <w:rPr>
            <w:rStyle w:val="ae"/>
            <w:sz w:val="24"/>
            <w:lang w:val="en-US"/>
          </w:rPr>
          <w:t>http://www.mypearsonstore.com/bookstore/product.asp?isbn=0132109948</w:t>
        </w:r>
      </w:hyperlink>
    </w:p>
    <w:p w:rsidR="00192B83" w:rsidRPr="00EF169D" w:rsidRDefault="00192B83" w:rsidP="00192B83">
      <w:pPr>
        <w:ind w:left="360"/>
        <w:rPr>
          <w:sz w:val="24"/>
          <w:lang w:val="en-US"/>
        </w:rPr>
      </w:pPr>
    </w:p>
    <w:p w:rsidR="00192B83" w:rsidRPr="00192B83" w:rsidRDefault="00833DC0" w:rsidP="00192B83">
      <w:pPr>
        <w:tabs>
          <w:tab w:val="left" w:pos="709"/>
          <w:tab w:val="left" w:pos="2126"/>
          <w:tab w:val="left" w:pos="3402"/>
          <w:tab w:val="left" w:pos="4536"/>
          <w:tab w:val="left" w:pos="5670"/>
          <w:tab w:val="left" w:pos="6804"/>
          <w:tab w:val="left" w:pos="7938"/>
        </w:tabs>
        <w:spacing w:line="360" w:lineRule="exact"/>
        <w:jc w:val="both"/>
        <w:rPr>
          <w:b/>
          <w:sz w:val="24"/>
        </w:rPr>
      </w:pPr>
      <w:r>
        <w:rPr>
          <w:b/>
          <w:sz w:val="24"/>
        </w:rPr>
        <w:lastRenderedPageBreak/>
        <w:t xml:space="preserve">6. </w:t>
      </w:r>
      <w:r w:rsidR="00192B83" w:rsidRPr="00192B83">
        <w:rPr>
          <w:b/>
          <w:sz w:val="24"/>
        </w:rPr>
        <w:t>Гибкие бюджеты, анализ отклонения бюджета и управленческий контроль</w:t>
      </w:r>
    </w:p>
    <w:p w:rsidR="00192B83" w:rsidRPr="00833DC0" w:rsidRDefault="00192B83" w:rsidP="00833DC0">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833DC0">
        <w:rPr>
          <w:sz w:val="24"/>
        </w:rPr>
        <w:t>Различие между статическим бюджетом и гибким бюджетом;</w:t>
      </w:r>
    </w:p>
    <w:p w:rsidR="00192B83" w:rsidRPr="00833DC0" w:rsidRDefault="00192B83" w:rsidP="00833DC0">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833DC0">
        <w:rPr>
          <w:sz w:val="24"/>
        </w:rPr>
        <w:t>Использование гибкого бюджета для вычисления отклонения объема продаж, отклонения цены и эффективности;</w:t>
      </w:r>
    </w:p>
    <w:p w:rsidR="00192B83" w:rsidRPr="00833DC0" w:rsidRDefault="00192B83" w:rsidP="00833DC0">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833DC0">
        <w:rPr>
          <w:sz w:val="24"/>
        </w:rPr>
        <w:t>Способы анализа бюджетных цен и количества прямых вложений;</w:t>
      </w:r>
    </w:p>
    <w:p w:rsidR="00192B83" w:rsidRPr="00833DC0" w:rsidRDefault="00833DC0" w:rsidP="00833DC0">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833DC0">
        <w:rPr>
          <w:sz w:val="24"/>
        </w:rPr>
        <w:t>Н</w:t>
      </w:r>
      <w:r w:rsidR="00192B83" w:rsidRPr="00833DC0">
        <w:rPr>
          <w:sz w:val="24"/>
        </w:rPr>
        <w:t xml:space="preserve">епрерывное </w:t>
      </w:r>
      <w:r w:rsidRPr="00833DC0">
        <w:rPr>
          <w:sz w:val="24"/>
        </w:rPr>
        <w:t>повышение эффективности</w:t>
      </w:r>
      <w:r w:rsidR="00192B83" w:rsidRPr="00833DC0">
        <w:rPr>
          <w:sz w:val="24"/>
        </w:rPr>
        <w:t xml:space="preserve"> работы организации</w:t>
      </w:r>
      <w:r w:rsidRPr="00833DC0">
        <w:rPr>
          <w:sz w:val="24"/>
        </w:rPr>
        <w:t xml:space="preserve"> как </w:t>
      </w:r>
      <w:r w:rsidR="00192B83" w:rsidRPr="00833DC0">
        <w:rPr>
          <w:sz w:val="24"/>
        </w:rPr>
        <w:t>результат анализа отклонений;</w:t>
      </w:r>
    </w:p>
    <w:p w:rsidR="00192B83" w:rsidRPr="00AD1808" w:rsidRDefault="00192B83" w:rsidP="00192B83">
      <w:pPr>
        <w:spacing w:before="120"/>
        <w:rPr>
          <w:b/>
          <w:i/>
          <w:sz w:val="24"/>
          <w:szCs w:val="24"/>
        </w:rPr>
      </w:pPr>
      <w:r w:rsidRPr="00AD1808">
        <w:rPr>
          <w:b/>
          <w:i/>
          <w:sz w:val="24"/>
          <w:szCs w:val="24"/>
        </w:rPr>
        <w:t>Основная литература:</w:t>
      </w:r>
    </w:p>
    <w:p w:rsidR="00192B83" w:rsidRPr="00AD1808" w:rsidRDefault="00192B83" w:rsidP="00192B83">
      <w:pPr>
        <w:ind w:left="2880" w:firstLine="720"/>
        <w:rPr>
          <w:sz w:val="24"/>
          <w:u w:val="single"/>
        </w:rPr>
      </w:pPr>
      <w:r w:rsidRPr="00AD1808">
        <w:rPr>
          <w:sz w:val="24"/>
          <w:u w:val="single"/>
        </w:rPr>
        <w:t xml:space="preserve"> </w:t>
      </w:r>
    </w:p>
    <w:p w:rsidR="00192B83" w:rsidRDefault="00192B83" w:rsidP="008B6F7E">
      <w:pPr>
        <w:numPr>
          <w:ilvl w:val="0"/>
          <w:numId w:val="18"/>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 247- </w:t>
      </w:r>
      <w:r w:rsidRPr="009051E1">
        <w:rPr>
          <w:sz w:val="24"/>
        </w:rPr>
        <w:t>3</w:t>
      </w:r>
      <w:r>
        <w:rPr>
          <w:sz w:val="24"/>
        </w:rPr>
        <w:t xml:space="preserve">58. </w:t>
      </w:r>
      <w:r w:rsidRPr="00BE404A">
        <w:rPr>
          <w:sz w:val="24"/>
        </w:rPr>
        <w:t xml:space="preserve"> </w:t>
      </w:r>
    </w:p>
    <w:p w:rsidR="00192B83" w:rsidRPr="00BE404A" w:rsidRDefault="00192B83" w:rsidP="008B6F7E">
      <w:pPr>
        <w:numPr>
          <w:ilvl w:val="0"/>
          <w:numId w:val="18"/>
        </w:numPr>
        <w:rPr>
          <w:sz w:val="24"/>
        </w:rPr>
      </w:pPr>
      <w:proofErr w:type="spellStart"/>
      <w:r>
        <w:rPr>
          <w:sz w:val="24"/>
        </w:rPr>
        <w:t>Ридер</w:t>
      </w:r>
      <w:proofErr w:type="spellEnd"/>
    </w:p>
    <w:p w:rsidR="00192B83" w:rsidRDefault="00192B83" w:rsidP="00192B83">
      <w:pPr>
        <w:spacing w:before="120"/>
        <w:rPr>
          <w:b/>
          <w:i/>
          <w:sz w:val="24"/>
          <w:szCs w:val="24"/>
        </w:rPr>
      </w:pPr>
      <w:r w:rsidRPr="00AD1808">
        <w:rPr>
          <w:b/>
          <w:i/>
          <w:sz w:val="24"/>
          <w:szCs w:val="24"/>
        </w:rPr>
        <w:t>Дополнительная литература:</w:t>
      </w:r>
    </w:p>
    <w:p w:rsidR="00192B83" w:rsidRPr="00BE404A" w:rsidRDefault="00192B83" w:rsidP="008B6F7E">
      <w:pPr>
        <w:numPr>
          <w:ilvl w:val="0"/>
          <w:numId w:val="19"/>
        </w:numPr>
        <w:rPr>
          <w:sz w:val="24"/>
        </w:rPr>
      </w:pPr>
      <w:r w:rsidRPr="00BE404A">
        <w:rPr>
          <w:sz w:val="24"/>
        </w:rPr>
        <w:t xml:space="preserve">Хан Д. Планирование и контроль: концепция </w:t>
      </w:r>
      <w:proofErr w:type="spellStart"/>
      <w:r w:rsidRPr="00BE404A">
        <w:rPr>
          <w:sz w:val="24"/>
        </w:rPr>
        <w:t>контроллинга</w:t>
      </w:r>
      <w:proofErr w:type="spellEnd"/>
      <w:r w:rsidRPr="00BE404A">
        <w:rPr>
          <w:sz w:val="24"/>
        </w:rPr>
        <w:t xml:space="preserve">/Пер. с нем. - М.: Финансы и статистика, </w:t>
      </w:r>
      <w:r w:rsidR="009051E1">
        <w:rPr>
          <w:sz w:val="24"/>
        </w:rPr>
        <w:t>2012</w:t>
      </w:r>
      <w:r w:rsidRPr="00BE404A">
        <w:rPr>
          <w:sz w:val="24"/>
        </w:rPr>
        <w:t xml:space="preserve">.-800 </w:t>
      </w:r>
      <w:proofErr w:type="gramStart"/>
      <w:r w:rsidRPr="00BE404A">
        <w:rPr>
          <w:sz w:val="24"/>
        </w:rPr>
        <w:t>с</w:t>
      </w:r>
      <w:proofErr w:type="gramEnd"/>
      <w:r w:rsidRPr="00BE404A">
        <w:rPr>
          <w:sz w:val="24"/>
        </w:rPr>
        <w:t>.</w:t>
      </w:r>
    </w:p>
    <w:p w:rsidR="00192B83" w:rsidRPr="00192B83" w:rsidRDefault="00192B83" w:rsidP="008B6F7E">
      <w:pPr>
        <w:numPr>
          <w:ilvl w:val="0"/>
          <w:numId w:val="19"/>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xml:space="preserve">. © 2011 by Prentice-Hall, Inc. </w:t>
      </w:r>
      <w:hyperlink r:id="rId16" w:history="1">
        <w:r w:rsidRPr="00D9752B">
          <w:rPr>
            <w:rStyle w:val="ae"/>
            <w:sz w:val="24"/>
            <w:lang w:val="en-US"/>
          </w:rPr>
          <w:t>http://www.mypearsonstore.com/bookstore/product.asp?isbn=0132109948</w:t>
        </w:r>
      </w:hyperlink>
    </w:p>
    <w:p w:rsidR="00192B83" w:rsidRPr="00192B83" w:rsidRDefault="00192B83" w:rsidP="00192B83">
      <w:pPr>
        <w:ind w:left="360"/>
        <w:rPr>
          <w:sz w:val="24"/>
          <w:lang w:val="en-US"/>
        </w:rPr>
      </w:pPr>
    </w:p>
    <w:p w:rsidR="002B2337" w:rsidRDefault="00833DC0" w:rsidP="002B2337">
      <w:pPr>
        <w:tabs>
          <w:tab w:val="left" w:pos="709"/>
          <w:tab w:val="left" w:pos="2126"/>
          <w:tab w:val="left" w:pos="3402"/>
          <w:tab w:val="left" w:pos="4536"/>
          <w:tab w:val="left" w:pos="5670"/>
          <w:tab w:val="left" w:pos="6804"/>
          <w:tab w:val="left" w:pos="7938"/>
        </w:tabs>
        <w:spacing w:line="360" w:lineRule="exact"/>
        <w:jc w:val="both"/>
        <w:rPr>
          <w:b/>
          <w:sz w:val="24"/>
        </w:rPr>
      </w:pPr>
      <w:r>
        <w:rPr>
          <w:b/>
          <w:sz w:val="24"/>
        </w:rPr>
        <w:t>7</w:t>
      </w:r>
      <w:r w:rsidR="002B2337" w:rsidRPr="00AD1808">
        <w:rPr>
          <w:b/>
          <w:sz w:val="24"/>
        </w:rPr>
        <w:t xml:space="preserve">. </w:t>
      </w:r>
      <w:r w:rsidR="002B2337" w:rsidRPr="00FE7070">
        <w:rPr>
          <w:b/>
          <w:sz w:val="24"/>
        </w:rPr>
        <w:t>Существенные доходы и затраты</w:t>
      </w:r>
      <w:r w:rsidR="002B2337">
        <w:rPr>
          <w:b/>
          <w:sz w:val="24"/>
        </w:rPr>
        <w:t>, поддержка управленческих решений</w:t>
      </w:r>
      <w:r w:rsidR="002B2337" w:rsidRPr="00FE7070">
        <w:rPr>
          <w:b/>
          <w:sz w:val="24"/>
        </w:rPr>
        <w:t xml:space="preserve"> </w:t>
      </w:r>
    </w:p>
    <w:p w:rsidR="002B2337" w:rsidRPr="00FE7070"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E7070">
        <w:rPr>
          <w:sz w:val="24"/>
        </w:rPr>
        <w:t>Информация и процесс решения</w:t>
      </w:r>
    </w:p>
    <w:p w:rsidR="002B2337" w:rsidRPr="00FE7070"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E7070">
        <w:rPr>
          <w:sz w:val="24"/>
        </w:rPr>
        <w:t>Внешние поставки и решения «сделать или купить»</w:t>
      </w:r>
    </w:p>
    <w:p w:rsidR="002B2337" w:rsidRPr="00FE7070"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E7070">
        <w:rPr>
          <w:sz w:val="24"/>
        </w:rPr>
        <w:t>Решения по ассортименту изделий при ограничениях мощности</w:t>
      </w:r>
    </w:p>
    <w:p w:rsidR="002B2337" w:rsidRPr="00FE7070"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E7070">
        <w:rPr>
          <w:sz w:val="24"/>
        </w:rPr>
        <w:t>Доходность клиента,  калькуляция, основанная на деятельности и существенные затраты</w:t>
      </w:r>
    </w:p>
    <w:p w:rsidR="002B2337" w:rsidRDefault="002B2337" w:rsidP="002B2337">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E7070">
        <w:rPr>
          <w:sz w:val="24"/>
        </w:rPr>
        <w:t>Не существенность прошлых затрат и решение о замене оборудования</w:t>
      </w:r>
    </w:p>
    <w:p w:rsidR="002B2337" w:rsidRPr="00AD1808" w:rsidRDefault="002B2337" w:rsidP="002B2337">
      <w:pPr>
        <w:spacing w:before="120"/>
        <w:rPr>
          <w:b/>
          <w:i/>
          <w:sz w:val="24"/>
          <w:szCs w:val="24"/>
        </w:rPr>
      </w:pPr>
      <w:r w:rsidRPr="00AD1808">
        <w:rPr>
          <w:b/>
          <w:i/>
          <w:sz w:val="24"/>
          <w:szCs w:val="24"/>
        </w:rPr>
        <w:t>Основная литература:</w:t>
      </w:r>
    </w:p>
    <w:p w:rsidR="002B2337" w:rsidRPr="00AD1808" w:rsidRDefault="002B2337" w:rsidP="002B2337">
      <w:pPr>
        <w:ind w:left="2880" w:firstLine="720"/>
        <w:rPr>
          <w:sz w:val="24"/>
          <w:u w:val="single"/>
        </w:rPr>
      </w:pPr>
      <w:r w:rsidRPr="00AD1808">
        <w:rPr>
          <w:sz w:val="24"/>
          <w:u w:val="single"/>
        </w:rPr>
        <w:t xml:space="preserve"> </w:t>
      </w:r>
    </w:p>
    <w:p w:rsidR="002B2337" w:rsidRDefault="002B2337" w:rsidP="008B6F7E">
      <w:pPr>
        <w:numPr>
          <w:ilvl w:val="0"/>
          <w:numId w:val="33"/>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 </w:t>
      </w:r>
      <w:r w:rsidRPr="009051E1">
        <w:rPr>
          <w:sz w:val="24"/>
        </w:rPr>
        <w:t>194</w:t>
      </w:r>
      <w:r>
        <w:rPr>
          <w:sz w:val="24"/>
        </w:rPr>
        <w:t>- 2</w:t>
      </w:r>
      <w:r w:rsidRPr="009051E1">
        <w:rPr>
          <w:sz w:val="24"/>
        </w:rPr>
        <w:t>28</w:t>
      </w:r>
      <w:r>
        <w:rPr>
          <w:sz w:val="24"/>
        </w:rPr>
        <w:t xml:space="preserve">. </w:t>
      </w:r>
      <w:r w:rsidRPr="00BE404A">
        <w:rPr>
          <w:sz w:val="24"/>
        </w:rPr>
        <w:t xml:space="preserve"> </w:t>
      </w:r>
    </w:p>
    <w:p w:rsidR="002B2337" w:rsidRPr="00BE404A" w:rsidRDefault="002B2337" w:rsidP="008B6F7E">
      <w:pPr>
        <w:numPr>
          <w:ilvl w:val="0"/>
          <w:numId w:val="33"/>
        </w:numPr>
        <w:rPr>
          <w:sz w:val="24"/>
        </w:rPr>
      </w:pPr>
      <w:proofErr w:type="spellStart"/>
      <w:r>
        <w:rPr>
          <w:sz w:val="24"/>
        </w:rPr>
        <w:t>Ридер</w:t>
      </w:r>
      <w:proofErr w:type="spellEnd"/>
    </w:p>
    <w:p w:rsidR="002B2337" w:rsidRDefault="002B2337" w:rsidP="002B2337">
      <w:pPr>
        <w:spacing w:before="120"/>
        <w:rPr>
          <w:b/>
          <w:i/>
          <w:sz w:val="24"/>
          <w:szCs w:val="24"/>
        </w:rPr>
      </w:pPr>
      <w:r w:rsidRPr="00AD1808">
        <w:rPr>
          <w:b/>
          <w:i/>
          <w:sz w:val="24"/>
          <w:szCs w:val="24"/>
        </w:rPr>
        <w:t>Дополнительная литература:</w:t>
      </w:r>
    </w:p>
    <w:p w:rsidR="00833DC0" w:rsidRPr="00192B83" w:rsidRDefault="00833DC0" w:rsidP="008B6F7E">
      <w:pPr>
        <w:numPr>
          <w:ilvl w:val="0"/>
          <w:numId w:val="20"/>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xml:space="preserve">. © 2011 by Prentice-Hall, Inc. </w:t>
      </w:r>
      <w:hyperlink r:id="rId17" w:history="1">
        <w:r w:rsidRPr="00D9752B">
          <w:rPr>
            <w:rStyle w:val="ae"/>
            <w:sz w:val="24"/>
            <w:lang w:val="en-US"/>
          </w:rPr>
          <w:t>http://www.mypearsonstore.com/bookstore/product.asp?isbn=0132109948</w:t>
        </w:r>
      </w:hyperlink>
    </w:p>
    <w:p w:rsidR="002B2337" w:rsidRDefault="002B2337" w:rsidP="002B2337">
      <w:pPr>
        <w:tabs>
          <w:tab w:val="left" w:pos="709"/>
          <w:tab w:val="left" w:pos="2126"/>
          <w:tab w:val="left" w:pos="3402"/>
          <w:tab w:val="left" w:pos="4536"/>
          <w:tab w:val="left" w:pos="5670"/>
          <w:tab w:val="left" w:pos="6804"/>
          <w:tab w:val="left" w:pos="7938"/>
        </w:tabs>
        <w:spacing w:line="360" w:lineRule="exact"/>
        <w:jc w:val="both"/>
        <w:rPr>
          <w:b/>
          <w:sz w:val="24"/>
          <w:lang w:val="en-US"/>
        </w:rPr>
      </w:pPr>
    </w:p>
    <w:p w:rsidR="002B2337" w:rsidRPr="00AD1808" w:rsidRDefault="00833DC0" w:rsidP="002B2337">
      <w:pPr>
        <w:tabs>
          <w:tab w:val="left" w:pos="709"/>
          <w:tab w:val="left" w:pos="2126"/>
          <w:tab w:val="left" w:pos="3402"/>
          <w:tab w:val="left" w:pos="4536"/>
          <w:tab w:val="left" w:pos="5670"/>
          <w:tab w:val="left" w:pos="6804"/>
          <w:tab w:val="left" w:pos="7938"/>
        </w:tabs>
        <w:spacing w:line="360" w:lineRule="exact"/>
        <w:jc w:val="both"/>
        <w:rPr>
          <w:rFonts w:ascii="Courier Stylus" w:hAnsi="Courier Stylus"/>
          <w:b/>
          <w:sz w:val="24"/>
        </w:rPr>
      </w:pPr>
      <w:r>
        <w:rPr>
          <w:b/>
          <w:sz w:val="24"/>
        </w:rPr>
        <w:t>8</w:t>
      </w:r>
      <w:r w:rsidR="002B2337" w:rsidRPr="00AD1808">
        <w:rPr>
          <w:b/>
          <w:sz w:val="24"/>
        </w:rPr>
        <w:t xml:space="preserve">. </w:t>
      </w:r>
      <w:r w:rsidR="002B2337" w:rsidRPr="00FE7070">
        <w:rPr>
          <w:b/>
          <w:sz w:val="24"/>
        </w:rPr>
        <w:t>Ценообразование и управление затратами</w:t>
      </w:r>
    </w:p>
    <w:p w:rsidR="00344D49" w:rsidRPr="00344D49" w:rsidRDefault="00344D49" w:rsidP="00344D4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44D49">
        <w:rPr>
          <w:sz w:val="24"/>
        </w:rPr>
        <w:t>Расчет минимально-допустимой цены разового заказа</w:t>
      </w:r>
    </w:p>
    <w:p w:rsidR="00344D49" w:rsidRPr="00344D49" w:rsidRDefault="00344D49" w:rsidP="00344D4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44D49">
        <w:rPr>
          <w:sz w:val="24"/>
        </w:rPr>
        <w:t xml:space="preserve">Целевое ценообразование и управление затратами </w:t>
      </w:r>
    </w:p>
    <w:p w:rsidR="00344D49" w:rsidRPr="00344D49" w:rsidRDefault="00344D49" w:rsidP="00344D4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44D49">
        <w:rPr>
          <w:sz w:val="24"/>
        </w:rPr>
        <w:t>Методы ценообразования, ориентированные на затраты и требуемую отдачу от инвестиций</w:t>
      </w:r>
    </w:p>
    <w:p w:rsidR="00344D49" w:rsidRPr="00344D49" w:rsidRDefault="00344D49" w:rsidP="00344D4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44D49">
        <w:rPr>
          <w:sz w:val="24"/>
        </w:rPr>
        <w:t>Методы ценообразования, ориентированные на спрос</w:t>
      </w:r>
    </w:p>
    <w:p w:rsidR="00344D49" w:rsidRPr="00344D49" w:rsidRDefault="00344D49" w:rsidP="00344D4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44D49">
        <w:rPr>
          <w:sz w:val="24"/>
        </w:rPr>
        <w:lastRenderedPageBreak/>
        <w:t xml:space="preserve">Метод определения оптимальной цены для достижения максимальных продаж при выведении товара на рынок </w:t>
      </w:r>
    </w:p>
    <w:p w:rsidR="00344D49" w:rsidRPr="00344D49" w:rsidRDefault="00344D49" w:rsidP="00344D4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44D49">
        <w:rPr>
          <w:sz w:val="24"/>
        </w:rPr>
        <w:t>Ценовая дискриминация, пиковое ценообразование</w:t>
      </w:r>
    </w:p>
    <w:p w:rsidR="002B2337" w:rsidRPr="00AD1808" w:rsidRDefault="002B2337" w:rsidP="002B2337">
      <w:pPr>
        <w:spacing w:before="120"/>
        <w:rPr>
          <w:b/>
          <w:i/>
          <w:sz w:val="24"/>
          <w:szCs w:val="24"/>
        </w:rPr>
      </w:pPr>
      <w:r w:rsidRPr="00AD1808">
        <w:rPr>
          <w:b/>
          <w:i/>
          <w:sz w:val="24"/>
          <w:szCs w:val="24"/>
        </w:rPr>
        <w:t>Основная литература:</w:t>
      </w:r>
    </w:p>
    <w:p w:rsidR="002B2337" w:rsidRPr="00AD1808" w:rsidRDefault="002B2337" w:rsidP="002B2337">
      <w:pPr>
        <w:ind w:left="2880" w:firstLine="720"/>
        <w:rPr>
          <w:sz w:val="24"/>
          <w:u w:val="single"/>
        </w:rPr>
      </w:pPr>
      <w:r w:rsidRPr="00AD1808">
        <w:rPr>
          <w:sz w:val="24"/>
          <w:u w:val="single"/>
        </w:rPr>
        <w:t xml:space="preserve"> </w:t>
      </w:r>
    </w:p>
    <w:p w:rsidR="002B2337" w:rsidRDefault="002B2337" w:rsidP="008B6F7E">
      <w:pPr>
        <w:numPr>
          <w:ilvl w:val="0"/>
          <w:numId w:val="13"/>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 </w:t>
      </w:r>
      <w:r w:rsidRPr="009051E1">
        <w:rPr>
          <w:sz w:val="24"/>
        </w:rPr>
        <w:t>598</w:t>
      </w:r>
      <w:r>
        <w:rPr>
          <w:sz w:val="24"/>
        </w:rPr>
        <w:t xml:space="preserve">- </w:t>
      </w:r>
      <w:r w:rsidRPr="009051E1">
        <w:rPr>
          <w:sz w:val="24"/>
        </w:rPr>
        <w:t>687</w:t>
      </w:r>
      <w:r>
        <w:rPr>
          <w:sz w:val="24"/>
        </w:rPr>
        <w:t xml:space="preserve">. </w:t>
      </w:r>
      <w:r w:rsidRPr="00BE404A">
        <w:rPr>
          <w:sz w:val="24"/>
        </w:rPr>
        <w:t xml:space="preserve"> </w:t>
      </w:r>
    </w:p>
    <w:p w:rsidR="002B2337" w:rsidRPr="00BE404A" w:rsidRDefault="002B2337" w:rsidP="008B6F7E">
      <w:pPr>
        <w:numPr>
          <w:ilvl w:val="0"/>
          <w:numId w:val="13"/>
        </w:numPr>
        <w:rPr>
          <w:sz w:val="24"/>
        </w:rPr>
      </w:pPr>
      <w:proofErr w:type="spellStart"/>
      <w:r>
        <w:rPr>
          <w:sz w:val="24"/>
        </w:rPr>
        <w:t>Ридер</w:t>
      </w:r>
      <w:proofErr w:type="spellEnd"/>
    </w:p>
    <w:p w:rsidR="002B2337" w:rsidRDefault="002B2337" w:rsidP="002B2337">
      <w:pPr>
        <w:spacing w:before="120"/>
        <w:rPr>
          <w:b/>
          <w:i/>
          <w:sz w:val="24"/>
          <w:szCs w:val="24"/>
        </w:rPr>
      </w:pPr>
      <w:r w:rsidRPr="00AD1808">
        <w:rPr>
          <w:b/>
          <w:i/>
          <w:sz w:val="24"/>
          <w:szCs w:val="24"/>
        </w:rPr>
        <w:t>Дополнительная литература:</w:t>
      </w:r>
    </w:p>
    <w:p w:rsidR="002B2337" w:rsidRPr="00BE404A" w:rsidRDefault="002B2337" w:rsidP="008B6F7E">
      <w:pPr>
        <w:numPr>
          <w:ilvl w:val="0"/>
          <w:numId w:val="14"/>
        </w:numPr>
        <w:rPr>
          <w:sz w:val="24"/>
        </w:rPr>
      </w:pPr>
      <w:r w:rsidRPr="00BE404A">
        <w:rPr>
          <w:sz w:val="24"/>
        </w:rPr>
        <w:t xml:space="preserve">Каплан Роберт, Купер Робин. Функционально-стоимостной анализ: практическое применение: Пер. с англ. – М.: ООО «И.Д. Вильямс», 2008. – 352 </w:t>
      </w:r>
      <w:proofErr w:type="gramStart"/>
      <w:r w:rsidRPr="00BE404A">
        <w:rPr>
          <w:sz w:val="24"/>
        </w:rPr>
        <w:t>с</w:t>
      </w:r>
      <w:proofErr w:type="gramEnd"/>
      <w:r w:rsidRPr="00BE404A">
        <w:rPr>
          <w:sz w:val="24"/>
        </w:rPr>
        <w:t>.</w:t>
      </w:r>
    </w:p>
    <w:p w:rsidR="00833DC0" w:rsidRPr="00192B83" w:rsidRDefault="00833DC0" w:rsidP="008B6F7E">
      <w:pPr>
        <w:numPr>
          <w:ilvl w:val="0"/>
          <w:numId w:val="14"/>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xml:space="preserve">. © 2011 by Prentice-Hall, Inc. </w:t>
      </w:r>
      <w:hyperlink r:id="rId18" w:history="1">
        <w:r w:rsidRPr="00D9752B">
          <w:rPr>
            <w:rStyle w:val="ae"/>
            <w:sz w:val="24"/>
            <w:lang w:val="en-US"/>
          </w:rPr>
          <w:t>http://www.mypearsonstore.com/bookstore/product.asp?isbn=0132109948</w:t>
        </w:r>
      </w:hyperlink>
    </w:p>
    <w:p w:rsidR="00833DC0" w:rsidRPr="00EF169D" w:rsidRDefault="00833DC0" w:rsidP="002B2337">
      <w:pPr>
        <w:tabs>
          <w:tab w:val="left" w:pos="709"/>
          <w:tab w:val="left" w:pos="2126"/>
          <w:tab w:val="left" w:pos="3402"/>
          <w:tab w:val="left" w:pos="4536"/>
          <w:tab w:val="left" w:pos="5670"/>
          <w:tab w:val="left" w:pos="6804"/>
          <w:tab w:val="left" w:pos="7938"/>
        </w:tabs>
        <w:spacing w:line="360" w:lineRule="exact"/>
        <w:jc w:val="both"/>
        <w:rPr>
          <w:b/>
          <w:sz w:val="24"/>
          <w:lang w:val="en-US"/>
        </w:rPr>
      </w:pPr>
    </w:p>
    <w:p w:rsidR="00833DC0" w:rsidRDefault="00833DC0" w:rsidP="002B2337">
      <w:pPr>
        <w:tabs>
          <w:tab w:val="left" w:pos="709"/>
          <w:tab w:val="left" w:pos="2126"/>
          <w:tab w:val="left" w:pos="3402"/>
          <w:tab w:val="left" w:pos="4536"/>
          <w:tab w:val="left" w:pos="5670"/>
          <w:tab w:val="left" w:pos="6804"/>
          <w:tab w:val="left" w:pos="7938"/>
        </w:tabs>
        <w:spacing w:line="360" w:lineRule="exact"/>
        <w:jc w:val="both"/>
        <w:rPr>
          <w:b/>
          <w:sz w:val="24"/>
        </w:rPr>
      </w:pPr>
      <w:r>
        <w:rPr>
          <w:b/>
          <w:sz w:val="24"/>
        </w:rPr>
        <w:t xml:space="preserve">9. </w:t>
      </w:r>
      <w:r w:rsidRPr="00833DC0">
        <w:rPr>
          <w:b/>
          <w:sz w:val="24"/>
        </w:rPr>
        <w:t>Система сбалансированных показателей, факторный анализ прибыли</w:t>
      </w:r>
    </w:p>
    <w:p w:rsidR="00335229" w:rsidRPr="00335229" w:rsidRDefault="00335229" w:rsidP="0033522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35229">
        <w:rPr>
          <w:sz w:val="24"/>
        </w:rPr>
        <w:t>Выбор оптимальной стратегии компании на основании анализа деятельности компании;</w:t>
      </w:r>
    </w:p>
    <w:p w:rsidR="00335229" w:rsidRPr="00335229" w:rsidRDefault="00335229" w:rsidP="0033522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35229">
        <w:rPr>
          <w:sz w:val="24"/>
        </w:rPr>
        <w:t>Методы управления издержками;</w:t>
      </w:r>
    </w:p>
    <w:p w:rsidR="00335229" w:rsidRPr="00335229" w:rsidRDefault="00335229" w:rsidP="0033522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35229">
        <w:rPr>
          <w:sz w:val="24"/>
        </w:rPr>
        <w:t xml:space="preserve">Разработка системы финансовых и нефинансовых индикаторов для </w:t>
      </w:r>
      <w:proofErr w:type="gramStart"/>
      <w:r w:rsidRPr="00335229">
        <w:rPr>
          <w:sz w:val="24"/>
        </w:rPr>
        <w:t>контроля за</w:t>
      </w:r>
      <w:proofErr w:type="gramEnd"/>
      <w:r w:rsidRPr="00335229">
        <w:rPr>
          <w:sz w:val="24"/>
        </w:rPr>
        <w:t xml:space="preserve"> ходом осуществления стратегии;</w:t>
      </w:r>
    </w:p>
    <w:p w:rsidR="00335229" w:rsidRPr="00335229" w:rsidRDefault="00335229" w:rsidP="0033522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35229">
        <w:rPr>
          <w:sz w:val="24"/>
        </w:rPr>
        <w:t>Анализ изменения в операционном доходе для оценки успеха выбранной стратегии;</w:t>
      </w:r>
    </w:p>
    <w:p w:rsidR="00335229" w:rsidRPr="00AD1808" w:rsidRDefault="00335229" w:rsidP="00335229">
      <w:pPr>
        <w:spacing w:before="120"/>
        <w:rPr>
          <w:b/>
          <w:i/>
          <w:sz w:val="24"/>
          <w:szCs w:val="24"/>
        </w:rPr>
      </w:pPr>
      <w:r w:rsidRPr="00AD1808">
        <w:rPr>
          <w:b/>
          <w:i/>
          <w:sz w:val="24"/>
          <w:szCs w:val="24"/>
        </w:rPr>
        <w:t>Основная литература:</w:t>
      </w:r>
    </w:p>
    <w:p w:rsidR="00335229" w:rsidRPr="00AD1808" w:rsidRDefault="00335229" w:rsidP="00335229">
      <w:pPr>
        <w:ind w:left="2880" w:firstLine="720"/>
        <w:rPr>
          <w:sz w:val="24"/>
          <w:u w:val="single"/>
        </w:rPr>
      </w:pPr>
      <w:r w:rsidRPr="00AD1808">
        <w:rPr>
          <w:sz w:val="24"/>
          <w:u w:val="single"/>
        </w:rPr>
        <w:t xml:space="preserve"> </w:t>
      </w:r>
    </w:p>
    <w:p w:rsidR="00335229" w:rsidRDefault="00335229" w:rsidP="008B6F7E">
      <w:pPr>
        <w:numPr>
          <w:ilvl w:val="0"/>
          <w:numId w:val="21"/>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 327 - 423 . </w:t>
      </w:r>
      <w:r w:rsidRPr="00BE404A">
        <w:rPr>
          <w:sz w:val="24"/>
        </w:rPr>
        <w:t xml:space="preserve"> </w:t>
      </w:r>
    </w:p>
    <w:p w:rsidR="00335229" w:rsidRPr="00BE404A" w:rsidRDefault="00335229" w:rsidP="008B6F7E">
      <w:pPr>
        <w:numPr>
          <w:ilvl w:val="0"/>
          <w:numId w:val="21"/>
        </w:numPr>
        <w:rPr>
          <w:sz w:val="24"/>
        </w:rPr>
      </w:pPr>
      <w:proofErr w:type="spellStart"/>
      <w:r>
        <w:rPr>
          <w:sz w:val="24"/>
        </w:rPr>
        <w:t>Ридер</w:t>
      </w:r>
      <w:proofErr w:type="spellEnd"/>
    </w:p>
    <w:p w:rsidR="00335229" w:rsidRDefault="00335229" w:rsidP="00335229">
      <w:pPr>
        <w:spacing w:before="120"/>
        <w:rPr>
          <w:b/>
          <w:i/>
          <w:sz w:val="24"/>
          <w:szCs w:val="24"/>
        </w:rPr>
      </w:pPr>
      <w:r w:rsidRPr="00AD1808">
        <w:rPr>
          <w:b/>
          <w:i/>
          <w:sz w:val="24"/>
          <w:szCs w:val="24"/>
        </w:rPr>
        <w:t>Дополнительная литература:</w:t>
      </w:r>
    </w:p>
    <w:p w:rsidR="00335229" w:rsidRPr="00192B83" w:rsidRDefault="00335229" w:rsidP="008B6F7E">
      <w:pPr>
        <w:numPr>
          <w:ilvl w:val="0"/>
          <w:numId w:val="22"/>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xml:space="preserve">. © 2011 by Prentice-Hall, Inc. </w:t>
      </w:r>
      <w:hyperlink r:id="rId19" w:history="1">
        <w:r w:rsidRPr="00D9752B">
          <w:rPr>
            <w:rStyle w:val="ae"/>
            <w:sz w:val="24"/>
            <w:lang w:val="en-US"/>
          </w:rPr>
          <w:t>http://www.mypearsonstore.com/bookstore/product.asp?isbn=0132109948</w:t>
        </w:r>
      </w:hyperlink>
    </w:p>
    <w:p w:rsidR="00833DC0" w:rsidRPr="00335229" w:rsidRDefault="00833DC0" w:rsidP="002B2337">
      <w:pPr>
        <w:tabs>
          <w:tab w:val="left" w:pos="709"/>
          <w:tab w:val="left" w:pos="2126"/>
          <w:tab w:val="left" w:pos="3402"/>
          <w:tab w:val="left" w:pos="4536"/>
          <w:tab w:val="left" w:pos="5670"/>
          <w:tab w:val="left" w:pos="6804"/>
          <w:tab w:val="left" w:pos="7938"/>
        </w:tabs>
        <w:spacing w:line="360" w:lineRule="exact"/>
        <w:jc w:val="both"/>
        <w:rPr>
          <w:b/>
          <w:sz w:val="24"/>
          <w:lang w:val="en-US"/>
        </w:rPr>
      </w:pPr>
    </w:p>
    <w:p w:rsidR="00335229" w:rsidRDefault="00335229" w:rsidP="002B2337">
      <w:pPr>
        <w:tabs>
          <w:tab w:val="left" w:pos="709"/>
          <w:tab w:val="left" w:pos="2126"/>
          <w:tab w:val="left" w:pos="3402"/>
          <w:tab w:val="left" w:pos="4536"/>
          <w:tab w:val="left" w:pos="5670"/>
          <w:tab w:val="left" w:pos="6804"/>
          <w:tab w:val="left" w:pos="7938"/>
        </w:tabs>
        <w:spacing w:line="360" w:lineRule="exact"/>
        <w:jc w:val="both"/>
        <w:rPr>
          <w:b/>
          <w:sz w:val="24"/>
        </w:rPr>
      </w:pPr>
      <w:r>
        <w:rPr>
          <w:b/>
          <w:sz w:val="24"/>
        </w:rPr>
        <w:t>10</w:t>
      </w:r>
      <w:r w:rsidR="00A22D24">
        <w:rPr>
          <w:b/>
          <w:sz w:val="24"/>
        </w:rPr>
        <w:t xml:space="preserve">. </w:t>
      </w:r>
      <w:r w:rsidRPr="00335229">
        <w:rPr>
          <w:b/>
          <w:sz w:val="24"/>
        </w:rPr>
        <w:t>Распределение затрат, оценка прибыльности потребителей, анализ отклонений выручки</w:t>
      </w:r>
      <w:r>
        <w:rPr>
          <w:b/>
          <w:sz w:val="24"/>
        </w:rPr>
        <w:t xml:space="preserve"> </w:t>
      </w:r>
    </w:p>
    <w:p w:rsidR="00A22D24" w:rsidRPr="00304162"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Этапы отслеживания и распределения затрат при калькуляции издержек производства в цепи стоимости</w:t>
      </w:r>
    </w:p>
    <w:p w:rsidR="00A22D24" w:rsidRPr="00304162"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Pr>
          <w:sz w:val="24"/>
        </w:rPr>
        <w:t>О</w:t>
      </w:r>
      <w:r w:rsidRPr="00304162">
        <w:rPr>
          <w:sz w:val="24"/>
        </w:rPr>
        <w:t>бщезаводские ставки в сравнении с индивидуальными ставками отделов (подразделений)</w:t>
      </w:r>
    </w:p>
    <w:p w:rsidR="00A22D24" w:rsidRPr="00304162"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Распределение затрат от одного отдела к другому</w:t>
      </w:r>
    </w:p>
    <w:p w:rsidR="00A22D24" w:rsidRPr="00304162"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Распределение корпоративных расходов</w:t>
      </w:r>
    </w:p>
    <w:p w:rsidR="00A22D24" w:rsidRPr="00304162"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Распределение затрат</w:t>
      </w:r>
      <w:r>
        <w:rPr>
          <w:sz w:val="24"/>
        </w:rPr>
        <w:t xml:space="preserve"> на</w:t>
      </w:r>
      <w:r w:rsidRPr="00304162">
        <w:rPr>
          <w:sz w:val="24"/>
        </w:rPr>
        <w:t xml:space="preserve"> сопутствующие товары и побочные продукты</w:t>
      </w:r>
    </w:p>
    <w:p w:rsidR="00A22D24" w:rsidRPr="00304162"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Распределение выручки от реализации связанных изделий</w:t>
      </w:r>
    </w:p>
    <w:p w:rsidR="00A22D24"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Распределение затрат при выполнении государственных заказов</w:t>
      </w:r>
    </w:p>
    <w:p w:rsidR="00A22D24" w:rsidRPr="0085192C"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85192C">
        <w:rPr>
          <w:sz w:val="24"/>
        </w:rPr>
        <w:lastRenderedPageBreak/>
        <w:t>Затраты на клиента</w:t>
      </w:r>
    </w:p>
    <w:p w:rsidR="00A22D24" w:rsidRPr="0085192C"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85192C">
        <w:rPr>
          <w:sz w:val="24"/>
        </w:rPr>
        <w:t>Ранжирование клиентов по операционному доходу</w:t>
      </w:r>
      <w:r>
        <w:rPr>
          <w:sz w:val="24"/>
        </w:rPr>
        <w:t xml:space="preserve">. Управление </w:t>
      </w:r>
      <w:proofErr w:type="spellStart"/>
      <w:r>
        <w:rPr>
          <w:sz w:val="24"/>
        </w:rPr>
        <w:t>выс</w:t>
      </w:r>
      <w:proofErr w:type="gramStart"/>
      <w:r>
        <w:rPr>
          <w:sz w:val="24"/>
        </w:rPr>
        <w:t>о</w:t>
      </w:r>
      <w:proofErr w:type="spellEnd"/>
      <w:r>
        <w:rPr>
          <w:sz w:val="24"/>
        </w:rPr>
        <w:t>-</w:t>
      </w:r>
      <w:proofErr w:type="gramEnd"/>
      <w:r>
        <w:rPr>
          <w:sz w:val="24"/>
        </w:rPr>
        <w:t xml:space="preserve"> и низко-затратными клиентами</w:t>
      </w:r>
    </w:p>
    <w:p w:rsidR="00A22D24" w:rsidRPr="00AD1808" w:rsidRDefault="00A22D24" w:rsidP="00A22D24">
      <w:pPr>
        <w:spacing w:before="120"/>
        <w:rPr>
          <w:b/>
          <w:i/>
          <w:sz w:val="24"/>
          <w:szCs w:val="24"/>
        </w:rPr>
      </w:pPr>
      <w:r w:rsidRPr="00AD1808">
        <w:rPr>
          <w:b/>
          <w:i/>
          <w:sz w:val="24"/>
          <w:szCs w:val="24"/>
        </w:rPr>
        <w:t>Основная литература:</w:t>
      </w:r>
    </w:p>
    <w:p w:rsidR="00A22D24" w:rsidRPr="00AD1808" w:rsidRDefault="00A22D24" w:rsidP="00A22D24">
      <w:pPr>
        <w:ind w:left="2880" w:firstLine="720"/>
        <w:rPr>
          <w:sz w:val="24"/>
          <w:u w:val="single"/>
        </w:rPr>
      </w:pPr>
      <w:r w:rsidRPr="00AD1808">
        <w:rPr>
          <w:sz w:val="24"/>
          <w:u w:val="single"/>
        </w:rPr>
        <w:t xml:space="preserve"> </w:t>
      </w:r>
    </w:p>
    <w:p w:rsidR="00A22D24" w:rsidRDefault="00A22D24" w:rsidP="008B6F7E">
      <w:pPr>
        <w:numPr>
          <w:ilvl w:val="0"/>
          <w:numId w:val="25"/>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 </w:t>
      </w:r>
      <w:r w:rsidRPr="009051E1">
        <w:rPr>
          <w:sz w:val="24"/>
        </w:rPr>
        <w:t>598</w:t>
      </w:r>
      <w:r>
        <w:rPr>
          <w:sz w:val="24"/>
        </w:rPr>
        <w:t xml:space="preserve">- </w:t>
      </w:r>
      <w:r w:rsidRPr="009051E1">
        <w:rPr>
          <w:sz w:val="24"/>
        </w:rPr>
        <w:t>687</w:t>
      </w:r>
      <w:r>
        <w:rPr>
          <w:sz w:val="24"/>
        </w:rPr>
        <w:t xml:space="preserve">. </w:t>
      </w:r>
      <w:r w:rsidRPr="00BE404A">
        <w:rPr>
          <w:sz w:val="24"/>
        </w:rPr>
        <w:t xml:space="preserve"> </w:t>
      </w:r>
    </w:p>
    <w:p w:rsidR="00A22D24" w:rsidRPr="00BE404A" w:rsidRDefault="00A22D24" w:rsidP="008B6F7E">
      <w:pPr>
        <w:numPr>
          <w:ilvl w:val="0"/>
          <w:numId w:val="25"/>
        </w:numPr>
        <w:rPr>
          <w:sz w:val="24"/>
        </w:rPr>
      </w:pPr>
      <w:proofErr w:type="spellStart"/>
      <w:r>
        <w:rPr>
          <w:sz w:val="24"/>
        </w:rPr>
        <w:t>Ридер</w:t>
      </w:r>
      <w:proofErr w:type="spellEnd"/>
    </w:p>
    <w:p w:rsidR="00A22D24" w:rsidRDefault="00A22D24" w:rsidP="00A22D24">
      <w:pPr>
        <w:spacing w:before="120"/>
        <w:rPr>
          <w:b/>
          <w:i/>
          <w:sz w:val="24"/>
          <w:szCs w:val="24"/>
        </w:rPr>
      </w:pPr>
      <w:r w:rsidRPr="00AD1808">
        <w:rPr>
          <w:b/>
          <w:i/>
          <w:sz w:val="24"/>
          <w:szCs w:val="24"/>
        </w:rPr>
        <w:t>Дополнительная литература:</w:t>
      </w:r>
    </w:p>
    <w:p w:rsidR="00A22D24" w:rsidRPr="00BE404A" w:rsidRDefault="00A22D24" w:rsidP="008B6F7E">
      <w:pPr>
        <w:numPr>
          <w:ilvl w:val="0"/>
          <w:numId w:val="26"/>
        </w:numPr>
        <w:rPr>
          <w:sz w:val="24"/>
        </w:rPr>
      </w:pPr>
      <w:r w:rsidRPr="00BE404A">
        <w:rPr>
          <w:sz w:val="24"/>
        </w:rPr>
        <w:t xml:space="preserve">Каплан Роберт, Купер Робин. Функционально-стоимостной анализ: практическое применение: Пер. с англ. – М.: ООО «И.Д. Вильямс», 2008. – 352 </w:t>
      </w:r>
      <w:proofErr w:type="gramStart"/>
      <w:r w:rsidRPr="00BE404A">
        <w:rPr>
          <w:sz w:val="24"/>
        </w:rPr>
        <w:t>с</w:t>
      </w:r>
      <w:proofErr w:type="gramEnd"/>
      <w:r w:rsidRPr="00BE404A">
        <w:rPr>
          <w:sz w:val="24"/>
        </w:rPr>
        <w:t>.</w:t>
      </w:r>
    </w:p>
    <w:p w:rsidR="00A22D24" w:rsidRPr="00BE404A" w:rsidRDefault="00A22D24" w:rsidP="008B6F7E">
      <w:pPr>
        <w:numPr>
          <w:ilvl w:val="0"/>
          <w:numId w:val="26"/>
        </w:numPr>
        <w:rPr>
          <w:sz w:val="24"/>
        </w:rPr>
      </w:pPr>
      <w:r w:rsidRPr="00BE404A">
        <w:rPr>
          <w:sz w:val="24"/>
        </w:rPr>
        <w:t xml:space="preserve">Хан Д. Планирование и контроль: концепция </w:t>
      </w:r>
      <w:proofErr w:type="spellStart"/>
      <w:r w:rsidRPr="00BE404A">
        <w:rPr>
          <w:sz w:val="24"/>
        </w:rPr>
        <w:t>контроллинга</w:t>
      </w:r>
      <w:proofErr w:type="spellEnd"/>
      <w:r w:rsidRPr="00BE404A">
        <w:rPr>
          <w:sz w:val="24"/>
        </w:rPr>
        <w:t xml:space="preserve">/Пер. с нем. - М.: Финансы и статистика, </w:t>
      </w:r>
      <w:r w:rsidR="009051E1">
        <w:rPr>
          <w:sz w:val="24"/>
        </w:rPr>
        <w:t>2012</w:t>
      </w:r>
      <w:r w:rsidRPr="00BE404A">
        <w:rPr>
          <w:sz w:val="24"/>
        </w:rPr>
        <w:t xml:space="preserve">.-800 </w:t>
      </w:r>
      <w:proofErr w:type="gramStart"/>
      <w:r w:rsidRPr="00BE404A">
        <w:rPr>
          <w:sz w:val="24"/>
        </w:rPr>
        <w:t>с</w:t>
      </w:r>
      <w:proofErr w:type="gramEnd"/>
      <w:r w:rsidRPr="00BE404A">
        <w:rPr>
          <w:sz w:val="24"/>
        </w:rPr>
        <w:t>.</w:t>
      </w:r>
    </w:p>
    <w:p w:rsidR="00A22D24" w:rsidRPr="00A22D24" w:rsidRDefault="00A22D24" w:rsidP="008B6F7E">
      <w:pPr>
        <w:numPr>
          <w:ilvl w:val="0"/>
          <w:numId w:val="26"/>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xml:space="preserve">. © 2011 by Prentice-Hall, Inc. </w:t>
      </w:r>
      <w:hyperlink r:id="rId20" w:history="1">
        <w:r w:rsidRPr="00D9752B">
          <w:rPr>
            <w:rStyle w:val="ae"/>
            <w:sz w:val="24"/>
            <w:lang w:val="en-US"/>
          </w:rPr>
          <w:t>http://www.mypearsonstore.com/bookstore/product.asp?isbn=0132109948</w:t>
        </w:r>
      </w:hyperlink>
    </w:p>
    <w:p w:rsidR="00A22D24" w:rsidRPr="00EF169D" w:rsidRDefault="00A22D24" w:rsidP="00A22D24">
      <w:pPr>
        <w:ind w:left="360"/>
        <w:rPr>
          <w:sz w:val="24"/>
          <w:lang w:val="en-US"/>
        </w:rPr>
      </w:pPr>
    </w:p>
    <w:p w:rsidR="00A22D24" w:rsidRPr="00A22D24" w:rsidRDefault="00A22D24" w:rsidP="00A22D24">
      <w:pPr>
        <w:tabs>
          <w:tab w:val="left" w:pos="709"/>
          <w:tab w:val="left" w:pos="2126"/>
          <w:tab w:val="left" w:pos="3402"/>
          <w:tab w:val="left" w:pos="4536"/>
          <w:tab w:val="left" w:pos="5670"/>
          <w:tab w:val="left" w:pos="6804"/>
          <w:tab w:val="left" w:pos="7938"/>
        </w:tabs>
        <w:spacing w:line="360" w:lineRule="exact"/>
        <w:jc w:val="both"/>
        <w:rPr>
          <w:b/>
          <w:sz w:val="24"/>
        </w:rPr>
      </w:pPr>
      <w:r>
        <w:rPr>
          <w:b/>
          <w:sz w:val="24"/>
        </w:rPr>
        <w:t>1</w:t>
      </w:r>
      <w:r w:rsidR="00FE599B">
        <w:rPr>
          <w:b/>
          <w:sz w:val="24"/>
        </w:rPr>
        <w:t>1</w:t>
      </w:r>
      <w:r>
        <w:rPr>
          <w:b/>
          <w:sz w:val="24"/>
        </w:rPr>
        <w:t xml:space="preserve">. </w:t>
      </w:r>
      <w:r w:rsidRPr="00A22D24">
        <w:rPr>
          <w:b/>
          <w:sz w:val="24"/>
        </w:rPr>
        <w:t>Учет влияния факторов качества, времени и теория ограничений</w:t>
      </w:r>
    </w:p>
    <w:p w:rsidR="00A22D24" w:rsidRPr="00BE477B" w:rsidRDefault="00A22D24" w:rsidP="00BE477B">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BE477B">
        <w:rPr>
          <w:sz w:val="24"/>
        </w:rPr>
        <w:t>Качество как инструмент достижения конкурентного преимущества</w:t>
      </w:r>
    </w:p>
    <w:p w:rsidR="00A22D24" w:rsidRPr="00304162"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 xml:space="preserve">Финансовый аспект: </w:t>
      </w:r>
      <w:r>
        <w:rPr>
          <w:sz w:val="24"/>
        </w:rPr>
        <w:t>оценка с</w:t>
      </w:r>
      <w:r w:rsidRPr="00304162">
        <w:rPr>
          <w:sz w:val="24"/>
        </w:rPr>
        <w:t>тоимост</w:t>
      </w:r>
      <w:r>
        <w:rPr>
          <w:sz w:val="24"/>
        </w:rPr>
        <w:t>и</w:t>
      </w:r>
      <w:r w:rsidRPr="00304162">
        <w:rPr>
          <w:sz w:val="24"/>
        </w:rPr>
        <w:t xml:space="preserve"> качества</w:t>
      </w:r>
    </w:p>
    <w:p w:rsidR="00A22D24" w:rsidRPr="00304162"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Потребительский аспект: нефинансовые показатели удовлетворенности потребителей качеством продукции и услуг</w:t>
      </w:r>
      <w:r w:rsidRPr="00304162">
        <w:rPr>
          <w:sz w:val="24"/>
        </w:rPr>
        <w:tab/>
      </w:r>
    </w:p>
    <w:p w:rsidR="00A22D24" w:rsidRPr="00304162"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Определение существенных затрат и доходов при реализации программ качества</w:t>
      </w:r>
    </w:p>
    <w:p w:rsidR="00A22D24"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Аспект обучения и роста</w:t>
      </w:r>
      <w:r>
        <w:rPr>
          <w:sz w:val="24"/>
        </w:rPr>
        <w:t xml:space="preserve"> квалификации персонала </w:t>
      </w:r>
      <w:r w:rsidRPr="00304162">
        <w:rPr>
          <w:sz w:val="24"/>
        </w:rPr>
        <w:t>в совершенствовании качества</w:t>
      </w:r>
    </w:p>
    <w:p w:rsidR="00A22D24" w:rsidRPr="00BE477B" w:rsidRDefault="00A22D24" w:rsidP="00BE477B">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BE477B">
        <w:rPr>
          <w:sz w:val="24"/>
        </w:rPr>
        <w:t>Время как инструмент достижения конкурентного преимущества</w:t>
      </w:r>
    </w:p>
    <w:p w:rsidR="00A22D24"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Факторы времени и стоимость времени</w:t>
      </w:r>
    </w:p>
    <w:p w:rsidR="00A22D24" w:rsidRDefault="00A22D24"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04162">
        <w:rPr>
          <w:sz w:val="24"/>
        </w:rPr>
        <w:t>Время технологического цикла, существенные выручка и затраты</w:t>
      </w:r>
    </w:p>
    <w:p w:rsidR="00BE477B" w:rsidRPr="00F87354" w:rsidRDefault="00BE477B" w:rsidP="00BE477B">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87354">
        <w:rPr>
          <w:sz w:val="24"/>
        </w:rPr>
        <w:t>Этапы управления «узкими местами»:</w:t>
      </w:r>
    </w:p>
    <w:p w:rsidR="00BE477B" w:rsidRPr="00304162" w:rsidRDefault="00BE477B" w:rsidP="00A22D24">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FB3097">
        <w:rPr>
          <w:sz w:val="24"/>
        </w:rPr>
        <w:t xml:space="preserve"> </w:t>
      </w:r>
      <w:r w:rsidRPr="00F87354">
        <w:rPr>
          <w:sz w:val="24"/>
        </w:rPr>
        <w:t>Устранение времени простоя</w:t>
      </w:r>
    </w:p>
    <w:p w:rsidR="00A22D24" w:rsidRPr="00AD1808" w:rsidRDefault="00A22D24" w:rsidP="00A22D24">
      <w:pPr>
        <w:spacing w:before="120"/>
        <w:rPr>
          <w:b/>
          <w:i/>
          <w:sz w:val="24"/>
          <w:szCs w:val="24"/>
        </w:rPr>
      </w:pPr>
      <w:r w:rsidRPr="00AD1808">
        <w:rPr>
          <w:b/>
          <w:i/>
          <w:sz w:val="24"/>
          <w:szCs w:val="24"/>
        </w:rPr>
        <w:t>Основная литература:</w:t>
      </w:r>
    </w:p>
    <w:p w:rsidR="00A22D24" w:rsidRPr="00AD1808" w:rsidRDefault="00A22D24" w:rsidP="00A22D24">
      <w:pPr>
        <w:ind w:left="2880" w:firstLine="720"/>
        <w:rPr>
          <w:sz w:val="24"/>
          <w:u w:val="single"/>
        </w:rPr>
      </w:pPr>
      <w:r w:rsidRPr="00AD1808">
        <w:rPr>
          <w:sz w:val="24"/>
          <w:u w:val="single"/>
        </w:rPr>
        <w:t xml:space="preserve"> </w:t>
      </w:r>
    </w:p>
    <w:p w:rsidR="00A22D24" w:rsidRDefault="00A22D24" w:rsidP="008B6F7E">
      <w:pPr>
        <w:numPr>
          <w:ilvl w:val="0"/>
          <w:numId w:val="23"/>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 </w:t>
      </w:r>
      <w:r w:rsidRPr="009051E1">
        <w:rPr>
          <w:sz w:val="24"/>
        </w:rPr>
        <w:t>802</w:t>
      </w:r>
      <w:r>
        <w:rPr>
          <w:sz w:val="24"/>
        </w:rPr>
        <w:t xml:space="preserve">- </w:t>
      </w:r>
      <w:r w:rsidRPr="009051E1">
        <w:rPr>
          <w:sz w:val="24"/>
        </w:rPr>
        <w:t>818</w:t>
      </w:r>
      <w:r>
        <w:rPr>
          <w:sz w:val="24"/>
        </w:rPr>
        <w:t xml:space="preserve">. </w:t>
      </w:r>
      <w:r w:rsidRPr="00BE404A">
        <w:rPr>
          <w:sz w:val="24"/>
        </w:rPr>
        <w:t xml:space="preserve"> </w:t>
      </w:r>
    </w:p>
    <w:p w:rsidR="00A22D24" w:rsidRPr="00BE404A" w:rsidRDefault="00A22D24" w:rsidP="008B6F7E">
      <w:pPr>
        <w:numPr>
          <w:ilvl w:val="0"/>
          <w:numId w:val="23"/>
        </w:numPr>
        <w:rPr>
          <w:sz w:val="24"/>
        </w:rPr>
      </w:pPr>
      <w:proofErr w:type="spellStart"/>
      <w:r>
        <w:rPr>
          <w:sz w:val="24"/>
        </w:rPr>
        <w:t>Ридер</w:t>
      </w:r>
      <w:proofErr w:type="spellEnd"/>
    </w:p>
    <w:p w:rsidR="00A22D24" w:rsidRDefault="00A22D24" w:rsidP="00A22D24">
      <w:pPr>
        <w:spacing w:before="120"/>
        <w:rPr>
          <w:b/>
          <w:i/>
          <w:sz w:val="24"/>
          <w:szCs w:val="24"/>
        </w:rPr>
      </w:pPr>
      <w:r w:rsidRPr="00AD1808">
        <w:rPr>
          <w:b/>
          <w:i/>
          <w:sz w:val="24"/>
          <w:szCs w:val="24"/>
        </w:rPr>
        <w:t>Дополнительная литература:</w:t>
      </w:r>
    </w:p>
    <w:p w:rsidR="00A22D24" w:rsidRPr="00BE404A" w:rsidRDefault="00A22D24" w:rsidP="008B6F7E">
      <w:pPr>
        <w:numPr>
          <w:ilvl w:val="0"/>
          <w:numId w:val="24"/>
        </w:numPr>
        <w:rPr>
          <w:sz w:val="24"/>
        </w:rPr>
      </w:pPr>
      <w:r w:rsidRPr="00BE404A">
        <w:rPr>
          <w:sz w:val="24"/>
        </w:rPr>
        <w:t xml:space="preserve">Хан Д. Планирование и контроль: концепция </w:t>
      </w:r>
      <w:proofErr w:type="spellStart"/>
      <w:r w:rsidRPr="00BE404A">
        <w:rPr>
          <w:sz w:val="24"/>
        </w:rPr>
        <w:t>контроллинга</w:t>
      </w:r>
      <w:proofErr w:type="spellEnd"/>
      <w:r w:rsidRPr="00BE404A">
        <w:rPr>
          <w:sz w:val="24"/>
        </w:rPr>
        <w:t xml:space="preserve">/Пер. с нем. - М.: Финансы и статистика, </w:t>
      </w:r>
      <w:r w:rsidR="009051E1">
        <w:rPr>
          <w:sz w:val="24"/>
        </w:rPr>
        <w:t>2012</w:t>
      </w:r>
      <w:r w:rsidRPr="00BE404A">
        <w:rPr>
          <w:sz w:val="24"/>
        </w:rPr>
        <w:t xml:space="preserve">.-800 </w:t>
      </w:r>
      <w:proofErr w:type="gramStart"/>
      <w:r w:rsidRPr="00BE404A">
        <w:rPr>
          <w:sz w:val="24"/>
        </w:rPr>
        <w:t>с</w:t>
      </w:r>
      <w:proofErr w:type="gramEnd"/>
      <w:r w:rsidRPr="00BE404A">
        <w:rPr>
          <w:sz w:val="24"/>
        </w:rPr>
        <w:t>.</w:t>
      </w:r>
    </w:p>
    <w:p w:rsidR="00A22D24" w:rsidRPr="00BE404A" w:rsidRDefault="00A22D24" w:rsidP="008B6F7E">
      <w:pPr>
        <w:numPr>
          <w:ilvl w:val="0"/>
          <w:numId w:val="24"/>
        </w:numPr>
        <w:rPr>
          <w:sz w:val="24"/>
        </w:rPr>
      </w:pPr>
      <w:proofErr w:type="spellStart"/>
      <w:r w:rsidRPr="00BE404A">
        <w:rPr>
          <w:sz w:val="24"/>
        </w:rPr>
        <w:t>Доналд</w:t>
      </w:r>
      <w:proofErr w:type="spellEnd"/>
      <w:r w:rsidRPr="00BE404A">
        <w:rPr>
          <w:sz w:val="24"/>
        </w:rPr>
        <w:t xml:space="preserve"> Дж. </w:t>
      </w:r>
      <w:proofErr w:type="spellStart"/>
      <w:r w:rsidRPr="00BE404A">
        <w:rPr>
          <w:sz w:val="24"/>
        </w:rPr>
        <w:t>Бауэрсокс</w:t>
      </w:r>
      <w:proofErr w:type="spellEnd"/>
      <w:r w:rsidRPr="00BE404A">
        <w:rPr>
          <w:sz w:val="24"/>
        </w:rPr>
        <w:t xml:space="preserve">, </w:t>
      </w:r>
      <w:proofErr w:type="spellStart"/>
      <w:r w:rsidRPr="00BE404A">
        <w:rPr>
          <w:sz w:val="24"/>
        </w:rPr>
        <w:t>Дейвид</w:t>
      </w:r>
      <w:proofErr w:type="spellEnd"/>
      <w:r w:rsidRPr="00BE404A">
        <w:rPr>
          <w:sz w:val="24"/>
        </w:rPr>
        <w:t xml:space="preserve"> Дж. </w:t>
      </w:r>
      <w:proofErr w:type="spellStart"/>
      <w:r w:rsidRPr="00BE404A">
        <w:rPr>
          <w:sz w:val="24"/>
        </w:rPr>
        <w:t>Клосс</w:t>
      </w:r>
      <w:proofErr w:type="spellEnd"/>
      <w:r w:rsidRPr="00BE404A">
        <w:rPr>
          <w:sz w:val="24"/>
        </w:rPr>
        <w:t>. – Логистика. Интегрированная цепь поставок. – М.: Изд. “Олимп-Бизнес”, 2001. – 640с.</w:t>
      </w:r>
    </w:p>
    <w:p w:rsidR="00BE477B" w:rsidRPr="00A22D24" w:rsidRDefault="00BE477B" w:rsidP="008B6F7E">
      <w:pPr>
        <w:numPr>
          <w:ilvl w:val="0"/>
          <w:numId w:val="24"/>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xml:space="preserve">. © 2011 by Prentice-Hall, Inc. </w:t>
      </w:r>
      <w:hyperlink r:id="rId21" w:history="1">
        <w:r w:rsidRPr="00D9752B">
          <w:rPr>
            <w:rStyle w:val="ae"/>
            <w:sz w:val="24"/>
            <w:lang w:val="en-US"/>
          </w:rPr>
          <w:t>http://www.mypearsonstore.com/bookstore/product.asp?isbn=0132109948</w:t>
        </w:r>
      </w:hyperlink>
    </w:p>
    <w:p w:rsidR="00344D49" w:rsidRPr="00EF169D" w:rsidRDefault="00344D49" w:rsidP="00A22D24">
      <w:pPr>
        <w:tabs>
          <w:tab w:val="left" w:pos="709"/>
          <w:tab w:val="left" w:pos="2126"/>
          <w:tab w:val="left" w:pos="3402"/>
          <w:tab w:val="left" w:pos="4536"/>
          <w:tab w:val="left" w:pos="5670"/>
          <w:tab w:val="left" w:pos="6804"/>
          <w:tab w:val="left" w:pos="7938"/>
        </w:tabs>
        <w:spacing w:line="360" w:lineRule="exact"/>
        <w:jc w:val="both"/>
        <w:rPr>
          <w:b/>
          <w:sz w:val="24"/>
          <w:lang w:val="en-US"/>
        </w:rPr>
      </w:pPr>
    </w:p>
    <w:p w:rsidR="00344D49" w:rsidRPr="00C101E8" w:rsidRDefault="00344D49" w:rsidP="00A22D24">
      <w:pPr>
        <w:tabs>
          <w:tab w:val="left" w:pos="709"/>
          <w:tab w:val="left" w:pos="2126"/>
          <w:tab w:val="left" w:pos="3402"/>
          <w:tab w:val="left" w:pos="4536"/>
          <w:tab w:val="left" w:pos="5670"/>
          <w:tab w:val="left" w:pos="6804"/>
          <w:tab w:val="left" w:pos="7938"/>
        </w:tabs>
        <w:spacing w:line="360" w:lineRule="exact"/>
        <w:jc w:val="both"/>
        <w:rPr>
          <w:b/>
          <w:sz w:val="24"/>
        </w:rPr>
      </w:pPr>
      <w:r>
        <w:rPr>
          <w:b/>
          <w:sz w:val="24"/>
        </w:rPr>
        <w:lastRenderedPageBreak/>
        <w:t>1</w:t>
      </w:r>
      <w:r w:rsidR="00FE599B">
        <w:rPr>
          <w:b/>
          <w:sz w:val="24"/>
        </w:rPr>
        <w:t>2</w:t>
      </w:r>
      <w:r>
        <w:rPr>
          <w:b/>
          <w:sz w:val="24"/>
        </w:rPr>
        <w:t xml:space="preserve">. </w:t>
      </w:r>
      <w:r w:rsidRPr="00344D49">
        <w:rPr>
          <w:b/>
          <w:sz w:val="24"/>
        </w:rPr>
        <w:t>Трансфертное ценообразование в международной торговле</w:t>
      </w:r>
    </w:p>
    <w:p w:rsidR="00344D49" w:rsidRPr="00344D49" w:rsidRDefault="00344D49" w:rsidP="00344D4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44D49">
        <w:rPr>
          <w:sz w:val="24"/>
        </w:rPr>
        <w:t xml:space="preserve">Методы расчета трансфертных цен между подразделениями </w:t>
      </w:r>
    </w:p>
    <w:p w:rsidR="00344D49" w:rsidRPr="00344D49" w:rsidRDefault="00344D49" w:rsidP="00344D4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44D49">
        <w:rPr>
          <w:sz w:val="24"/>
        </w:rPr>
        <w:t>Трансфертные цены, основанные на рыночной цене</w:t>
      </w:r>
    </w:p>
    <w:p w:rsidR="00344D49" w:rsidRPr="00344D49" w:rsidRDefault="00344D49" w:rsidP="00344D4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44D49">
        <w:rPr>
          <w:sz w:val="24"/>
        </w:rPr>
        <w:t xml:space="preserve">Трансфертные цены, рассчитанные на основе полной или частичной себестоимости продукта </w:t>
      </w:r>
    </w:p>
    <w:p w:rsidR="00344D49" w:rsidRPr="00344D49" w:rsidRDefault="00344D49" w:rsidP="00344D4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44D49">
        <w:rPr>
          <w:sz w:val="24"/>
        </w:rPr>
        <w:t xml:space="preserve">Договорные трансфертные цены </w:t>
      </w:r>
    </w:p>
    <w:p w:rsidR="00344D49" w:rsidRPr="00344D49" w:rsidRDefault="00344D49" w:rsidP="00344D49">
      <w:pPr>
        <w:numPr>
          <w:ilvl w:val="0"/>
          <w:numId w:val="1"/>
        </w:numPr>
        <w:tabs>
          <w:tab w:val="left" w:pos="2126"/>
          <w:tab w:val="left" w:pos="3402"/>
          <w:tab w:val="left" w:pos="4536"/>
          <w:tab w:val="left" w:pos="5670"/>
          <w:tab w:val="left" w:pos="6804"/>
          <w:tab w:val="left" w:pos="7938"/>
        </w:tabs>
        <w:spacing w:line="360" w:lineRule="exact"/>
        <w:jc w:val="both"/>
        <w:rPr>
          <w:sz w:val="24"/>
        </w:rPr>
      </w:pPr>
      <w:r w:rsidRPr="00344D49">
        <w:rPr>
          <w:sz w:val="24"/>
        </w:rPr>
        <w:t>Принцип выбора оптимальной трансфертной цены</w:t>
      </w:r>
    </w:p>
    <w:p w:rsidR="00A22D24" w:rsidRPr="00AD1808" w:rsidRDefault="00A22D24" w:rsidP="00A22D24">
      <w:pPr>
        <w:spacing w:before="120"/>
        <w:rPr>
          <w:b/>
          <w:i/>
          <w:sz w:val="24"/>
          <w:szCs w:val="24"/>
        </w:rPr>
      </w:pPr>
      <w:r w:rsidRPr="00AD1808">
        <w:rPr>
          <w:b/>
          <w:i/>
          <w:sz w:val="24"/>
          <w:szCs w:val="24"/>
        </w:rPr>
        <w:t>Основная литература:</w:t>
      </w:r>
    </w:p>
    <w:p w:rsidR="00A22D24" w:rsidRPr="00AD1808" w:rsidRDefault="00A22D24" w:rsidP="00A22D24">
      <w:pPr>
        <w:ind w:left="2880" w:firstLine="720"/>
        <w:rPr>
          <w:sz w:val="24"/>
          <w:u w:val="single"/>
        </w:rPr>
      </w:pPr>
      <w:r w:rsidRPr="00AD1808">
        <w:rPr>
          <w:sz w:val="24"/>
          <w:u w:val="single"/>
        </w:rPr>
        <w:t xml:space="preserve"> </w:t>
      </w:r>
    </w:p>
    <w:p w:rsidR="00A22D24" w:rsidRDefault="00A22D24" w:rsidP="008B6F7E">
      <w:pPr>
        <w:numPr>
          <w:ilvl w:val="0"/>
          <w:numId w:val="27"/>
        </w:numPr>
        <w:rPr>
          <w:sz w:val="24"/>
        </w:rPr>
      </w:pPr>
      <w:proofErr w:type="spellStart"/>
      <w:r w:rsidRPr="00BE404A">
        <w:rPr>
          <w:sz w:val="24"/>
        </w:rPr>
        <w:t>Ч.Т.Хорнгрен</w:t>
      </w:r>
      <w:proofErr w:type="spellEnd"/>
      <w:r w:rsidRPr="00BE404A">
        <w:rPr>
          <w:sz w:val="24"/>
        </w:rPr>
        <w:t xml:space="preserve">, </w:t>
      </w:r>
      <w:proofErr w:type="spellStart"/>
      <w:r w:rsidRPr="00BE404A">
        <w:rPr>
          <w:sz w:val="24"/>
        </w:rPr>
        <w:t>Дж</w:t>
      </w:r>
      <w:proofErr w:type="gramStart"/>
      <w:r w:rsidRPr="00BE404A">
        <w:rPr>
          <w:sz w:val="24"/>
        </w:rPr>
        <w:t>.Ф</w:t>
      </w:r>
      <w:proofErr w:type="gramEnd"/>
      <w:r w:rsidRPr="00BE404A">
        <w:rPr>
          <w:sz w:val="24"/>
        </w:rPr>
        <w:t>остер</w:t>
      </w:r>
      <w:proofErr w:type="spellEnd"/>
      <w:r w:rsidRPr="00BE404A">
        <w:rPr>
          <w:sz w:val="24"/>
        </w:rPr>
        <w:t xml:space="preserve">, </w:t>
      </w:r>
      <w:proofErr w:type="spellStart"/>
      <w:r w:rsidRPr="00BE404A">
        <w:rPr>
          <w:sz w:val="24"/>
        </w:rPr>
        <w:t>Датар</w:t>
      </w:r>
      <w:proofErr w:type="spellEnd"/>
      <w:r w:rsidRPr="00BE404A">
        <w:rPr>
          <w:sz w:val="24"/>
        </w:rPr>
        <w:t xml:space="preserve"> Ш.  Управленческий</w:t>
      </w:r>
      <w:r w:rsidRPr="009051E1">
        <w:rPr>
          <w:sz w:val="24"/>
          <w:lang w:val="en-US"/>
        </w:rPr>
        <w:t xml:space="preserve"> </w:t>
      </w:r>
      <w:r w:rsidRPr="00BE404A">
        <w:rPr>
          <w:sz w:val="24"/>
        </w:rPr>
        <w:t>учет</w:t>
      </w:r>
      <w:r w:rsidRPr="009051E1">
        <w:rPr>
          <w:sz w:val="24"/>
          <w:lang w:val="en-US"/>
        </w:rPr>
        <w:t xml:space="preserve">, </w:t>
      </w:r>
      <w:r w:rsidR="009051E1" w:rsidRPr="009051E1">
        <w:rPr>
          <w:sz w:val="24"/>
          <w:lang w:val="en-US"/>
        </w:rPr>
        <w:t>Cost Accounting: A Managerial Emphasis</w:t>
      </w:r>
      <w:r w:rsidRPr="009051E1">
        <w:rPr>
          <w:sz w:val="24"/>
          <w:lang w:val="en-US"/>
        </w:rPr>
        <w:t xml:space="preserve"> – </w:t>
      </w:r>
      <w:proofErr w:type="gramStart"/>
      <w:r w:rsidRPr="00BE404A">
        <w:rPr>
          <w:sz w:val="24"/>
        </w:rPr>
        <w:t>СПб</w:t>
      </w:r>
      <w:r w:rsidRPr="009051E1">
        <w:rPr>
          <w:sz w:val="24"/>
          <w:lang w:val="en-US"/>
        </w:rPr>
        <w:t>.:</w:t>
      </w:r>
      <w:proofErr w:type="gramEnd"/>
      <w:r w:rsidRPr="009051E1">
        <w:rPr>
          <w:sz w:val="24"/>
          <w:lang w:val="en-US"/>
        </w:rPr>
        <w:t xml:space="preserve"> </w:t>
      </w:r>
      <w:r w:rsidRPr="00BE404A">
        <w:rPr>
          <w:sz w:val="24"/>
        </w:rPr>
        <w:t>Питер</w:t>
      </w:r>
      <w:r w:rsidRPr="009051E1">
        <w:rPr>
          <w:sz w:val="24"/>
          <w:lang w:val="en-US"/>
        </w:rPr>
        <w:t xml:space="preserve">, </w:t>
      </w:r>
      <w:r w:rsidR="009051E1" w:rsidRPr="009051E1">
        <w:rPr>
          <w:sz w:val="24"/>
          <w:lang w:val="en-US"/>
        </w:rPr>
        <w:t>2012</w:t>
      </w:r>
      <w:r w:rsidRPr="009051E1">
        <w:rPr>
          <w:sz w:val="24"/>
          <w:lang w:val="en-US"/>
        </w:rPr>
        <w:t xml:space="preserve">. </w:t>
      </w:r>
      <w:r>
        <w:rPr>
          <w:sz w:val="24"/>
        </w:rPr>
        <w:t xml:space="preserve">С. </w:t>
      </w:r>
      <w:r w:rsidRPr="009051E1">
        <w:rPr>
          <w:sz w:val="24"/>
        </w:rPr>
        <w:t>823</w:t>
      </w:r>
      <w:r>
        <w:rPr>
          <w:sz w:val="24"/>
        </w:rPr>
        <w:t xml:space="preserve">- </w:t>
      </w:r>
      <w:r w:rsidRPr="009051E1">
        <w:rPr>
          <w:sz w:val="24"/>
        </w:rPr>
        <w:t>858</w:t>
      </w:r>
      <w:r>
        <w:rPr>
          <w:sz w:val="24"/>
        </w:rPr>
        <w:t xml:space="preserve">. </w:t>
      </w:r>
      <w:r w:rsidRPr="00BE404A">
        <w:rPr>
          <w:sz w:val="24"/>
        </w:rPr>
        <w:t xml:space="preserve"> </w:t>
      </w:r>
    </w:p>
    <w:p w:rsidR="00A22D24" w:rsidRPr="00BE404A" w:rsidRDefault="00A22D24" w:rsidP="008B6F7E">
      <w:pPr>
        <w:numPr>
          <w:ilvl w:val="0"/>
          <w:numId w:val="27"/>
        </w:numPr>
        <w:rPr>
          <w:sz w:val="24"/>
        </w:rPr>
      </w:pPr>
      <w:proofErr w:type="spellStart"/>
      <w:r>
        <w:rPr>
          <w:sz w:val="24"/>
        </w:rPr>
        <w:t>Ридер</w:t>
      </w:r>
      <w:proofErr w:type="spellEnd"/>
    </w:p>
    <w:p w:rsidR="00A22D24" w:rsidRDefault="00A22D24" w:rsidP="00A22D24">
      <w:pPr>
        <w:spacing w:before="120"/>
        <w:rPr>
          <w:b/>
          <w:i/>
          <w:sz w:val="24"/>
          <w:szCs w:val="24"/>
        </w:rPr>
      </w:pPr>
      <w:r w:rsidRPr="00AD1808">
        <w:rPr>
          <w:b/>
          <w:i/>
          <w:sz w:val="24"/>
          <w:szCs w:val="24"/>
        </w:rPr>
        <w:t>Дополнительная литература:</w:t>
      </w:r>
    </w:p>
    <w:p w:rsidR="00A22D24" w:rsidRPr="00BE404A" w:rsidRDefault="00A22D24" w:rsidP="008B6F7E">
      <w:pPr>
        <w:numPr>
          <w:ilvl w:val="0"/>
          <w:numId w:val="28"/>
        </w:numPr>
        <w:rPr>
          <w:sz w:val="24"/>
        </w:rPr>
      </w:pPr>
      <w:proofErr w:type="spellStart"/>
      <w:r w:rsidRPr="00BE404A">
        <w:rPr>
          <w:sz w:val="24"/>
        </w:rPr>
        <w:t>Доналд</w:t>
      </w:r>
      <w:proofErr w:type="spellEnd"/>
      <w:r w:rsidRPr="00BE404A">
        <w:rPr>
          <w:sz w:val="24"/>
        </w:rPr>
        <w:t xml:space="preserve"> Дж. </w:t>
      </w:r>
      <w:proofErr w:type="spellStart"/>
      <w:r w:rsidRPr="00BE404A">
        <w:rPr>
          <w:sz w:val="24"/>
        </w:rPr>
        <w:t>Бауэрсокс</w:t>
      </w:r>
      <w:proofErr w:type="spellEnd"/>
      <w:r w:rsidRPr="00BE404A">
        <w:rPr>
          <w:sz w:val="24"/>
        </w:rPr>
        <w:t xml:space="preserve">, </w:t>
      </w:r>
      <w:proofErr w:type="spellStart"/>
      <w:r w:rsidRPr="00BE404A">
        <w:rPr>
          <w:sz w:val="24"/>
        </w:rPr>
        <w:t>Дейвид</w:t>
      </w:r>
      <w:proofErr w:type="spellEnd"/>
      <w:r w:rsidRPr="00BE404A">
        <w:rPr>
          <w:sz w:val="24"/>
        </w:rPr>
        <w:t xml:space="preserve"> Дж. </w:t>
      </w:r>
      <w:proofErr w:type="spellStart"/>
      <w:r w:rsidRPr="00BE404A">
        <w:rPr>
          <w:sz w:val="24"/>
        </w:rPr>
        <w:t>Клосс</w:t>
      </w:r>
      <w:proofErr w:type="spellEnd"/>
      <w:r w:rsidRPr="00BE404A">
        <w:rPr>
          <w:sz w:val="24"/>
        </w:rPr>
        <w:t>. – Логистика. Интегрированная цепь поставок. – М.: Изд. “Олимп-Бизнес”, 2001. – 640с.</w:t>
      </w:r>
    </w:p>
    <w:p w:rsidR="0062450A" w:rsidRPr="00A22D24" w:rsidRDefault="0062450A" w:rsidP="008B6F7E">
      <w:pPr>
        <w:numPr>
          <w:ilvl w:val="0"/>
          <w:numId w:val="28"/>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xml:space="preserve">. © 2011 by Prentice-Hall, Inc. </w:t>
      </w:r>
      <w:hyperlink r:id="rId22" w:history="1">
        <w:r w:rsidRPr="00D9752B">
          <w:rPr>
            <w:rStyle w:val="ae"/>
            <w:sz w:val="24"/>
            <w:lang w:val="en-US"/>
          </w:rPr>
          <w:t>http://www.mypearsonstore.com/bookstore/product.asp?isbn=0132109948</w:t>
        </w:r>
      </w:hyperlink>
    </w:p>
    <w:p w:rsidR="002B2337" w:rsidRPr="0062450A" w:rsidRDefault="002B2337" w:rsidP="002B2337">
      <w:pPr>
        <w:jc w:val="center"/>
        <w:rPr>
          <w:b/>
          <w:i/>
          <w:shadow/>
          <w:sz w:val="16"/>
          <w:u w:val="dotDash"/>
          <w:lang w:val="en-US"/>
        </w:rPr>
      </w:pPr>
    </w:p>
    <w:p w:rsidR="003F40A0" w:rsidRDefault="003F40A0" w:rsidP="003F73B1">
      <w:pPr>
        <w:pStyle w:val="1"/>
        <w:spacing w:before="240" w:after="120"/>
        <w:jc w:val="left"/>
      </w:pPr>
      <w:r>
        <w:t>Образовательные технологии</w:t>
      </w:r>
    </w:p>
    <w:p w:rsidR="00615735" w:rsidRPr="00615735" w:rsidRDefault="00615735" w:rsidP="00615735">
      <w:pPr>
        <w:jc w:val="center"/>
        <w:rPr>
          <w:b/>
          <w:sz w:val="24"/>
          <w:szCs w:val="24"/>
        </w:rPr>
      </w:pPr>
      <w:r w:rsidRPr="00615735">
        <w:rPr>
          <w:b/>
          <w:sz w:val="24"/>
          <w:szCs w:val="24"/>
        </w:rPr>
        <w:t>Методические рекомендации преподавателю</w:t>
      </w:r>
    </w:p>
    <w:p w:rsidR="003F40A0" w:rsidRPr="003F40A0" w:rsidRDefault="003F40A0" w:rsidP="003F40A0">
      <w:pPr>
        <w:ind w:firstLine="709"/>
        <w:jc w:val="both"/>
        <w:rPr>
          <w:rFonts w:eastAsia="Calibri"/>
          <w:sz w:val="24"/>
          <w:szCs w:val="22"/>
          <w:lang w:eastAsia="en-US"/>
        </w:rPr>
      </w:pPr>
      <w:r w:rsidRPr="003F40A0">
        <w:rPr>
          <w:rFonts w:eastAsia="Calibri"/>
          <w:sz w:val="24"/>
          <w:szCs w:val="22"/>
          <w:lang w:eastAsia="en-US"/>
        </w:rPr>
        <w:t xml:space="preserve">Программа дисциплины предусматривает проведение лекционных и </w:t>
      </w:r>
      <w:r w:rsidR="00CB0CA0">
        <w:rPr>
          <w:rFonts w:eastAsia="Calibri"/>
          <w:sz w:val="24"/>
          <w:szCs w:val="22"/>
          <w:lang w:eastAsia="en-US"/>
        </w:rPr>
        <w:t>семинарских</w:t>
      </w:r>
      <w:r w:rsidRPr="003F40A0">
        <w:rPr>
          <w:rFonts w:eastAsia="Calibri"/>
          <w:sz w:val="24"/>
          <w:szCs w:val="22"/>
          <w:lang w:eastAsia="en-US"/>
        </w:rPr>
        <w:t xml:space="preserve"> занятий. Для максимального усвоения дисциплины лекционный материал излагается с элементами обсуждения, что дополняется устным опросом</w:t>
      </w:r>
      <w:r w:rsidR="006435E8">
        <w:rPr>
          <w:rFonts w:eastAsia="Calibri"/>
          <w:sz w:val="24"/>
          <w:szCs w:val="22"/>
          <w:lang w:eastAsia="en-US"/>
        </w:rPr>
        <w:t xml:space="preserve"> в начале и </w:t>
      </w:r>
      <w:r w:rsidR="001D6D0B">
        <w:rPr>
          <w:rFonts w:eastAsia="Calibri"/>
          <w:sz w:val="24"/>
          <w:szCs w:val="22"/>
          <w:lang w:eastAsia="en-US"/>
        </w:rPr>
        <w:t>дискуссией</w:t>
      </w:r>
      <w:r w:rsidR="006435E8">
        <w:rPr>
          <w:rFonts w:eastAsia="Calibri"/>
          <w:sz w:val="24"/>
          <w:szCs w:val="22"/>
          <w:lang w:eastAsia="en-US"/>
        </w:rPr>
        <w:t xml:space="preserve"> в конце каждого занятия</w:t>
      </w:r>
      <w:r w:rsidRPr="003F40A0">
        <w:rPr>
          <w:rFonts w:eastAsia="Calibri"/>
          <w:sz w:val="24"/>
          <w:szCs w:val="22"/>
          <w:lang w:eastAsia="en-US"/>
        </w:rPr>
        <w:t xml:space="preserve">. </w:t>
      </w:r>
    </w:p>
    <w:p w:rsidR="006435E8" w:rsidRDefault="003F40A0" w:rsidP="003F40A0">
      <w:pPr>
        <w:ind w:firstLine="709"/>
        <w:jc w:val="both"/>
        <w:rPr>
          <w:rFonts w:eastAsia="Calibri"/>
          <w:sz w:val="24"/>
          <w:szCs w:val="22"/>
          <w:lang w:eastAsia="en-US"/>
        </w:rPr>
      </w:pPr>
      <w:r w:rsidRPr="003F40A0">
        <w:rPr>
          <w:rFonts w:eastAsia="Calibri"/>
          <w:sz w:val="24"/>
          <w:szCs w:val="22"/>
          <w:lang w:eastAsia="en-US"/>
        </w:rPr>
        <w:t>Выполнение самостоятельных работ может быть как индивидуальным, так и малыми группами, каждая из которых выполняет свою работу.</w:t>
      </w:r>
    </w:p>
    <w:p w:rsidR="003F40A0" w:rsidRPr="003F40A0" w:rsidRDefault="006435E8" w:rsidP="003F40A0">
      <w:pPr>
        <w:ind w:firstLine="709"/>
        <w:jc w:val="both"/>
        <w:rPr>
          <w:rFonts w:eastAsia="Calibri"/>
          <w:sz w:val="24"/>
          <w:szCs w:val="22"/>
          <w:lang w:eastAsia="en-US"/>
        </w:rPr>
      </w:pPr>
      <w:r>
        <w:rPr>
          <w:rFonts w:eastAsia="Calibri"/>
          <w:sz w:val="24"/>
          <w:szCs w:val="22"/>
          <w:lang w:eastAsia="en-US"/>
        </w:rPr>
        <w:t xml:space="preserve">Результаты работы на практических занятиях оцениваются по правильности и скорости решения комплекта задач (не менее </w:t>
      </w:r>
      <w:r w:rsidR="00200C4A">
        <w:rPr>
          <w:rFonts w:eastAsia="Calibri"/>
          <w:sz w:val="24"/>
          <w:szCs w:val="22"/>
          <w:lang w:eastAsia="en-US"/>
        </w:rPr>
        <w:t>2</w:t>
      </w:r>
      <w:r>
        <w:rPr>
          <w:rFonts w:eastAsia="Calibri"/>
          <w:sz w:val="24"/>
          <w:szCs w:val="22"/>
          <w:lang w:eastAsia="en-US"/>
        </w:rPr>
        <w:t>-х на одно занятие).</w:t>
      </w:r>
      <w:r w:rsidR="003F40A0" w:rsidRPr="003F40A0">
        <w:rPr>
          <w:rFonts w:eastAsia="Calibri"/>
          <w:sz w:val="24"/>
          <w:szCs w:val="22"/>
          <w:lang w:eastAsia="en-US"/>
        </w:rPr>
        <w:t xml:space="preserve"> </w:t>
      </w:r>
    </w:p>
    <w:p w:rsidR="003F40A0" w:rsidRPr="003F40A0" w:rsidRDefault="006435E8" w:rsidP="003F40A0">
      <w:pPr>
        <w:ind w:firstLine="709"/>
        <w:jc w:val="both"/>
        <w:rPr>
          <w:rFonts w:eastAsia="Calibri"/>
          <w:sz w:val="24"/>
          <w:szCs w:val="22"/>
          <w:lang w:eastAsia="en-US"/>
        </w:rPr>
      </w:pPr>
      <w:r>
        <w:rPr>
          <w:rFonts w:eastAsia="Calibri"/>
          <w:sz w:val="24"/>
          <w:szCs w:val="22"/>
          <w:lang w:eastAsia="en-US"/>
        </w:rPr>
        <w:t>Р</w:t>
      </w:r>
      <w:r w:rsidR="003F40A0" w:rsidRPr="003F40A0">
        <w:rPr>
          <w:rFonts w:eastAsia="Calibri"/>
          <w:sz w:val="24"/>
          <w:szCs w:val="22"/>
          <w:lang w:eastAsia="en-US"/>
        </w:rPr>
        <w:t>абот</w:t>
      </w:r>
      <w:r>
        <w:rPr>
          <w:rFonts w:eastAsia="Calibri"/>
          <w:sz w:val="24"/>
          <w:szCs w:val="22"/>
          <w:lang w:eastAsia="en-US"/>
        </w:rPr>
        <w:t>а</w:t>
      </w:r>
      <w:r w:rsidR="003F40A0" w:rsidRPr="003F40A0">
        <w:rPr>
          <w:rFonts w:eastAsia="Calibri"/>
          <w:sz w:val="24"/>
          <w:szCs w:val="22"/>
          <w:lang w:eastAsia="en-US"/>
        </w:rPr>
        <w:t xml:space="preserve"> </w:t>
      </w:r>
      <w:r>
        <w:rPr>
          <w:rFonts w:eastAsia="Calibri"/>
          <w:sz w:val="24"/>
          <w:szCs w:val="22"/>
          <w:lang w:eastAsia="en-US"/>
        </w:rPr>
        <w:t xml:space="preserve">активных студентов и студентов, пропускающих занятия по уважительным причинам </w:t>
      </w:r>
      <w:r w:rsidR="003F40A0" w:rsidRPr="003F40A0">
        <w:rPr>
          <w:rFonts w:eastAsia="Calibri"/>
          <w:sz w:val="24"/>
          <w:szCs w:val="22"/>
          <w:lang w:eastAsia="en-US"/>
        </w:rPr>
        <w:t xml:space="preserve">может быть </w:t>
      </w:r>
      <w:r>
        <w:rPr>
          <w:rFonts w:eastAsia="Calibri"/>
          <w:sz w:val="24"/>
          <w:szCs w:val="22"/>
          <w:lang w:eastAsia="en-US"/>
        </w:rPr>
        <w:t>дифференцирована</w:t>
      </w:r>
      <w:r w:rsidR="003F40A0" w:rsidRPr="003F40A0">
        <w:rPr>
          <w:rFonts w:eastAsia="Calibri"/>
          <w:sz w:val="24"/>
          <w:szCs w:val="22"/>
          <w:lang w:eastAsia="en-US"/>
        </w:rPr>
        <w:t xml:space="preserve"> индивидуальными заданиями, формат работы</w:t>
      </w:r>
      <w:r>
        <w:rPr>
          <w:rFonts w:eastAsia="Calibri"/>
          <w:sz w:val="24"/>
          <w:szCs w:val="22"/>
          <w:lang w:eastAsia="en-US"/>
        </w:rPr>
        <w:t xml:space="preserve"> и</w:t>
      </w:r>
      <w:r w:rsidR="003F40A0" w:rsidRPr="003F40A0">
        <w:rPr>
          <w:rFonts w:eastAsia="Calibri"/>
          <w:sz w:val="24"/>
          <w:szCs w:val="22"/>
          <w:lang w:eastAsia="en-US"/>
        </w:rPr>
        <w:t xml:space="preserve"> </w:t>
      </w:r>
      <w:proofErr w:type="gramStart"/>
      <w:r w:rsidR="003F40A0" w:rsidRPr="003F40A0">
        <w:rPr>
          <w:rFonts w:eastAsia="Calibri"/>
          <w:sz w:val="24"/>
          <w:szCs w:val="22"/>
          <w:lang w:eastAsia="en-US"/>
        </w:rPr>
        <w:t>сроки</w:t>
      </w:r>
      <w:proofErr w:type="gramEnd"/>
      <w:r w:rsidR="003F40A0" w:rsidRPr="003F40A0">
        <w:rPr>
          <w:rFonts w:eastAsia="Calibri"/>
          <w:sz w:val="24"/>
          <w:szCs w:val="22"/>
          <w:lang w:eastAsia="en-US"/>
        </w:rPr>
        <w:t xml:space="preserve"> сдачи </w:t>
      </w:r>
      <w:r>
        <w:rPr>
          <w:rFonts w:eastAsia="Calibri"/>
          <w:sz w:val="24"/>
          <w:szCs w:val="22"/>
          <w:lang w:eastAsia="en-US"/>
        </w:rPr>
        <w:t xml:space="preserve">которых </w:t>
      </w:r>
      <w:r w:rsidR="003F40A0" w:rsidRPr="003F40A0">
        <w:rPr>
          <w:rFonts w:eastAsia="Calibri"/>
          <w:sz w:val="24"/>
          <w:szCs w:val="22"/>
          <w:lang w:eastAsia="en-US"/>
        </w:rPr>
        <w:t xml:space="preserve">определяются преподавателем. </w:t>
      </w:r>
      <w:r>
        <w:rPr>
          <w:rFonts w:eastAsia="Calibri"/>
          <w:sz w:val="24"/>
          <w:szCs w:val="22"/>
          <w:lang w:eastAsia="en-US"/>
        </w:rPr>
        <w:t xml:space="preserve"> </w:t>
      </w:r>
    </w:p>
    <w:p w:rsidR="008B1E29" w:rsidRPr="00615735" w:rsidRDefault="008B1E29" w:rsidP="003F40A0">
      <w:pPr>
        <w:jc w:val="center"/>
        <w:rPr>
          <w:b/>
          <w:sz w:val="24"/>
          <w:szCs w:val="24"/>
        </w:rPr>
      </w:pPr>
      <w:r w:rsidRPr="00615735">
        <w:rPr>
          <w:b/>
          <w:sz w:val="24"/>
          <w:szCs w:val="24"/>
        </w:rPr>
        <w:t>Методические указания студентам</w:t>
      </w:r>
    </w:p>
    <w:p w:rsidR="0033228C" w:rsidRPr="00615735" w:rsidRDefault="0033228C" w:rsidP="0033228C">
      <w:pPr>
        <w:ind w:firstLine="567"/>
        <w:jc w:val="both"/>
        <w:rPr>
          <w:sz w:val="24"/>
          <w:szCs w:val="24"/>
        </w:rPr>
      </w:pPr>
      <w:r w:rsidRPr="00615735">
        <w:rPr>
          <w:bCs/>
          <w:sz w:val="24"/>
          <w:szCs w:val="24"/>
        </w:rPr>
        <w:t>Самостоятельная работа</w:t>
      </w:r>
      <w:r w:rsidRPr="00615735">
        <w:rPr>
          <w:sz w:val="24"/>
          <w:szCs w:val="24"/>
        </w:rPr>
        <w:t xml:space="preserve"> студентов осуществляется в соответствии с «Методическими рекомендациями по организации самостоятельной работы студентов НИУ ВШЭ – Нижний Новгород», утвержденными УМС от 30.04.2014, протокол № 4».</w:t>
      </w:r>
    </w:p>
    <w:p w:rsidR="0033228C" w:rsidRPr="008B1E29" w:rsidRDefault="0033228C" w:rsidP="003F40A0">
      <w:pPr>
        <w:jc w:val="center"/>
        <w:rPr>
          <w:color w:val="FF0000"/>
          <w:sz w:val="24"/>
          <w:szCs w:val="24"/>
        </w:rPr>
      </w:pPr>
    </w:p>
    <w:p w:rsidR="00BA71D4" w:rsidRPr="004C1A47" w:rsidRDefault="00BA71D4" w:rsidP="004C1A47">
      <w:pPr>
        <w:pStyle w:val="1"/>
        <w:spacing w:before="240" w:after="120"/>
        <w:jc w:val="left"/>
      </w:pPr>
      <w:r w:rsidRPr="004C1A47">
        <w:t>Учебно-методическое обеспечение ди</w:t>
      </w:r>
      <w:r w:rsidR="00AD0CC9" w:rsidRPr="004C1A47">
        <w:t>сциплины</w:t>
      </w:r>
    </w:p>
    <w:p w:rsidR="009051E1" w:rsidRPr="00AD1808" w:rsidRDefault="009051E1" w:rsidP="009051E1">
      <w:pPr>
        <w:spacing w:before="120"/>
        <w:rPr>
          <w:b/>
          <w:i/>
          <w:sz w:val="24"/>
          <w:szCs w:val="24"/>
        </w:rPr>
      </w:pPr>
      <w:r w:rsidRPr="00AD1808">
        <w:rPr>
          <w:b/>
          <w:i/>
          <w:sz w:val="24"/>
          <w:szCs w:val="24"/>
        </w:rPr>
        <w:t>Основная литература:</w:t>
      </w:r>
    </w:p>
    <w:p w:rsidR="009051E1" w:rsidRPr="00AD1808" w:rsidRDefault="009051E1" w:rsidP="009051E1">
      <w:pPr>
        <w:ind w:left="2880" w:firstLine="720"/>
        <w:rPr>
          <w:sz w:val="24"/>
          <w:u w:val="single"/>
        </w:rPr>
      </w:pPr>
      <w:r w:rsidRPr="00AD1808">
        <w:rPr>
          <w:sz w:val="24"/>
          <w:u w:val="single"/>
        </w:rPr>
        <w:t xml:space="preserve"> </w:t>
      </w:r>
    </w:p>
    <w:p w:rsidR="009051E1" w:rsidRDefault="009051E1" w:rsidP="009051E1">
      <w:pPr>
        <w:pStyle w:val="af8"/>
        <w:shd w:val="clear" w:color="auto" w:fill="FFFFFF"/>
        <w:spacing w:before="0" w:beforeAutospacing="0" w:after="0" w:afterAutospacing="0"/>
        <w:rPr>
          <w:rFonts w:ascii="Verdana" w:hAnsi="Verdana"/>
          <w:color w:val="000000"/>
          <w:sz w:val="18"/>
          <w:szCs w:val="18"/>
        </w:rPr>
      </w:pPr>
      <w:r w:rsidRPr="00BE404A">
        <w:t>Ч.Т.</w:t>
      </w:r>
      <w:r w:rsidR="00DB345C">
        <w:t xml:space="preserve"> </w:t>
      </w:r>
      <w:proofErr w:type="spellStart"/>
      <w:r w:rsidRPr="00BE404A">
        <w:t>Хорнгрен</w:t>
      </w:r>
      <w:proofErr w:type="spellEnd"/>
      <w:r w:rsidRPr="00BE404A">
        <w:t>, Дж.</w:t>
      </w:r>
      <w:r w:rsidR="00DB345C">
        <w:t xml:space="preserve"> </w:t>
      </w:r>
      <w:proofErr w:type="spellStart"/>
      <w:r w:rsidRPr="00BE404A">
        <w:t>Фостер</w:t>
      </w:r>
      <w:proofErr w:type="spellEnd"/>
      <w:r w:rsidRPr="00BE404A">
        <w:t xml:space="preserve">, </w:t>
      </w:r>
      <w:proofErr w:type="spellStart"/>
      <w:r w:rsidRPr="00BE404A">
        <w:t>Датар</w:t>
      </w:r>
      <w:proofErr w:type="spellEnd"/>
      <w:r w:rsidRPr="00BE404A">
        <w:t xml:space="preserve"> Ш.  Управленческий</w:t>
      </w:r>
      <w:r w:rsidRPr="00774205">
        <w:rPr>
          <w:lang w:val="en-US"/>
        </w:rPr>
        <w:t xml:space="preserve"> </w:t>
      </w:r>
      <w:r w:rsidRPr="00BE404A">
        <w:t>учет</w:t>
      </w:r>
      <w:r w:rsidRPr="00774205">
        <w:rPr>
          <w:lang w:val="en-US"/>
        </w:rPr>
        <w:t xml:space="preserve">, </w:t>
      </w:r>
      <w:r w:rsidRPr="009051E1">
        <w:rPr>
          <w:lang w:val="en-US"/>
        </w:rPr>
        <w:t>Cost</w:t>
      </w:r>
      <w:r w:rsidRPr="00774205">
        <w:rPr>
          <w:lang w:val="en-US"/>
        </w:rPr>
        <w:t xml:space="preserve"> </w:t>
      </w:r>
      <w:r w:rsidRPr="009051E1">
        <w:rPr>
          <w:lang w:val="en-US"/>
        </w:rPr>
        <w:t>Accounting</w:t>
      </w:r>
      <w:r w:rsidRPr="00774205">
        <w:rPr>
          <w:lang w:val="en-US"/>
        </w:rPr>
        <w:t xml:space="preserve">: </w:t>
      </w:r>
      <w:r w:rsidRPr="009051E1">
        <w:rPr>
          <w:lang w:val="en-US"/>
        </w:rPr>
        <w:t>A</w:t>
      </w:r>
      <w:r w:rsidRPr="00774205">
        <w:rPr>
          <w:lang w:val="en-US"/>
        </w:rPr>
        <w:t xml:space="preserve"> </w:t>
      </w:r>
      <w:r w:rsidRPr="009051E1">
        <w:rPr>
          <w:lang w:val="en-US"/>
        </w:rPr>
        <w:t>Managerial</w:t>
      </w:r>
      <w:r w:rsidRPr="00774205">
        <w:rPr>
          <w:lang w:val="en-US"/>
        </w:rPr>
        <w:t xml:space="preserve"> </w:t>
      </w:r>
      <w:r w:rsidRPr="009051E1">
        <w:rPr>
          <w:lang w:val="en-US"/>
        </w:rPr>
        <w:t>Emphasis</w:t>
      </w:r>
      <w:r w:rsidRPr="00774205">
        <w:rPr>
          <w:lang w:val="en-US"/>
        </w:rPr>
        <w:t xml:space="preserve"> – </w:t>
      </w:r>
      <w:proofErr w:type="gramStart"/>
      <w:r w:rsidRPr="00BE404A">
        <w:t>СПб</w:t>
      </w:r>
      <w:r w:rsidRPr="00774205">
        <w:rPr>
          <w:lang w:val="en-US"/>
        </w:rPr>
        <w:t>.:</w:t>
      </w:r>
      <w:proofErr w:type="gramEnd"/>
      <w:r w:rsidRPr="00774205">
        <w:rPr>
          <w:lang w:val="en-US"/>
        </w:rPr>
        <w:t xml:space="preserve"> </w:t>
      </w:r>
      <w:r w:rsidRPr="00BE404A">
        <w:t>Питер</w:t>
      </w:r>
      <w:r w:rsidRPr="00774205">
        <w:rPr>
          <w:lang w:val="en-US"/>
        </w:rPr>
        <w:t xml:space="preserve">, 2012. </w:t>
      </w:r>
      <w:r w:rsidRPr="009051E1">
        <w:t>687</w:t>
      </w:r>
      <w:r>
        <w:t xml:space="preserve">с. </w:t>
      </w:r>
      <w:r w:rsidRPr="00BE404A">
        <w:t xml:space="preserve"> </w:t>
      </w:r>
      <w:r>
        <w:rPr>
          <w:rFonts w:ascii="Verdana" w:hAnsi="Verdana"/>
          <w:color w:val="000000"/>
          <w:sz w:val="18"/>
          <w:szCs w:val="18"/>
        </w:rPr>
        <w:t>Серия:</w:t>
      </w:r>
      <w:r>
        <w:rPr>
          <w:rStyle w:val="apple-converted-space"/>
          <w:rFonts w:ascii="Verdana" w:hAnsi="Verdana"/>
          <w:color w:val="000000"/>
          <w:sz w:val="18"/>
          <w:szCs w:val="18"/>
        </w:rPr>
        <w:t> </w:t>
      </w:r>
      <w:hyperlink r:id="rId23" w:tooltip="Библиотека финансового директора" w:history="1">
        <w:r>
          <w:rPr>
            <w:rStyle w:val="ae"/>
            <w:rFonts w:ascii="Verdana" w:hAnsi="Verdana"/>
            <w:color w:val="256AA3"/>
            <w:sz w:val="18"/>
            <w:szCs w:val="18"/>
          </w:rPr>
          <w:t>Библиотека финансового директора</w:t>
        </w:r>
      </w:hyperlink>
    </w:p>
    <w:p w:rsidR="009051E1" w:rsidRDefault="009051E1" w:rsidP="009051E1">
      <w:pPr>
        <w:pStyle w:val="af8"/>
        <w:shd w:val="clear" w:color="auto" w:fill="FFFFFF"/>
        <w:spacing w:before="75" w:beforeAutospacing="0" w:after="150" w:afterAutospacing="0"/>
        <w:rPr>
          <w:rFonts w:ascii="Verdana" w:hAnsi="Verdana"/>
          <w:color w:val="000000"/>
          <w:sz w:val="18"/>
          <w:szCs w:val="18"/>
        </w:rPr>
      </w:pPr>
      <w:r>
        <w:rPr>
          <w:rFonts w:ascii="Verdana" w:hAnsi="Verdana"/>
          <w:color w:val="000000"/>
          <w:sz w:val="18"/>
          <w:szCs w:val="18"/>
        </w:rPr>
        <w:t>ISBN 978-5-91663-136-4</w:t>
      </w:r>
    </w:p>
    <w:p w:rsidR="009051E1" w:rsidRPr="008B0DE7" w:rsidRDefault="009051E1" w:rsidP="009051E1">
      <w:pPr>
        <w:pStyle w:val="af6"/>
        <w:spacing w:before="120"/>
        <w:rPr>
          <w:rFonts w:ascii="Times New Roman" w:hAnsi="Times New Roman"/>
          <w:b/>
          <w:i/>
          <w:sz w:val="24"/>
          <w:szCs w:val="24"/>
        </w:rPr>
      </w:pPr>
      <w:r w:rsidRPr="008B0DE7">
        <w:rPr>
          <w:rFonts w:ascii="Times New Roman" w:hAnsi="Times New Roman"/>
          <w:b/>
          <w:i/>
          <w:sz w:val="24"/>
          <w:szCs w:val="24"/>
        </w:rPr>
        <w:lastRenderedPageBreak/>
        <w:t>Дополнительная литература:</w:t>
      </w:r>
    </w:p>
    <w:p w:rsidR="009051E1" w:rsidRPr="00BE404A" w:rsidRDefault="009051E1" w:rsidP="008B6F7E">
      <w:pPr>
        <w:numPr>
          <w:ilvl w:val="0"/>
          <w:numId w:val="172"/>
        </w:numPr>
        <w:rPr>
          <w:sz w:val="24"/>
        </w:rPr>
      </w:pPr>
      <w:r w:rsidRPr="00BE404A">
        <w:rPr>
          <w:sz w:val="24"/>
        </w:rPr>
        <w:t xml:space="preserve">Каплан Роберт, Купер Робин. Функционально-стоимостной анализ: практическое применение: Пер. с англ. – М.: ООО «И.Д. Вильямс», 2008. – 352 </w:t>
      </w:r>
      <w:proofErr w:type="gramStart"/>
      <w:r w:rsidRPr="00BE404A">
        <w:rPr>
          <w:sz w:val="24"/>
        </w:rPr>
        <w:t>с</w:t>
      </w:r>
      <w:proofErr w:type="gramEnd"/>
      <w:r w:rsidRPr="00BE404A">
        <w:rPr>
          <w:sz w:val="24"/>
        </w:rPr>
        <w:t>.</w:t>
      </w:r>
    </w:p>
    <w:p w:rsidR="009051E1" w:rsidRPr="00BE404A" w:rsidRDefault="009051E1" w:rsidP="008B6F7E">
      <w:pPr>
        <w:numPr>
          <w:ilvl w:val="0"/>
          <w:numId w:val="172"/>
        </w:numPr>
        <w:rPr>
          <w:sz w:val="24"/>
        </w:rPr>
      </w:pPr>
      <w:r w:rsidRPr="00BE404A">
        <w:rPr>
          <w:sz w:val="24"/>
        </w:rPr>
        <w:t xml:space="preserve">Хан Д. Планирование и контроль: концепция </w:t>
      </w:r>
      <w:proofErr w:type="spellStart"/>
      <w:r w:rsidRPr="00BE404A">
        <w:rPr>
          <w:sz w:val="24"/>
        </w:rPr>
        <w:t>контроллинга</w:t>
      </w:r>
      <w:proofErr w:type="spellEnd"/>
      <w:r w:rsidRPr="00BE404A">
        <w:rPr>
          <w:sz w:val="24"/>
        </w:rPr>
        <w:t xml:space="preserve">/Пер. с нем. - М.: Финансы и статистика, </w:t>
      </w:r>
      <w:r>
        <w:rPr>
          <w:sz w:val="24"/>
        </w:rPr>
        <w:t>2012</w:t>
      </w:r>
      <w:r w:rsidRPr="00BE404A">
        <w:rPr>
          <w:sz w:val="24"/>
        </w:rPr>
        <w:t xml:space="preserve">.-800 </w:t>
      </w:r>
      <w:proofErr w:type="gramStart"/>
      <w:r w:rsidRPr="00BE404A">
        <w:rPr>
          <w:sz w:val="24"/>
        </w:rPr>
        <w:t>с</w:t>
      </w:r>
      <w:proofErr w:type="gramEnd"/>
      <w:r w:rsidRPr="00BE404A">
        <w:rPr>
          <w:sz w:val="24"/>
        </w:rPr>
        <w:t>.</w:t>
      </w:r>
    </w:p>
    <w:p w:rsidR="009051E1" w:rsidRPr="00A22D24" w:rsidRDefault="009051E1" w:rsidP="008B6F7E">
      <w:pPr>
        <w:numPr>
          <w:ilvl w:val="0"/>
          <w:numId w:val="172"/>
        </w:numPr>
        <w:rPr>
          <w:sz w:val="24"/>
          <w:lang w:val="en-US"/>
        </w:rPr>
      </w:pPr>
      <w:r w:rsidRPr="002B2337">
        <w:rPr>
          <w:sz w:val="24"/>
        </w:rPr>
        <w:t>Электронная</w:t>
      </w:r>
      <w:r w:rsidRPr="00192B83">
        <w:rPr>
          <w:sz w:val="24"/>
          <w:lang w:val="en-US"/>
        </w:rPr>
        <w:t xml:space="preserve"> </w:t>
      </w:r>
      <w:r w:rsidRPr="002B2337">
        <w:rPr>
          <w:sz w:val="24"/>
        </w:rPr>
        <w:t>версия</w:t>
      </w:r>
      <w:r w:rsidRPr="00192B83">
        <w:rPr>
          <w:sz w:val="24"/>
          <w:lang w:val="en-US"/>
        </w:rPr>
        <w:t xml:space="preserve">  Cost Accounting, </w:t>
      </w:r>
      <w:proofErr w:type="spellStart"/>
      <w:r w:rsidRPr="00192B83">
        <w:rPr>
          <w:sz w:val="24"/>
          <w:lang w:val="en-US"/>
        </w:rPr>
        <w:t>CourseSmart</w:t>
      </w:r>
      <w:proofErr w:type="spellEnd"/>
      <w:r w:rsidRPr="00192B83">
        <w:rPr>
          <w:sz w:val="24"/>
          <w:lang w:val="en-US"/>
        </w:rPr>
        <w:t xml:space="preserve"> </w:t>
      </w:r>
      <w:proofErr w:type="spellStart"/>
      <w:r w:rsidRPr="00192B83">
        <w:rPr>
          <w:sz w:val="24"/>
          <w:lang w:val="en-US"/>
        </w:rPr>
        <w:t>eTextbook</w:t>
      </w:r>
      <w:proofErr w:type="spellEnd"/>
      <w:r w:rsidRPr="00192B83">
        <w:rPr>
          <w:sz w:val="24"/>
          <w:lang w:val="en-US"/>
        </w:rPr>
        <w:t xml:space="preserve">, 14th Edition by Charles </w:t>
      </w:r>
      <w:proofErr w:type="spellStart"/>
      <w:r w:rsidRPr="00192B83">
        <w:rPr>
          <w:sz w:val="24"/>
          <w:lang w:val="en-US"/>
        </w:rPr>
        <w:t>Horngren</w:t>
      </w:r>
      <w:proofErr w:type="spellEnd"/>
      <w:r w:rsidRPr="00192B83">
        <w:rPr>
          <w:sz w:val="24"/>
          <w:lang w:val="en-US"/>
        </w:rPr>
        <w:t xml:space="preserve">, </w:t>
      </w:r>
      <w:proofErr w:type="spellStart"/>
      <w:r w:rsidRPr="00192B83">
        <w:rPr>
          <w:sz w:val="24"/>
          <w:lang w:val="en-US"/>
        </w:rPr>
        <w:t>Srikant</w:t>
      </w:r>
      <w:proofErr w:type="spellEnd"/>
      <w:r w:rsidRPr="00192B83">
        <w:rPr>
          <w:sz w:val="24"/>
          <w:lang w:val="en-US"/>
        </w:rPr>
        <w:t xml:space="preserve"> M. </w:t>
      </w:r>
      <w:proofErr w:type="spellStart"/>
      <w:r w:rsidRPr="00192B83">
        <w:rPr>
          <w:sz w:val="24"/>
          <w:lang w:val="en-US"/>
        </w:rPr>
        <w:t>Datar</w:t>
      </w:r>
      <w:proofErr w:type="spellEnd"/>
      <w:r w:rsidRPr="00192B83">
        <w:rPr>
          <w:sz w:val="24"/>
          <w:lang w:val="en-US"/>
        </w:rPr>
        <w:t xml:space="preserve">, </w:t>
      </w:r>
      <w:proofErr w:type="spellStart"/>
      <w:r w:rsidRPr="00192B83">
        <w:rPr>
          <w:sz w:val="24"/>
          <w:lang w:val="en-US"/>
        </w:rPr>
        <w:t>Madhav</w:t>
      </w:r>
      <w:proofErr w:type="spellEnd"/>
      <w:r w:rsidRPr="00192B83">
        <w:rPr>
          <w:sz w:val="24"/>
          <w:lang w:val="en-US"/>
        </w:rPr>
        <w:t xml:space="preserve"> </w:t>
      </w:r>
      <w:proofErr w:type="spellStart"/>
      <w:r w:rsidRPr="00192B83">
        <w:rPr>
          <w:sz w:val="24"/>
          <w:lang w:val="en-US"/>
        </w:rPr>
        <w:t>Rajan</w:t>
      </w:r>
      <w:proofErr w:type="spellEnd"/>
      <w:r w:rsidRPr="00192B83">
        <w:rPr>
          <w:sz w:val="24"/>
          <w:lang w:val="en-US"/>
        </w:rPr>
        <w:t xml:space="preserve">. © 2011 by Prentice-Hall, Inc. </w:t>
      </w:r>
      <w:hyperlink r:id="rId24" w:history="1">
        <w:r w:rsidRPr="00D9752B">
          <w:rPr>
            <w:rStyle w:val="ae"/>
            <w:sz w:val="24"/>
            <w:lang w:val="en-US"/>
          </w:rPr>
          <w:t>http://www.mypearsonstore.com/bookstore/product.asp?isbn=0132109948</w:t>
        </w:r>
      </w:hyperlink>
    </w:p>
    <w:p w:rsidR="00BA71D4" w:rsidRPr="00724540" w:rsidRDefault="00BA71D4" w:rsidP="00BA71D4">
      <w:pPr>
        <w:rPr>
          <w:b/>
          <w:sz w:val="24"/>
          <w:lang w:val="en-US"/>
        </w:rPr>
      </w:pPr>
    </w:p>
    <w:p w:rsidR="00F54F9E" w:rsidRPr="007C5FBE" w:rsidRDefault="00F54F9E" w:rsidP="00093B58">
      <w:pPr>
        <w:pStyle w:val="1"/>
        <w:spacing w:before="240" w:after="120"/>
        <w:jc w:val="left"/>
      </w:pPr>
      <w:r w:rsidRPr="007C5FBE">
        <w:t>Материально-техническое обеспечение дисциплины</w:t>
      </w:r>
    </w:p>
    <w:p w:rsidR="002A23AD" w:rsidRPr="002A23AD" w:rsidRDefault="002A23AD" w:rsidP="002A23AD">
      <w:pPr>
        <w:ind w:firstLine="708"/>
        <w:jc w:val="both"/>
        <w:rPr>
          <w:sz w:val="24"/>
          <w:szCs w:val="24"/>
        </w:rPr>
      </w:pPr>
      <w:r w:rsidRPr="002A23AD">
        <w:rPr>
          <w:sz w:val="24"/>
          <w:szCs w:val="24"/>
        </w:rPr>
        <w:t xml:space="preserve">Рекомендуется использовать проектор для лекций и </w:t>
      </w:r>
      <w:r w:rsidR="008B1E29" w:rsidRPr="003642B1">
        <w:rPr>
          <w:sz w:val="24"/>
          <w:szCs w:val="24"/>
        </w:rPr>
        <w:t>семинарских</w:t>
      </w:r>
      <w:r w:rsidRPr="003642B1">
        <w:rPr>
          <w:sz w:val="24"/>
          <w:szCs w:val="24"/>
        </w:rPr>
        <w:t xml:space="preserve"> </w:t>
      </w:r>
      <w:r w:rsidRPr="002A23AD">
        <w:rPr>
          <w:sz w:val="24"/>
          <w:szCs w:val="24"/>
        </w:rPr>
        <w:t>занятий, а также компьютеры для решения задач в формате EXCEL.</w:t>
      </w:r>
    </w:p>
    <w:p w:rsidR="002A23AD" w:rsidRDefault="002A23AD" w:rsidP="002A23AD">
      <w:pPr>
        <w:pStyle w:val="2"/>
        <w:spacing w:before="120" w:after="60"/>
        <w:jc w:val="left"/>
      </w:pPr>
      <w:r>
        <w:t>Компьютерный презентационный материал</w:t>
      </w:r>
    </w:p>
    <w:p w:rsidR="002A23AD" w:rsidRPr="002A23AD" w:rsidRDefault="002A23AD" w:rsidP="002A23AD">
      <w:pPr>
        <w:ind w:firstLine="708"/>
        <w:jc w:val="both"/>
        <w:rPr>
          <w:sz w:val="24"/>
          <w:szCs w:val="24"/>
        </w:rPr>
      </w:pPr>
      <w:r w:rsidRPr="002A23AD">
        <w:rPr>
          <w:sz w:val="24"/>
          <w:szCs w:val="24"/>
        </w:rPr>
        <w:t>Это программное обеспечение позволяет преподавателям предлагать диалоговое представление с использованием красочной графики основ главы, дополнительные примеры и графические объяснения трудных тем. Некоторые слайды также имеют встроенные крупноформатные электронные таблицы, которые позволят преподавателям проводить исследования " что если " для ситуации,  обсуждаемой в слайде. Студенты могут распечатать копию любого слайда.</w:t>
      </w:r>
    </w:p>
    <w:p w:rsidR="002A23AD" w:rsidRDefault="002A23AD" w:rsidP="002A23AD">
      <w:pPr>
        <w:pStyle w:val="2"/>
        <w:spacing w:before="120" w:after="60"/>
        <w:jc w:val="left"/>
      </w:pPr>
      <w:r>
        <w:t>Шаблоны крупноформатных электронных таблиц</w:t>
      </w:r>
    </w:p>
    <w:p w:rsidR="002A23AD" w:rsidRPr="002A23AD" w:rsidRDefault="002A23AD" w:rsidP="002A23AD">
      <w:pPr>
        <w:ind w:firstLine="708"/>
        <w:jc w:val="both"/>
        <w:rPr>
          <w:sz w:val="24"/>
          <w:szCs w:val="24"/>
        </w:rPr>
      </w:pPr>
      <w:r w:rsidRPr="002A23AD">
        <w:rPr>
          <w:sz w:val="24"/>
          <w:szCs w:val="24"/>
        </w:rPr>
        <w:t>Эти шаблоны могут использоваться, чтобы решать задачи из учебника и могут выполняться в EXCEL. Документация включает короткую обучающую программу о том, как использовать шаблон. От студентов не требуются иметь глубокое знание методов программирования электронных таблиц. Вместо этого, шаблоны разработаны, чтобы сосредоточить студентов на задаче, представленной в каждом шаблоне.</w:t>
      </w:r>
    </w:p>
    <w:p w:rsidR="002A23AD" w:rsidRPr="002A23AD" w:rsidRDefault="002A23AD" w:rsidP="002A23AD">
      <w:pPr>
        <w:pStyle w:val="2"/>
        <w:spacing w:before="120" w:after="60"/>
        <w:jc w:val="left"/>
      </w:pPr>
      <w:proofErr w:type="spellStart"/>
      <w:r w:rsidRPr="002A23AD">
        <w:t>Ридер</w:t>
      </w:r>
      <w:proofErr w:type="spellEnd"/>
    </w:p>
    <w:p w:rsidR="002A23AD" w:rsidRPr="00A638FA" w:rsidRDefault="002A23AD" w:rsidP="002A23AD">
      <w:pPr>
        <w:ind w:firstLine="576"/>
        <w:jc w:val="both"/>
        <w:rPr>
          <w:sz w:val="24"/>
          <w:szCs w:val="24"/>
        </w:rPr>
      </w:pPr>
      <w:proofErr w:type="spellStart"/>
      <w:r w:rsidRPr="00A638FA">
        <w:rPr>
          <w:sz w:val="24"/>
          <w:szCs w:val="24"/>
        </w:rPr>
        <w:t>Ридер</w:t>
      </w:r>
      <w:proofErr w:type="spellEnd"/>
      <w:r w:rsidRPr="00A638FA">
        <w:rPr>
          <w:sz w:val="24"/>
          <w:szCs w:val="24"/>
        </w:rPr>
        <w:t xml:space="preserve"> представляет собой конспект лекций и </w:t>
      </w:r>
      <w:r>
        <w:rPr>
          <w:sz w:val="24"/>
          <w:szCs w:val="24"/>
        </w:rPr>
        <w:t xml:space="preserve">включает в себя краткое изложение теоретических основ по </w:t>
      </w:r>
      <w:r w:rsidRPr="00A638FA">
        <w:rPr>
          <w:sz w:val="24"/>
          <w:szCs w:val="24"/>
        </w:rPr>
        <w:t xml:space="preserve">управлению логистикой </w:t>
      </w:r>
      <w:r>
        <w:rPr>
          <w:sz w:val="24"/>
          <w:szCs w:val="24"/>
        </w:rPr>
        <w:t>и твердые копии презентационных материалов, используемых в ходе лекций</w:t>
      </w:r>
      <w:r w:rsidRPr="00A638FA">
        <w:rPr>
          <w:sz w:val="24"/>
          <w:szCs w:val="24"/>
        </w:rPr>
        <w:t>.</w:t>
      </w:r>
    </w:p>
    <w:p w:rsidR="00F54F9E" w:rsidRDefault="00F54F9E" w:rsidP="00317DE7">
      <w:pPr>
        <w:ind w:left="960"/>
        <w:jc w:val="center"/>
        <w:rPr>
          <w:sz w:val="24"/>
        </w:rPr>
      </w:pPr>
    </w:p>
    <w:p w:rsidR="00F54F9E" w:rsidRDefault="00F54F9E" w:rsidP="00317DE7">
      <w:pPr>
        <w:ind w:left="960"/>
        <w:jc w:val="center"/>
        <w:rPr>
          <w:sz w:val="24"/>
        </w:rPr>
      </w:pPr>
    </w:p>
    <w:p w:rsidR="002A23AD" w:rsidRDefault="002A23AD" w:rsidP="00317DE7">
      <w:pPr>
        <w:ind w:left="960"/>
        <w:jc w:val="center"/>
        <w:rPr>
          <w:sz w:val="24"/>
        </w:rPr>
      </w:pPr>
    </w:p>
    <w:p w:rsidR="006D6F46" w:rsidRDefault="0033228C" w:rsidP="0033228C">
      <w:pPr>
        <w:ind w:left="960"/>
        <w:rPr>
          <w:sz w:val="24"/>
        </w:rPr>
      </w:pPr>
      <w:r w:rsidRPr="00615735">
        <w:rPr>
          <w:sz w:val="24"/>
        </w:rPr>
        <w:t>Разработчик</w:t>
      </w:r>
      <w:r>
        <w:rPr>
          <w:color w:val="FF0000"/>
          <w:sz w:val="24"/>
        </w:rPr>
        <w:t xml:space="preserve"> </w:t>
      </w:r>
      <w:r w:rsidR="00317DE7">
        <w:rPr>
          <w:sz w:val="24"/>
        </w:rPr>
        <w:t xml:space="preserve"> программы: _____________________________/ Кузин Д.А./</w:t>
      </w:r>
    </w:p>
    <w:p w:rsidR="008B1E29" w:rsidRDefault="008B1E29" w:rsidP="00D724AD">
      <w:pPr>
        <w:ind w:firstLine="709"/>
        <w:jc w:val="right"/>
        <w:rPr>
          <w:rFonts w:eastAsia="Calibri"/>
          <w:b/>
          <w:sz w:val="28"/>
          <w:szCs w:val="28"/>
          <w:lang w:eastAsia="en-US"/>
        </w:rPr>
      </w:pPr>
    </w:p>
    <w:p w:rsidR="00041EB7" w:rsidRDefault="00041EB7">
      <w:pPr>
        <w:rPr>
          <w:rFonts w:eastAsia="Calibri"/>
          <w:b/>
          <w:sz w:val="28"/>
          <w:szCs w:val="28"/>
          <w:lang w:eastAsia="en-US"/>
        </w:rPr>
      </w:pPr>
      <w:r>
        <w:rPr>
          <w:rFonts w:eastAsia="Calibri"/>
          <w:b/>
          <w:sz w:val="28"/>
          <w:szCs w:val="28"/>
          <w:lang w:eastAsia="en-US"/>
        </w:rPr>
        <w:br w:type="page"/>
      </w:r>
    </w:p>
    <w:p w:rsidR="00D724AD" w:rsidRPr="00D724AD" w:rsidRDefault="00D724AD" w:rsidP="00D724AD">
      <w:pPr>
        <w:ind w:firstLine="709"/>
        <w:jc w:val="right"/>
        <w:rPr>
          <w:rFonts w:eastAsia="Calibri"/>
          <w:b/>
          <w:sz w:val="28"/>
          <w:szCs w:val="28"/>
          <w:lang w:eastAsia="en-US"/>
        </w:rPr>
      </w:pPr>
      <w:r w:rsidRPr="00D724AD">
        <w:rPr>
          <w:rFonts w:eastAsia="Calibri"/>
          <w:b/>
          <w:sz w:val="28"/>
          <w:szCs w:val="28"/>
          <w:lang w:eastAsia="en-US"/>
        </w:rPr>
        <w:lastRenderedPageBreak/>
        <w:t>Приложение 1.</w:t>
      </w:r>
    </w:p>
    <w:p w:rsidR="00D724AD" w:rsidRPr="00D724AD" w:rsidRDefault="00D724AD" w:rsidP="00D724AD">
      <w:pPr>
        <w:ind w:firstLine="709"/>
        <w:jc w:val="right"/>
        <w:rPr>
          <w:rFonts w:eastAsia="Calibri"/>
          <w:b/>
          <w:sz w:val="28"/>
          <w:szCs w:val="28"/>
          <w:lang w:eastAsia="en-US"/>
        </w:rPr>
      </w:pPr>
    </w:p>
    <w:p w:rsidR="00D724AD" w:rsidRPr="00D724AD" w:rsidRDefault="00D724AD" w:rsidP="00D724AD">
      <w:pPr>
        <w:spacing w:after="200" w:line="276" w:lineRule="auto"/>
        <w:ind w:firstLine="709"/>
        <w:jc w:val="center"/>
        <w:rPr>
          <w:rFonts w:eastAsia="Calibri"/>
          <w:b/>
          <w:sz w:val="28"/>
          <w:szCs w:val="28"/>
          <w:lang w:eastAsia="en-US"/>
        </w:rPr>
      </w:pPr>
      <w:r w:rsidRPr="00D724AD">
        <w:rPr>
          <w:rFonts w:eastAsia="Calibri"/>
          <w:b/>
          <w:sz w:val="24"/>
          <w:szCs w:val="22"/>
          <w:lang w:eastAsia="en-US"/>
        </w:rPr>
        <w:t>Формы и методы проведения практических занятий по дисциплине (включая интерактивные формы обучения)</w:t>
      </w:r>
    </w:p>
    <w:p w:rsidR="00D724AD" w:rsidRDefault="00D724AD" w:rsidP="00D724AD">
      <w:pPr>
        <w:jc w:val="both"/>
      </w:pPr>
    </w:p>
    <w:p w:rsidR="00D724AD" w:rsidRPr="001A2446" w:rsidRDefault="00D724AD" w:rsidP="00D724AD">
      <w:pPr>
        <w:jc w:val="both"/>
        <w:rPr>
          <w:rFonts w:eastAsia="Calibri"/>
          <w:b/>
          <w:sz w:val="24"/>
          <w:szCs w:val="22"/>
          <w:lang w:eastAsia="en-US"/>
        </w:rPr>
      </w:pPr>
      <w:r w:rsidRPr="001A2446">
        <w:rPr>
          <w:rFonts w:eastAsia="Calibri"/>
          <w:b/>
          <w:sz w:val="24"/>
          <w:szCs w:val="22"/>
          <w:lang w:eastAsia="en-US"/>
        </w:rPr>
        <w:t>Примерные зада</w:t>
      </w:r>
      <w:r>
        <w:rPr>
          <w:rFonts w:eastAsia="Calibri"/>
          <w:b/>
          <w:sz w:val="24"/>
          <w:szCs w:val="22"/>
          <w:lang w:eastAsia="en-US"/>
        </w:rPr>
        <w:t>чи для практических занятий</w:t>
      </w:r>
    </w:p>
    <w:p w:rsidR="00D724AD" w:rsidRPr="0071335C" w:rsidRDefault="00D724AD" w:rsidP="00D724AD">
      <w:pPr>
        <w:shd w:val="clear" w:color="auto" w:fill="FFFFFF"/>
        <w:autoSpaceDE w:val="0"/>
        <w:autoSpaceDN w:val="0"/>
        <w:adjustRightInd w:val="0"/>
      </w:pPr>
      <w:r w:rsidRPr="0071335C">
        <w:rPr>
          <w:b/>
          <w:bCs/>
        </w:rPr>
        <w:t>Задача.</w:t>
      </w:r>
      <w:r w:rsidRPr="0071335C">
        <w:t xml:space="preserve"> </w:t>
      </w:r>
      <w:r w:rsidRPr="0071335C">
        <w:rPr>
          <w:b/>
          <w:bCs/>
        </w:rPr>
        <w:t xml:space="preserve">АВС в маркетинге. </w:t>
      </w:r>
      <w:r w:rsidRPr="0071335C">
        <w:t xml:space="preserve">Исходные данные по компании оптовой торговли </w:t>
      </w:r>
      <w:r w:rsidRPr="0071335C">
        <w:rPr>
          <w:lang w:val="en-US"/>
        </w:rPr>
        <w:t>ATLANTA</w:t>
      </w:r>
      <w:r w:rsidRPr="0071335C">
        <w:t xml:space="preserve"> за 20_1 год:</w:t>
      </w:r>
    </w:p>
    <w:p w:rsidR="00D724AD" w:rsidRPr="0071335C" w:rsidRDefault="00D724AD" w:rsidP="00D724AD">
      <w:pPr>
        <w:shd w:val="clear" w:color="auto" w:fill="FFFFFF"/>
        <w:autoSpaceDE w:val="0"/>
        <w:autoSpaceDN w:val="0"/>
        <w:adjustRightInd w:val="0"/>
      </w:pPr>
      <w:r w:rsidRPr="0071335C">
        <w:t>Таблица 1. Данные по продуктовым линиям на единицу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0"/>
        <w:gridCol w:w="2499"/>
        <w:gridCol w:w="2499"/>
        <w:gridCol w:w="2499"/>
      </w:tblGrid>
      <w:tr w:rsidR="00D724AD" w:rsidRPr="0071335C" w:rsidTr="002131C5">
        <w:tc>
          <w:tcPr>
            <w:tcW w:w="1250" w:type="pct"/>
          </w:tcPr>
          <w:p w:rsidR="00D724AD" w:rsidRPr="0071335C" w:rsidRDefault="00D724AD" w:rsidP="002131C5">
            <w:pPr>
              <w:shd w:val="clear" w:color="auto" w:fill="FFFFFF"/>
              <w:autoSpaceDE w:val="0"/>
              <w:autoSpaceDN w:val="0"/>
              <w:adjustRightInd w:val="0"/>
            </w:pPr>
            <w:r w:rsidRPr="0071335C">
              <w:t>Показатели</w:t>
            </w:r>
          </w:p>
        </w:tc>
        <w:tc>
          <w:tcPr>
            <w:tcW w:w="1250" w:type="pct"/>
          </w:tcPr>
          <w:p w:rsidR="00D724AD" w:rsidRPr="0071335C" w:rsidRDefault="00D724AD" w:rsidP="002131C5">
            <w:pPr>
              <w:shd w:val="clear" w:color="auto" w:fill="FFFFFF"/>
              <w:autoSpaceDE w:val="0"/>
              <w:autoSpaceDN w:val="0"/>
              <w:adjustRightInd w:val="0"/>
            </w:pPr>
            <w:r w:rsidRPr="0071335C">
              <w:t>Продукт А</w:t>
            </w:r>
          </w:p>
        </w:tc>
        <w:tc>
          <w:tcPr>
            <w:tcW w:w="1250" w:type="pct"/>
          </w:tcPr>
          <w:p w:rsidR="00D724AD" w:rsidRPr="0071335C" w:rsidRDefault="00D724AD" w:rsidP="002131C5">
            <w:pPr>
              <w:shd w:val="clear" w:color="auto" w:fill="FFFFFF"/>
              <w:autoSpaceDE w:val="0"/>
              <w:autoSpaceDN w:val="0"/>
              <w:adjustRightInd w:val="0"/>
            </w:pPr>
            <w:r w:rsidRPr="0071335C">
              <w:t>Продукт В</w:t>
            </w:r>
          </w:p>
        </w:tc>
        <w:tc>
          <w:tcPr>
            <w:tcW w:w="1250" w:type="pct"/>
          </w:tcPr>
          <w:p w:rsidR="00D724AD" w:rsidRPr="0071335C" w:rsidRDefault="00D724AD" w:rsidP="002131C5">
            <w:pPr>
              <w:shd w:val="clear" w:color="auto" w:fill="FFFFFF"/>
              <w:autoSpaceDE w:val="0"/>
              <w:autoSpaceDN w:val="0"/>
              <w:adjustRightInd w:val="0"/>
            </w:pPr>
            <w:r w:rsidRPr="0071335C">
              <w:t>Продукт</w:t>
            </w:r>
            <w:proofErr w:type="gramStart"/>
            <w:r w:rsidRPr="0071335C">
              <w:t xml:space="preserve"> С</w:t>
            </w:r>
            <w:proofErr w:type="gramEnd"/>
          </w:p>
        </w:tc>
      </w:tr>
      <w:tr w:rsidR="00D724AD" w:rsidRPr="0071335C" w:rsidTr="002131C5">
        <w:tc>
          <w:tcPr>
            <w:tcW w:w="1250" w:type="pct"/>
          </w:tcPr>
          <w:p w:rsidR="00D724AD" w:rsidRPr="0071335C" w:rsidRDefault="00D724AD" w:rsidP="002131C5">
            <w:pPr>
              <w:shd w:val="clear" w:color="auto" w:fill="FFFFFF"/>
              <w:autoSpaceDE w:val="0"/>
              <w:autoSpaceDN w:val="0"/>
              <w:adjustRightInd w:val="0"/>
            </w:pPr>
            <w:r w:rsidRPr="0071335C">
              <w:t>Цена реализации</w:t>
            </w:r>
          </w:p>
        </w:tc>
        <w:tc>
          <w:tcPr>
            <w:tcW w:w="1250" w:type="pct"/>
          </w:tcPr>
          <w:p w:rsidR="00D724AD" w:rsidRPr="0071335C" w:rsidRDefault="00D724AD" w:rsidP="002131C5">
            <w:pPr>
              <w:shd w:val="clear" w:color="auto" w:fill="FFFFFF"/>
              <w:autoSpaceDE w:val="0"/>
              <w:autoSpaceDN w:val="0"/>
              <w:adjustRightInd w:val="0"/>
            </w:pPr>
            <w:r w:rsidRPr="0071335C">
              <w:t>$10.00</w:t>
            </w:r>
          </w:p>
        </w:tc>
        <w:tc>
          <w:tcPr>
            <w:tcW w:w="1250" w:type="pct"/>
          </w:tcPr>
          <w:p w:rsidR="00D724AD" w:rsidRPr="0071335C" w:rsidRDefault="00D724AD" w:rsidP="002131C5">
            <w:pPr>
              <w:shd w:val="clear" w:color="auto" w:fill="FFFFFF"/>
              <w:autoSpaceDE w:val="0"/>
              <w:autoSpaceDN w:val="0"/>
              <w:adjustRightInd w:val="0"/>
            </w:pPr>
            <w:r w:rsidRPr="0071335C">
              <w:t>$8.00</w:t>
            </w:r>
          </w:p>
        </w:tc>
        <w:tc>
          <w:tcPr>
            <w:tcW w:w="1250" w:type="pct"/>
          </w:tcPr>
          <w:p w:rsidR="00D724AD" w:rsidRPr="0071335C" w:rsidRDefault="00D724AD" w:rsidP="002131C5">
            <w:pPr>
              <w:shd w:val="clear" w:color="auto" w:fill="FFFFFF"/>
              <w:autoSpaceDE w:val="0"/>
              <w:autoSpaceDN w:val="0"/>
              <w:adjustRightInd w:val="0"/>
            </w:pPr>
            <w:r w:rsidRPr="0071335C">
              <w:t>$12.00</w:t>
            </w:r>
          </w:p>
        </w:tc>
      </w:tr>
      <w:tr w:rsidR="00D724AD" w:rsidRPr="0071335C" w:rsidTr="002131C5">
        <w:tc>
          <w:tcPr>
            <w:tcW w:w="1250" w:type="pct"/>
          </w:tcPr>
          <w:p w:rsidR="00D724AD" w:rsidRPr="0071335C" w:rsidRDefault="00D724AD" w:rsidP="002131C5">
            <w:pPr>
              <w:shd w:val="clear" w:color="auto" w:fill="FFFFFF"/>
              <w:autoSpaceDE w:val="0"/>
              <w:autoSpaceDN w:val="0"/>
              <w:adjustRightInd w:val="0"/>
            </w:pPr>
            <w:r w:rsidRPr="0071335C">
              <w:t>Стоимость закупки</w:t>
            </w:r>
          </w:p>
        </w:tc>
        <w:tc>
          <w:tcPr>
            <w:tcW w:w="1250" w:type="pct"/>
          </w:tcPr>
          <w:p w:rsidR="00D724AD" w:rsidRPr="0071335C" w:rsidRDefault="00D724AD" w:rsidP="002131C5">
            <w:pPr>
              <w:shd w:val="clear" w:color="auto" w:fill="FFFFFF"/>
              <w:autoSpaceDE w:val="0"/>
              <w:autoSpaceDN w:val="0"/>
              <w:adjustRightInd w:val="0"/>
            </w:pPr>
            <w:r w:rsidRPr="0071335C">
              <w:t>$8.00</w:t>
            </w:r>
          </w:p>
        </w:tc>
        <w:tc>
          <w:tcPr>
            <w:tcW w:w="1250" w:type="pct"/>
          </w:tcPr>
          <w:p w:rsidR="00D724AD" w:rsidRPr="0071335C" w:rsidRDefault="00D724AD" w:rsidP="002131C5">
            <w:pPr>
              <w:shd w:val="clear" w:color="auto" w:fill="FFFFFF"/>
              <w:autoSpaceDE w:val="0"/>
              <w:autoSpaceDN w:val="0"/>
              <w:adjustRightInd w:val="0"/>
            </w:pPr>
            <w:r w:rsidRPr="0071335C">
              <w:t>$5.00</w:t>
            </w:r>
          </w:p>
        </w:tc>
        <w:tc>
          <w:tcPr>
            <w:tcW w:w="1250" w:type="pct"/>
          </w:tcPr>
          <w:p w:rsidR="00D724AD" w:rsidRPr="0071335C" w:rsidRDefault="00D724AD" w:rsidP="002131C5">
            <w:pPr>
              <w:shd w:val="clear" w:color="auto" w:fill="FFFFFF"/>
              <w:autoSpaceDE w:val="0"/>
              <w:autoSpaceDN w:val="0"/>
              <w:adjustRightInd w:val="0"/>
            </w:pPr>
            <w:r w:rsidRPr="0071335C">
              <w:t>$11.00</w:t>
            </w:r>
          </w:p>
        </w:tc>
      </w:tr>
      <w:tr w:rsidR="00D724AD" w:rsidRPr="0071335C" w:rsidTr="002131C5">
        <w:tc>
          <w:tcPr>
            <w:tcW w:w="1250" w:type="pct"/>
          </w:tcPr>
          <w:p w:rsidR="00D724AD" w:rsidRPr="0071335C" w:rsidRDefault="00D724AD" w:rsidP="002131C5">
            <w:pPr>
              <w:shd w:val="clear" w:color="auto" w:fill="FFFFFF"/>
              <w:autoSpaceDE w:val="0"/>
              <w:autoSpaceDN w:val="0"/>
              <w:adjustRightInd w:val="0"/>
            </w:pPr>
            <w:r w:rsidRPr="0071335C">
              <w:t xml:space="preserve">Средний вес, </w:t>
            </w:r>
            <w:proofErr w:type="gramStart"/>
            <w:r w:rsidRPr="0071335C">
              <w:t>кг</w:t>
            </w:r>
            <w:proofErr w:type="gramEnd"/>
          </w:p>
        </w:tc>
        <w:tc>
          <w:tcPr>
            <w:tcW w:w="1250" w:type="pct"/>
          </w:tcPr>
          <w:p w:rsidR="00D724AD" w:rsidRPr="0071335C" w:rsidRDefault="00D724AD" w:rsidP="002131C5">
            <w:pPr>
              <w:shd w:val="clear" w:color="auto" w:fill="FFFFFF"/>
              <w:autoSpaceDE w:val="0"/>
              <w:autoSpaceDN w:val="0"/>
              <w:adjustRightInd w:val="0"/>
            </w:pPr>
            <w:r w:rsidRPr="0071335C">
              <w:t>2</w:t>
            </w:r>
          </w:p>
        </w:tc>
        <w:tc>
          <w:tcPr>
            <w:tcW w:w="1250" w:type="pct"/>
          </w:tcPr>
          <w:p w:rsidR="00D724AD" w:rsidRPr="0071335C" w:rsidRDefault="00D724AD" w:rsidP="002131C5">
            <w:pPr>
              <w:shd w:val="clear" w:color="auto" w:fill="FFFFFF"/>
              <w:autoSpaceDE w:val="0"/>
              <w:autoSpaceDN w:val="0"/>
              <w:adjustRightInd w:val="0"/>
            </w:pPr>
            <w:r w:rsidRPr="0071335C">
              <w:t>3</w:t>
            </w:r>
          </w:p>
        </w:tc>
        <w:tc>
          <w:tcPr>
            <w:tcW w:w="1250" w:type="pct"/>
          </w:tcPr>
          <w:p w:rsidR="00D724AD" w:rsidRPr="0071335C" w:rsidRDefault="00D724AD" w:rsidP="002131C5">
            <w:pPr>
              <w:shd w:val="clear" w:color="auto" w:fill="FFFFFF"/>
              <w:autoSpaceDE w:val="0"/>
              <w:autoSpaceDN w:val="0"/>
              <w:adjustRightInd w:val="0"/>
            </w:pPr>
            <w:r w:rsidRPr="0071335C">
              <w:t>4</w:t>
            </w:r>
          </w:p>
        </w:tc>
      </w:tr>
      <w:tr w:rsidR="00D724AD" w:rsidRPr="0071335C" w:rsidTr="002131C5">
        <w:tc>
          <w:tcPr>
            <w:tcW w:w="1250" w:type="pct"/>
          </w:tcPr>
          <w:p w:rsidR="00D724AD" w:rsidRPr="0071335C" w:rsidRDefault="00D724AD" w:rsidP="002131C5">
            <w:pPr>
              <w:shd w:val="clear" w:color="auto" w:fill="FFFFFF"/>
              <w:autoSpaceDE w:val="0"/>
              <w:autoSpaceDN w:val="0"/>
              <w:adjustRightInd w:val="0"/>
            </w:pPr>
            <w:r w:rsidRPr="0071335C">
              <w:t>Количество заказов от потребителей</w:t>
            </w:r>
          </w:p>
        </w:tc>
        <w:tc>
          <w:tcPr>
            <w:tcW w:w="1250" w:type="pct"/>
          </w:tcPr>
          <w:p w:rsidR="00D724AD" w:rsidRPr="0071335C" w:rsidRDefault="00D724AD" w:rsidP="002131C5">
            <w:pPr>
              <w:shd w:val="clear" w:color="auto" w:fill="FFFFFF"/>
              <w:autoSpaceDE w:val="0"/>
              <w:autoSpaceDN w:val="0"/>
              <w:adjustRightInd w:val="0"/>
            </w:pPr>
            <w:r w:rsidRPr="0071335C">
              <w:t>100</w:t>
            </w:r>
          </w:p>
        </w:tc>
        <w:tc>
          <w:tcPr>
            <w:tcW w:w="1250" w:type="pct"/>
          </w:tcPr>
          <w:p w:rsidR="00D724AD" w:rsidRPr="0071335C" w:rsidRDefault="00D724AD" w:rsidP="002131C5">
            <w:pPr>
              <w:shd w:val="clear" w:color="auto" w:fill="FFFFFF"/>
              <w:autoSpaceDE w:val="0"/>
              <w:autoSpaceDN w:val="0"/>
              <w:adjustRightInd w:val="0"/>
            </w:pPr>
            <w:r w:rsidRPr="0071335C">
              <w:t>200</w:t>
            </w:r>
          </w:p>
        </w:tc>
        <w:tc>
          <w:tcPr>
            <w:tcW w:w="1250" w:type="pct"/>
          </w:tcPr>
          <w:p w:rsidR="00D724AD" w:rsidRPr="0071335C" w:rsidRDefault="00D724AD" w:rsidP="002131C5">
            <w:pPr>
              <w:shd w:val="clear" w:color="auto" w:fill="FFFFFF"/>
              <w:autoSpaceDE w:val="0"/>
              <w:autoSpaceDN w:val="0"/>
              <w:adjustRightInd w:val="0"/>
            </w:pPr>
            <w:r w:rsidRPr="0071335C">
              <w:t>200</w:t>
            </w:r>
          </w:p>
        </w:tc>
      </w:tr>
    </w:tbl>
    <w:p w:rsidR="00D724AD" w:rsidRPr="0071335C" w:rsidRDefault="00D724AD" w:rsidP="00D724AD">
      <w:pPr>
        <w:shd w:val="clear" w:color="auto" w:fill="FFFFFF"/>
        <w:autoSpaceDE w:val="0"/>
        <w:autoSpaceDN w:val="0"/>
        <w:adjustRightInd w:val="0"/>
      </w:pPr>
    </w:p>
    <w:p w:rsidR="00D724AD" w:rsidRPr="0071335C" w:rsidRDefault="00D724AD" w:rsidP="00D724AD">
      <w:pPr>
        <w:shd w:val="clear" w:color="auto" w:fill="FFFFFF"/>
        <w:autoSpaceDE w:val="0"/>
        <w:autoSpaceDN w:val="0"/>
        <w:adjustRightInd w:val="0"/>
      </w:pPr>
      <w:r w:rsidRPr="0071335C">
        <w:t>Таблица 2. Виды активности и затраты на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2"/>
        <w:gridCol w:w="3332"/>
        <w:gridCol w:w="3333"/>
      </w:tblGrid>
      <w:tr w:rsidR="00D724AD" w:rsidRPr="0071335C" w:rsidTr="002131C5">
        <w:tc>
          <w:tcPr>
            <w:tcW w:w="1666" w:type="pct"/>
          </w:tcPr>
          <w:p w:rsidR="00D724AD" w:rsidRPr="0071335C" w:rsidRDefault="00D724AD" w:rsidP="002131C5">
            <w:pPr>
              <w:shd w:val="clear" w:color="auto" w:fill="FFFFFF"/>
              <w:autoSpaceDE w:val="0"/>
              <w:autoSpaceDN w:val="0"/>
              <w:adjustRightInd w:val="0"/>
            </w:pPr>
            <w:r w:rsidRPr="0071335C">
              <w:t>Активность</w:t>
            </w:r>
          </w:p>
        </w:tc>
        <w:tc>
          <w:tcPr>
            <w:tcW w:w="1666" w:type="pct"/>
          </w:tcPr>
          <w:p w:rsidR="00D724AD" w:rsidRPr="0071335C" w:rsidRDefault="00D724AD" w:rsidP="002131C5">
            <w:pPr>
              <w:shd w:val="clear" w:color="auto" w:fill="FFFFFF"/>
              <w:autoSpaceDE w:val="0"/>
              <w:autoSpaceDN w:val="0"/>
              <w:adjustRightInd w:val="0"/>
            </w:pPr>
            <w:r w:rsidRPr="0071335C">
              <w:t>Фактор</w:t>
            </w:r>
          </w:p>
        </w:tc>
        <w:tc>
          <w:tcPr>
            <w:tcW w:w="1667" w:type="pct"/>
          </w:tcPr>
          <w:p w:rsidR="00D724AD" w:rsidRPr="0071335C" w:rsidRDefault="00D724AD" w:rsidP="002131C5">
            <w:pPr>
              <w:shd w:val="clear" w:color="auto" w:fill="FFFFFF"/>
              <w:autoSpaceDE w:val="0"/>
              <w:autoSpaceDN w:val="0"/>
              <w:adjustRightInd w:val="0"/>
            </w:pPr>
            <w:r w:rsidRPr="0071335C">
              <w:t>Валовые затраты на активность</w:t>
            </w:r>
          </w:p>
        </w:tc>
      </w:tr>
      <w:tr w:rsidR="00D724AD" w:rsidRPr="0071335C" w:rsidTr="002131C5">
        <w:tc>
          <w:tcPr>
            <w:tcW w:w="1666" w:type="pct"/>
          </w:tcPr>
          <w:p w:rsidR="00D724AD" w:rsidRPr="0071335C" w:rsidRDefault="00D724AD" w:rsidP="002131C5">
            <w:pPr>
              <w:shd w:val="clear" w:color="auto" w:fill="FFFFFF"/>
              <w:autoSpaceDE w:val="0"/>
              <w:autoSpaceDN w:val="0"/>
              <w:adjustRightInd w:val="0"/>
            </w:pPr>
            <w:r w:rsidRPr="0071335C">
              <w:t>Реализация</w:t>
            </w:r>
          </w:p>
        </w:tc>
        <w:tc>
          <w:tcPr>
            <w:tcW w:w="1666" w:type="pct"/>
          </w:tcPr>
          <w:p w:rsidR="00D724AD" w:rsidRPr="0071335C" w:rsidRDefault="00D724AD" w:rsidP="002131C5">
            <w:pPr>
              <w:shd w:val="clear" w:color="auto" w:fill="FFFFFF"/>
              <w:autoSpaceDE w:val="0"/>
              <w:autoSpaceDN w:val="0"/>
              <w:adjustRightInd w:val="0"/>
            </w:pPr>
            <w:r w:rsidRPr="0071335C">
              <w:t>Сумма выручки</w:t>
            </w:r>
          </w:p>
        </w:tc>
        <w:tc>
          <w:tcPr>
            <w:tcW w:w="1667" w:type="pct"/>
          </w:tcPr>
          <w:p w:rsidR="00D724AD" w:rsidRPr="0071335C" w:rsidRDefault="00D724AD" w:rsidP="002131C5">
            <w:pPr>
              <w:shd w:val="clear" w:color="auto" w:fill="FFFFFF"/>
              <w:autoSpaceDE w:val="0"/>
              <w:autoSpaceDN w:val="0"/>
              <w:adjustRightInd w:val="0"/>
            </w:pPr>
            <w:r w:rsidRPr="0071335C">
              <w:t>$49,000</w:t>
            </w:r>
          </w:p>
        </w:tc>
      </w:tr>
      <w:tr w:rsidR="00D724AD" w:rsidRPr="0071335C" w:rsidTr="002131C5">
        <w:tc>
          <w:tcPr>
            <w:tcW w:w="1666" w:type="pct"/>
          </w:tcPr>
          <w:p w:rsidR="00D724AD" w:rsidRPr="0071335C" w:rsidRDefault="00D724AD" w:rsidP="002131C5">
            <w:pPr>
              <w:shd w:val="clear" w:color="auto" w:fill="FFFFFF"/>
              <w:autoSpaceDE w:val="0"/>
              <w:autoSpaceDN w:val="0"/>
              <w:adjustRightInd w:val="0"/>
            </w:pPr>
            <w:r w:rsidRPr="0071335C">
              <w:t>Реклама</w:t>
            </w:r>
          </w:p>
        </w:tc>
        <w:tc>
          <w:tcPr>
            <w:tcW w:w="1666" w:type="pct"/>
          </w:tcPr>
          <w:p w:rsidR="00D724AD" w:rsidRPr="0071335C" w:rsidRDefault="00D724AD" w:rsidP="002131C5">
            <w:pPr>
              <w:shd w:val="clear" w:color="auto" w:fill="FFFFFF"/>
              <w:autoSpaceDE w:val="0"/>
              <w:autoSpaceDN w:val="0"/>
              <w:adjustRightInd w:val="0"/>
            </w:pPr>
            <w:r w:rsidRPr="0071335C">
              <w:t>Количество проданных товаров</w:t>
            </w:r>
          </w:p>
        </w:tc>
        <w:tc>
          <w:tcPr>
            <w:tcW w:w="1667" w:type="pct"/>
          </w:tcPr>
          <w:p w:rsidR="00D724AD" w:rsidRPr="0071335C" w:rsidRDefault="00D724AD" w:rsidP="002131C5">
            <w:pPr>
              <w:shd w:val="clear" w:color="auto" w:fill="FFFFFF"/>
              <w:autoSpaceDE w:val="0"/>
              <w:autoSpaceDN w:val="0"/>
              <w:adjustRightInd w:val="0"/>
            </w:pPr>
            <w:r w:rsidRPr="0071335C">
              <w:t>$40,000</w:t>
            </w:r>
          </w:p>
        </w:tc>
      </w:tr>
      <w:tr w:rsidR="00D724AD" w:rsidRPr="0071335C" w:rsidTr="002131C5">
        <w:tc>
          <w:tcPr>
            <w:tcW w:w="1666" w:type="pct"/>
          </w:tcPr>
          <w:p w:rsidR="00D724AD" w:rsidRPr="0071335C" w:rsidRDefault="00D724AD" w:rsidP="002131C5">
            <w:pPr>
              <w:shd w:val="clear" w:color="auto" w:fill="FFFFFF"/>
              <w:autoSpaceDE w:val="0"/>
              <w:autoSpaceDN w:val="0"/>
              <w:adjustRightInd w:val="0"/>
            </w:pPr>
            <w:r w:rsidRPr="0071335C">
              <w:t>Складские операции</w:t>
            </w:r>
          </w:p>
        </w:tc>
        <w:tc>
          <w:tcPr>
            <w:tcW w:w="1666" w:type="pct"/>
          </w:tcPr>
          <w:p w:rsidR="00D724AD" w:rsidRPr="0071335C" w:rsidRDefault="00D724AD" w:rsidP="002131C5">
            <w:pPr>
              <w:shd w:val="clear" w:color="auto" w:fill="FFFFFF"/>
              <w:autoSpaceDE w:val="0"/>
              <w:autoSpaceDN w:val="0"/>
              <w:adjustRightInd w:val="0"/>
            </w:pPr>
            <w:r w:rsidRPr="0071335C">
              <w:t>Вес проданных товаров</w:t>
            </w:r>
          </w:p>
        </w:tc>
        <w:tc>
          <w:tcPr>
            <w:tcW w:w="1667" w:type="pct"/>
          </w:tcPr>
          <w:p w:rsidR="00D724AD" w:rsidRPr="0071335C" w:rsidRDefault="00D724AD" w:rsidP="002131C5">
            <w:pPr>
              <w:shd w:val="clear" w:color="auto" w:fill="FFFFFF"/>
              <w:autoSpaceDE w:val="0"/>
              <w:autoSpaceDN w:val="0"/>
              <w:adjustRightInd w:val="0"/>
            </w:pPr>
            <w:r w:rsidRPr="0071335C">
              <w:t>$27,000</w:t>
            </w:r>
          </w:p>
        </w:tc>
      </w:tr>
      <w:tr w:rsidR="00D724AD" w:rsidRPr="0071335C" w:rsidTr="002131C5">
        <w:tc>
          <w:tcPr>
            <w:tcW w:w="1666" w:type="pct"/>
          </w:tcPr>
          <w:p w:rsidR="00D724AD" w:rsidRPr="0071335C" w:rsidRDefault="00D724AD" w:rsidP="002131C5">
            <w:pPr>
              <w:shd w:val="clear" w:color="auto" w:fill="FFFFFF"/>
              <w:autoSpaceDE w:val="0"/>
              <w:autoSpaceDN w:val="0"/>
              <w:adjustRightInd w:val="0"/>
            </w:pPr>
            <w:r w:rsidRPr="0071335C">
              <w:t>Упаковка и отгрузка</w:t>
            </w:r>
          </w:p>
        </w:tc>
        <w:tc>
          <w:tcPr>
            <w:tcW w:w="1666" w:type="pct"/>
          </w:tcPr>
          <w:p w:rsidR="00D724AD" w:rsidRPr="0071335C" w:rsidRDefault="00D724AD" w:rsidP="002131C5">
            <w:pPr>
              <w:shd w:val="clear" w:color="auto" w:fill="FFFFFF"/>
              <w:autoSpaceDE w:val="0"/>
              <w:autoSpaceDN w:val="0"/>
              <w:adjustRightInd w:val="0"/>
            </w:pPr>
            <w:r w:rsidRPr="0071335C">
              <w:t>Количество проданных товаров</w:t>
            </w:r>
          </w:p>
        </w:tc>
        <w:tc>
          <w:tcPr>
            <w:tcW w:w="1667" w:type="pct"/>
          </w:tcPr>
          <w:p w:rsidR="00D724AD" w:rsidRPr="0071335C" w:rsidRDefault="00D724AD" w:rsidP="002131C5">
            <w:pPr>
              <w:shd w:val="clear" w:color="auto" w:fill="FFFFFF"/>
              <w:autoSpaceDE w:val="0"/>
              <w:autoSpaceDN w:val="0"/>
              <w:adjustRightInd w:val="0"/>
            </w:pPr>
            <w:r w:rsidRPr="0071335C">
              <w:t>$20,000</w:t>
            </w:r>
          </w:p>
        </w:tc>
      </w:tr>
      <w:tr w:rsidR="00D724AD" w:rsidRPr="0071335C" w:rsidTr="002131C5">
        <w:tc>
          <w:tcPr>
            <w:tcW w:w="1666" w:type="pct"/>
          </w:tcPr>
          <w:p w:rsidR="00D724AD" w:rsidRPr="0071335C" w:rsidRDefault="00D724AD" w:rsidP="002131C5">
            <w:pPr>
              <w:shd w:val="clear" w:color="auto" w:fill="FFFFFF"/>
              <w:autoSpaceDE w:val="0"/>
              <w:autoSpaceDN w:val="0"/>
              <w:adjustRightInd w:val="0"/>
            </w:pPr>
            <w:r w:rsidRPr="0071335C">
              <w:t>Администрация</w:t>
            </w:r>
          </w:p>
        </w:tc>
        <w:tc>
          <w:tcPr>
            <w:tcW w:w="1666" w:type="pct"/>
          </w:tcPr>
          <w:p w:rsidR="00D724AD" w:rsidRPr="0071335C" w:rsidRDefault="00D724AD" w:rsidP="002131C5">
            <w:pPr>
              <w:shd w:val="clear" w:color="auto" w:fill="FFFFFF"/>
              <w:autoSpaceDE w:val="0"/>
              <w:autoSpaceDN w:val="0"/>
              <w:adjustRightInd w:val="0"/>
            </w:pPr>
            <w:r w:rsidRPr="0071335C">
              <w:t>Количество заказов от потребителей</w:t>
            </w:r>
          </w:p>
        </w:tc>
        <w:tc>
          <w:tcPr>
            <w:tcW w:w="1667" w:type="pct"/>
          </w:tcPr>
          <w:p w:rsidR="00D724AD" w:rsidRPr="0071335C" w:rsidRDefault="00D724AD" w:rsidP="002131C5">
            <w:pPr>
              <w:shd w:val="clear" w:color="auto" w:fill="FFFFFF"/>
              <w:autoSpaceDE w:val="0"/>
              <w:autoSpaceDN w:val="0"/>
              <w:adjustRightInd w:val="0"/>
            </w:pPr>
            <w:r w:rsidRPr="0071335C">
              <w:t>$10,000</w:t>
            </w:r>
          </w:p>
        </w:tc>
      </w:tr>
    </w:tbl>
    <w:p w:rsidR="00D724AD" w:rsidRPr="0071335C" w:rsidRDefault="00D724AD" w:rsidP="00D724AD">
      <w:pPr>
        <w:shd w:val="clear" w:color="auto" w:fill="FFFFFF"/>
        <w:autoSpaceDE w:val="0"/>
        <w:autoSpaceDN w:val="0"/>
        <w:adjustRightInd w:val="0"/>
      </w:pPr>
    </w:p>
    <w:p w:rsidR="00D724AD" w:rsidRPr="0071335C" w:rsidRDefault="00D724AD" w:rsidP="00D724AD">
      <w:pPr>
        <w:shd w:val="clear" w:color="auto" w:fill="FFFFFF"/>
        <w:autoSpaceDE w:val="0"/>
        <w:autoSpaceDN w:val="0"/>
        <w:adjustRightInd w:val="0"/>
      </w:pPr>
      <w:r w:rsidRPr="0071335C">
        <w:t>Таблица 3. Результаты продаж по территориям и продуктам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0"/>
        <w:gridCol w:w="2000"/>
        <w:gridCol w:w="1999"/>
        <w:gridCol w:w="1999"/>
        <w:gridCol w:w="1999"/>
      </w:tblGrid>
      <w:tr w:rsidR="00D724AD" w:rsidRPr="0071335C" w:rsidTr="002131C5">
        <w:tc>
          <w:tcPr>
            <w:tcW w:w="1000" w:type="pct"/>
          </w:tcPr>
          <w:p w:rsidR="00D724AD" w:rsidRPr="0071335C" w:rsidRDefault="00D724AD" w:rsidP="002131C5">
            <w:pPr>
              <w:shd w:val="clear" w:color="auto" w:fill="FFFFFF"/>
              <w:autoSpaceDE w:val="0"/>
              <w:autoSpaceDN w:val="0"/>
              <w:adjustRightInd w:val="0"/>
            </w:pPr>
            <w:r w:rsidRPr="0071335C">
              <w:t>Показатели по территориям</w:t>
            </w:r>
          </w:p>
        </w:tc>
        <w:tc>
          <w:tcPr>
            <w:tcW w:w="1000" w:type="pct"/>
          </w:tcPr>
          <w:p w:rsidR="00D724AD" w:rsidRPr="0071335C" w:rsidRDefault="00D724AD" w:rsidP="002131C5">
            <w:pPr>
              <w:shd w:val="clear" w:color="auto" w:fill="FFFFFF"/>
              <w:autoSpaceDE w:val="0"/>
              <w:autoSpaceDN w:val="0"/>
              <w:adjustRightInd w:val="0"/>
            </w:pPr>
            <w:r w:rsidRPr="0071335C">
              <w:t>Продукт А</w:t>
            </w:r>
          </w:p>
        </w:tc>
        <w:tc>
          <w:tcPr>
            <w:tcW w:w="1000" w:type="pct"/>
          </w:tcPr>
          <w:p w:rsidR="00D724AD" w:rsidRPr="0071335C" w:rsidRDefault="00D724AD" w:rsidP="002131C5">
            <w:pPr>
              <w:shd w:val="clear" w:color="auto" w:fill="FFFFFF"/>
              <w:autoSpaceDE w:val="0"/>
              <w:autoSpaceDN w:val="0"/>
              <w:adjustRightInd w:val="0"/>
            </w:pPr>
            <w:r w:rsidRPr="0071335C">
              <w:t>Продукт В</w:t>
            </w:r>
          </w:p>
        </w:tc>
        <w:tc>
          <w:tcPr>
            <w:tcW w:w="1000" w:type="pct"/>
          </w:tcPr>
          <w:p w:rsidR="00D724AD" w:rsidRPr="0071335C" w:rsidRDefault="00D724AD" w:rsidP="002131C5">
            <w:pPr>
              <w:shd w:val="clear" w:color="auto" w:fill="FFFFFF"/>
              <w:autoSpaceDE w:val="0"/>
              <w:autoSpaceDN w:val="0"/>
              <w:adjustRightInd w:val="0"/>
            </w:pPr>
            <w:r w:rsidRPr="0071335C">
              <w:t>Продукт</w:t>
            </w:r>
            <w:proofErr w:type="gramStart"/>
            <w:r w:rsidRPr="0071335C">
              <w:t xml:space="preserve"> С</w:t>
            </w:r>
            <w:proofErr w:type="gramEnd"/>
          </w:p>
        </w:tc>
        <w:tc>
          <w:tcPr>
            <w:tcW w:w="1000" w:type="pct"/>
          </w:tcPr>
          <w:p w:rsidR="00D724AD" w:rsidRPr="0071335C" w:rsidRDefault="00D724AD" w:rsidP="002131C5">
            <w:pPr>
              <w:shd w:val="clear" w:color="auto" w:fill="FFFFFF"/>
              <w:autoSpaceDE w:val="0"/>
              <w:autoSpaceDN w:val="0"/>
              <w:adjustRightInd w:val="0"/>
            </w:pPr>
            <w:r w:rsidRPr="0071335C">
              <w:t>Всего</w:t>
            </w:r>
          </w:p>
        </w:tc>
      </w:tr>
      <w:tr w:rsidR="00D724AD" w:rsidRPr="0071335C" w:rsidTr="002131C5">
        <w:tc>
          <w:tcPr>
            <w:tcW w:w="1000" w:type="pct"/>
          </w:tcPr>
          <w:p w:rsidR="00D724AD" w:rsidRPr="0071335C" w:rsidRDefault="00D724AD" w:rsidP="002131C5">
            <w:pPr>
              <w:shd w:val="clear" w:color="auto" w:fill="FFFFFF"/>
              <w:autoSpaceDE w:val="0"/>
              <w:autoSpaceDN w:val="0"/>
              <w:adjustRightInd w:val="0"/>
            </w:pPr>
            <w:r w:rsidRPr="0071335C">
              <w:t>Количество проданных товаров</w:t>
            </w:r>
          </w:p>
        </w:tc>
        <w:tc>
          <w:tcPr>
            <w:tcW w:w="1000" w:type="pct"/>
          </w:tcPr>
          <w:p w:rsidR="00D724AD" w:rsidRPr="0071335C" w:rsidRDefault="00D724AD" w:rsidP="002131C5">
            <w:pPr>
              <w:shd w:val="clear" w:color="auto" w:fill="FFFFFF"/>
              <w:autoSpaceDE w:val="0"/>
              <w:autoSpaceDN w:val="0"/>
              <w:adjustRightInd w:val="0"/>
            </w:pPr>
          </w:p>
        </w:tc>
        <w:tc>
          <w:tcPr>
            <w:tcW w:w="1000" w:type="pct"/>
          </w:tcPr>
          <w:p w:rsidR="00D724AD" w:rsidRPr="0071335C" w:rsidRDefault="00D724AD" w:rsidP="002131C5">
            <w:pPr>
              <w:shd w:val="clear" w:color="auto" w:fill="FFFFFF"/>
              <w:autoSpaceDE w:val="0"/>
              <w:autoSpaceDN w:val="0"/>
              <w:adjustRightInd w:val="0"/>
            </w:pPr>
          </w:p>
        </w:tc>
        <w:tc>
          <w:tcPr>
            <w:tcW w:w="1000" w:type="pct"/>
          </w:tcPr>
          <w:p w:rsidR="00D724AD" w:rsidRPr="0071335C" w:rsidRDefault="00D724AD" w:rsidP="002131C5">
            <w:pPr>
              <w:shd w:val="clear" w:color="auto" w:fill="FFFFFF"/>
              <w:autoSpaceDE w:val="0"/>
              <w:autoSpaceDN w:val="0"/>
              <w:adjustRightInd w:val="0"/>
            </w:pPr>
          </w:p>
        </w:tc>
        <w:tc>
          <w:tcPr>
            <w:tcW w:w="1000" w:type="pct"/>
          </w:tcPr>
          <w:p w:rsidR="00D724AD" w:rsidRPr="0071335C" w:rsidRDefault="00D724AD" w:rsidP="002131C5">
            <w:pPr>
              <w:shd w:val="clear" w:color="auto" w:fill="FFFFFF"/>
              <w:autoSpaceDE w:val="0"/>
              <w:autoSpaceDN w:val="0"/>
              <w:adjustRightInd w:val="0"/>
            </w:pPr>
          </w:p>
        </w:tc>
      </w:tr>
      <w:tr w:rsidR="00D724AD" w:rsidRPr="0071335C" w:rsidTr="002131C5">
        <w:tc>
          <w:tcPr>
            <w:tcW w:w="1000" w:type="pct"/>
          </w:tcPr>
          <w:p w:rsidR="00D724AD" w:rsidRPr="0071335C" w:rsidRDefault="00D724AD" w:rsidP="002131C5">
            <w:pPr>
              <w:shd w:val="clear" w:color="auto" w:fill="FFFFFF"/>
              <w:autoSpaceDE w:val="0"/>
              <w:autoSpaceDN w:val="0"/>
              <w:adjustRightInd w:val="0"/>
            </w:pPr>
            <w:r w:rsidRPr="0071335C">
              <w:t>Запад</w:t>
            </w:r>
          </w:p>
        </w:tc>
        <w:tc>
          <w:tcPr>
            <w:tcW w:w="1000" w:type="pct"/>
          </w:tcPr>
          <w:p w:rsidR="00D724AD" w:rsidRPr="0071335C" w:rsidRDefault="00D724AD" w:rsidP="002131C5">
            <w:pPr>
              <w:shd w:val="clear" w:color="auto" w:fill="FFFFFF"/>
              <w:autoSpaceDE w:val="0"/>
              <w:autoSpaceDN w:val="0"/>
              <w:adjustRightInd w:val="0"/>
            </w:pPr>
            <w:r w:rsidRPr="0071335C">
              <w:t>26,000</w:t>
            </w:r>
          </w:p>
        </w:tc>
        <w:tc>
          <w:tcPr>
            <w:tcW w:w="1000" w:type="pct"/>
          </w:tcPr>
          <w:p w:rsidR="00D724AD" w:rsidRPr="0071335C" w:rsidRDefault="00D724AD" w:rsidP="002131C5">
            <w:pPr>
              <w:shd w:val="clear" w:color="auto" w:fill="FFFFFF"/>
              <w:autoSpaceDE w:val="0"/>
              <w:autoSpaceDN w:val="0"/>
              <w:adjustRightInd w:val="0"/>
            </w:pPr>
            <w:r w:rsidRPr="0071335C">
              <w:t>20,000</w:t>
            </w:r>
          </w:p>
        </w:tc>
        <w:tc>
          <w:tcPr>
            <w:tcW w:w="1000" w:type="pct"/>
          </w:tcPr>
          <w:p w:rsidR="00D724AD" w:rsidRPr="0071335C" w:rsidRDefault="00D724AD" w:rsidP="002131C5">
            <w:pPr>
              <w:shd w:val="clear" w:color="auto" w:fill="FFFFFF"/>
              <w:autoSpaceDE w:val="0"/>
              <w:autoSpaceDN w:val="0"/>
              <w:adjustRightInd w:val="0"/>
            </w:pPr>
            <w:r w:rsidRPr="0071335C">
              <w:t>14,000</w:t>
            </w:r>
          </w:p>
        </w:tc>
        <w:tc>
          <w:tcPr>
            <w:tcW w:w="1000" w:type="pct"/>
          </w:tcPr>
          <w:p w:rsidR="00D724AD" w:rsidRPr="0071335C" w:rsidRDefault="00D724AD" w:rsidP="002131C5">
            <w:pPr>
              <w:shd w:val="clear" w:color="auto" w:fill="FFFFFF"/>
              <w:autoSpaceDE w:val="0"/>
              <w:autoSpaceDN w:val="0"/>
              <w:adjustRightInd w:val="0"/>
            </w:pPr>
            <w:r w:rsidRPr="0071335C">
              <w:t>60,000</w:t>
            </w:r>
          </w:p>
        </w:tc>
      </w:tr>
      <w:tr w:rsidR="00D724AD" w:rsidRPr="0071335C" w:rsidTr="002131C5">
        <w:tc>
          <w:tcPr>
            <w:tcW w:w="1000" w:type="pct"/>
          </w:tcPr>
          <w:p w:rsidR="00D724AD" w:rsidRPr="0071335C" w:rsidRDefault="00D724AD" w:rsidP="002131C5">
            <w:pPr>
              <w:shd w:val="clear" w:color="auto" w:fill="FFFFFF"/>
              <w:autoSpaceDE w:val="0"/>
              <w:autoSpaceDN w:val="0"/>
              <w:adjustRightInd w:val="0"/>
            </w:pPr>
            <w:r w:rsidRPr="0071335C">
              <w:t>Юг</w:t>
            </w:r>
          </w:p>
        </w:tc>
        <w:tc>
          <w:tcPr>
            <w:tcW w:w="1000" w:type="pct"/>
          </w:tcPr>
          <w:p w:rsidR="00D724AD" w:rsidRPr="0071335C" w:rsidRDefault="00D724AD" w:rsidP="002131C5">
            <w:pPr>
              <w:shd w:val="clear" w:color="auto" w:fill="FFFFFF"/>
              <w:autoSpaceDE w:val="0"/>
              <w:autoSpaceDN w:val="0"/>
              <w:adjustRightInd w:val="0"/>
            </w:pPr>
            <w:r w:rsidRPr="0071335C">
              <w:t>24,000</w:t>
            </w:r>
          </w:p>
        </w:tc>
        <w:tc>
          <w:tcPr>
            <w:tcW w:w="1000" w:type="pct"/>
          </w:tcPr>
          <w:p w:rsidR="00D724AD" w:rsidRPr="0071335C" w:rsidRDefault="00D724AD" w:rsidP="002131C5">
            <w:pPr>
              <w:shd w:val="clear" w:color="auto" w:fill="FFFFFF"/>
              <w:autoSpaceDE w:val="0"/>
              <w:autoSpaceDN w:val="0"/>
              <w:adjustRightInd w:val="0"/>
            </w:pPr>
            <w:r w:rsidRPr="0071335C">
              <w:t>10,000</w:t>
            </w:r>
          </w:p>
        </w:tc>
        <w:tc>
          <w:tcPr>
            <w:tcW w:w="1000" w:type="pct"/>
          </w:tcPr>
          <w:p w:rsidR="00D724AD" w:rsidRPr="0071335C" w:rsidRDefault="00D724AD" w:rsidP="002131C5">
            <w:pPr>
              <w:shd w:val="clear" w:color="auto" w:fill="FFFFFF"/>
              <w:autoSpaceDE w:val="0"/>
              <w:autoSpaceDN w:val="0"/>
              <w:adjustRightInd w:val="0"/>
            </w:pPr>
            <w:r w:rsidRPr="0071335C">
              <w:t>6,000</w:t>
            </w:r>
          </w:p>
        </w:tc>
        <w:tc>
          <w:tcPr>
            <w:tcW w:w="1000" w:type="pct"/>
          </w:tcPr>
          <w:p w:rsidR="00D724AD" w:rsidRPr="0071335C" w:rsidRDefault="00D724AD" w:rsidP="002131C5">
            <w:pPr>
              <w:shd w:val="clear" w:color="auto" w:fill="FFFFFF"/>
              <w:autoSpaceDE w:val="0"/>
              <w:autoSpaceDN w:val="0"/>
              <w:adjustRightInd w:val="0"/>
            </w:pPr>
            <w:r w:rsidRPr="0071335C">
              <w:t>40,000</w:t>
            </w:r>
          </w:p>
        </w:tc>
      </w:tr>
      <w:tr w:rsidR="00D724AD" w:rsidRPr="0071335C" w:rsidTr="002131C5">
        <w:tc>
          <w:tcPr>
            <w:tcW w:w="1000" w:type="pct"/>
          </w:tcPr>
          <w:p w:rsidR="00D724AD" w:rsidRPr="0071335C" w:rsidRDefault="00D724AD" w:rsidP="002131C5">
            <w:pPr>
              <w:shd w:val="clear" w:color="auto" w:fill="FFFFFF"/>
              <w:autoSpaceDE w:val="0"/>
              <w:autoSpaceDN w:val="0"/>
              <w:adjustRightInd w:val="0"/>
              <w:rPr>
                <w:b/>
                <w:bCs/>
              </w:rPr>
            </w:pPr>
            <w:r w:rsidRPr="0071335C">
              <w:rPr>
                <w:b/>
                <w:bCs/>
              </w:rPr>
              <w:t>ИТОГО</w:t>
            </w:r>
          </w:p>
        </w:tc>
        <w:tc>
          <w:tcPr>
            <w:tcW w:w="1000" w:type="pct"/>
          </w:tcPr>
          <w:p w:rsidR="00D724AD" w:rsidRPr="0071335C" w:rsidRDefault="00D724AD" w:rsidP="002131C5">
            <w:pPr>
              <w:shd w:val="clear" w:color="auto" w:fill="FFFFFF"/>
              <w:autoSpaceDE w:val="0"/>
              <w:autoSpaceDN w:val="0"/>
              <w:adjustRightInd w:val="0"/>
              <w:rPr>
                <w:b/>
                <w:bCs/>
              </w:rPr>
            </w:pPr>
            <w:r w:rsidRPr="0071335C">
              <w:rPr>
                <w:b/>
                <w:bCs/>
              </w:rPr>
              <w:t>50,000</w:t>
            </w:r>
          </w:p>
        </w:tc>
        <w:tc>
          <w:tcPr>
            <w:tcW w:w="1000" w:type="pct"/>
          </w:tcPr>
          <w:p w:rsidR="00D724AD" w:rsidRPr="0071335C" w:rsidRDefault="00D724AD" w:rsidP="002131C5">
            <w:pPr>
              <w:shd w:val="clear" w:color="auto" w:fill="FFFFFF"/>
              <w:autoSpaceDE w:val="0"/>
              <w:autoSpaceDN w:val="0"/>
              <w:adjustRightInd w:val="0"/>
              <w:rPr>
                <w:b/>
                <w:bCs/>
              </w:rPr>
            </w:pPr>
            <w:r w:rsidRPr="0071335C">
              <w:rPr>
                <w:b/>
                <w:bCs/>
              </w:rPr>
              <w:t>30,000</w:t>
            </w:r>
          </w:p>
        </w:tc>
        <w:tc>
          <w:tcPr>
            <w:tcW w:w="1000" w:type="pct"/>
          </w:tcPr>
          <w:p w:rsidR="00D724AD" w:rsidRPr="0071335C" w:rsidRDefault="00D724AD" w:rsidP="002131C5">
            <w:pPr>
              <w:shd w:val="clear" w:color="auto" w:fill="FFFFFF"/>
              <w:autoSpaceDE w:val="0"/>
              <w:autoSpaceDN w:val="0"/>
              <w:adjustRightInd w:val="0"/>
              <w:rPr>
                <w:b/>
                <w:bCs/>
              </w:rPr>
            </w:pPr>
            <w:r w:rsidRPr="0071335C">
              <w:rPr>
                <w:b/>
                <w:bCs/>
              </w:rPr>
              <w:t>20,000</w:t>
            </w:r>
          </w:p>
        </w:tc>
        <w:tc>
          <w:tcPr>
            <w:tcW w:w="1000" w:type="pct"/>
          </w:tcPr>
          <w:p w:rsidR="00D724AD" w:rsidRPr="0071335C" w:rsidRDefault="00D724AD" w:rsidP="002131C5">
            <w:pPr>
              <w:shd w:val="clear" w:color="auto" w:fill="FFFFFF"/>
              <w:autoSpaceDE w:val="0"/>
              <w:autoSpaceDN w:val="0"/>
              <w:adjustRightInd w:val="0"/>
              <w:rPr>
                <w:b/>
                <w:bCs/>
              </w:rPr>
            </w:pPr>
            <w:r w:rsidRPr="0071335C">
              <w:rPr>
                <w:b/>
                <w:bCs/>
              </w:rPr>
              <w:t>100,000</w:t>
            </w:r>
          </w:p>
        </w:tc>
      </w:tr>
      <w:tr w:rsidR="00D724AD" w:rsidRPr="0071335C" w:rsidTr="002131C5">
        <w:tc>
          <w:tcPr>
            <w:tcW w:w="1000" w:type="pct"/>
          </w:tcPr>
          <w:p w:rsidR="00D724AD" w:rsidRPr="0071335C" w:rsidRDefault="00D724AD" w:rsidP="002131C5">
            <w:pPr>
              <w:shd w:val="clear" w:color="auto" w:fill="FFFFFF"/>
              <w:autoSpaceDE w:val="0"/>
              <w:autoSpaceDN w:val="0"/>
              <w:adjustRightInd w:val="0"/>
            </w:pPr>
            <w:r w:rsidRPr="0071335C">
              <w:t>Количество заказов от потребителей</w:t>
            </w:r>
          </w:p>
        </w:tc>
        <w:tc>
          <w:tcPr>
            <w:tcW w:w="1000" w:type="pct"/>
          </w:tcPr>
          <w:p w:rsidR="00D724AD" w:rsidRPr="0071335C" w:rsidRDefault="00D724AD" w:rsidP="002131C5">
            <w:pPr>
              <w:shd w:val="clear" w:color="auto" w:fill="FFFFFF"/>
              <w:autoSpaceDE w:val="0"/>
              <w:autoSpaceDN w:val="0"/>
              <w:adjustRightInd w:val="0"/>
            </w:pPr>
          </w:p>
        </w:tc>
        <w:tc>
          <w:tcPr>
            <w:tcW w:w="1000" w:type="pct"/>
          </w:tcPr>
          <w:p w:rsidR="00D724AD" w:rsidRPr="0071335C" w:rsidRDefault="00D724AD" w:rsidP="002131C5">
            <w:pPr>
              <w:shd w:val="clear" w:color="auto" w:fill="FFFFFF"/>
              <w:autoSpaceDE w:val="0"/>
              <w:autoSpaceDN w:val="0"/>
              <w:adjustRightInd w:val="0"/>
            </w:pPr>
          </w:p>
        </w:tc>
        <w:tc>
          <w:tcPr>
            <w:tcW w:w="1000" w:type="pct"/>
          </w:tcPr>
          <w:p w:rsidR="00D724AD" w:rsidRPr="0071335C" w:rsidRDefault="00D724AD" w:rsidP="002131C5">
            <w:pPr>
              <w:shd w:val="clear" w:color="auto" w:fill="FFFFFF"/>
              <w:autoSpaceDE w:val="0"/>
              <w:autoSpaceDN w:val="0"/>
              <w:adjustRightInd w:val="0"/>
            </w:pPr>
          </w:p>
        </w:tc>
        <w:tc>
          <w:tcPr>
            <w:tcW w:w="1000" w:type="pct"/>
          </w:tcPr>
          <w:p w:rsidR="00D724AD" w:rsidRPr="0071335C" w:rsidRDefault="00D724AD" w:rsidP="002131C5">
            <w:pPr>
              <w:shd w:val="clear" w:color="auto" w:fill="FFFFFF"/>
              <w:autoSpaceDE w:val="0"/>
              <w:autoSpaceDN w:val="0"/>
              <w:adjustRightInd w:val="0"/>
            </w:pPr>
          </w:p>
        </w:tc>
      </w:tr>
      <w:tr w:rsidR="00D724AD" w:rsidRPr="0071335C" w:rsidTr="002131C5">
        <w:tc>
          <w:tcPr>
            <w:tcW w:w="1000" w:type="pct"/>
          </w:tcPr>
          <w:p w:rsidR="00D724AD" w:rsidRPr="0071335C" w:rsidRDefault="00D724AD" w:rsidP="002131C5">
            <w:pPr>
              <w:shd w:val="clear" w:color="auto" w:fill="FFFFFF"/>
              <w:autoSpaceDE w:val="0"/>
              <w:autoSpaceDN w:val="0"/>
              <w:adjustRightInd w:val="0"/>
            </w:pPr>
            <w:r w:rsidRPr="0071335C">
              <w:t>Запад</w:t>
            </w:r>
          </w:p>
        </w:tc>
        <w:tc>
          <w:tcPr>
            <w:tcW w:w="1000" w:type="pct"/>
          </w:tcPr>
          <w:p w:rsidR="00D724AD" w:rsidRPr="0071335C" w:rsidRDefault="00D724AD" w:rsidP="002131C5">
            <w:pPr>
              <w:shd w:val="clear" w:color="auto" w:fill="FFFFFF"/>
              <w:autoSpaceDE w:val="0"/>
              <w:autoSpaceDN w:val="0"/>
              <w:adjustRightInd w:val="0"/>
            </w:pPr>
            <w:r w:rsidRPr="0071335C">
              <w:t>50</w:t>
            </w:r>
          </w:p>
        </w:tc>
        <w:tc>
          <w:tcPr>
            <w:tcW w:w="1000" w:type="pct"/>
          </w:tcPr>
          <w:p w:rsidR="00D724AD" w:rsidRPr="0071335C" w:rsidRDefault="00D724AD" w:rsidP="002131C5">
            <w:pPr>
              <w:shd w:val="clear" w:color="auto" w:fill="FFFFFF"/>
              <w:autoSpaceDE w:val="0"/>
              <w:autoSpaceDN w:val="0"/>
              <w:adjustRightInd w:val="0"/>
            </w:pPr>
            <w:r w:rsidRPr="0071335C">
              <w:t>80</w:t>
            </w:r>
          </w:p>
        </w:tc>
        <w:tc>
          <w:tcPr>
            <w:tcW w:w="1000" w:type="pct"/>
          </w:tcPr>
          <w:p w:rsidR="00D724AD" w:rsidRPr="0071335C" w:rsidRDefault="00D724AD" w:rsidP="002131C5">
            <w:pPr>
              <w:shd w:val="clear" w:color="auto" w:fill="FFFFFF"/>
              <w:autoSpaceDE w:val="0"/>
              <w:autoSpaceDN w:val="0"/>
              <w:adjustRightInd w:val="0"/>
            </w:pPr>
            <w:r w:rsidRPr="0071335C">
              <w:t>150</w:t>
            </w:r>
          </w:p>
        </w:tc>
        <w:tc>
          <w:tcPr>
            <w:tcW w:w="1000" w:type="pct"/>
          </w:tcPr>
          <w:p w:rsidR="00D724AD" w:rsidRPr="0071335C" w:rsidRDefault="00D724AD" w:rsidP="002131C5">
            <w:pPr>
              <w:shd w:val="clear" w:color="auto" w:fill="FFFFFF"/>
              <w:autoSpaceDE w:val="0"/>
              <w:autoSpaceDN w:val="0"/>
              <w:adjustRightInd w:val="0"/>
            </w:pPr>
            <w:r w:rsidRPr="0071335C">
              <w:t>280</w:t>
            </w:r>
          </w:p>
        </w:tc>
      </w:tr>
      <w:tr w:rsidR="00D724AD" w:rsidRPr="0071335C" w:rsidTr="002131C5">
        <w:tc>
          <w:tcPr>
            <w:tcW w:w="1000" w:type="pct"/>
          </w:tcPr>
          <w:p w:rsidR="00D724AD" w:rsidRPr="0071335C" w:rsidRDefault="00D724AD" w:rsidP="002131C5">
            <w:pPr>
              <w:shd w:val="clear" w:color="auto" w:fill="FFFFFF"/>
              <w:autoSpaceDE w:val="0"/>
              <w:autoSpaceDN w:val="0"/>
              <w:adjustRightInd w:val="0"/>
            </w:pPr>
            <w:r w:rsidRPr="0071335C">
              <w:t>Юг</w:t>
            </w:r>
          </w:p>
        </w:tc>
        <w:tc>
          <w:tcPr>
            <w:tcW w:w="1000" w:type="pct"/>
          </w:tcPr>
          <w:p w:rsidR="00D724AD" w:rsidRPr="0071335C" w:rsidRDefault="00D724AD" w:rsidP="002131C5">
            <w:pPr>
              <w:shd w:val="clear" w:color="auto" w:fill="FFFFFF"/>
              <w:autoSpaceDE w:val="0"/>
              <w:autoSpaceDN w:val="0"/>
              <w:adjustRightInd w:val="0"/>
            </w:pPr>
            <w:r w:rsidRPr="0071335C">
              <w:t>50</w:t>
            </w:r>
          </w:p>
        </w:tc>
        <w:tc>
          <w:tcPr>
            <w:tcW w:w="1000" w:type="pct"/>
          </w:tcPr>
          <w:p w:rsidR="00D724AD" w:rsidRPr="0071335C" w:rsidRDefault="00D724AD" w:rsidP="002131C5">
            <w:pPr>
              <w:shd w:val="clear" w:color="auto" w:fill="FFFFFF"/>
              <w:autoSpaceDE w:val="0"/>
              <w:autoSpaceDN w:val="0"/>
              <w:adjustRightInd w:val="0"/>
            </w:pPr>
            <w:r w:rsidRPr="0071335C">
              <w:t>120</w:t>
            </w:r>
          </w:p>
        </w:tc>
        <w:tc>
          <w:tcPr>
            <w:tcW w:w="1000" w:type="pct"/>
          </w:tcPr>
          <w:p w:rsidR="00D724AD" w:rsidRPr="0071335C" w:rsidRDefault="00D724AD" w:rsidP="002131C5">
            <w:pPr>
              <w:shd w:val="clear" w:color="auto" w:fill="FFFFFF"/>
              <w:autoSpaceDE w:val="0"/>
              <w:autoSpaceDN w:val="0"/>
              <w:adjustRightInd w:val="0"/>
            </w:pPr>
            <w:r w:rsidRPr="0071335C">
              <w:t>50</w:t>
            </w:r>
          </w:p>
        </w:tc>
        <w:tc>
          <w:tcPr>
            <w:tcW w:w="1000" w:type="pct"/>
          </w:tcPr>
          <w:p w:rsidR="00D724AD" w:rsidRPr="0071335C" w:rsidRDefault="00D724AD" w:rsidP="002131C5">
            <w:pPr>
              <w:shd w:val="clear" w:color="auto" w:fill="FFFFFF"/>
              <w:autoSpaceDE w:val="0"/>
              <w:autoSpaceDN w:val="0"/>
              <w:adjustRightInd w:val="0"/>
            </w:pPr>
            <w:r w:rsidRPr="0071335C">
              <w:t>220</w:t>
            </w:r>
          </w:p>
        </w:tc>
      </w:tr>
      <w:tr w:rsidR="00D724AD" w:rsidRPr="0071335C" w:rsidTr="002131C5">
        <w:tc>
          <w:tcPr>
            <w:tcW w:w="1000" w:type="pct"/>
          </w:tcPr>
          <w:p w:rsidR="00D724AD" w:rsidRPr="0071335C" w:rsidRDefault="00D724AD" w:rsidP="002131C5">
            <w:pPr>
              <w:shd w:val="clear" w:color="auto" w:fill="FFFFFF"/>
              <w:autoSpaceDE w:val="0"/>
              <w:autoSpaceDN w:val="0"/>
              <w:adjustRightInd w:val="0"/>
              <w:rPr>
                <w:b/>
                <w:bCs/>
              </w:rPr>
            </w:pPr>
            <w:r w:rsidRPr="0071335C">
              <w:rPr>
                <w:b/>
                <w:bCs/>
              </w:rPr>
              <w:t>ИТОГО</w:t>
            </w:r>
          </w:p>
        </w:tc>
        <w:tc>
          <w:tcPr>
            <w:tcW w:w="1000" w:type="pct"/>
          </w:tcPr>
          <w:p w:rsidR="00D724AD" w:rsidRPr="0071335C" w:rsidRDefault="00D724AD" w:rsidP="002131C5">
            <w:pPr>
              <w:shd w:val="clear" w:color="auto" w:fill="FFFFFF"/>
              <w:autoSpaceDE w:val="0"/>
              <w:autoSpaceDN w:val="0"/>
              <w:adjustRightInd w:val="0"/>
              <w:rPr>
                <w:b/>
                <w:bCs/>
              </w:rPr>
            </w:pPr>
            <w:r w:rsidRPr="0071335C">
              <w:rPr>
                <w:b/>
                <w:bCs/>
              </w:rPr>
              <w:t>100</w:t>
            </w:r>
          </w:p>
        </w:tc>
        <w:tc>
          <w:tcPr>
            <w:tcW w:w="1000" w:type="pct"/>
          </w:tcPr>
          <w:p w:rsidR="00D724AD" w:rsidRPr="0071335C" w:rsidRDefault="00D724AD" w:rsidP="002131C5">
            <w:pPr>
              <w:shd w:val="clear" w:color="auto" w:fill="FFFFFF"/>
              <w:autoSpaceDE w:val="0"/>
              <w:autoSpaceDN w:val="0"/>
              <w:adjustRightInd w:val="0"/>
              <w:rPr>
                <w:b/>
                <w:bCs/>
              </w:rPr>
            </w:pPr>
            <w:r w:rsidRPr="0071335C">
              <w:rPr>
                <w:b/>
                <w:bCs/>
              </w:rPr>
              <w:t>200</w:t>
            </w:r>
          </w:p>
        </w:tc>
        <w:tc>
          <w:tcPr>
            <w:tcW w:w="1000" w:type="pct"/>
          </w:tcPr>
          <w:p w:rsidR="00D724AD" w:rsidRPr="0071335C" w:rsidRDefault="00D724AD" w:rsidP="002131C5">
            <w:pPr>
              <w:shd w:val="clear" w:color="auto" w:fill="FFFFFF"/>
              <w:autoSpaceDE w:val="0"/>
              <w:autoSpaceDN w:val="0"/>
              <w:adjustRightInd w:val="0"/>
              <w:rPr>
                <w:b/>
                <w:bCs/>
              </w:rPr>
            </w:pPr>
            <w:r w:rsidRPr="0071335C">
              <w:rPr>
                <w:b/>
                <w:bCs/>
              </w:rPr>
              <w:t>200</w:t>
            </w:r>
          </w:p>
        </w:tc>
        <w:tc>
          <w:tcPr>
            <w:tcW w:w="1000" w:type="pct"/>
          </w:tcPr>
          <w:p w:rsidR="00D724AD" w:rsidRPr="0071335C" w:rsidRDefault="00D724AD" w:rsidP="002131C5">
            <w:pPr>
              <w:shd w:val="clear" w:color="auto" w:fill="FFFFFF"/>
              <w:autoSpaceDE w:val="0"/>
              <w:autoSpaceDN w:val="0"/>
              <w:adjustRightInd w:val="0"/>
              <w:rPr>
                <w:b/>
                <w:bCs/>
              </w:rPr>
            </w:pPr>
            <w:r w:rsidRPr="0071335C">
              <w:rPr>
                <w:b/>
                <w:bCs/>
              </w:rPr>
              <w:t>500</w:t>
            </w:r>
          </w:p>
        </w:tc>
      </w:tr>
    </w:tbl>
    <w:p w:rsidR="00D724AD" w:rsidRPr="0071335C" w:rsidRDefault="00D724AD" w:rsidP="00D724AD">
      <w:pPr>
        <w:shd w:val="clear" w:color="auto" w:fill="FFFFFF"/>
        <w:autoSpaceDE w:val="0"/>
        <w:autoSpaceDN w:val="0"/>
        <w:adjustRightInd w:val="0"/>
      </w:pPr>
    </w:p>
    <w:p w:rsidR="00D724AD" w:rsidRPr="0071335C" w:rsidRDefault="00D724AD" w:rsidP="00D724AD">
      <w:pPr>
        <w:shd w:val="clear" w:color="auto" w:fill="FFFFFF"/>
        <w:autoSpaceDE w:val="0"/>
        <w:autoSpaceDN w:val="0"/>
        <w:adjustRightInd w:val="0"/>
      </w:pPr>
      <w:r w:rsidRPr="0071335C">
        <w:rPr>
          <w:b/>
          <w:bCs/>
        </w:rPr>
        <w:t>Требуется.</w:t>
      </w:r>
      <w:r w:rsidRPr="0071335C">
        <w:t xml:space="preserve"> Определить операционный доход по каждой продуктовой линии и территории.</w:t>
      </w:r>
    </w:p>
    <w:p w:rsidR="00D724AD" w:rsidRDefault="00D724AD" w:rsidP="00D724AD">
      <w:pPr>
        <w:rPr>
          <w:b/>
        </w:rPr>
      </w:pPr>
    </w:p>
    <w:p w:rsidR="00D724AD" w:rsidRDefault="00D724AD" w:rsidP="00D724AD">
      <w:pPr>
        <w:rPr>
          <w:b/>
        </w:rPr>
      </w:pPr>
      <w:r>
        <w:rPr>
          <w:b/>
        </w:rPr>
        <w:t>Задача 12-34. Ценообразование с учетом не только фактора стоимости.</w:t>
      </w:r>
    </w:p>
    <w:p w:rsidR="00D724AD" w:rsidRDefault="00D724AD" w:rsidP="00D724AD">
      <w:r>
        <w:rPr>
          <w:lang w:val="en-US"/>
        </w:rPr>
        <w:t>Air</w:t>
      </w:r>
      <w:r w:rsidRPr="00670ED5">
        <w:t xml:space="preserve"> </w:t>
      </w:r>
      <w:smartTag w:uri="urn:schemas-microsoft-com:office:smarttags" w:element="country-region">
        <w:r>
          <w:rPr>
            <w:lang w:val="en-US"/>
          </w:rPr>
          <w:t>America</w:t>
        </w:r>
      </w:smartTag>
      <w:r>
        <w:t xml:space="preserve"> планирует введение нового ежедневного рейса по маршруту Нью-Йорк – Лос-Анджелес - Нью-Йорк на сверхзвуковом пассажирском самолете типа </w:t>
      </w:r>
      <w:smartTag w:uri="urn:schemas-microsoft-com:office:smarttags" w:element="place">
        <w:smartTag w:uri="urn:schemas-microsoft-com:office:smarttags" w:element="City">
          <w:r>
            <w:rPr>
              <w:lang w:val="en-US"/>
            </w:rPr>
            <w:t>Concord</w:t>
          </w:r>
        </w:smartTag>
      </w:smartTag>
      <w:r>
        <w:t xml:space="preserve"> с одним салоном.  </w:t>
      </w:r>
      <w:r>
        <w:rPr>
          <w:lang w:val="en-US"/>
        </w:rPr>
        <w:t>Air</w:t>
      </w:r>
      <w:r w:rsidRPr="00670ED5">
        <w:t xml:space="preserve"> </w:t>
      </w:r>
      <w:smartTag w:uri="urn:schemas-microsoft-com:office:smarttags" w:element="place">
        <w:smartTag w:uri="urn:schemas-microsoft-com:office:smarttags" w:element="country-region">
          <w:r>
            <w:rPr>
              <w:lang w:val="en-US"/>
            </w:rPr>
            <w:t>America</w:t>
          </w:r>
        </w:smartTag>
      </w:smartTag>
      <w:r>
        <w:t xml:space="preserve"> находится на стадии определения цены билета туда и обратно и располагает следующей исходной информацией: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5"/>
        <w:gridCol w:w="1612"/>
      </w:tblGrid>
      <w:tr w:rsidR="00D724AD" w:rsidTr="002131C5">
        <w:tc>
          <w:tcPr>
            <w:tcW w:w="4194" w:type="pct"/>
            <w:tcBorders>
              <w:top w:val="single" w:sz="4" w:space="0" w:color="auto"/>
              <w:left w:val="single" w:sz="4" w:space="0" w:color="auto"/>
              <w:bottom w:val="single" w:sz="4" w:space="0" w:color="auto"/>
              <w:right w:val="single" w:sz="4" w:space="0" w:color="auto"/>
            </w:tcBorders>
          </w:tcPr>
          <w:p w:rsidR="00D724AD" w:rsidRDefault="00D724AD" w:rsidP="002131C5">
            <w:r>
              <w:t>Количество мест в самолете</w:t>
            </w:r>
          </w:p>
        </w:tc>
        <w:tc>
          <w:tcPr>
            <w:tcW w:w="806" w:type="pct"/>
            <w:tcBorders>
              <w:top w:val="single" w:sz="4" w:space="0" w:color="auto"/>
              <w:left w:val="single" w:sz="4" w:space="0" w:color="auto"/>
              <w:bottom w:val="single" w:sz="4" w:space="0" w:color="auto"/>
              <w:right w:val="single" w:sz="4" w:space="0" w:color="auto"/>
            </w:tcBorders>
          </w:tcPr>
          <w:p w:rsidR="00D724AD" w:rsidRDefault="00D724AD" w:rsidP="002131C5">
            <w:pPr>
              <w:jc w:val="right"/>
            </w:pPr>
            <w:r>
              <w:t>360</w:t>
            </w:r>
          </w:p>
        </w:tc>
      </w:tr>
      <w:tr w:rsidR="00D724AD" w:rsidTr="002131C5">
        <w:tc>
          <w:tcPr>
            <w:tcW w:w="4194" w:type="pct"/>
            <w:tcBorders>
              <w:top w:val="single" w:sz="4" w:space="0" w:color="auto"/>
              <w:left w:val="single" w:sz="4" w:space="0" w:color="auto"/>
              <w:bottom w:val="single" w:sz="4" w:space="0" w:color="auto"/>
              <w:right w:val="single" w:sz="4" w:space="0" w:color="auto"/>
            </w:tcBorders>
          </w:tcPr>
          <w:p w:rsidR="00D724AD" w:rsidRDefault="00D724AD" w:rsidP="002131C5">
            <w:r>
              <w:t>Максимальный спрос на места на один рейс туда и обратно</w:t>
            </w:r>
          </w:p>
        </w:tc>
        <w:tc>
          <w:tcPr>
            <w:tcW w:w="806" w:type="pct"/>
            <w:tcBorders>
              <w:top w:val="single" w:sz="4" w:space="0" w:color="auto"/>
              <w:left w:val="single" w:sz="4" w:space="0" w:color="auto"/>
              <w:bottom w:val="single" w:sz="4" w:space="0" w:color="auto"/>
              <w:right w:val="single" w:sz="4" w:space="0" w:color="auto"/>
            </w:tcBorders>
          </w:tcPr>
          <w:p w:rsidR="00D724AD" w:rsidRDefault="00D724AD" w:rsidP="002131C5">
            <w:pPr>
              <w:jc w:val="right"/>
            </w:pPr>
            <w:r>
              <w:t>300</w:t>
            </w:r>
          </w:p>
        </w:tc>
      </w:tr>
      <w:tr w:rsidR="00D724AD" w:rsidTr="002131C5">
        <w:tc>
          <w:tcPr>
            <w:tcW w:w="4194" w:type="pct"/>
            <w:tcBorders>
              <w:top w:val="single" w:sz="4" w:space="0" w:color="auto"/>
              <w:left w:val="single" w:sz="4" w:space="0" w:color="auto"/>
              <w:bottom w:val="single" w:sz="4" w:space="0" w:color="auto"/>
              <w:right w:val="single" w:sz="4" w:space="0" w:color="auto"/>
            </w:tcBorders>
          </w:tcPr>
          <w:p w:rsidR="00D724AD" w:rsidRDefault="00D724AD" w:rsidP="002131C5">
            <w:r>
              <w:t xml:space="preserve">Питание (входит в стоимость билета) </w:t>
            </w:r>
          </w:p>
        </w:tc>
        <w:tc>
          <w:tcPr>
            <w:tcW w:w="806" w:type="pct"/>
            <w:tcBorders>
              <w:top w:val="single" w:sz="4" w:space="0" w:color="auto"/>
              <w:left w:val="single" w:sz="4" w:space="0" w:color="auto"/>
              <w:bottom w:val="single" w:sz="4" w:space="0" w:color="auto"/>
              <w:right w:val="single" w:sz="4" w:space="0" w:color="auto"/>
            </w:tcBorders>
          </w:tcPr>
          <w:p w:rsidR="00D724AD" w:rsidRDefault="00D724AD" w:rsidP="002131C5">
            <w:pPr>
              <w:jc w:val="right"/>
            </w:pPr>
            <w:r>
              <w:t>$40 на человека</w:t>
            </w:r>
          </w:p>
        </w:tc>
      </w:tr>
      <w:tr w:rsidR="00D724AD" w:rsidTr="002131C5">
        <w:tc>
          <w:tcPr>
            <w:tcW w:w="4194" w:type="pct"/>
            <w:tcBorders>
              <w:top w:val="single" w:sz="4" w:space="0" w:color="auto"/>
              <w:left w:val="single" w:sz="4" w:space="0" w:color="auto"/>
              <w:bottom w:val="single" w:sz="4" w:space="0" w:color="auto"/>
              <w:right w:val="single" w:sz="4" w:space="0" w:color="auto"/>
            </w:tcBorders>
          </w:tcPr>
          <w:p w:rsidR="00D724AD" w:rsidRDefault="00D724AD" w:rsidP="002131C5">
            <w:r>
              <w:t>Комиссионные системе электронной торговли билетами (все билеты заказываются через Интернет)</w:t>
            </w:r>
          </w:p>
        </w:tc>
        <w:tc>
          <w:tcPr>
            <w:tcW w:w="806" w:type="pct"/>
            <w:tcBorders>
              <w:top w:val="single" w:sz="4" w:space="0" w:color="auto"/>
              <w:left w:val="single" w:sz="4" w:space="0" w:color="auto"/>
              <w:bottom w:val="single" w:sz="4" w:space="0" w:color="auto"/>
              <w:right w:val="single" w:sz="4" w:space="0" w:color="auto"/>
            </w:tcBorders>
          </w:tcPr>
          <w:p w:rsidR="00D724AD" w:rsidRDefault="00D724AD" w:rsidP="002131C5">
            <w:pPr>
              <w:jc w:val="right"/>
            </w:pPr>
            <w:r>
              <w:t>8% от цены билета</w:t>
            </w:r>
          </w:p>
        </w:tc>
      </w:tr>
      <w:tr w:rsidR="00D724AD" w:rsidTr="002131C5">
        <w:tc>
          <w:tcPr>
            <w:tcW w:w="4194" w:type="pct"/>
            <w:tcBorders>
              <w:top w:val="single" w:sz="4" w:space="0" w:color="auto"/>
              <w:left w:val="single" w:sz="4" w:space="0" w:color="auto"/>
              <w:bottom w:val="single" w:sz="4" w:space="0" w:color="auto"/>
              <w:right w:val="single" w:sz="4" w:space="0" w:color="auto"/>
            </w:tcBorders>
          </w:tcPr>
          <w:p w:rsidR="00D724AD" w:rsidRDefault="00D724AD" w:rsidP="002131C5">
            <w:r>
              <w:t>Топливо на один рейс туда и обратно (не зависимо от числа пассажиров)</w:t>
            </w:r>
          </w:p>
        </w:tc>
        <w:tc>
          <w:tcPr>
            <w:tcW w:w="806" w:type="pct"/>
            <w:tcBorders>
              <w:top w:val="single" w:sz="4" w:space="0" w:color="auto"/>
              <w:left w:val="single" w:sz="4" w:space="0" w:color="auto"/>
              <w:bottom w:val="single" w:sz="4" w:space="0" w:color="auto"/>
              <w:right w:val="single" w:sz="4" w:space="0" w:color="auto"/>
            </w:tcBorders>
          </w:tcPr>
          <w:p w:rsidR="00D724AD" w:rsidRDefault="00D724AD" w:rsidP="002131C5">
            <w:pPr>
              <w:jc w:val="right"/>
            </w:pPr>
            <w:r>
              <w:t>$24,000</w:t>
            </w:r>
          </w:p>
        </w:tc>
      </w:tr>
      <w:tr w:rsidR="00D724AD" w:rsidTr="002131C5">
        <w:tc>
          <w:tcPr>
            <w:tcW w:w="4194" w:type="pct"/>
            <w:tcBorders>
              <w:top w:val="single" w:sz="4" w:space="0" w:color="auto"/>
              <w:left w:val="single" w:sz="4" w:space="0" w:color="auto"/>
              <w:bottom w:val="single" w:sz="4" w:space="0" w:color="auto"/>
              <w:right w:val="single" w:sz="4" w:space="0" w:color="auto"/>
            </w:tcBorders>
          </w:tcPr>
          <w:p w:rsidR="00D724AD" w:rsidRDefault="00D724AD" w:rsidP="002131C5">
            <w:r>
              <w:t>Годовая амортизация самолетов, выполняющих рейс Нью-Йорк – Лос-Анджелес, распределенная на 1 рейс туда и обратно</w:t>
            </w:r>
          </w:p>
        </w:tc>
        <w:tc>
          <w:tcPr>
            <w:tcW w:w="806" w:type="pct"/>
            <w:tcBorders>
              <w:top w:val="single" w:sz="4" w:space="0" w:color="auto"/>
              <w:left w:val="single" w:sz="4" w:space="0" w:color="auto"/>
              <w:bottom w:val="single" w:sz="4" w:space="0" w:color="auto"/>
              <w:right w:val="single" w:sz="4" w:space="0" w:color="auto"/>
            </w:tcBorders>
          </w:tcPr>
          <w:p w:rsidR="00D724AD" w:rsidRDefault="00D724AD" w:rsidP="002131C5">
            <w:pPr>
              <w:jc w:val="right"/>
            </w:pPr>
            <w:r>
              <w:t>$100,000</w:t>
            </w:r>
          </w:p>
          <w:p w:rsidR="00D724AD" w:rsidRDefault="00D724AD" w:rsidP="002131C5">
            <w:pPr>
              <w:jc w:val="right"/>
            </w:pPr>
          </w:p>
        </w:tc>
      </w:tr>
      <w:tr w:rsidR="00D724AD" w:rsidTr="002131C5">
        <w:tc>
          <w:tcPr>
            <w:tcW w:w="4194" w:type="pct"/>
            <w:tcBorders>
              <w:top w:val="single" w:sz="4" w:space="0" w:color="auto"/>
              <w:left w:val="single" w:sz="4" w:space="0" w:color="auto"/>
              <w:bottom w:val="single" w:sz="4" w:space="0" w:color="auto"/>
              <w:right w:val="single" w:sz="4" w:space="0" w:color="auto"/>
            </w:tcBorders>
          </w:tcPr>
          <w:p w:rsidR="00D724AD" w:rsidRDefault="00D724AD" w:rsidP="002131C5">
            <w:r>
              <w:t>Оплата услуг наземных служб за один рейс туда и обратно</w:t>
            </w:r>
          </w:p>
        </w:tc>
        <w:tc>
          <w:tcPr>
            <w:tcW w:w="806" w:type="pct"/>
            <w:tcBorders>
              <w:top w:val="single" w:sz="4" w:space="0" w:color="auto"/>
              <w:left w:val="single" w:sz="4" w:space="0" w:color="auto"/>
              <w:bottom w:val="single" w:sz="4" w:space="0" w:color="auto"/>
              <w:right w:val="single" w:sz="4" w:space="0" w:color="auto"/>
            </w:tcBorders>
          </w:tcPr>
          <w:p w:rsidR="00D724AD" w:rsidRDefault="00D724AD" w:rsidP="002131C5">
            <w:pPr>
              <w:jc w:val="right"/>
            </w:pPr>
            <w:r>
              <w:t>$10,000</w:t>
            </w:r>
          </w:p>
        </w:tc>
      </w:tr>
      <w:tr w:rsidR="00D724AD" w:rsidTr="002131C5">
        <w:tc>
          <w:tcPr>
            <w:tcW w:w="4194" w:type="pct"/>
            <w:tcBorders>
              <w:top w:val="single" w:sz="4" w:space="0" w:color="auto"/>
              <w:left w:val="single" w:sz="4" w:space="0" w:color="auto"/>
              <w:bottom w:val="single" w:sz="4" w:space="0" w:color="auto"/>
              <w:right w:val="single" w:sz="4" w:space="0" w:color="auto"/>
            </w:tcBorders>
          </w:tcPr>
          <w:p w:rsidR="00D724AD" w:rsidRDefault="00D724AD" w:rsidP="002131C5">
            <w:r>
              <w:t>Заработная плата экипажа за один рейс туда и обратно</w:t>
            </w:r>
          </w:p>
        </w:tc>
        <w:tc>
          <w:tcPr>
            <w:tcW w:w="806" w:type="pct"/>
            <w:tcBorders>
              <w:top w:val="single" w:sz="4" w:space="0" w:color="auto"/>
              <w:left w:val="single" w:sz="4" w:space="0" w:color="auto"/>
              <w:bottom w:val="single" w:sz="4" w:space="0" w:color="auto"/>
              <w:right w:val="single" w:sz="4" w:space="0" w:color="auto"/>
            </w:tcBorders>
          </w:tcPr>
          <w:p w:rsidR="00D724AD" w:rsidRDefault="00D724AD" w:rsidP="002131C5">
            <w:pPr>
              <w:jc w:val="right"/>
            </w:pPr>
            <w:r>
              <w:t>$8,000</w:t>
            </w:r>
          </w:p>
        </w:tc>
      </w:tr>
    </w:tbl>
    <w:p w:rsidR="00D724AD" w:rsidRDefault="00D724AD" w:rsidP="00D724AD">
      <w:r>
        <w:lastRenderedPageBreak/>
        <w:t xml:space="preserve">Группа маркетинговых исследований компании </w:t>
      </w:r>
      <w:proofErr w:type="spellStart"/>
      <w:r>
        <w:t>Air</w:t>
      </w:r>
      <w:proofErr w:type="spellEnd"/>
      <w:r>
        <w:t xml:space="preserve"> </w:t>
      </w:r>
      <w:proofErr w:type="spellStart"/>
      <w:r>
        <w:t>America</w:t>
      </w:r>
      <w:proofErr w:type="spellEnd"/>
      <w:r>
        <w:t xml:space="preserve"> сегментировала рынок перевозок по данному маршруту на пассажиров, находящихся в служебных командировках и на </w:t>
      </w:r>
      <w:proofErr w:type="gramStart"/>
      <w:r>
        <w:t>пассажиров, направляющихся на отдых и обеспечила</w:t>
      </w:r>
      <w:proofErr w:type="gramEnd"/>
      <w:r>
        <w:t xml:space="preserve"> следующую дополнительную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6"/>
        <w:gridCol w:w="2718"/>
        <w:gridCol w:w="3564"/>
      </w:tblGrid>
      <w:tr w:rsidR="00D724AD" w:rsidTr="002131C5">
        <w:tc>
          <w:tcPr>
            <w:tcW w:w="0" w:type="auto"/>
            <w:tcBorders>
              <w:top w:val="single" w:sz="4" w:space="0" w:color="auto"/>
              <w:left w:val="single" w:sz="4" w:space="0" w:color="auto"/>
              <w:bottom w:val="single" w:sz="4" w:space="0" w:color="auto"/>
              <w:right w:val="single" w:sz="4" w:space="0" w:color="auto"/>
            </w:tcBorders>
          </w:tcPr>
          <w:p w:rsidR="00D724AD" w:rsidRDefault="00D724AD" w:rsidP="002131C5"/>
        </w:tc>
        <w:tc>
          <w:tcPr>
            <w:tcW w:w="0" w:type="auto"/>
            <w:tcBorders>
              <w:top w:val="single" w:sz="4" w:space="0" w:color="auto"/>
              <w:left w:val="single" w:sz="4" w:space="0" w:color="auto"/>
              <w:bottom w:val="single" w:sz="4" w:space="0" w:color="auto"/>
              <w:right w:val="single" w:sz="4" w:space="0" w:color="auto"/>
            </w:tcBorders>
          </w:tcPr>
          <w:p w:rsidR="00D724AD" w:rsidRDefault="00D724AD" w:rsidP="002131C5">
            <w:r>
              <w:t>Цена за билет туда и обратно</w:t>
            </w:r>
          </w:p>
        </w:tc>
        <w:tc>
          <w:tcPr>
            <w:tcW w:w="0" w:type="auto"/>
            <w:tcBorders>
              <w:top w:val="single" w:sz="4" w:space="0" w:color="auto"/>
              <w:left w:val="single" w:sz="4" w:space="0" w:color="auto"/>
              <w:bottom w:val="single" w:sz="4" w:space="0" w:color="auto"/>
              <w:right w:val="single" w:sz="4" w:space="0" w:color="auto"/>
            </w:tcBorders>
          </w:tcPr>
          <w:p w:rsidR="00D724AD" w:rsidRDefault="00D724AD" w:rsidP="002131C5">
            <w:r>
              <w:t>Предположительное число пассажиров</w:t>
            </w:r>
          </w:p>
        </w:tc>
      </w:tr>
      <w:tr w:rsidR="00D724AD" w:rsidTr="002131C5">
        <w:trPr>
          <w:cantSplit/>
        </w:trPr>
        <w:tc>
          <w:tcPr>
            <w:tcW w:w="0" w:type="auto"/>
            <w:vMerge w:val="restart"/>
            <w:tcBorders>
              <w:top w:val="single" w:sz="4" w:space="0" w:color="auto"/>
              <w:left w:val="single" w:sz="4" w:space="0" w:color="auto"/>
              <w:bottom w:val="single" w:sz="4" w:space="0" w:color="auto"/>
              <w:right w:val="single" w:sz="4" w:space="0" w:color="auto"/>
            </w:tcBorders>
          </w:tcPr>
          <w:p w:rsidR="00D724AD" w:rsidRDefault="00D724AD" w:rsidP="002131C5">
            <w:r>
              <w:t>Командировочные</w:t>
            </w:r>
          </w:p>
        </w:tc>
        <w:tc>
          <w:tcPr>
            <w:tcW w:w="0" w:type="auto"/>
            <w:tcBorders>
              <w:top w:val="single" w:sz="4" w:space="0" w:color="auto"/>
              <w:left w:val="single" w:sz="4" w:space="0" w:color="auto"/>
              <w:bottom w:val="single" w:sz="4" w:space="0" w:color="auto"/>
              <w:right w:val="single" w:sz="4" w:space="0" w:color="auto"/>
            </w:tcBorders>
          </w:tcPr>
          <w:p w:rsidR="00D724AD" w:rsidRDefault="00D724AD" w:rsidP="002131C5">
            <w:pPr>
              <w:jc w:val="right"/>
            </w:pPr>
            <w:r>
              <w:t>$500</w:t>
            </w:r>
          </w:p>
        </w:tc>
        <w:tc>
          <w:tcPr>
            <w:tcW w:w="0" w:type="auto"/>
            <w:tcBorders>
              <w:top w:val="single" w:sz="4" w:space="0" w:color="auto"/>
              <w:left w:val="single" w:sz="4" w:space="0" w:color="auto"/>
              <w:bottom w:val="single" w:sz="4" w:space="0" w:color="auto"/>
              <w:right w:val="single" w:sz="4" w:space="0" w:color="auto"/>
            </w:tcBorders>
          </w:tcPr>
          <w:p w:rsidR="00D724AD" w:rsidRDefault="00D724AD" w:rsidP="002131C5">
            <w:pPr>
              <w:jc w:val="right"/>
            </w:pPr>
            <w:r>
              <w:t>200</w:t>
            </w:r>
          </w:p>
        </w:tc>
      </w:tr>
      <w:tr w:rsidR="00D724AD" w:rsidTr="002131C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724AD" w:rsidRDefault="00D724AD" w:rsidP="002131C5"/>
        </w:tc>
        <w:tc>
          <w:tcPr>
            <w:tcW w:w="0" w:type="auto"/>
            <w:tcBorders>
              <w:top w:val="single" w:sz="4" w:space="0" w:color="auto"/>
              <w:left w:val="single" w:sz="4" w:space="0" w:color="auto"/>
              <w:bottom w:val="single" w:sz="4" w:space="0" w:color="auto"/>
              <w:right w:val="single" w:sz="4" w:space="0" w:color="auto"/>
            </w:tcBorders>
          </w:tcPr>
          <w:p w:rsidR="00D724AD" w:rsidRDefault="00D724AD" w:rsidP="002131C5">
            <w:pPr>
              <w:jc w:val="right"/>
            </w:pPr>
            <w:r>
              <w:t>$2,000</w:t>
            </w:r>
          </w:p>
        </w:tc>
        <w:tc>
          <w:tcPr>
            <w:tcW w:w="0" w:type="auto"/>
            <w:tcBorders>
              <w:top w:val="single" w:sz="4" w:space="0" w:color="auto"/>
              <w:left w:val="single" w:sz="4" w:space="0" w:color="auto"/>
              <w:bottom w:val="single" w:sz="4" w:space="0" w:color="auto"/>
              <w:right w:val="single" w:sz="4" w:space="0" w:color="auto"/>
            </w:tcBorders>
          </w:tcPr>
          <w:p w:rsidR="00D724AD" w:rsidRDefault="00D724AD" w:rsidP="002131C5">
            <w:pPr>
              <w:jc w:val="right"/>
            </w:pPr>
            <w:r>
              <w:t>190</w:t>
            </w:r>
          </w:p>
        </w:tc>
      </w:tr>
      <w:tr w:rsidR="00D724AD" w:rsidTr="002131C5">
        <w:trPr>
          <w:cantSplit/>
        </w:trPr>
        <w:tc>
          <w:tcPr>
            <w:tcW w:w="0" w:type="auto"/>
            <w:vMerge w:val="restart"/>
            <w:tcBorders>
              <w:top w:val="single" w:sz="4" w:space="0" w:color="auto"/>
              <w:left w:val="single" w:sz="4" w:space="0" w:color="auto"/>
              <w:bottom w:val="single" w:sz="4" w:space="0" w:color="auto"/>
              <w:right w:val="single" w:sz="4" w:space="0" w:color="auto"/>
            </w:tcBorders>
          </w:tcPr>
          <w:p w:rsidR="00D724AD" w:rsidRDefault="00D724AD" w:rsidP="002131C5">
            <w:r>
              <w:t>Отдыхающие</w:t>
            </w:r>
          </w:p>
        </w:tc>
        <w:tc>
          <w:tcPr>
            <w:tcW w:w="0" w:type="auto"/>
            <w:tcBorders>
              <w:top w:val="single" w:sz="4" w:space="0" w:color="auto"/>
              <w:left w:val="single" w:sz="4" w:space="0" w:color="auto"/>
              <w:bottom w:val="single" w:sz="4" w:space="0" w:color="auto"/>
              <w:right w:val="single" w:sz="4" w:space="0" w:color="auto"/>
            </w:tcBorders>
          </w:tcPr>
          <w:p w:rsidR="00D724AD" w:rsidRDefault="00D724AD" w:rsidP="002131C5">
            <w:pPr>
              <w:jc w:val="right"/>
            </w:pPr>
            <w:r>
              <w:t>$500</w:t>
            </w:r>
          </w:p>
        </w:tc>
        <w:tc>
          <w:tcPr>
            <w:tcW w:w="0" w:type="auto"/>
            <w:tcBorders>
              <w:top w:val="single" w:sz="4" w:space="0" w:color="auto"/>
              <w:left w:val="single" w:sz="4" w:space="0" w:color="auto"/>
              <w:bottom w:val="single" w:sz="4" w:space="0" w:color="auto"/>
              <w:right w:val="single" w:sz="4" w:space="0" w:color="auto"/>
            </w:tcBorders>
          </w:tcPr>
          <w:p w:rsidR="00D724AD" w:rsidRDefault="00D724AD" w:rsidP="002131C5">
            <w:pPr>
              <w:jc w:val="right"/>
            </w:pPr>
            <w:r>
              <w:t>100</w:t>
            </w:r>
          </w:p>
        </w:tc>
      </w:tr>
      <w:tr w:rsidR="00D724AD" w:rsidTr="002131C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724AD" w:rsidRDefault="00D724AD" w:rsidP="002131C5"/>
        </w:tc>
        <w:tc>
          <w:tcPr>
            <w:tcW w:w="0" w:type="auto"/>
            <w:tcBorders>
              <w:top w:val="single" w:sz="4" w:space="0" w:color="auto"/>
              <w:left w:val="single" w:sz="4" w:space="0" w:color="auto"/>
              <w:bottom w:val="single" w:sz="4" w:space="0" w:color="auto"/>
              <w:right w:val="single" w:sz="4" w:space="0" w:color="auto"/>
            </w:tcBorders>
          </w:tcPr>
          <w:p w:rsidR="00D724AD" w:rsidRDefault="00D724AD" w:rsidP="002131C5">
            <w:pPr>
              <w:jc w:val="right"/>
            </w:pPr>
            <w:r>
              <w:t>$2,000</w:t>
            </w:r>
          </w:p>
        </w:tc>
        <w:tc>
          <w:tcPr>
            <w:tcW w:w="0" w:type="auto"/>
            <w:tcBorders>
              <w:top w:val="single" w:sz="4" w:space="0" w:color="auto"/>
              <w:left w:val="single" w:sz="4" w:space="0" w:color="auto"/>
              <w:bottom w:val="single" w:sz="4" w:space="0" w:color="auto"/>
              <w:right w:val="single" w:sz="4" w:space="0" w:color="auto"/>
            </w:tcBorders>
          </w:tcPr>
          <w:p w:rsidR="00D724AD" w:rsidRDefault="00D724AD" w:rsidP="002131C5">
            <w:pPr>
              <w:jc w:val="right"/>
            </w:pPr>
            <w:r>
              <w:t>20</w:t>
            </w:r>
          </w:p>
        </w:tc>
      </w:tr>
    </w:tbl>
    <w:p w:rsidR="00D724AD" w:rsidRDefault="00D724AD" w:rsidP="00D724AD">
      <w:r>
        <w:t>Кроме того, группа маркетинговых исследований отметила следующий дополнительный факт. Отдыхающие, как правило, остаются в месте назначения на выходные, а командировочные обычно начинают и заканчивают свое путешествие в течение недели.</w:t>
      </w:r>
    </w:p>
    <w:p w:rsidR="00D724AD" w:rsidRDefault="00D724AD" w:rsidP="00D724AD">
      <w:pPr>
        <w:rPr>
          <w:b/>
        </w:rPr>
      </w:pPr>
      <w:r>
        <w:rPr>
          <w:b/>
        </w:rPr>
        <w:t>Требуется определить:</w:t>
      </w:r>
    </w:p>
    <w:p w:rsidR="00D724AD" w:rsidRDefault="00D724AD" w:rsidP="00D724AD">
      <w:r>
        <w:t>Каковы должны быть цены на билеты  рейса Нью-Йорк – Лос-Анджелес - Нью-Йорк?</w:t>
      </w:r>
    </w:p>
    <w:p w:rsidR="00D724AD" w:rsidRPr="00595C0E" w:rsidRDefault="00D724AD" w:rsidP="00D724AD">
      <w:pPr>
        <w:rPr>
          <w:b/>
          <w:bCs/>
        </w:rPr>
      </w:pPr>
    </w:p>
    <w:p w:rsidR="00D724AD" w:rsidRPr="00595C0E" w:rsidRDefault="00D724AD" w:rsidP="00D724AD">
      <w:r>
        <w:rPr>
          <w:b/>
          <w:bCs/>
        </w:rPr>
        <w:t xml:space="preserve">Задача </w:t>
      </w:r>
      <w:r w:rsidRPr="00595C0E">
        <w:rPr>
          <w:b/>
          <w:bCs/>
        </w:rPr>
        <w:t>13-26</w:t>
      </w:r>
      <w:r>
        <w:rPr>
          <w:b/>
          <w:bCs/>
        </w:rPr>
        <w:t>.</w:t>
      </w:r>
      <w:r w:rsidRPr="00595C0E">
        <w:rPr>
          <w:b/>
          <w:bCs/>
        </w:rPr>
        <w:t xml:space="preserve"> Система сбалансированных показателей</w:t>
      </w:r>
      <w:proofErr w:type="gramStart"/>
      <w:r w:rsidRPr="00595C0E">
        <w:rPr>
          <w:b/>
          <w:bCs/>
        </w:rPr>
        <w:t>.</w:t>
      </w:r>
      <w:proofErr w:type="gramEnd"/>
      <w:r w:rsidRPr="00595C0E">
        <w:rPr>
          <w:b/>
          <w:bCs/>
        </w:rPr>
        <w:t xml:space="preserve"> </w:t>
      </w:r>
      <w:r w:rsidRPr="00595C0E">
        <w:t>(</w:t>
      </w:r>
      <w:proofErr w:type="gramStart"/>
      <w:r w:rsidRPr="00595C0E">
        <w:t>п</w:t>
      </w:r>
      <w:proofErr w:type="gramEnd"/>
      <w:r w:rsidRPr="00595C0E">
        <w:t xml:space="preserve">о R. </w:t>
      </w:r>
      <w:r w:rsidRPr="00595C0E">
        <w:rPr>
          <w:lang w:val="en-US"/>
        </w:rPr>
        <w:t>Kaplan</w:t>
      </w:r>
      <w:r w:rsidRPr="00595C0E">
        <w:t xml:space="preserve">). </w:t>
      </w:r>
      <w:r w:rsidRPr="00595C0E">
        <w:rPr>
          <w:lang w:val="en-US"/>
        </w:rPr>
        <w:t>Caltex</w:t>
      </w:r>
      <w:r w:rsidRPr="00595C0E">
        <w:t xml:space="preserve">, </w:t>
      </w:r>
      <w:r w:rsidRPr="00595C0E">
        <w:rPr>
          <w:lang w:val="en-US"/>
        </w:rPr>
        <w:t>Inc</w:t>
      </w:r>
      <w:r w:rsidRPr="00595C0E">
        <w:t xml:space="preserve">, производит бензин и продает его через его собственные бензоколонки. На основе рыночного исследования, </w:t>
      </w:r>
      <w:r w:rsidRPr="00595C0E">
        <w:rPr>
          <w:lang w:val="en-US"/>
        </w:rPr>
        <w:t>Caltex</w:t>
      </w:r>
      <w:r w:rsidRPr="00595C0E">
        <w:t xml:space="preserve"> решает, что 60 % всего рынка бензина состоят из "ориентированных на обслуживание клиентов</w:t>
      </w:r>
      <w:proofErr w:type="gramStart"/>
      <w:r w:rsidRPr="00595C0E">
        <w:t>,"</w:t>
      </w:r>
      <w:proofErr w:type="gramEnd"/>
      <w:r w:rsidRPr="00595C0E">
        <w:t xml:space="preserve"> сегмента индивидуумов с высокими доходами, которые желают платить более высокую цену за бензин, если бензоколонки могут обеспечить превосходное обслуживание клиента типа чистого оборудования, удобного магазина и подъезда. дружественного персонала, способности заплатить кредитной карточкой и наличия высокооктанового топлива. Остающиеся 40 % рынка - "ценовые покупатели", кто надеется покупать самый дешевый доступный бензин. Стратегия </w:t>
      </w:r>
      <w:proofErr w:type="spellStart"/>
      <w:r w:rsidRPr="00595C0E">
        <w:t>Калтекса</w:t>
      </w:r>
      <w:proofErr w:type="spellEnd"/>
      <w:r w:rsidRPr="00595C0E">
        <w:t xml:space="preserve"> состоит в том, чтобы сосредоточиться на </w:t>
      </w:r>
      <w:proofErr w:type="gramStart"/>
      <w:r w:rsidRPr="00595C0E">
        <w:t>60 % ориентированных на</w:t>
      </w:r>
      <w:proofErr w:type="gramEnd"/>
      <w:r w:rsidRPr="00595C0E">
        <w:t xml:space="preserve"> обслуживание клиентов. Сбалансированная система показателей </w:t>
      </w:r>
      <w:proofErr w:type="spellStart"/>
      <w:r w:rsidRPr="00595C0E">
        <w:t>Калтекса</w:t>
      </w:r>
      <w:proofErr w:type="spellEnd"/>
      <w:r w:rsidRPr="00595C0E">
        <w:t xml:space="preserve"> в течение 2011 года представлена ниже. Для краткости, </w:t>
      </w:r>
      <w:proofErr w:type="gramStart"/>
      <w:r w:rsidRPr="00595C0E">
        <w:t>инициативы, предпринятые для достижения под каждой цели опущены</w:t>
      </w:r>
      <w:proofErr w:type="gramEnd"/>
      <w:r w:rsidRPr="00595C0E">
        <w:t>.</w:t>
      </w:r>
    </w:p>
    <w:p w:rsidR="00D724AD" w:rsidRPr="00595C0E" w:rsidRDefault="00D724AD" w:rsidP="00D724AD">
      <w:r w:rsidRPr="00595C0E">
        <w:t xml:space="preserve"> </w:t>
      </w:r>
    </w:p>
    <w:tbl>
      <w:tblPr>
        <w:tblW w:w="0" w:type="auto"/>
        <w:tblInd w:w="40" w:type="dxa"/>
        <w:tblCellMar>
          <w:left w:w="40" w:type="dxa"/>
          <w:right w:w="40" w:type="dxa"/>
        </w:tblCellMar>
        <w:tblLook w:val="0000"/>
      </w:tblPr>
      <w:tblGrid>
        <w:gridCol w:w="3176"/>
        <w:gridCol w:w="3511"/>
        <w:gridCol w:w="1529"/>
        <w:gridCol w:w="1605"/>
      </w:tblGrid>
      <w:tr w:rsidR="00D724AD" w:rsidRPr="00595C0E" w:rsidTr="002131C5">
        <w:trPr>
          <w:trHeight w:val="20"/>
        </w:trPr>
        <w:tc>
          <w:tcPr>
            <w:tcW w:w="0" w:type="auto"/>
            <w:tcBorders>
              <w:top w:val="nil"/>
              <w:left w:val="nil"/>
              <w:bottom w:val="single" w:sz="6" w:space="0" w:color="auto"/>
              <w:right w:val="nil"/>
            </w:tcBorders>
            <w:shd w:val="clear" w:color="auto" w:fill="FFFFFF"/>
          </w:tcPr>
          <w:p w:rsidR="00D724AD" w:rsidRPr="00595C0E" w:rsidRDefault="00D724AD" w:rsidP="002131C5">
            <w:pPr>
              <w:rPr>
                <w:b/>
                <w:bCs/>
              </w:rPr>
            </w:pPr>
            <w:r w:rsidRPr="00595C0E">
              <w:rPr>
                <w:b/>
                <w:bCs/>
              </w:rPr>
              <w:t>Цели</w:t>
            </w:r>
          </w:p>
        </w:tc>
        <w:tc>
          <w:tcPr>
            <w:tcW w:w="0" w:type="auto"/>
            <w:tcBorders>
              <w:top w:val="nil"/>
              <w:left w:val="nil"/>
              <w:bottom w:val="single" w:sz="6" w:space="0" w:color="auto"/>
              <w:right w:val="nil"/>
            </w:tcBorders>
            <w:shd w:val="clear" w:color="auto" w:fill="FFFFFF"/>
          </w:tcPr>
          <w:p w:rsidR="00D724AD" w:rsidRPr="00595C0E" w:rsidRDefault="00D724AD" w:rsidP="002131C5">
            <w:pPr>
              <w:rPr>
                <w:b/>
                <w:bCs/>
              </w:rPr>
            </w:pPr>
            <w:r w:rsidRPr="00595C0E">
              <w:rPr>
                <w:b/>
                <w:bCs/>
              </w:rPr>
              <w:t>Показатели</w:t>
            </w:r>
          </w:p>
        </w:tc>
        <w:tc>
          <w:tcPr>
            <w:tcW w:w="0" w:type="auto"/>
            <w:tcBorders>
              <w:top w:val="nil"/>
              <w:left w:val="nil"/>
              <w:bottom w:val="single" w:sz="6" w:space="0" w:color="auto"/>
              <w:right w:val="nil"/>
            </w:tcBorders>
            <w:shd w:val="clear" w:color="auto" w:fill="FFFFFF"/>
          </w:tcPr>
          <w:p w:rsidR="00D724AD" w:rsidRPr="00595C0E" w:rsidRDefault="00D724AD" w:rsidP="002131C5">
            <w:pPr>
              <w:rPr>
                <w:b/>
                <w:bCs/>
              </w:rPr>
            </w:pPr>
            <w:r w:rsidRPr="00595C0E">
              <w:rPr>
                <w:b/>
                <w:bCs/>
              </w:rPr>
              <w:t xml:space="preserve">Целевое значение </w:t>
            </w:r>
          </w:p>
        </w:tc>
        <w:tc>
          <w:tcPr>
            <w:tcW w:w="0" w:type="auto"/>
            <w:tcBorders>
              <w:top w:val="nil"/>
              <w:left w:val="nil"/>
              <w:bottom w:val="single" w:sz="6" w:space="0" w:color="auto"/>
              <w:right w:val="single" w:sz="6" w:space="0" w:color="auto"/>
            </w:tcBorders>
            <w:shd w:val="clear" w:color="auto" w:fill="FFFFFF"/>
          </w:tcPr>
          <w:p w:rsidR="00D724AD" w:rsidRDefault="00D724AD" w:rsidP="002131C5">
            <w:pPr>
              <w:rPr>
                <w:b/>
                <w:bCs/>
              </w:rPr>
            </w:pPr>
            <w:r>
              <w:rPr>
                <w:b/>
                <w:bCs/>
              </w:rPr>
              <w:t>Достигнутое</w:t>
            </w:r>
          </w:p>
          <w:p w:rsidR="00D724AD" w:rsidRPr="00595C0E" w:rsidRDefault="00D724AD" w:rsidP="002131C5">
            <w:pPr>
              <w:rPr>
                <w:b/>
                <w:bCs/>
              </w:rPr>
            </w:pPr>
            <w:r w:rsidRPr="00595C0E">
              <w:rPr>
                <w:b/>
                <w:bCs/>
              </w:rPr>
              <w:t xml:space="preserve">значение </w:t>
            </w:r>
          </w:p>
        </w:tc>
      </w:tr>
      <w:tr w:rsidR="00D724AD" w:rsidRPr="00595C0E" w:rsidTr="002131C5">
        <w:trPr>
          <w:trHeight w:val="20"/>
        </w:trPr>
        <w:tc>
          <w:tcPr>
            <w:tcW w:w="0" w:type="auto"/>
            <w:tcBorders>
              <w:top w:val="single" w:sz="6" w:space="0" w:color="auto"/>
              <w:left w:val="nil"/>
              <w:bottom w:val="nil"/>
              <w:right w:val="nil"/>
            </w:tcBorders>
            <w:shd w:val="clear" w:color="auto" w:fill="FFFFFF"/>
          </w:tcPr>
          <w:p w:rsidR="00D724AD" w:rsidRPr="00595C0E" w:rsidRDefault="00D724AD" w:rsidP="002131C5">
            <w:pPr>
              <w:rPr>
                <w:b/>
                <w:bCs/>
              </w:rPr>
            </w:pPr>
            <w:r w:rsidRPr="00595C0E">
              <w:rPr>
                <w:b/>
                <w:bCs/>
              </w:rPr>
              <w:t>Финансовые перспективы</w:t>
            </w:r>
          </w:p>
          <w:p w:rsidR="00D724AD" w:rsidRPr="00595C0E" w:rsidRDefault="00D724AD" w:rsidP="002131C5">
            <w:r w:rsidRPr="00595C0E">
              <w:t>Увеличение стоимости акций</w:t>
            </w:r>
          </w:p>
        </w:tc>
        <w:tc>
          <w:tcPr>
            <w:tcW w:w="0" w:type="auto"/>
            <w:tcBorders>
              <w:top w:val="single" w:sz="6" w:space="0" w:color="auto"/>
              <w:left w:val="nil"/>
              <w:bottom w:val="nil"/>
              <w:right w:val="nil"/>
            </w:tcBorders>
            <w:shd w:val="clear" w:color="auto" w:fill="FFFFFF"/>
          </w:tcPr>
          <w:p w:rsidR="00D724AD" w:rsidRPr="00595C0E" w:rsidRDefault="00D724AD" w:rsidP="002131C5"/>
          <w:p w:rsidR="00D724AD" w:rsidRPr="00595C0E" w:rsidRDefault="00D724AD" w:rsidP="002131C5">
            <w:r w:rsidRPr="00595C0E">
              <w:t>Изменение операционного дохода от фактора цены</w:t>
            </w:r>
          </w:p>
          <w:p w:rsidR="00D724AD" w:rsidRPr="00595C0E" w:rsidRDefault="00D724AD" w:rsidP="002131C5">
            <w:r w:rsidRPr="00595C0E">
              <w:t>Изменение операционного дохода от фактора роста</w:t>
            </w:r>
          </w:p>
          <w:p w:rsidR="00D724AD" w:rsidRPr="00595C0E" w:rsidRDefault="00D724AD" w:rsidP="002131C5"/>
        </w:tc>
        <w:tc>
          <w:tcPr>
            <w:tcW w:w="0" w:type="auto"/>
            <w:tcBorders>
              <w:top w:val="single" w:sz="6" w:space="0" w:color="auto"/>
              <w:left w:val="nil"/>
              <w:bottom w:val="nil"/>
              <w:right w:val="nil"/>
            </w:tcBorders>
            <w:shd w:val="clear" w:color="auto" w:fill="FFFFFF"/>
          </w:tcPr>
          <w:p w:rsidR="00D724AD" w:rsidRPr="00595C0E" w:rsidRDefault="00D724AD" w:rsidP="002131C5">
            <w:r w:rsidRPr="00595C0E">
              <w:rPr>
                <w:lang w:val="en-US"/>
              </w:rPr>
              <w:t>$90,000,000 $65,000,000</w:t>
            </w:r>
            <w:r w:rsidRPr="00595C0E">
              <w:t xml:space="preserve"> </w:t>
            </w:r>
          </w:p>
        </w:tc>
        <w:tc>
          <w:tcPr>
            <w:tcW w:w="0" w:type="auto"/>
            <w:tcBorders>
              <w:top w:val="single" w:sz="6" w:space="0" w:color="auto"/>
              <w:left w:val="nil"/>
              <w:bottom w:val="nil"/>
              <w:right w:val="single" w:sz="6" w:space="0" w:color="auto"/>
            </w:tcBorders>
            <w:shd w:val="clear" w:color="auto" w:fill="FFFFFF"/>
          </w:tcPr>
          <w:p w:rsidR="00D724AD" w:rsidRPr="00595C0E" w:rsidRDefault="00D724AD" w:rsidP="002131C5">
            <w:r w:rsidRPr="00595C0E">
              <w:rPr>
                <w:lang w:val="en-US"/>
              </w:rPr>
              <w:t>$95,000,000 $67,000,000</w:t>
            </w:r>
            <w:r w:rsidRPr="00595C0E">
              <w:t xml:space="preserve"> </w:t>
            </w:r>
          </w:p>
        </w:tc>
      </w:tr>
      <w:tr w:rsidR="00D724AD" w:rsidRPr="00595C0E" w:rsidTr="002131C5">
        <w:trPr>
          <w:trHeight w:val="20"/>
        </w:trPr>
        <w:tc>
          <w:tcPr>
            <w:tcW w:w="0" w:type="auto"/>
            <w:tcBorders>
              <w:top w:val="nil"/>
              <w:left w:val="nil"/>
              <w:bottom w:val="nil"/>
              <w:right w:val="nil"/>
            </w:tcBorders>
            <w:shd w:val="clear" w:color="auto" w:fill="FFFFFF"/>
          </w:tcPr>
          <w:p w:rsidR="00D724AD" w:rsidRPr="00595C0E" w:rsidRDefault="00D724AD" w:rsidP="002131C5">
            <w:pPr>
              <w:rPr>
                <w:b/>
                <w:bCs/>
              </w:rPr>
            </w:pPr>
            <w:r w:rsidRPr="00595C0E">
              <w:rPr>
                <w:b/>
                <w:bCs/>
              </w:rPr>
              <w:t>Перспективы удовлетворения клиента</w:t>
            </w:r>
          </w:p>
          <w:p w:rsidR="00D724AD" w:rsidRPr="00595C0E" w:rsidRDefault="00D724AD" w:rsidP="002131C5">
            <w:r w:rsidRPr="00595C0E">
              <w:t xml:space="preserve">Увеличения доли рынка </w:t>
            </w:r>
          </w:p>
        </w:tc>
        <w:tc>
          <w:tcPr>
            <w:tcW w:w="0" w:type="auto"/>
            <w:tcBorders>
              <w:top w:val="nil"/>
              <w:left w:val="nil"/>
              <w:bottom w:val="nil"/>
              <w:right w:val="nil"/>
            </w:tcBorders>
            <w:shd w:val="clear" w:color="auto" w:fill="FFFFFF"/>
          </w:tcPr>
          <w:p w:rsidR="00D724AD" w:rsidRPr="00595C0E" w:rsidRDefault="00D724AD" w:rsidP="002131C5"/>
          <w:p w:rsidR="00D724AD" w:rsidRPr="00595C0E" w:rsidRDefault="00D724AD" w:rsidP="002131C5"/>
          <w:p w:rsidR="00D724AD" w:rsidRPr="00595C0E" w:rsidRDefault="00D724AD" w:rsidP="002131C5"/>
          <w:p w:rsidR="00D724AD" w:rsidRPr="00595C0E" w:rsidRDefault="00D724AD" w:rsidP="002131C5">
            <w:pPr>
              <w:rPr>
                <w:lang w:val="en-US"/>
              </w:rPr>
            </w:pPr>
            <w:r w:rsidRPr="00595C0E">
              <w:t>Доля на рынке бензина</w:t>
            </w:r>
            <w:r w:rsidRPr="00595C0E">
              <w:rPr>
                <w:lang w:val="en-US"/>
              </w:rPr>
              <w:t xml:space="preserve"> </w:t>
            </w:r>
          </w:p>
        </w:tc>
        <w:tc>
          <w:tcPr>
            <w:tcW w:w="0" w:type="auto"/>
            <w:tcBorders>
              <w:top w:val="nil"/>
              <w:left w:val="nil"/>
              <w:bottom w:val="nil"/>
              <w:right w:val="nil"/>
            </w:tcBorders>
            <w:shd w:val="clear" w:color="auto" w:fill="FFFFFF"/>
          </w:tcPr>
          <w:p w:rsidR="00D724AD" w:rsidRPr="00595C0E" w:rsidRDefault="00D724AD" w:rsidP="002131C5">
            <w:pPr>
              <w:rPr>
                <w:lang w:val="en-US"/>
              </w:rPr>
            </w:pPr>
          </w:p>
          <w:p w:rsidR="00D724AD" w:rsidRPr="00595C0E" w:rsidRDefault="00D724AD" w:rsidP="002131C5"/>
          <w:p w:rsidR="00D724AD" w:rsidRPr="00595C0E" w:rsidRDefault="00D724AD" w:rsidP="002131C5"/>
          <w:p w:rsidR="00D724AD" w:rsidRPr="00595C0E" w:rsidRDefault="00D724AD" w:rsidP="002131C5">
            <w:r w:rsidRPr="00595C0E">
              <w:rPr>
                <w:lang w:val="en-US"/>
              </w:rPr>
              <w:t>10%</w:t>
            </w:r>
            <w:r w:rsidRPr="00595C0E">
              <w:t xml:space="preserve"> </w:t>
            </w:r>
          </w:p>
        </w:tc>
        <w:tc>
          <w:tcPr>
            <w:tcW w:w="0" w:type="auto"/>
            <w:tcBorders>
              <w:top w:val="nil"/>
              <w:left w:val="nil"/>
              <w:bottom w:val="nil"/>
              <w:right w:val="single" w:sz="6" w:space="0" w:color="auto"/>
            </w:tcBorders>
            <w:shd w:val="clear" w:color="auto" w:fill="FFFFFF"/>
          </w:tcPr>
          <w:p w:rsidR="00D724AD" w:rsidRPr="00595C0E" w:rsidRDefault="00D724AD" w:rsidP="002131C5">
            <w:pPr>
              <w:rPr>
                <w:lang w:val="en-US"/>
              </w:rPr>
            </w:pPr>
          </w:p>
          <w:p w:rsidR="00D724AD" w:rsidRPr="00595C0E" w:rsidRDefault="00D724AD" w:rsidP="002131C5"/>
          <w:p w:rsidR="00D724AD" w:rsidRPr="00595C0E" w:rsidRDefault="00D724AD" w:rsidP="002131C5"/>
          <w:p w:rsidR="00D724AD" w:rsidRPr="00595C0E" w:rsidRDefault="00D724AD" w:rsidP="002131C5">
            <w:r w:rsidRPr="00595C0E">
              <w:rPr>
                <w:lang w:val="en-US"/>
              </w:rPr>
              <w:t>9.8%</w:t>
            </w:r>
            <w:r w:rsidRPr="00595C0E">
              <w:t xml:space="preserve"> </w:t>
            </w:r>
          </w:p>
        </w:tc>
      </w:tr>
      <w:tr w:rsidR="00D724AD" w:rsidRPr="00595C0E" w:rsidTr="002131C5">
        <w:trPr>
          <w:trHeight w:val="20"/>
        </w:trPr>
        <w:tc>
          <w:tcPr>
            <w:tcW w:w="0" w:type="auto"/>
            <w:tcBorders>
              <w:top w:val="nil"/>
              <w:left w:val="nil"/>
              <w:bottom w:val="nil"/>
              <w:right w:val="nil"/>
            </w:tcBorders>
            <w:shd w:val="clear" w:color="auto" w:fill="FFFFFF"/>
          </w:tcPr>
          <w:p w:rsidR="00D724AD" w:rsidRPr="00595C0E" w:rsidRDefault="00D724AD" w:rsidP="002131C5">
            <w:r w:rsidRPr="00595C0E">
              <w:rPr>
                <w:b/>
                <w:bCs/>
              </w:rPr>
              <w:t>Перспективы внутренних бизнес процессов</w:t>
            </w:r>
          </w:p>
          <w:p w:rsidR="00D724AD" w:rsidRPr="00595C0E" w:rsidRDefault="00D724AD" w:rsidP="002131C5">
            <w:r w:rsidRPr="00595C0E">
              <w:t>Улучшения качества бензина</w:t>
            </w:r>
          </w:p>
          <w:p w:rsidR="00D724AD" w:rsidRPr="00595C0E" w:rsidRDefault="00D724AD" w:rsidP="002131C5">
            <w:r w:rsidRPr="00595C0E">
              <w:t xml:space="preserve">Совершенствование надежности технологии переработки </w:t>
            </w:r>
          </w:p>
          <w:p w:rsidR="00D724AD" w:rsidRPr="00595C0E" w:rsidRDefault="00D724AD" w:rsidP="002131C5">
            <w:r w:rsidRPr="00595C0E">
              <w:t xml:space="preserve">Обеспечение достаточного количества бензина </w:t>
            </w:r>
          </w:p>
        </w:tc>
        <w:tc>
          <w:tcPr>
            <w:tcW w:w="0" w:type="auto"/>
            <w:tcBorders>
              <w:top w:val="nil"/>
              <w:left w:val="nil"/>
              <w:bottom w:val="nil"/>
              <w:right w:val="nil"/>
            </w:tcBorders>
            <w:shd w:val="clear" w:color="auto" w:fill="FFFFFF"/>
          </w:tcPr>
          <w:p w:rsidR="00D724AD" w:rsidRPr="00595C0E" w:rsidRDefault="00D724AD" w:rsidP="002131C5"/>
          <w:p w:rsidR="00D724AD" w:rsidRPr="00595C0E" w:rsidRDefault="00D724AD" w:rsidP="002131C5"/>
          <w:p w:rsidR="00D724AD" w:rsidRPr="00595C0E" w:rsidRDefault="00D724AD" w:rsidP="002131C5"/>
          <w:p w:rsidR="00D724AD" w:rsidRPr="00595C0E" w:rsidRDefault="00D724AD" w:rsidP="002131C5">
            <w:r w:rsidRPr="00595C0E">
              <w:t xml:space="preserve">Показатель качества </w:t>
            </w:r>
          </w:p>
          <w:p w:rsidR="00D724AD" w:rsidRPr="00595C0E" w:rsidRDefault="00D724AD" w:rsidP="002131C5"/>
          <w:p w:rsidR="00D724AD" w:rsidRPr="00595C0E" w:rsidRDefault="00D724AD" w:rsidP="002131C5">
            <w:r w:rsidRPr="00595C0E">
              <w:t>Индекс надежности переработки</w:t>
            </w:r>
            <w:proofErr w:type="gramStart"/>
            <w:r w:rsidRPr="00595C0E">
              <w:t xml:space="preserve"> (%)</w:t>
            </w:r>
            <w:proofErr w:type="gramEnd"/>
          </w:p>
          <w:p w:rsidR="00D724AD" w:rsidRPr="00595C0E" w:rsidRDefault="00D724AD" w:rsidP="002131C5">
            <w:r w:rsidRPr="00595C0E">
              <w:t>Индекс доступности продукта</w:t>
            </w:r>
            <w:proofErr w:type="gramStart"/>
            <w:r w:rsidRPr="00595C0E">
              <w:t xml:space="preserve"> (%) </w:t>
            </w:r>
            <w:proofErr w:type="gramEnd"/>
          </w:p>
        </w:tc>
        <w:tc>
          <w:tcPr>
            <w:tcW w:w="0" w:type="auto"/>
            <w:tcBorders>
              <w:top w:val="nil"/>
              <w:left w:val="nil"/>
              <w:bottom w:val="nil"/>
              <w:right w:val="nil"/>
            </w:tcBorders>
            <w:shd w:val="clear" w:color="auto" w:fill="FFFFFF"/>
          </w:tcPr>
          <w:p w:rsidR="00D724AD" w:rsidRPr="00595C0E" w:rsidRDefault="00D724AD" w:rsidP="002131C5"/>
          <w:p w:rsidR="00D724AD" w:rsidRPr="00595C0E" w:rsidRDefault="00D724AD" w:rsidP="002131C5"/>
          <w:p w:rsidR="00D724AD" w:rsidRPr="00595C0E" w:rsidRDefault="00D724AD" w:rsidP="002131C5"/>
          <w:p w:rsidR="00D724AD" w:rsidRPr="00595C0E" w:rsidRDefault="00D724AD" w:rsidP="002131C5">
            <w:r w:rsidRPr="00595C0E">
              <w:rPr>
                <w:lang w:val="en-US"/>
              </w:rPr>
              <w:t xml:space="preserve">94 </w:t>
            </w:r>
            <w:r w:rsidRPr="00595C0E">
              <w:t>балла</w:t>
            </w:r>
            <w:r w:rsidRPr="00595C0E">
              <w:rPr>
                <w:lang w:val="en-US"/>
              </w:rPr>
              <w:t xml:space="preserve"> </w:t>
            </w:r>
          </w:p>
          <w:p w:rsidR="00D724AD" w:rsidRPr="00595C0E" w:rsidRDefault="00D724AD" w:rsidP="002131C5"/>
          <w:p w:rsidR="00D724AD" w:rsidRPr="00595C0E" w:rsidRDefault="00D724AD" w:rsidP="002131C5">
            <w:r w:rsidRPr="00595C0E">
              <w:rPr>
                <w:lang w:val="en-US"/>
              </w:rPr>
              <w:t>91%</w:t>
            </w:r>
          </w:p>
          <w:p w:rsidR="00D724AD" w:rsidRPr="00595C0E" w:rsidRDefault="00D724AD" w:rsidP="002131C5"/>
          <w:p w:rsidR="00D724AD" w:rsidRPr="00595C0E" w:rsidRDefault="00D724AD" w:rsidP="002131C5">
            <w:r w:rsidRPr="00595C0E">
              <w:rPr>
                <w:lang w:val="en-US"/>
              </w:rPr>
              <w:t>99%</w:t>
            </w:r>
            <w:r w:rsidRPr="00595C0E">
              <w:t xml:space="preserve"> </w:t>
            </w:r>
          </w:p>
        </w:tc>
        <w:tc>
          <w:tcPr>
            <w:tcW w:w="0" w:type="auto"/>
            <w:tcBorders>
              <w:top w:val="nil"/>
              <w:left w:val="nil"/>
              <w:bottom w:val="nil"/>
              <w:right w:val="single" w:sz="6" w:space="0" w:color="auto"/>
            </w:tcBorders>
            <w:shd w:val="clear" w:color="auto" w:fill="FFFFFF"/>
          </w:tcPr>
          <w:p w:rsidR="00D724AD" w:rsidRPr="00595C0E" w:rsidRDefault="00D724AD" w:rsidP="002131C5">
            <w:pPr>
              <w:rPr>
                <w:lang w:val="en-US"/>
              </w:rPr>
            </w:pPr>
          </w:p>
          <w:p w:rsidR="00D724AD" w:rsidRPr="00595C0E" w:rsidRDefault="00D724AD" w:rsidP="002131C5">
            <w:pPr>
              <w:rPr>
                <w:lang w:val="en-US"/>
              </w:rPr>
            </w:pPr>
          </w:p>
          <w:p w:rsidR="00D724AD" w:rsidRPr="00595C0E" w:rsidRDefault="00D724AD" w:rsidP="002131C5"/>
          <w:p w:rsidR="00D724AD" w:rsidRPr="00595C0E" w:rsidRDefault="00D724AD" w:rsidP="002131C5">
            <w:r w:rsidRPr="00595C0E">
              <w:rPr>
                <w:lang w:val="en-US"/>
              </w:rPr>
              <w:t xml:space="preserve">95 </w:t>
            </w:r>
            <w:r w:rsidRPr="00595C0E">
              <w:t>балла</w:t>
            </w:r>
            <w:r w:rsidRPr="00595C0E">
              <w:rPr>
                <w:lang w:val="en-US"/>
              </w:rPr>
              <w:t xml:space="preserve"> </w:t>
            </w:r>
          </w:p>
          <w:p w:rsidR="00D724AD" w:rsidRPr="00595C0E" w:rsidRDefault="00D724AD" w:rsidP="002131C5"/>
          <w:p w:rsidR="00D724AD" w:rsidRPr="00595C0E" w:rsidRDefault="00D724AD" w:rsidP="002131C5">
            <w:r w:rsidRPr="00595C0E">
              <w:rPr>
                <w:lang w:val="en-US"/>
              </w:rPr>
              <w:t>91%</w:t>
            </w:r>
          </w:p>
          <w:p w:rsidR="00D724AD" w:rsidRPr="00595C0E" w:rsidRDefault="00D724AD" w:rsidP="002131C5"/>
          <w:p w:rsidR="00D724AD" w:rsidRPr="00595C0E" w:rsidRDefault="00D724AD" w:rsidP="002131C5">
            <w:r w:rsidRPr="00595C0E">
              <w:rPr>
                <w:lang w:val="en-US"/>
              </w:rPr>
              <w:t>100%</w:t>
            </w:r>
            <w:r w:rsidRPr="00595C0E">
              <w:t xml:space="preserve"> </w:t>
            </w:r>
          </w:p>
        </w:tc>
      </w:tr>
      <w:tr w:rsidR="00D724AD" w:rsidRPr="00595C0E" w:rsidTr="002131C5">
        <w:trPr>
          <w:trHeight w:val="20"/>
        </w:trPr>
        <w:tc>
          <w:tcPr>
            <w:tcW w:w="0" w:type="auto"/>
            <w:tcBorders>
              <w:top w:val="nil"/>
              <w:left w:val="nil"/>
              <w:bottom w:val="nil"/>
              <w:right w:val="nil"/>
            </w:tcBorders>
            <w:shd w:val="clear" w:color="auto" w:fill="FFFFFF"/>
          </w:tcPr>
          <w:p w:rsidR="00D724AD" w:rsidRPr="00595C0E" w:rsidRDefault="00D724AD" w:rsidP="002131C5">
            <w:pPr>
              <w:rPr>
                <w:b/>
                <w:bCs/>
              </w:rPr>
            </w:pPr>
            <w:r w:rsidRPr="00595C0E">
              <w:rPr>
                <w:b/>
                <w:bCs/>
              </w:rPr>
              <w:t>Перспективы обучения и роста</w:t>
            </w:r>
          </w:p>
          <w:p w:rsidR="00D724AD" w:rsidRPr="00595C0E" w:rsidRDefault="00D724AD" w:rsidP="002131C5">
            <w:r w:rsidRPr="00595C0E">
              <w:t xml:space="preserve">Увеличение мощности процесса переработки </w:t>
            </w:r>
          </w:p>
        </w:tc>
        <w:tc>
          <w:tcPr>
            <w:tcW w:w="0" w:type="auto"/>
            <w:tcBorders>
              <w:top w:val="nil"/>
              <w:left w:val="nil"/>
              <w:bottom w:val="nil"/>
              <w:right w:val="nil"/>
            </w:tcBorders>
            <w:shd w:val="clear" w:color="auto" w:fill="FFFFFF"/>
          </w:tcPr>
          <w:p w:rsidR="00D724AD" w:rsidRPr="00595C0E" w:rsidRDefault="00D724AD" w:rsidP="002131C5"/>
          <w:p w:rsidR="00D724AD" w:rsidRPr="00595C0E" w:rsidRDefault="00D724AD" w:rsidP="002131C5"/>
          <w:p w:rsidR="00D724AD" w:rsidRPr="00595C0E" w:rsidRDefault="00D724AD" w:rsidP="002131C5">
            <w:r w:rsidRPr="00595C0E">
              <w:t xml:space="preserve">Процент процессов переработки с прогрессивными методами контроля </w:t>
            </w:r>
          </w:p>
        </w:tc>
        <w:tc>
          <w:tcPr>
            <w:tcW w:w="0" w:type="auto"/>
            <w:tcBorders>
              <w:top w:val="nil"/>
              <w:left w:val="nil"/>
              <w:bottom w:val="nil"/>
              <w:right w:val="nil"/>
            </w:tcBorders>
            <w:shd w:val="clear" w:color="auto" w:fill="FFFFFF"/>
          </w:tcPr>
          <w:p w:rsidR="00D724AD" w:rsidRPr="00595C0E" w:rsidRDefault="00D724AD" w:rsidP="002131C5"/>
          <w:p w:rsidR="00D724AD" w:rsidRPr="00595C0E" w:rsidRDefault="00D724AD" w:rsidP="002131C5"/>
          <w:p w:rsidR="00D724AD" w:rsidRPr="00595C0E" w:rsidRDefault="00D724AD" w:rsidP="002131C5">
            <w:r w:rsidRPr="00595C0E">
              <w:rPr>
                <w:lang w:val="en-US"/>
              </w:rPr>
              <w:t>88%</w:t>
            </w:r>
            <w:r w:rsidRPr="00595C0E">
              <w:t xml:space="preserve"> </w:t>
            </w:r>
          </w:p>
        </w:tc>
        <w:tc>
          <w:tcPr>
            <w:tcW w:w="0" w:type="auto"/>
            <w:tcBorders>
              <w:top w:val="nil"/>
              <w:left w:val="nil"/>
              <w:bottom w:val="nil"/>
              <w:right w:val="single" w:sz="6" w:space="0" w:color="auto"/>
            </w:tcBorders>
            <w:shd w:val="clear" w:color="auto" w:fill="FFFFFF"/>
          </w:tcPr>
          <w:p w:rsidR="00D724AD" w:rsidRPr="00595C0E" w:rsidRDefault="00D724AD" w:rsidP="002131C5">
            <w:pPr>
              <w:rPr>
                <w:lang w:val="en-US"/>
              </w:rPr>
            </w:pPr>
          </w:p>
          <w:p w:rsidR="00D724AD" w:rsidRPr="00595C0E" w:rsidRDefault="00D724AD" w:rsidP="002131C5">
            <w:pPr>
              <w:rPr>
                <w:lang w:val="en-US"/>
              </w:rPr>
            </w:pPr>
          </w:p>
          <w:p w:rsidR="00D724AD" w:rsidRPr="00595C0E" w:rsidRDefault="00D724AD" w:rsidP="002131C5">
            <w:r w:rsidRPr="00595C0E">
              <w:rPr>
                <w:lang w:val="en-US"/>
              </w:rPr>
              <w:t>90%</w:t>
            </w:r>
            <w:r w:rsidRPr="00595C0E">
              <w:t xml:space="preserve"> </w:t>
            </w:r>
          </w:p>
        </w:tc>
      </w:tr>
    </w:tbl>
    <w:p w:rsidR="00D724AD" w:rsidRPr="00595C0E" w:rsidRDefault="00D724AD" w:rsidP="00D724AD"/>
    <w:p w:rsidR="00D724AD" w:rsidRPr="00595C0E" w:rsidRDefault="00D724AD" w:rsidP="00D724AD">
      <w:pPr>
        <w:rPr>
          <w:b/>
          <w:bCs/>
          <w:i/>
          <w:iCs/>
        </w:rPr>
      </w:pPr>
      <w:r w:rsidRPr="00595C0E">
        <w:rPr>
          <w:b/>
          <w:bCs/>
          <w:i/>
          <w:iCs/>
        </w:rPr>
        <w:t>Требуется</w:t>
      </w:r>
    </w:p>
    <w:p w:rsidR="00D724AD" w:rsidRPr="00595C0E" w:rsidRDefault="00D724AD" w:rsidP="00D724AD">
      <w:r w:rsidRPr="00595C0E">
        <w:t xml:space="preserve">1. Действительно ли </w:t>
      </w:r>
      <w:proofErr w:type="spellStart"/>
      <w:r w:rsidRPr="00595C0E">
        <w:t>Калтекс</w:t>
      </w:r>
      <w:proofErr w:type="spellEnd"/>
      <w:r w:rsidRPr="00595C0E">
        <w:t xml:space="preserve"> был успешен в осуществлении его стратегии в 2011 году? Объясните ваш ответ.</w:t>
      </w:r>
    </w:p>
    <w:p w:rsidR="00D724AD" w:rsidRPr="00595C0E" w:rsidRDefault="00D724AD" w:rsidP="00D724AD">
      <w:r w:rsidRPr="00595C0E">
        <w:t xml:space="preserve">2. Вы включили бы некоторую меру удовлетворения служащего и показатель повышения квалификации служащего в перспективы роста и обучения? Действительно ли эти цели являются критическими для того, чтобы осуществить </w:t>
      </w:r>
      <w:proofErr w:type="spellStart"/>
      <w:r w:rsidRPr="00595C0E">
        <w:t>Калтексу</w:t>
      </w:r>
      <w:proofErr w:type="spellEnd"/>
      <w:r w:rsidRPr="00595C0E">
        <w:t xml:space="preserve"> его стратегию? Почему да или почему нет? </w:t>
      </w:r>
    </w:p>
    <w:p w:rsidR="00D724AD" w:rsidRPr="00595C0E" w:rsidRDefault="00D724AD" w:rsidP="00D724AD">
      <w:r w:rsidRPr="00595C0E">
        <w:t xml:space="preserve">3. Объясните, каким образом </w:t>
      </w:r>
      <w:proofErr w:type="spellStart"/>
      <w:r w:rsidRPr="00595C0E">
        <w:t>Калтекс</w:t>
      </w:r>
      <w:proofErr w:type="spellEnd"/>
      <w:r w:rsidRPr="00595C0E">
        <w:t xml:space="preserve"> не достиг его целевой доли на рынке бензина, но превысил свои финансовые цели. Является ли "доля на рынке бензина" правильным показателем? </w:t>
      </w:r>
    </w:p>
    <w:p w:rsidR="00D724AD" w:rsidRPr="00595C0E" w:rsidRDefault="00D724AD" w:rsidP="00D724AD">
      <w:r w:rsidRPr="00595C0E">
        <w:t>4. Есть ли причинно-следственная связь показателями усовершенствования внутренних бизнес процессов и показателями в перспективе клиента? Какие другие показатели Вы бы добавили?</w:t>
      </w:r>
    </w:p>
    <w:p w:rsidR="00D724AD" w:rsidRPr="00D724AD" w:rsidRDefault="00D724AD" w:rsidP="00D724AD">
      <w:pPr>
        <w:spacing w:after="120"/>
        <w:ind w:left="7079" w:firstLine="709"/>
        <w:rPr>
          <w:rFonts w:eastAsia="Calibri"/>
          <w:b/>
          <w:sz w:val="28"/>
          <w:szCs w:val="28"/>
          <w:lang w:eastAsia="en-US"/>
        </w:rPr>
      </w:pPr>
      <w:r w:rsidRPr="00D724AD">
        <w:rPr>
          <w:rFonts w:eastAsia="Calibri"/>
          <w:b/>
          <w:sz w:val="28"/>
          <w:szCs w:val="28"/>
          <w:lang w:eastAsia="en-US"/>
        </w:rPr>
        <w:lastRenderedPageBreak/>
        <w:t>Приложение 2.</w:t>
      </w:r>
    </w:p>
    <w:p w:rsidR="00D724AD" w:rsidRPr="00D724AD" w:rsidRDefault="00D724AD" w:rsidP="00D724AD">
      <w:pPr>
        <w:spacing w:line="276" w:lineRule="auto"/>
        <w:ind w:firstLine="709"/>
        <w:jc w:val="center"/>
        <w:rPr>
          <w:rFonts w:eastAsia="Calibri"/>
          <w:b/>
          <w:sz w:val="24"/>
          <w:szCs w:val="22"/>
          <w:lang w:eastAsia="en-US"/>
        </w:rPr>
      </w:pPr>
    </w:p>
    <w:p w:rsidR="00D724AD" w:rsidRPr="00D724AD" w:rsidRDefault="00D724AD" w:rsidP="00D724AD">
      <w:pPr>
        <w:spacing w:line="276" w:lineRule="auto"/>
        <w:ind w:firstLine="709"/>
        <w:jc w:val="center"/>
        <w:rPr>
          <w:rFonts w:eastAsia="Calibri"/>
          <w:b/>
          <w:sz w:val="24"/>
          <w:szCs w:val="22"/>
          <w:lang w:eastAsia="en-US"/>
        </w:rPr>
      </w:pPr>
      <w:r w:rsidRPr="00D724AD">
        <w:rPr>
          <w:rFonts w:eastAsia="Calibri"/>
          <w:b/>
          <w:sz w:val="24"/>
          <w:szCs w:val="22"/>
          <w:lang w:eastAsia="en-US"/>
        </w:rPr>
        <w:t xml:space="preserve">Учебно-методические материалы для организации самостоятельной работы </w:t>
      </w:r>
      <w:proofErr w:type="gramStart"/>
      <w:r w:rsidRPr="00D724AD">
        <w:rPr>
          <w:rFonts w:eastAsia="Calibri"/>
          <w:b/>
          <w:sz w:val="24"/>
          <w:szCs w:val="22"/>
          <w:lang w:eastAsia="en-US"/>
        </w:rPr>
        <w:t>обучающихся</w:t>
      </w:r>
      <w:proofErr w:type="gramEnd"/>
      <w:r w:rsidRPr="00D724AD">
        <w:rPr>
          <w:rFonts w:eastAsia="Calibri"/>
          <w:b/>
          <w:sz w:val="24"/>
          <w:szCs w:val="22"/>
          <w:lang w:eastAsia="en-US"/>
        </w:rPr>
        <w:t xml:space="preserve"> по дисциплине</w:t>
      </w:r>
    </w:p>
    <w:p w:rsidR="006D6F46" w:rsidRDefault="006D6F46" w:rsidP="006D6F46">
      <w:pPr>
        <w:spacing w:line="276" w:lineRule="auto"/>
        <w:jc w:val="center"/>
        <w:rPr>
          <w:b/>
        </w:rPr>
      </w:pPr>
    </w:p>
    <w:p w:rsidR="006D6F46" w:rsidRDefault="006D6F46">
      <w:pPr>
        <w:rPr>
          <w:sz w:val="24"/>
        </w:rPr>
      </w:pPr>
    </w:p>
    <w:tbl>
      <w:tblPr>
        <w:tblW w:w="0" w:type="auto"/>
        <w:tblLook w:val="01E0"/>
      </w:tblPr>
      <w:tblGrid>
        <w:gridCol w:w="1458"/>
        <w:gridCol w:w="7398"/>
      </w:tblGrid>
      <w:tr w:rsidR="006D6F46" w:rsidRPr="00774205" w:rsidTr="00E94E5E">
        <w:tc>
          <w:tcPr>
            <w:tcW w:w="1458" w:type="dxa"/>
          </w:tcPr>
          <w:p w:rsidR="006D6F46" w:rsidRDefault="00E6571C" w:rsidP="00E94E5E">
            <w:pPr>
              <w:widowControl w:val="0"/>
              <w:rPr>
                <w:rFonts w:ascii="Arial" w:hAnsi="Arial" w:cs="Arial"/>
                <w:b/>
                <w:color w:val="FFFFFF"/>
                <w:sz w:val="40"/>
                <w:szCs w:val="40"/>
              </w:rPr>
            </w:pPr>
            <w:r>
              <w:rPr>
                <w:rFonts w:ascii="Arial" w:hAnsi="Arial" w:cs="Arial"/>
                <w:b/>
                <w:color w:val="FFFFFF"/>
                <w:sz w:val="40"/>
                <w:szCs w:val="40"/>
              </w:rPr>
            </w:r>
            <w:r>
              <w:rPr>
                <w:rFonts w:ascii="Arial" w:hAnsi="Arial" w:cs="Arial"/>
                <w:b/>
                <w:color w:val="FFFFFF"/>
                <w:sz w:val="40"/>
                <w:szCs w:val="40"/>
              </w:rPr>
              <w:pict>
                <v:oval id="_x0000_s1037" style="width:50.3pt;height:45pt;mso-position-horizontal-relative:char;mso-position-vertical-relative:line" fillcolor="#333" stroked="f">
                  <v:textbox>
                    <w:txbxContent>
                      <w:p w:rsidR="008B0DE7" w:rsidRPr="0057190C" w:rsidRDefault="008B0DE7" w:rsidP="006D6F46">
                        <w:pPr>
                          <w:jc w:val="center"/>
                          <w:rPr>
                            <w:rFonts w:ascii="Arial" w:hAnsi="Arial" w:cs="Arial"/>
                            <w:b/>
                            <w:color w:val="FFFFFF"/>
                            <w:sz w:val="40"/>
                            <w:szCs w:val="40"/>
                          </w:rPr>
                        </w:pPr>
                        <w:r w:rsidRPr="0057190C">
                          <w:rPr>
                            <w:rFonts w:ascii="Arial" w:hAnsi="Arial" w:cs="Arial"/>
                            <w:b/>
                            <w:color w:val="FFFFFF"/>
                            <w:sz w:val="40"/>
                            <w:szCs w:val="40"/>
                          </w:rPr>
                          <w:t>1</w:t>
                        </w:r>
                      </w:p>
                    </w:txbxContent>
                  </v:textbox>
                  <w10:wrap type="none"/>
                  <w10:anchorlock/>
                </v:oval>
              </w:pict>
            </w:r>
          </w:p>
        </w:tc>
        <w:tc>
          <w:tcPr>
            <w:tcW w:w="7398" w:type="dxa"/>
          </w:tcPr>
          <w:p w:rsidR="006D6F46" w:rsidRPr="006D6F46" w:rsidRDefault="006D6F46" w:rsidP="00E94E5E">
            <w:pPr>
              <w:widowControl w:val="0"/>
              <w:rPr>
                <w:rFonts w:ascii="Arial" w:hAnsi="Arial" w:cs="Arial"/>
                <w:b/>
                <w:sz w:val="40"/>
                <w:szCs w:val="40"/>
                <w:lang w:val="en-US"/>
              </w:rPr>
            </w:pPr>
            <w:r w:rsidRPr="006D6F46">
              <w:rPr>
                <w:rFonts w:ascii="Arial" w:hAnsi="Arial" w:cs="Arial"/>
                <w:b/>
                <w:sz w:val="40"/>
                <w:szCs w:val="40"/>
                <w:lang w:val="en-US"/>
              </w:rPr>
              <w:t>The Accountant’s Role in the Organization</w:t>
            </w:r>
          </w:p>
          <w:p w:rsidR="006D6F46" w:rsidRPr="006D6F46" w:rsidRDefault="006D6F46" w:rsidP="00E94E5E">
            <w:pPr>
              <w:widowControl w:val="0"/>
              <w:rPr>
                <w:rFonts w:ascii="Arial" w:hAnsi="Arial" w:cs="Arial"/>
                <w:b/>
                <w:lang w:val="en-US"/>
              </w:rPr>
            </w:pPr>
          </w:p>
        </w:tc>
      </w:tr>
      <w:tr w:rsidR="006D6F46" w:rsidRPr="00774205" w:rsidTr="00E94E5E">
        <w:trPr>
          <w:trHeight w:val="80"/>
        </w:trPr>
        <w:tc>
          <w:tcPr>
            <w:tcW w:w="1458" w:type="dxa"/>
            <w:tcBorders>
              <w:bottom w:val="single" w:sz="18" w:space="0" w:color="auto"/>
            </w:tcBorders>
          </w:tcPr>
          <w:p w:rsidR="006D6F46" w:rsidRPr="006D6F46" w:rsidRDefault="006D6F46" w:rsidP="00E94E5E">
            <w:pPr>
              <w:widowControl w:val="0"/>
              <w:rPr>
                <w:rFonts w:ascii="Arial" w:hAnsi="Arial" w:cs="Arial"/>
                <w:b/>
                <w:color w:val="FFFFFF"/>
                <w:sz w:val="16"/>
                <w:szCs w:val="16"/>
                <w:lang w:val="en-US"/>
              </w:rPr>
            </w:pPr>
          </w:p>
        </w:tc>
        <w:tc>
          <w:tcPr>
            <w:tcW w:w="7398" w:type="dxa"/>
            <w:tcBorders>
              <w:bottom w:val="single" w:sz="18" w:space="0" w:color="auto"/>
            </w:tcBorders>
          </w:tcPr>
          <w:p w:rsidR="006D6F46" w:rsidRPr="006D6F46" w:rsidRDefault="006D6F46" w:rsidP="00E94E5E">
            <w:pPr>
              <w:widowControl w:val="0"/>
              <w:rPr>
                <w:rFonts w:ascii="Arial" w:hAnsi="Arial" w:cs="Arial"/>
                <w:b/>
                <w:noProof/>
                <w:sz w:val="16"/>
                <w:szCs w:val="16"/>
                <w:lang w:val="en-US"/>
              </w:rPr>
            </w:pPr>
          </w:p>
        </w:tc>
      </w:tr>
    </w:tbl>
    <w:p w:rsidR="006D6F46" w:rsidRPr="006D6F46" w:rsidRDefault="006D6F46" w:rsidP="006D6F46">
      <w:pPr>
        <w:widowControl w:val="0"/>
        <w:rPr>
          <w:rFonts w:ascii="Arial" w:hAnsi="Arial" w:cs="Arial"/>
          <w:sz w:val="22"/>
          <w:szCs w:val="22"/>
          <w:lang w:val="en-US"/>
        </w:rPr>
      </w:pPr>
    </w:p>
    <w:p w:rsidR="006D6F46" w:rsidRPr="006D6F46" w:rsidRDefault="006D6F46" w:rsidP="006D6F46">
      <w:pPr>
        <w:widowControl w:val="0"/>
        <w:rPr>
          <w:rFonts w:ascii="Arial" w:hAnsi="Arial" w:cs="Arial"/>
          <w:sz w:val="22"/>
          <w:szCs w:val="22"/>
          <w:lang w:val="en-US"/>
        </w:rPr>
      </w:pPr>
    </w:p>
    <w:p w:rsidR="006D6F46" w:rsidRDefault="006D6F46" w:rsidP="008B6F7E">
      <w:pPr>
        <w:widowControl w:val="0"/>
        <w:numPr>
          <w:ilvl w:val="0"/>
          <w:numId w:val="45"/>
        </w:numPr>
        <w:ind w:left="720"/>
        <w:rPr>
          <w:rFonts w:ascii="Arial" w:hAnsi="Arial" w:cs="Arial"/>
          <w:b/>
          <w:sz w:val="28"/>
          <w:szCs w:val="28"/>
        </w:rPr>
      </w:pPr>
      <w:r w:rsidRPr="0008136E">
        <w:rPr>
          <w:rFonts w:ascii="Arial" w:hAnsi="Arial" w:cs="Arial"/>
          <w:b/>
          <w:sz w:val="28"/>
          <w:szCs w:val="28"/>
        </w:rPr>
        <w:t>LEARNING OBJECTIVES</w:t>
      </w:r>
    </w:p>
    <w:p w:rsidR="006D6F46" w:rsidRPr="0008136E" w:rsidRDefault="006D6F46" w:rsidP="006D6F46">
      <w:pPr>
        <w:widowControl w:val="0"/>
        <w:tabs>
          <w:tab w:val="left" w:pos="720"/>
        </w:tabs>
        <w:ind w:left="1080"/>
        <w:rPr>
          <w:rFonts w:ascii="Arial" w:hAnsi="Arial" w:cs="Arial"/>
          <w:b/>
          <w:sz w:val="28"/>
          <w:szCs w:val="28"/>
        </w:rPr>
      </w:pPr>
    </w:p>
    <w:p w:rsidR="006D6F46" w:rsidRPr="006D6F46" w:rsidRDefault="006D6F46" w:rsidP="006D6F46">
      <w:pPr>
        <w:ind w:left="1440" w:hanging="720"/>
        <w:rPr>
          <w:sz w:val="22"/>
          <w:szCs w:val="22"/>
          <w:lang w:val="en-US"/>
        </w:rPr>
      </w:pPr>
      <w:r w:rsidRPr="006D6F46">
        <w:rPr>
          <w:sz w:val="22"/>
          <w:szCs w:val="22"/>
          <w:lang w:val="en-US"/>
        </w:rPr>
        <w:t>1.</w:t>
      </w:r>
      <w:r w:rsidRPr="006D6F46">
        <w:rPr>
          <w:sz w:val="22"/>
          <w:szCs w:val="22"/>
          <w:lang w:val="en-US"/>
        </w:rPr>
        <w:tab/>
        <w:t>Distinguish financial accounting from management accounting.</w:t>
      </w:r>
    </w:p>
    <w:p w:rsidR="006D6F46" w:rsidRPr="006D6F46" w:rsidRDefault="006D6F46" w:rsidP="006D6F46">
      <w:pPr>
        <w:ind w:left="1440" w:hanging="720"/>
        <w:rPr>
          <w:sz w:val="22"/>
          <w:szCs w:val="22"/>
          <w:lang w:val="en-US"/>
        </w:rPr>
      </w:pPr>
      <w:r w:rsidRPr="006D6F46">
        <w:rPr>
          <w:rStyle w:val="CFOBJNUM"/>
          <w:rFonts w:ascii="Times New Roman" w:hAnsi="Times New Roman"/>
          <w:spacing w:val="-3"/>
          <w:sz w:val="22"/>
          <w:szCs w:val="22"/>
          <w:lang w:val="en-US"/>
        </w:rPr>
        <w:t>2.</w:t>
      </w:r>
      <w:r w:rsidRPr="006D6F46">
        <w:rPr>
          <w:sz w:val="22"/>
          <w:szCs w:val="22"/>
          <w:lang w:val="en-US"/>
        </w:rPr>
        <w:tab/>
        <w:t>Understand how management accountants affect strategic decisions.</w:t>
      </w:r>
    </w:p>
    <w:p w:rsidR="006D6F46" w:rsidRPr="006D6F46" w:rsidRDefault="006D6F46" w:rsidP="006D6F46">
      <w:pPr>
        <w:ind w:left="1440" w:hanging="720"/>
        <w:rPr>
          <w:sz w:val="22"/>
          <w:szCs w:val="22"/>
          <w:lang w:val="en-US"/>
        </w:rPr>
      </w:pPr>
      <w:r w:rsidRPr="006D6F46">
        <w:rPr>
          <w:rStyle w:val="CFOBJNUM"/>
          <w:rFonts w:ascii="Times New Roman" w:hAnsi="Times New Roman"/>
          <w:spacing w:val="-3"/>
          <w:sz w:val="22"/>
          <w:szCs w:val="22"/>
          <w:lang w:val="en-US"/>
        </w:rPr>
        <w:t>3.</w:t>
      </w:r>
      <w:r w:rsidRPr="006D6F46">
        <w:rPr>
          <w:sz w:val="22"/>
          <w:szCs w:val="22"/>
          <w:lang w:val="en-US"/>
        </w:rPr>
        <w:tab/>
        <w:t>Describe the set of business functions in the value chain and identify the dimensions of performance that customers are expecting of companies.</w:t>
      </w:r>
    </w:p>
    <w:p w:rsidR="006D6F46" w:rsidRPr="006D6F46" w:rsidRDefault="006D6F46" w:rsidP="006D6F46">
      <w:pPr>
        <w:ind w:left="1440" w:hanging="720"/>
        <w:rPr>
          <w:sz w:val="22"/>
          <w:szCs w:val="22"/>
          <w:lang w:val="en-US"/>
        </w:rPr>
      </w:pPr>
      <w:r w:rsidRPr="006D6F46">
        <w:rPr>
          <w:rStyle w:val="CFOBJNUM"/>
          <w:rFonts w:ascii="Times New Roman" w:hAnsi="Times New Roman"/>
          <w:spacing w:val="-3"/>
          <w:sz w:val="22"/>
          <w:szCs w:val="22"/>
          <w:lang w:val="en-US"/>
        </w:rPr>
        <w:t>4.</w:t>
      </w:r>
      <w:r w:rsidRPr="006D6F46">
        <w:rPr>
          <w:sz w:val="22"/>
          <w:szCs w:val="22"/>
          <w:lang w:val="en-US"/>
        </w:rPr>
        <w:tab/>
        <w:t>Explain the five-step decision-making process and its role in management accounting.</w:t>
      </w:r>
    </w:p>
    <w:p w:rsidR="006D6F46" w:rsidRPr="006D6F46" w:rsidRDefault="006D6F46" w:rsidP="006D6F46">
      <w:pPr>
        <w:ind w:left="1440" w:hanging="720"/>
        <w:rPr>
          <w:sz w:val="22"/>
          <w:szCs w:val="22"/>
          <w:lang w:val="en-US"/>
        </w:rPr>
      </w:pPr>
      <w:r w:rsidRPr="006D6F46">
        <w:rPr>
          <w:rStyle w:val="CFOBJNUM"/>
          <w:rFonts w:ascii="Times New Roman" w:hAnsi="Times New Roman"/>
          <w:spacing w:val="-3"/>
          <w:sz w:val="22"/>
          <w:szCs w:val="22"/>
          <w:lang w:val="en-US"/>
        </w:rPr>
        <w:t>5.</w:t>
      </w:r>
      <w:r w:rsidRPr="006D6F46">
        <w:rPr>
          <w:sz w:val="22"/>
          <w:szCs w:val="22"/>
          <w:lang w:val="en-US"/>
        </w:rPr>
        <w:tab/>
        <w:t>Describe three guidelines management accountants follow in supporting managers.</w:t>
      </w:r>
    </w:p>
    <w:p w:rsidR="006D6F46" w:rsidRPr="006D6F46" w:rsidRDefault="006D6F46" w:rsidP="006D6F46">
      <w:pPr>
        <w:ind w:left="1440" w:hanging="720"/>
        <w:rPr>
          <w:sz w:val="22"/>
          <w:szCs w:val="22"/>
          <w:lang w:val="en-US"/>
        </w:rPr>
      </w:pPr>
      <w:r w:rsidRPr="006D6F46">
        <w:rPr>
          <w:rStyle w:val="CFOBJNUM"/>
          <w:rFonts w:ascii="Times New Roman" w:hAnsi="Times New Roman"/>
          <w:spacing w:val="-3"/>
          <w:sz w:val="22"/>
          <w:szCs w:val="22"/>
          <w:lang w:val="en-US"/>
        </w:rPr>
        <w:t>6.</w:t>
      </w:r>
      <w:r w:rsidRPr="006D6F46">
        <w:rPr>
          <w:sz w:val="22"/>
          <w:szCs w:val="22"/>
          <w:lang w:val="en-US"/>
        </w:rPr>
        <w:tab/>
        <w:t>Understand how management accounting fits into an organization’s structure.</w:t>
      </w:r>
    </w:p>
    <w:p w:rsidR="006D6F46" w:rsidRPr="006D6F46" w:rsidRDefault="006D6F46" w:rsidP="006D6F46">
      <w:pPr>
        <w:ind w:left="1440" w:hanging="720"/>
        <w:rPr>
          <w:sz w:val="22"/>
          <w:szCs w:val="22"/>
          <w:lang w:val="en-US"/>
        </w:rPr>
      </w:pPr>
      <w:r w:rsidRPr="006D6F46">
        <w:rPr>
          <w:rStyle w:val="CFOBJNUM"/>
          <w:rFonts w:ascii="Times New Roman" w:hAnsi="Times New Roman"/>
          <w:spacing w:val="-3"/>
          <w:sz w:val="22"/>
          <w:szCs w:val="22"/>
          <w:lang w:val="en-US"/>
        </w:rPr>
        <w:t>7.</w:t>
      </w:r>
      <w:r w:rsidRPr="006D6F46">
        <w:rPr>
          <w:sz w:val="22"/>
          <w:szCs w:val="22"/>
          <w:lang w:val="en-US"/>
        </w:rPr>
        <w:tab/>
        <w:t>Understand what professional ethics mean to management accountants.</w:t>
      </w:r>
    </w:p>
    <w:p w:rsidR="006D6F46" w:rsidRPr="006D6F46" w:rsidRDefault="006D6F46" w:rsidP="006D6F46">
      <w:pPr>
        <w:ind w:left="1080" w:hanging="360"/>
        <w:rPr>
          <w:sz w:val="22"/>
          <w:szCs w:val="22"/>
          <w:lang w:val="en-US"/>
        </w:rPr>
      </w:pPr>
    </w:p>
    <w:p w:rsidR="006D6F46" w:rsidRPr="006D6F46" w:rsidRDefault="006D6F46" w:rsidP="006D6F46">
      <w:pPr>
        <w:widowControl w:val="0"/>
        <w:tabs>
          <w:tab w:val="left" w:pos="1080"/>
        </w:tabs>
        <w:rPr>
          <w:sz w:val="22"/>
          <w:szCs w:val="22"/>
          <w:lang w:val="en-US"/>
        </w:rPr>
      </w:pPr>
    </w:p>
    <w:p w:rsidR="006D6F46" w:rsidRPr="0008136E" w:rsidRDefault="006D6F46" w:rsidP="008B6F7E">
      <w:pPr>
        <w:widowControl w:val="0"/>
        <w:numPr>
          <w:ilvl w:val="0"/>
          <w:numId w:val="44"/>
        </w:numPr>
        <w:tabs>
          <w:tab w:val="clear" w:pos="1080"/>
        </w:tabs>
        <w:ind w:left="720"/>
        <w:rPr>
          <w:rFonts w:ascii="Arial" w:hAnsi="Arial" w:cs="Arial"/>
          <w:b/>
          <w:sz w:val="28"/>
          <w:szCs w:val="28"/>
        </w:rPr>
      </w:pPr>
      <w:r w:rsidRPr="0008136E">
        <w:rPr>
          <w:rFonts w:ascii="Arial" w:hAnsi="Arial" w:cs="Arial"/>
          <w:b/>
          <w:sz w:val="28"/>
          <w:szCs w:val="28"/>
        </w:rPr>
        <w:t>CHAPTER SYNOPSIS</w:t>
      </w:r>
    </w:p>
    <w:p w:rsidR="006D6F46" w:rsidRPr="00DE14A4" w:rsidRDefault="006D6F46" w:rsidP="006D6F46">
      <w:pPr>
        <w:widowControl w:val="0"/>
        <w:tabs>
          <w:tab w:val="left" w:pos="1080"/>
        </w:tabs>
        <w:rPr>
          <w:sz w:val="22"/>
          <w:szCs w:val="22"/>
        </w:rPr>
      </w:pPr>
    </w:p>
    <w:p w:rsidR="006D6F46" w:rsidRPr="006D6F46" w:rsidRDefault="006D6F46" w:rsidP="006D6F46">
      <w:pPr>
        <w:tabs>
          <w:tab w:val="left" w:pos="1080"/>
        </w:tabs>
        <w:ind w:left="720"/>
        <w:rPr>
          <w:sz w:val="22"/>
          <w:szCs w:val="22"/>
          <w:lang w:val="en-US"/>
        </w:rPr>
      </w:pPr>
      <w:r w:rsidRPr="006D6F46">
        <w:rPr>
          <w:sz w:val="22"/>
          <w:szCs w:val="22"/>
          <w:lang w:val="en-US"/>
        </w:rPr>
        <w:t xml:space="preserve">Chapter 1 is an important introductory chapter. The underlying premise of this text, </w:t>
      </w:r>
      <w:r w:rsidRPr="006D6F46">
        <w:rPr>
          <w:i/>
          <w:iCs/>
          <w:sz w:val="22"/>
          <w:szCs w:val="22"/>
          <w:lang w:val="en-US"/>
        </w:rPr>
        <w:t xml:space="preserve">Cost Accounting: </w:t>
      </w:r>
      <w:proofErr w:type="gramStart"/>
      <w:r w:rsidRPr="006D6F46">
        <w:rPr>
          <w:i/>
          <w:iCs/>
          <w:sz w:val="22"/>
          <w:szCs w:val="22"/>
          <w:lang w:val="en-US"/>
        </w:rPr>
        <w:t>A</w:t>
      </w:r>
      <w:proofErr w:type="gramEnd"/>
      <w:r w:rsidRPr="006D6F46">
        <w:rPr>
          <w:i/>
          <w:iCs/>
          <w:sz w:val="22"/>
          <w:szCs w:val="22"/>
          <w:lang w:val="en-US"/>
        </w:rPr>
        <w:t xml:space="preserve"> Managerial Emphasis</w:t>
      </w:r>
      <w:r w:rsidRPr="006D6F46">
        <w:rPr>
          <w:sz w:val="22"/>
          <w:szCs w:val="22"/>
          <w:lang w:val="en-US"/>
        </w:rPr>
        <w:t>, (14</w:t>
      </w:r>
      <w:r w:rsidRPr="006D6F46">
        <w:rPr>
          <w:sz w:val="22"/>
          <w:szCs w:val="22"/>
          <w:vertAlign w:val="superscript"/>
          <w:lang w:val="en-US"/>
        </w:rPr>
        <w:t>th</w:t>
      </w:r>
      <w:r w:rsidRPr="006D6F46">
        <w:rPr>
          <w:sz w:val="22"/>
          <w:szCs w:val="22"/>
          <w:lang w:val="en-US"/>
        </w:rPr>
        <w:t xml:space="preserve">ed.), is the importance of cost accounting data in making managerial decisions. Distinction is made between financial accounting and managerial accounting. </w:t>
      </w:r>
      <w:r w:rsidRPr="006D6F46">
        <w:rPr>
          <w:b/>
          <w:sz w:val="22"/>
          <w:szCs w:val="22"/>
          <w:lang w:val="en-US"/>
        </w:rPr>
        <w:t>Financial accounting</w:t>
      </w:r>
      <w:r w:rsidRPr="006D6F46">
        <w:rPr>
          <w:sz w:val="22"/>
          <w:szCs w:val="22"/>
          <w:lang w:val="en-US"/>
        </w:rPr>
        <w:t xml:space="preserve"> information is reported to external users and used by investors, lenders, suppliers, and other external stakeholders to evaluate and compare companies. It follows prescribed standards and formats. In contrast, </w:t>
      </w:r>
      <w:r w:rsidRPr="006D6F46">
        <w:rPr>
          <w:b/>
          <w:sz w:val="22"/>
          <w:szCs w:val="22"/>
          <w:lang w:val="en-US"/>
        </w:rPr>
        <w:t>management accounting</w:t>
      </w:r>
      <w:r w:rsidRPr="006D6F46">
        <w:rPr>
          <w:sz w:val="22"/>
          <w:szCs w:val="22"/>
          <w:lang w:val="en-US"/>
        </w:rPr>
        <w:t xml:space="preserve"> provides financial and nonfinancial information to internal users employing whatever format or costing approach that will allow managers to make the best possible business decisions in today’s competitive environment. Cost accounting provides information for both financial accounting and management accounting; in this text the terms “cost accounting” and “management accounting” are used interchangeably.</w:t>
      </w:r>
    </w:p>
    <w:p w:rsidR="006D6F46" w:rsidRPr="006D6F46" w:rsidRDefault="006D6F46" w:rsidP="006D6F46">
      <w:pPr>
        <w:ind w:left="720"/>
        <w:rPr>
          <w:sz w:val="22"/>
          <w:lang w:val="en-US"/>
        </w:rPr>
      </w:pPr>
    </w:p>
    <w:p w:rsidR="006D6F46" w:rsidRPr="006D6F46" w:rsidRDefault="006D6F46" w:rsidP="006D6F46">
      <w:pPr>
        <w:ind w:left="720"/>
        <w:rPr>
          <w:sz w:val="22"/>
          <w:szCs w:val="22"/>
          <w:lang w:val="en-US"/>
        </w:rPr>
      </w:pPr>
      <w:r w:rsidRPr="006D6F46">
        <w:rPr>
          <w:sz w:val="22"/>
          <w:szCs w:val="22"/>
          <w:lang w:val="en-US"/>
        </w:rPr>
        <w:t>Successful management accounting systems capture and report information that helps managers make decisions to fulfill organizational goals in an effective and efficient manner. Management accounting also provides information critical to the planning and control decisions of managers.</w:t>
      </w:r>
    </w:p>
    <w:p w:rsidR="006D6F46" w:rsidRPr="006D6F46" w:rsidRDefault="006D6F46" w:rsidP="006D6F46">
      <w:pPr>
        <w:ind w:left="720"/>
        <w:rPr>
          <w:sz w:val="22"/>
          <w:szCs w:val="22"/>
          <w:lang w:val="en-US"/>
        </w:rPr>
      </w:pPr>
    </w:p>
    <w:p w:rsidR="006D6F46" w:rsidRPr="006D6F46" w:rsidRDefault="006D6F46" w:rsidP="006D6F46">
      <w:pPr>
        <w:ind w:left="720"/>
        <w:rPr>
          <w:sz w:val="22"/>
          <w:szCs w:val="22"/>
          <w:lang w:val="en-US"/>
        </w:rPr>
      </w:pPr>
      <w:r w:rsidRPr="006D6F46">
        <w:rPr>
          <w:sz w:val="22"/>
          <w:szCs w:val="22"/>
          <w:lang w:val="en-US"/>
        </w:rPr>
        <w:t>A five-step decision process is introduced to guide successful decision making: identify the problem, obtain information, make predictions about outcomes, make a decision, and implement the decision.</w:t>
      </w:r>
    </w:p>
    <w:p w:rsidR="006D6F46" w:rsidRPr="006D6F46" w:rsidRDefault="006D6F46" w:rsidP="006D6F46">
      <w:pPr>
        <w:ind w:left="720"/>
        <w:rPr>
          <w:sz w:val="22"/>
          <w:szCs w:val="22"/>
          <w:lang w:val="en-US"/>
        </w:rPr>
      </w:pPr>
    </w:p>
    <w:p w:rsidR="006D6F46" w:rsidRPr="006D6F46" w:rsidRDefault="006D6F46" w:rsidP="006D6F46">
      <w:pPr>
        <w:ind w:left="720"/>
        <w:rPr>
          <w:sz w:val="22"/>
          <w:szCs w:val="22"/>
          <w:lang w:val="en-US"/>
        </w:rPr>
      </w:pPr>
      <w:r w:rsidRPr="006D6F46">
        <w:rPr>
          <w:sz w:val="22"/>
          <w:szCs w:val="22"/>
          <w:lang w:val="en-US"/>
        </w:rPr>
        <w:t>Key guidelines for management accountants include: cost-benefit analysis, behavioral considerations, technical considerations, and different costs for different purposes. Understanding of these guidelines is essential for the student to have a solid foundation for material that is presented later in the text.</w:t>
      </w:r>
    </w:p>
    <w:p w:rsidR="006D6F46" w:rsidRPr="006D6F46" w:rsidRDefault="006D6F46" w:rsidP="006D6F46">
      <w:pPr>
        <w:rPr>
          <w:sz w:val="22"/>
          <w:szCs w:val="22"/>
          <w:lang w:val="en-US"/>
        </w:rPr>
      </w:pPr>
    </w:p>
    <w:p w:rsidR="006D6F46" w:rsidRPr="006D6F46" w:rsidRDefault="006D6F46" w:rsidP="006D6F46">
      <w:pPr>
        <w:ind w:left="720"/>
        <w:rPr>
          <w:sz w:val="22"/>
          <w:szCs w:val="22"/>
          <w:lang w:val="en-US"/>
        </w:rPr>
      </w:pPr>
      <w:r w:rsidRPr="006D6F46">
        <w:rPr>
          <w:sz w:val="22"/>
          <w:szCs w:val="22"/>
          <w:lang w:val="en-US"/>
        </w:rPr>
        <w:t xml:space="preserve">As those responsible for the integrity of the accounting information used by external and internal parties, accountants must maintain the highest of ethical standards. They must take special care to </w:t>
      </w:r>
      <w:r w:rsidRPr="006D6F46">
        <w:rPr>
          <w:sz w:val="22"/>
          <w:szCs w:val="22"/>
          <w:lang w:val="en-US"/>
        </w:rPr>
        <w:lastRenderedPageBreak/>
        <w:t>avoid the appearance of ethical improprieties—not only avoid unethical behavior, but avoid the appearance of such. The Sarbanes-Oxley Act of 2002, passed in response to several large accounting scandals, imposes strict ethical standards on accountants. Professional associations such as the AICPA and the IMA not only impose additional standards on their members but also provide resources that help members identify ethical issues and possible courses of action when ethical dilemmas confront them.</w:t>
      </w: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08136E" w:rsidRDefault="006D6F46" w:rsidP="006D6F46">
      <w:pPr>
        <w:widowControl w:val="0"/>
        <w:ind w:left="720" w:hanging="720"/>
        <w:rPr>
          <w:rFonts w:ascii="Arial" w:hAnsi="Arial" w:cs="Arial"/>
          <w:b/>
          <w:sz w:val="28"/>
          <w:szCs w:val="28"/>
        </w:rPr>
      </w:pPr>
      <w:r w:rsidRPr="0008136E">
        <w:rPr>
          <w:rFonts w:ascii="Arial" w:hAnsi="Arial" w:cs="Arial"/>
          <w:b/>
          <w:sz w:val="28"/>
          <w:szCs w:val="28"/>
        </w:rPr>
        <w:t>III.</w:t>
      </w:r>
      <w:r w:rsidRPr="0008136E">
        <w:rPr>
          <w:rFonts w:ascii="Arial" w:hAnsi="Arial" w:cs="Arial"/>
          <w:b/>
          <w:sz w:val="28"/>
          <w:szCs w:val="28"/>
        </w:rPr>
        <w:tab/>
      </w:r>
      <w:r w:rsidRPr="0008136E">
        <w:rPr>
          <w:rFonts w:ascii="Arial" w:hAnsi="Arial" w:cs="Arial"/>
          <w:b/>
          <w:caps/>
          <w:sz w:val="28"/>
          <w:szCs w:val="28"/>
        </w:rPr>
        <w:t>Points of Emphasis</w:t>
      </w:r>
    </w:p>
    <w:p w:rsidR="006D6F46" w:rsidRPr="00F85128" w:rsidRDefault="006D6F46" w:rsidP="006D6F46">
      <w:pPr>
        <w:widowControl w:val="0"/>
        <w:rPr>
          <w:sz w:val="22"/>
          <w:szCs w:val="22"/>
        </w:rPr>
      </w:pPr>
    </w:p>
    <w:p w:rsidR="006D6F46" w:rsidRPr="006D6F46" w:rsidRDefault="006D6F46" w:rsidP="008B6F7E">
      <w:pPr>
        <w:numPr>
          <w:ilvl w:val="0"/>
          <w:numId w:val="43"/>
        </w:numPr>
        <w:spacing w:after="120"/>
        <w:ind w:left="1440" w:hanging="720"/>
        <w:rPr>
          <w:sz w:val="22"/>
          <w:szCs w:val="22"/>
          <w:lang w:val="en-US"/>
        </w:rPr>
      </w:pPr>
      <w:r w:rsidRPr="006D6F46">
        <w:rPr>
          <w:sz w:val="22"/>
          <w:szCs w:val="22"/>
          <w:lang w:val="en-US"/>
        </w:rPr>
        <w:t>Make sure that the students understand the perspective of cost accounting and how it differs from that of financial accounting.</w:t>
      </w:r>
    </w:p>
    <w:p w:rsidR="006D6F46" w:rsidRPr="006D6F46" w:rsidRDefault="006D6F46" w:rsidP="008B6F7E">
      <w:pPr>
        <w:numPr>
          <w:ilvl w:val="0"/>
          <w:numId w:val="43"/>
        </w:numPr>
        <w:spacing w:after="120"/>
        <w:ind w:left="1440" w:hanging="720"/>
        <w:rPr>
          <w:sz w:val="22"/>
          <w:szCs w:val="22"/>
          <w:lang w:val="en-US"/>
        </w:rPr>
      </w:pPr>
      <w:r w:rsidRPr="006D6F46">
        <w:rPr>
          <w:sz w:val="22"/>
          <w:szCs w:val="22"/>
          <w:lang w:val="en-US"/>
        </w:rPr>
        <w:t>The cost-benefit ratio is pervasive throughout the text. The students should grasp this concept early or they will not fully understand cost accounting.</w:t>
      </w:r>
    </w:p>
    <w:p w:rsidR="006D6F46" w:rsidRPr="006D6F46" w:rsidRDefault="006D6F46" w:rsidP="008B6F7E">
      <w:pPr>
        <w:numPr>
          <w:ilvl w:val="0"/>
          <w:numId w:val="43"/>
        </w:numPr>
        <w:spacing w:after="120"/>
        <w:ind w:left="1440" w:hanging="720"/>
        <w:rPr>
          <w:sz w:val="22"/>
          <w:szCs w:val="22"/>
          <w:lang w:val="en-US"/>
        </w:rPr>
      </w:pPr>
      <w:r w:rsidRPr="006D6F46">
        <w:rPr>
          <w:sz w:val="22"/>
          <w:szCs w:val="22"/>
          <w:lang w:val="en-US"/>
        </w:rPr>
        <w:t>Another recurring theme throughout the text is the five-step decision model. Emphasize this concept and be certain the students are operationally familiar with it.</w:t>
      </w:r>
    </w:p>
    <w:p w:rsidR="006D6F46" w:rsidRPr="006D6F46" w:rsidRDefault="006D6F46" w:rsidP="008B6F7E">
      <w:pPr>
        <w:numPr>
          <w:ilvl w:val="0"/>
          <w:numId w:val="43"/>
        </w:numPr>
        <w:spacing w:after="120"/>
        <w:ind w:left="1440" w:hanging="720"/>
        <w:rPr>
          <w:sz w:val="22"/>
          <w:szCs w:val="22"/>
          <w:lang w:val="en-US"/>
        </w:rPr>
      </w:pPr>
      <w:r w:rsidRPr="006D6F46">
        <w:rPr>
          <w:sz w:val="22"/>
          <w:szCs w:val="22"/>
          <w:lang w:val="en-US"/>
        </w:rPr>
        <w:t>The guidelines to management accounting covered in Learning Objective 5 give the student a proper perspective in order to “do” management accounting.</w:t>
      </w:r>
    </w:p>
    <w:p w:rsidR="006D6F46" w:rsidRPr="006D6F46" w:rsidRDefault="006D6F46" w:rsidP="008B6F7E">
      <w:pPr>
        <w:numPr>
          <w:ilvl w:val="0"/>
          <w:numId w:val="43"/>
        </w:numPr>
        <w:spacing w:after="120"/>
        <w:ind w:left="1440" w:hanging="720"/>
        <w:rPr>
          <w:sz w:val="22"/>
          <w:szCs w:val="22"/>
          <w:lang w:val="en-US"/>
        </w:rPr>
      </w:pPr>
      <w:r w:rsidRPr="006D6F46">
        <w:rPr>
          <w:sz w:val="22"/>
          <w:szCs w:val="22"/>
          <w:lang w:val="en-US"/>
        </w:rPr>
        <w:t>It is helpful and sets an ethical tone for the class if you go over the points included in the IMA Code of Ethical Conduct. Discuss the definitions of the terms covered in the Code, making certain that the students have a grasp of what is involved in ethical conduct.</w:t>
      </w:r>
    </w:p>
    <w:p w:rsidR="006D6F46" w:rsidRPr="006D6F46" w:rsidRDefault="006D6F46" w:rsidP="006D6F46">
      <w:pPr>
        <w:rPr>
          <w:sz w:val="22"/>
          <w:szCs w:val="22"/>
          <w:lang w:val="en-US"/>
        </w:rPr>
      </w:pPr>
    </w:p>
    <w:p w:rsidR="006D6F46" w:rsidRPr="006D6F46" w:rsidRDefault="006D6F46" w:rsidP="006D6F46">
      <w:pPr>
        <w:rPr>
          <w:sz w:val="22"/>
          <w:szCs w:val="22"/>
          <w:lang w:val="en-US"/>
        </w:rPr>
      </w:pPr>
    </w:p>
    <w:p w:rsidR="006D6F46" w:rsidRPr="00D043F9" w:rsidRDefault="006D6F46" w:rsidP="006D6F46">
      <w:pPr>
        <w:tabs>
          <w:tab w:val="left" w:pos="540"/>
          <w:tab w:val="left" w:pos="1080"/>
          <w:tab w:val="left" w:pos="1620"/>
          <w:tab w:val="right" w:pos="8640"/>
        </w:tabs>
        <w:suppressAutoHyphens/>
        <w:spacing w:line="240" w:lineRule="atLeast"/>
        <w:ind w:left="1080" w:hanging="1080"/>
        <w:rPr>
          <w:rFonts w:ascii="Arial" w:hAnsi="Arial" w:cs="Arial"/>
          <w:sz w:val="22"/>
          <w:szCs w:val="22"/>
        </w:rPr>
      </w:pPr>
      <w:r w:rsidRPr="00D043F9">
        <w:rPr>
          <w:rFonts w:ascii="Arial" w:hAnsi="Arial" w:cs="Arial"/>
          <w:b/>
          <w:sz w:val="28"/>
          <w:szCs w:val="28"/>
        </w:rPr>
        <w:t>CHAPTER 1 QUIZ</w:t>
      </w:r>
    </w:p>
    <w:p w:rsidR="006D6F46" w:rsidRPr="002A1908" w:rsidRDefault="006D6F46" w:rsidP="006D6F46">
      <w:pPr>
        <w:tabs>
          <w:tab w:val="left" w:pos="540"/>
          <w:tab w:val="left" w:pos="1080"/>
          <w:tab w:val="left" w:pos="1620"/>
          <w:tab w:val="right" w:pos="8640"/>
        </w:tabs>
        <w:suppressAutoHyphens/>
        <w:spacing w:line="240" w:lineRule="atLeast"/>
        <w:ind w:left="1080" w:hanging="1080"/>
        <w:rPr>
          <w:sz w:val="22"/>
          <w:szCs w:val="22"/>
        </w:rPr>
      </w:pPr>
    </w:p>
    <w:p w:rsidR="006D6F46" w:rsidRPr="006D6F46" w:rsidRDefault="006D6F46" w:rsidP="008B6F7E">
      <w:pPr>
        <w:pStyle w:val="21"/>
        <w:widowControl w:val="0"/>
        <w:numPr>
          <w:ilvl w:val="0"/>
          <w:numId w:val="39"/>
        </w:numPr>
        <w:tabs>
          <w:tab w:val="clear" w:pos="405"/>
          <w:tab w:val="left" w:pos="-720"/>
        </w:tabs>
        <w:suppressAutoHyphens/>
        <w:spacing w:line="260" w:lineRule="exact"/>
        <w:ind w:left="720" w:hanging="720"/>
        <w:outlineLvl w:val="0"/>
        <w:rPr>
          <w:spacing w:val="-2"/>
          <w:sz w:val="22"/>
          <w:szCs w:val="22"/>
          <w:lang w:val="en-US"/>
        </w:rPr>
      </w:pPr>
      <w:r w:rsidRPr="006D6F46">
        <w:rPr>
          <w:spacing w:val="-2"/>
          <w:sz w:val="22"/>
          <w:szCs w:val="22"/>
          <w:lang w:val="en-US"/>
        </w:rPr>
        <w:t>Why do most companies adhere to GAAP for their basic internal financial statements?</w:t>
      </w:r>
    </w:p>
    <w:p w:rsidR="006D6F46" w:rsidRPr="006D6F46" w:rsidRDefault="006D6F46" w:rsidP="008B6F7E">
      <w:pPr>
        <w:widowControl w:val="0"/>
        <w:numPr>
          <w:ilvl w:val="0"/>
          <w:numId w:val="34"/>
        </w:numPr>
        <w:tabs>
          <w:tab w:val="clear" w:pos="1440"/>
          <w:tab w:val="left" w:pos="-720"/>
        </w:tabs>
        <w:suppressAutoHyphens/>
        <w:spacing w:line="260" w:lineRule="exact"/>
        <w:outlineLvl w:val="0"/>
        <w:rPr>
          <w:spacing w:val="-2"/>
          <w:sz w:val="22"/>
          <w:lang w:val="en-US"/>
        </w:rPr>
      </w:pPr>
      <w:r w:rsidRPr="006D6F46">
        <w:rPr>
          <w:spacing w:val="-2"/>
          <w:sz w:val="22"/>
          <w:lang w:val="en-US"/>
        </w:rPr>
        <w:t>GAAP is required by law for publicly held companies.</w:t>
      </w:r>
    </w:p>
    <w:p w:rsidR="006D6F46" w:rsidRPr="006D6F46" w:rsidRDefault="006D6F46" w:rsidP="008B6F7E">
      <w:pPr>
        <w:widowControl w:val="0"/>
        <w:numPr>
          <w:ilvl w:val="0"/>
          <w:numId w:val="34"/>
        </w:numPr>
        <w:tabs>
          <w:tab w:val="clear" w:pos="1440"/>
          <w:tab w:val="left" w:pos="-720"/>
        </w:tabs>
        <w:suppressAutoHyphens/>
        <w:spacing w:line="260" w:lineRule="exact"/>
        <w:outlineLvl w:val="0"/>
        <w:rPr>
          <w:spacing w:val="-2"/>
          <w:sz w:val="22"/>
          <w:lang w:val="en-US"/>
        </w:rPr>
      </w:pPr>
      <w:r w:rsidRPr="006D6F46">
        <w:rPr>
          <w:spacing w:val="-2"/>
          <w:sz w:val="22"/>
          <w:lang w:val="en-US"/>
        </w:rPr>
        <w:t>To use GAAP and another system of reporting would be too costly for most companies.</w:t>
      </w:r>
    </w:p>
    <w:p w:rsidR="006D6F46" w:rsidRPr="006D6F46" w:rsidRDefault="006D6F46" w:rsidP="008B6F7E">
      <w:pPr>
        <w:widowControl w:val="0"/>
        <w:numPr>
          <w:ilvl w:val="0"/>
          <w:numId w:val="34"/>
        </w:numPr>
        <w:tabs>
          <w:tab w:val="clear" w:pos="1440"/>
          <w:tab w:val="left" w:pos="-720"/>
        </w:tabs>
        <w:suppressAutoHyphens/>
        <w:spacing w:line="260" w:lineRule="exact"/>
        <w:outlineLvl w:val="0"/>
        <w:rPr>
          <w:spacing w:val="-2"/>
          <w:sz w:val="22"/>
          <w:lang w:val="en-US"/>
        </w:rPr>
      </w:pPr>
      <w:r w:rsidRPr="006D6F46">
        <w:rPr>
          <w:spacing w:val="-2"/>
          <w:sz w:val="22"/>
          <w:lang w:val="en-US"/>
        </w:rPr>
        <w:t>Accountants are required by their code of ethics to use GAAP accounting.</w:t>
      </w:r>
    </w:p>
    <w:p w:rsidR="006D6F46" w:rsidRPr="006D6F46" w:rsidRDefault="006D6F46" w:rsidP="008B6F7E">
      <w:pPr>
        <w:widowControl w:val="0"/>
        <w:numPr>
          <w:ilvl w:val="0"/>
          <w:numId w:val="34"/>
        </w:numPr>
        <w:tabs>
          <w:tab w:val="clear" w:pos="1440"/>
          <w:tab w:val="left" w:pos="-720"/>
          <w:tab w:val="num" w:pos="720"/>
        </w:tabs>
        <w:suppressAutoHyphens/>
        <w:spacing w:line="260" w:lineRule="exact"/>
        <w:outlineLvl w:val="0"/>
        <w:rPr>
          <w:spacing w:val="-2"/>
          <w:sz w:val="22"/>
          <w:lang w:val="en-US"/>
        </w:rPr>
      </w:pPr>
      <w:r w:rsidRPr="006D6F46">
        <w:rPr>
          <w:spacing w:val="-2"/>
          <w:sz w:val="22"/>
          <w:lang w:val="en-US"/>
        </w:rPr>
        <w:t>Accrual accounting provides a uniform method to measure an organization’s financial performance.</w:t>
      </w:r>
    </w:p>
    <w:p w:rsidR="006D6F46" w:rsidRPr="006D6F46" w:rsidRDefault="006D6F46" w:rsidP="006D6F46">
      <w:pPr>
        <w:tabs>
          <w:tab w:val="left" w:pos="-720"/>
        </w:tabs>
        <w:suppressAutoHyphens/>
        <w:spacing w:line="260" w:lineRule="exact"/>
        <w:rPr>
          <w:spacing w:val="-2"/>
          <w:sz w:val="22"/>
          <w:lang w:val="en-US"/>
        </w:rPr>
      </w:pPr>
    </w:p>
    <w:p w:rsidR="006D6F46" w:rsidRPr="006D6F46" w:rsidRDefault="006D6F46" w:rsidP="008B6F7E">
      <w:pPr>
        <w:widowControl w:val="0"/>
        <w:numPr>
          <w:ilvl w:val="0"/>
          <w:numId w:val="39"/>
        </w:numPr>
        <w:tabs>
          <w:tab w:val="clear" w:pos="405"/>
          <w:tab w:val="left" w:pos="-720"/>
        </w:tabs>
        <w:suppressAutoHyphens/>
        <w:spacing w:line="260" w:lineRule="exact"/>
        <w:ind w:left="720" w:hanging="720"/>
        <w:rPr>
          <w:spacing w:val="-2"/>
          <w:sz w:val="22"/>
          <w:lang w:val="en-US"/>
        </w:rPr>
      </w:pPr>
      <w:r w:rsidRPr="006D6F46">
        <w:rPr>
          <w:spacing w:val="-2"/>
          <w:sz w:val="22"/>
          <w:lang w:val="en-US"/>
        </w:rPr>
        <w:t xml:space="preserve">Which of the following is </w:t>
      </w:r>
      <w:r w:rsidRPr="006D6F46">
        <w:rPr>
          <w:i/>
          <w:spacing w:val="-2"/>
          <w:sz w:val="22"/>
          <w:lang w:val="en-US"/>
        </w:rPr>
        <w:t>not</w:t>
      </w:r>
      <w:r w:rsidRPr="006D6F46">
        <w:rPr>
          <w:spacing w:val="-2"/>
          <w:sz w:val="22"/>
          <w:lang w:val="en-US"/>
        </w:rPr>
        <w:t xml:space="preserve"> true about strategy?</w:t>
      </w:r>
    </w:p>
    <w:p w:rsidR="006D6F46" w:rsidRPr="006D6F46" w:rsidRDefault="006D6F46" w:rsidP="008B6F7E">
      <w:pPr>
        <w:widowControl w:val="0"/>
        <w:numPr>
          <w:ilvl w:val="0"/>
          <w:numId w:val="38"/>
        </w:numPr>
        <w:tabs>
          <w:tab w:val="clear" w:pos="720"/>
          <w:tab w:val="left" w:pos="-720"/>
        </w:tabs>
        <w:suppressAutoHyphens/>
        <w:spacing w:line="260" w:lineRule="exact"/>
        <w:ind w:left="1440" w:hanging="720"/>
        <w:rPr>
          <w:spacing w:val="-2"/>
          <w:sz w:val="22"/>
          <w:lang w:val="en-US"/>
        </w:rPr>
      </w:pPr>
      <w:r w:rsidRPr="006D6F46">
        <w:rPr>
          <w:sz w:val="22"/>
          <w:szCs w:val="22"/>
          <w:lang w:val="en-US"/>
        </w:rPr>
        <w:t>It involves matching its capabilities with the opportunities in the marketplace to accomplish its objective.</w:t>
      </w:r>
    </w:p>
    <w:p w:rsidR="006D6F46" w:rsidRPr="006D6F46" w:rsidRDefault="006D6F46" w:rsidP="008B6F7E">
      <w:pPr>
        <w:widowControl w:val="0"/>
        <w:numPr>
          <w:ilvl w:val="0"/>
          <w:numId w:val="38"/>
        </w:numPr>
        <w:tabs>
          <w:tab w:val="clear" w:pos="720"/>
          <w:tab w:val="left" w:pos="-720"/>
        </w:tabs>
        <w:suppressAutoHyphens/>
        <w:spacing w:line="260" w:lineRule="exact"/>
        <w:ind w:left="1440" w:hanging="720"/>
        <w:rPr>
          <w:spacing w:val="-2"/>
          <w:sz w:val="22"/>
          <w:lang w:val="en-US"/>
        </w:rPr>
      </w:pPr>
      <w:r w:rsidRPr="006D6F46">
        <w:rPr>
          <w:spacing w:val="-2"/>
          <w:sz w:val="22"/>
          <w:lang w:val="en-US"/>
        </w:rPr>
        <w:t>It has a short-term focus.</w:t>
      </w:r>
    </w:p>
    <w:p w:rsidR="006D6F46" w:rsidRPr="006D6F46" w:rsidRDefault="006D6F46" w:rsidP="008B6F7E">
      <w:pPr>
        <w:widowControl w:val="0"/>
        <w:numPr>
          <w:ilvl w:val="0"/>
          <w:numId w:val="38"/>
        </w:numPr>
        <w:tabs>
          <w:tab w:val="clear" w:pos="720"/>
          <w:tab w:val="left" w:pos="-720"/>
        </w:tabs>
        <w:suppressAutoHyphens/>
        <w:spacing w:line="260" w:lineRule="exact"/>
        <w:ind w:left="1440" w:hanging="720"/>
        <w:rPr>
          <w:spacing w:val="-2"/>
          <w:sz w:val="22"/>
          <w:lang w:val="en-US"/>
        </w:rPr>
      </w:pPr>
      <w:r w:rsidRPr="006D6F46">
        <w:rPr>
          <w:spacing w:val="-2"/>
          <w:sz w:val="22"/>
          <w:lang w:val="en-US"/>
        </w:rPr>
        <w:t>It can be implemented through price competition or product differentiation.</w:t>
      </w:r>
    </w:p>
    <w:p w:rsidR="006D6F46" w:rsidRPr="006D6F46" w:rsidRDefault="006D6F46" w:rsidP="008B6F7E">
      <w:pPr>
        <w:widowControl w:val="0"/>
        <w:numPr>
          <w:ilvl w:val="0"/>
          <w:numId w:val="38"/>
        </w:numPr>
        <w:tabs>
          <w:tab w:val="clear" w:pos="720"/>
          <w:tab w:val="left" w:pos="-720"/>
        </w:tabs>
        <w:suppressAutoHyphens/>
        <w:spacing w:line="260" w:lineRule="exact"/>
        <w:ind w:left="1440" w:hanging="720"/>
        <w:rPr>
          <w:spacing w:val="-2"/>
          <w:sz w:val="22"/>
          <w:lang w:val="en-US"/>
        </w:rPr>
      </w:pPr>
      <w:r w:rsidRPr="006D6F46">
        <w:rPr>
          <w:spacing w:val="-2"/>
          <w:sz w:val="22"/>
          <w:lang w:val="en-US"/>
        </w:rPr>
        <w:t>It involves the use of strategic cost management.</w:t>
      </w:r>
    </w:p>
    <w:p w:rsidR="006D6F46" w:rsidRPr="006D6F46" w:rsidRDefault="006D6F46" w:rsidP="006D6F46">
      <w:pPr>
        <w:tabs>
          <w:tab w:val="left" w:pos="-720"/>
        </w:tabs>
        <w:suppressAutoHyphens/>
        <w:spacing w:line="260" w:lineRule="exact"/>
        <w:rPr>
          <w:spacing w:val="-2"/>
          <w:sz w:val="22"/>
          <w:lang w:val="en-US"/>
        </w:rPr>
      </w:pPr>
    </w:p>
    <w:p w:rsidR="006D6F46" w:rsidRPr="002A1908" w:rsidRDefault="006D6F46" w:rsidP="008B6F7E">
      <w:pPr>
        <w:widowControl w:val="0"/>
        <w:numPr>
          <w:ilvl w:val="0"/>
          <w:numId w:val="39"/>
        </w:numPr>
        <w:tabs>
          <w:tab w:val="clear" w:pos="405"/>
          <w:tab w:val="left" w:pos="-720"/>
        </w:tabs>
        <w:suppressAutoHyphens/>
        <w:spacing w:line="260" w:lineRule="exact"/>
        <w:ind w:left="720" w:hanging="720"/>
        <w:rPr>
          <w:spacing w:val="-2"/>
          <w:sz w:val="22"/>
        </w:rPr>
      </w:pPr>
      <w:proofErr w:type="spellStart"/>
      <w:r w:rsidRPr="002A1908">
        <w:rPr>
          <w:spacing w:val="-2"/>
          <w:sz w:val="22"/>
        </w:rPr>
        <w:t>The</w:t>
      </w:r>
      <w:proofErr w:type="spellEnd"/>
      <w:r w:rsidRPr="002A1908">
        <w:rPr>
          <w:spacing w:val="-2"/>
          <w:sz w:val="22"/>
        </w:rPr>
        <w:t xml:space="preserve"> </w:t>
      </w:r>
      <w:proofErr w:type="spellStart"/>
      <w:r>
        <w:rPr>
          <w:spacing w:val="-2"/>
          <w:sz w:val="22"/>
        </w:rPr>
        <w:t>value</w:t>
      </w:r>
      <w:proofErr w:type="spellEnd"/>
      <w:r>
        <w:rPr>
          <w:spacing w:val="-2"/>
          <w:sz w:val="22"/>
        </w:rPr>
        <w:t xml:space="preserve"> </w:t>
      </w:r>
      <w:proofErr w:type="spellStart"/>
      <w:r>
        <w:rPr>
          <w:spacing w:val="-2"/>
          <w:sz w:val="22"/>
        </w:rPr>
        <w:t>chain</w:t>
      </w:r>
      <w:proofErr w:type="spellEnd"/>
    </w:p>
    <w:p w:rsidR="006D6F46" w:rsidRPr="006D6F46" w:rsidRDefault="006D6F46" w:rsidP="008B6F7E">
      <w:pPr>
        <w:widowControl w:val="0"/>
        <w:numPr>
          <w:ilvl w:val="0"/>
          <w:numId w:val="40"/>
        </w:numPr>
        <w:tabs>
          <w:tab w:val="clear" w:pos="720"/>
          <w:tab w:val="left" w:pos="-720"/>
        </w:tabs>
        <w:suppressAutoHyphens/>
        <w:spacing w:line="260" w:lineRule="exact"/>
        <w:ind w:left="1440" w:hanging="720"/>
        <w:rPr>
          <w:spacing w:val="-2"/>
          <w:sz w:val="22"/>
          <w:lang w:val="en-US"/>
        </w:rPr>
      </w:pPr>
      <w:proofErr w:type="gramStart"/>
      <w:r w:rsidRPr="006D6F46">
        <w:rPr>
          <w:spacing w:val="-2"/>
          <w:sz w:val="22"/>
          <w:lang w:val="en-US"/>
        </w:rPr>
        <w:t>involves</w:t>
      </w:r>
      <w:proofErr w:type="gramEnd"/>
      <w:r w:rsidRPr="006D6F46">
        <w:rPr>
          <w:spacing w:val="-2"/>
          <w:sz w:val="22"/>
          <w:lang w:val="en-US"/>
        </w:rPr>
        <w:t xml:space="preserve"> external companies as well as internal activities.</w:t>
      </w:r>
    </w:p>
    <w:p w:rsidR="006D6F46" w:rsidRPr="006D6F46" w:rsidRDefault="006D6F46" w:rsidP="008B6F7E">
      <w:pPr>
        <w:widowControl w:val="0"/>
        <w:numPr>
          <w:ilvl w:val="0"/>
          <w:numId w:val="40"/>
        </w:numPr>
        <w:tabs>
          <w:tab w:val="clear" w:pos="720"/>
          <w:tab w:val="left" w:pos="-720"/>
        </w:tabs>
        <w:suppressAutoHyphens/>
        <w:spacing w:line="260" w:lineRule="exact"/>
        <w:ind w:left="1440" w:hanging="720"/>
        <w:rPr>
          <w:spacing w:val="-2"/>
          <w:sz w:val="22"/>
          <w:lang w:val="en-US"/>
        </w:rPr>
      </w:pPr>
      <w:proofErr w:type="gramStart"/>
      <w:r w:rsidRPr="006D6F46">
        <w:rPr>
          <w:sz w:val="22"/>
          <w:szCs w:val="22"/>
          <w:lang w:val="en-US"/>
        </w:rPr>
        <w:t>is</w:t>
      </w:r>
      <w:proofErr w:type="gramEnd"/>
      <w:r w:rsidRPr="006D6F46">
        <w:rPr>
          <w:sz w:val="22"/>
          <w:szCs w:val="22"/>
          <w:lang w:val="en-US"/>
        </w:rPr>
        <w:t xml:space="preserve"> the sequence of business functions in which customer usefulness is added to products or services.</w:t>
      </w:r>
    </w:p>
    <w:p w:rsidR="006D6F46" w:rsidRPr="006D6F46" w:rsidRDefault="006D6F46" w:rsidP="008B6F7E">
      <w:pPr>
        <w:widowControl w:val="0"/>
        <w:numPr>
          <w:ilvl w:val="0"/>
          <w:numId w:val="40"/>
        </w:numPr>
        <w:tabs>
          <w:tab w:val="clear" w:pos="720"/>
          <w:tab w:val="left" w:pos="-720"/>
        </w:tabs>
        <w:suppressAutoHyphens/>
        <w:spacing w:line="260" w:lineRule="exact"/>
        <w:ind w:left="1440" w:hanging="720"/>
        <w:rPr>
          <w:spacing w:val="-2"/>
          <w:sz w:val="22"/>
          <w:lang w:val="en-US"/>
        </w:rPr>
      </w:pPr>
      <w:proofErr w:type="gramStart"/>
      <w:r w:rsidRPr="006D6F46">
        <w:rPr>
          <w:spacing w:val="-2"/>
          <w:sz w:val="22"/>
          <w:lang w:val="en-US"/>
        </w:rPr>
        <w:t>applies</w:t>
      </w:r>
      <w:proofErr w:type="gramEnd"/>
      <w:r w:rsidRPr="006D6F46">
        <w:rPr>
          <w:spacing w:val="-2"/>
          <w:sz w:val="22"/>
          <w:lang w:val="en-US"/>
        </w:rPr>
        <w:t xml:space="preserve"> only to manufacturing companies.</w:t>
      </w:r>
    </w:p>
    <w:p w:rsidR="006D6F46" w:rsidRPr="006D6F46" w:rsidRDefault="006D6F46" w:rsidP="008B6F7E">
      <w:pPr>
        <w:widowControl w:val="0"/>
        <w:numPr>
          <w:ilvl w:val="0"/>
          <w:numId w:val="40"/>
        </w:numPr>
        <w:tabs>
          <w:tab w:val="clear" w:pos="720"/>
          <w:tab w:val="left" w:pos="-720"/>
        </w:tabs>
        <w:suppressAutoHyphens/>
        <w:spacing w:line="260" w:lineRule="exact"/>
        <w:ind w:left="1440" w:hanging="720"/>
        <w:rPr>
          <w:spacing w:val="-2"/>
          <w:sz w:val="22"/>
          <w:lang w:val="en-US"/>
        </w:rPr>
      </w:pPr>
      <w:proofErr w:type="gramStart"/>
      <w:r w:rsidRPr="006D6F46">
        <w:rPr>
          <w:spacing w:val="-2"/>
          <w:sz w:val="22"/>
          <w:lang w:val="en-US"/>
        </w:rPr>
        <w:t>is</w:t>
      </w:r>
      <w:proofErr w:type="gramEnd"/>
      <w:r w:rsidRPr="006D6F46">
        <w:rPr>
          <w:spacing w:val="-2"/>
          <w:sz w:val="22"/>
          <w:lang w:val="en-US"/>
        </w:rPr>
        <w:t xml:space="preserve"> not relevant in today’s cost accounting environment.</w:t>
      </w:r>
    </w:p>
    <w:p w:rsidR="006D6F46" w:rsidRPr="006D6F46" w:rsidRDefault="006D6F46" w:rsidP="006D6F46">
      <w:pPr>
        <w:widowControl w:val="0"/>
        <w:tabs>
          <w:tab w:val="left" w:pos="-720"/>
          <w:tab w:val="left" w:pos="360"/>
        </w:tabs>
        <w:suppressAutoHyphens/>
        <w:spacing w:line="260" w:lineRule="exact"/>
        <w:rPr>
          <w:spacing w:val="-2"/>
          <w:sz w:val="22"/>
          <w:lang w:val="en-US"/>
        </w:rPr>
      </w:pPr>
    </w:p>
    <w:p w:rsidR="006D6F46" w:rsidRPr="006D6F46" w:rsidRDefault="006D6F46" w:rsidP="008B6F7E">
      <w:pPr>
        <w:widowControl w:val="0"/>
        <w:numPr>
          <w:ilvl w:val="0"/>
          <w:numId w:val="39"/>
        </w:numPr>
        <w:tabs>
          <w:tab w:val="clear" w:pos="405"/>
          <w:tab w:val="left" w:pos="-720"/>
        </w:tabs>
        <w:suppressAutoHyphens/>
        <w:spacing w:line="260" w:lineRule="exact"/>
        <w:ind w:left="720" w:hanging="720"/>
        <w:rPr>
          <w:spacing w:val="-2"/>
          <w:sz w:val="22"/>
          <w:lang w:val="en-US"/>
        </w:rPr>
      </w:pPr>
      <w:r w:rsidRPr="006D6F46">
        <w:rPr>
          <w:spacing w:val="-2"/>
          <w:sz w:val="22"/>
          <w:lang w:val="en-US"/>
        </w:rPr>
        <w:t xml:space="preserve">Which of the following is </w:t>
      </w:r>
      <w:r w:rsidRPr="006D6F46">
        <w:rPr>
          <w:i/>
          <w:spacing w:val="-2"/>
          <w:sz w:val="22"/>
          <w:lang w:val="en-US"/>
        </w:rPr>
        <w:t>not</w:t>
      </w:r>
      <w:r w:rsidRPr="006D6F46">
        <w:rPr>
          <w:spacing w:val="-2"/>
          <w:sz w:val="22"/>
          <w:lang w:val="en-US"/>
        </w:rPr>
        <w:t xml:space="preserve"> a key success factor in a company’s effort to deliver increased levels of performance to the customer?</w:t>
      </w:r>
    </w:p>
    <w:p w:rsidR="006D6F46" w:rsidRDefault="006D6F46" w:rsidP="008B6F7E">
      <w:pPr>
        <w:widowControl w:val="0"/>
        <w:numPr>
          <w:ilvl w:val="0"/>
          <w:numId w:val="41"/>
        </w:numPr>
        <w:tabs>
          <w:tab w:val="left" w:pos="-720"/>
        </w:tabs>
        <w:suppressAutoHyphens/>
        <w:spacing w:line="260" w:lineRule="exact"/>
        <w:ind w:left="1440" w:hanging="720"/>
        <w:rPr>
          <w:spacing w:val="-2"/>
          <w:sz w:val="22"/>
        </w:rPr>
      </w:pPr>
      <w:proofErr w:type="spellStart"/>
      <w:r>
        <w:rPr>
          <w:spacing w:val="-2"/>
          <w:sz w:val="22"/>
        </w:rPr>
        <w:lastRenderedPageBreak/>
        <w:t>Time</w:t>
      </w:r>
      <w:proofErr w:type="spellEnd"/>
    </w:p>
    <w:p w:rsidR="006D6F46" w:rsidRDefault="006D6F46" w:rsidP="008B6F7E">
      <w:pPr>
        <w:widowControl w:val="0"/>
        <w:numPr>
          <w:ilvl w:val="0"/>
          <w:numId w:val="41"/>
        </w:numPr>
        <w:tabs>
          <w:tab w:val="left" w:pos="-720"/>
        </w:tabs>
        <w:suppressAutoHyphens/>
        <w:spacing w:line="260" w:lineRule="exact"/>
        <w:ind w:left="1440" w:hanging="720"/>
        <w:rPr>
          <w:spacing w:val="-2"/>
          <w:sz w:val="22"/>
        </w:rPr>
      </w:pPr>
      <w:proofErr w:type="spellStart"/>
      <w:r>
        <w:rPr>
          <w:spacing w:val="-2"/>
          <w:sz w:val="22"/>
        </w:rPr>
        <w:t>Innovation</w:t>
      </w:r>
      <w:proofErr w:type="spellEnd"/>
    </w:p>
    <w:p w:rsidR="006D6F46" w:rsidRDefault="006D6F46" w:rsidP="008B6F7E">
      <w:pPr>
        <w:widowControl w:val="0"/>
        <w:numPr>
          <w:ilvl w:val="0"/>
          <w:numId w:val="41"/>
        </w:numPr>
        <w:tabs>
          <w:tab w:val="left" w:pos="-720"/>
        </w:tabs>
        <w:suppressAutoHyphens/>
        <w:spacing w:line="260" w:lineRule="exact"/>
        <w:ind w:left="1440" w:hanging="720"/>
        <w:rPr>
          <w:spacing w:val="-2"/>
          <w:sz w:val="22"/>
        </w:rPr>
      </w:pPr>
      <w:proofErr w:type="spellStart"/>
      <w:r>
        <w:rPr>
          <w:spacing w:val="-2"/>
          <w:sz w:val="22"/>
        </w:rPr>
        <w:t>Quality</w:t>
      </w:r>
      <w:proofErr w:type="spellEnd"/>
    </w:p>
    <w:p w:rsidR="006D6F46" w:rsidRPr="002A1908" w:rsidRDefault="006D6F46" w:rsidP="008B6F7E">
      <w:pPr>
        <w:widowControl w:val="0"/>
        <w:numPr>
          <w:ilvl w:val="0"/>
          <w:numId w:val="41"/>
        </w:numPr>
        <w:tabs>
          <w:tab w:val="left" w:pos="-720"/>
        </w:tabs>
        <w:suppressAutoHyphens/>
        <w:spacing w:line="260" w:lineRule="exact"/>
        <w:ind w:left="1440" w:hanging="720"/>
        <w:rPr>
          <w:spacing w:val="-2"/>
          <w:sz w:val="22"/>
        </w:rPr>
      </w:pPr>
      <w:proofErr w:type="spellStart"/>
      <w:r>
        <w:rPr>
          <w:spacing w:val="-2"/>
          <w:sz w:val="22"/>
        </w:rPr>
        <w:t>Price</w:t>
      </w:r>
      <w:proofErr w:type="spellEnd"/>
      <w:r>
        <w:rPr>
          <w:spacing w:val="-2"/>
          <w:sz w:val="22"/>
        </w:rPr>
        <w:t xml:space="preserve"> </w:t>
      </w:r>
      <w:proofErr w:type="spellStart"/>
      <w:r>
        <w:rPr>
          <w:spacing w:val="-2"/>
          <w:sz w:val="22"/>
        </w:rPr>
        <w:t>reduction</w:t>
      </w:r>
      <w:proofErr w:type="spellEnd"/>
    </w:p>
    <w:p w:rsidR="006D6F46" w:rsidRPr="002A1908" w:rsidRDefault="006D6F46" w:rsidP="006D6F46">
      <w:pPr>
        <w:tabs>
          <w:tab w:val="left" w:pos="-720"/>
        </w:tabs>
        <w:suppressAutoHyphens/>
        <w:spacing w:line="260" w:lineRule="exact"/>
        <w:rPr>
          <w:spacing w:val="-2"/>
          <w:sz w:val="22"/>
        </w:rPr>
      </w:pPr>
    </w:p>
    <w:p w:rsidR="006D6F46" w:rsidRPr="002A1908" w:rsidRDefault="006D6F46" w:rsidP="008B6F7E">
      <w:pPr>
        <w:pStyle w:val="30"/>
        <w:numPr>
          <w:ilvl w:val="0"/>
          <w:numId w:val="39"/>
        </w:numPr>
        <w:tabs>
          <w:tab w:val="clear" w:pos="405"/>
        </w:tabs>
        <w:spacing w:line="260" w:lineRule="exact"/>
        <w:ind w:left="720" w:hanging="720"/>
        <w:jc w:val="left"/>
        <w:rPr>
          <w:sz w:val="22"/>
          <w:szCs w:val="22"/>
        </w:rPr>
      </w:pPr>
      <w:proofErr w:type="spellStart"/>
      <w:r>
        <w:rPr>
          <w:sz w:val="22"/>
          <w:szCs w:val="22"/>
        </w:rPr>
        <w:t>The</w:t>
      </w:r>
      <w:proofErr w:type="spellEnd"/>
      <w:r>
        <w:rPr>
          <w:sz w:val="22"/>
          <w:szCs w:val="22"/>
        </w:rPr>
        <w:t xml:space="preserve"> </w:t>
      </w:r>
      <w:proofErr w:type="spellStart"/>
      <w:r>
        <w:rPr>
          <w:sz w:val="22"/>
          <w:szCs w:val="22"/>
        </w:rPr>
        <w:t>five-step</w:t>
      </w:r>
      <w:proofErr w:type="spellEnd"/>
      <w:r>
        <w:rPr>
          <w:sz w:val="22"/>
          <w:szCs w:val="22"/>
        </w:rPr>
        <w:t xml:space="preserve"> </w:t>
      </w:r>
      <w:proofErr w:type="spellStart"/>
      <w:r>
        <w:rPr>
          <w:sz w:val="22"/>
          <w:szCs w:val="22"/>
        </w:rPr>
        <w:t>decision</w:t>
      </w:r>
      <w:proofErr w:type="spellEnd"/>
      <w:r>
        <w:rPr>
          <w:sz w:val="22"/>
          <w:szCs w:val="22"/>
        </w:rPr>
        <w:t xml:space="preserve"> </w:t>
      </w:r>
      <w:proofErr w:type="spellStart"/>
      <w:r>
        <w:rPr>
          <w:sz w:val="22"/>
          <w:szCs w:val="22"/>
        </w:rPr>
        <w:t>process</w:t>
      </w:r>
      <w:proofErr w:type="spellEnd"/>
    </w:p>
    <w:p w:rsidR="006D6F46" w:rsidRPr="006D6F46" w:rsidRDefault="006D6F46" w:rsidP="008B6F7E">
      <w:pPr>
        <w:widowControl w:val="0"/>
        <w:numPr>
          <w:ilvl w:val="0"/>
          <w:numId w:val="35"/>
        </w:numPr>
        <w:tabs>
          <w:tab w:val="clear" w:pos="1440"/>
          <w:tab w:val="left" w:pos="-720"/>
        </w:tabs>
        <w:suppressAutoHyphens/>
        <w:spacing w:line="260" w:lineRule="exact"/>
        <w:outlineLvl w:val="0"/>
        <w:rPr>
          <w:spacing w:val="-2"/>
          <w:sz w:val="22"/>
          <w:lang w:val="en-US"/>
        </w:rPr>
      </w:pPr>
      <w:proofErr w:type="gramStart"/>
      <w:r w:rsidRPr="006D6F46">
        <w:rPr>
          <w:spacing w:val="-2"/>
          <w:sz w:val="22"/>
          <w:lang w:val="en-US"/>
        </w:rPr>
        <w:t>includes</w:t>
      </w:r>
      <w:proofErr w:type="gramEnd"/>
      <w:r w:rsidRPr="006D6F46">
        <w:rPr>
          <w:spacing w:val="-2"/>
          <w:sz w:val="22"/>
          <w:lang w:val="en-US"/>
        </w:rPr>
        <w:t xml:space="preserve"> planning and control activities.</w:t>
      </w:r>
    </w:p>
    <w:p w:rsidR="006D6F46" w:rsidRPr="006D6F46" w:rsidRDefault="006D6F46" w:rsidP="008B6F7E">
      <w:pPr>
        <w:widowControl w:val="0"/>
        <w:numPr>
          <w:ilvl w:val="0"/>
          <w:numId w:val="35"/>
        </w:numPr>
        <w:tabs>
          <w:tab w:val="clear" w:pos="1440"/>
          <w:tab w:val="left" w:pos="-720"/>
        </w:tabs>
        <w:suppressAutoHyphens/>
        <w:spacing w:line="260" w:lineRule="exact"/>
        <w:outlineLvl w:val="0"/>
        <w:rPr>
          <w:spacing w:val="-2"/>
          <w:sz w:val="22"/>
          <w:lang w:val="en-US"/>
        </w:rPr>
      </w:pPr>
      <w:proofErr w:type="gramStart"/>
      <w:r w:rsidRPr="006D6F46">
        <w:rPr>
          <w:spacing w:val="-2"/>
          <w:sz w:val="22"/>
          <w:lang w:val="en-US"/>
        </w:rPr>
        <w:t>is</w:t>
      </w:r>
      <w:proofErr w:type="gramEnd"/>
      <w:r w:rsidRPr="006D6F46">
        <w:rPr>
          <w:spacing w:val="-2"/>
          <w:sz w:val="22"/>
          <w:lang w:val="en-US"/>
        </w:rPr>
        <w:t xml:space="preserve"> performed exclusively by management accountants.</w:t>
      </w:r>
    </w:p>
    <w:p w:rsidR="006D6F46" w:rsidRPr="006D6F46" w:rsidRDefault="006D6F46" w:rsidP="008B6F7E">
      <w:pPr>
        <w:widowControl w:val="0"/>
        <w:numPr>
          <w:ilvl w:val="0"/>
          <w:numId w:val="35"/>
        </w:numPr>
        <w:tabs>
          <w:tab w:val="clear" w:pos="1440"/>
          <w:tab w:val="left" w:pos="-720"/>
        </w:tabs>
        <w:suppressAutoHyphens/>
        <w:spacing w:line="260" w:lineRule="exact"/>
        <w:outlineLvl w:val="0"/>
        <w:rPr>
          <w:spacing w:val="-2"/>
          <w:sz w:val="22"/>
          <w:lang w:val="en-US"/>
        </w:rPr>
      </w:pPr>
      <w:proofErr w:type="gramStart"/>
      <w:r w:rsidRPr="006D6F46">
        <w:rPr>
          <w:spacing w:val="-2"/>
          <w:sz w:val="22"/>
          <w:lang w:val="en-US"/>
        </w:rPr>
        <w:t>is</w:t>
      </w:r>
      <w:proofErr w:type="gramEnd"/>
      <w:r w:rsidRPr="006D6F46">
        <w:rPr>
          <w:spacing w:val="-2"/>
          <w:sz w:val="22"/>
          <w:lang w:val="en-US"/>
        </w:rPr>
        <w:t xml:space="preserve"> not often used, as the costs exceed the benefits.</w:t>
      </w:r>
    </w:p>
    <w:p w:rsidR="006D6F46" w:rsidRPr="006D6F46" w:rsidRDefault="006D6F46" w:rsidP="008B6F7E">
      <w:pPr>
        <w:widowControl w:val="0"/>
        <w:numPr>
          <w:ilvl w:val="0"/>
          <w:numId w:val="35"/>
        </w:numPr>
        <w:tabs>
          <w:tab w:val="clear" w:pos="1440"/>
          <w:tab w:val="left" w:pos="-720"/>
        </w:tabs>
        <w:suppressAutoHyphens/>
        <w:spacing w:line="260" w:lineRule="exact"/>
        <w:outlineLvl w:val="0"/>
        <w:rPr>
          <w:spacing w:val="-2"/>
          <w:sz w:val="22"/>
          <w:lang w:val="en-US"/>
        </w:rPr>
      </w:pPr>
      <w:proofErr w:type="gramStart"/>
      <w:r w:rsidRPr="006D6F46">
        <w:rPr>
          <w:spacing w:val="-2"/>
          <w:sz w:val="22"/>
          <w:lang w:val="en-US"/>
        </w:rPr>
        <w:t>must</w:t>
      </w:r>
      <w:proofErr w:type="gramEnd"/>
      <w:r w:rsidRPr="006D6F46">
        <w:rPr>
          <w:spacing w:val="-2"/>
          <w:sz w:val="22"/>
          <w:lang w:val="en-US"/>
        </w:rPr>
        <w:t xml:space="preserve"> be performed following GAAP guidelines.</w:t>
      </w:r>
    </w:p>
    <w:p w:rsidR="006D6F46" w:rsidRPr="006D6F46" w:rsidRDefault="006D6F46" w:rsidP="006D6F46">
      <w:pPr>
        <w:tabs>
          <w:tab w:val="left" w:pos="-720"/>
        </w:tabs>
        <w:suppressAutoHyphens/>
        <w:spacing w:line="260" w:lineRule="exact"/>
        <w:rPr>
          <w:spacing w:val="-2"/>
          <w:sz w:val="22"/>
          <w:lang w:val="en-US"/>
        </w:rPr>
      </w:pPr>
    </w:p>
    <w:p w:rsidR="006D6F46" w:rsidRPr="002A1908" w:rsidRDefault="006D6F46" w:rsidP="008B6F7E">
      <w:pPr>
        <w:widowControl w:val="0"/>
        <w:numPr>
          <w:ilvl w:val="0"/>
          <w:numId w:val="39"/>
        </w:numPr>
        <w:tabs>
          <w:tab w:val="clear" w:pos="405"/>
          <w:tab w:val="left" w:pos="-720"/>
        </w:tabs>
        <w:suppressAutoHyphens/>
        <w:spacing w:line="260" w:lineRule="exact"/>
        <w:ind w:left="720" w:hanging="720"/>
        <w:outlineLvl w:val="0"/>
        <w:rPr>
          <w:spacing w:val="-2"/>
          <w:sz w:val="22"/>
        </w:rPr>
      </w:pPr>
      <w:r w:rsidRPr="006D6F46">
        <w:rPr>
          <w:spacing w:val="-2"/>
          <w:sz w:val="22"/>
          <w:lang w:val="en-US"/>
        </w:rPr>
        <w:t xml:space="preserve">In supporting managers, management accountants have four guidelines. </w:t>
      </w:r>
      <w:proofErr w:type="spellStart"/>
      <w:r>
        <w:rPr>
          <w:spacing w:val="-2"/>
          <w:sz w:val="22"/>
        </w:rPr>
        <w:t>These</w:t>
      </w:r>
      <w:proofErr w:type="spellEnd"/>
      <w:r>
        <w:rPr>
          <w:spacing w:val="-2"/>
          <w:sz w:val="22"/>
        </w:rPr>
        <w:t xml:space="preserve"> </w:t>
      </w:r>
      <w:proofErr w:type="spellStart"/>
      <w:r>
        <w:rPr>
          <w:spacing w:val="-2"/>
          <w:sz w:val="22"/>
        </w:rPr>
        <w:t>guidelines</w:t>
      </w:r>
      <w:proofErr w:type="spellEnd"/>
      <w:r>
        <w:rPr>
          <w:spacing w:val="-2"/>
          <w:sz w:val="22"/>
        </w:rPr>
        <w:t xml:space="preserve"> </w:t>
      </w:r>
      <w:proofErr w:type="spellStart"/>
      <w:r>
        <w:rPr>
          <w:spacing w:val="-2"/>
          <w:sz w:val="22"/>
        </w:rPr>
        <w:t>are</w:t>
      </w:r>
      <w:proofErr w:type="spellEnd"/>
      <w:r>
        <w:rPr>
          <w:spacing w:val="-2"/>
          <w:sz w:val="22"/>
        </w:rPr>
        <w:t>:</w:t>
      </w:r>
    </w:p>
    <w:p w:rsidR="006D6F46" w:rsidRPr="006D6F46" w:rsidRDefault="006D6F46" w:rsidP="008B6F7E">
      <w:pPr>
        <w:widowControl w:val="0"/>
        <w:numPr>
          <w:ilvl w:val="0"/>
          <w:numId w:val="36"/>
        </w:numPr>
        <w:tabs>
          <w:tab w:val="clear" w:pos="780"/>
          <w:tab w:val="left" w:pos="-720"/>
        </w:tabs>
        <w:suppressAutoHyphens/>
        <w:spacing w:line="260" w:lineRule="exact"/>
        <w:ind w:left="1440" w:hanging="720"/>
        <w:rPr>
          <w:spacing w:val="-2"/>
          <w:sz w:val="22"/>
          <w:lang w:val="en-US"/>
        </w:rPr>
      </w:pPr>
      <w:r w:rsidRPr="006D6F46">
        <w:rPr>
          <w:spacing w:val="-2"/>
          <w:sz w:val="22"/>
          <w:lang w:val="en-US"/>
        </w:rPr>
        <w:t>Cost-benefit analysis, performance reporting, behavioral considerations, and technical considerations.</w:t>
      </w:r>
    </w:p>
    <w:p w:rsidR="006D6F46" w:rsidRPr="006D6F46" w:rsidRDefault="006D6F46" w:rsidP="008B6F7E">
      <w:pPr>
        <w:widowControl w:val="0"/>
        <w:numPr>
          <w:ilvl w:val="0"/>
          <w:numId w:val="36"/>
        </w:numPr>
        <w:tabs>
          <w:tab w:val="clear" w:pos="780"/>
          <w:tab w:val="left" w:pos="-720"/>
        </w:tabs>
        <w:suppressAutoHyphens/>
        <w:spacing w:line="260" w:lineRule="exact"/>
        <w:ind w:left="1440" w:hanging="720"/>
        <w:rPr>
          <w:spacing w:val="-2"/>
          <w:sz w:val="22"/>
          <w:lang w:val="en-US"/>
        </w:rPr>
      </w:pPr>
      <w:r w:rsidRPr="006D6F46">
        <w:rPr>
          <w:spacing w:val="-2"/>
          <w:sz w:val="22"/>
          <w:lang w:val="en-US"/>
        </w:rPr>
        <w:t>Cost-benefit analysis, behavioral considerations, technical considerations, and different costs for different purposes.</w:t>
      </w:r>
    </w:p>
    <w:p w:rsidR="006D6F46" w:rsidRPr="006D6F46" w:rsidRDefault="006D6F46" w:rsidP="008B6F7E">
      <w:pPr>
        <w:widowControl w:val="0"/>
        <w:numPr>
          <w:ilvl w:val="0"/>
          <w:numId w:val="36"/>
        </w:numPr>
        <w:tabs>
          <w:tab w:val="clear" w:pos="780"/>
          <w:tab w:val="left" w:pos="-720"/>
        </w:tabs>
        <w:suppressAutoHyphens/>
        <w:spacing w:line="260" w:lineRule="exact"/>
        <w:ind w:left="1440" w:hanging="720"/>
        <w:rPr>
          <w:spacing w:val="-2"/>
          <w:sz w:val="22"/>
          <w:lang w:val="en-US"/>
        </w:rPr>
      </w:pPr>
      <w:r w:rsidRPr="006D6F46">
        <w:rPr>
          <w:spacing w:val="-2"/>
          <w:sz w:val="22"/>
          <w:lang w:val="en-US"/>
        </w:rPr>
        <w:t>Financial statement preparation, technical considerations, strategic direction, and budgeting.</w:t>
      </w:r>
    </w:p>
    <w:p w:rsidR="006D6F46" w:rsidRPr="006D6F46" w:rsidRDefault="006D6F46" w:rsidP="008B6F7E">
      <w:pPr>
        <w:widowControl w:val="0"/>
        <w:numPr>
          <w:ilvl w:val="0"/>
          <w:numId w:val="36"/>
        </w:numPr>
        <w:tabs>
          <w:tab w:val="clear" w:pos="780"/>
          <w:tab w:val="left" w:pos="-720"/>
        </w:tabs>
        <w:suppressAutoHyphens/>
        <w:spacing w:line="260" w:lineRule="exact"/>
        <w:ind w:left="1440" w:hanging="720"/>
        <w:rPr>
          <w:spacing w:val="-2"/>
          <w:sz w:val="22"/>
          <w:lang w:val="en-US"/>
        </w:rPr>
      </w:pPr>
      <w:r w:rsidRPr="006D6F46">
        <w:rPr>
          <w:spacing w:val="-2"/>
          <w:sz w:val="22"/>
          <w:lang w:val="en-US"/>
        </w:rPr>
        <w:t>Following functional lines of authority, cost-benefit analysis, behavioral considerations, and use of the value chain.</w:t>
      </w:r>
    </w:p>
    <w:p w:rsidR="006D6F46" w:rsidRPr="006D6F46" w:rsidRDefault="006D6F46" w:rsidP="006D6F46">
      <w:pPr>
        <w:tabs>
          <w:tab w:val="left" w:pos="-720"/>
        </w:tabs>
        <w:suppressAutoHyphens/>
        <w:spacing w:line="260" w:lineRule="exact"/>
        <w:rPr>
          <w:spacing w:val="-2"/>
          <w:sz w:val="22"/>
          <w:lang w:val="en-US"/>
        </w:rPr>
      </w:pPr>
    </w:p>
    <w:p w:rsidR="006D6F46" w:rsidRPr="006D6F46" w:rsidRDefault="006D6F46" w:rsidP="006D6F46">
      <w:pPr>
        <w:tabs>
          <w:tab w:val="left" w:pos="-720"/>
        </w:tabs>
        <w:suppressAutoHyphens/>
        <w:spacing w:line="260" w:lineRule="exact"/>
        <w:rPr>
          <w:spacing w:val="-2"/>
          <w:sz w:val="22"/>
          <w:lang w:val="en-US"/>
        </w:rPr>
      </w:pPr>
    </w:p>
    <w:p w:rsidR="006D6F46" w:rsidRPr="006D6F46" w:rsidRDefault="006D6F46" w:rsidP="008B6F7E">
      <w:pPr>
        <w:widowControl w:val="0"/>
        <w:numPr>
          <w:ilvl w:val="0"/>
          <w:numId w:val="39"/>
        </w:numPr>
        <w:tabs>
          <w:tab w:val="clear" w:pos="405"/>
          <w:tab w:val="left" w:pos="-720"/>
        </w:tabs>
        <w:suppressAutoHyphens/>
        <w:spacing w:line="260" w:lineRule="exact"/>
        <w:ind w:left="720" w:hanging="720"/>
        <w:outlineLvl w:val="0"/>
        <w:rPr>
          <w:spacing w:val="-2"/>
          <w:sz w:val="22"/>
          <w:lang w:val="en-US"/>
        </w:rPr>
      </w:pPr>
      <w:r w:rsidRPr="006D6F46">
        <w:rPr>
          <w:spacing w:val="-2"/>
          <w:sz w:val="22"/>
          <w:lang w:val="en-US"/>
        </w:rPr>
        <w:t xml:space="preserve">_____ </w:t>
      </w:r>
      <w:proofErr w:type="gramStart"/>
      <w:r w:rsidRPr="006D6F46">
        <w:rPr>
          <w:spacing w:val="-2"/>
          <w:sz w:val="22"/>
          <w:lang w:val="en-US"/>
        </w:rPr>
        <w:t>management</w:t>
      </w:r>
      <w:proofErr w:type="gramEnd"/>
      <w:r w:rsidRPr="006D6F46">
        <w:rPr>
          <w:spacing w:val="-2"/>
          <w:sz w:val="22"/>
          <w:lang w:val="en-US"/>
        </w:rPr>
        <w:t xml:space="preserve"> exists to provide advice and assistance to those responsible for attaining the objectives of the organization.</w:t>
      </w:r>
    </w:p>
    <w:p w:rsidR="006D6F46" w:rsidRPr="002A1908" w:rsidRDefault="006D6F46" w:rsidP="008B6F7E">
      <w:pPr>
        <w:widowControl w:val="0"/>
        <w:numPr>
          <w:ilvl w:val="0"/>
          <w:numId w:val="37"/>
        </w:numPr>
        <w:tabs>
          <w:tab w:val="clear" w:pos="780"/>
          <w:tab w:val="left" w:pos="-720"/>
        </w:tabs>
        <w:suppressAutoHyphens/>
        <w:spacing w:line="260" w:lineRule="exact"/>
        <w:ind w:left="1440" w:hanging="720"/>
        <w:outlineLvl w:val="0"/>
        <w:rPr>
          <w:spacing w:val="-2"/>
          <w:sz w:val="22"/>
        </w:rPr>
      </w:pPr>
      <w:proofErr w:type="spellStart"/>
      <w:r w:rsidRPr="002A1908">
        <w:rPr>
          <w:spacing w:val="-2"/>
          <w:sz w:val="22"/>
        </w:rPr>
        <w:t>Line</w:t>
      </w:r>
      <w:proofErr w:type="spellEnd"/>
    </w:p>
    <w:p w:rsidR="006D6F46" w:rsidRPr="002A1908" w:rsidRDefault="006D6F46" w:rsidP="008B6F7E">
      <w:pPr>
        <w:widowControl w:val="0"/>
        <w:numPr>
          <w:ilvl w:val="0"/>
          <w:numId w:val="37"/>
        </w:numPr>
        <w:tabs>
          <w:tab w:val="clear" w:pos="780"/>
          <w:tab w:val="left" w:pos="-720"/>
        </w:tabs>
        <w:suppressAutoHyphens/>
        <w:spacing w:line="260" w:lineRule="exact"/>
        <w:ind w:left="1440" w:hanging="720"/>
        <w:outlineLvl w:val="0"/>
        <w:rPr>
          <w:spacing w:val="-2"/>
          <w:sz w:val="22"/>
        </w:rPr>
      </w:pPr>
      <w:proofErr w:type="spellStart"/>
      <w:r w:rsidRPr="002A1908">
        <w:rPr>
          <w:spacing w:val="-2"/>
          <w:sz w:val="22"/>
        </w:rPr>
        <w:t>Functional</w:t>
      </w:r>
      <w:proofErr w:type="spellEnd"/>
    </w:p>
    <w:p w:rsidR="006D6F46" w:rsidRPr="002A1908" w:rsidRDefault="006D6F46" w:rsidP="008B6F7E">
      <w:pPr>
        <w:widowControl w:val="0"/>
        <w:numPr>
          <w:ilvl w:val="0"/>
          <w:numId w:val="37"/>
        </w:numPr>
        <w:tabs>
          <w:tab w:val="clear" w:pos="780"/>
          <w:tab w:val="left" w:pos="-720"/>
        </w:tabs>
        <w:suppressAutoHyphens/>
        <w:spacing w:line="260" w:lineRule="exact"/>
        <w:ind w:left="1440" w:hanging="720"/>
        <w:outlineLvl w:val="0"/>
        <w:rPr>
          <w:spacing w:val="-2"/>
          <w:sz w:val="22"/>
        </w:rPr>
      </w:pPr>
      <w:proofErr w:type="spellStart"/>
      <w:r w:rsidRPr="002A1908">
        <w:rPr>
          <w:spacing w:val="-2"/>
          <w:sz w:val="22"/>
        </w:rPr>
        <w:t>Staff</w:t>
      </w:r>
      <w:proofErr w:type="spellEnd"/>
    </w:p>
    <w:p w:rsidR="006D6F46" w:rsidRDefault="006D6F46" w:rsidP="008B6F7E">
      <w:pPr>
        <w:widowControl w:val="0"/>
        <w:numPr>
          <w:ilvl w:val="0"/>
          <w:numId w:val="37"/>
        </w:numPr>
        <w:tabs>
          <w:tab w:val="clear" w:pos="780"/>
          <w:tab w:val="left" w:pos="-720"/>
        </w:tabs>
        <w:suppressAutoHyphens/>
        <w:spacing w:line="260" w:lineRule="exact"/>
        <w:ind w:left="1440" w:hanging="720"/>
        <w:outlineLvl w:val="0"/>
        <w:rPr>
          <w:spacing w:val="-2"/>
          <w:sz w:val="22"/>
        </w:rPr>
      </w:pPr>
      <w:proofErr w:type="spellStart"/>
      <w:r w:rsidRPr="002A1908">
        <w:rPr>
          <w:spacing w:val="-2"/>
          <w:sz w:val="22"/>
        </w:rPr>
        <w:t>Risk</w:t>
      </w:r>
      <w:proofErr w:type="spellEnd"/>
    </w:p>
    <w:p w:rsidR="006D6F46" w:rsidRDefault="006D6F46" w:rsidP="006D6F46">
      <w:pPr>
        <w:tabs>
          <w:tab w:val="left" w:pos="-720"/>
        </w:tabs>
        <w:suppressAutoHyphens/>
        <w:spacing w:line="260" w:lineRule="exact"/>
        <w:rPr>
          <w:spacing w:val="-2"/>
          <w:sz w:val="22"/>
        </w:rPr>
      </w:pPr>
    </w:p>
    <w:p w:rsidR="006D6F46" w:rsidRDefault="006D6F46" w:rsidP="008B6F7E">
      <w:pPr>
        <w:numPr>
          <w:ilvl w:val="0"/>
          <w:numId w:val="39"/>
        </w:numPr>
        <w:tabs>
          <w:tab w:val="clear" w:pos="405"/>
          <w:tab w:val="left" w:pos="-720"/>
        </w:tabs>
        <w:suppressAutoHyphens/>
        <w:spacing w:line="260" w:lineRule="exact"/>
        <w:ind w:left="720" w:hanging="720"/>
        <w:rPr>
          <w:spacing w:val="-2"/>
          <w:sz w:val="22"/>
        </w:rPr>
      </w:pPr>
      <w:proofErr w:type="spellStart"/>
      <w:r>
        <w:rPr>
          <w:spacing w:val="-2"/>
          <w:sz w:val="22"/>
        </w:rPr>
        <w:t>The</w:t>
      </w:r>
      <w:proofErr w:type="spellEnd"/>
      <w:r>
        <w:rPr>
          <w:spacing w:val="-2"/>
          <w:sz w:val="22"/>
        </w:rPr>
        <w:t xml:space="preserve"> </w:t>
      </w:r>
      <w:proofErr w:type="spellStart"/>
      <w:r>
        <w:rPr>
          <w:spacing w:val="-2"/>
          <w:sz w:val="22"/>
        </w:rPr>
        <w:t>Treasurer</w:t>
      </w:r>
      <w:proofErr w:type="spellEnd"/>
    </w:p>
    <w:p w:rsidR="006D6F46" w:rsidRPr="006D6F46" w:rsidRDefault="006D6F46" w:rsidP="008B6F7E">
      <w:pPr>
        <w:numPr>
          <w:ilvl w:val="0"/>
          <w:numId w:val="42"/>
        </w:numPr>
        <w:tabs>
          <w:tab w:val="left" w:pos="-720"/>
        </w:tabs>
        <w:suppressAutoHyphens/>
        <w:spacing w:line="260" w:lineRule="exact"/>
        <w:ind w:left="1440" w:hanging="720"/>
        <w:rPr>
          <w:spacing w:val="-2"/>
          <w:sz w:val="22"/>
          <w:lang w:val="en-US"/>
        </w:rPr>
      </w:pPr>
      <w:proofErr w:type="gramStart"/>
      <w:r w:rsidRPr="006D6F46">
        <w:rPr>
          <w:spacing w:val="-3"/>
          <w:sz w:val="22"/>
          <w:lang w:val="en-US"/>
        </w:rPr>
        <w:t>is</w:t>
      </w:r>
      <w:proofErr w:type="gramEnd"/>
      <w:r w:rsidRPr="006D6F46">
        <w:rPr>
          <w:spacing w:val="-3"/>
          <w:sz w:val="22"/>
          <w:lang w:val="en-US"/>
        </w:rPr>
        <w:t xml:space="preserve"> the executive responsible for overseeing the financial operations of an organization.</w:t>
      </w:r>
    </w:p>
    <w:p w:rsidR="006D6F46" w:rsidRPr="006D6F46" w:rsidRDefault="006D6F46" w:rsidP="008B6F7E">
      <w:pPr>
        <w:numPr>
          <w:ilvl w:val="0"/>
          <w:numId w:val="42"/>
        </w:numPr>
        <w:tabs>
          <w:tab w:val="left" w:pos="-720"/>
        </w:tabs>
        <w:suppressAutoHyphens/>
        <w:spacing w:line="260" w:lineRule="exact"/>
        <w:ind w:left="1440" w:hanging="720"/>
        <w:rPr>
          <w:spacing w:val="-2"/>
          <w:sz w:val="22"/>
          <w:lang w:val="en-US"/>
        </w:rPr>
      </w:pPr>
      <w:proofErr w:type="gramStart"/>
      <w:r w:rsidRPr="006D6F46">
        <w:rPr>
          <w:spacing w:val="-3"/>
          <w:sz w:val="22"/>
          <w:lang w:val="en-US"/>
        </w:rPr>
        <w:t>undertakes</w:t>
      </w:r>
      <w:proofErr w:type="gramEnd"/>
      <w:r w:rsidRPr="006D6F46">
        <w:rPr>
          <w:spacing w:val="-3"/>
          <w:sz w:val="22"/>
          <w:lang w:val="en-US"/>
        </w:rPr>
        <w:t xml:space="preserve"> banking, financing, investments, and cash management duties.</w:t>
      </w:r>
    </w:p>
    <w:p w:rsidR="006D6F46" w:rsidRPr="006D6F46" w:rsidRDefault="006D6F46" w:rsidP="008B6F7E">
      <w:pPr>
        <w:numPr>
          <w:ilvl w:val="0"/>
          <w:numId w:val="42"/>
        </w:numPr>
        <w:tabs>
          <w:tab w:val="left" w:pos="-720"/>
        </w:tabs>
        <w:suppressAutoHyphens/>
        <w:spacing w:line="260" w:lineRule="exact"/>
        <w:ind w:left="1440" w:hanging="720"/>
        <w:rPr>
          <w:spacing w:val="-2"/>
          <w:sz w:val="22"/>
          <w:lang w:val="en-US"/>
        </w:rPr>
      </w:pPr>
      <w:proofErr w:type="gramStart"/>
      <w:r w:rsidRPr="006D6F46">
        <w:rPr>
          <w:spacing w:val="-3"/>
          <w:sz w:val="22"/>
          <w:lang w:val="en-US"/>
        </w:rPr>
        <w:t>provides</w:t>
      </w:r>
      <w:proofErr w:type="gramEnd"/>
      <w:r w:rsidRPr="006D6F46">
        <w:rPr>
          <w:spacing w:val="-3"/>
          <w:sz w:val="22"/>
          <w:lang w:val="en-US"/>
        </w:rPr>
        <w:t xml:space="preserve"> financial information to managers and shareholders and oversees the overall operations of the accounting system.</w:t>
      </w:r>
    </w:p>
    <w:p w:rsidR="006D6F46" w:rsidRPr="006D6F46" w:rsidRDefault="006D6F46" w:rsidP="008B6F7E">
      <w:pPr>
        <w:numPr>
          <w:ilvl w:val="0"/>
          <w:numId w:val="42"/>
        </w:numPr>
        <w:tabs>
          <w:tab w:val="left" w:pos="-720"/>
        </w:tabs>
        <w:suppressAutoHyphens/>
        <w:spacing w:line="260" w:lineRule="exact"/>
        <w:ind w:left="1440" w:hanging="720"/>
        <w:rPr>
          <w:spacing w:val="-2"/>
          <w:sz w:val="22"/>
          <w:lang w:val="en-US"/>
        </w:rPr>
      </w:pPr>
      <w:proofErr w:type="gramStart"/>
      <w:r w:rsidRPr="006D6F46">
        <w:rPr>
          <w:spacing w:val="-3"/>
          <w:sz w:val="22"/>
          <w:lang w:val="en-US"/>
        </w:rPr>
        <w:t>is</w:t>
      </w:r>
      <w:proofErr w:type="gramEnd"/>
      <w:r w:rsidRPr="006D6F46">
        <w:rPr>
          <w:spacing w:val="-3"/>
          <w:sz w:val="22"/>
          <w:lang w:val="en-US"/>
        </w:rPr>
        <w:t xml:space="preserve"> a different title for the Controller.</w:t>
      </w:r>
    </w:p>
    <w:p w:rsidR="006D6F46" w:rsidRPr="006D6F46" w:rsidRDefault="006D6F46" w:rsidP="006D6F46">
      <w:pPr>
        <w:tabs>
          <w:tab w:val="left" w:pos="-720"/>
        </w:tabs>
        <w:suppressAutoHyphens/>
        <w:spacing w:line="260" w:lineRule="exact"/>
        <w:rPr>
          <w:spacing w:val="-2"/>
          <w:sz w:val="22"/>
          <w:lang w:val="en-US"/>
        </w:rPr>
      </w:pPr>
    </w:p>
    <w:tbl>
      <w:tblPr>
        <w:tblW w:w="0" w:type="auto"/>
        <w:tblLook w:val="01E0"/>
      </w:tblPr>
      <w:tblGrid>
        <w:gridCol w:w="1458"/>
        <w:gridCol w:w="7398"/>
      </w:tblGrid>
      <w:tr w:rsidR="006D6F46" w:rsidRPr="00774205" w:rsidTr="00E94E5E">
        <w:tc>
          <w:tcPr>
            <w:tcW w:w="1458" w:type="dxa"/>
          </w:tcPr>
          <w:p w:rsidR="006D6F46" w:rsidRDefault="00E6571C" w:rsidP="00E94E5E">
            <w:pPr>
              <w:widowControl w:val="0"/>
              <w:rPr>
                <w:rFonts w:ascii="Arial" w:hAnsi="Arial" w:cs="Arial"/>
                <w:b/>
                <w:color w:val="FFFFFF"/>
                <w:sz w:val="40"/>
                <w:szCs w:val="40"/>
              </w:rPr>
            </w:pPr>
            <w:r>
              <w:rPr>
                <w:rFonts w:ascii="Arial" w:hAnsi="Arial" w:cs="Arial"/>
                <w:b/>
                <w:color w:val="FFFFFF"/>
                <w:sz w:val="40"/>
                <w:szCs w:val="40"/>
              </w:rPr>
            </w:r>
            <w:r>
              <w:rPr>
                <w:rFonts w:ascii="Arial" w:hAnsi="Arial" w:cs="Arial"/>
                <w:b/>
                <w:color w:val="FFFFFF"/>
                <w:sz w:val="40"/>
                <w:szCs w:val="40"/>
              </w:rPr>
              <w:pict>
                <v:oval id="_x0000_s1036" style="width:50.3pt;height:45pt;mso-position-horizontal-relative:char;mso-position-vertical-relative:line" fillcolor="#333" stroked="f">
                  <v:textbox>
                    <w:txbxContent>
                      <w:p w:rsidR="008B0DE7" w:rsidRPr="0057190C" w:rsidRDefault="008B0DE7" w:rsidP="006D6F46">
                        <w:pPr>
                          <w:jc w:val="center"/>
                          <w:rPr>
                            <w:rFonts w:ascii="Arial" w:hAnsi="Arial" w:cs="Arial"/>
                            <w:b/>
                            <w:color w:val="FFFFFF"/>
                            <w:sz w:val="40"/>
                            <w:szCs w:val="40"/>
                          </w:rPr>
                        </w:pPr>
                        <w:r>
                          <w:rPr>
                            <w:rFonts w:ascii="Arial" w:hAnsi="Arial" w:cs="Arial"/>
                            <w:b/>
                            <w:color w:val="FFFFFF"/>
                            <w:sz w:val="40"/>
                            <w:szCs w:val="40"/>
                          </w:rPr>
                          <w:t>2</w:t>
                        </w:r>
                      </w:p>
                    </w:txbxContent>
                  </v:textbox>
                  <w10:wrap type="none"/>
                  <w10:anchorlock/>
                </v:oval>
              </w:pict>
            </w:r>
          </w:p>
        </w:tc>
        <w:tc>
          <w:tcPr>
            <w:tcW w:w="7398" w:type="dxa"/>
          </w:tcPr>
          <w:p w:rsidR="006D6F46" w:rsidRPr="006D6F46" w:rsidRDefault="006D6F46" w:rsidP="00E94E5E">
            <w:pPr>
              <w:widowControl w:val="0"/>
              <w:rPr>
                <w:rFonts w:ascii="Arial" w:hAnsi="Arial" w:cs="Arial"/>
                <w:b/>
                <w:sz w:val="40"/>
                <w:szCs w:val="40"/>
                <w:lang w:val="en-US"/>
              </w:rPr>
            </w:pPr>
            <w:r w:rsidRPr="006D6F46">
              <w:rPr>
                <w:rFonts w:ascii="Arial" w:hAnsi="Arial" w:cs="Arial"/>
                <w:b/>
                <w:sz w:val="40"/>
                <w:szCs w:val="40"/>
                <w:lang w:val="en-US"/>
              </w:rPr>
              <w:t>An Introduction to Cost Terms and Purposes</w:t>
            </w:r>
          </w:p>
          <w:p w:rsidR="006D6F46" w:rsidRPr="006D6F46" w:rsidRDefault="006D6F46" w:rsidP="00E94E5E">
            <w:pPr>
              <w:widowControl w:val="0"/>
              <w:rPr>
                <w:rFonts w:ascii="Arial" w:hAnsi="Arial" w:cs="Arial"/>
                <w:b/>
                <w:lang w:val="en-US"/>
              </w:rPr>
            </w:pPr>
          </w:p>
        </w:tc>
      </w:tr>
      <w:tr w:rsidR="006D6F46" w:rsidRPr="00774205" w:rsidTr="00E94E5E">
        <w:trPr>
          <w:trHeight w:val="80"/>
        </w:trPr>
        <w:tc>
          <w:tcPr>
            <w:tcW w:w="1458" w:type="dxa"/>
            <w:tcBorders>
              <w:bottom w:val="single" w:sz="18" w:space="0" w:color="auto"/>
            </w:tcBorders>
          </w:tcPr>
          <w:p w:rsidR="006D6F46" w:rsidRPr="006D6F46" w:rsidRDefault="006D6F46" w:rsidP="00E94E5E">
            <w:pPr>
              <w:widowControl w:val="0"/>
              <w:rPr>
                <w:rFonts w:ascii="Arial" w:hAnsi="Arial" w:cs="Arial"/>
                <w:b/>
                <w:color w:val="FFFFFF"/>
                <w:sz w:val="16"/>
                <w:szCs w:val="16"/>
                <w:lang w:val="en-US"/>
              </w:rPr>
            </w:pPr>
          </w:p>
        </w:tc>
        <w:tc>
          <w:tcPr>
            <w:tcW w:w="7398" w:type="dxa"/>
            <w:tcBorders>
              <w:bottom w:val="single" w:sz="18" w:space="0" w:color="auto"/>
            </w:tcBorders>
          </w:tcPr>
          <w:p w:rsidR="006D6F46" w:rsidRPr="006D6F46" w:rsidRDefault="006D6F46" w:rsidP="00E94E5E">
            <w:pPr>
              <w:widowControl w:val="0"/>
              <w:rPr>
                <w:rFonts w:ascii="Arial" w:hAnsi="Arial" w:cs="Arial"/>
                <w:b/>
                <w:noProof/>
                <w:sz w:val="16"/>
                <w:szCs w:val="16"/>
                <w:lang w:val="en-US"/>
              </w:rPr>
            </w:pPr>
          </w:p>
        </w:tc>
      </w:tr>
    </w:tbl>
    <w:p w:rsidR="006D6F46" w:rsidRPr="006D6F46" w:rsidRDefault="006D6F46" w:rsidP="006D6F46">
      <w:pPr>
        <w:widowControl w:val="0"/>
        <w:rPr>
          <w:rFonts w:ascii="Arial" w:hAnsi="Arial" w:cs="Arial"/>
          <w:sz w:val="22"/>
          <w:szCs w:val="22"/>
          <w:lang w:val="en-US"/>
        </w:rPr>
      </w:pPr>
    </w:p>
    <w:p w:rsidR="006D6F46" w:rsidRPr="006D6F46" w:rsidRDefault="006D6F46" w:rsidP="006D6F46">
      <w:pPr>
        <w:widowControl w:val="0"/>
        <w:rPr>
          <w:rFonts w:ascii="Arial" w:hAnsi="Arial" w:cs="Arial"/>
          <w:sz w:val="22"/>
          <w:szCs w:val="22"/>
          <w:lang w:val="en-US"/>
        </w:rPr>
      </w:pPr>
    </w:p>
    <w:p w:rsidR="006D6F46" w:rsidRPr="006D6F46" w:rsidRDefault="006D6F46" w:rsidP="006D6F46">
      <w:pPr>
        <w:widowControl w:val="0"/>
        <w:rPr>
          <w:rFonts w:ascii="Arial" w:hAnsi="Arial" w:cs="Arial"/>
          <w:sz w:val="22"/>
          <w:szCs w:val="22"/>
          <w:lang w:val="en-US"/>
        </w:rPr>
      </w:pPr>
    </w:p>
    <w:p w:rsidR="006D6F46" w:rsidRPr="0008136E" w:rsidRDefault="006D6F46" w:rsidP="006D6F46">
      <w:pPr>
        <w:widowControl w:val="0"/>
        <w:tabs>
          <w:tab w:val="left" w:pos="720"/>
        </w:tabs>
        <w:rPr>
          <w:rFonts w:ascii="Arial" w:hAnsi="Arial" w:cs="Arial"/>
          <w:b/>
          <w:sz w:val="28"/>
          <w:szCs w:val="28"/>
        </w:rPr>
      </w:pPr>
      <w:r w:rsidRPr="0008136E">
        <w:rPr>
          <w:rFonts w:ascii="Arial" w:hAnsi="Arial" w:cs="Arial"/>
          <w:b/>
          <w:sz w:val="28"/>
          <w:szCs w:val="28"/>
        </w:rPr>
        <w:t>I.</w:t>
      </w:r>
      <w:r>
        <w:rPr>
          <w:rFonts w:ascii="Arial" w:hAnsi="Arial" w:cs="Arial"/>
          <w:b/>
          <w:sz w:val="28"/>
          <w:szCs w:val="28"/>
        </w:rPr>
        <w:tab/>
      </w:r>
      <w:r w:rsidRPr="0008136E">
        <w:rPr>
          <w:rFonts w:ascii="Arial" w:hAnsi="Arial" w:cs="Arial"/>
          <w:b/>
          <w:sz w:val="28"/>
          <w:szCs w:val="28"/>
        </w:rPr>
        <w:t>LEARNING OBJECTIVES</w:t>
      </w:r>
    </w:p>
    <w:p w:rsidR="006D6F46" w:rsidRPr="00A84D22" w:rsidRDefault="006D6F46" w:rsidP="006D6F46">
      <w:pPr>
        <w:ind w:left="1080" w:hanging="360"/>
        <w:rPr>
          <w:sz w:val="22"/>
          <w:szCs w:val="22"/>
        </w:rPr>
      </w:pPr>
    </w:p>
    <w:p w:rsidR="006D6F46" w:rsidRPr="006D6F46" w:rsidRDefault="006D6F46" w:rsidP="008B6F7E">
      <w:pPr>
        <w:numPr>
          <w:ilvl w:val="0"/>
          <w:numId w:val="46"/>
        </w:numPr>
        <w:tabs>
          <w:tab w:val="clear" w:pos="720"/>
        </w:tabs>
        <w:autoSpaceDE w:val="0"/>
        <w:autoSpaceDN w:val="0"/>
        <w:spacing w:before="120"/>
        <w:ind w:left="1440"/>
        <w:rPr>
          <w:sz w:val="22"/>
          <w:szCs w:val="22"/>
          <w:lang w:val="en-US"/>
        </w:rPr>
      </w:pPr>
      <w:r w:rsidRPr="006D6F46">
        <w:rPr>
          <w:sz w:val="22"/>
          <w:szCs w:val="22"/>
          <w:lang w:val="en-US"/>
        </w:rPr>
        <w:t>Define and illustrate a cost object.</w:t>
      </w:r>
    </w:p>
    <w:p w:rsidR="006D6F46" w:rsidRPr="006D6F46" w:rsidRDefault="006D6F46" w:rsidP="008B6F7E">
      <w:pPr>
        <w:numPr>
          <w:ilvl w:val="0"/>
          <w:numId w:val="46"/>
        </w:numPr>
        <w:tabs>
          <w:tab w:val="clear" w:pos="720"/>
          <w:tab w:val="num" w:pos="360"/>
        </w:tabs>
        <w:autoSpaceDE w:val="0"/>
        <w:autoSpaceDN w:val="0"/>
        <w:spacing w:before="120"/>
        <w:ind w:left="1440"/>
        <w:rPr>
          <w:sz w:val="22"/>
          <w:szCs w:val="22"/>
          <w:lang w:val="en-US"/>
        </w:rPr>
      </w:pPr>
      <w:r w:rsidRPr="006D6F46">
        <w:rPr>
          <w:sz w:val="22"/>
          <w:szCs w:val="22"/>
          <w:lang w:val="en-US"/>
        </w:rPr>
        <w:t>Distinguish between direct costs and indirect costs.</w:t>
      </w:r>
    </w:p>
    <w:p w:rsidR="006D6F46" w:rsidRPr="006D6F46" w:rsidRDefault="006D6F46" w:rsidP="008B6F7E">
      <w:pPr>
        <w:numPr>
          <w:ilvl w:val="0"/>
          <w:numId w:val="46"/>
        </w:numPr>
        <w:tabs>
          <w:tab w:val="clear" w:pos="720"/>
          <w:tab w:val="num" w:pos="360"/>
        </w:tabs>
        <w:autoSpaceDE w:val="0"/>
        <w:autoSpaceDN w:val="0"/>
        <w:spacing w:before="120"/>
        <w:ind w:left="1440"/>
        <w:rPr>
          <w:sz w:val="22"/>
          <w:szCs w:val="22"/>
          <w:lang w:val="en-US"/>
        </w:rPr>
      </w:pPr>
      <w:r w:rsidRPr="006D6F46">
        <w:rPr>
          <w:sz w:val="22"/>
          <w:szCs w:val="22"/>
          <w:lang w:val="en-US"/>
        </w:rPr>
        <w:t>Explain variable costs and fixed costs.</w:t>
      </w:r>
    </w:p>
    <w:p w:rsidR="006D6F46" w:rsidRPr="00BD5E71" w:rsidRDefault="006D6F46" w:rsidP="008B6F7E">
      <w:pPr>
        <w:numPr>
          <w:ilvl w:val="0"/>
          <w:numId w:val="46"/>
        </w:numPr>
        <w:tabs>
          <w:tab w:val="clear" w:pos="720"/>
          <w:tab w:val="num" w:pos="360"/>
        </w:tabs>
        <w:autoSpaceDE w:val="0"/>
        <w:autoSpaceDN w:val="0"/>
        <w:spacing w:before="120"/>
        <w:ind w:left="1440"/>
        <w:rPr>
          <w:sz w:val="22"/>
          <w:szCs w:val="22"/>
        </w:rPr>
      </w:pPr>
      <w:proofErr w:type="spellStart"/>
      <w:r w:rsidRPr="00BD5E71">
        <w:rPr>
          <w:sz w:val="22"/>
          <w:szCs w:val="22"/>
        </w:rPr>
        <w:t>Interpret</w:t>
      </w:r>
      <w:proofErr w:type="spellEnd"/>
      <w:r w:rsidRPr="00BD5E71">
        <w:rPr>
          <w:sz w:val="22"/>
          <w:szCs w:val="22"/>
        </w:rPr>
        <w:t xml:space="preserve"> </w:t>
      </w:r>
      <w:proofErr w:type="spellStart"/>
      <w:r w:rsidRPr="00BD5E71">
        <w:rPr>
          <w:sz w:val="22"/>
          <w:szCs w:val="22"/>
        </w:rPr>
        <w:t>unit</w:t>
      </w:r>
      <w:proofErr w:type="spellEnd"/>
      <w:r w:rsidRPr="00BD5E71">
        <w:rPr>
          <w:sz w:val="22"/>
          <w:szCs w:val="22"/>
        </w:rPr>
        <w:t xml:space="preserve"> </w:t>
      </w:r>
      <w:proofErr w:type="spellStart"/>
      <w:r w:rsidRPr="00BD5E71">
        <w:rPr>
          <w:sz w:val="22"/>
          <w:szCs w:val="22"/>
        </w:rPr>
        <w:t>costs</w:t>
      </w:r>
      <w:proofErr w:type="spellEnd"/>
      <w:r w:rsidRPr="00BD5E71">
        <w:rPr>
          <w:sz w:val="22"/>
          <w:szCs w:val="22"/>
        </w:rPr>
        <w:t xml:space="preserve"> </w:t>
      </w:r>
      <w:proofErr w:type="spellStart"/>
      <w:r w:rsidRPr="00BD5E71">
        <w:rPr>
          <w:sz w:val="22"/>
          <w:szCs w:val="22"/>
        </w:rPr>
        <w:t>cautiously</w:t>
      </w:r>
      <w:proofErr w:type="spellEnd"/>
      <w:r>
        <w:rPr>
          <w:sz w:val="22"/>
          <w:szCs w:val="22"/>
        </w:rPr>
        <w:t>.</w:t>
      </w:r>
    </w:p>
    <w:p w:rsidR="006D6F46" w:rsidRPr="006D6F46" w:rsidRDefault="006D6F46" w:rsidP="008B6F7E">
      <w:pPr>
        <w:numPr>
          <w:ilvl w:val="0"/>
          <w:numId w:val="46"/>
        </w:numPr>
        <w:tabs>
          <w:tab w:val="clear" w:pos="720"/>
          <w:tab w:val="num" w:pos="360"/>
        </w:tabs>
        <w:autoSpaceDE w:val="0"/>
        <w:autoSpaceDN w:val="0"/>
        <w:spacing w:before="120"/>
        <w:ind w:left="1440"/>
        <w:rPr>
          <w:sz w:val="22"/>
          <w:szCs w:val="22"/>
          <w:lang w:val="en-US"/>
        </w:rPr>
      </w:pPr>
      <w:r w:rsidRPr="006D6F46">
        <w:rPr>
          <w:sz w:val="22"/>
          <w:szCs w:val="22"/>
          <w:lang w:val="en-US"/>
        </w:rPr>
        <w:t xml:space="preserve">Distinguish </w:t>
      </w:r>
      <w:proofErr w:type="spellStart"/>
      <w:r w:rsidRPr="006D6F46">
        <w:rPr>
          <w:sz w:val="22"/>
          <w:szCs w:val="22"/>
          <w:lang w:val="en-US"/>
        </w:rPr>
        <w:t>inventoriable</w:t>
      </w:r>
      <w:proofErr w:type="spellEnd"/>
      <w:r w:rsidRPr="006D6F46">
        <w:rPr>
          <w:sz w:val="22"/>
          <w:szCs w:val="22"/>
          <w:lang w:val="en-US"/>
        </w:rPr>
        <w:t xml:space="preserve"> costs from period costs.</w:t>
      </w:r>
    </w:p>
    <w:p w:rsidR="006D6F46" w:rsidRPr="006D6F46" w:rsidRDefault="006D6F46" w:rsidP="008B6F7E">
      <w:pPr>
        <w:numPr>
          <w:ilvl w:val="0"/>
          <w:numId w:val="46"/>
        </w:numPr>
        <w:tabs>
          <w:tab w:val="clear" w:pos="720"/>
          <w:tab w:val="num" w:pos="360"/>
        </w:tabs>
        <w:autoSpaceDE w:val="0"/>
        <w:autoSpaceDN w:val="0"/>
        <w:spacing w:before="120"/>
        <w:ind w:left="1440"/>
        <w:rPr>
          <w:sz w:val="22"/>
          <w:szCs w:val="22"/>
          <w:lang w:val="en-US"/>
        </w:rPr>
      </w:pPr>
      <w:r w:rsidRPr="006D6F46">
        <w:rPr>
          <w:sz w:val="22"/>
          <w:szCs w:val="22"/>
          <w:lang w:val="en-US"/>
        </w:rPr>
        <w:lastRenderedPageBreak/>
        <w:t>Explain why product costs are computed in different ways for different purposes.</w:t>
      </w:r>
    </w:p>
    <w:p w:rsidR="006D6F46" w:rsidRPr="006D6F46" w:rsidRDefault="006D6F46" w:rsidP="008B6F7E">
      <w:pPr>
        <w:numPr>
          <w:ilvl w:val="0"/>
          <w:numId w:val="46"/>
        </w:numPr>
        <w:tabs>
          <w:tab w:val="clear" w:pos="720"/>
          <w:tab w:val="num" w:pos="360"/>
        </w:tabs>
        <w:autoSpaceDE w:val="0"/>
        <w:autoSpaceDN w:val="0"/>
        <w:spacing w:before="120"/>
        <w:ind w:left="1440"/>
        <w:rPr>
          <w:sz w:val="22"/>
          <w:szCs w:val="22"/>
          <w:lang w:val="en-US"/>
        </w:rPr>
      </w:pPr>
      <w:r w:rsidRPr="006D6F46">
        <w:rPr>
          <w:sz w:val="22"/>
          <w:szCs w:val="22"/>
          <w:lang w:val="en-US"/>
        </w:rPr>
        <w:t>Describe a framework for cost accounting and cost management.</w:t>
      </w:r>
    </w:p>
    <w:p w:rsidR="006D6F46" w:rsidRPr="006D6F46" w:rsidRDefault="006D6F46" w:rsidP="006D6F46">
      <w:pPr>
        <w:widowControl w:val="0"/>
        <w:tabs>
          <w:tab w:val="left" w:pos="1080"/>
        </w:tabs>
        <w:rPr>
          <w:sz w:val="22"/>
          <w:szCs w:val="22"/>
          <w:lang w:val="en-US"/>
        </w:rPr>
      </w:pPr>
    </w:p>
    <w:p w:rsidR="006D6F46" w:rsidRPr="006D6F46" w:rsidRDefault="006D6F46" w:rsidP="006D6F46">
      <w:pPr>
        <w:widowControl w:val="0"/>
        <w:tabs>
          <w:tab w:val="left" w:pos="1080"/>
        </w:tabs>
        <w:rPr>
          <w:sz w:val="22"/>
          <w:szCs w:val="22"/>
          <w:lang w:val="en-US"/>
        </w:rPr>
      </w:pPr>
    </w:p>
    <w:p w:rsidR="006D6F46" w:rsidRPr="0008136E" w:rsidRDefault="006D6F46" w:rsidP="008B6F7E">
      <w:pPr>
        <w:widowControl w:val="0"/>
        <w:numPr>
          <w:ilvl w:val="0"/>
          <w:numId w:val="151"/>
        </w:numPr>
        <w:rPr>
          <w:rFonts w:ascii="Arial" w:hAnsi="Arial" w:cs="Arial"/>
          <w:b/>
          <w:sz w:val="28"/>
          <w:szCs w:val="28"/>
        </w:rPr>
      </w:pPr>
      <w:r w:rsidRPr="0008136E">
        <w:rPr>
          <w:rFonts w:ascii="Arial" w:hAnsi="Arial" w:cs="Arial"/>
          <w:b/>
          <w:sz w:val="28"/>
          <w:szCs w:val="28"/>
        </w:rPr>
        <w:t>CHAPTER SYNOPSIS</w:t>
      </w:r>
    </w:p>
    <w:p w:rsidR="006D6F46" w:rsidRPr="00DE14A4" w:rsidRDefault="006D6F46" w:rsidP="006D6F46">
      <w:pPr>
        <w:widowControl w:val="0"/>
        <w:tabs>
          <w:tab w:val="left" w:pos="1080"/>
        </w:tabs>
        <w:ind w:left="720"/>
        <w:rPr>
          <w:sz w:val="22"/>
          <w:szCs w:val="22"/>
        </w:rPr>
      </w:pPr>
    </w:p>
    <w:p w:rsidR="006D6F46" w:rsidRPr="006D6F46" w:rsidRDefault="006D6F46" w:rsidP="006D6F46">
      <w:pPr>
        <w:ind w:left="720"/>
        <w:rPr>
          <w:sz w:val="22"/>
          <w:szCs w:val="22"/>
          <w:lang w:val="en-US"/>
        </w:rPr>
      </w:pPr>
      <w:r w:rsidRPr="006D6F46">
        <w:rPr>
          <w:sz w:val="22"/>
          <w:szCs w:val="22"/>
          <w:lang w:val="en-US"/>
        </w:rPr>
        <w:t xml:space="preserve">Chapter 2 defines and explains important cost accounting terms and concepts that will be discussed in the following chapters. Understanding the concepts and terms discussed in this chapter is a prerequisite to successfully completing the remaining chapters of the text. One guiding principle is that the term </w:t>
      </w:r>
      <w:r w:rsidRPr="006D6F46">
        <w:rPr>
          <w:b/>
          <w:sz w:val="22"/>
          <w:szCs w:val="22"/>
          <w:lang w:val="en-US"/>
        </w:rPr>
        <w:t>cost</w:t>
      </w:r>
      <w:r w:rsidRPr="006D6F46">
        <w:rPr>
          <w:sz w:val="22"/>
          <w:szCs w:val="22"/>
          <w:lang w:val="en-US"/>
        </w:rPr>
        <w:t xml:space="preserve"> is a relative term, dependent both on the </w:t>
      </w:r>
      <w:r w:rsidRPr="006D6F46">
        <w:rPr>
          <w:i/>
          <w:sz w:val="22"/>
          <w:szCs w:val="22"/>
          <w:lang w:val="en-US"/>
        </w:rPr>
        <w:t>cost object</w:t>
      </w:r>
      <w:r w:rsidRPr="006D6F46">
        <w:rPr>
          <w:sz w:val="22"/>
          <w:szCs w:val="22"/>
          <w:lang w:val="en-US"/>
        </w:rPr>
        <w:t xml:space="preserve"> chosen and the </w:t>
      </w:r>
      <w:r w:rsidRPr="006D6F46">
        <w:rPr>
          <w:i/>
          <w:sz w:val="22"/>
          <w:szCs w:val="22"/>
          <w:lang w:val="en-US"/>
        </w:rPr>
        <w:t>purpose</w:t>
      </w:r>
      <w:r w:rsidRPr="006D6F46">
        <w:rPr>
          <w:sz w:val="22"/>
          <w:szCs w:val="22"/>
          <w:lang w:val="en-US"/>
        </w:rPr>
        <w:t xml:space="preserve"> for which cost is being calculated and reported.</w:t>
      </w:r>
    </w:p>
    <w:p w:rsidR="006D6F46" w:rsidRPr="006D6F46" w:rsidRDefault="006D6F46" w:rsidP="006D6F46">
      <w:pPr>
        <w:ind w:left="720"/>
        <w:rPr>
          <w:sz w:val="22"/>
          <w:szCs w:val="22"/>
          <w:lang w:val="en-US"/>
        </w:rPr>
      </w:pPr>
    </w:p>
    <w:p w:rsidR="006D6F46" w:rsidRPr="006D6F46" w:rsidRDefault="006D6F46" w:rsidP="006D6F46">
      <w:pPr>
        <w:ind w:left="720"/>
        <w:rPr>
          <w:sz w:val="22"/>
          <w:szCs w:val="22"/>
          <w:lang w:val="en-US"/>
        </w:rPr>
      </w:pPr>
      <w:r w:rsidRPr="006D6F46">
        <w:rPr>
          <w:sz w:val="22"/>
          <w:szCs w:val="22"/>
          <w:lang w:val="en-US"/>
        </w:rPr>
        <w:t xml:space="preserve">Costs are a critical element in most business decisions. Students also need to recognize that companies pay particular attention to costs because every dollar in cost reduction is one more dollar of </w:t>
      </w:r>
      <w:r w:rsidRPr="006D6F46">
        <w:rPr>
          <w:b/>
          <w:sz w:val="22"/>
          <w:szCs w:val="22"/>
          <w:lang w:val="en-US"/>
        </w:rPr>
        <w:t>operating income,</w:t>
      </w:r>
      <w:r w:rsidRPr="006D6F46">
        <w:rPr>
          <w:sz w:val="22"/>
          <w:szCs w:val="22"/>
          <w:lang w:val="en-US"/>
        </w:rPr>
        <w:t xml:space="preserve"> whereas one more dollar of sales does not necessarily result in the same impact due to the additional costs that may be incurred in generating those sales.</w:t>
      </w:r>
    </w:p>
    <w:p w:rsidR="006D6F46" w:rsidRPr="006D6F46" w:rsidRDefault="006D6F46" w:rsidP="006D6F46">
      <w:pPr>
        <w:ind w:left="720"/>
        <w:rPr>
          <w:sz w:val="22"/>
          <w:szCs w:val="22"/>
          <w:lang w:val="en-US"/>
        </w:rPr>
      </w:pPr>
    </w:p>
    <w:p w:rsidR="006D6F46" w:rsidRPr="006D6F46" w:rsidRDefault="006D6F46" w:rsidP="006D6F46">
      <w:pPr>
        <w:ind w:left="720"/>
        <w:rPr>
          <w:sz w:val="22"/>
          <w:szCs w:val="22"/>
          <w:lang w:val="en-US"/>
        </w:rPr>
      </w:pPr>
      <w:r w:rsidRPr="006D6F46">
        <w:rPr>
          <w:sz w:val="22"/>
          <w:szCs w:val="22"/>
          <w:lang w:val="en-US"/>
        </w:rPr>
        <w:t>“Cost” is often actually “estimated cost” due to difficulties involved in cost tracing and allocation, relevant range issues, which cost method is used, and the cost-benefit approach to measuring costs. Although there are certain standard costing and reporting methods followed by all, companies calculate and report the same types of data differently depending on their industry and sector. Companies commonly operate in the merchandising, manufacturing, and service sectors.</w:t>
      </w: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08136E" w:rsidRDefault="006D6F46" w:rsidP="006D6F46">
      <w:pPr>
        <w:widowControl w:val="0"/>
        <w:ind w:left="720" w:hanging="720"/>
        <w:rPr>
          <w:rFonts w:ascii="Arial" w:hAnsi="Arial" w:cs="Arial"/>
          <w:b/>
          <w:sz w:val="28"/>
          <w:szCs w:val="28"/>
        </w:rPr>
      </w:pPr>
      <w:r w:rsidRPr="0008136E">
        <w:rPr>
          <w:rFonts w:ascii="Arial" w:hAnsi="Arial" w:cs="Arial"/>
          <w:b/>
          <w:sz w:val="28"/>
          <w:szCs w:val="28"/>
        </w:rPr>
        <w:t>III.</w:t>
      </w:r>
      <w:r w:rsidRPr="0008136E">
        <w:rPr>
          <w:rFonts w:ascii="Arial" w:hAnsi="Arial" w:cs="Arial"/>
          <w:b/>
          <w:sz w:val="28"/>
          <w:szCs w:val="28"/>
        </w:rPr>
        <w:tab/>
      </w:r>
      <w:r w:rsidRPr="0008136E">
        <w:rPr>
          <w:rFonts w:ascii="Arial" w:hAnsi="Arial" w:cs="Arial"/>
          <w:b/>
          <w:caps/>
          <w:sz w:val="28"/>
          <w:szCs w:val="28"/>
        </w:rPr>
        <w:t>Points of Emphasis</w:t>
      </w:r>
    </w:p>
    <w:p w:rsidR="006D6F46" w:rsidRPr="00F85128" w:rsidRDefault="006D6F46" w:rsidP="006D6F46">
      <w:pPr>
        <w:widowControl w:val="0"/>
        <w:rPr>
          <w:sz w:val="22"/>
          <w:szCs w:val="22"/>
        </w:rPr>
      </w:pPr>
    </w:p>
    <w:p w:rsidR="006D6F46" w:rsidRPr="006D6F46" w:rsidRDefault="006D6F46" w:rsidP="008B6F7E">
      <w:pPr>
        <w:numPr>
          <w:ilvl w:val="0"/>
          <w:numId w:val="57"/>
        </w:numPr>
        <w:spacing w:after="120"/>
        <w:ind w:left="1440" w:hanging="720"/>
        <w:rPr>
          <w:sz w:val="22"/>
          <w:szCs w:val="22"/>
          <w:lang w:val="en-US"/>
        </w:rPr>
      </w:pPr>
      <w:r w:rsidRPr="006D6F46">
        <w:rPr>
          <w:sz w:val="22"/>
          <w:szCs w:val="22"/>
          <w:lang w:val="en-US"/>
        </w:rPr>
        <w:t>Although terminology can be boring, it is important that the students grasp and understand the terms introduced in this chapter. They will have some familiarity with some of the terms; however, remind them that these words may have meanings that are different in a cost accounting context.</w:t>
      </w:r>
    </w:p>
    <w:p w:rsidR="006D6F46" w:rsidRPr="006D6F46" w:rsidRDefault="006D6F46" w:rsidP="008B6F7E">
      <w:pPr>
        <w:numPr>
          <w:ilvl w:val="0"/>
          <w:numId w:val="57"/>
        </w:numPr>
        <w:spacing w:after="120"/>
        <w:ind w:left="1440" w:hanging="720"/>
        <w:rPr>
          <w:sz w:val="22"/>
          <w:szCs w:val="22"/>
          <w:lang w:val="en-US"/>
        </w:rPr>
      </w:pPr>
      <w:r w:rsidRPr="006D6F46">
        <w:rPr>
          <w:sz w:val="22"/>
          <w:szCs w:val="22"/>
          <w:lang w:val="en-US"/>
        </w:rPr>
        <w:t xml:space="preserve">The distinction between </w:t>
      </w:r>
      <w:proofErr w:type="spellStart"/>
      <w:r w:rsidRPr="006D6F46">
        <w:rPr>
          <w:sz w:val="22"/>
          <w:szCs w:val="22"/>
          <w:lang w:val="en-US"/>
        </w:rPr>
        <w:t>inventoriable</w:t>
      </w:r>
      <w:proofErr w:type="spellEnd"/>
      <w:r w:rsidRPr="006D6F46">
        <w:rPr>
          <w:sz w:val="22"/>
          <w:szCs w:val="22"/>
          <w:lang w:val="en-US"/>
        </w:rPr>
        <w:t xml:space="preserve"> (or product) cost and period cost is an important one that students may have some trouble grasping, as they are accustomed to treating items such as wages, rent, utilities, and the like as expenses of the period. Likewise, the term </w:t>
      </w:r>
      <w:r w:rsidRPr="006D6F46">
        <w:rPr>
          <w:i/>
          <w:sz w:val="22"/>
          <w:szCs w:val="22"/>
          <w:lang w:val="en-US"/>
        </w:rPr>
        <w:t>conversion cost</w:t>
      </w:r>
      <w:r w:rsidRPr="006D6F46">
        <w:rPr>
          <w:sz w:val="22"/>
          <w:szCs w:val="22"/>
          <w:lang w:val="en-US"/>
        </w:rPr>
        <w:t xml:space="preserve"> is one that should be mastered early on.</w:t>
      </w:r>
    </w:p>
    <w:p w:rsidR="006D6F46" w:rsidRPr="006D6F46" w:rsidRDefault="006D6F46" w:rsidP="006D6F46">
      <w:pPr>
        <w:rPr>
          <w:sz w:val="22"/>
          <w:szCs w:val="22"/>
          <w:lang w:val="en-US"/>
        </w:rPr>
      </w:pPr>
    </w:p>
    <w:p w:rsidR="006D6F46" w:rsidRPr="006D6F46" w:rsidRDefault="006D6F46" w:rsidP="006D6F46">
      <w:pPr>
        <w:tabs>
          <w:tab w:val="left" w:pos="540"/>
          <w:tab w:val="left" w:pos="1080"/>
          <w:tab w:val="left" w:pos="1620"/>
          <w:tab w:val="right" w:pos="8640"/>
        </w:tabs>
        <w:suppressAutoHyphens/>
        <w:spacing w:line="240" w:lineRule="atLeast"/>
        <w:ind w:left="1080" w:hanging="1080"/>
        <w:rPr>
          <w:rFonts w:ascii="Arial" w:hAnsi="Arial" w:cs="Arial"/>
          <w:b/>
          <w:sz w:val="28"/>
          <w:szCs w:val="28"/>
          <w:lang w:val="en-US"/>
        </w:rPr>
      </w:pPr>
    </w:p>
    <w:p w:rsidR="006D6F46" w:rsidRPr="00D25A26" w:rsidRDefault="006D6F46" w:rsidP="006D6F46">
      <w:pPr>
        <w:tabs>
          <w:tab w:val="left" w:pos="540"/>
          <w:tab w:val="left" w:pos="1080"/>
          <w:tab w:val="left" w:pos="1620"/>
          <w:tab w:val="right" w:pos="8640"/>
        </w:tabs>
        <w:suppressAutoHyphens/>
        <w:spacing w:line="240" w:lineRule="atLeast"/>
        <w:ind w:left="1080" w:hanging="1080"/>
        <w:rPr>
          <w:rFonts w:ascii="Arial" w:hAnsi="Arial" w:cs="Arial"/>
          <w:sz w:val="22"/>
          <w:szCs w:val="22"/>
        </w:rPr>
      </w:pPr>
      <w:r w:rsidRPr="00D25A26">
        <w:rPr>
          <w:rFonts w:ascii="Arial" w:hAnsi="Arial" w:cs="Arial"/>
          <w:b/>
          <w:sz w:val="28"/>
          <w:szCs w:val="28"/>
        </w:rPr>
        <w:t>CHAPTER 2 QUIZ</w:t>
      </w:r>
    </w:p>
    <w:p w:rsidR="006D6F46" w:rsidRPr="002A1908" w:rsidRDefault="006D6F46" w:rsidP="006D6F46">
      <w:pPr>
        <w:spacing w:line="260" w:lineRule="exact"/>
        <w:rPr>
          <w:sz w:val="22"/>
          <w:szCs w:val="22"/>
        </w:rPr>
      </w:pPr>
    </w:p>
    <w:p w:rsidR="006D6F46" w:rsidRPr="002A1908" w:rsidRDefault="006D6F46" w:rsidP="008B6F7E">
      <w:pPr>
        <w:numPr>
          <w:ilvl w:val="0"/>
          <w:numId w:val="47"/>
        </w:numPr>
        <w:tabs>
          <w:tab w:val="clear" w:pos="360"/>
        </w:tabs>
        <w:autoSpaceDE w:val="0"/>
        <w:autoSpaceDN w:val="0"/>
        <w:spacing w:line="260" w:lineRule="exact"/>
        <w:ind w:left="720" w:hanging="720"/>
        <w:rPr>
          <w:sz w:val="22"/>
          <w:szCs w:val="22"/>
        </w:rPr>
      </w:pPr>
      <w:r w:rsidRPr="006D6F46">
        <w:rPr>
          <w:sz w:val="22"/>
          <w:szCs w:val="22"/>
          <w:lang w:val="en-US"/>
        </w:rPr>
        <w:t xml:space="preserve">Galway Co. management desires cost information regarding its Celtic brand. </w:t>
      </w:r>
      <w:proofErr w:type="spellStart"/>
      <w:r w:rsidRPr="002A1908">
        <w:rPr>
          <w:sz w:val="22"/>
          <w:szCs w:val="22"/>
        </w:rPr>
        <w:t>The</w:t>
      </w:r>
      <w:proofErr w:type="spellEnd"/>
      <w:r w:rsidRPr="002A1908">
        <w:rPr>
          <w:sz w:val="22"/>
          <w:szCs w:val="22"/>
        </w:rPr>
        <w:t xml:space="preserve"> </w:t>
      </w:r>
      <w:proofErr w:type="spellStart"/>
      <w:r>
        <w:rPr>
          <w:sz w:val="22"/>
          <w:szCs w:val="22"/>
        </w:rPr>
        <w:t>Celtic</w:t>
      </w:r>
      <w:proofErr w:type="spellEnd"/>
      <w:r w:rsidRPr="002A1908">
        <w:rPr>
          <w:sz w:val="22"/>
          <w:szCs w:val="22"/>
        </w:rPr>
        <w:t xml:space="preserve"> </w:t>
      </w:r>
      <w:proofErr w:type="spellStart"/>
      <w:r w:rsidRPr="002A1908">
        <w:rPr>
          <w:sz w:val="22"/>
          <w:szCs w:val="22"/>
        </w:rPr>
        <w:t>brand</w:t>
      </w:r>
      <w:proofErr w:type="spellEnd"/>
      <w:r w:rsidRPr="002A1908">
        <w:rPr>
          <w:sz w:val="22"/>
          <w:szCs w:val="22"/>
        </w:rPr>
        <w:t xml:space="preserve"> </w:t>
      </w:r>
      <w:proofErr w:type="spellStart"/>
      <w:r w:rsidRPr="002A1908">
        <w:rPr>
          <w:sz w:val="22"/>
          <w:szCs w:val="22"/>
        </w:rPr>
        <w:t>is</w:t>
      </w:r>
      <w:proofErr w:type="spellEnd"/>
      <w:r w:rsidRPr="002A1908">
        <w:rPr>
          <w:sz w:val="22"/>
          <w:szCs w:val="22"/>
        </w:rPr>
        <w:t xml:space="preserve"> </w:t>
      </w:r>
      <w:proofErr w:type="spellStart"/>
      <w:r w:rsidRPr="002A1908">
        <w:rPr>
          <w:sz w:val="22"/>
          <w:szCs w:val="22"/>
        </w:rPr>
        <w:t>a</w:t>
      </w:r>
      <w:proofErr w:type="spellEnd"/>
      <w:r w:rsidRPr="002A1908">
        <w:rPr>
          <w:sz w:val="22"/>
          <w:szCs w:val="22"/>
        </w:rPr>
        <w:t>(</w:t>
      </w:r>
      <w:proofErr w:type="spellStart"/>
      <w:r w:rsidRPr="002A1908">
        <w:rPr>
          <w:sz w:val="22"/>
          <w:szCs w:val="22"/>
        </w:rPr>
        <w:t>n</w:t>
      </w:r>
      <w:proofErr w:type="spellEnd"/>
      <w:r w:rsidRPr="002A1908">
        <w:rPr>
          <w:sz w:val="22"/>
          <w:szCs w:val="22"/>
        </w:rPr>
        <w:t>)</w:t>
      </w:r>
    </w:p>
    <w:p w:rsidR="006D6F46" w:rsidRPr="002A1908" w:rsidRDefault="006D6F46" w:rsidP="008B6F7E">
      <w:pPr>
        <w:numPr>
          <w:ilvl w:val="0"/>
          <w:numId w:val="48"/>
        </w:numPr>
        <w:tabs>
          <w:tab w:val="clear" w:pos="720"/>
        </w:tabs>
        <w:autoSpaceDE w:val="0"/>
        <w:autoSpaceDN w:val="0"/>
        <w:spacing w:line="260" w:lineRule="exact"/>
        <w:ind w:left="1440" w:hanging="720"/>
        <w:rPr>
          <w:sz w:val="22"/>
          <w:szCs w:val="22"/>
        </w:rPr>
      </w:pPr>
      <w:proofErr w:type="spellStart"/>
      <w:r w:rsidRPr="002A1908">
        <w:rPr>
          <w:sz w:val="22"/>
          <w:szCs w:val="22"/>
        </w:rPr>
        <w:t>cost</w:t>
      </w:r>
      <w:proofErr w:type="spellEnd"/>
      <w:r w:rsidRPr="002A1908">
        <w:rPr>
          <w:sz w:val="22"/>
          <w:szCs w:val="22"/>
        </w:rPr>
        <w:t xml:space="preserve"> </w:t>
      </w:r>
      <w:proofErr w:type="spellStart"/>
      <w:r w:rsidRPr="002A1908">
        <w:rPr>
          <w:sz w:val="22"/>
          <w:szCs w:val="22"/>
        </w:rPr>
        <w:t>object</w:t>
      </w:r>
      <w:proofErr w:type="spellEnd"/>
      <w:r w:rsidRPr="002A1908">
        <w:rPr>
          <w:sz w:val="22"/>
          <w:szCs w:val="22"/>
        </w:rPr>
        <w:t>.</w:t>
      </w:r>
    </w:p>
    <w:p w:rsidR="006D6F46" w:rsidRDefault="006D6F46" w:rsidP="008B6F7E">
      <w:pPr>
        <w:numPr>
          <w:ilvl w:val="0"/>
          <w:numId w:val="48"/>
        </w:numPr>
        <w:tabs>
          <w:tab w:val="clear" w:pos="720"/>
        </w:tabs>
        <w:autoSpaceDE w:val="0"/>
        <w:autoSpaceDN w:val="0"/>
        <w:spacing w:line="260" w:lineRule="exact"/>
        <w:ind w:left="1440" w:hanging="720"/>
        <w:rPr>
          <w:sz w:val="22"/>
          <w:szCs w:val="22"/>
        </w:rPr>
      </w:pPr>
      <w:proofErr w:type="spellStart"/>
      <w:r w:rsidRPr="002A1908">
        <w:rPr>
          <w:sz w:val="22"/>
          <w:szCs w:val="22"/>
        </w:rPr>
        <w:t>cost</w:t>
      </w:r>
      <w:proofErr w:type="spellEnd"/>
      <w:r w:rsidRPr="002A1908">
        <w:rPr>
          <w:sz w:val="22"/>
          <w:szCs w:val="22"/>
        </w:rPr>
        <w:t xml:space="preserve"> </w:t>
      </w:r>
      <w:proofErr w:type="spellStart"/>
      <w:r w:rsidRPr="002A1908">
        <w:rPr>
          <w:sz w:val="22"/>
          <w:szCs w:val="22"/>
        </w:rPr>
        <w:t>driver</w:t>
      </w:r>
      <w:proofErr w:type="spellEnd"/>
      <w:r w:rsidRPr="002A1908">
        <w:rPr>
          <w:sz w:val="22"/>
          <w:szCs w:val="22"/>
        </w:rPr>
        <w:t>.</w:t>
      </w:r>
    </w:p>
    <w:p w:rsidR="006D6F46" w:rsidRDefault="006D6F46" w:rsidP="008B6F7E">
      <w:pPr>
        <w:numPr>
          <w:ilvl w:val="0"/>
          <w:numId w:val="48"/>
        </w:numPr>
        <w:tabs>
          <w:tab w:val="clear" w:pos="720"/>
        </w:tabs>
        <w:autoSpaceDE w:val="0"/>
        <w:autoSpaceDN w:val="0"/>
        <w:spacing w:line="260" w:lineRule="exact"/>
        <w:ind w:left="1440" w:hanging="720"/>
        <w:rPr>
          <w:sz w:val="22"/>
          <w:szCs w:val="22"/>
        </w:rPr>
      </w:pPr>
      <w:proofErr w:type="spellStart"/>
      <w:r w:rsidRPr="002A1908">
        <w:rPr>
          <w:sz w:val="22"/>
          <w:szCs w:val="22"/>
        </w:rPr>
        <w:t>cost</w:t>
      </w:r>
      <w:proofErr w:type="spellEnd"/>
      <w:r w:rsidRPr="002A1908">
        <w:rPr>
          <w:sz w:val="22"/>
          <w:szCs w:val="22"/>
        </w:rPr>
        <w:t xml:space="preserve"> </w:t>
      </w:r>
      <w:proofErr w:type="spellStart"/>
      <w:r w:rsidRPr="002A1908">
        <w:rPr>
          <w:sz w:val="22"/>
          <w:szCs w:val="22"/>
        </w:rPr>
        <w:t>assignment</w:t>
      </w:r>
      <w:proofErr w:type="spellEnd"/>
      <w:r w:rsidRPr="002A1908">
        <w:rPr>
          <w:sz w:val="22"/>
          <w:szCs w:val="22"/>
        </w:rPr>
        <w:t>.</w:t>
      </w:r>
    </w:p>
    <w:p w:rsidR="006D6F46" w:rsidRPr="002A1908" w:rsidRDefault="006D6F46" w:rsidP="008B6F7E">
      <w:pPr>
        <w:numPr>
          <w:ilvl w:val="0"/>
          <w:numId w:val="48"/>
        </w:numPr>
        <w:tabs>
          <w:tab w:val="clear" w:pos="720"/>
        </w:tabs>
        <w:autoSpaceDE w:val="0"/>
        <w:autoSpaceDN w:val="0"/>
        <w:spacing w:line="260" w:lineRule="exact"/>
        <w:ind w:left="1440" w:hanging="720"/>
        <w:rPr>
          <w:sz w:val="22"/>
          <w:szCs w:val="22"/>
        </w:rPr>
      </w:pPr>
      <w:proofErr w:type="spellStart"/>
      <w:r w:rsidRPr="002A1908">
        <w:rPr>
          <w:sz w:val="22"/>
          <w:szCs w:val="22"/>
        </w:rPr>
        <w:t>actual</w:t>
      </w:r>
      <w:proofErr w:type="spellEnd"/>
      <w:r w:rsidRPr="002A1908">
        <w:rPr>
          <w:sz w:val="22"/>
          <w:szCs w:val="22"/>
        </w:rPr>
        <w:t xml:space="preserve"> </w:t>
      </w:r>
      <w:proofErr w:type="spellStart"/>
      <w:r w:rsidRPr="002A1908">
        <w:rPr>
          <w:sz w:val="22"/>
          <w:szCs w:val="22"/>
        </w:rPr>
        <w:t>cost</w:t>
      </w:r>
      <w:proofErr w:type="spellEnd"/>
      <w:r w:rsidRPr="002A1908">
        <w:rPr>
          <w:sz w:val="22"/>
          <w:szCs w:val="22"/>
        </w:rPr>
        <w:t>.</w:t>
      </w:r>
    </w:p>
    <w:p w:rsidR="006D6F46" w:rsidRPr="002A1908" w:rsidRDefault="006D6F46" w:rsidP="006D6F46">
      <w:pPr>
        <w:spacing w:line="260" w:lineRule="exact"/>
        <w:rPr>
          <w:sz w:val="22"/>
          <w:szCs w:val="22"/>
        </w:rPr>
      </w:pPr>
    </w:p>
    <w:p w:rsidR="006D6F46" w:rsidRPr="006D6F46" w:rsidRDefault="006D6F46" w:rsidP="008B6F7E">
      <w:pPr>
        <w:numPr>
          <w:ilvl w:val="0"/>
          <w:numId w:val="47"/>
        </w:numPr>
        <w:tabs>
          <w:tab w:val="clear" w:pos="360"/>
        </w:tabs>
        <w:autoSpaceDE w:val="0"/>
        <w:autoSpaceDN w:val="0"/>
        <w:spacing w:line="260" w:lineRule="exact"/>
        <w:ind w:left="720" w:hanging="720"/>
        <w:rPr>
          <w:sz w:val="22"/>
          <w:szCs w:val="22"/>
          <w:lang w:val="en-US"/>
        </w:rPr>
      </w:pPr>
      <w:r w:rsidRPr="006D6F46">
        <w:rPr>
          <w:sz w:val="22"/>
          <w:szCs w:val="22"/>
          <w:lang w:val="en-US"/>
        </w:rPr>
        <w:t>The cost of printer paper on a college campus would be a direct cost to the college but would need to be allocated as an indirect cost to</w:t>
      </w:r>
    </w:p>
    <w:p w:rsidR="006D6F46" w:rsidRPr="002A1908" w:rsidRDefault="006D6F46" w:rsidP="008B6F7E">
      <w:pPr>
        <w:numPr>
          <w:ilvl w:val="0"/>
          <w:numId w:val="55"/>
        </w:numPr>
        <w:tabs>
          <w:tab w:val="clear" w:pos="720"/>
        </w:tabs>
        <w:autoSpaceDE w:val="0"/>
        <w:autoSpaceDN w:val="0"/>
        <w:spacing w:line="260" w:lineRule="exact"/>
        <w:ind w:left="1440" w:hanging="720"/>
        <w:rPr>
          <w:sz w:val="22"/>
          <w:szCs w:val="22"/>
        </w:rPr>
      </w:pPr>
      <w:proofErr w:type="spellStart"/>
      <w:r w:rsidRPr="002A1908">
        <w:rPr>
          <w:sz w:val="22"/>
          <w:szCs w:val="22"/>
        </w:rPr>
        <w:t>departments</w:t>
      </w:r>
      <w:proofErr w:type="spellEnd"/>
      <w:r w:rsidRPr="002A1908">
        <w:rPr>
          <w:sz w:val="22"/>
          <w:szCs w:val="22"/>
        </w:rPr>
        <w:t>.</w:t>
      </w:r>
    </w:p>
    <w:p w:rsidR="006D6F46" w:rsidRDefault="006D6F46" w:rsidP="008B6F7E">
      <w:pPr>
        <w:numPr>
          <w:ilvl w:val="0"/>
          <w:numId w:val="55"/>
        </w:numPr>
        <w:tabs>
          <w:tab w:val="clear" w:pos="720"/>
        </w:tabs>
        <w:autoSpaceDE w:val="0"/>
        <w:autoSpaceDN w:val="0"/>
        <w:spacing w:line="260" w:lineRule="exact"/>
        <w:ind w:left="1440" w:hanging="720"/>
        <w:rPr>
          <w:sz w:val="22"/>
          <w:szCs w:val="22"/>
        </w:rPr>
      </w:pPr>
      <w:proofErr w:type="spellStart"/>
      <w:r w:rsidRPr="002A1908">
        <w:rPr>
          <w:sz w:val="22"/>
          <w:szCs w:val="22"/>
        </w:rPr>
        <w:t>buildings</w:t>
      </w:r>
      <w:proofErr w:type="spellEnd"/>
      <w:r w:rsidRPr="002A1908">
        <w:rPr>
          <w:sz w:val="22"/>
          <w:szCs w:val="22"/>
        </w:rPr>
        <w:t>.</w:t>
      </w:r>
    </w:p>
    <w:p w:rsidR="006D6F46" w:rsidRDefault="006D6F46" w:rsidP="008B6F7E">
      <w:pPr>
        <w:numPr>
          <w:ilvl w:val="0"/>
          <w:numId w:val="55"/>
        </w:numPr>
        <w:tabs>
          <w:tab w:val="clear" w:pos="720"/>
        </w:tabs>
        <w:autoSpaceDE w:val="0"/>
        <w:autoSpaceDN w:val="0"/>
        <w:spacing w:line="260" w:lineRule="exact"/>
        <w:ind w:left="1440" w:hanging="720"/>
        <w:rPr>
          <w:sz w:val="22"/>
          <w:szCs w:val="22"/>
        </w:rPr>
      </w:pPr>
      <w:proofErr w:type="spellStart"/>
      <w:r>
        <w:rPr>
          <w:sz w:val="22"/>
          <w:szCs w:val="22"/>
        </w:rPr>
        <w:t>s</w:t>
      </w:r>
      <w:r w:rsidRPr="002A1908">
        <w:rPr>
          <w:sz w:val="22"/>
          <w:szCs w:val="22"/>
        </w:rPr>
        <w:t>chools</w:t>
      </w:r>
      <w:proofErr w:type="spellEnd"/>
      <w:r w:rsidRPr="002A1908">
        <w:rPr>
          <w:sz w:val="22"/>
          <w:szCs w:val="22"/>
        </w:rPr>
        <w:t>.</w:t>
      </w:r>
    </w:p>
    <w:p w:rsidR="006D6F46" w:rsidRPr="002A1908" w:rsidRDefault="006D6F46" w:rsidP="008B6F7E">
      <w:pPr>
        <w:numPr>
          <w:ilvl w:val="0"/>
          <w:numId w:val="55"/>
        </w:numPr>
        <w:tabs>
          <w:tab w:val="clear" w:pos="720"/>
        </w:tabs>
        <w:autoSpaceDE w:val="0"/>
        <w:autoSpaceDN w:val="0"/>
        <w:spacing w:line="260" w:lineRule="exact"/>
        <w:ind w:left="1440" w:hanging="720"/>
        <w:rPr>
          <w:sz w:val="22"/>
          <w:szCs w:val="22"/>
        </w:rPr>
      </w:pPr>
      <w:proofErr w:type="spellStart"/>
      <w:r w:rsidRPr="002A1908">
        <w:rPr>
          <w:sz w:val="22"/>
          <w:szCs w:val="22"/>
        </w:rPr>
        <w:t>individual</w:t>
      </w:r>
      <w:proofErr w:type="spellEnd"/>
      <w:r w:rsidRPr="002A1908">
        <w:rPr>
          <w:sz w:val="22"/>
          <w:szCs w:val="22"/>
        </w:rPr>
        <w:t xml:space="preserve"> </w:t>
      </w:r>
      <w:proofErr w:type="spellStart"/>
      <w:r w:rsidRPr="002A1908">
        <w:rPr>
          <w:sz w:val="22"/>
          <w:szCs w:val="22"/>
        </w:rPr>
        <w:t>student</w:t>
      </w:r>
      <w:proofErr w:type="spellEnd"/>
      <w:r w:rsidRPr="002A1908">
        <w:rPr>
          <w:sz w:val="22"/>
          <w:szCs w:val="22"/>
        </w:rPr>
        <w:t xml:space="preserve"> </w:t>
      </w:r>
      <w:proofErr w:type="spellStart"/>
      <w:r w:rsidRPr="002A1908">
        <w:rPr>
          <w:sz w:val="22"/>
          <w:szCs w:val="22"/>
        </w:rPr>
        <w:t>instruction</w:t>
      </w:r>
      <w:proofErr w:type="spellEnd"/>
      <w:r w:rsidRPr="002A1908">
        <w:rPr>
          <w:sz w:val="22"/>
          <w:szCs w:val="22"/>
        </w:rPr>
        <w:t>.</w:t>
      </w:r>
    </w:p>
    <w:p w:rsidR="006D6F46" w:rsidRPr="002A1908" w:rsidRDefault="006D6F46" w:rsidP="006D6F46">
      <w:pPr>
        <w:spacing w:line="260" w:lineRule="exact"/>
        <w:rPr>
          <w:sz w:val="22"/>
          <w:szCs w:val="22"/>
        </w:rPr>
      </w:pPr>
    </w:p>
    <w:p w:rsidR="006D6F46" w:rsidRPr="006D6F46" w:rsidRDefault="006D6F46" w:rsidP="008B6F7E">
      <w:pPr>
        <w:numPr>
          <w:ilvl w:val="0"/>
          <w:numId w:val="47"/>
        </w:numPr>
        <w:tabs>
          <w:tab w:val="clear" w:pos="360"/>
        </w:tabs>
        <w:autoSpaceDE w:val="0"/>
        <w:autoSpaceDN w:val="0"/>
        <w:spacing w:line="260" w:lineRule="exact"/>
        <w:ind w:left="720" w:hanging="720"/>
        <w:rPr>
          <w:sz w:val="22"/>
          <w:szCs w:val="22"/>
          <w:lang w:val="en-US"/>
        </w:rPr>
      </w:pPr>
      <w:r w:rsidRPr="006D6F46">
        <w:rPr>
          <w:sz w:val="22"/>
          <w:szCs w:val="22"/>
          <w:lang w:val="en-US"/>
        </w:rPr>
        <w:lastRenderedPageBreak/>
        <w:t>What is the total fixed cost of the shipping department of Elaine Co. if it has the following information for 2011?</w:t>
      </w:r>
    </w:p>
    <w:p w:rsidR="006D6F46" w:rsidRPr="006D6F46" w:rsidRDefault="006D6F46" w:rsidP="006D6F46">
      <w:pPr>
        <w:tabs>
          <w:tab w:val="left" w:pos="3600"/>
        </w:tabs>
        <w:spacing w:line="260" w:lineRule="exact"/>
        <w:ind w:left="3600" w:hanging="2880"/>
        <w:rPr>
          <w:sz w:val="22"/>
          <w:szCs w:val="22"/>
          <w:lang w:val="en-US"/>
        </w:rPr>
      </w:pPr>
      <w:r w:rsidRPr="006D6F46">
        <w:rPr>
          <w:sz w:val="22"/>
          <w:szCs w:val="22"/>
          <w:lang w:val="en-US"/>
        </w:rPr>
        <w:t>Salaries</w:t>
      </w:r>
      <w:r w:rsidRPr="006D6F46">
        <w:rPr>
          <w:sz w:val="22"/>
          <w:szCs w:val="22"/>
          <w:lang w:val="en-US"/>
        </w:rPr>
        <w:tab/>
        <w:t>$800,000 75 percent of employees on guaranteed contracts</w:t>
      </w:r>
    </w:p>
    <w:p w:rsidR="006D6F46" w:rsidRPr="006D6F46" w:rsidRDefault="006D6F46" w:rsidP="006D6F46">
      <w:pPr>
        <w:tabs>
          <w:tab w:val="left" w:pos="3600"/>
        </w:tabs>
        <w:spacing w:line="260" w:lineRule="exact"/>
        <w:ind w:left="720"/>
        <w:rPr>
          <w:sz w:val="22"/>
          <w:szCs w:val="22"/>
          <w:lang w:val="en-US"/>
        </w:rPr>
      </w:pPr>
      <w:r w:rsidRPr="006D6F46">
        <w:rPr>
          <w:sz w:val="22"/>
          <w:szCs w:val="22"/>
          <w:lang w:val="en-US"/>
        </w:rPr>
        <w:t>Packaging</w:t>
      </w:r>
      <w:r w:rsidRPr="006D6F46">
        <w:rPr>
          <w:sz w:val="22"/>
          <w:szCs w:val="22"/>
          <w:lang w:val="en-US"/>
        </w:rPr>
        <w:tab/>
        <w:t>$400,000 depending on size of item(s) shipped</w:t>
      </w:r>
    </w:p>
    <w:p w:rsidR="006D6F46" w:rsidRPr="006D6F46" w:rsidRDefault="006D6F46" w:rsidP="006D6F46">
      <w:pPr>
        <w:tabs>
          <w:tab w:val="left" w:pos="3600"/>
        </w:tabs>
        <w:spacing w:line="260" w:lineRule="exact"/>
        <w:ind w:left="720"/>
        <w:rPr>
          <w:sz w:val="22"/>
          <w:szCs w:val="22"/>
          <w:lang w:val="en-US"/>
        </w:rPr>
      </w:pPr>
      <w:r w:rsidRPr="006D6F46">
        <w:rPr>
          <w:sz w:val="22"/>
          <w:szCs w:val="22"/>
          <w:lang w:val="en-US"/>
        </w:rPr>
        <w:t>Postage</w:t>
      </w:r>
      <w:r w:rsidRPr="006D6F46">
        <w:rPr>
          <w:sz w:val="22"/>
          <w:szCs w:val="22"/>
          <w:lang w:val="en-US"/>
        </w:rPr>
        <w:tab/>
        <w:t>$500,000 depending on weight of item(s) shipped</w:t>
      </w:r>
    </w:p>
    <w:p w:rsidR="006D6F46" w:rsidRPr="006D6F46" w:rsidRDefault="006D6F46" w:rsidP="006D6F46">
      <w:pPr>
        <w:tabs>
          <w:tab w:val="left" w:pos="3600"/>
        </w:tabs>
        <w:spacing w:line="260" w:lineRule="exact"/>
        <w:ind w:left="720"/>
        <w:rPr>
          <w:sz w:val="22"/>
          <w:szCs w:val="22"/>
          <w:lang w:val="en-US"/>
        </w:rPr>
      </w:pPr>
      <w:r w:rsidRPr="006D6F46">
        <w:rPr>
          <w:sz w:val="22"/>
          <w:szCs w:val="22"/>
          <w:lang w:val="en-US"/>
        </w:rPr>
        <w:t>Rent of warehouse space</w:t>
      </w:r>
      <w:r w:rsidRPr="006D6F46">
        <w:rPr>
          <w:sz w:val="22"/>
          <w:szCs w:val="22"/>
          <w:lang w:val="en-US"/>
        </w:rPr>
        <w:tab/>
        <w:t>$250,000 annual lease</w:t>
      </w:r>
    </w:p>
    <w:p w:rsidR="006D6F46" w:rsidRPr="006D6F46" w:rsidRDefault="006D6F46" w:rsidP="006D6F46">
      <w:pPr>
        <w:spacing w:line="260" w:lineRule="exact"/>
        <w:ind w:left="360"/>
        <w:rPr>
          <w:sz w:val="22"/>
          <w:szCs w:val="22"/>
          <w:lang w:val="en-US"/>
        </w:rPr>
      </w:pPr>
    </w:p>
    <w:p w:rsidR="006D6F46" w:rsidRDefault="006D6F46" w:rsidP="006D6F46">
      <w:pPr>
        <w:spacing w:line="260" w:lineRule="exact"/>
        <w:ind w:left="1440" w:hanging="720"/>
        <w:rPr>
          <w:sz w:val="22"/>
          <w:szCs w:val="22"/>
        </w:rPr>
      </w:pPr>
      <w:proofErr w:type="spellStart"/>
      <w:r w:rsidRPr="002A1908">
        <w:rPr>
          <w:sz w:val="22"/>
          <w:szCs w:val="22"/>
        </w:rPr>
        <w:t>a</w:t>
      </w:r>
      <w:proofErr w:type="spellEnd"/>
      <w:r>
        <w:rPr>
          <w:sz w:val="22"/>
          <w:szCs w:val="22"/>
        </w:rPr>
        <w:t>.</w:t>
      </w:r>
      <w:r>
        <w:rPr>
          <w:sz w:val="22"/>
          <w:szCs w:val="22"/>
        </w:rPr>
        <w:tab/>
      </w:r>
      <w:r w:rsidRPr="002A1908">
        <w:rPr>
          <w:sz w:val="22"/>
          <w:szCs w:val="22"/>
        </w:rPr>
        <w:t>$850,000</w:t>
      </w:r>
    </w:p>
    <w:p w:rsidR="006D6F46" w:rsidRDefault="006D6F46" w:rsidP="006D6F46">
      <w:pPr>
        <w:spacing w:line="260" w:lineRule="exact"/>
        <w:ind w:left="1440" w:hanging="720"/>
        <w:rPr>
          <w:sz w:val="22"/>
          <w:szCs w:val="22"/>
        </w:rPr>
      </w:pPr>
      <w:proofErr w:type="spellStart"/>
      <w:r w:rsidRPr="002A1908">
        <w:rPr>
          <w:sz w:val="22"/>
          <w:szCs w:val="22"/>
        </w:rPr>
        <w:t>b</w:t>
      </w:r>
      <w:proofErr w:type="spellEnd"/>
      <w:r>
        <w:rPr>
          <w:sz w:val="22"/>
          <w:szCs w:val="22"/>
        </w:rPr>
        <w:t>.</w:t>
      </w:r>
      <w:r>
        <w:rPr>
          <w:sz w:val="22"/>
          <w:szCs w:val="22"/>
        </w:rPr>
        <w:tab/>
      </w:r>
      <w:r w:rsidRPr="002A1908">
        <w:rPr>
          <w:sz w:val="22"/>
          <w:szCs w:val="22"/>
        </w:rPr>
        <w:t>$900,000</w:t>
      </w:r>
    </w:p>
    <w:p w:rsidR="006D6F46" w:rsidRDefault="006D6F46" w:rsidP="006D6F46">
      <w:pPr>
        <w:spacing w:line="260" w:lineRule="exact"/>
        <w:ind w:left="1440" w:hanging="720"/>
        <w:rPr>
          <w:sz w:val="22"/>
          <w:szCs w:val="22"/>
        </w:rPr>
      </w:pPr>
      <w:proofErr w:type="spellStart"/>
      <w:r w:rsidRPr="002A1908">
        <w:rPr>
          <w:sz w:val="22"/>
          <w:szCs w:val="22"/>
        </w:rPr>
        <w:t>c</w:t>
      </w:r>
      <w:proofErr w:type="spellEnd"/>
      <w:r>
        <w:rPr>
          <w:sz w:val="22"/>
          <w:szCs w:val="22"/>
        </w:rPr>
        <w:t>.</w:t>
      </w:r>
      <w:r>
        <w:rPr>
          <w:sz w:val="22"/>
          <w:szCs w:val="22"/>
        </w:rPr>
        <w:tab/>
      </w:r>
      <w:r w:rsidRPr="002A1908">
        <w:rPr>
          <w:sz w:val="22"/>
          <w:szCs w:val="22"/>
        </w:rPr>
        <w:t>$1,050,000</w:t>
      </w:r>
    </w:p>
    <w:p w:rsidR="006D6F46" w:rsidRPr="002A1908" w:rsidRDefault="006D6F46" w:rsidP="006D6F46">
      <w:pPr>
        <w:spacing w:line="260" w:lineRule="exact"/>
        <w:ind w:left="1440" w:hanging="720"/>
        <w:rPr>
          <w:sz w:val="22"/>
          <w:szCs w:val="22"/>
        </w:rPr>
      </w:pPr>
      <w:proofErr w:type="spellStart"/>
      <w:r w:rsidRPr="002A1908">
        <w:rPr>
          <w:sz w:val="22"/>
          <w:szCs w:val="22"/>
        </w:rPr>
        <w:t>d</w:t>
      </w:r>
      <w:proofErr w:type="spellEnd"/>
      <w:r>
        <w:rPr>
          <w:sz w:val="22"/>
          <w:szCs w:val="22"/>
        </w:rPr>
        <w:t>.</w:t>
      </w:r>
      <w:r>
        <w:rPr>
          <w:sz w:val="22"/>
          <w:szCs w:val="22"/>
        </w:rPr>
        <w:tab/>
      </w:r>
      <w:r w:rsidRPr="002A1908">
        <w:rPr>
          <w:sz w:val="22"/>
          <w:szCs w:val="22"/>
        </w:rPr>
        <w:t>$1,950,000</w:t>
      </w:r>
    </w:p>
    <w:p w:rsidR="006D6F46" w:rsidRPr="002A1908" w:rsidRDefault="006D6F46" w:rsidP="006D6F46">
      <w:pPr>
        <w:spacing w:line="260" w:lineRule="exact"/>
        <w:rPr>
          <w:sz w:val="22"/>
          <w:szCs w:val="22"/>
        </w:rPr>
      </w:pPr>
    </w:p>
    <w:p w:rsidR="006D6F46" w:rsidRPr="006D6F46" w:rsidRDefault="006D6F46" w:rsidP="008B6F7E">
      <w:pPr>
        <w:numPr>
          <w:ilvl w:val="0"/>
          <w:numId w:val="47"/>
        </w:numPr>
        <w:tabs>
          <w:tab w:val="clear" w:pos="360"/>
        </w:tabs>
        <w:autoSpaceDE w:val="0"/>
        <w:autoSpaceDN w:val="0"/>
        <w:spacing w:line="260" w:lineRule="exact"/>
        <w:ind w:left="720" w:hanging="720"/>
        <w:rPr>
          <w:sz w:val="22"/>
          <w:szCs w:val="22"/>
          <w:lang w:val="en-US"/>
        </w:rPr>
      </w:pPr>
      <w:proofErr w:type="spellStart"/>
      <w:r w:rsidRPr="006D6F46">
        <w:rPr>
          <w:sz w:val="22"/>
          <w:szCs w:val="22"/>
          <w:lang w:val="en-US"/>
        </w:rPr>
        <w:t>Rosland</w:t>
      </w:r>
      <w:proofErr w:type="spellEnd"/>
      <w:r w:rsidRPr="006D6F46">
        <w:rPr>
          <w:sz w:val="22"/>
          <w:szCs w:val="22"/>
          <w:lang w:val="en-US"/>
        </w:rPr>
        <w:t xml:space="preserve"> Graphics successfully bid on a job printing standard notebook covers during the year using last year’s price of $0.27 per cover. This amount was calculated from prior year costs, noting that no changes in any costs had occurred from the past year to the current year. At the end of the year, the company manager was shocked to discover that the company had suffered a loss. “How could this be?” she exclaimed. “We had no increases in cost and our price was the same as last year. Last year we had a healthy income.” What could explain the company’s loss in income this current year?</w:t>
      </w:r>
    </w:p>
    <w:p w:rsidR="006D6F46" w:rsidRPr="006D6F46" w:rsidRDefault="006D6F46" w:rsidP="008B6F7E">
      <w:pPr>
        <w:numPr>
          <w:ilvl w:val="0"/>
          <w:numId w:val="49"/>
        </w:numPr>
        <w:tabs>
          <w:tab w:val="clear" w:pos="720"/>
        </w:tabs>
        <w:autoSpaceDE w:val="0"/>
        <w:autoSpaceDN w:val="0"/>
        <w:spacing w:line="260" w:lineRule="exact"/>
        <w:ind w:left="1440" w:hanging="720"/>
        <w:rPr>
          <w:sz w:val="22"/>
          <w:szCs w:val="22"/>
          <w:lang w:val="en-US"/>
        </w:rPr>
      </w:pPr>
      <w:r w:rsidRPr="006D6F46">
        <w:rPr>
          <w:sz w:val="22"/>
          <w:szCs w:val="22"/>
          <w:lang w:val="en-US"/>
        </w:rPr>
        <w:t>Their costs were all variable costs and the amount produced and sold increased.</w:t>
      </w:r>
    </w:p>
    <w:p w:rsidR="006D6F46" w:rsidRPr="006D6F46" w:rsidRDefault="006D6F46" w:rsidP="008B6F7E">
      <w:pPr>
        <w:numPr>
          <w:ilvl w:val="0"/>
          <w:numId w:val="49"/>
        </w:numPr>
        <w:tabs>
          <w:tab w:val="clear" w:pos="720"/>
        </w:tabs>
        <w:autoSpaceDE w:val="0"/>
        <w:autoSpaceDN w:val="0"/>
        <w:spacing w:line="260" w:lineRule="exact"/>
        <w:ind w:left="1440" w:hanging="720"/>
        <w:rPr>
          <w:sz w:val="22"/>
          <w:szCs w:val="22"/>
          <w:lang w:val="en-US"/>
        </w:rPr>
      </w:pPr>
      <w:r w:rsidRPr="006D6F46">
        <w:rPr>
          <w:sz w:val="22"/>
          <w:szCs w:val="22"/>
          <w:lang w:val="en-US"/>
        </w:rPr>
        <w:t>Their costs were mostly fixed costs and the amount produced this year was less than last year.</w:t>
      </w:r>
    </w:p>
    <w:p w:rsidR="006D6F46" w:rsidRPr="006D6F46" w:rsidRDefault="006D6F46" w:rsidP="008B6F7E">
      <w:pPr>
        <w:numPr>
          <w:ilvl w:val="0"/>
          <w:numId w:val="49"/>
        </w:numPr>
        <w:tabs>
          <w:tab w:val="clear" w:pos="720"/>
        </w:tabs>
        <w:autoSpaceDE w:val="0"/>
        <w:autoSpaceDN w:val="0"/>
        <w:spacing w:line="260" w:lineRule="exact"/>
        <w:ind w:left="1440" w:hanging="720"/>
        <w:rPr>
          <w:sz w:val="22"/>
          <w:szCs w:val="22"/>
          <w:lang w:val="en-US"/>
        </w:rPr>
      </w:pPr>
      <w:r w:rsidRPr="006D6F46">
        <w:rPr>
          <w:sz w:val="22"/>
          <w:szCs w:val="22"/>
          <w:lang w:val="en-US"/>
        </w:rPr>
        <w:t>They used a different cost object this year than the previous year.</w:t>
      </w:r>
    </w:p>
    <w:p w:rsidR="006D6F46" w:rsidRPr="006D6F46" w:rsidRDefault="006D6F46" w:rsidP="008B6F7E">
      <w:pPr>
        <w:numPr>
          <w:ilvl w:val="0"/>
          <w:numId w:val="49"/>
        </w:numPr>
        <w:tabs>
          <w:tab w:val="clear" w:pos="720"/>
        </w:tabs>
        <w:autoSpaceDE w:val="0"/>
        <w:autoSpaceDN w:val="0"/>
        <w:spacing w:line="260" w:lineRule="exact"/>
        <w:ind w:left="1440" w:hanging="720"/>
        <w:rPr>
          <w:sz w:val="22"/>
          <w:szCs w:val="22"/>
          <w:lang w:val="en-US"/>
        </w:rPr>
      </w:pPr>
      <w:r w:rsidRPr="006D6F46">
        <w:rPr>
          <w:sz w:val="22"/>
          <w:szCs w:val="22"/>
          <w:lang w:val="en-US"/>
        </w:rPr>
        <w:t>Their costs last year were actual costs but they used budgeted costs to make their bids.</w:t>
      </w:r>
    </w:p>
    <w:p w:rsidR="006D6F46" w:rsidRPr="006D6F46" w:rsidRDefault="006D6F46" w:rsidP="006D6F46">
      <w:pPr>
        <w:spacing w:line="260" w:lineRule="exact"/>
        <w:rPr>
          <w:sz w:val="22"/>
          <w:szCs w:val="22"/>
          <w:lang w:val="en-US"/>
        </w:rPr>
      </w:pPr>
    </w:p>
    <w:p w:rsidR="006D6F46" w:rsidRPr="006D6F46" w:rsidRDefault="006D6F46" w:rsidP="008B6F7E">
      <w:pPr>
        <w:numPr>
          <w:ilvl w:val="0"/>
          <w:numId w:val="47"/>
        </w:numPr>
        <w:tabs>
          <w:tab w:val="clear" w:pos="360"/>
        </w:tabs>
        <w:autoSpaceDE w:val="0"/>
        <w:autoSpaceDN w:val="0"/>
        <w:spacing w:line="260" w:lineRule="exact"/>
        <w:ind w:left="720" w:hanging="720"/>
        <w:rPr>
          <w:sz w:val="22"/>
          <w:szCs w:val="22"/>
          <w:lang w:val="en-US"/>
        </w:rPr>
      </w:pPr>
      <w:r w:rsidRPr="006D6F46">
        <w:rPr>
          <w:sz w:val="22"/>
          <w:szCs w:val="22"/>
          <w:lang w:val="en-US"/>
        </w:rPr>
        <w:t>Which type of company converts raw materials into finished products?</w:t>
      </w:r>
    </w:p>
    <w:p w:rsidR="006D6F46" w:rsidRPr="002A1908" w:rsidRDefault="006D6F46" w:rsidP="008B6F7E">
      <w:pPr>
        <w:numPr>
          <w:ilvl w:val="0"/>
          <w:numId w:val="50"/>
        </w:numPr>
        <w:tabs>
          <w:tab w:val="clear" w:pos="720"/>
        </w:tabs>
        <w:autoSpaceDE w:val="0"/>
        <w:autoSpaceDN w:val="0"/>
        <w:spacing w:line="260" w:lineRule="exact"/>
        <w:ind w:left="1440" w:hanging="720"/>
        <w:rPr>
          <w:sz w:val="22"/>
          <w:szCs w:val="22"/>
        </w:rPr>
      </w:pPr>
      <w:proofErr w:type="spellStart"/>
      <w:r w:rsidRPr="002A1908">
        <w:rPr>
          <w:sz w:val="22"/>
          <w:szCs w:val="22"/>
        </w:rPr>
        <w:t>Not-for-profit</w:t>
      </w:r>
      <w:proofErr w:type="spellEnd"/>
    </w:p>
    <w:p w:rsidR="006D6F46" w:rsidRDefault="006D6F46" w:rsidP="008B6F7E">
      <w:pPr>
        <w:numPr>
          <w:ilvl w:val="0"/>
          <w:numId w:val="50"/>
        </w:numPr>
        <w:tabs>
          <w:tab w:val="clear" w:pos="720"/>
        </w:tabs>
        <w:autoSpaceDE w:val="0"/>
        <w:autoSpaceDN w:val="0"/>
        <w:spacing w:line="260" w:lineRule="exact"/>
        <w:ind w:left="1440" w:hanging="720"/>
        <w:rPr>
          <w:sz w:val="22"/>
          <w:szCs w:val="22"/>
        </w:rPr>
      </w:pPr>
      <w:proofErr w:type="spellStart"/>
      <w:r w:rsidRPr="002A1908">
        <w:rPr>
          <w:sz w:val="22"/>
          <w:szCs w:val="22"/>
        </w:rPr>
        <w:t>Service</w:t>
      </w:r>
      <w:proofErr w:type="spellEnd"/>
    </w:p>
    <w:p w:rsidR="006D6F46" w:rsidRDefault="006D6F46" w:rsidP="008B6F7E">
      <w:pPr>
        <w:numPr>
          <w:ilvl w:val="0"/>
          <w:numId w:val="50"/>
        </w:numPr>
        <w:tabs>
          <w:tab w:val="clear" w:pos="720"/>
        </w:tabs>
        <w:autoSpaceDE w:val="0"/>
        <w:autoSpaceDN w:val="0"/>
        <w:spacing w:line="260" w:lineRule="exact"/>
        <w:ind w:left="1440" w:hanging="720"/>
        <w:rPr>
          <w:sz w:val="22"/>
          <w:szCs w:val="22"/>
        </w:rPr>
      </w:pPr>
      <w:proofErr w:type="spellStart"/>
      <w:r w:rsidRPr="002A1908">
        <w:rPr>
          <w:sz w:val="22"/>
          <w:szCs w:val="22"/>
        </w:rPr>
        <w:t>Merchandising</w:t>
      </w:r>
      <w:proofErr w:type="spellEnd"/>
    </w:p>
    <w:p w:rsidR="006D6F46" w:rsidRPr="002A1908" w:rsidRDefault="006D6F46" w:rsidP="008B6F7E">
      <w:pPr>
        <w:numPr>
          <w:ilvl w:val="0"/>
          <w:numId w:val="50"/>
        </w:numPr>
        <w:tabs>
          <w:tab w:val="clear" w:pos="720"/>
        </w:tabs>
        <w:autoSpaceDE w:val="0"/>
        <w:autoSpaceDN w:val="0"/>
        <w:spacing w:line="260" w:lineRule="exact"/>
        <w:ind w:left="1440" w:hanging="720"/>
        <w:rPr>
          <w:sz w:val="22"/>
          <w:szCs w:val="22"/>
        </w:rPr>
      </w:pPr>
      <w:proofErr w:type="spellStart"/>
      <w:r w:rsidRPr="002A1908">
        <w:rPr>
          <w:sz w:val="22"/>
          <w:szCs w:val="22"/>
        </w:rPr>
        <w:t>Manufacturing</w:t>
      </w:r>
      <w:proofErr w:type="spellEnd"/>
    </w:p>
    <w:p w:rsidR="006D6F46" w:rsidRPr="002A1908" w:rsidRDefault="006D6F46" w:rsidP="006D6F46">
      <w:pPr>
        <w:spacing w:line="260" w:lineRule="exact"/>
        <w:rPr>
          <w:sz w:val="22"/>
          <w:szCs w:val="22"/>
        </w:rPr>
      </w:pPr>
    </w:p>
    <w:p w:rsidR="006D6F46" w:rsidRPr="006D6F46" w:rsidRDefault="006D6F46" w:rsidP="008B6F7E">
      <w:pPr>
        <w:numPr>
          <w:ilvl w:val="0"/>
          <w:numId w:val="47"/>
        </w:numPr>
        <w:tabs>
          <w:tab w:val="clear" w:pos="360"/>
        </w:tabs>
        <w:autoSpaceDE w:val="0"/>
        <w:autoSpaceDN w:val="0"/>
        <w:spacing w:line="260" w:lineRule="exact"/>
        <w:ind w:left="720" w:hanging="720"/>
        <w:rPr>
          <w:sz w:val="22"/>
          <w:szCs w:val="22"/>
          <w:lang w:val="en-US"/>
        </w:rPr>
      </w:pPr>
      <w:r w:rsidRPr="006D6F46">
        <w:rPr>
          <w:sz w:val="22"/>
          <w:szCs w:val="22"/>
          <w:lang w:val="en-US"/>
        </w:rPr>
        <w:t>The three categories of inventories commonly found in many manufacturing companies are:</w:t>
      </w:r>
    </w:p>
    <w:p w:rsidR="006D6F46" w:rsidRPr="006D6F46" w:rsidRDefault="006D6F46" w:rsidP="008B6F7E">
      <w:pPr>
        <w:numPr>
          <w:ilvl w:val="0"/>
          <w:numId w:val="51"/>
        </w:numPr>
        <w:tabs>
          <w:tab w:val="clear" w:pos="720"/>
        </w:tabs>
        <w:autoSpaceDE w:val="0"/>
        <w:autoSpaceDN w:val="0"/>
        <w:spacing w:line="260" w:lineRule="exact"/>
        <w:ind w:left="1440" w:hanging="720"/>
        <w:rPr>
          <w:sz w:val="22"/>
          <w:szCs w:val="22"/>
          <w:lang w:val="en-US"/>
        </w:rPr>
      </w:pPr>
      <w:r w:rsidRPr="006D6F46">
        <w:rPr>
          <w:sz w:val="22"/>
          <w:szCs w:val="22"/>
          <w:lang w:val="en-US"/>
        </w:rPr>
        <w:t>Direct materials, direct labor, and indirect manufacturing costs.</w:t>
      </w:r>
    </w:p>
    <w:p w:rsidR="006D6F46" w:rsidRPr="006D6F46" w:rsidRDefault="006D6F46" w:rsidP="008B6F7E">
      <w:pPr>
        <w:numPr>
          <w:ilvl w:val="0"/>
          <w:numId w:val="51"/>
        </w:numPr>
        <w:tabs>
          <w:tab w:val="clear" w:pos="720"/>
        </w:tabs>
        <w:autoSpaceDE w:val="0"/>
        <w:autoSpaceDN w:val="0"/>
        <w:spacing w:line="260" w:lineRule="exact"/>
        <w:ind w:left="1440" w:hanging="720"/>
        <w:rPr>
          <w:sz w:val="22"/>
          <w:szCs w:val="22"/>
          <w:lang w:val="en-US"/>
        </w:rPr>
      </w:pPr>
      <w:r w:rsidRPr="006D6F46">
        <w:rPr>
          <w:sz w:val="22"/>
          <w:szCs w:val="22"/>
          <w:lang w:val="en-US"/>
        </w:rPr>
        <w:t>Purchased goods, period costs, and cost of goods sold.</w:t>
      </w:r>
    </w:p>
    <w:p w:rsidR="006D6F46" w:rsidRPr="006D6F46" w:rsidRDefault="006D6F46" w:rsidP="008B6F7E">
      <w:pPr>
        <w:numPr>
          <w:ilvl w:val="0"/>
          <w:numId w:val="51"/>
        </w:numPr>
        <w:tabs>
          <w:tab w:val="clear" w:pos="720"/>
        </w:tabs>
        <w:autoSpaceDE w:val="0"/>
        <w:autoSpaceDN w:val="0"/>
        <w:spacing w:line="260" w:lineRule="exact"/>
        <w:ind w:left="1440" w:hanging="720"/>
        <w:rPr>
          <w:sz w:val="22"/>
          <w:szCs w:val="22"/>
          <w:lang w:val="en-US"/>
        </w:rPr>
      </w:pPr>
      <w:r w:rsidRPr="006D6F46">
        <w:rPr>
          <w:sz w:val="22"/>
          <w:szCs w:val="22"/>
          <w:lang w:val="en-US"/>
        </w:rPr>
        <w:t>Direct materials, work-in-process, and finished goods.</w:t>
      </w:r>
    </w:p>
    <w:p w:rsidR="006D6F46" w:rsidRPr="006D6F46" w:rsidRDefault="006D6F46" w:rsidP="008B6F7E">
      <w:pPr>
        <w:numPr>
          <w:ilvl w:val="0"/>
          <w:numId w:val="51"/>
        </w:numPr>
        <w:tabs>
          <w:tab w:val="clear" w:pos="720"/>
        </w:tabs>
        <w:autoSpaceDE w:val="0"/>
        <w:autoSpaceDN w:val="0"/>
        <w:spacing w:line="260" w:lineRule="exact"/>
        <w:ind w:left="1440" w:hanging="720"/>
        <w:rPr>
          <w:sz w:val="22"/>
          <w:szCs w:val="22"/>
          <w:lang w:val="en-US"/>
        </w:rPr>
      </w:pPr>
      <w:r w:rsidRPr="006D6F46">
        <w:rPr>
          <w:sz w:val="22"/>
          <w:szCs w:val="22"/>
          <w:lang w:val="en-US"/>
        </w:rPr>
        <w:t>LIFO, FIFO, and weighted average.</w:t>
      </w:r>
    </w:p>
    <w:p w:rsidR="006D6F46" w:rsidRPr="006D6F46" w:rsidRDefault="006D6F46" w:rsidP="006D6F46">
      <w:pPr>
        <w:spacing w:line="260" w:lineRule="exact"/>
        <w:ind w:left="360"/>
        <w:rPr>
          <w:sz w:val="22"/>
          <w:szCs w:val="22"/>
          <w:lang w:val="en-US"/>
        </w:rPr>
      </w:pPr>
    </w:p>
    <w:p w:rsidR="006D6F46" w:rsidRPr="002A1908" w:rsidRDefault="006D6F46" w:rsidP="008B6F7E">
      <w:pPr>
        <w:numPr>
          <w:ilvl w:val="0"/>
          <w:numId w:val="47"/>
        </w:numPr>
        <w:tabs>
          <w:tab w:val="clear" w:pos="360"/>
        </w:tabs>
        <w:autoSpaceDE w:val="0"/>
        <w:autoSpaceDN w:val="0"/>
        <w:spacing w:line="260" w:lineRule="exact"/>
        <w:ind w:left="720" w:hanging="720"/>
        <w:rPr>
          <w:sz w:val="22"/>
          <w:szCs w:val="22"/>
        </w:rPr>
      </w:pPr>
      <w:proofErr w:type="spellStart"/>
      <w:r w:rsidRPr="002A1908">
        <w:rPr>
          <w:sz w:val="22"/>
          <w:szCs w:val="22"/>
        </w:rPr>
        <w:t>Inventoriable</w:t>
      </w:r>
      <w:proofErr w:type="spellEnd"/>
      <w:r w:rsidRPr="002A1908">
        <w:rPr>
          <w:sz w:val="22"/>
          <w:szCs w:val="22"/>
        </w:rPr>
        <w:t xml:space="preserve"> </w:t>
      </w:r>
      <w:proofErr w:type="spellStart"/>
      <w:r w:rsidRPr="002A1908">
        <w:rPr>
          <w:sz w:val="22"/>
          <w:szCs w:val="22"/>
        </w:rPr>
        <w:t>costs</w:t>
      </w:r>
      <w:proofErr w:type="spellEnd"/>
      <w:r w:rsidRPr="002A1908">
        <w:rPr>
          <w:sz w:val="22"/>
          <w:szCs w:val="22"/>
        </w:rPr>
        <w:t xml:space="preserve"> </w:t>
      </w:r>
      <w:proofErr w:type="spellStart"/>
      <w:r w:rsidRPr="002A1908">
        <w:rPr>
          <w:sz w:val="22"/>
          <w:szCs w:val="22"/>
        </w:rPr>
        <w:t>are</w:t>
      </w:r>
      <w:proofErr w:type="spellEnd"/>
    </w:p>
    <w:p w:rsidR="006D6F46" w:rsidRPr="006D6F46" w:rsidRDefault="006D6F46" w:rsidP="008B6F7E">
      <w:pPr>
        <w:numPr>
          <w:ilvl w:val="0"/>
          <w:numId w:val="53"/>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only</w:t>
      </w:r>
      <w:proofErr w:type="gramEnd"/>
      <w:r w:rsidRPr="006D6F46">
        <w:rPr>
          <w:sz w:val="22"/>
          <w:szCs w:val="22"/>
          <w:lang w:val="en-US"/>
        </w:rPr>
        <w:t xml:space="preserve"> purchased goods for resale.</w:t>
      </w:r>
    </w:p>
    <w:p w:rsidR="006D6F46" w:rsidRPr="006D6F46" w:rsidRDefault="006D6F46" w:rsidP="008B6F7E">
      <w:pPr>
        <w:numPr>
          <w:ilvl w:val="0"/>
          <w:numId w:val="53"/>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a</w:t>
      </w:r>
      <w:proofErr w:type="gramEnd"/>
      <w:r w:rsidRPr="006D6F46">
        <w:rPr>
          <w:sz w:val="22"/>
          <w:szCs w:val="22"/>
          <w:lang w:val="en-US"/>
        </w:rPr>
        <w:t xml:space="preserve"> category of costs used only for manufacturing companies.</w:t>
      </w:r>
    </w:p>
    <w:p w:rsidR="006D6F46" w:rsidRPr="006D6F46" w:rsidRDefault="006D6F46" w:rsidP="008B6F7E">
      <w:pPr>
        <w:numPr>
          <w:ilvl w:val="0"/>
          <w:numId w:val="53"/>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recorded</w:t>
      </w:r>
      <w:proofErr w:type="gramEnd"/>
      <w:r w:rsidRPr="006D6F46">
        <w:rPr>
          <w:sz w:val="22"/>
          <w:szCs w:val="22"/>
          <w:lang w:val="en-US"/>
        </w:rPr>
        <w:t xml:space="preserve"> as expenses when incurred and later reclassified as assets.</w:t>
      </w:r>
    </w:p>
    <w:p w:rsidR="006D6F46" w:rsidRPr="006D6F46" w:rsidRDefault="006D6F46" w:rsidP="008B6F7E">
      <w:pPr>
        <w:numPr>
          <w:ilvl w:val="0"/>
          <w:numId w:val="53"/>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recorded</w:t>
      </w:r>
      <w:proofErr w:type="gramEnd"/>
      <w:r w:rsidRPr="006D6F46">
        <w:rPr>
          <w:sz w:val="22"/>
          <w:szCs w:val="22"/>
          <w:lang w:val="en-US"/>
        </w:rPr>
        <w:t xml:space="preserve"> as assets when incurred.</w:t>
      </w:r>
    </w:p>
    <w:p w:rsidR="006D6F46" w:rsidRPr="006D6F46" w:rsidRDefault="006D6F46" w:rsidP="006D6F46">
      <w:pPr>
        <w:spacing w:line="260" w:lineRule="exact"/>
        <w:rPr>
          <w:sz w:val="22"/>
          <w:szCs w:val="22"/>
          <w:lang w:val="en-US"/>
        </w:rPr>
      </w:pPr>
    </w:p>
    <w:p w:rsidR="006D6F46" w:rsidRPr="002A1908" w:rsidRDefault="006D6F46" w:rsidP="008B6F7E">
      <w:pPr>
        <w:numPr>
          <w:ilvl w:val="0"/>
          <w:numId w:val="47"/>
        </w:numPr>
        <w:tabs>
          <w:tab w:val="clear" w:pos="360"/>
        </w:tabs>
        <w:autoSpaceDE w:val="0"/>
        <w:autoSpaceDN w:val="0"/>
        <w:spacing w:line="260" w:lineRule="exact"/>
        <w:ind w:left="720" w:hanging="720"/>
        <w:rPr>
          <w:sz w:val="22"/>
          <w:szCs w:val="22"/>
        </w:rPr>
      </w:pPr>
      <w:proofErr w:type="spellStart"/>
      <w:r w:rsidRPr="002A1908">
        <w:rPr>
          <w:sz w:val="22"/>
          <w:szCs w:val="22"/>
        </w:rPr>
        <w:t>Period</w:t>
      </w:r>
      <w:proofErr w:type="spellEnd"/>
      <w:r w:rsidRPr="002A1908">
        <w:rPr>
          <w:sz w:val="22"/>
          <w:szCs w:val="22"/>
        </w:rPr>
        <w:t xml:space="preserve"> </w:t>
      </w:r>
      <w:proofErr w:type="spellStart"/>
      <w:r w:rsidRPr="002A1908">
        <w:rPr>
          <w:sz w:val="22"/>
          <w:szCs w:val="22"/>
        </w:rPr>
        <w:t>costs</w:t>
      </w:r>
      <w:proofErr w:type="spellEnd"/>
      <w:r w:rsidRPr="002A1908">
        <w:rPr>
          <w:sz w:val="22"/>
          <w:szCs w:val="22"/>
        </w:rPr>
        <w:t xml:space="preserve"> </w:t>
      </w:r>
      <w:proofErr w:type="spellStart"/>
      <w:r w:rsidRPr="002A1908">
        <w:rPr>
          <w:sz w:val="22"/>
          <w:szCs w:val="22"/>
        </w:rPr>
        <w:t>are</w:t>
      </w:r>
      <w:proofErr w:type="spellEnd"/>
    </w:p>
    <w:p w:rsidR="006D6F46" w:rsidRPr="006D6F46" w:rsidRDefault="006D6F46" w:rsidP="008B6F7E">
      <w:pPr>
        <w:numPr>
          <w:ilvl w:val="0"/>
          <w:numId w:val="54"/>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all</w:t>
      </w:r>
      <w:proofErr w:type="gramEnd"/>
      <w:r w:rsidRPr="006D6F46">
        <w:rPr>
          <w:sz w:val="22"/>
          <w:szCs w:val="22"/>
          <w:lang w:val="en-US"/>
        </w:rPr>
        <w:t xml:space="preserve"> costs in the income statement other than cost of goods sold.</w:t>
      </w:r>
    </w:p>
    <w:p w:rsidR="006D6F46" w:rsidRPr="006D6F46" w:rsidRDefault="006D6F46" w:rsidP="008B6F7E">
      <w:pPr>
        <w:numPr>
          <w:ilvl w:val="0"/>
          <w:numId w:val="54"/>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defined</w:t>
      </w:r>
      <w:proofErr w:type="gramEnd"/>
      <w:r w:rsidRPr="006D6F46">
        <w:rPr>
          <w:sz w:val="22"/>
          <w:szCs w:val="22"/>
          <w:lang w:val="en-US"/>
        </w:rPr>
        <w:t xml:space="preserve"> as manufacturing costs incurred this period on the schedule of cost of goods manufactured.</w:t>
      </w:r>
    </w:p>
    <w:p w:rsidR="006D6F46" w:rsidRPr="006D6F46" w:rsidRDefault="006D6F46" w:rsidP="008B6F7E">
      <w:pPr>
        <w:numPr>
          <w:ilvl w:val="0"/>
          <w:numId w:val="54"/>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always</w:t>
      </w:r>
      <w:proofErr w:type="gramEnd"/>
      <w:r w:rsidRPr="006D6F46">
        <w:rPr>
          <w:sz w:val="22"/>
          <w:szCs w:val="22"/>
          <w:lang w:val="en-US"/>
        </w:rPr>
        <w:t xml:space="preserve"> recorded as assets when first incurred.</w:t>
      </w:r>
    </w:p>
    <w:p w:rsidR="006D6F46" w:rsidRPr="006D6F46" w:rsidRDefault="006D6F46" w:rsidP="008B6F7E">
      <w:pPr>
        <w:numPr>
          <w:ilvl w:val="0"/>
          <w:numId w:val="54"/>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those</w:t>
      </w:r>
      <w:proofErr w:type="gramEnd"/>
      <w:r w:rsidRPr="006D6F46">
        <w:rPr>
          <w:sz w:val="22"/>
          <w:szCs w:val="22"/>
          <w:lang w:val="en-US"/>
        </w:rPr>
        <w:t xml:space="preserve"> costs that benefit future periods.</w:t>
      </w:r>
    </w:p>
    <w:p w:rsidR="006D6F46" w:rsidRPr="006D6F46" w:rsidRDefault="006D6F46" w:rsidP="006D6F46">
      <w:pPr>
        <w:spacing w:line="260" w:lineRule="exact"/>
        <w:rPr>
          <w:sz w:val="22"/>
          <w:szCs w:val="22"/>
          <w:lang w:val="en-US"/>
        </w:rPr>
      </w:pPr>
    </w:p>
    <w:p w:rsidR="006D6F46" w:rsidRPr="006D6F46" w:rsidRDefault="006D6F46" w:rsidP="008B6F7E">
      <w:pPr>
        <w:numPr>
          <w:ilvl w:val="0"/>
          <w:numId w:val="47"/>
        </w:numPr>
        <w:tabs>
          <w:tab w:val="clear" w:pos="360"/>
        </w:tabs>
        <w:autoSpaceDE w:val="0"/>
        <w:autoSpaceDN w:val="0"/>
        <w:spacing w:line="260" w:lineRule="exact"/>
        <w:ind w:left="720" w:hanging="720"/>
        <w:rPr>
          <w:sz w:val="22"/>
          <w:szCs w:val="22"/>
          <w:lang w:val="en-US"/>
        </w:rPr>
      </w:pPr>
      <w:r w:rsidRPr="006D6F46">
        <w:rPr>
          <w:sz w:val="22"/>
          <w:szCs w:val="22"/>
          <w:lang w:val="en-US"/>
        </w:rPr>
        <w:t>The cost of a product can be measured as any of the following</w:t>
      </w:r>
      <w:r w:rsidRPr="006D6F46">
        <w:rPr>
          <w:i/>
          <w:sz w:val="22"/>
          <w:szCs w:val="22"/>
          <w:lang w:val="en-US"/>
        </w:rPr>
        <w:t xml:space="preserve"> </w:t>
      </w:r>
      <w:r w:rsidRPr="006D6F46">
        <w:rPr>
          <w:bCs/>
          <w:i/>
          <w:sz w:val="22"/>
          <w:szCs w:val="22"/>
          <w:lang w:val="en-US"/>
        </w:rPr>
        <w:t>except</w:t>
      </w:r>
      <w:r w:rsidRPr="006D6F46">
        <w:rPr>
          <w:b/>
          <w:bCs/>
          <w:sz w:val="22"/>
          <w:szCs w:val="22"/>
          <w:lang w:val="en-US"/>
        </w:rPr>
        <w:t xml:space="preserve"> </w:t>
      </w:r>
      <w:r w:rsidRPr="006D6F46">
        <w:rPr>
          <w:sz w:val="22"/>
          <w:szCs w:val="22"/>
          <w:lang w:val="en-US"/>
        </w:rPr>
        <w:t>as one</w:t>
      </w:r>
    </w:p>
    <w:p w:rsidR="006D6F46" w:rsidRPr="006D6F46" w:rsidRDefault="006D6F46" w:rsidP="008B6F7E">
      <w:pPr>
        <w:numPr>
          <w:ilvl w:val="0"/>
          <w:numId w:val="52"/>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gathered</w:t>
      </w:r>
      <w:proofErr w:type="gramEnd"/>
      <w:r w:rsidRPr="006D6F46">
        <w:rPr>
          <w:sz w:val="22"/>
          <w:szCs w:val="22"/>
          <w:lang w:val="en-US"/>
        </w:rPr>
        <w:t xml:space="preserve"> from all areas of the value chain.</w:t>
      </w:r>
    </w:p>
    <w:p w:rsidR="006D6F46" w:rsidRPr="001F09B7" w:rsidRDefault="006D6F46" w:rsidP="008B6F7E">
      <w:pPr>
        <w:numPr>
          <w:ilvl w:val="0"/>
          <w:numId w:val="52"/>
        </w:numPr>
        <w:tabs>
          <w:tab w:val="clear" w:pos="720"/>
        </w:tabs>
        <w:autoSpaceDE w:val="0"/>
        <w:autoSpaceDN w:val="0"/>
        <w:spacing w:line="260" w:lineRule="exact"/>
        <w:ind w:left="1440" w:hanging="720"/>
        <w:rPr>
          <w:sz w:val="22"/>
          <w:szCs w:val="22"/>
        </w:rPr>
      </w:pPr>
      <w:proofErr w:type="spellStart"/>
      <w:r w:rsidRPr="001F09B7">
        <w:rPr>
          <w:sz w:val="22"/>
          <w:szCs w:val="22"/>
        </w:rPr>
        <w:t>identified</w:t>
      </w:r>
      <w:proofErr w:type="spellEnd"/>
      <w:r w:rsidRPr="001F09B7">
        <w:rPr>
          <w:sz w:val="22"/>
          <w:szCs w:val="22"/>
        </w:rPr>
        <w:t xml:space="preserve"> </w:t>
      </w:r>
      <w:proofErr w:type="spellStart"/>
      <w:r w:rsidRPr="001F09B7">
        <w:rPr>
          <w:sz w:val="22"/>
          <w:szCs w:val="22"/>
        </w:rPr>
        <w:t>as</w:t>
      </w:r>
      <w:proofErr w:type="spellEnd"/>
      <w:r w:rsidRPr="001F09B7">
        <w:rPr>
          <w:sz w:val="22"/>
          <w:szCs w:val="22"/>
        </w:rPr>
        <w:t xml:space="preserve"> </w:t>
      </w:r>
      <w:proofErr w:type="spellStart"/>
      <w:r w:rsidRPr="001F09B7">
        <w:rPr>
          <w:sz w:val="22"/>
          <w:szCs w:val="22"/>
        </w:rPr>
        <w:t>period</w:t>
      </w:r>
      <w:proofErr w:type="spellEnd"/>
      <w:r w:rsidRPr="001F09B7">
        <w:rPr>
          <w:sz w:val="22"/>
          <w:szCs w:val="22"/>
        </w:rPr>
        <w:t xml:space="preserve"> </w:t>
      </w:r>
      <w:proofErr w:type="spellStart"/>
      <w:r w:rsidRPr="001F09B7">
        <w:rPr>
          <w:sz w:val="22"/>
          <w:szCs w:val="22"/>
        </w:rPr>
        <w:t>cost</w:t>
      </w:r>
      <w:proofErr w:type="spellEnd"/>
      <w:r w:rsidRPr="001F09B7">
        <w:rPr>
          <w:sz w:val="22"/>
          <w:szCs w:val="22"/>
        </w:rPr>
        <w:t>.</w:t>
      </w:r>
    </w:p>
    <w:p w:rsidR="006D6F46" w:rsidRPr="006D6F46" w:rsidRDefault="006D6F46" w:rsidP="008B6F7E">
      <w:pPr>
        <w:numPr>
          <w:ilvl w:val="0"/>
          <w:numId w:val="52"/>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designated</w:t>
      </w:r>
      <w:proofErr w:type="gramEnd"/>
      <w:r w:rsidRPr="006D6F46">
        <w:rPr>
          <w:sz w:val="22"/>
          <w:szCs w:val="22"/>
          <w:lang w:val="en-US"/>
        </w:rPr>
        <w:t xml:space="preserve"> as manufacturing cost only.</w:t>
      </w:r>
    </w:p>
    <w:p w:rsidR="006D6F46" w:rsidRPr="001F09B7" w:rsidRDefault="006D6F46" w:rsidP="008B6F7E">
      <w:pPr>
        <w:numPr>
          <w:ilvl w:val="0"/>
          <w:numId w:val="52"/>
        </w:numPr>
        <w:tabs>
          <w:tab w:val="clear" w:pos="720"/>
        </w:tabs>
        <w:autoSpaceDE w:val="0"/>
        <w:autoSpaceDN w:val="0"/>
        <w:spacing w:line="260" w:lineRule="exact"/>
        <w:ind w:left="1440" w:hanging="720"/>
        <w:rPr>
          <w:sz w:val="22"/>
          <w:szCs w:val="22"/>
        </w:rPr>
      </w:pPr>
      <w:proofErr w:type="spellStart"/>
      <w:r w:rsidRPr="001F09B7">
        <w:rPr>
          <w:sz w:val="22"/>
          <w:szCs w:val="22"/>
        </w:rPr>
        <w:lastRenderedPageBreak/>
        <w:t>explicitly</w:t>
      </w:r>
      <w:proofErr w:type="spellEnd"/>
      <w:r w:rsidRPr="001F09B7">
        <w:rPr>
          <w:sz w:val="22"/>
          <w:szCs w:val="22"/>
        </w:rPr>
        <w:t xml:space="preserve"> </w:t>
      </w:r>
      <w:proofErr w:type="spellStart"/>
      <w:r w:rsidRPr="001F09B7">
        <w:rPr>
          <w:sz w:val="22"/>
          <w:szCs w:val="22"/>
        </w:rPr>
        <w:t>defined</w:t>
      </w:r>
      <w:proofErr w:type="spellEnd"/>
      <w:r w:rsidRPr="001F09B7">
        <w:rPr>
          <w:sz w:val="22"/>
          <w:szCs w:val="22"/>
        </w:rPr>
        <w:t xml:space="preserve"> </w:t>
      </w:r>
      <w:proofErr w:type="spellStart"/>
      <w:r w:rsidRPr="001F09B7">
        <w:rPr>
          <w:sz w:val="22"/>
          <w:szCs w:val="22"/>
        </w:rPr>
        <w:t>by</w:t>
      </w:r>
      <w:proofErr w:type="spellEnd"/>
      <w:r w:rsidRPr="001F09B7">
        <w:rPr>
          <w:sz w:val="22"/>
          <w:szCs w:val="22"/>
        </w:rPr>
        <w:t xml:space="preserve"> </w:t>
      </w:r>
      <w:proofErr w:type="spellStart"/>
      <w:r w:rsidRPr="001F09B7">
        <w:rPr>
          <w:sz w:val="22"/>
          <w:szCs w:val="22"/>
        </w:rPr>
        <w:t>contract</w:t>
      </w:r>
      <w:proofErr w:type="spellEnd"/>
      <w:r w:rsidRPr="001F09B7">
        <w:rPr>
          <w:sz w:val="22"/>
          <w:szCs w:val="22"/>
        </w:rPr>
        <w:t>.</w:t>
      </w:r>
    </w:p>
    <w:p w:rsidR="006D6F46" w:rsidRPr="001F09B7" w:rsidRDefault="006D6F46" w:rsidP="006D6F46">
      <w:pPr>
        <w:spacing w:line="260" w:lineRule="exact"/>
        <w:rPr>
          <w:sz w:val="22"/>
          <w:szCs w:val="22"/>
        </w:rPr>
      </w:pPr>
    </w:p>
    <w:p w:rsidR="006D6F46" w:rsidRPr="006D6F46" w:rsidRDefault="006D6F46" w:rsidP="008B6F7E">
      <w:pPr>
        <w:numPr>
          <w:ilvl w:val="0"/>
          <w:numId w:val="47"/>
        </w:numPr>
        <w:tabs>
          <w:tab w:val="clear" w:pos="360"/>
        </w:tabs>
        <w:autoSpaceDE w:val="0"/>
        <w:autoSpaceDN w:val="0"/>
        <w:spacing w:line="260" w:lineRule="exact"/>
        <w:ind w:left="720" w:hanging="720"/>
        <w:rPr>
          <w:sz w:val="22"/>
          <w:szCs w:val="22"/>
          <w:lang w:val="en-US"/>
        </w:rPr>
      </w:pPr>
      <w:r w:rsidRPr="006D6F46">
        <w:rPr>
          <w:sz w:val="22"/>
          <w:szCs w:val="22"/>
          <w:lang w:val="en-US"/>
        </w:rPr>
        <w:t>The primary focus of cost management is to</w:t>
      </w:r>
    </w:p>
    <w:p w:rsidR="006D6F46" w:rsidRPr="006D6F46" w:rsidRDefault="006D6F46" w:rsidP="008B6F7E">
      <w:pPr>
        <w:numPr>
          <w:ilvl w:val="0"/>
          <w:numId w:val="56"/>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help</w:t>
      </w:r>
      <w:proofErr w:type="gramEnd"/>
      <w:r w:rsidRPr="006D6F46">
        <w:rPr>
          <w:sz w:val="22"/>
          <w:szCs w:val="22"/>
          <w:lang w:val="en-US"/>
        </w:rPr>
        <w:t xml:space="preserve"> managers make different decisions.</w:t>
      </w:r>
    </w:p>
    <w:p w:rsidR="006D6F46" w:rsidRPr="001F09B7" w:rsidRDefault="006D6F46" w:rsidP="008B6F7E">
      <w:pPr>
        <w:numPr>
          <w:ilvl w:val="0"/>
          <w:numId w:val="56"/>
        </w:numPr>
        <w:tabs>
          <w:tab w:val="clear" w:pos="720"/>
        </w:tabs>
        <w:autoSpaceDE w:val="0"/>
        <w:autoSpaceDN w:val="0"/>
        <w:spacing w:line="260" w:lineRule="exact"/>
        <w:ind w:left="1440" w:hanging="720"/>
        <w:rPr>
          <w:sz w:val="22"/>
          <w:szCs w:val="22"/>
        </w:rPr>
      </w:pPr>
      <w:proofErr w:type="spellStart"/>
      <w:r w:rsidRPr="001F09B7">
        <w:rPr>
          <w:sz w:val="22"/>
          <w:szCs w:val="22"/>
        </w:rPr>
        <w:t>calculate</w:t>
      </w:r>
      <w:proofErr w:type="spellEnd"/>
      <w:r w:rsidRPr="001F09B7">
        <w:rPr>
          <w:sz w:val="22"/>
          <w:szCs w:val="22"/>
        </w:rPr>
        <w:t xml:space="preserve"> </w:t>
      </w:r>
      <w:proofErr w:type="spellStart"/>
      <w:r w:rsidRPr="001F09B7">
        <w:rPr>
          <w:sz w:val="22"/>
          <w:szCs w:val="22"/>
        </w:rPr>
        <w:t>product</w:t>
      </w:r>
      <w:proofErr w:type="spellEnd"/>
      <w:r w:rsidRPr="001F09B7">
        <w:rPr>
          <w:sz w:val="22"/>
          <w:szCs w:val="22"/>
        </w:rPr>
        <w:t xml:space="preserve"> </w:t>
      </w:r>
      <w:proofErr w:type="spellStart"/>
      <w:r w:rsidRPr="001F09B7">
        <w:rPr>
          <w:sz w:val="22"/>
          <w:szCs w:val="22"/>
        </w:rPr>
        <w:t>costs</w:t>
      </w:r>
      <w:proofErr w:type="spellEnd"/>
      <w:r w:rsidRPr="001F09B7">
        <w:rPr>
          <w:sz w:val="22"/>
          <w:szCs w:val="22"/>
        </w:rPr>
        <w:t>.</w:t>
      </w:r>
    </w:p>
    <w:p w:rsidR="006D6F46" w:rsidRPr="001F09B7" w:rsidRDefault="006D6F46" w:rsidP="008B6F7E">
      <w:pPr>
        <w:numPr>
          <w:ilvl w:val="0"/>
          <w:numId w:val="56"/>
        </w:numPr>
        <w:tabs>
          <w:tab w:val="clear" w:pos="720"/>
        </w:tabs>
        <w:autoSpaceDE w:val="0"/>
        <w:autoSpaceDN w:val="0"/>
        <w:spacing w:line="260" w:lineRule="exact"/>
        <w:ind w:left="1440" w:hanging="720"/>
        <w:rPr>
          <w:sz w:val="22"/>
          <w:szCs w:val="22"/>
        </w:rPr>
      </w:pPr>
      <w:proofErr w:type="spellStart"/>
      <w:r w:rsidRPr="001F09B7">
        <w:rPr>
          <w:sz w:val="22"/>
          <w:szCs w:val="22"/>
        </w:rPr>
        <w:t>aid</w:t>
      </w:r>
      <w:proofErr w:type="spellEnd"/>
      <w:r w:rsidRPr="001F09B7">
        <w:rPr>
          <w:sz w:val="22"/>
          <w:szCs w:val="22"/>
        </w:rPr>
        <w:t xml:space="preserve"> </w:t>
      </w:r>
      <w:proofErr w:type="spellStart"/>
      <w:r w:rsidRPr="001F09B7">
        <w:rPr>
          <w:sz w:val="22"/>
          <w:szCs w:val="22"/>
        </w:rPr>
        <w:t>managers</w:t>
      </w:r>
      <w:proofErr w:type="spellEnd"/>
      <w:r w:rsidRPr="001F09B7">
        <w:rPr>
          <w:sz w:val="22"/>
          <w:szCs w:val="22"/>
        </w:rPr>
        <w:t xml:space="preserve"> </w:t>
      </w:r>
      <w:proofErr w:type="spellStart"/>
      <w:r w:rsidRPr="001F09B7">
        <w:rPr>
          <w:sz w:val="22"/>
          <w:szCs w:val="22"/>
        </w:rPr>
        <w:t>in</w:t>
      </w:r>
      <w:proofErr w:type="spellEnd"/>
      <w:r w:rsidRPr="001F09B7">
        <w:rPr>
          <w:sz w:val="22"/>
          <w:szCs w:val="22"/>
        </w:rPr>
        <w:t xml:space="preserve"> </w:t>
      </w:r>
      <w:proofErr w:type="spellStart"/>
      <w:r w:rsidRPr="001F09B7">
        <w:rPr>
          <w:sz w:val="22"/>
          <w:szCs w:val="22"/>
        </w:rPr>
        <w:t>budgeting</w:t>
      </w:r>
      <w:proofErr w:type="spellEnd"/>
      <w:r w:rsidRPr="001F09B7">
        <w:rPr>
          <w:sz w:val="22"/>
          <w:szCs w:val="22"/>
        </w:rPr>
        <w:t>.</w:t>
      </w:r>
    </w:p>
    <w:p w:rsidR="006D6F46" w:rsidRPr="006D6F46" w:rsidRDefault="006D6F46" w:rsidP="008B6F7E">
      <w:pPr>
        <w:numPr>
          <w:ilvl w:val="0"/>
          <w:numId w:val="56"/>
        </w:numPr>
        <w:tabs>
          <w:tab w:val="clear" w:pos="720"/>
        </w:tabs>
        <w:autoSpaceDE w:val="0"/>
        <w:autoSpaceDN w:val="0"/>
        <w:spacing w:line="260" w:lineRule="exact"/>
        <w:ind w:left="1440" w:hanging="720"/>
        <w:rPr>
          <w:sz w:val="22"/>
          <w:szCs w:val="22"/>
          <w:lang w:val="en-US"/>
        </w:rPr>
      </w:pPr>
      <w:proofErr w:type="gramStart"/>
      <w:r w:rsidRPr="006D6F46">
        <w:rPr>
          <w:sz w:val="22"/>
          <w:szCs w:val="22"/>
          <w:lang w:val="en-US"/>
        </w:rPr>
        <w:t>distinguish</w:t>
      </w:r>
      <w:proofErr w:type="gramEnd"/>
      <w:r w:rsidRPr="006D6F46">
        <w:rPr>
          <w:sz w:val="22"/>
          <w:szCs w:val="22"/>
          <w:lang w:val="en-US"/>
        </w:rPr>
        <w:t xml:space="preserve"> between relevant and irrelevant information.</w:t>
      </w:r>
    </w:p>
    <w:p w:rsidR="006D6F46" w:rsidRPr="006D6F46" w:rsidRDefault="006D6F46" w:rsidP="006D6F46">
      <w:pPr>
        <w:autoSpaceDE w:val="0"/>
        <w:autoSpaceDN w:val="0"/>
        <w:spacing w:line="260" w:lineRule="exact"/>
        <w:rPr>
          <w:sz w:val="22"/>
          <w:szCs w:val="22"/>
          <w:lang w:val="en-US"/>
        </w:rPr>
      </w:pPr>
    </w:p>
    <w:tbl>
      <w:tblPr>
        <w:tblW w:w="0" w:type="auto"/>
        <w:tblLook w:val="01E0"/>
      </w:tblPr>
      <w:tblGrid>
        <w:gridCol w:w="1458"/>
        <w:gridCol w:w="7398"/>
      </w:tblGrid>
      <w:tr w:rsidR="006D6F46" w:rsidTr="00E94E5E">
        <w:tc>
          <w:tcPr>
            <w:tcW w:w="1458" w:type="dxa"/>
          </w:tcPr>
          <w:p w:rsidR="006D6F46" w:rsidRPr="00A20396" w:rsidRDefault="006D6F46" w:rsidP="00E94E5E">
            <w:pPr>
              <w:widowControl w:val="0"/>
              <w:rPr>
                <w:rFonts w:ascii="Arial" w:hAnsi="Arial" w:cs="Arial"/>
                <w:b/>
                <w:color w:val="FFFFFF"/>
                <w:sz w:val="40"/>
                <w:szCs w:val="40"/>
              </w:rPr>
            </w:pPr>
            <w:r w:rsidRPr="006D6F46">
              <w:rPr>
                <w:sz w:val="22"/>
                <w:szCs w:val="22"/>
                <w:lang w:val="en-US"/>
              </w:rPr>
              <w:br w:type="page"/>
            </w:r>
            <w:r w:rsidR="00E6571C">
              <w:rPr>
                <w:rFonts w:ascii="Arial" w:hAnsi="Arial" w:cs="Arial"/>
                <w:b/>
                <w:color w:val="FFFFFF"/>
                <w:sz w:val="40"/>
                <w:szCs w:val="40"/>
              </w:rPr>
            </w:r>
            <w:r w:rsidR="00E6571C" w:rsidRPr="00E6571C">
              <w:rPr>
                <w:rFonts w:ascii="Arial" w:hAnsi="Arial" w:cs="Arial"/>
                <w:b/>
                <w:color w:val="FFFFFF"/>
                <w:sz w:val="40"/>
                <w:szCs w:val="40"/>
              </w:rPr>
              <w:pict>
                <v:oval id="_x0000_s1035" style="width:50.3pt;height:45pt;mso-position-horizontal-relative:char;mso-position-vertical-relative:line" fillcolor="#333" stroked="f">
                  <v:textbox>
                    <w:txbxContent>
                      <w:p w:rsidR="008B0DE7" w:rsidRPr="0057190C" w:rsidRDefault="008B0DE7" w:rsidP="006D6F46">
                        <w:pPr>
                          <w:jc w:val="center"/>
                          <w:rPr>
                            <w:rFonts w:ascii="Arial" w:hAnsi="Arial" w:cs="Arial"/>
                            <w:b/>
                            <w:color w:val="FFFFFF"/>
                            <w:sz w:val="40"/>
                            <w:szCs w:val="40"/>
                          </w:rPr>
                        </w:pPr>
                        <w:r>
                          <w:rPr>
                            <w:rFonts w:ascii="Arial" w:hAnsi="Arial" w:cs="Arial"/>
                            <w:b/>
                            <w:color w:val="FFFFFF"/>
                            <w:sz w:val="40"/>
                            <w:szCs w:val="40"/>
                          </w:rPr>
                          <w:t>3</w:t>
                        </w:r>
                      </w:p>
                    </w:txbxContent>
                  </v:textbox>
                  <w10:wrap type="none"/>
                  <w10:anchorlock/>
                </v:oval>
              </w:pict>
            </w:r>
          </w:p>
        </w:tc>
        <w:tc>
          <w:tcPr>
            <w:tcW w:w="7398" w:type="dxa"/>
          </w:tcPr>
          <w:p w:rsidR="006D6F46" w:rsidRPr="00A20396" w:rsidRDefault="006D6F46" w:rsidP="00E94E5E">
            <w:pPr>
              <w:widowControl w:val="0"/>
              <w:rPr>
                <w:rFonts w:ascii="Arial" w:hAnsi="Arial" w:cs="Arial"/>
                <w:b/>
                <w:sz w:val="40"/>
                <w:szCs w:val="40"/>
              </w:rPr>
            </w:pPr>
            <w:proofErr w:type="spellStart"/>
            <w:r w:rsidRPr="00A20396">
              <w:rPr>
                <w:rFonts w:ascii="Arial" w:hAnsi="Arial" w:cs="Arial"/>
                <w:b/>
                <w:sz w:val="40"/>
                <w:szCs w:val="40"/>
              </w:rPr>
              <w:t>Cost-Volume-Profit</w:t>
            </w:r>
            <w:proofErr w:type="spellEnd"/>
            <w:r w:rsidRPr="00A20396">
              <w:rPr>
                <w:rFonts w:ascii="Arial" w:hAnsi="Arial" w:cs="Arial"/>
                <w:b/>
                <w:sz w:val="40"/>
                <w:szCs w:val="40"/>
              </w:rPr>
              <w:t xml:space="preserve"> </w:t>
            </w:r>
            <w:proofErr w:type="spellStart"/>
            <w:r w:rsidRPr="00A20396">
              <w:rPr>
                <w:rFonts w:ascii="Arial" w:hAnsi="Arial" w:cs="Arial"/>
                <w:b/>
                <w:sz w:val="40"/>
                <w:szCs w:val="40"/>
              </w:rPr>
              <w:t>Analysis</w:t>
            </w:r>
            <w:proofErr w:type="spellEnd"/>
          </w:p>
          <w:p w:rsidR="006D6F46" w:rsidRPr="00A20396" w:rsidRDefault="006D6F46" w:rsidP="00E94E5E">
            <w:pPr>
              <w:widowControl w:val="0"/>
              <w:rPr>
                <w:rFonts w:ascii="Arial" w:hAnsi="Arial" w:cs="Arial"/>
                <w:b/>
              </w:rPr>
            </w:pPr>
          </w:p>
        </w:tc>
      </w:tr>
      <w:tr w:rsidR="006D6F46" w:rsidRPr="0008136E" w:rsidTr="00E94E5E">
        <w:trPr>
          <w:trHeight w:val="80"/>
        </w:trPr>
        <w:tc>
          <w:tcPr>
            <w:tcW w:w="1458" w:type="dxa"/>
            <w:tcBorders>
              <w:bottom w:val="single" w:sz="18" w:space="0" w:color="auto"/>
            </w:tcBorders>
          </w:tcPr>
          <w:p w:rsidR="006D6F46" w:rsidRPr="00A20396" w:rsidRDefault="006D6F46" w:rsidP="00E94E5E">
            <w:pPr>
              <w:widowControl w:val="0"/>
              <w:rPr>
                <w:rFonts w:ascii="Arial" w:hAnsi="Arial" w:cs="Arial"/>
                <w:b/>
                <w:color w:val="FFFFFF"/>
                <w:sz w:val="16"/>
                <w:szCs w:val="16"/>
              </w:rPr>
            </w:pPr>
          </w:p>
        </w:tc>
        <w:tc>
          <w:tcPr>
            <w:tcW w:w="7398" w:type="dxa"/>
            <w:tcBorders>
              <w:bottom w:val="single" w:sz="18" w:space="0" w:color="auto"/>
            </w:tcBorders>
          </w:tcPr>
          <w:p w:rsidR="006D6F46" w:rsidRPr="00A20396" w:rsidRDefault="006D6F46" w:rsidP="00E94E5E">
            <w:pPr>
              <w:widowControl w:val="0"/>
              <w:rPr>
                <w:rFonts w:ascii="Arial" w:hAnsi="Arial" w:cs="Arial"/>
                <w:b/>
                <w:noProof/>
                <w:sz w:val="16"/>
                <w:szCs w:val="16"/>
              </w:rPr>
            </w:pPr>
          </w:p>
        </w:tc>
      </w:tr>
    </w:tbl>
    <w:p w:rsidR="006D6F46" w:rsidRPr="00E728B2" w:rsidRDefault="006D6F46" w:rsidP="006D6F46">
      <w:pPr>
        <w:widowControl w:val="0"/>
        <w:rPr>
          <w:sz w:val="16"/>
          <w:szCs w:val="16"/>
        </w:rPr>
      </w:pPr>
    </w:p>
    <w:p w:rsidR="006D6F46" w:rsidRPr="00E728B2" w:rsidRDefault="006D6F46" w:rsidP="006D6F46">
      <w:pPr>
        <w:ind w:left="1080"/>
        <w:rPr>
          <w:rFonts w:ascii="Arial" w:hAnsi="Arial" w:cs="Arial"/>
          <w:b/>
          <w:caps/>
        </w:rPr>
      </w:pPr>
    </w:p>
    <w:p w:rsidR="006D6F46" w:rsidRDefault="006D6F46" w:rsidP="006D6F46">
      <w:pPr>
        <w:autoSpaceDE w:val="0"/>
        <w:autoSpaceDN w:val="0"/>
        <w:adjustRightInd w:val="0"/>
        <w:jc w:val="both"/>
        <w:rPr>
          <w:sz w:val="22"/>
          <w:szCs w:val="22"/>
        </w:rPr>
      </w:pPr>
    </w:p>
    <w:p w:rsidR="006D6F46" w:rsidRDefault="006D6F46" w:rsidP="006D6F46">
      <w:pPr>
        <w:widowControl w:val="0"/>
        <w:tabs>
          <w:tab w:val="left" w:pos="720"/>
        </w:tabs>
        <w:rPr>
          <w:rFonts w:ascii="Arial" w:hAnsi="Arial" w:cs="Arial"/>
          <w:b/>
          <w:sz w:val="28"/>
          <w:szCs w:val="28"/>
        </w:rPr>
      </w:pPr>
      <w:r w:rsidRPr="0008136E">
        <w:rPr>
          <w:rFonts w:ascii="Arial" w:hAnsi="Arial" w:cs="Arial"/>
          <w:b/>
          <w:sz w:val="28"/>
          <w:szCs w:val="28"/>
        </w:rPr>
        <w:t xml:space="preserve">I. </w:t>
      </w:r>
      <w:r>
        <w:rPr>
          <w:rFonts w:ascii="Arial" w:hAnsi="Arial" w:cs="Arial"/>
          <w:b/>
          <w:sz w:val="28"/>
          <w:szCs w:val="28"/>
        </w:rPr>
        <w:tab/>
      </w:r>
      <w:r w:rsidRPr="0008136E">
        <w:rPr>
          <w:rFonts w:ascii="Arial" w:hAnsi="Arial" w:cs="Arial"/>
          <w:b/>
          <w:sz w:val="28"/>
          <w:szCs w:val="28"/>
        </w:rPr>
        <w:t>LEARNING OBJECTIVES</w:t>
      </w:r>
    </w:p>
    <w:p w:rsidR="006D6F46" w:rsidRPr="00D61BE6" w:rsidRDefault="006D6F46" w:rsidP="006D6F46">
      <w:pPr>
        <w:widowControl w:val="0"/>
        <w:tabs>
          <w:tab w:val="left" w:pos="720"/>
        </w:tabs>
        <w:ind w:left="1080" w:hanging="360"/>
        <w:rPr>
          <w:rFonts w:ascii="Arial" w:hAnsi="Arial" w:cs="Arial"/>
          <w:sz w:val="21"/>
          <w:szCs w:val="21"/>
        </w:rPr>
      </w:pPr>
    </w:p>
    <w:p w:rsidR="006D6F46" w:rsidRPr="006D6F46" w:rsidRDefault="006D6F46" w:rsidP="008B6F7E">
      <w:pPr>
        <w:widowControl w:val="0"/>
        <w:numPr>
          <w:ilvl w:val="0"/>
          <w:numId w:val="58"/>
        </w:numPr>
        <w:tabs>
          <w:tab w:val="clear" w:pos="720"/>
        </w:tabs>
        <w:spacing w:after="120"/>
        <w:ind w:left="1440"/>
        <w:rPr>
          <w:sz w:val="21"/>
          <w:szCs w:val="21"/>
          <w:lang w:val="en-US"/>
        </w:rPr>
      </w:pPr>
      <w:r w:rsidRPr="006D6F46">
        <w:rPr>
          <w:sz w:val="21"/>
          <w:szCs w:val="21"/>
          <w:lang w:val="en-US"/>
        </w:rPr>
        <w:t>Explain the features of cost-volume-profit (CVP) analysis.</w:t>
      </w:r>
    </w:p>
    <w:p w:rsidR="006D6F46" w:rsidRPr="006D6F46" w:rsidRDefault="006D6F46" w:rsidP="008B6F7E">
      <w:pPr>
        <w:widowControl w:val="0"/>
        <w:numPr>
          <w:ilvl w:val="0"/>
          <w:numId w:val="58"/>
        </w:numPr>
        <w:tabs>
          <w:tab w:val="clear" w:pos="720"/>
        </w:tabs>
        <w:spacing w:after="120"/>
        <w:ind w:left="1440"/>
        <w:rPr>
          <w:sz w:val="21"/>
          <w:szCs w:val="21"/>
          <w:lang w:val="en-US"/>
        </w:rPr>
      </w:pPr>
      <w:r w:rsidRPr="006D6F46">
        <w:rPr>
          <w:sz w:val="21"/>
          <w:szCs w:val="21"/>
          <w:lang w:val="en-US"/>
        </w:rPr>
        <w:t>Determine the breakeven point and output level needed to achieve a target operating income.</w:t>
      </w:r>
    </w:p>
    <w:p w:rsidR="006D6F46" w:rsidRPr="006D6F46" w:rsidRDefault="006D6F46" w:rsidP="008B6F7E">
      <w:pPr>
        <w:widowControl w:val="0"/>
        <w:numPr>
          <w:ilvl w:val="0"/>
          <w:numId w:val="58"/>
        </w:numPr>
        <w:tabs>
          <w:tab w:val="clear" w:pos="720"/>
        </w:tabs>
        <w:spacing w:after="120"/>
        <w:ind w:left="1440"/>
        <w:rPr>
          <w:sz w:val="21"/>
          <w:szCs w:val="21"/>
          <w:lang w:val="en-US"/>
        </w:rPr>
      </w:pPr>
      <w:r w:rsidRPr="006D6F46">
        <w:rPr>
          <w:sz w:val="21"/>
          <w:szCs w:val="21"/>
          <w:lang w:val="en-US"/>
        </w:rPr>
        <w:t>Understand how income taxes affect CVP analysis.</w:t>
      </w:r>
    </w:p>
    <w:p w:rsidR="006D6F46" w:rsidRPr="006D6F46" w:rsidRDefault="006D6F46" w:rsidP="008B6F7E">
      <w:pPr>
        <w:widowControl w:val="0"/>
        <w:numPr>
          <w:ilvl w:val="0"/>
          <w:numId w:val="58"/>
        </w:numPr>
        <w:tabs>
          <w:tab w:val="clear" w:pos="720"/>
        </w:tabs>
        <w:spacing w:after="120"/>
        <w:ind w:left="1440"/>
        <w:rPr>
          <w:sz w:val="21"/>
          <w:szCs w:val="21"/>
          <w:lang w:val="en-US"/>
        </w:rPr>
      </w:pPr>
      <w:r w:rsidRPr="006D6F46">
        <w:rPr>
          <w:sz w:val="21"/>
          <w:szCs w:val="21"/>
          <w:lang w:val="en-US"/>
        </w:rPr>
        <w:t>Explain how managers use CVP analysis in decision making.</w:t>
      </w:r>
    </w:p>
    <w:p w:rsidR="006D6F46" w:rsidRPr="006D6F46" w:rsidRDefault="006D6F46" w:rsidP="008B6F7E">
      <w:pPr>
        <w:widowControl w:val="0"/>
        <w:numPr>
          <w:ilvl w:val="0"/>
          <w:numId w:val="58"/>
        </w:numPr>
        <w:tabs>
          <w:tab w:val="clear" w:pos="720"/>
        </w:tabs>
        <w:spacing w:after="120"/>
        <w:ind w:left="1440"/>
        <w:rPr>
          <w:sz w:val="21"/>
          <w:szCs w:val="21"/>
          <w:lang w:val="en-US"/>
        </w:rPr>
      </w:pPr>
      <w:r w:rsidRPr="006D6F46">
        <w:rPr>
          <w:sz w:val="21"/>
          <w:szCs w:val="21"/>
          <w:lang w:val="en-US"/>
        </w:rPr>
        <w:t>Explain how managers use sensitivity analysis to cope with uncertainty.</w:t>
      </w:r>
    </w:p>
    <w:p w:rsidR="006D6F46" w:rsidRPr="006D6F46" w:rsidRDefault="006D6F46" w:rsidP="008B6F7E">
      <w:pPr>
        <w:widowControl w:val="0"/>
        <w:numPr>
          <w:ilvl w:val="0"/>
          <w:numId w:val="58"/>
        </w:numPr>
        <w:tabs>
          <w:tab w:val="clear" w:pos="720"/>
        </w:tabs>
        <w:spacing w:after="120"/>
        <w:ind w:left="1440"/>
        <w:rPr>
          <w:sz w:val="21"/>
          <w:szCs w:val="21"/>
          <w:lang w:val="en-US"/>
        </w:rPr>
      </w:pPr>
      <w:r w:rsidRPr="006D6F46">
        <w:rPr>
          <w:sz w:val="21"/>
          <w:szCs w:val="21"/>
          <w:lang w:val="en-US"/>
        </w:rPr>
        <w:t>Use CVP analysis to plan variable and fixed costs.</w:t>
      </w:r>
    </w:p>
    <w:p w:rsidR="006D6F46" w:rsidRPr="006D6F46" w:rsidRDefault="006D6F46" w:rsidP="008B6F7E">
      <w:pPr>
        <w:widowControl w:val="0"/>
        <w:numPr>
          <w:ilvl w:val="0"/>
          <w:numId w:val="58"/>
        </w:numPr>
        <w:tabs>
          <w:tab w:val="clear" w:pos="720"/>
        </w:tabs>
        <w:spacing w:after="120"/>
        <w:ind w:left="1440"/>
        <w:rPr>
          <w:sz w:val="21"/>
          <w:szCs w:val="21"/>
          <w:lang w:val="en-US"/>
        </w:rPr>
      </w:pPr>
      <w:r w:rsidRPr="006D6F46">
        <w:rPr>
          <w:sz w:val="21"/>
          <w:szCs w:val="21"/>
          <w:lang w:val="en-US"/>
        </w:rPr>
        <w:t>Apply CVP analysis to a company producing multiple products.</w:t>
      </w:r>
    </w:p>
    <w:p w:rsidR="006D6F46" w:rsidRPr="006D6F46" w:rsidRDefault="006D6F46" w:rsidP="006D6F46">
      <w:pPr>
        <w:widowControl w:val="0"/>
        <w:spacing w:after="120"/>
        <w:ind w:left="1440"/>
        <w:rPr>
          <w:sz w:val="21"/>
          <w:szCs w:val="21"/>
          <w:lang w:val="en-US"/>
        </w:rPr>
      </w:pPr>
    </w:p>
    <w:p w:rsidR="006D6F46" w:rsidRPr="0008136E" w:rsidRDefault="006D6F46" w:rsidP="008B6F7E">
      <w:pPr>
        <w:widowControl w:val="0"/>
        <w:numPr>
          <w:ilvl w:val="0"/>
          <w:numId w:val="152"/>
        </w:numPr>
        <w:rPr>
          <w:rFonts w:ascii="Arial" w:hAnsi="Arial" w:cs="Arial"/>
          <w:b/>
          <w:sz w:val="28"/>
          <w:szCs w:val="28"/>
        </w:rPr>
      </w:pPr>
      <w:r w:rsidRPr="0008136E">
        <w:rPr>
          <w:rFonts w:ascii="Arial" w:hAnsi="Arial" w:cs="Arial"/>
          <w:b/>
          <w:sz w:val="28"/>
          <w:szCs w:val="28"/>
        </w:rPr>
        <w:t>CHAPTER SYNOPSIS</w:t>
      </w:r>
    </w:p>
    <w:p w:rsidR="006D6F46" w:rsidRPr="00DE14A4" w:rsidRDefault="006D6F46" w:rsidP="006D6F46">
      <w:pPr>
        <w:widowControl w:val="0"/>
        <w:tabs>
          <w:tab w:val="left" w:pos="1080"/>
        </w:tabs>
        <w:rPr>
          <w:sz w:val="22"/>
          <w:szCs w:val="22"/>
        </w:rPr>
      </w:pPr>
    </w:p>
    <w:p w:rsidR="006D6F46" w:rsidRPr="006D6F46" w:rsidRDefault="006D6F46" w:rsidP="006D6F46">
      <w:pPr>
        <w:widowControl w:val="0"/>
        <w:ind w:left="720"/>
        <w:rPr>
          <w:sz w:val="22"/>
          <w:szCs w:val="22"/>
          <w:lang w:val="en-US"/>
        </w:rPr>
      </w:pPr>
      <w:r w:rsidRPr="006D6F46">
        <w:rPr>
          <w:sz w:val="22"/>
          <w:szCs w:val="22"/>
          <w:lang w:val="en-US"/>
        </w:rPr>
        <w:t>This chapter presents the cost-volume-profit (CVP) analysis model and illustrates how managers use that model to help answer important “what-if” business questions. CVP analysis also helps management accountants alert managers to the risks and rewards of decisions they are considering by illustrating how the “bottom-line” is affected by changes in activity levels or key pricing or cost components. CVP analysis is based on several assumptions, one of which is that fixed costs can be distinguished from variable costs. However, whether a cost is variable or fixed depends on the time period for the decision and also the range of activity (relevant range) being considered. Students are also presented with a method for applying CVP analysis to companies with multiple products and to situations where there is more than one cost driver. The applicability of CVP to manufacturers, service organizations, and nonprofits is discussed. Contribution margin is also defined and distinguished from gross margin.</w:t>
      </w: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08136E" w:rsidRDefault="006D6F46" w:rsidP="006D6F46">
      <w:pPr>
        <w:widowControl w:val="0"/>
        <w:ind w:left="720" w:hanging="720"/>
        <w:rPr>
          <w:rFonts w:ascii="Arial" w:hAnsi="Arial" w:cs="Arial"/>
          <w:b/>
          <w:sz w:val="28"/>
          <w:szCs w:val="28"/>
        </w:rPr>
      </w:pPr>
      <w:r w:rsidRPr="0008136E">
        <w:rPr>
          <w:rFonts w:ascii="Arial" w:hAnsi="Arial" w:cs="Arial"/>
          <w:b/>
          <w:sz w:val="28"/>
          <w:szCs w:val="28"/>
        </w:rPr>
        <w:t>III.</w:t>
      </w:r>
      <w:r w:rsidRPr="0008136E">
        <w:rPr>
          <w:rFonts w:ascii="Arial" w:hAnsi="Arial" w:cs="Arial"/>
          <w:b/>
          <w:sz w:val="28"/>
          <w:szCs w:val="28"/>
        </w:rPr>
        <w:tab/>
      </w:r>
      <w:r w:rsidRPr="0008136E">
        <w:rPr>
          <w:rFonts w:ascii="Arial" w:hAnsi="Arial" w:cs="Arial"/>
          <w:b/>
          <w:caps/>
          <w:sz w:val="28"/>
          <w:szCs w:val="28"/>
        </w:rPr>
        <w:t>Points of Emphasis</w:t>
      </w:r>
    </w:p>
    <w:p w:rsidR="006D6F46" w:rsidRPr="00F85128" w:rsidRDefault="006D6F46" w:rsidP="006D6F46">
      <w:pPr>
        <w:widowControl w:val="0"/>
        <w:rPr>
          <w:sz w:val="22"/>
          <w:szCs w:val="22"/>
        </w:rPr>
      </w:pPr>
    </w:p>
    <w:p w:rsidR="006D6F46" w:rsidRPr="006D6F46" w:rsidRDefault="006D6F46" w:rsidP="008B6F7E">
      <w:pPr>
        <w:widowControl w:val="0"/>
        <w:numPr>
          <w:ilvl w:val="0"/>
          <w:numId w:val="67"/>
        </w:numPr>
        <w:spacing w:after="120"/>
        <w:ind w:left="1440" w:hanging="720"/>
        <w:rPr>
          <w:sz w:val="22"/>
          <w:szCs w:val="22"/>
          <w:lang w:val="en-US"/>
        </w:rPr>
      </w:pPr>
      <w:r w:rsidRPr="006D6F46">
        <w:rPr>
          <w:sz w:val="22"/>
          <w:szCs w:val="22"/>
          <w:lang w:val="en-US"/>
        </w:rPr>
        <w:t>The concepts of contribution margin, contribution margin income statement, breakeven, target operating income, along with other measures are introduced in this chapter. This is a “nuts and bolts” chapter that the student should understand if they are to grasp the material covered in future chapters. Spend time having the students work problems covering the concepts from this chapter.</w:t>
      </w:r>
    </w:p>
    <w:p w:rsidR="006D6F46" w:rsidRPr="006D6F46" w:rsidRDefault="006D6F46" w:rsidP="008B6F7E">
      <w:pPr>
        <w:widowControl w:val="0"/>
        <w:numPr>
          <w:ilvl w:val="0"/>
          <w:numId w:val="67"/>
        </w:numPr>
        <w:spacing w:after="120"/>
        <w:ind w:left="1440" w:hanging="720"/>
        <w:rPr>
          <w:sz w:val="22"/>
          <w:szCs w:val="22"/>
          <w:lang w:val="en-US"/>
        </w:rPr>
      </w:pPr>
      <w:r w:rsidRPr="006D6F46">
        <w:rPr>
          <w:sz w:val="22"/>
          <w:szCs w:val="22"/>
          <w:lang w:val="en-US"/>
        </w:rPr>
        <w:t>Sensitivity analysis is a valuable tool that students can use to determine the expected outcome from various scenarios.</w:t>
      </w:r>
    </w:p>
    <w:p w:rsidR="006D6F46" w:rsidRPr="00C24BE1" w:rsidRDefault="006D6F46" w:rsidP="008B6F7E">
      <w:pPr>
        <w:widowControl w:val="0"/>
        <w:numPr>
          <w:ilvl w:val="0"/>
          <w:numId w:val="67"/>
        </w:numPr>
        <w:spacing w:after="120"/>
        <w:ind w:left="1440" w:hanging="720"/>
        <w:rPr>
          <w:sz w:val="22"/>
          <w:szCs w:val="22"/>
        </w:rPr>
      </w:pPr>
      <w:r w:rsidRPr="006D6F46">
        <w:rPr>
          <w:sz w:val="22"/>
          <w:szCs w:val="22"/>
          <w:lang w:val="en-US"/>
        </w:rPr>
        <w:lastRenderedPageBreak/>
        <w:t xml:space="preserve">Operating leverage is a concept that will help the students understand why operating income changes as it does. </w:t>
      </w:r>
      <w:proofErr w:type="spellStart"/>
      <w:r>
        <w:rPr>
          <w:sz w:val="22"/>
          <w:szCs w:val="22"/>
        </w:rPr>
        <w:t>Help</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students</w:t>
      </w:r>
      <w:proofErr w:type="spellEnd"/>
      <w:r>
        <w:rPr>
          <w:sz w:val="22"/>
          <w:szCs w:val="22"/>
        </w:rPr>
        <w:t xml:space="preserve"> </w:t>
      </w:r>
      <w:proofErr w:type="spellStart"/>
      <w:r>
        <w:rPr>
          <w:sz w:val="22"/>
          <w:szCs w:val="22"/>
        </w:rPr>
        <w:t>see</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usefulness</w:t>
      </w:r>
      <w:proofErr w:type="spellEnd"/>
      <w:r>
        <w:rPr>
          <w:sz w:val="22"/>
          <w:szCs w:val="22"/>
        </w:rPr>
        <w:t xml:space="preserve"> </w:t>
      </w:r>
      <w:proofErr w:type="spellStart"/>
      <w:r>
        <w:rPr>
          <w:sz w:val="22"/>
          <w:szCs w:val="22"/>
        </w:rPr>
        <w:t>of</w:t>
      </w:r>
      <w:proofErr w:type="spellEnd"/>
      <w:r>
        <w:rPr>
          <w:sz w:val="22"/>
          <w:szCs w:val="22"/>
        </w:rPr>
        <w:t xml:space="preserve"> </w:t>
      </w:r>
      <w:r w:rsidRPr="00817B50">
        <w:rPr>
          <w:sz w:val="22"/>
          <w:szCs w:val="22"/>
        </w:rPr>
        <w:t>DOL.</w:t>
      </w:r>
    </w:p>
    <w:p w:rsidR="006D6F46" w:rsidRPr="00A01BC3" w:rsidRDefault="006D6F46" w:rsidP="006D6F46">
      <w:pPr>
        <w:rPr>
          <w:sz w:val="22"/>
          <w:szCs w:val="22"/>
        </w:rPr>
      </w:pPr>
    </w:p>
    <w:p w:rsidR="006D6F46" w:rsidRPr="0034624F" w:rsidRDefault="006D6F46" w:rsidP="006D6F46">
      <w:pPr>
        <w:rPr>
          <w:rFonts w:ascii="Arial" w:hAnsi="Arial" w:cs="Arial"/>
          <w:color w:val="000000"/>
          <w:sz w:val="22"/>
          <w:szCs w:val="22"/>
        </w:rPr>
      </w:pPr>
    </w:p>
    <w:p w:rsidR="006D6F46" w:rsidRPr="0034624F" w:rsidRDefault="006D6F46" w:rsidP="006D6F46">
      <w:pPr>
        <w:widowControl w:val="0"/>
        <w:tabs>
          <w:tab w:val="left" w:pos="540"/>
          <w:tab w:val="left" w:pos="1080"/>
          <w:tab w:val="left" w:pos="1620"/>
          <w:tab w:val="right" w:pos="8640"/>
        </w:tabs>
        <w:suppressAutoHyphens/>
        <w:spacing w:line="240" w:lineRule="atLeast"/>
        <w:ind w:left="1080" w:hanging="1080"/>
        <w:rPr>
          <w:rFonts w:ascii="Arial" w:hAnsi="Arial" w:cs="Arial"/>
          <w:sz w:val="22"/>
          <w:szCs w:val="22"/>
        </w:rPr>
      </w:pPr>
      <w:r w:rsidRPr="0034624F">
        <w:rPr>
          <w:rFonts w:ascii="Arial" w:hAnsi="Arial" w:cs="Arial"/>
          <w:b/>
          <w:sz w:val="28"/>
          <w:szCs w:val="28"/>
        </w:rPr>
        <w:t>CHAPTER 3</w:t>
      </w:r>
      <w:r>
        <w:rPr>
          <w:rFonts w:ascii="Arial" w:hAnsi="Arial" w:cs="Arial"/>
          <w:b/>
          <w:sz w:val="28"/>
          <w:szCs w:val="28"/>
        </w:rPr>
        <w:t xml:space="preserve"> </w:t>
      </w:r>
      <w:r w:rsidRPr="0034624F">
        <w:rPr>
          <w:rFonts w:ascii="Arial" w:hAnsi="Arial" w:cs="Arial"/>
          <w:b/>
          <w:sz w:val="28"/>
          <w:szCs w:val="28"/>
        </w:rPr>
        <w:t>QUIZ</w:t>
      </w:r>
    </w:p>
    <w:p w:rsidR="006D6F46" w:rsidRPr="002A1908" w:rsidRDefault="006D6F46" w:rsidP="006D6F46">
      <w:pPr>
        <w:widowControl w:val="0"/>
        <w:tabs>
          <w:tab w:val="left" w:pos="540"/>
          <w:tab w:val="left" w:pos="1080"/>
          <w:tab w:val="left" w:pos="1620"/>
          <w:tab w:val="right" w:pos="8640"/>
        </w:tabs>
        <w:suppressAutoHyphens/>
        <w:spacing w:line="240" w:lineRule="atLeast"/>
        <w:ind w:left="1080" w:hanging="1080"/>
        <w:rPr>
          <w:sz w:val="22"/>
          <w:szCs w:val="22"/>
        </w:rPr>
      </w:pPr>
    </w:p>
    <w:p w:rsidR="006D6F46" w:rsidRPr="006D6F46" w:rsidRDefault="006D6F46" w:rsidP="008B6F7E">
      <w:pPr>
        <w:numPr>
          <w:ilvl w:val="0"/>
          <w:numId w:val="59"/>
        </w:numPr>
        <w:tabs>
          <w:tab w:val="clear" w:pos="405"/>
        </w:tabs>
        <w:spacing w:line="260" w:lineRule="exact"/>
        <w:ind w:left="720" w:hanging="720"/>
        <w:rPr>
          <w:sz w:val="22"/>
          <w:lang w:val="en-US"/>
        </w:rPr>
      </w:pPr>
      <w:r w:rsidRPr="006D6F46">
        <w:rPr>
          <w:sz w:val="22"/>
          <w:lang w:val="en-US"/>
        </w:rPr>
        <w:t xml:space="preserve">Which of the following is </w:t>
      </w:r>
      <w:r w:rsidRPr="006D6F46">
        <w:rPr>
          <w:i/>
          <w:sz w:val="22"/>
          <w:lang w:val="en-US"/>
        </w:rPr>
        <w:t>not</w:t>
      </w:r>
      <w:r w:rsidRPr="006D6F46">
        <w:rPr>
          <w:sz w:val="22"/>
          <w:lang w:val="en-US"/>
        </w:rPr>
        <w:t xml:space="preserve"> a factor in cost-volume-profit analysis?</w:t>
      </w:r>
    </w:p>
    <w:p w:rsidR="006D6F46" w:rsidRDefault="006D6F46" w:rsidP="008B6F7E">
      <w:pPr>
        <w:numPr>
          <w:ilvl w:val="0"/>
          <w:numId w:val="64"/>
        </w:numPr>
        <w:spacing w:line="260" w:lineRule="exact"/>
        <w:ind w:left="1440" w:hanging="720"/>
        <w:rPr>
          <w:sz w:val="22"/>
        </w:rPr>
      </w:pPr>
      <w:proofErr w:type="spellStart"/>
      <w:r>
        <w:rPr>
          <w:sz w:val="22"/>
        </w:rPr>
        <w:t>Units</w:t>
      </w:r>
      <w:proofErr w:type="spellEnd"/>
      <w:r>
        <w:rPr>
          <w:sz w:val="22"/>
        </w:rPr>
        <w:t xml:space="preserve"> </w:t>
      </w:r>
      <w:proofErr w:type="spellStart"/>
      <w:r>
        <w:rPr>
          <w:sz w:val="22"/>
        </w:rPr>
        <w:t>sold</w:t>
      </w:r>
      <w:proofErr w:type="spellEnd"/>
    </w:p>
    <w:p w:rsidR="006D6F46" w:rsidRDefault="006D6F46" w:rsidP="008B6F7E">
      <w:pPr>
        <w:numPr>
          <w:ilvl w:val="0"/>
          <w:numId w:val="64"/>
        </w:numPr>
        <w:spacing w:line="260" w:lineRule="exact"/>
        <w:ind w:left="1440" w:hanging="720"/>
        <w:rPr>
          <w:sz w:val="22"/>
        </w:rPr>
      </w:pPr>
      <w:proofErr w:type="spellStart"/>
      <w:r>
        <w:rPr>
          <w:sz w:val="22"/>
        </w:rPr>
        <w:t>Selling</w:t>
      </w:r>
      <w:proofErr w:type="spellEnd"/>
      <w:r>
        <w:rPr>
          <w:sz w:val="22"/>
        </w:rPr>
        <w:t xml:space="preserve"> </w:t>
      </w:r>
      <w:proofErr w:type="spellStart"/>
      <w:r>
        <w:rPr>
          <w:sz w:val="22"/>
        </w:rPr>
        <w:t>price</w:t>
      </w:r>
      <w:proofErr w:type="spellEnd"/>
    </w:p>
    <w:p w:rsidR="006D6F46" w:rsidRDefault="006D6F46" w:rsidP="008B6F7E">
      <w:pPr>
        <w:numPr>
          <w:ilvl w:val="0"/>
          <w:numId w:val="64"/>
        </w:numPr>
        <w:spacing w:line="260" w:lineRule="exact"/>
        <w:ind w:left="1440" w:hanging="720"/>
        <w:rPr>
          <w:sz w:val="22"/>
        </w:rPr>
      </w:pPr>
      <w:proofErr w:type="spellStart"/>
      <w:r>
        <w:rPr>
          <w:sz w:val="22"/>
        </w:rPr>
        <w:t>Total</w:t>
      </w:r>
      <w:proofErr w:type="spellEnd"/>
      <w:r>
        <w:rPr>
          <w:sz w:val="22"/>
        </w:rPr>
        <w:t xml:space="preserve"> </w:t>
      </w:r>
      <w:proofErr w:type="spellStart"/>
      <w:r>
        <w:rPr>
          <w:sz w:val="22"/>
        </w:rPr>
        <w:t>variable</w:t>
      </w:r>
      <w:proofErr w:type="spellEnd"/>
      <w:r>
        <w:rPr>
          <w:sz w:val="22"/>
        </w:rPr>
        <w:t xml:space="preserve"> </w:t>
      </w:r>
      <w:proofErr w:type="spellStart"/>
      <w:r>
        <w:rPr>
          <w:sz w:val="22"/>
        </w:rPr>
        <w:t>costs</w:t>
      </w:r>
      <w:proofErr w:type="spellEnd"/>
    </w:p>
    <w:p w:rsidR="006D6F46" w:rsidRDefault="006D6F46" w:rsidP="008B6F7E">
      <w:pPr>
        <w:numPr>
          <w:ilvl w:val="0"/>
          <w:numId w:val="64"/>
        </w:numPr>
        <w:spacing w:line="260" w:lineRule="exact"/>
        <w:ind w:left="1440" w:hanging="720"/>
        <w:rPr>
          <w:sz w:val="22"/>
        </w:rPr>
      </w:pPr>
      <w:proofErr w:type="spellStart"/>
      <w:r>
        <w:rPr>
          <w:sz w:val="22"/>
        </w:rPr>
        <w:t>Fixed</w:t>
      </w:r>
      <w:proofErr w:type="spellEnd"/>
      <w:r>
        <w:rPr>
          <w:sz w:val="22"/>
        </w:rPr>
        <w:t xml:space="preserve"> </w:t>
      </w:r>
      <w:proofErr w:type="spellStart"/>
      <w:r>
        <w:rPr>
          <w:sz w:val="22"/>
        </w:rPr>
        <w:t>costs</w:t>
      </w:r>
      <w:proofErr w:type="spellEnd"/>
      <w:r>
        <w:rPr>
          <w:sz w:val="22"/>
        </w:rPr>
        <w:t xml:space="preserve"> </w:t>
      </w:r>
      <w:proofErr w:type="spellStart"/>
      <w:r>
        <w:rPr>
          <w:sz w:val="22"/>
        </w:rPr>
        <w:t>of</w:t>
      </w:r>
      <w:proofErr w:type="spellEnd"/>
      <w:r>
        <w:rPr>
          <w:sz w:val="22"/>
        </w:rPr>
        <w:t xml:space="preserve"> </w:t>
      </w:r>
      <w:proofErr w:type="spellStart"/>
      <w:r>
        <w:rPr>
          <w:sz w:val="22"/>
        </w:rPr>
        <w:t>a</w:t>
      </w:r>
      <w:proofErr w:type="spellEnd"/>
      <w:r>
        <w:rPr>
          <w:sz w:val="22"/>
        </w:rPr>
        <w:t xml:space="preserve"> </w:t>
      </w:r>
      <w:proofErr w:type="spellStart"/>
      <w:r>
        <w:rPr>
          <w:sz w:val="22"/>
        </w:rPr>
        <w:t>product</w:t>
      </w:r>
      <w:proofErr w:type="spellEnd"/>
    </w:p>
    <w:p w:rsidR="006D6F46" w:rsidRDefault="006D6F46" w:rsidP="006D6F46">
      <w:pPr>
        <w:spacing w:line="260" w:lineRule="exact"/>
        <w:ind w:left="1440" w:hanging="720"/>
        <w:rPr>
          <w:sz w:val="22"/>
        </w:rPr>
      </w:pPr>
    </w:p>
    <w:p w:rsidR="006D6F46" w:rsidRPr="006D6F46" w:rsidRDefault="006D6F46" w:rsidP="008B6F7E">
      <w:pPr>
        <w:numPr>
          <w:ilvl w:val="0"/>
          <w:numId w:val="59"/>
        </w:numPr>
        <w:tabs>
          <w:tab w:val="clear" w:pos="405"/>
        </w:tabs>
        <w:spacing w:line="260" w:lineRule="exact"/>
        <w:ind w:left="720" w:hanging="720"/>
        <w:rPr>
          <w:sz w:val="22"/>
          <w:lang w:val="en-US"/>
        </w:rPr>
      </w:pPr>
      <w:r w:rsidRPr="006D6F46">
        <w:rPr>
          <w:sz w:val="22"/>
          <w:lang w:val="en-US"/>
        </w:rPr>
        <w:t xml:space="preserve">Which of the following is </w:t>
      </w:r>
      <w:r w:rsidRPr="006D6F46">
        <w:rPr>
          <w:i/>
          <w:sz w:val="22"/>
          <w:lang w:val="en-US"/>
        </w:rPr>
        <w:t>not</w:t>
      </w:r>
      <w:r w:rsidRPr="006D6F46">
        <w:rPr>
          <w:sz w:val="22"/>
          <w:lang w:val="en-US"/>
        </w:rPr>
        <w:t xml:space="preserve"> an assumption of cost-volume-profit analysis?</w:t>
      </w:r>
    </w:p>
    <w:p w:rsidR="006D6F46" w:rsidRPr="006D6F46" w:rsidRDefault="006D6F46" w:rsidP="008B6F7E">
      <w:pPr>
        <w:numPr>
          <w:ilvl w:val="0"/>
          <w:numId w:val="60"/>
        </w:numPr>
        <w:tabs>
          <w:tab w:val="clear" w:pos="795"/>
        </w:tabs>
        <w:spacing w:line="260" w:lineRule="exact"/>
        <w:ind w:left="1440" w:hanging="720"/>
        <w:rPr>
          <w:sz w:val="22"/>
          <w:lang w:val="en-US"/>
        </w:rPr>
      </w:pPr>
      <w:r w:rsidRPr="006D6F46">
        <w:rPr>
          <w:sz w:val="22"/>
          <w:lang w:val="en-US"/>
        </w:rPr>
        <w:t>The time value of money is incorporated in the analysis.</w:t>
      </w:r>
    </w:p>
    <w:p w:rsidR="006D6F46" w:rsidRPr="006D6F46" w:rsidRDefault="006D6F46" w:rsidP="008B6F7E">
      <w:pPr>
        <w:numPr>
          <w:ilvl w:val="0"/>
          <w:numId w:val="60"/>
        </w:numPr>
        <w:tabs>
          <w:tab w:val="clear" w:pos="795"/>
        </w:tabs>
        <w:spacing w:line="260" w:lineRule="exact"/>
        <w:ind w:left="1440" w:hanging="720"/>
        <w:rPr>
          <w:sz w:val="22"/>
          <w:lang w:val="en-US"/>
        </w:rPr>
      </w:pPr>
      <w:r w:rsidRPr="006D6F46">
        <w:rPr>
          <w:sz w:val="22"/>
          <w:lang w:val="en-US"/>
        </w:rPr>
        <w:t>Costs can be classified into variable and fixed components.</w:t>
      </w:r>
    </w:p>
    <w:p w:rsidR="006D6F46" w:rsidRPr="006D6F46" w:rsidRDefault="006D6F46" w:rsidP="008B6F7E">
      <w:pPr>
        <w:numPr>
          <w:ilvl w:val="0"/>
          <w:numId w:val="60"/>
        </w:numPr>
        <w:tabs>
          <w:tab w:val="clear" w:pos="795"/>
        </w:tabs>
        <w:spacing w:line="260" w:lineRule="exact"/>
        <w:ind w:left="1440" w:hanging="720"/>
        <w:rPr>
          <w:sz w:val="22"/>
          <w:lang w:val="en-US"/>
        </w:rPr>
      </w:pPr>
      <w:r w:rsidRPr="006D6F46">
        <w:rPr>
          <w:sz w:val="22"/>
          <w:lang w:val="en-US"/>
        </w:rPr>
        <w:t>The behavior of revenues and expenses is accurately portrayed as linear over the relevant range.</w:t>
      </w:r>
    </w:p>
    <w:p w:rsidR="006D6F46" w:rsidRPr="006D6F46" w:rsidRDefault="006D6F46" w:rsidP="008B6F7E">
      <w:pPr>
        <w:numPr>
          <w:ilvl w:val="0"/>
          <w:numId w:val="60"/>
        </w:numPr>
        <w:tabs>
          <w:tab w:val="clear" w:pos="795"/>
        </w:tabs>
        <w:spacing w:line="260" w:lineRule="exact"/>
        <w:ind w:left="1440" w:hanging="720"/>
        <w:rPr>
          <w:sz w:val="22"/>
          <w:lang w:val="en-US"/>
        </w:rPr>
      </w:pPr>
      <w:r w:rsidRPr="006D6F46">
        <w:rPr>
          <w:sz w:val="22"/>
          <w:lang w:val="en-US"/>
        </w:rPr>
        <w:t>The number of output units is the only driver.</w:t>
      </w:r>
    </w:p>
    <w:p w:rsidR="006D6F46" w:rsidRPr="006D6F46" w:rsidRDefault="006D6F46" w:rsidP="006D6F46">
      <w:pPr>
        <w:spacing w:line="260" w:lineRule="exact"/>
        <w:rPr>
          <w:sz w:val="22"/>
          <w:lang w:val="en-US"/>
        </w:rPr>
      </w:pPr>
    </w:p>
    <w:p w:rsidR="006D6F46" w:rsidRPr="002A1908" w:rsidRDefault="006D6F46" w:rsidP="008B6F7E">
      <w:pPr>
        <w:numPr>
          <w:ilvl w:val="0"/>
          <w:numId w:val="59"/>
        </w:numPr>
        <w:tabs>
          <w:tab w:val="clear" w:pos="405"/>
        </w:tabs>
        <w:spacing w:line="260" w:lineRule="exact"/>
        <w:ind w:left="720" w:hanging="720"/>
        <w:rPr>
          <w:sz w:val="22"/>
        </w:rPr>
      </w:pPr>
      <w:proofErr w:type="spellStart"/>
      <w:r w:rsidRPr="002A1908">
        <w:rPr>
          <w:sz w:val="22"/>
        </w:rPr>
        <w:t>Contribution</w:t>
      </w:r>
      <w:proofErr w:type="spellEnd"/>
      <w:r w:rsidRPr="002A1908">
        <w:rPr>
          <w:sz w:val="22"/>
        </w:rPr>
        <w:t xml:space="preserve"> </w:t>
      </w:r>
      <w:proofErr w:type="spellStart"/>
      <w:r w:rsidRPr="002A1908">
        <w:rPr>
          <w:sz w:val="22"/>
        </w:rPr>
        <w:t>margin</w:t>
      </w:r>
      <w:proofErr w:type="spellEnd"/>
      <w:r w:rsidRPr="002A1908">
        <w:rPr>
          <w:sz w:val="22"/>
        </w:rPr>
        <w:t xml:space="preserve"> </w:t>
      </w:r>
      <w:proofErr w:type="spellStart"/>
      <w:r w:rsidRPr="002A1908">
        <w:rPr>
          <w:sz w:val="22"/>
        </w:rPr>
        <w:t>is</w:t>
      </w:r>
      <w:proofErr w:type="spellEnd"/>
      <w:r w:rsidRPr="002A1908">
        <w:rPr>
          <w:sz w:val="22"/>
        </w:rPr>
        <w:t xml:space="preserve"> </w:t>
      </w:r>
      <w:proofErr w:type="spellStart"/>
      <w:r w:rsidRPr="002A1908">
        <w:rPr>
          <w:sz w:val="22"/>
        </w:rPr>
        <w:t>calculated</w:t>
      </w:r>
      <w:proofErr w:type="spellEnd"/>
      <w:r w:rsidRPr="002A1908">
        <w:rPr>
          <w:sz w:val="22"/>
        </w:rPr>
        <w:t xml:space="preserve"> </w:t>
      </w:r>
      <w:proofErr w:type="spellStart"/>
      <w:r w:rsidRPr="002A1908">
        <w:rPr>
          <w:sz w:val="22"/>
        </w:rPr>
        <w:t>as</w:t>
      </w:r>
      <w:proofErr w:type="spellEnd"/>
    </w:p>
    <w:p w:rsidR="006D6F46" w:rsidRPr="006D6F46" w:rsidRDefault="006D6F46" w:rsidP="008B6F7E">
      <w:pPr>
        <w:numPr>
          <w:ilvl w:val="0"/>
          <w:numId w:val="61"/>
        </w:numPr>
        <w:tabs>
          <w:tab w:val="clear" w:pos="795"/>
        </w:tabs>
        <w:spacing w:line="260" w:lineRule="exact"/>
        <w:ind w:left="1440" w:hanging="720"/>
        <w:rPr>
          <w:sz w:val="22"/>
          <w:lang w:val="en-US"/>
        </w:rPr>
      </w:pPr>
      <w:proofErr w:type="gramStart"/>
      <w:r w:rsidRPr="006D6F46">
        <w:rPr>
          <w:sz w:val="22"/>
          <w:lang w:val="en-US"/>
        </w:rPr>
        <w:t>total</w:t>
      </w:r>
      <w:proofErr w:type="gramEnd"/>
      <w:r w:rsidRPr="006D6F46">
        <w:rPr>
          <w:sz w:val="22"/>
          <w:lang w:val="en-US"/>
        </w:rPr>
        <w:t xml:space="preserve"> revenue – total fixed costs.</w:t>
      </w:r>
    </w:p>
    <w:p w:rsidR="006D6F46" w:rsidRPr="006D6F46" w:rsidRDefault="006D6F46" w:rsidP="008B6F7E">
      <w:pPr>
        <w:numPr>
          <w:ilvl w:val="0"/>
          <w:numId w:val="61"/>
        </w:numPr>
        <w:tabs>
          <w:tab w:val="clear" w:pos="795"/>
        </w:tabs>
        <w:spacing w:line="260" w:lineRule="exact"/>
        <w:ind w:left="1440" w:hanging="720"/>
        <w:rPr>
          <w:sz w:val="22"/>
          <w:lang w:val="en-US"/>
        </w:rPr>
      </w:pPr>
      <w:proofErr w:type="gramStart"/>
      <w:r w:rsidRPr="006D6F46">
        <w:rPr>
          <w:sz w:val="22"/>
          <w:lang w:val="en-US"/>
        </w:rPr>
        <w:t>total</w:t>
      </w:r>
      <w:proofErr w:type="gramEnd"/>
      <w:r w:rsidRPr="006D6F46">
        <w:rPr>
          <w:sz w:val="22"/>
          <w:lang w:val="en-US"/>
        </w:rPr>
        <w:t xml:space="preserve"> revenue – total manufacturing costs (CGS).</w:t>
      </w:r>
    </w:p>
    <w:p w:rsidR="006D6F46" w:rsidRPr="006D6F46" w:rsidRDefault="006D6F46" w:rsidP="008B6F7E">
      <w:pPr>
        <w:numPr>
          <w:ilvl w:val="0"/>
          <w:numId w:val="61"/>
        </w:numPr>
        <w:tabs>
          <w:tab w:val="clear" w:pos="795"/>
        </w:tabs>
        <w:spacing w:line="260" w:lineRule="exact"/>
        <w:ind w:left="1440" w:hanging="720"/>
        <w:rPr>
          <w:sz w:val="22"/>
          <w:lang w:val="en-US"/>
        </w:rPr>
      </w:pPr>
      <w:proofErr w:type="gramStart"/>
      <w:r w:rsidRPr="006D6F46">
        <w:rPr>
          <w:sz w:val="22"/>
          <w:lang w:val="en-US"/>
        </w:rPr>
        <w:t>total</w:t>
      </w:r>
      <w:proofErr w:type="gramEnd"/>
      <w:r w:rsidRPr="006D6F46">
        <w:rPr>
          <w:sz w:val="22"/>
          <w:lang w:val="en-US"/>
        </w:rPr>
        <w:t xml:space="preserve"> revenue – total variable costs.</w:t>
      </w:r>
    </w:p>
    <w:p w:rsidR="006D6F46" w:rsidRPr="006D6F46" w:rsidRDefault="006D6F46" w:rsidP="008B6F7E">
      <w:pPr>
        <w:numPr>
          <w:ilvl w:val="0"/>
          <w:numId w:val="61"/>
        </w:numPr>
        <w:tabs>
          <w:tab w:val="clear" w:pos="795"/>
        </w:tabs>
        <w:spacing w:line="260" w:lineRule="exact"/>
        <w:ind w:left="1440" w:hanging="720"/>
        <w:rPr>
          <w:sz w:val="22"/>
          <w:lang w:val="en-US"/>
        </w:rPr>
      </w:pPr>
      <w:proofErr w:type="gramStart"/>
      <w:r w:rsidRPr="006D6F46">
        <w:rPr>
          <w:sz w:val="22"/>
          <w:lang w:val="en-US"/>
        </w:rPr>
        <w:t>operating</w:t>
      </w:r>
      <w:proofErr w:type="gramEnd"/>
      <w:r w:rsidRPr="006D6F46">
        <w:rPr>
          <w:sz w:val="22"/>
          <w:lang w:val="en-US"/>
        </w:rPr>
        <w:t xml:space="preserve"> income + total variable costs.</w:t>
      </w:r>
    </w:p>
    <w:p w:rsidR="006D6F46" w:rsidRPr="006D6F46" w:rsidRDefault="006D6F46" w:rsidP="006D6F46">
      <w:pPr>
        <w:spacing w:line="260" w:lineRule="exact"/>
        <w:rPr>
          <w:sz w:val="22"/>
          <w:lang w:val="en-US"/>
        </w:rPr>
      </w:pPr>
    </w:p>
    <w:p w:rsidR="006D6F46" w:rsidRPr="006D6F46" w:rsidRDefault="006D6F46" w:rsidP="006D6F46">
      <w:pPr>
        <w:spacing w:line="260" w:lineRule="exact"/>
        <w:rPr>
          <w:b/>
          <w:sz w:val="22"/>
          <w:lang w:val="en-US"/>
        </w:rPr>
      </w:pPr>
      <w:r w:rsidRPr="006D6F46">
        <w:rPr>
          <w:b/>
          <w:sz w:val="22"/>
          <w:lang w:val="en-US"/>
        </w:rPr>
        <w:t>Questions 4 through 6 are based on the following data.</w:t>
      </w:r>
    </w:p>
    <w:p w:rsidR="006D6F46" w:rsidRPr="006D6F46" w:rsidRDefault="006D6F46" w:rsidP="006D6F46">
      <w:pPr>
        <w:spacing w:line="260" w:lineRule="exact"/>
        <w:rPr>
          <w:sz w:val="22"/>
          <w:lang w:val="en-US"/>
        </w:rPr>
      </w:pPr>
    </w:p>
    <w:p w:rsidR="006D6F46" w:rsidRPr="006D6F46" w:rsidRDefault="006D6F46" w:rsidP="006D6F46">
      <w:pPr>
        <w:spacing w:line="260" w:lineRule="exact"/>
        <w:ind w:left="720"/>
        <w:rPr>
          <w:sz w:val="22"/>
          <w:lang w:val="en-US"/>
        </w:rPr>
      </w:pPr>
      <w:r w:rsidRPr="006D6F46">
        <w:rPr>
          <w:sz w:val="22"/>
          <w:lang w:val="en-US"/>
        </w:rPr>
        <w:t>Tee Times, Inc. produces and sells the finest quality golf clubs in all of Clay County. The company expects the following revenues and costs in 2004 for its Elite Quality golf club sets:</w:t>
      </w:r>
    </w:p>
    <w:p w:rsidR="006D6F46" w:rsidRPr="006D6F46" w:rsidRDefault="006D6F46" w:rsidP="006D6F46">
      <w:pPr>
        <w:tabs>
          <w:tab w:val="right" w:pos="5940"/>
        </w:tabs>
        <w:spacing w:line="260" w:lineRule="exact"/>
        <w:ind w:left="720"/>
        <w:rPr>
          <w:sz w:val="22"/>
          <w:lang w:val="en-US"/>
        </w:rPr>
      </w:pPr>
      <w:r w:rsidRPr="006D6F46">
        <w:rPr>
          <w:sz w:val="22"/>
          <w:lang w:val="en-US"/>
        </w:rPr>
        <w:t>Revenues (400 sets sold @ $600 per set)</w:t>
      </w:r>
      <w:r w:rsidRPr="006D6F46">
        <w:rPr>
          <w:sz w:val="22"/>
          <w:lang w:val="en-US"/>
        </w:rPr>
        <w:tab/>
        <w:t>$240,000</w:t>
      </w:r>
    </w:p>
    <w:p w:rsidR="006D6F46" w:rsidRPr="002A1908" w:rsidRDefault="006D6F46" w:rsidP="006D6F46">
      <w:pPr>
        <w:tabs>
          <w:tab w:val="right" w:pos="5940"/>
        </w:tabs>
        <w:spacing w:line="260" w:lineRule="exact"/>
        <w:ind w:left="720"/>
        <w:rPr>
          <w:sz w:val="22"/>
        </w:rPr>
      </w:pPr>
      <w:proofErr w:type="spellStart"/>
      <w:r w:rsidRPr="002A1908">
        <w:rPr>
          <w:sz w:val="22"/>
        </w:rPr>
        <w:t>Variable</w:t>
      </w:r>
      <w:proofErr w:type="spellEnd"/>
      <w:r w:rsidRPr="002A1908">
        <w:rPr>
          <w:sz w:val="22"/>
        </w:rPr>
        <w:t xml:space="preserve"> </w:t>
      </w:r>
      <w:proofErr w:type="spellStart"/>
      <w:r w:rsidRPr="002A1908">
        <w:rPr>
          <w:sz w:val="22"/>
        </w:rPr>
        <w:t>costs</w:t>
      </w:r>
      <w:proofErr w:type="spellEnd"/>
      <w:r w:rsidRPr="002A1908">
        <w:rPr>
          <w:sz w:val="22"/>
        </w:rPr>
        <w:tab/>
        <w:t>160,000</w:t>
      </w:r>
    </w:p>
    <w:p w:rsidR="006D6F46" w:rsidRPr="002A1908" w:rsidRDefault="006D6F46" w:rsidP="006D6F46">
      <w:pPr>
        <w:tabs>
          <w:tab w:val="right" w:pos="5940"/>
        </w:tabs>
        <w:spacing w:line="260" w:lineRule="exact"/>
        <w:ind w:left="720"/>
        <w:rPr>
          <w:sz w:val="22"/>
        </w:rPr>
      </w:pPr>
      <w:proofErr w:type="spellStart"/>
      <w:r w:rsidRPr="002A1908">
        <w:rPr>
          <w:sz w:val="22"/>
        </w:rPr>
        <w:t>Fixed</w:t>
      </w:r>
      <w:proofErr w:type="spellEnd"/>
      <w:r w:rsidRPr="002A1908">
        <w:rPr>
          <w:sz w:val="22"/>
        </w:rPr>
        <w:t xml:space="preserve"> </w:t>
      </w:r>
      <w:proofErr w:type="spellStart"/>
      <w:r w:rsidRPr="002A1908">
        <w:rPr>
          <w:sz w:val="22"/>
        </w:rPr>
        <w:t>costs</w:t>
      </w:r>
      <w:proofErr w:type="spellEnd"/>
      <w:r w:rsidRPr="002A1908">
        <w:rPr>
          <w:sz w:val="22"/>
        </w:rPr>
        <w:tab/>
        <w:t>50,000</w:t>
      </w:r>
    </w:p>
    <w:p w:rsidR="006D6F46" w:rsidRPr="002A1908" w:rsidRDefault="006D6F46" w:rsidP="006D6F46">
      <w:pPr>
        <w:spacing w:line="260" w:lineRule="exact"/>
        <w:rPr>
          <w:sz w:val="22"/>
        </w:rPr>
      </w:pPr>
    </w:p>
    <w:p w:rsidR="006D6F46" w:rsidRPr="006D6F46" w:rsidRDefault="006D6F46" w:rsidP="008B6F7E">
      <w:pPr>
        <w:numPr>
          <w:ilvl w:val="0"/>
          <w:numId w:val="59"/>
        </w:numPr>
        <w:tabs>
          <w:tab w:val="clear" w:pos="405"/>
        </w:tabs>
        <w:spacing w:line="260" w:lineRule="exact"/>
        <w:ind w:left="720" w:hanging="720"/>
        <w:rPr>
          <w:sz w:val="22"/>
          <w:lang w:val="en-US"/>
        </w:rPr>
      </w:pPr>
      <w:r w:rsidRPr="006D6F46">
        <w:rPr>
          <w:sz w:val="22"/>
          <w:lang w:val="en-US"/>
        </w:rPr>
        <w:t>How many sets of clubs must be sold for Tee Times, Inc. to reach their breakeven point?</w:t>
      </w:r>
    </w:p>
    <w:p w:rsidR="006D6F46" w:rsidRDefault="006D6F46" w:rsidP="006D6F46">
      <w:pPr>
        <w:spacing w:line="260" w:lineRule="exact"/>
        <w:ind w:left="1440" w:hanging="720"/>
        <w:rPr>
          <w:sz w:val="22"/>
        </w:rPr>
      </w:pPr>
      <w:proofErr w:type="spellStart"/>
      <w:r w:rsidRPr="002A1908">
        <w:rPr>
          <w:sz w:val="22"/>
        </w:rPr>
        <w:t>a</w:t>
      </w:r>
      <w:proofErr w:type="spellEnd"/>
      <w:r>
        <w:rPr>
          <w:sz w:val="22"/>
        </w:rPr>
        <w:t>.</w:t>
      </w:r>
      <w:r>
        <w:rPr>
          <w:sz w:val="22"/>
        </w:rPr>
        <w:tab/>
      </w:r>
      <w:r w:rsidRPr="002A1908">
        <w:rPr>
          <w:sz w:val="22"/>
        </w:rPr>
        <w:t>400</w:t>
      </w:r>
    </w:p>
    <w:p w:rsidR="006D6F46" w:rsidRDefault="006D6F46" w:rsidP="006D6F46">
      <w:pPr>
        <w:spacing w:line="260" w:lineRule="exact"/>
        <w:ind w:left="1440" w:hanging="720"/>
        <w:rPr>
          <w:sz w:val="22"/>
        </w:rPr>
      </w:pPr>
      <w:proofErr w:type="spellStart"/>
      <w:r w:rsidRPr="002A1908">
        <w:rPr>
          <w:sz w:val="22"/>
        </w:rPr>
        <w:t>b</w:t>
      </w:r>
      <w:proofErr w:type="spellEnd"/>
      <w:r>
        <w:rPr>
          <w:sz w:val="22"/>
        </w:rPr>
        <w:t>.</w:t>
      </w:r>
      <w:r>
        <w:rPr>
          <w:sz w:val="22"/>
        </w:rPr>
        <w:tab/>
      </w:r>
      <w:r w:rsidRPr="002A1908">
        <w:rPr>
          <w:sz w:val="22"/>
        </w:rPr>
        <w:t>250</w:t>
      </w:r>
    </w:p>
    <w:p w:rsidR="006D6F46" w:rsidRDefault="006D6F46" w:rsidP="006D6F46">
      <w:pPr>
        <w:spacing w:line="260" w:lineRule="exact"/>
        <w:ind w:left="1440" w:hanging="720"/>
        <w:rPr>
          <w:sz w:val="22"/>
        </w:rPr>
      </w:pPr>
      <w:proofErr w:type="spellStart"/>
      <w:r w:rsidRPr="002A1908">
        <w:rPr>
          <w:sz w:val="22"/>
        </w:rPr>
        <w:t>c</w:t>
      </w:r>
      <w:proofErr w:type="spellEnd"/>
      <w:r>
        <w:rPr>
          <w:sz w:val="22"/>
        </w:rPr>
        <w:t>.</w:t>
      </w:r>
      <w:r>
        <w:rPr>
          <w:sz w:val="22"/>
        </w:rPr>
        <w:tab/>
      </w:r>
      <w:r w:rsidRPr="002A1908">
        <w:rPr>
          <w:sz w:val="22"/>
        </w:rPr>
        <w:t>200</w:t>
      </w:r>
    </w:p>
    <w:p w:rsidR="006D6F46" w:rsidRPr="002A1908" w:rsidRDefault="006D6F46" w:rsidP="006D6F46">
      <w:pPr>
        <w:spacing w:line="260" w:lineRule="exact"/>
        <w:ind w:left="1440" w:hanging="720"/>
        <w:rPr>
          <w:sz w:val="22"/>
        </w:rPr>
      </w:pPr>
      <w:proofErr w:type="spellStart"/>
      <w:r w:rsidRPr="002A1908">
        <w:rPr>
          <w:sz w:val="22"/>
        </w:rPr>
        <w:t>d</w:t>
      </w:r>
      <w:proofErr w:type="spellEnd"/>
      <w:r>
        <w:rPr>
          <w:sz w:val="22"/>
        </w:rPr>
        <w:t>.</w:t>
      </w:r>
      <w:r>
        <w:rPr>
          <w:sz w:val="22"/>
        </w:rPr>
        <w:tab/>
      </w:r>
      <w:r w:rsidRPr="002A1908">
        <w:rPr>
          <w:sz w:val="22"/>
        </w:rPr>
        <w:t>150</w:t>
      </w:r>
    </w:p>
    <w:p w:rsidR="006D6F46" w:rsidRPr="002A1908" w:rsidRDefault="006D6F46" w:rsidP="006D6F46">
      <w:pPr>
        <w:spacing w:line="260" w:lineRule="exact"/>
        <w:rPr>
          <w:sz w:val="22"/>
        </w:rPr>
      </w:pPr>
    </w:p>
    <w:p w:rsidR="006D6F46" w:rsidRPr="006D6F46" w:rsidRDefault="006D6F46" w:rsidP="008B6F7E">
      <w:pPr>
        <w:numPr>
          <w:ilvl w:val="0"/>
          <w:numId w:val="59"/>
        </w:numPr>
        <w:tabs>
          <w:tab w:val="clear" w:pos="405"/>
        </w:tabs>
        <w:spacing w:line="260" w:lineRule="exact"/>
        <w:ind w:left="720" w:hanging="720"/>
        <w:rPr>
          <w:sz w:val="22"/>
          <w:lang w:val="en-US"/>
        </w:rPr>
      </w:pPr>
      <w:r w:rsidRPr="006D6F46">
        <w:rPr>
          <w:sz w:val="22"/>
          <w:lang w:val="en-US"/>
        </w:rPr>
        <w:t>How many sets of clubs must be sold to earn a target operating income of $90,000?</w:t>
      </w:r>
    </w:p>
    <w:p w:rsidR="006D6F46" w:rsidRDefault="006D6F46" w:rsidP="006D6F46">
      <w:pPr>
        <w:spacing w:line="260" w:lineRule="exact"/>
        <w:ind w:left="720"/>
        <w:rPr>
          <w:sz w:val="22"/>
        </w:rPr>
      </w:pPr>
      <w:proofErr w:type="spellStart"/>
      <w:r w:rsidRPr="002A1908">
        <w:rPr>
          <w:sz w:val="22"/>
        </w:rPr>
        <w:t>a</w:t>
      </w:r>
      <w:proofErr w:type="spellEnd"/>
      <w:r>
        <w:rPr>
          <w:sz w:val="22"/>
        </w:rPr>
        <w:t>.</w:t>
      </w:r>
      <w:r>
        <w:rPr>
          <w:sz w:val="22"/>
        </w:rPr>
        <w:tab/>
      </w:r>
      <w:r w:rsidRPr="002A1908">
        <w:rPr>
          <w:sz w:val="22"/>
        </w:rPr>
        <w:t>700</w:t>
      </w:r>
    </w:p>
    <w:p w:rsidR="006D6F46" w:rsidRDefault="006D6F46" w:rsidP="006D6F46">
      <w:pPr>
        <w:spacing w:line="260" w:lineRule="exact"/>
        <w:ind w:left="720"/>
        <w:rPr>
          <w:sz w:val="22"/>
        </w:rPr>
      </w:pPr>
      <w:proofErr w:type="spellStart"/>
      <w:r w:rsidRPr="002A1908">
        <w:rPr>
          <w:sz w:val="22"/>
        </w:rPr>
        <w:t>b</w:t>
      </w:r>
      <w:proofErr w:type="spellEnd"/>
      <w:r>
        <w:rPr>
          <w:sz w:val="22"/>
        </w:rPr>
        <w:t>.</w:t>
      </w:r>
      <w:r>
        <w:rPr>
          <w:sz w:val="22"/>
        </w:rPr>
        <w:tab/>
      </w:r>
      <w:r w:rsidRPr="002A1908">
        <w:rPr>
          <w:sz w:val="22"/>
        </w:rPr>
        <w:t>500</w:t>
      </w:r>
    </w:p>
    <w:p w:rsidR="006D6F46" w:rsidRDefault="006D6F46" w:rsidP="006D6F46">
      <w:pPr>
        <w:spacing w:line="260" w:lineRule="exact"/>
        <w:ind w:left="720"/>
        <w:rPr>
          <w:sz w:val="22"/>
        </w:rPr>
      </w:pPr>
      <w:proofErr w:type="spellStart"/>
      <w:r w:rsidRPr="002A1908">
        <w:rPr>
          <w:sz w:val="22"/>
        </w:rPr>
        <w:t>c</w:t>
      </w:r>
      <w:proofErr w:type="spellEnd"/>
      <w:r>
        <w:rPr>
          <w:sz w:val="22"/>
        </w:rPr>
        <w:t>.</w:t>
      </w:r>
      <w:r>
        <w:rPr>
          <w:sz w:val="22"/>
        </w:rPr>
        <w:tab/>
      </w:r>
      <w:r w:rsidRPr="002A1908">
        <w:rPr>
          <w:sz w:val="22"/>
        </w:rPr>
        <w:t>400</w:t>
      </w:r>
    </w:p>
    <w:p w:rsidR="006D6F46" w:rsidRPr="002A1908" w:rsidRDefault="006D6F46" w:rsidP="006D6F46">
      <w:pPr>
        <w:spacing w:line="260" w:lineRule="exact"/>
        <w:ind w:left="720"/>
        <w:rPr>
          <w:sz w:val="22"/>
        </w:rPr>
      </w:pPr>
      <w:proofErr w:type="spellStart"/>
      <w:r w:rsidRPr="002A1908">
        <w:rPr>
          <w:sz w:val="22"/>
        </w:rPr>
        <w:t>d</w:t>
      </w:r>
      <w:proofErr w:type="spellEnd"/>
      <w:r>
        <w:rPr>
          <w:sz w:val="22"/>
        </w:rPr>
        <w:t>.</w:t>
      </w:r>
      <w:r>
        <w:rPr>
          <w:sz w:val="22"/>
        </w:rPr>
        <w:tab/>
      </w:r>
      <w:r w:rsidRPr="002A1908">
        <w:rPr>
          <w:sz w:val="22"/>
        </w:rPr>
        <w:t>300</w:t>
      </w:r>
    </w:p>
    <w:p w:rsidR="006D6F46" w:rsidRPr="002A1908" w:rsidRDefault="006D6F46" w:rsidP="006D6F46">
      <w:pPr>
        <w:spacing w:line="260" w:lineRule="exact"/>
        <w:rPr>
          <w:sz w:val="22"/>
        </w:rPr>
      </w:pPr>
    </w:p>
    <w:p w:rsidR="006D6F46" w:rsidRPr="006D6F46" w:rsidRDefault="006D6F46" w:rsidP="008B6F7E">
      <w:pPr>
        <w:numPr>
          <w:ilvl w:val="0"/>
          <w:numId w:val="59"/>
        </w:numPr>
        <w:tabs>
          <w:tab w:val="clear" w:pos="405"/>
        </w:tabs>
        <w:spacing w:line="260" w:lineRule="exact"/>
        <w:ind w:left="720" w:hanging="720"/>
        <w:rPr>
          <w:sz w:val="22"/>
          <w:lang w:val="en-US"/>
        </w:rPr>
      </w:pPr>
      <w:r w:rsidRPr="006D6F46">
        <w:rPr>
          <w:sz w:val="22"/>
          <w:lang w:val="en-US"/>
        </w:rPr>
        <w:t>What amount of sales must Tee Times, Inc. have to earn a target net income of $63,000 if they have a tax rate of 30 percent?</w:t>
      </w:r>
    </w:p>
    <w:p w:rsidR="006D6F46" w:rsidRDefault="006D6F46" w:rsidP="006D6F46">
      <w:pPr>
        <w:spacing w:line="260" w:lineRule="exact"/>
        <w:ind w:left="720"/>
        <w:rPr>
          <w:sz w:val="22"/>
        </w:rPr>
      </w:pPr>
      <w:proofErr w:type="spellStart"/>
      <w:r w:rsidRPr="002A1908">
        <w:rPr>
          <w:sz w:val="22"/>
        </w:rPr>
        <w:t>a</w:t>
      </w:r>
      <w:proofErr w:type="spellEnd"/>
      <w:r>
        <w:rPr>
          <w:sz w:val="22"/>
        </w:rPr>
        <w:t>.</w:t>
      </w:r>
      <w:r>
        <w:rPr>
          <w:sz w:val="22"/>
        </w:rPr>
        <w:tab/>
      </w:r>
      <w:r w:rsidRPr="002A1908">
        <w:rPr>
          <w:sz w:val="22"/>
        </w:rPr>
        <w:t>$489,000</w:t>
      </w:r>
    </w:p>
    <w:p w:rsidR="006D6F46" w:rsidRDefault="006D6F46" w:rsidP="006D6F46">
      <w:pPr>
        <w:spacing w:line="260" w:lineRule="exact"/>
        <w:ind w:left="720"/>
        <w:rPr>
          <w:sz w:val="22"/>
        </w:rPr>
      </w:pPr>
      <w:proofErr w:type="spellStart"/>
      <w:r w:rsidRPr="002A1908">
        <w:rPr>
          <w:sz w:val="22"/>
        </w:rPr>
        <w:t>b</w:t>
      </w:r>
      <w:proofErr w:type="spellEnd"/>
      <w:r>
        <w:rPr>
          <w:sz w:val="22"/>
        </w:rPr>
        <w:t>.</w:t>
      </w:r>
      <w:r>
        <w:rPr>
          <w:sz w:val="22"/>
        </w:rPr>
        <w:tab/>
      </w:r>
      <w:r w:rsidRPr="002A1908">
        <w:rPr>
          <w:sz w:val="22"/>
        </w:rPr>
        <w:t>$429,000</w:t>
      </w:r>
    </w:p>
    <w:p w:rsidR="006D6F46" w:rsidRDefault="006D6F46" w:rsidP="006D6F46">
      <w:pPr>
        <w:spacing w:line="260" w:lineRule="exact"/>
        <w:ind w:left="720"/>
        <w:rPr>
          <w:sz w:val="22"/>
        </w:rPr>
      </w:pPr>
      <w:proofErr w:type="spellStart"/>
      <w:r w:rsidRPr="002A1908">
        <w:rPr>
          <w:sz w:val="22"/>
        </w:rPr>
        <w:t>c</w:t>
      </w:r>
      <w:proofErr w:type="spellEnd"/>
      <w:r>
        <w:rPr>
          <w:sz w:val="22"/>
        </w:rPr>
        <w:t>.</w:t>
      </w:r>
      <w:r>
        <w:rPr>
          <w:sz w:val="22"/>
        </w:rPr>
        <w:tab/>
      </w:r>
      <w:r w:rsidRPr="002A1908">
        <w:rPr>
          <w:sz w:val="22"/>
        </w:rPr>
        <w:t>$420,000</w:t>
      </w:r>
    </w:p>
    <w:p w:rsidR="006D6F46" w:rsidRPr="002A1908" w:rsidRDefault="006D6F46" w:rsidP="006D6F46">
      <w:pPr>
        <w:spacing w:line="260" w:lineRule="exact"/>
        <w:ind w:left="720"/>
        <w:rPr>
          <w:sz w:val="22"/>
        </w:rPr>
      </w:pPr>
      <w:proofErr w:type="spellStart"/>
      <w:r w:rsidRPr="002A1908">
        <w:rPr>
          <w:sz w:val="22"/>
        </w:rPr>
        <w:t>d</w:t>
      </w:r>
      <w:proofErr w:type="spellEnd"/>
      <w:r>
        <w:rPr>
          <w:sz w:val="22"/>
        </w:rPr>
        <w:t>.</w:t>
      </w:r>
      <w:r>
        <w:rPr>
          <w:sz w:val="22"/>
        </w:rPr>
        <w:tab/>
      </w:r>
      <w:r w:rsidRPr="002A1908">
        <w:rPr>
          <w:sz w:val="22"/>
        </w:rPr>
        <w:t>$300,000</w:t>
      </w:r>
    </w:p>
    <w:p w:rsidR="006D6F46" w:rsidRPr="002A1908" w:rsidRDefault="006D6F46" w:rsidP="006D6F46">
      <w:pPr>
        <w:spacing w:line="260" w:lineRule="exact"/>
        <w:rPr>
          <w:sz w:val="22"/>
        </w:rPr>
      </w:pPr>
    </w:p>
    <w:p w:rsidR="006D6F46" w:rsidRPr="006D6F46" w:rsidRDefault="006D6F46" w:rsidP="008B6F7E">
      <w:pPr>
        <w:numPr>
          <w:ilvl w:val="0"/>
          <w:numId w:val="59"/>
        </w:numPr>
        <w:tabs>
          <w:tab w:val="clear" w:pos="405"/>
        </w:tabs>
        <w:spacing w:line="260" w:lineRule="exact"/>
        <w:ind w:left="720" w:hanging="720"/>
        <w:rPr>
          <w:sz w:val="22"/>
          <w:lang w:val="en-US"/>
        </w:rPr>
      </w:pPr>
      <w:r w:rsidRPr="006D6F46">
        <w:rPr>
          <w:sz w:val="22"/>
          <w:lang w:val="en-US"/>
        </w:rPr>
        <w:lastRenderedPageBreak/>
        <w:t>One way for managers to cope with uncertainty in profit planning is to</w:t>
      </w:r>
    </w:p>
    <w:p w:rsidR="006D6F46" w:rsidRPr="006D6F46" w:rsidRDefault="006D6F46" w:rsidP="008B6F7E">
      <w:pPr>
        <w:numPr>
          <w:ilvl w:val="0"/>
          <w:numId w:val="62"/>
        </w:numPr>
        <w:tabs>
          <w:tab w:val="clear" w:pos="765"/>
        </w:tabs>
        <w:spacing w:line="260" w:lineRule="exact"/>
        <w:ind w:left="1440" w:hanging="720"/>
        <w:rPr>
          <w:sz w:val="22"/>
          <w:lang w:val="en-US"/>
        </w:rPr>
      </w:pPr>
      <w:proofErr w:type="gramStart"/>
      <w:r w:rsidRPr="006D6F46">
        <w:rPr>
          <w:sz w:val="22"/>
          <w:lang w:val="en-US"/>
        </w:rPr>
        <w:t>use</w:t>
      </w:r>
      <w:proofErr w:type="gramEnd"/>
      <w:r w:rsidRPr="006D6F46">
        <w:rPr>
          <w:sz w:val="22"/>
          <w:lang w:val="en-US"/>
        </w:rPr>
        <w:t xml:space="preserve"> CVP analysis because it assumes certainty.</w:t>
      </w:r>
    </w:p>
    <w:p w:rsidR="006D6F46" w:rsidRPr="006D6F46" w:rsidRDefault="006D6F46" w:rsidP="008B6F7E">
      <w:pPr>
        <w:numPr>
          <w:ilvl w:val="0"/>
          <w:numId w:val="62"/>
        </w:numPr>
        <w:tabs>
          <w:tab w:val="clear" w:pos="765"/>
        </w:tabs>
        <w:spacing w:line="260" w:lineRule="exact"/>
        <w:ind w:left="1440" w:hanging="720"/>
        <w:rPr>
          <w:sz w:val="22"/>
          <w:lang w:val="en-US"/>
        </w:rPr>
      </w:pPr>
      <w:proofErr w:type="gramStart"/>
      <w:r w:rsidRPr="006D6F46">
        <w:rPr>
          <w:sz w:val="22"/>
          <w:lang w:val="en-US"/>
        </w:rPr>
        <w:t>recommend</w:t>
      </w:r>
      <w:proofErr w:type="gramEnd"/>
      <w:r w:rsidRPr="006D6F46">
        <w:rPr>
          <w:sz w:val="22"/>
          <w:lang w:val="en-US"/>
        </w:rPr>
        <w:t xml:space="preserve"> management hire a futurist whose work is to predict business trends.</w:t>
      </w:r>
    </w:p>
    <w:p w:rsidR="006D6F46" w:rsidRPr="006D6F46" w:rsidRDefault="006D6F46" w:rsidP="008B6F7E">
      <w:pPr>
        <w:numPr>
          <w:ilvl w:val="0"/>
          <w:numId w:val="62"/>
        </w:numPr>
        <w:tabs>
          <w:tab w:val="clear" w:pos="765"/>
        </w:tabs>
        <w:spacing w:line="260" w:lineRule="exact"/>
        <w:ind w:left="1440" w:hanging="720"/>
        <w:rPr>
          <w:sz w:val="22"/>
          <w:lang w:val="en-US"/>
        </w:rPr>
      </w:pPr>
      <w:proofErr w:type="gramStart"/>
      <w:r w:rsidRPr="006D6F46">
        <w:rPr>
          <w:sz w:val="22"/>
          <w:lang w:val="en-US"/>
        </w:rPr>
        <w:t>wait</w:t>
      </w:r>
      <w:proofErr w:type="gramEnd"/>
      <w:r w:rsidRPr="006D6F46">
        <w:rPr>
          <w:sz w:val="22"/>
          <w:lang w:val="en-US"/>
        </w:rPr>
        <w:t xml:space="preserve"> to see what does happen and prepare a report based on actual amounts.</w:t>
      </w:r>
    </w:p>
    <w:p w:rsidR="006D6F46" w:rsidRPr="006D6F46" w:rsidRDefault="006D6F46" w:rsidP="008B6F7E">
      <w:pPr>
        <w:numPr>
          <w:ilvl w:val="0"/>
          <w:numId w:val="62"/>
        </w:numPr>
        <w:tabs>
          <w:tab w:val="clear" w:pos="765"/>
        </w:tabs>
        <w:spacing w:line="260" w:lineRule="exact"/>
        <w:ind w:left="1440" w:hanging="720"/>
        <w:rPr>
          <w:sz w:val="22"/>
          <w:lang w:val="en-US"/>
        </w:rPr>
      </w:pPr>
      <w:proofErr w:type="gramStart"/>
      <w:r w:rsidRPr="006D6F46">
        <w:rPr>
          <w:sz w:val="22"/>
          <w:lang w:val="en-US"/>
        </w:rPr>
        <w:t>use</w:t>
      </w:r>
      <w:proofErr w:type="gramEnd"/>
      <w:r w:rsidRPr="006D6F46">
        <w:rPr>
          <w:sz w:val="22"/>
          <w:lang w:val="en-US"/>
        </w:rPr>
        <w:t xml:space="preserve"> sensitivity analysis to explore various what-if scenarios in order to analyze changes in revenues or costs or quantities.</w:t>
      </w:r>
    </w:p>
    <w:p w:rsidR="006D6F46" w:rsidRPr="006D6F46" w:rsidRDefault="006D6F46" w:rsidP="006D6F46">
      <w:pPr>
        <w:spacing w:line="260" w:lineRule="exact"/>
        <w:rPr>
          <w:sz w:val="22"/>
          <w:lang w:val="en-US"/>
        </w:rPr>
      </w:pPr>
    </w:p>
    <w:p w:rsidR="006D6F46" w:rsidRPr="006D6F46" w:rsidRDefault="006D6F46" w:rsidP="008B6F7E">
      <w:pPr>
        <w:numPr>
          <w:ilvl w:val="0"/>
          <w:numId w:val="59"/>
        </w:numPr>
        <w:tabs>
          <w:tab w:val="clear" w:pos="405"/>
        </w:tabs>
        <w:spacing w:line="260" w:lineRule="exact"/>
        <w:ind w:left="720" w:hanging="720"/>
        <w:rPr>
          <w:sz w:val="22"/>
          <w:lang w:val="en-US"/>
        </w:rPr>
      </w:pPr>
      <w:r w:rsidRPr="006D6F46">
        <w:rPr>
          <w:sz w:val="22"/>
          <w:lang w:val="en-US"/>
        </w:rPr>
        <w:t>The Beta Mu Omega Chi (BMOC) fraternity is looking to contract with a local band to perform at its annual mixer. If BMOC expects to sell 250 tickets to the mixer at $10 each, which of the following arrangements with the band will be in the best interest of the fraternity?</w:t>
      </w:r>
    </w:p>
    <w:p w:rsidR="006D6F46" w:rsidRPr="002A1908" w:rsidRDefault="006D6F46" w:rsidP="008B6F7E">
      <w:pPr>
        <w:numPr>
          <w:ilvl w:val="0"/>
          <w:numId w:val="63"/>
        </w:numPr>
        <w:tabs>
          <w:tab w:val="clear" w:pos="795"/>
        </w:tabs>
        <w:spacing w:line="260" w:lineRule="exact"/>
        <w:ind w:left="1440" w:hanging="720"/>
        <w:rPr>
          <w:sz w:val="22"/>
        </w:rPr>
      </w:pPr>
      <w:r w:rsidRPr="002A1908">
        <w:rPr>
          <w:sz w:val="22"/>
        </w:rPr>
        <w:t xml:space="preserve">$2500 </w:t>
      </w:r>
      <w:proofErr w:type="spellStart"/>
      <w:r w:rsidRPr="002A1908">
        <w:rPr>
          <w:sz w:val="22"/>
        </w:rPr>
        <w:t>fixed</w:t>
      </w:r>
      <w:proofErr w:type="spellEnd"/>
      <w:r w:rsidRPr="002A1908">
        <w:rPr>
          <w:sz w:val="22"/>
        </w:rPr>
        <w:t xml:space="preserve"> </w:t>
      </w:r>
      <w:proofErr w:type="spellStart"/>
      <w:r w:rsidRPr="002A1908">
        <w:rPr>
          <w:sz w:val="22"/>
        </w:rPr>
        <w:t>fee</w:t>
      </w:r>
      <w:proofErr w:type="spellEnd"/>
    </w:p>
    <w:p w:rsidR="006D6F46" w:rsidRPr="006D6F46" w:rsidRDefault="006D6F46" w:rsidP="008B6F7E">
      <w:pPr>
        <w:numPr>
          <w:ilvl w:val="0"/>
          <w:numId w:val="63"/>
        </w:numPr>
        <w:tabs>
          <w:tab w:val="clear" w:pos="795"/>
        </w:tabs>
        <w:spacing w:line="260" w:lineRule="exact"/>
        <w:ind w:left="1440" w:hanging="720"/>
        <w:rPr>
          <w:sz w:val="22"/>
          <w:lang w:val="en-US"/>
        </w:rPr>
      </w:pPr>
      <w:r w:rsidRPr="006D6F46">
        <w:rPr>
          <w:sz w:val="22"/>
          <w:lang w:val="en-US"/>
        </w:rPr>
        <w:t>$1000 fixed fee plus $5 per person attending</w:t>
      </w:r>
    </w:p>
    <w:p w:rsidR="006D6F46" w:rsidRPr="002A1908" w:rsidRDefault="006D6F46" w:rsidP="008B6F7E">
      <w:pPr>
        <w:numPr>
          <w:ilvl w:val="0"/>
          <w:numId w:val="63"/>
        </w:numPr>
        <w:tabs>
          <w:tab w:val="clear" w:pos="795"/>
        </w:tabs>
        <w:spacing w:line="260" w:lineRule="exact"/>
        <w:ind w:left="1440" w:hanging="720"/>
        <w:rPr>
          <w:sz w:val="22"/>
        </w:rPr>
      </w:pPr>
      <w:r w:rsidRPr="002A1908">
        <w:rPr>
          <w:sz w:val="22"/>
        </w:rPr>
        <w:t xml:space="preserve">$10 </w:t>
      </w:r>
      <w:proofErr w:type="spellStart"/>
      <w:r w:rsidRPr="002A1908">
        <w:rPr>
          <w:sz w:val="22"/>
        </w:rPr>
        <w:t>per</w:t>
      </w:r>
      <w:proofErr w:type="spellEnd"/>
      <w:r w:rsidRPr="002A1908">
        <w:rPr>
          <w:sz w:val="22"/>
        </w:rPr>
        <w:t xml:space="preserve"> </w:t>
      </w:r>
      <w:proofErr w:type="spellStart"/>
      <w:r w:rsidRPr="002A1908">
        <w:rPr>
          <w:sz w:val="22"/>
        </w:rPr>
        <w:t>person</w:t>
      </w:r>
      <w:proofErr w:type="spellEnd"/>
      <w:r w:rsidRPr="002A1908">
        <w:rPr>
          <w:sz w:val="22"/>
        </w:rPr>
        <w:t xml:space="preserve"> </w:t>
      </w:r>
      <w:proofErr w:type="spellStart"/>
      <w:r w:rsidRPr="002A1908">
        <w:rPr>
          <w:sz w:val="22"/>
        </w:rPr>
        <w:t>attending</w:t>
      </w:r>
      <w:proofErr w:type="spellEnd"/>
    </w:p>
    <w:p w:rsidR="006D6F46" w:rsidRDefault="006D6F46" w:rsidP="008B6F7E">
      <w:pPr>
        <w:numPr>
          <w:ilvl w:val="0"/>
          <w:numId w:val="63"/>
        </w:numPr>
        <w:tabs>
          <w:tab w:val="clear" w:pos="795"/>
        </w:tabs>
        <w:spacing w:line="260" w:lineRule="exact"/>
        <w:ind w:left="1440" w:hanging="720"/>
        <w:rPr>
          <w:sz w:val="22"/>
        </w:rPr>
      </w:pPr>
      <w:r w:rsidRPr="002A1908">
        <w:rPr>
          <w:sz w:val="22"/>
        </w:rPr>
        <w:t xml:space="preserve">$25 </w:t>
      </w:r>
      <w:proofErr w:type="spellStart"/>
      <w:r w:rsidRPr="002A1908">
        <w:rPr>
          <w:sz w:val="22"/>
        </w:rPr>
        <w:t>per</w:t>
      </w:r>
      <w:proofErr w:type="spellEnd"/>
      <w:r w:rsidRPr="002A1908">
        <w:rPr>
          <w:sz w:val="22"/>
        </w:rPr>
        <w:t xml:space="preserve"> </w:t>
      </w:r>
      <w:proofErr w:type="spellStart"/>
      <w:r w:rsidRPr="002A1908">
        <w:rPr>
          <w:sz w:val="22"/>
        </w:rPr>
        <w:t>couple</w:t>
      </w:r>
      <w:proofErr w:type="spellEnd"/>
      <w:r w:rsidRPr="002A1908">
        <w:rPr>
          <w:sz w:val="22"/>
        </w:rPr>
        <w:t xml:space="preserve"> </w:t>
      </w:r>
      <w:proofErr w:type="spellStart"/>
      <w:r w:rsidRPr="002A1908">
        <w:rPr>
          <w:sz w:val="22"/>
        </w:rPr>
        <w:t>attending</w:t>
      </w:r>
      <w:proofErr w:type="spellEnd"/>
    </w:p>
    <w:p w:rsidR="006D6F46" w:rsidRDefault="006D6F46" w:rsidP="006D6F46">
      <w:pPr>
        <w:spacing w:line="260" w:lineRule="exact"/>
        <w:rPr>
          <w:sz w:val="22"/>
        </w:rPr>
      </w:pPr>
    </w:p>
    <w:p w:rsidR="006D6F46" w:rsidRPr="006D6F46" w:rsidRDefault="006D6F46" w:rsidP="006D6F46">
      <w:pPr>
        <w:spacing w:line="260" w:lineRule="exact"/>
        <w:rPr>
          <w:b/>
          <w:sz w:val="22"/>
          <w:lang w:val="en-US"/>
        </w:rPr>
      </w:pPr>
      <w:r w:rsidRPr="006D6F46">
        <w:rPr>
          <w:b/>
          <w:sz w:val="22"/>
          <w:lang w:val="en-US"/>
        </w:rPr>
        <w:t>Use the following information for questions 9 and 10.</w:t>
      </w:r>
    </w:p>
    <w:p w:rsidR="006D6F46" w:rsidRPr="006D6F46" w:rsidRDefault="006D6F46" w:rsidP="006D6F46">
      <w:pPr>
        <w:spacing w:line="260" w:lineRule="exact"/>
        <w:ind w:left="405"/>
        <w:rPr>
          <w:sz w:val="22"/>
          <w:lang w:val="en-US"/>
        </w:rPr>
      </w:pPr>
    </w:p>
    <w:p w:rsidR="006D6F46" w:rsidRPr="006D6F46" w:rsidRDefault="006D6F46" w:rsidP="006D6F46">
      <w:pPr>
        <w:spacing w:line="260" w:lineRule="exact"/>
        <w:ind w:left="405"/>
        <w:rPr>
          <w:sz w:val="22"/>
          <w:lang w:val="en-US"/>
        </w:rPr>
      </w:pPr>
      <w:r w:rsidRPr="006D6F46">
        <w:rPr>
          <w:sz w:val="22"/>
          <w:lang w:val="en-US"/>
        </w:rPr>
        <w:t>LSB Company has the following income statement:</w:t>
      </w:r>
    </w:p>
    <w:p w:rsidR="006D6F46" w:rsidRPr="006D6F46" w:rsidRDefault="006D6F46" w:rsidP="006D6F46">
      <w:pPr>
        <w:spacing w:line="260" w:lineRule="exact"/>
        <w:ind w:left="720"/>
        <w:rPr>
          <w:sz w:val="22"/>
          <w:lang w:val="en-US"/>
        </w:rPr>
      </w:pPr>
      <w:r w:rsidRPr="006D6F46">
        <w:rPr>
          <w:sz w:val="22"/>
          <w:lang w:val="en-US"/>
        </w:rPr>
        <w:t>Revenues</w:t>
      </w:r>
      <w:r w:rsidRPr="006D6F46">
        <w:rPr>
          <w:sz w:val="22"/>
          <w:lang w:val="en-US"/>
        </w:rPr>
        <w:tab/>
      </w:r>
      <w:r w:rsidRPr="006D6F46">
        <w:rPr>
          <w:sz w:val="22"/>
          <w:lang w:val="en-US"/>
        </w:rPr>
        <w:tab/>
        <w:t>$100,000</w:t>
      </w:r>
    </w:p>
    <w:p w:rsidR="006D6F46" w:rsidRPr="006D6F46" w:rsidRDefault="006D6F46" w:rsidP="006D6F46">
      <w:pPr>
        <w:spacing w:line="260" w:lineRule="exact"/>
        <w:ind w:left="720"/>
        <w:rPr>
          <w:sz w:val="22"/>
          <w:u w:val="single"/>
          <w:lang w:val="en-US"/>
        </w:rPr>
      </w:pPr>
      <w:r w:rsidRPr="006D6F46">
        <w:rPr>
          <w:sz w:val="22"/>
          <w:lang w:val="en-US"/>
        </w:rPr>
        <w:t>Variable Costs</w:t>
      </w:r>
      <w:r w:rsidRPr="006D6F46">
        <w:rPr>
          <w:sz w:val="22"/>
          <w:lang w:val="en-US"/>
        </w:rPr>
        <w:tab/>
      </w:r>
      <w:r w:rsidRPr="006D6F46">
        <w:rPr>
          <w:sz w:val="22"/>
          <w:lang w:val="en-US"/>
        </w:rPr>
        <w:tab/>
      </w:r>
      <w:r w:rsidRPr="006D6F46">
        <w:rPr>
          <w:sz w:val="22"/>
          <w:u w:val="single"/>
          <w:lang w:val="en-US"/>
        </w:rPr>
        <w:t xml:space="preserve">    40,000</w:t>
      </w:r>
    </w:p>
    <w:p w:rsidR="006D6F46" w:rsidRPr="006D6F46" w:rsidRDefault="006D6F46" w:rsidP="006D6F46">
      <w:pPr>
        <w:spacing w:line="260" w:lineRule="exact"/>
        <w:ind w:left="720"/>
        <w:rPr>
          <w:sz w:val="22"/>
          <w:lang w:val="en-US"/>
        </w:rPr>
      </w:pPr>
      <w:r w:rsidRPr="006D6F46">
        <w:rPr>
          <w:sz w:val="22"/>
          <w:lang w:val="en-US"/>
        </w:rPr>
        <w:t>Contribution Margin</w:t>
      </w:r>
      <w:r w:rsidRPr="006D6F46">
        <w:rPr>
          <w:sz w:val="22"/>
          <w:lang w:val="en-US"/>
        </w:rPr>
        <w:tab/>
        <w:t xml:space="preserve">    60,000</w:t>
      </w:r>
    </w:p>
    <w:p w:rsidR="006D6F46" w:rsidRPr="006D6F46" w:rsidRDefault="006D6F46" w:rsidP="006D6F46">
      <w:pPr>
        <w:spacing w:line="260" w:lineRule="exact"/>
        <w:ind w:left="720"/>
        <w:rPr>
          <w:sz w:val="22"/>
          <w:lang w:val="en-US"/>
        </w:rPr>
      </w:pPr>
      <w:r w:rsidRPr="006D6F46">
        <w:rPr>
          <w:sz w:val="22"/>
          <w:lang w:val="en-US"/>
        </w:rPr>
        <w:t>Fixed Costs</w:t>
      </w:r>
      <w:r w:rsidRPr="006D6F46">
        <w:rPr>
          <w:sz w:val="22"/>
          <w:lang w:val="en-US"/>
        </w:rPr>
        <w:tab/>
      </w:r>
      <w:r w:rsidRPr="006D6F46">
        <w:rPr>
          <w:sz w:val="22"/>
          <w:lang w:val="en-US"/>
        </w:rPr>
        <w:tab/>
      </w:r>
      <w:r w:rsidRPr="006D6F46">
        <w:rPr>
          <w:sz w:val="22"/>
          <w:u w:val="words"/>
          <w:lang w:val="en-US"/>
        </w:rPr>
        <w:t xml:space="preserve">    30,</w:t>
      </w:r>
      <w:r w:rsidRPr="006D6F46">
        <w:rPr>
          <w:sz w:val="22"/>
          <w:u w:val="single"/>
          <w:lang w:val="en-US"/>
        </w:rPr>
        <w:t>000</w:t>
      </w:r>
    </w:p>
    <w:p w:rsidR="006D6F46" w:rsidRPr="006D6F46" w:rsidRDefault="006D6F46" w:rsidP="006D6F46">
      <w:pPr>
        <w:spacing w:line="260" w:lineRule="exact"/>
        <w:ind w:left="720"/>
        <w:rPr>
          <w:sz w:val="22"/>
          <w:lang w:val="en-US"/>
        </w:rPr>
      </w:pPr>
      <w:r w:rsidRPr="006D6F46">
        <w:rPr>
          <w:sz w:val="22"/>
          <w:lang w:val="en-US"/>
        </w:rPr>
        <w:t>Operating Income</w:t>
      </w:r>
      <w:r w:rsidRPr="006D6F46">
        <w:rPr>
          <w:sz w:val="22"/>
          <w:lang w:val="en-US"/>
        </w:rPr>
        <w:tab/>
        <w:t xml:space="preserve">    30,000</w:t>
      </w:r>
    </w:p>
    <w:p w:rsidR="006D6F46" w:rsidRPr="006D6F46" w:rsidRDefault="006D6F46" w:rsidP="006D6F46">
      <w:pPr>
        <w:spacing w:line="260" w:lineRule="exact"/>
        <w:rPr>
          <w:sz w:val="22"/>
          <w:lang w:val="en-US"/>
        </w:rPr>
      </w:pPr>
    </w:p>
    <w:p w:rsidR="006D6F46" w:rsidRPr="006D6F46" w:rsidRDefault="006D6F46" w:rsidP="006D6F46">
      <w:pPr>
        <w:spacing w:line="260" w:lineRule="exact"/>
        <w:rPr>
          <w:sz w:val="22"/>
          <w:lang w:val="en-US"/>
        </w:rPr>
      </w:pPr>
      <w:r w:rsidRPr="006D6F46">
        <w:rPr>
          <w:sz w:val="22"/>
          <w:lang w:val="en-US"/>
        </w:rPr>
        <w:t>9.</w:t>
      </w:r>
      <w:r w:rsidRPr="006D6F46">
        <w:rPr>
          <w:sz w:val="22"/>
          <w:lang w:val="en-US"/>
        </w:rPr>
        <w:tab/>
        <w:t>What is LSB’s DOL?</w:t>
      </w:r>
    </w:p>
    <w:p w:rsidR="006D6F46" w:rsidRDefault="006D6F46" w:rsidP="008B6F7E">
      <w:pPr>
        <w:numPr>
          <w:ilvl w:val="0"/>
          <w:numId w:val="65"/>
        </w:numPr>
        <w:spacing w:line="260" w:lineRule="exact"/>
        <w:ind w:left="1440" w:hanging="720"/>
        <w:rPr>
          <w:sz w:val="22"/>
        </w:rPr>
      </w:pPr>
      <w:r>
        <w:rPr>
          <w:sz w:val="22"/>
        </w:rPr>
        <w:t>3.33</w:t>
      </w:r>
    </w:p>
    <w:p w:rsidR="006D6F46" w:rsidRDefault="006D6F46" w:rsidP="008B6F7E">
      <w:pPr>
        <w:numPr>
          <w:ilvl w:val="0"/>
          <w:numId w:val="65"/>
        </w:numPr>
        <w:spacing w:line="260" w:lineRule="exact"/>
        <w:ind w:left="1440" w:hanging="720"/>
        <w:rPr>
          <w:sz w:val="22"/>
        </w:rPr>
      </w:pPr>
      <w:r>
        <w:rPr>
          <w:sz w:val="22"/>
        </w:rPr>
        <w:t>2.00</w:t>
      </w:r>
    </w:p>
    <w:p w:rsidR="006D6F46" w:rsidRDefault="006D6F46" w:rsidP="008B6F7E">
      <w:pPr>
        <w:numPr>
          <w:ilvl w:val="0"/>
          <w:numId w:val="65"/>
        </w:numPr>
        <w:spacing w:line="260" w:lineRule="exact"/>
        <w:ind w:left="1440" w:hanging="720"/>
        <w:rPr>
          <w:sz w:val="22"/>
        </w:rPr>
      </w:pPr>
      <w:r>
        <w:rPr>
          <w:sz w:val="22"/>
        </w:rPr>
        <w:t>0.50</w:t>
      </w:r>
    </w:p>
    <w:p w:rsidR="006D6F46" w:rsidRPr="00441FE9" w:rsidRDefault="006D6F46" w:rsidP="008B6F7E">
      <w:pPr>
        <w:numPr>
          <w:ilvl w:val="0"/>
          <w:numId w:val="65"/>
        </w:numPr>
        <w:spacing w:line="260" w:lineRule="exact"/>
        <w:ind w:left="1440" w:hanging="720"/>
        <w:rPr>
          <w:sz w:val="22"/>
        </w:rPr>
      </w:pPr>
      <w:r>
        <w:rPr>
          <w:sz w:val="22"/>
        </w:rPr>
        <w:t>1.00</w:t>
      </w:r>
    </w:p>
    <w:p w:rsidR="006D6F46" w:rsidRDefault="006D6F46" w:rsidP="006D6F46">
      <w:pPr>
        <w:spacing w:line="260" w:lineRule="exact"/>
        <w:rPr>
          <w:sz w:val="22"/>
        </w:rPr>
      </w:pPr>
    </w:p>
    <w:p w:rsidR="006D6F46" w:rsidRPr="006D6F46" w:rsidRDefault="006D6F46" w:rsidP="006D6F46">
      <w:pPr>
        <w:spacing w:line="260" w:lineRule="exact"/>
        <w:rPr>
          <w:sz w:val="22"/>
          <w:lang w:val="en-US"/>
        </w:rPr>
      </w:pPr>
      <w:r w:rsidRPr="006D6F46">
        <w:rPr>
          <w:sz w:val="22"/>
          <w:lang w:val="en-US"/>
        </w:rPr>
        <w:t>10.</w:t>
      </w:r>
      <w:r w:rsidRPr="006D6F46">
        <w:rPr>
          <w:sz w:val="22"/>
          <w:lang w:val="en-US"/>
        </w:rPr>
        <w:tab/>
        <w:t>If LSB’s sales increase by $20,000, what will be the company’s operating profit?</w:t>
      </w:r>
    </w:p>
    <w:p w:rsidR="006D6F46" w:rsidRDefault="006D6F46" w:rsidP="008B6F7E">
      <w:pPr>
        <w:numPr>
          <w:ilvl w:val="0"/>
          <w:numId w:val="66"/>
        </w:numPr>
        <w:spacing w:line="260" w:lineRule="exact"/>
        <w:ind w:left="1440" w:hanging="720"/>
        <w:rPr>
          <w:sz w:val="22"/>
        </w:rPr>
      </w:pPr>
      <w:r>
        <w:rPr>
          <w:sz w:val="22"/>
        </w:rPr>
        <w:t>$42,000</w:t>
      </w:r>
    </w:p>
    <w:p w:rsidR="006D6F46" w:rsidRDefault="006D6F46" w:rsidP="008B6F7E">
      <w:pPr>
        <w:numPr>
          <w:ilvl w:val="0"/>
          <w:numId w:val="66"/>
        </w:numPr>
        <w:spacing w:line="260" w:lineRule="exact"/>
        <w:ind w:left="1440" w:hanging="720"/>
        <w:rPr>
          <w:sz w:val="22"/>
        </w:rPr>
      </w:pPr>
      <w:r>
        <w:rPr>
          <w:sz w:val="22"/>
        </w:rPr>
        <w:t>$12,000</w:t>
      </w:r>
    </w:p>
    <w:p w:rsidR="006D6F46" w:rsidRDefault="006D6F46" w:rsidP="008B6F7E">
      <w:pPr>
        <w:numPr>
          <w:ilvl w:val="0"/>
          <w:numId w:val="66"/>
        </w:numPr>
        <w:spacing w:line="260" w:lineRule="exact"/>
        <w:ind w:left="1440" w:hanging="720"/>
        <w:rPr>
          <w:sz w:val="22"/>
        </w:rPr>
      </w:pPr>
      <w:r>
        <w:rPr>
          <w:sz w:val="22"/>
        </w:rPr>
        <w:t>$50,000</w:t>
      </w:r>
    </w:p>
    <w:p w:rsidR="006D6F46" w:rsidRDefault="006D6F46" w:rsidP="008B6F7E">
      <w:pPr>
        <w:numPr>
          <w:ilvl w:val="0"/>
          <w:numId w:val="66"/>
        </w:numPr>
        <w:spacing w:line="260" w:lineRule="exact"/>
        <w:ind w:left="1440" w:hanging="720"/>
        <w:rPr>
          <w:sz w:val="22"/>
        </w:rPr>
      </w:pPr>
      <w:r>
        <w:rPr>
          <w:sz w:val="22"/>
        </w:rPr>
        <w:t>$30,000</w:t>
      </w:r>
    </w:p>
    <w:p w:rsidR="006D6F46" w:rsidRDefault="006D6F46" w:rsidP="006D6F46">
      <w:pPr>
        <w:widowControl w:val="0"/>
        <w:autoSpaceDE w:val="0"/>
        <w:autoSpaceDN w:val="0"/>
        <w:spacing w:line="260" w:lineRule="exact"/>
        <w:rPr>
          <w:rFonts w:ascii="Arial" w:hAnsi="Arial" w:cs="Arial"/>
          <w:b/>
          <w:bCs/>
          <w:sz w:val="28"/>
          <w:szCs w:val="28"/>
        </w:rPr>
      </w:pPr>
    </w:p>
    <w:p w:rsidR="006D6F46" w:rsidRPr="006D6F46" w:rsidRDefault="006D6F46" w:rsidP="006D6F46">
      <w:pPr>
        <w:widowControl w:val="0"/>
        <w:autoSpaceDE w:val="0"/>
        <w:autoSpaceDN w:val="0"/>
        <w:spacing w:line="260" w:lineRule="exact"/>
        <w:ind w:left="720" w:hanging="720"/>
        <w:rPr>
          <w:bCs/>
          <w:sz w:val="22"/>
          <w:szCs w:val="22"/>
          <w:lang w:val="en-US"/>
        </w:rPr>
      </w:pPr>
      <w:r w:rsidRPr="006D6F46">
        <w:rPr>
          <w:bCs/>
          <w:sz w:val="22"/>
          <w:szCs w:val="22"/>
          <w:lang w:val="en-US"/>
        </w:rPr>
        <w:t>11.</w:t>
      </w:r>
      <w:r w:rsidRPr="006D6F46">
        <w:rPr>
          <w:rFonts w:ascii="Arial" w:hAnsi="Arial" w:cs="Arial"/>
          <w:b/>
          <w:bCs/>
          <w:sz w:val="28"/>
          <w:szCs w:val="28"/>
          <w:lang w:val="en-US"/>
        </w:rPr>
        <w:tab/>
      </w:r>
      <w:r w:rsidRPr="006D6F46">
        <w:rPr>
          <w:bCs/>
          <w:sz w:val="22"/>
          <w:szCs w:val="22"/>
          <w:lang w:val="en-US"/>
        </w:rPr>
        <w:t>Valley Company sells two products. Product M sells for $12 and has variable costs per unit of $7. Product Q’s selling price and variable costs are $15 and $10, respectively. If fixed costs are $60,000 and Valley sells twice as many units of Product M as Product Q, what is the BEP in units for Product M?</w:t>
      </w:r>
    </w:p>
    <w:p w:rsidR="006D6F46" w:rsidRDefault="006D6F46" w:rsidP="006D6F46">
      <w:pPr>
        <w:widowControl w:val="0"/>
        <w:autoSpaceDE w:val="0"/>
        <w:autoSpaceDN w:val="0"/>
        <w:spacing w:line="260" w:lineRule="exact"/>
        <w:ind w:left="1440" w:hanging="720"/>
        <w:rPr>
          <w:bCs/>
          <w:sz w:val="22"/>
          <w:szCs w:val="22"/>
        </w:rPr>
      </w:pPr>
      <w:proofErr w:type="spellStart"/>
      <w:r>
        <w:rPr>
          <w:bCs/>
          <w:sz w:val="22"/>
          <w:szCs w:val="22"/>
        </w:rPr>
        <w:t>a</w:t>
      </w:r>
      <w:proofErr w:type="spellEnd"/>
      <w:r>
        <w:rPr>
          <w:bCs/>
          <w:sz w:val="22"/>
          <w:szCs w:val="22"/>
        </w:rPr>
        <w:t>.</w:t>
      </w:r>
      <w:r>
        <w:rPr>
          <w:bCs/>
          <w:sz w:val="22"/>
          <w:szCs w:val="22"/>
        </w:rPr>
        <w:tab/>
        <w:t>4,000</w:t>
      </w:r>
    </w:p>
    <w:p w:rsidR="006D6F46" w:rsidRDefault="006D6F46" w:rsidP="006D6F46">
      <w:pPr>
        <w:widowControl w:val="0"/>
        <w:autoSpaceDE w:val="0"/>
        <w:autoSpaceDN w:val="0"/>
        <w:spacing w:line="260" w:lineRule="exact"/>
        <w:ind w:left="1440" w:hanging="720"/>
        <w:rPr>
          <w:bCs/>
          <w:sz w:val="22"/>
          <w:szCs w:val="22"/>
        </w:rPr>
      </w:pPr>
      <w:proofErr w:type="spellStart"/>
      <w:r>
        <w:rPr>
          <w:bCs/>
          <w:sz w:val="22"/>
          <w:szCs w:val="22"/>
        </w:rPr>
        <w:t>b</w:t>
      </w:r>
      <w:proofErr w:type="spellEnd"/>
      <w:r>
        <w:rPr>
          <w:bCs/>
          <w:sz w:val="22"/>
          <w:szCs w:val="22"/>
        </w:rPr>
        <w:t>.</w:t>
      </w:r>
      <w:r>
        <w:rPr>
          <w:bCs/>
          <w:sz w:val="22"/>
          <w:szCs w:val="22"/>
        </w:rPr>
        <w:tab/>
        <w:t>6,000</w:t>
      </w:r>
    </w:p>
    <w:p w:rsidR="006D6F46" w:rsidRDefault="006D6F46" w:rsidP="006D6F46">
      <w:pPr>
        <w:widowControl w:val="0"/>
        <w:autoSpaceDE w:val="0"/>
        <w:autoSpaceDN w:val="0"/>
        <w:spacing w:line="260" w:lineRule="exact"/>
        <w:ind w:left="1440" w:hanging="720"/>
        <w:rPr>
          <w:bCs/>
          <w:sz w:val="22"/>
          <w:szCs w:val="22"/>
        </w:rPr>
      </w:pPr>
      <w:proofErr w:type="spellStart"/>
      <w:r>
        <w:rPr>
          <w:bCs/>
          <w:sz w:val="22"/>
          <w:szCs w:val="22"/>
        </w:rPr>
        <w:t>c</w:t>
      </w:r>
      <w:proofErr w:type="spellEnd"/>
      <w:r>
        <w:rPr>
          <w:bCs/>
          <w:sz w:val="22"/>
          <w:szCs w:val="22"/>
        </w:rPr>
        <w:t>.</w:t>
      </w:r>
      <w:r>
        <w:rPr>
          <w:bCs/>
          <w:sz w:val="22"/>
          <w:szCs w:val="22"/>
        </w:rPr>
        <w:tab/>
        <w:t>12,000</w:t>
      </w:r>
    </w:p>
    <w:p w:rsidR="006D6F46" w:rsidRDefault="006D6F46" w:rsidP="006D6F46">
      <w:pPr>
        <w:widowControl w:val="0"/>
        <w:autoSpaceDE w:val="0"/>
        <w:autoSpaceDN w:val="0"/>
        <w:spacing w:line="260" w:lineRule="exact"/>
        <w:ind w:left="1440" w:hanging="720"/>
        <w:rPr>
          <w:bCs/>
          <w:sz w:val="22"/>
          <w:szCs w:val="22"/>
        </w:rPr>
      </w:pPr>
      <w:proofErr w:type="spellStart"/>
      <w:r>
        <w:rPr>
          <w:bCs/>
          <w:sz w:val="22"/>
          <w:szCs w:val="22"/>
        </w:rPr>
        <w:t>d</w:t>
      </w:r>
      <w:proofErr w:type="spellEnd"/>
      <w:r>
        <w:rPr>
          <w:bCs/>
          <w:sz w:val="22"/>
          <w:szCs w:val="22"/>
        </w:rPr>
        <w:t>.</w:t>
      </w:r>
      <w:r>
        <w:rPr>
          <w:bCs/>
          <w:sz w:val="22"/>
          <w:szCs w:val="22"/>
        </w:rPr>
        <w:tab/>
        <w:t>8,000</w:t>
      </w:r>
    </w:p>
    <w:p w:rsidR="006D6F46" w:rsidRDefault="006D6F46" w:rsidP="006D6F46">
      <w:pPr>
        <w:widowControl w:val="0"/>
        <w:autoSpaceDE w:val="0"/>
        <w:autoSpaceDN w:val="0"/>
        <w:spacing w:line="260" w:lineRule="exact"/>
        <w:ind w:left="1440" w:hanging="720"/>
        <w:rPr>
          <w:bCs/>
          <w:sz w:val="22"/>
          <w:szCs w:val="22"/>
        </w:rPr>
      </w:pPr>
      <w:r>
        <w:rPr>
          <w:bCs/>
          <w:sz w:val="22"/>
          <w:szCs w:val="22"/>
        </w:rPr>
        <w:br w:type="page"/>
      </w:r>
    </w:p>
    <w:tbl>
      <w:tblPr>
        <w:tblW w:w="0" w:type="auto"/>
        <w:tblLook w:val="01E0"/>
      </w:tblPr>
      <w:tblGrid>
        <w:gridCol w:w="1458"/>
        <w:gridCol w:w="7398"/>
      </w:tblGrid>
      <w:tr w:rsidR="006D6F46" w:rsidRPr="00774205" w:rsidTr="00E94E5E">
        <w:tc>
          <w:tcPr>
            <w:tcW w:w="1458" w:type="dxa"/>
          </w:tcPr>
          <w:p w:rsidR="006D6F46" w:rsidRDefault="00E6571C" w:rsidP="00E94E5E">
            <w:pPr>
              <w:widowControl w:val="0"/>
              <w:rPr>
                <w:rFonts w:ascii="Arial" w:hAnsi="Arial" w:cs="Arial"/>
                <w:b/>
                <w:color w:val="FFFFFF"/>
                <w:sz w:val="40"/>
                <w:szCs w:val="40"/>
              </w:rPr>
            </w:pPr>
            <w:r>
              <w:rPr>
                <w:rFonts w:ascii="Arial" w:hAnsi="Arial" w:cs="Arial"/>
                <w:b/>
                <w:color w:val="FFFFFF"/>
                <w:sz w:val="40"/>
                <w:szCs w:val="40"/>
              </w:rPr>
            </w:r>
            <w:r>
              <w:rPr>
                <w:rFonts w:ascii="Arial" w:hAnsi="Arial" w:cs="Arial"/>
                <w:b/>
                <w:color w:val="FFFFFF"/>
                <w:sz w:val="40"/>
                <w:szCs w:val="40"/>
              </w:rPr>
              <w:pict>
                <v:oval id="_x0000_s1034" style="width:50.3pt;height:45pt;mso-position-horizontal-relative:char;mso-position-vertical-relative:line" fillcolor="#333" stroked="f">
                  <v:textbox>
                    <w:txbxContent>
                      <w:p w:rsidR="008B0DE7" w:rsidRPr="0057190C" w:rsidRDefault="008B0DE7" w:rsidP="006D6F46">
                        <w:pPr>
                          <w:jc w:val="center"/>
                          <w:rPr>
                            <w:rFonts w:ascii="Arial" w:hAnsi="Arial" w:cs="Arial"/>
                            <w:b/>
                            <w:color w:val="FFFFFF"/>
                            <w:sz w:val="40"/>
                            <w:szCs w:val="40"/>
                          </w:rPr>
                        </w:pPr>
                        <w:r>
                          <w:rPr>
                            <w:rFonts w:ascii="Arial" w:hAnsi="Arial" w:cs="Arial"/>
                            <w:b/>
                            <w:color w:val="FFFFFF"/>
                            <w:sz w:val="40"/>
                            <w:szCs w:val="40"/>
                          </w:rPr>
                          <w:t>4</w:t>
                        </w:r>
                      </w:p>
                    </w:txbxContent>
                  </v:textbox>
                  <w10:wrap type="none"/>
                  <w10:anchorlock/>
                </v:oval>
              </w:pict>
            </w:r>
          </w:p>
        </w:tc>
        <w:tc>
          <w:tcPr>
            <w:tcW w:w="7398" w:type="dxa"/>
          </w:tcPr>
          <w:p w:rsidR="006D6F46" w:rsidRPr="006D6F46" w:rsidRDefault="006D6F46" w:rsidP="00E94E5E">
            <w:pPr>
              <w:widowControl w:val="0"/>
              <w:rPr>
                <w:rFonts w:ascii="Arial" w:hAnsi="Arial" w:cs="Arial"/>
                <w:b/>
                <w:sz w:val="40"/>
                <w:szCs w:val="40"/>
                <w:lang w:val="en-US"/>
              </w:rPr>
            </w:pPr>
            <w:r w:rsidRPr="006D6F46">
              <w:rPr>
                <w:rFonts w:ascii="Arial" w:hAnsi="Arial" w:cs="Arial"/>
                <w:b/>
                <w:sz w:val="40"/>
                <w:szCs w:val="40"/>
                <w:lang w:val="en-US"/>
              </w:rPr>
              <w:t>Activity-Based Costing and</w:t>
            </w:r>
          </w:p>
          <w:p w:rsidR="006D6F46" w:rsidRPr="006D6F46" w:rsidRDefault="006D6F46" w:rsidP="00E94E5E">
            <w:pPr>
              <w:widowControl w:val="0"/>
              <w:rPr>
                <w:rFonts w:ascii="Arial" w:hAnsi="Arial" w:cs="Arial"/>
                <w:b/>
                <w:sz w:val="40"/>
                <w:szCs w:val="40"/>
                <w:lang w:val="en-US"/>
              </w:rPr>
            </w:pPr>
            <w:r w:rsidRPr="006D6F46">
              <w:rPr>
                <w:rFonts w:ascii="Arial" w:hAnsi="Arial" w:cs="Arial"/>
                <w:b/>
                <w:sz w:val="40"/>
                <w:szCs w:val="40"/>
                <w:lang w:val="en-US"/>
              </w:rPr>
              <w:t>Activity-Based Management</w:t>
            </w:r>
          </w:p>
          <w:p w:rsidR="006D6F46" w:rsidRPr="006D6F46" w:rsidRDefault="006D6F46" w:rsidP="00E94E5E">
            <w:pPr>
              <w:widowControl w:val="0"/>
              <w:rPr>
                <w:rFonts w:ascii="Arial" w:hAnsi="Arial" w:cs="Arial"/>
                <w:b/>
                <w:lang w:val="en-US"/>
              </w:rPr>
            </w:pPr>
          </w:p>
        </w:tc>
      </w:tr>
      <w:tr w:rsidR="006D6F46" w:rsidRPr="00774205" w:rsidTr="00E94E5E">
        <w:trPr>
          <w:trHeight w:val="80"/>
        </w:trPr>
        <w:tc>
          <w:tcPr>
            <w:tcW w:w="1458" w:type="dxa"/>
            <w:tcBorders>
              <w:bottom w:val="single" w:sz="18" w:space="0" w:color="auto"/>
            </w:tcBorders>
          </w:tcPr>
          <w:p w:rsidR="006D6F46" w:rsidRPr="006D6F46" w:rsidRDefault="006D6F46" w:rsidP="00E94E5E">
            <w:pPr>
              <w:widowControl w:val="0"/>
              <w:rPr>
                <w:rFonts w:ascii="Arial" w:hAnsi="Arial" w:cs="Arial"/>
                <w:b/>
                <w:color w:val="FFFFFF"/>
                <w:sz w:val="16"/>
                <w:szCs w:val="16"/>
                <w:lang w:val="en-US"/>
              </w:rPr>
            </w:pPr>
          </w:p>
        </w:tc>
        <w:tc>
          <w:tcPr>
            <w:tcW w:w="7398" w:type="dxa"/>
            <w:tcBorders>
              <w:bottom w:val="single" w:sz="18" w:space="0" w:color="auto"/>
            </w:tcBorders>
          </w:tcPr>
          <w:p w:rsidR="006D6F46" w:rsidRPr="006D6F46" w:rsidRDefault="006D6F46" w:rsidP="00E94E5E">
            <w:pPr>
              <w:widowControl w:val="0"/>
              <w:rPr>
                <w:rFonts w:ascii="Arial" w:hAnsi="Arial" w:cs="Arial"/>
                <w:b/>
                <w:noProof/>
                <w:sz w:val="16"/>
                <w:szCs w:val="16"/>
                <w:lang w:val="en-US"/>
              </w:rPr>
            </w:pPr>
          </w:p>
        </w:tc>
      </w:tr>
    </w:tbl>
    <w:p w:rsidR="006D6F46" w:rsidRPr="006D6F46" w:rsidRDefault="006D6F46" w:rsidP="006D6F46">
      <w:pPr>
        <w:widowControl w:val="0"/>
        <w:rPr>
          <w:rFonts w:ascii="Arial" w:hAnsi="Arial" w:cs="Arial"/>
          <w:sz w:val="22"/>
          <w:szCs w:val="22"/>
          <w:lang w:val="en-US"/>
        </w:rPr>
      </w:pPr>
    </w:p>
    <w:p w:rsidR="006D6F46" w:rsidRPr="006D6F46" w:rsidRDefault="006D6F46" w:rsidP="006D6F46">
      <w:pPr>
        <w:widowControl w:val="0"/>
        <w:rPr>
          <w:rFonts w:ascii="Arial" w:hAnsi="Arial" w:cs="Arial"/>
          <w:sz w:val="22"/>
          <w:szCs w:val="22"/>
          <w:lang w:val="en-US"/>
        </w:rPr>
      </w:pPr>
    </w:p>
    <w:p w:rsidR="006D6F46" w:rsidRPr="006D6F46" w:rsidRDefault="006D6F46" w:rsidP="006D6F46">
      <w:pPr>
        <w:widowControl w:val="0"/>
        <w:rPr>
          <w:rFonts w:ascii="Arial" w:hAnsi="Arial" w:cs="Arial"/>
          <w:sz w:val="22"/>
          <w:szCs w:val="22"/>
          <w:lang w:val="en-US"/>
        </w:rPr>
      </w:pPr>
    </w:p>
    <w:p w:rsidR="006D6F46" w:rsidRDefault="006D6F46" w:rsidP="006D6F46">
      <w:pPr>
        <w:widowControl w:val="0"/>
        <w:tabs>
          <w:tab w:val="left" w:pos="720"/>
        </w:tabs>
        <w:rPr>
          <w:rFonts w:ascii="Arial" w:hAnsi="Arial" w:cs="Arial"/>
          <w:b/>
          <w:sz w:val="28"/>
          <w:szCs w:val="28"/>
        </w:rPr>
      </w:pPr>
      <w:r w:rsidRPr="0008136E">
        <w:rPr>
          <w:rFonts w:ascii="Arial" w:hAnsi="Arial" w:cs="Arial"/>
          <w:b/>
          <w:sz w:val="28"/>
          <w:szCs w:val="28"/>
        </w:rPr>
        <w:t xml:space="preserve">I. </w:t>
      </w:r>
      <w:r>
        <w:rPr>
          <w:rFonts w:ascii="Arial" w:hAnsi="Arial" w:cs="Arial"/>
          <w:b/>
          <w:sz w:val="28"/>
          <w:szCs w:val="28"/>
        </w:rPr>
        <w:tab/>
      </w:r>
      <w:r w:rsidRPr="0008136E">
        <w:rPr>
          <w:rFonts w:ascii="Arial" w:hAnsi="Arial" w:cs="Arial"/>
          <w:b/>
          <w:sz w:val="28"/>
          <w:szCs w:val="28"/>
        </w:rPr>
        <w:t>LEARNING OBJECTIVES</w:t>
      </w:r>
    </w:p>
    <w:p w:rsidR="006D6F46" w:rsidRPr="002A1908" w:rsidRDefault="006D6F46" w:rsidP="006D6F46">
      <w:pPr>
        <w:widowControl w:val="0"/>
        <w:ind w:left="1080" w:hanging="360"/>
        <w:rPr>
          <w:sz w:val="22"/>
        </w:rPr>
      </w:pPr>
    </w:p>
    <w:p w:rsidR="006D6F46" w:rsidRPr="006D6F46" w:rsidRDefault="006D6F46" w:rsidP="008B6F7E">
      <w:pPr>
        <w:numPr>
          <w:ilvl w:val="0"/>
          <w:numId w:val="68"/>
        </w:numPr>
        <w:autoSpaceDE w:val="0"/>
        <w:autoSpaceDN w:val="0"/>
        <w:spacing w:after="120"/>
        <w:ind w:left="1440" w:hanging="720"/>
        <w:rPr>
          <w:sz w:val="22"/>
          <w:szCs w:val="22"/>
          <w:lang w:val="en-US"/>
        </w:rPr>
      </w:pPr>
      <w:r w:rsidRPr="006D6F46">
        <w:rPr>
          <w:sz w:val="22"/>
          <w:szCs w:val="22"/>
          <w:lang w:val="en-US"/>
        </w:rPr>
        <w:t xml:space="preserve">Explain how broad averaging </w:t>
      </w:r>
      <w:proofErr w:type="spellStart"/>
      <w:r w:rsidRPr="006D6F46">
        <w:rPr>
          <w:sz w:val="22"/>
          <w:szCs w:val="22"/>
          <w:lang w:val="en-US"/>
        </w:rPr>
        <w:t>undercosts</w:t>
      </w:r>
      <w:proofErr w:type="spellEnd"/>
      <w:r w:rsidRPr="006D6F46">
        <w:rPr>
          <w:sz w:val="22"/>
          <w:szCs w:val="22"/>
          <w:lang w:val="en-US"/>
        </w:rPr>
        <w:t xml:space="preserve"> and </w:t>
      </w:r>
      <w:proofErr w:type="spellStart"/>
      <w:r w:rsidRPr="006D6F46">
        <w:rPr>
          <w:sz w:val="22"/>
          <w:szCs w:val="22"/>
          <w:lang w:val="en-US"/>
        </w:rPr>
        <w:t>overcosts</w:t>
      </w:r>
      <w:proofErr w:type="spellEnd"/>
      <w:r w:rsidRPr="006D6F46">
        <w:rPr>
          <w:sz w:val="22"/>
          <w:szCs w:val="22"/>
          <w:lang w:val="en-US"/>
        </w:rPr>
        <w:t xml:space="preserve"> products or services.</w:t>
      </w:r>
    </w:p>
    <w:p w:rsidR="006D6F46" w:rsidRPr="006D6F46" w:rsidRDefault="006D6F46" w:rsidP="008B6F7E">
      <w:pPr>
        <w:numPr>
          <w:ilvl w:val="0"/>
          <w:numId w:val="68"/>
        </w:numPr>
        <w:autoSpaceDE w:val="0"/>
        <w:autoSpaceDN w:val="0"/>
        <w:spacing w:after="120"/>
        <w:ind w:left="1440" w:hanging="720"/>
        <w:rPr>
          <w:sz w:val="22"/>
          <w:szCs w:val="22"/>
          <w:lang w:val="en-US"/>
        </w:rPr>
      </w:pPr>
      <w:r w:rsidRPr="006D6F46">
        <w:rPr>
          <w:sz w:val="22"/>
          <w:szCs w:val="22"/>
          <w:lang w:val="en-US"/>
        </w:rPr>
        <w:t>Present three guidelines for refining a costing system.</w:t>
      </w:r>
    </w:p>
    <w:p w:rsidR="006D6F46" w:rsidRPr="006D6F46" w:rsidRDefault="006D6F46" w:rsidP="008B6F7E">
      <w:pPr>
        <w:numPr>
          <w:ilvl w:val="0"/>
          <w:numId w:val="68"/>
        </w:numPr>
        <w:autoSpaceDE w:val="0"/>
        <w:autoSpaceDN w:val="0"/>
        <w:spacing w:after="120"/>
        <w:ind w:left="1440" w:hanging="720"/>
        <w:rPr>
          <w:sz w:val="22"/>
          <w:szCs w:val="22"/>
          <w:lang w:val="en-US"/>
        </w:rPr>
      </w:pPr>
      <w:r w:rsidRPr="006D6F46">
        <w:rPr>
          <w:sz w:val="22"/>
          <w:szCs w:val="22"/>
          <w:lang w:val="en-US"/>
        </w:rPr>
        <w:t>Distinguish between simple and activity-based costing systems.</w:t>
      </w:r>
    </w:p>
    <w:p w:rsidR="006D6F46" w:rsidRPr="006D6F46" w:rsidRDefault="006D6F46" w:rsidP="008B6F7E">
      <w:pPr>
        <w:numPr>
          <w:ilvl w:val="0"/>
          <w:numId w:val="68"/>
        </w:numPr>
        <w:autoSpaceDE w:val="0"/>
        <w:autoSpaceDN w:val="0"/>
        <w:spacing w:after="120"/>
        <w:ind w:left="1440" w:hanging="720"/>
        <w:rPr>
          <w:sz w:val="22"/>
          <w:szCs w:val="22"/>
          <w:lang w:val="en-US"/>
        </w:rPr>
      </w:pPr>
      <w:r w:rsidRPr="006D6F46">
        <w:rPr>
          <w:sz w:val="22"/>
          <w:szCs w:val="22"/>
          <w:lang w:val="en-US"/>
        </w:rPr>
        <w:t>Describe a four-part cost hierarchy.</w:t>
      </w:r>
    </w:p>
    <w:p w:rsidR="006D6F46" w:rsidRPr="006D6F46" w:rsidRDefault="006D6F46" w:rsidP="008B6F7E">
      <w:pPr>
        <w:numPr>
          <w:ilvl w:val="0"/>
          <w:numId w:val="68"/>
        </w:numPr>
        <w:autoSpaceDE w:val="0"/>
        <w:autoSpaceDN w:val="0"/>
        <w:spacing w:after="120"/>
        <w:ind w:left="1440" w:hanging="720"/>
        <w:rPr>
          <w:sz w:val="22"/>
          <w:szCs w:val="22"/>
          <w:lang w:val="en-US"/>
        </w:rPr>
      </w:pPr>
      <w:r w:rsidRPr="006D6F46">
        <w:rPr>
          <w:sz w:val="22"/>
          <w:szCs w:val="22"/>
          <w:lang w:val="en-US"/>
        </w:rPr>
        <w:t>Cost products or services using activity-based costing.</w:t>
      </w:r>
    </w:p>
    <w:p w:rsidR="006D6F46" w:rsidRPr="006D6F46" w:rsidRDefault="006D6F46" w:rsidP="008B6F7E">
      <w:pPr>
        <w:numPr>
          <w:ilvl w:val="0"/>
          <w:numId w:val="68"/>
        </w:numPr>
        <w:autoSpaceDE w:val="0"/>
        <w:autoSpaceDN w:val="0"/>
        <w:spacing w:after="120"/>
        <w:ind w:left="1440" w:hanging="720"/>
        <w:rPr>
          <w:sz w:val="22"/>
          <w:szCs w:val="22"/>
          <w:lang w:val="en-US"/>
        </w:rPr>
      </w:pPr>
      <w:r w:rsidRPr="006D6F46">
        <w:rPr>
          <w:sz w:val="22"/>
          <w:szCs w:val="22"/>
          <w:lang w:val="en-US"/>
        </w:rPr>
        <w:t>Evaluate the costs and benefits of implementing activity-based costing systems.</w:t>
      </w:r>
    </w:p>
    <w:p w:rsidR="006D6F46" w:rsidRPr="006D6F46" w:rsidRDefault="006D6F46" w:rsidP="006D6F46">
      <w:pPr>
        <w:autoSpaceDE w:val="0"/>
        <w:autoSpaceDN w:val="0"/>
        <w:spacing w:after="120"/>
        <w:ind w:left="720"/>
        <w:rPr>
          <w:sz w:val="22"/>
          <w:szCs w:val="22"/>
          <w:lang w:val="en-US"/>
        </w:rPr>
      </w:pPr>
    </w:p>
    <w:p w:rsidR="006D6F46" w:rsidRPr="006D6F46" w:rsidRDefault="006D6F46" w:rsidP="008B6F7E">
      <w:pPr>
        <w:numPr>
          <w:ilvl w:val="0"/>
          <w:numId w:val="68"/>
        </w:numPr>
        <w:autoSpaceDE w:val="0"/>
        <w:autoSpaceDN w:val="0"/>
        <w:spacing w:after="120"/>
        <w:ind w:left="1440" w:hanging="720"/>
        <w:rPr>
          <w:sz w:val="22"/>
          <w:szCs w:val="22"/>
          <w:lang w:val="en-US"/>
        </w:rPr>
      </w:pPr>
      <w:r w:rsidRPr="006D6F46">
        <w:rPr>
          <w:sz w:val="22"/>
          <w:szCs w:val="22"/>
          <w:lang w:val="en-US"/>
        </w:rPr>
        <w:t>Explain how activity-based costing systems are used in activity-based management.</w:t>
      </w:r>
    </w:p>
    <w:p w:rsidR="006D6F46" w:rsidRPr="006D6F46" w:rsidRDefault="006D6F46" w:rsidP="008B6F7E">
      <w:pPr>
        <w:numPr>
          <w:ilvl w:val="0"/>
          <w:numId w:val="68"/>
        </w:numPr>
        <w:autoSpaceDE w:val="0"/>
        <w:autoSpaceDN w:val="0"/>
        <w:spacing w:after="120"/>
        <w:ind w:left="1440" w:hanging="720"/>
        <w:rPr>
          <w:sz w:val="22"/>
          <w:szCs w:val="22"/>
          <w:lang w:val="en-US"/>
        </w:rPr>
      </w:pPr>
      <w:r w:rsidRPr="006D6F46">
        <w:rPr>
          <w:sz w:val="22"/>
          <w:szCs w:val="22"/>
          <w:lang w:val="en-US"/>
        </w:rPr>
        <w:t>Compare activity-based costing systems and department costing systems.</w:t>
      </w:r>
    </w:p>
    <w:p w:rsidR="006D6F46" w:rsidRPr="006D6F46" w:rsidRDefault="006D6F46" w:rsidP="006D6F46">
      <w:pPr>
        <w:autoSpaceDE w:val="0"/>
        <w:autoSpaceDN w:val="0"/>
        <w:spacing w:after="120"/>
        <w:ind w:left="1440"/>
        <w:rPr>
          <w:sz w:val="22"/>
          <w:szCs w:val="22"/>
          <w:lang w:val="en-US"/>
        </w:rPr>
      </w:pPr>
    </w:p>
    <w:p w:rsidR="006D6F46" w:rsidRPr="0008136E" w:rsidRDefault="006D6F46" w:rsidP="008B6F7E">
      <w:pPr>
        <w:keepNext/>
        <w:keepLines/>
        <w:widowControl w:val="0"/>
        <w:numPr>
          <w:ilvl w:val="0"/>
          <w:numId w:val="153"/>
        </w:numPr>
        <w:rPr>
          <w:rFonts w:ascii="Arial" w:hAnsi="Arial" w:cs="Arial"/>
          <w:b/>
          <w:sz w:val="28"/>
          <w:szCs w:val="28"/>
        </w:rPr>
      </w:pPr>
      <w:r w:rsidRPr="0008136E">
        <w:rPr>
          <w:rFonts w:ascii="Arial" w:hAnsi="Arial" w:cs="Arial"/>
          <w:b/>
          <w:sz w:val="28"/>
          <w:szCs w:val="28"/>
        </w:rPr>
        <w:t>CHAPTER SYNOPSIS</w:t>
      </w:r>
    </w:p>
    <w:p w:rsidR="006D6F46" w:rsidRPr="00DE14A4" w:rsidRDefault="006D6F46" w:rsidP="006D6F46">
      <w:pPr>
        <w:keepNext/>
        <w:keepLines/>
        <w:widowControl w:val="0"/>
        <w:tabs>
          <w:tab w:val="left" w:pos="1080"/>
        </w:tabs>
        <w:rPr>
          <w:sz w:val="22"/>
          <w:szCs w:val="22"/>
        </w:rPr>
      </w:pPr>
    </w:p>
    <w:p w:rsidR="006D6F46" w:rsidRPr="006D6F46" w:rsidRDefault="006D6F46" w:rsidP="006D6F46">
      <w:pPr>
        <w:keepNext/>
        <w:keepLines/>
        <w:widowControl w:val="0"/>
        <w:ind w:left="720"/>
        <w:rPr>
          <w:sz w:val="22"/>
          <w:szCs w:val="22"/>
          <w:lang w:val="en-US"/>
        </w:rPr>
      </w:pPr>
      <w:r w:rsidRPr="006D6F46">
        <w:rPr>
          <w:sz w:val="22"/>
          <w:szCs w:val="22"/>
          <w:lang w:val="en-US"/>
        </w:rPr>
        <w:t xml:space="preserve">Chapter 5 focuses on allocation of indirect costs by using an </w:t>
      </w:r>
      <w:r w:rsidRPr="006D6F46">
        <w:rPr>
          <w:b/>
          <w:sz w:val="22"/>
          <w:szCs w:val="22"/>
          <w:lang w:val="en-US"/>
        </w:rPr>
        <w:t>activity-based costing</w:t>
      </w:r>
      <w:r w:rsidRPr="006D6F46">
        <w:rPr>
          <w:sz w:val="22"/>
          <w:szCs w:val="22"/>
          <w:lang w:val="en-US"/>
        </w:rPr>
        <w:t xml:space="preserve"> </w:t>
      </w:r>
      <w:r w:rsidRPr="006D6F46">
        <w:rPr>
          <w:b/>
          <w:sz w:val="22"/>
          <w:szCs w:val="22"/>
          <w:lang w:val="en-US"/>
        </w:rPr>
        <w:t>(ABC)</w:t>
      </w:r>
      <w:r w:rsidRPr="006D6F46">
        <w:rPr>
          <w:sz w:val="22"/>
          <w:szCs w:val="22"/>
          <w:lang w:val="en-US"/>
        </w:rPr>
        <w:t xml:space="preserve"> system. Companies that produce a variety of products need a costing system that allocates costs based on the varying resource demands of each product. Activity-based costing systems can help companies make better decisions about pricing and product mix, and assist in decisions about product design, by providing more accurate information about how different products and services use resources. Activity-based costing systems identify </w:t>
      </w:r>
      <w:r w:rsidRPr="006D6F46">
        <w:rPr>
          <w:b/>
          <w:sz w:val="22"/>
          <w:szCs w:val="22"/>
          <w:lang w:val="en-US"/>
        </w:rPr>
        <w:t>activities</w:t>
      </w:r>
      <w:r w:rsidRPr="006D6F46">
        <w:rPr>
          <w:sz w:val="22"/>
          <w:szCs w:val="22"/>
          <w:lang w:val="en-US"/>
        </w:rPr>
        <w:t xml:space="preserve"> as the cost objects.</w:t>
      </w:r>
    </w:p>
    <w:p w:rsidR="006D6F46" w:rsidRPr="006D6F46" w:rsidRDefault="006D6F46" w:rsidP="006D6F46">
      <w:pPr>
        <w:widowControl w:val="0"/>
        <w:ind w:left="720"/>
        <w:rPr>
          <w:sz w:val="22"/>
          <w:szCs w:val="22"/>
          <w:lang w:val="en-US"/>
        </w:rPr>
      </w:pPr>
    </w:p>
    <w:p w:rsidR="006D6F46" w:rsidRPr="006D6F46" w:rsidRDefault="006D6F46" w:rsidP="006D6F46">
      <w:pPr>
        <w:widowControl w:val="0"/>
        <w:ind w:left="720"/>
        <w:rPr>
          <w:b/>
          <w:sz w:val="22"/>
          <w:szCs w:val="22"/>
          <w:lang w:val="en-US"/>
        </w:rPr>
      </w:pPr>
      <w:r w:rsidRPr="006D6F46">
        <w:rPr>
          <w:sz w:val="22"/>
          <w:szCs w:val="22"/>
          <w:lang w:val="en-US"/>
        </w:rPr>
        <w:t xml:space="preserve">Inaccurate costing systems can provide misleading cost information and may result in </w:t>
      </w:r>
      <w:r w:rsidRPr="006D6F46">
        <w:rPr>
          <w:b/>
          <w:sz w:val="22"/>
          <w:szCs w:val="22"/>
          <w:lang w:val="en-US"/>
        </w:rPr>
        <w:t xml:space="preserve">product </w:t>
      </w:r>
      <w:proofErr w:type="spellStart"/>
      <w:r w:rsidRPr="006D6F46">
        <w:rPr>
          <w:b/>
          <w:sz w:val="22"/>
          <w:szCs w:val="22"/>
          <w:lang w:val="en-US"/>
        </w:rPr>
        <w:t>undercosting</w:t>
      </w:r>
      <w:proofErr w:type="spellEnd"/>
      <w:r w:rsidRPr="006D6F46">
        <w:rPr>
          <w:sz w:val="22"/>
          <w:szCs w:val="22"/>
          <w:lang w:val="en-US"/>
        </w:rPr>
        <w:t xml:space="preserve"> and </w:t>
      </w:r>
      <w:r w:rsidRPr="006D6F46">
        <w:rPr>
          <w:b/>
          <w:sz w:val="22"/>
          <w:szCs w:val="22"/>
          <w:lang w:val="en-US"/>
        </w:rPr>
        <w:t xml:space="preserve">product </w:t>
      </w:r>
      <w:proofErr w:type="spellStart"/>
      <w:r w:rsidRPr="006D6F46">
        <w:rPr>
          <w:b/>
          <w:sz w:val="22"/>
          <w:szCs w:val="22"/>
          <w:lang w:val="en-US"/>
        </w:rPr>
        <w:t>overcosting</w:t>
      </w:r>
      <w:proofErr w:type="spellEnd"/>
      <w:r w:rsidRPr="006D6F46">
        <w:rPr>
          <w:sz w:val="22"/>
          <w:szCs w:val="22"/>
          <w:lang w:val="en-US"/>
        </w:rPr>
        <w:t>. Three guidelines for refining a costing system are: direct-cost tracing, indirect-cost pools, and cost-allocation bases.</w:t>
      </w:r>
    </w:p>
    <w:p w:rsidR="006D6F46" w:rsidRPr="006D6F46" w:rsidRDefault="006D6F46" w:rsidP="006D6F46">
      <w:pPr>
        <w:widowControl w:val="0"/>
        <w:ind w:left="720"/>
        <w:rPr>
          <w:b/>
          <w:sz w:val="22"/>
          <w:szCs w:val="22"/>
          <w:lang w:val="en-US"/>
        </w:rPr>
      </w:pPr>
    </w:p>
    <w:p w:rsidR="006D6F46" w:rsidRPr="006D6F46" w:rsidRDefault="006D6F46" w:rsidP="006D6F46">
      <w:pPr>
        <w:widowControl w:val="0"/>
        <w:ind w:left="720"/>
        <w:rPr>
          <w:sz w:val="22"/>
          <w:szCs w:val="22"/>
          <w:lang w:val="en-US"/>
        </w:rPr>
      </w:pPr>
      <w:r w:rsidRPr="006D6F46">
        <w:rPr>
          <w:sz w:val="22"/>
          <w:szCs w:val="22"/>
          <w:lang w:val="en-US"/>
        </w:rPr>
        <w:t xml:space="preserve">A </w:t>
      </w:r>
      <w:r w:rsidRPr="006D6F46">
        <w:rPr>
          <w:b/>
          <w:sz w:val="22"/>
          <w:szCs w:val="22"/>
          <w:lang w:val="en-US"/>
        </w:rPr>
        <w:t>cost hierarchy</w:t>
      </w:r>
      <w:r w:rsidRPr="006D6F46">
        <w:rPr>
          <w:sz w:val="22"/>
          <w:szCs w:val="22"/>
          <w:lang w:val="en-US"/>
        </w:rPr>
        <w:t xml:space="preserve"> segregates costs into different cost pools. ABC systems typically use a cost hierarchy with four levels—output unit-level costs, batch-level costs, product-sustaining costs, and facility-sustaining costs.</w:t>
      </w: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08136E" w:rsidRDefault="006D6F46" w:rsidP="006D6F46">
      <w:pPr>
        <w:widowControl w:val="0"/>
        <w:ind w:left="720" w:hanging="720"/>
        <w:rPr>
          <w:rFonts w:ascii="Arial" w:hAnsi="Arial" w:cs="Arial"/>
          <w:b/>
          <w:sz w:val="28"/>
          <w:szCs w:val="28"/>
        </w:rPr>
      </w:pPr>
      <w:r w:rsidRPr="0008136E">
        <w:rPr>
          <w:rFonts w:ascii="Arial" w:hAnsi="Arial" w:cs="Arial"/>
          <w:b/>
          <w:sz w:val="28"/>
          <w:szCs w:val="28"/>
        </w:rPr>
        <w:t>III.</w:t>
      </w:r>
      <w:r w:rsidRPr="0008136E">
        <w:rPr>
          <w:rFonts w:ascii="Arial" w:hAnsi="Arial" w:cs="Arial"/>
          <w:b/>
          <w:sz w:val="28"/>
          <w:szCs w:val="28"/>
        </w:rPr>
        <w:tab/>
      </w:r>
      <w:r w:rsidRPr="0008136E">
        <w:rPr>
          <w:rFonts w:ascii="Arial" w:hAnsi="Arial" w:cs="Arial"/>
          <w:b/>
          <w:caps/>
          <w:sz w:val="28"/>
          <w:szCs w:val="28"/>
        </w:rPr>
        <w:t>Points of Emphasis</w:t>
      </w:r>
    </w:p>
    <w:p w:rsidR="006D6F46" w:rsidRPr="00F85128" w:rsidRDefault="006D6F46" w:rsidP="006D6F46">
      <w:pPr>
        <w:widowControl w:val="0"/>
        <w:ind w:left="1080" w:hanging="360"/>
        <w:rPr>
          <w:sz w:val="22"/>
          <w:szCs w:val="22"/>
        </w:rPr>
      </w:pPr>
    </w:p>
    <w:p w:rsidR="006D6F46" w:rsidRPr="006D6F46" w:rsidRDefault="006D6F46" w:rsidP="008B6F7E">
      <w:pPr>
        <w:widowControl w:val="0"/>
        <w:numPr>
          <w:ilvl w:val="0"/>
          <w:numId w:val="80"/>
        </w:numPr>
        <w:spacing w:after="120"/>
        <w:ind w:left="1440" w:hanging="720"/>
        <w:rPr>
          <w:sz w:val="22"/>
          <w:szCs w:val="22"/>
          <w:lang w:val="en-US"/>
        </w:rPr>
      </w:pPr>
      <w:r w:rsidRPr="006D6F46">
        <w:rPr>
          <w:sz w:val="22"/>
          <w:szCs w:val="22"/>
          <w:lang w:val="en-US"/>
        </w:rPr>
        <w:t xml:space="preserve">It is important that students understand the consequences of </w:t>
      </w:r>
      <w:proofErr w:type="spellStart"/>
      <w:r w:rsidRPr="006D6F46">
        <w:rPr>
          <w:sz w:val="22"/>
          <w:szCs w:val="22"/>
          <w:lang w:val="en-US"/>
        </w:rPr>
        <w:t>undercosting</w:t>
      </w:r>
      <w:proofErr w:type="spellEnd"/>
      <w:r w:rsidRPr="006D6F46">
        <w:rPr>
          <w:sz w:val="22"/>
          <w:szCs w:val="22"/>
          <w:lang w:val="en-US"/>
        </w:rPr>
        <w:t xml:space="preserve"> or </w:t>
      </w:r>
      <w:proofErr w:type="spellStart"/>
      <w:r w:rsidRPr="006D6F46">
        <w:rPr>
          <w:sz w:val="22"/>
          <w:szCs w:val="22"/>
          <w:lang w:val="en-US"/>
        </w:rPr>
        <w:t>overcosting</w:t>
      </w:r>
      <w:proofErr w:type="spellEnd"/>
      <w:r w:rsidRPr="006D6F46">
        <w:rPr>
          <w:sz w:val="22"/>
          <w:szCs w:val="22"/>
          <w:lang w:val="en-US"/>
        </w:rPr>
        <w:t xml:space="preserve"> a product. Help them relate this to the advantages of using an activity-based costing (ABC) system. Be certain they understand what is meant by “refining” a cost system.</w:t>
      </w:r>
    </w:p>
    <w:p w:rsidR="006D6F46" w:rsidRPr="006D6F46" w:rsidRDefault="006D6F46" w:rsidP="008B6F7E">
      <w:pPr>
        <w:widowControl w:val="0"/>
        <w:numPr>
          <w:ilvl w:val="0"/>
          <w:numId w:val="80"/>
        </w:numPr>
        <w:spacing w:after="120"/>
        <w:ind w:left="1440" w:hanging="720"/>
        <w:rPr>
          <w:sz w:val="22"/>
          <w:szCs w:val="22"/>
          <w:lang w:val="en-US"/>
        </w:rPr>
      </w:pPr>
      <w:r w:rsidRPr="006D6F46">
        <w:rPr>
          <w:sz w:val="22"/>
          <w:szCs w:val="22"/>
          <w:lang w:val="en-US"/>
        </w:rPr>
        <w:t>Students will not be familiar with the concept of cost hierarchies. However, understanding how costs are incurred will go a long way toward understanding cost drivers and ABC systems.</w:t>
      </w:r>
    </w:p>
    <w:p w:rsidR="006D6F46" w:rsidRPr="006D6F46" w:rsidRDefault="006D6F46" w:rsidP="008B6F7E">
      <w:pPr>
        <w:widowControl w:val="0"/>
        <w:numPr>
          <w:ilvl w:val="0"/>
          <w:numId w:val="80"/>
        </w:numPr>
        <w:spacing w:after="120"/>
        <w:ind w:left="1440" w:hanging="720"/>
        <w:rPr>
          <w:sz w:val="22"/>
          <w:szCs w:val="22"/>
          <w:lang w:val="en-US"/>
        </w:rPr>
      </w:pPr>
      <w:r w:rsidRPr="006D6F46">
        <w:rPr>
          <w:sz w:val="22"/>
          <w:szCs w:val="22"/>
          <w:lang w:val="en-US"/>
        </w:rPr>
        <w:t>Just like job costing has a seven-step procedure for implementation, ABC costing has a seven-</w:t>
      </w:r>
      <w:r w:rsidRPr="006D6F46">
        <w:rPr>
          <w:sz w:val="22"/>
          <w:szCs w:val="22"/>
          <w:lang w:val="en-US"/>
        </w:rPr>
        <w:lastRenderedPageBreak/>
        <w:t>step procedure. Help the students relate the two and understand differences in the seven steps in each system.</w:t>
      </w:r>
    </w:p>
    <w:p w:rsidR="006D6F46" w:rsidRDefault="006D6F46" w:rsidP="006D6F46">
      <w:pPr>
        <w:pStyle w:val="default0"/>
        <w:spacing w:before="0" w:beforeAutospacing="0" w:after="0" w:afterAutospacing="0"/>
        <w:ind w:left="720"/>
        <w:rPr>
          <w:rFonts w:ascii="Tahoma" w:hAnsi="Tahoma" w:cs="Tahoma"/>
          <w:color w:val="008000"/>
          <w:sz w:val="20"/>
          <w:szCs w:val="20"/>
        </w:rPr>
      </w:pPr>
    </w:p>
    <w:p w:rsidR="006D6F46" w:rsidRPr="007509D7" w:rsidRDefault="006D6F46" w:rsidP="006D6F46">
      <w:pPr>
        <w:pStyle w:val="default0"/>
        <w:spacing w:before="0" w:beforeAutospacing="0" w:after="0" w:afterAutospacing="0"/>
        <w:rPr>
          <w:b/>
          <w:bCs/>
          <w:color w:val="000000"/>
          <w:sz w:val="22"/>
          <w:szCs w:val="22"/>
        </w:rPr>
      </w:pPr>
      <w:r w:rsidRPr="005F0F6A">
        <w:rPr>
          <w:rFonts w:ascii="Arial" w:hAnsi="Arial" w:cs="Arial"/>
          <w:b/>
          <w:sz w:val="28"/>
          <w:szCs w:val="28"/>
          <w:lang w:val="pt-BR"/>
        </w:rPr>
        <w:t xml:space="preserve">CHAPTER </w:t>
      </w:r>
      <w:r>
        <w:rPr>
          <w:rFonts w:ascii="Arial" w:hAnsi="Arial" w:cs="Arial"/>
          <w:b/>
          <w:sz w:val="28"/>
          <w:szCs w:val="28"/>
          <w:lang w:val="ru-RU"/>
        </w:rPr>
        <w:t>4</w:t>
      </w:r>
      <w:r w:rsidRPr="005F0F6A">
        <w:rPr>
          <w:rFonts w:ascii="Arial" w:hAnsi="Arial" w:cs="Arial"/>
          <w:b/>
          <w:sz w:val="28"/>
          <w:szCs w:val="28"/>
          <w:lang w:val="pt-BR"/>
        </w:rPr>
        <w:t xml:space="preserve"> QUIZ</w:t>
      </w:r>
    </w:p>
    <w:p w:rsidR="006D6F46" w:rsidRPr="0082470B" w:rsidRDefault="006D6F46" w:rsidP="006D6F46">
      <w:pPr>
        <w:rPr>
          <w:sz w:val="22"/>
          <w:lang w:val="pt-BR"/>
        </w:rPr>
      </w:pPr>
    </w:p>
    <w:p w:rsidR="006D6F46" w:rsidRPr="006D6F46" w:rsidRDefault="006D6F46" w:rsidP="008B6F7E">
      <w:pPr>
        <w:numPr>
          <w:ilvl w:val="0"/>
          <w:numId w:val="69"/>
        </w:numPr>
        <w:tabs>
          <w:tab w:val="clear" w:pos="360"/>
        </w:tabs>
        <w:autoSpaceDE w:val="0"/>
        <w:autoSpaceDN w:val="0"/>
        <w:ind w:left="720" w:hanging="720"/>
        <w:rPr>
          <w:sz w:val="22"/>
          <w:lang w:val="en-US"/>
        </w:rPr>
      </w:pPr>
      <w:r w:rsidRPr="006D6F46">
        <w:rPr>
          <w:sz w:val="22"/>
          <w:lang w:val="en-US"/>
        </w:rPr>
        <w:t>Production-cost cross-subsidization results from</w:t>
      </w:r>
    </w:p>
    <w:p w:rsidR="006D6F46" w:rsidRPr="006D6F46" w:rsidRDefault="006D6F46" w:rsidP="008B6F7E">
      <w:pPr>
        <w:numPr>
          <w:ilvl w:val="0"/>
          <w:numId w:val="70"/>
        </w:numPr>
        <w:tabs>
          <w:tab w:val="clear" w:pos="720"/>
        </w:tabs>
        <w:autoSpaceDE w:val="0"/>
        <w:autoSpaceDN w:val="0"/>
        <w:ind w:left="1440" w:hanging="720"/>
        <w:rPr>
          <w:sz w:val="22"/>
          <w:lang w:val="en-US"/>
        </w:rPr>
      </w:pPr>
      <w:proofErr w:type="gramStart"/>
      <w:r w:rsidRPr="006D6F46">
        <w:rPr>
          <w:sz w:val="22"/>
          <w:lang w:val="en-US"/>
        </w:rPr>
        <w:t>allocating</w:t>
      </w:r>
      <w:proofErr w:type="gramEnd"/>
      <w:r w:rsidRPr="006D6F46">
        <w:rPr>
          <w:sz w:val="22"/>
          <w:lang w:val="en-US"/>
        </w:rPr>
        <w:t xml:space="preserve"> indirect costs to multiple products.</w:t>
      </w:r>
    </w:p>
    <w:p w:rsidR="006D6F46" w:rsidRPr="006D6F46" w:rsidRDefault="006D6F46" w:rsidP="008B6F7E">
      <w:pPr>
        <w:numPr>
          <w:ilvl w:val="0"/>
          <w:numId w:val="70"/>
        </w:numPr>
        <w:tabs>
          <w:tab w:val="clear" w:pos="720"/>
        </w:tabs>
        <w:autoSpaceDE w:val="0"/>
        <w:autoSpaceDN w:val="0"/>
        <w:ind w:left="1440" w:hanging="720"/>
        <w:rPr>
          <w:sz w:val="22"/>
          <w:lang w:val="en-US"/>
        </w:rPr>
      </w:pPr>
      <w:proofErr w:type="gramStart"/>
      <w:r w:rsidRPr="006D6F46">
        <w:rPr>
          <w:sz w:val="22"/>
          <w:lang w:val="en-US"/>
        </w:rPr>
        <w:t>assigning</w:t>
      </w:r>
      <w:proofErr w:type="gramEnd"/>
      <w:r w:rsidRPr="006D6F46">
        <w:rPr>
          <w:sz w:val="22"/>
          <w:lang w:val="en-US"/>
        </w:rPr>
        <w:t xml:space="preserve"> traced costs to each product.</w:t>
      </w:r>
    </w:p>
    <w:p w:rsidR="006D6F46" w:rsidRPr="006D6F46" w:rsidRDefault="006D6F46" w:rsidP="008B6F7E">
      <w:pPr>
        <w:numPr>
          <w:ilvl w:val="0"/>
          <w:numId w:val="70"/>
        </w:numPr>
        <w:tabs>
          <w:tab w:val="clear" w:pos="720"/>
        </w:tabs>
        <w:autoSpaceDE w:val="0"/>
        <w:autoSpaceDN w:val="0"/>
        <w:ind w:left="1440" w:hanging="720"/>
        <w:rPr>
          <w:sz w:val="22"/>
          <w:lang w:val="en-US"/>
        </w:rPr>
      </w:pPr>
      <w:proofErr w:type="gramStart"/>
      <w:r w:rsidRPr="006D6F46">
        <w:rPr>
          <w:sz w:val="22"/>
          <w:lang w:val="en-US"/>
        </w:rPr>
        <w:t>assigning</w:t>
      </w:r>
      <w:proofErr w:type="gramEnd"/>
      <w:r w:rsidRPr="006D6F46">
        <w:rPr>
          <w:sz w:val="22"/>
          <w:lang w:val="en-US"/>
        </w:rPr>
        <w:t xml:space="preserve"> costs to different products using varied costing systems within the same organization.</w:t>
      </w:r>
    </w:p>
    <w:p w:rsidR="006D6F46" w:rsidRPr="006D6F46" w:rsidRDefault="006D6F46" w:rsidP="008B6F7E">
      <w:pPr>
        <w:numPr>
          <w:ilvl w:val="0"/>
          <w:numId w:val="70"/>
        </w:numPr>
        <w:tabs>
          <w:tab w:val="clear" w:pos="720"/>
        </w:tabs>
        <w:autoSpaceDE w:val="0"/>
        <w:autoSpaceDN w:val="0"/>
        <w:ind w:left="1440" w:hanging="720"/>
        <w:rPr>
          <w:sz w:val="22"/>
          <w:lang w:val="en-US"/>
        </w:rPr>
      </w:pPr>
      <w:proofErr w:type="gramStart"/>
      <w:r w:rsidRPr="006D6F46">
        <w:rPr>
          <w:sz w:val="22"/>
          <w:lang w:val="en-US"/>
        </w:rPr>
        <w:t>assigning</w:t>
      </w:r>
      <w:proofErr w:type="gramEnd"/>
      <w:r w:rsidRPr="006D6F46">
        <w:rPr>
          <w:sz w:val="22"/>
          <w:lang w:val="en-US"/>
        </w:rPr>
        <w:t xml:space="preserve"> broadly averaged costs across multiple products without recognizing amounts of resources used by which products.</w:t>
      </w:r>
    </w:p>
    <w:p w:rsidR="006D6F46" w:rsidRPr="006D6F46" w:rsidRDefault="006D6F46" w:rsidP="006D6F46">
      <w:pPr>
        <w:rPr>
          <w:sz w:val="22"/>
          <w:lang w:val="en-US"/>
        </w:rPr>
      </w:pPr>
    </w:p>
    <w:p w:rsidR="006D6F46" w:rsidRPr="002A1908" w:rsidRDefault="006D6F46" w:rsidP="008B6F7E">
      <w:pPr>
        <w:numPr>
          <w:ilvl w:val="0"/>
          <w:numId w:val="69"/>
        </w:numPr>
        <w:tabs>
          <w:tab w:val="clear" w:pos="360"/>
        </w:tabs>
        <w:autoSpaceDE w:val="0"/>
        <w:autoSpaceDN w:val="0"/>
        <w:ind w:left="720" w:hanging="720"/>
        <w:rPr>
          <w:sz w:val="22"/>
        </w:rPr>
      </w:pPr>
      <w:proofErr w:type="spellStart"/>
      <w:r w:rsidRPr="002A1908">
        <w:rPr>
          <w:sz w:val="22"/>
        </w:rPr>
        <w:t>In</w:t>
      </w:r>
      <w:proofErr w:type="spellEnd"/>
      <w:r w:rsidRPr="002A1908">
        <w:rPr>
          <w:sz w:val="22"/>
        </w:rPr>
        <w:t xml:space="preserve"> </w:t>
      </w:r>
      <w:proofErr w:type="spellStart"/>
      <w:r w:rsidRPr="002A1908">
        <w:rPr>
          <w:sz w:val="22"/>
        </w:rPr>
        <w:t>refining</w:t>
      </w:r>
      <w:proofErr w:type="spellEnd"/>
      <w:r w:rsidRPr="002A1908">
        <w:rPr>
          <w:sz w:val="22"/>
        </w:rPr>
        <w:t xml:space="preserve"> </w:t>
      </w:r>
      <w:proofErr w:type="spellStart"/>
      <w:r w:rsidRPr="002A1908">
        <w:rPr>
          <w:sz w:val="22"/>
        </w:rPr>
        <w:t>a</w:t>
      </w:r>
      <w:proofErr w:type="spellEnd"/>
      <w:r w:rsidRPr="002A1908">
        <w:rPr>
          <w:sz w:val="22"/>
        </w:rPr>
        <w:t xml:space="preserve"> </w:t>
      </w:r>
      <w:proofErr w:type="spellStart"/>
      <w:r w:rsidRPr="002A1908">
        <w:rPr>
          <w:sz w:val="22"/>
        </w:rPr>
        <w:t>cost</w:t>
      </w:r>
      <w:proofErr w:type="spellEnd"/>
      <w:r w:rsidRPr="002A1908">
        <w:rPr>
          <w:sz w:val="22"/>
        </w:rPr>
        <w:t xml:space="preserve"> </w:t>
      </w:r>
      <w:proofErr w:type="spellStart"/>
      <w:r w:rsidRPr="002A1908">
        <w:rPr>
          <w:sz w:val="22"/>
        </w:rPr>
        <w:t>system</w:t>
      </w:r>
      <w:proofErr w:type="spellEnd"/>
    </w:p>
    <w:p w:rsidR="006D6F46" w:rsidRPr="006D6F46" w:rsidRDefault="006D6F46" w:rsidP="008B6F7E">
      <w:pPr>
        <w:numPr>
          <w:ilvl w:val="0"/>
          <w:numId w:val="71"/>
        </w:numPr>
        <w:tabs>
          <w:tab w:val="clear" w:pos="720"/>
        </w:tabs>
        <w:autoSpaceDE w:val="0"/>
        <w:autoSpaceDN w:val="0"/>
        <w:ind w:left="1440" w:hanging="720"/>
        <w:rPr>
          <w:sz w:val="22"/>
          <w:lang w:val="en-US"/>
        </w:rPr>
      </w:pPr>
      <w:proofErr w:type="gramStart"/>
      <w:r w:rsidRPr="006D6F46">
        <w:rPr>
          <w:sz w:val="22"/>
          <w:lang w:val="en-US"/>
        </w:rPr>
        <w:t>total</w:t>
      </w:r>
      <w:proofErr w:type="gramEnd"/>
      <w:r w:rsidRPr="006D6F46">
        <w:rPr>
          <w:sz w:val="22"/>
          <w:lang w:val="en-US"/>
        </w:rPr>
        <w:t xml:space="preserve"> direct costs are unchanged because they can be traced in an economically feasible way to the product and traced costs are more accurate.</w:t>
      </w:r>
    </w:p>
    <w:p w:rsidR="006D6F46" w:rsidRPr="006D6F46" w:rsidRDefault="006D6F46" w:rsidP="008B6F7E">
      <w:pPr>
        <w:numPr>
          <w:ilvl w:val="0"/>
          <w:numId w:val="71"/>
        </w:numPr>
        <w:tabs>
          <w:tab w:val="clear" w:pos="720"/>
        </w:tabs>
        <w:autoSpaceDE w:val="0"/>
        <w:autoSpaceDN w:val="0"/>
        <w:ind w:left="1440" w:hanging="720"/>
        <w:rPr>
          <w:sz w:val="22"/>
          <w:lang w:val="en-US"/>
        </w:rPr>
      </w:pPr>
      <w:proofErr w:type="gramStart"/>
      <w:r w:rsidRPr="006D6F46">
        <w:rPr>
          <w:sz w:val="22"/>
          <w:lang w:val="en-US"/>
        </w:rPr>
        <w:t>the</w:t>
      </w:r>
      <w:proofErr w:type="gramEnd"/>
      <w:r w:rsidRPr="006D6F46">
        <w:rPr>
          <w:sz w:val="22"/>
          <w:lang w:val="en-US"/>
        </w:rPr>
        <w:t xml:space="preserve"> costs are grouped in homogeneous pools of the same or similar amounts.</w:t>
      </w:r>
    </w:p>
    <w:p w:rsidR="006D6F46" w:rsidRPr="006D6F46" w:rsidRDefault="006D6F46" w:rsidP="008B6F7E">
      <w:pPr>
        <w:numPr>
          <w:ilvl w:val="0"/>
          <w:numId w:val="71"/>
        </w:numPr>
        <w:tabs>
          <w:tab w:val="clear" w:pos="720"/>
        </w:tabs>
        <w:autoSpaceDE w:val="0"/>
        <w:autoSpaceDN w:val="0"/>
        <w:ind w:left="1440" w:hanging="720"/>
        <w:rPr>
          <w:sz w:val="22"/>
          <w:lang w:val="en-US"/>
        </w:rPr>
      </w:pPr>
      <w:proofErr w:type="gramStart"/>
      <w:r w:rsidRPr="006D6F46">
        <w:rPr>
          <w:sz w:val="22"/>
          <w:lang w:val="en-US"/>
        </w:rPr>
        <w:t>the</w:t>
      </w:r>
      <w:proofErr w:type="gramEnd"/>
      <w:r w:rsidRPr="006D6F46">
        <w:rPr>
          <w:sz w:val="22"/>
          <w:lang w:val="en-US"/>
        </w:rPr>
        <w:t xml:space="preserve"> criterion of cause-and-effect is used to relate indirect costs to a factor that systematically links to a cost object.</w:t>
      </w:r>
    </w:p>
    <w:p w:rsidR="006D6F46" w:rsidRPr="006D6F46" w:rsidRDefault="006D6F46" w:rsidP="008B6F7E">
      <w:pPr>
        <w:numPr>
          <w:ilvl w:val="0"/>
          <w:numId w:val="71"/>
        </w:numPr>
        <w:tabs>
          <w:tab w:val="clear" w:pos="720"/>
        </w:tabs>
        <w:autoSpaceDE w:val="0"/>
        <w:autoSpaceDN w:val="0"/>
        <w:ind w:left="1440" w:hanging="720"/>
        <w:rPr>
          <w:sz w:val="22"/>
          <w:lang w:val="en-US"/>
        </w:rPr>
      </w:pPr>
      <w:proofErr w:type="gramStart"/>
      <w:r w:rsidRPr="006D6F46">
        <w:rPr>
          <w:sz w:val="22"/>
          <w:lang w:val="en-US"/>
        </w:rPr>
        <w:t>the</w:t>
      </w:r>
      <w:proofErr w:type="gramEnd"/>
      <w:r w:rsidRPr="006D6F46">
        <w:rPr>
          <w:sz w:val="22"/>
          <w:lang w:val="en-US"/>
        </w:rPr>
        <w:t xml:space="preserve"> organization looks for cost-allocation bases that will provide a uniform spreading of indirect costs to each product.</w:t>
      </w:r>
    </w:p>
    <w:p w:rsidR="006D6F46" w:rsidRPr="006D6F46" w:rsidRDefault="006D6F46" w:rsidP="006D6F46">
      <w:pPr>
        <w:ind w:left="360"/>
        <w:rPr>
          <w:sz w:val="22"/>
          <w:lang w:val="en-US"/>
        </w:rPr>
      </w:pPr>
    </w:p>
    <w:p w:rsidR="006D6F46" w:rsidRPr="006D6F46" w:rsidRDefault="006D6F46" w:rsidP="006D6F46">
      <w:pPr>
        <w:tabs>
          <w:tab w:val="left" w:pos="-720"/>
        </w:tabs>
        <w:suppressAutoHyphens/>
        <w:rPr>
          <w:b/>
          <w:spacing w:val="-2"/>
          <w:sz w:val="22"/>
          <w:lang w:val="en-US"/>
        </w:rPr>
      </w:pPr>
      <w:r w:rsidRPr="006D6F46">
        <w:rPr>
          <w:b/>
          <w:sz w:val="22"/>
          <w:lang w:val="en-US"/>
        </w:rPr>
        <w:t>Qu</w:t>
      </w:r>
      <w:r w:rsidRPr="006D6F46">
        <w:rPr>
          <w:b/>
          <w:spacing w:val="-2"/>
          <w:sz w:val="22"/>
          <w:lang w:val="en-US"/>
        </w:rPr>
        <w:t>estion 3 is based on the following data.</w:t>
      </w:r>
    </w:p>
    <w:p w:rsidR="006D6F46" w:rsidRPr="006D6F46" w:rsidRDefault="006D6F46" w:rsidP="006D6F46">
      <w:pPr>
        <w:tabs>
          <w:tab w:val="left" w:pos="-720"/>
        </w:tabs>
        <w:suppressAutoHyphens/>
        <w:rPr>
          <w:spacing w:val="-2"/>
          <w:sz w:val="22"/>
          <w:lang w:val="en-US"/>
        </w:rPr>
      </w:pPr>
    </w:p>
    <w:p w:rsidR="006D6F46" w:rsidRPr="006D6F46" w:rsidRDefault="006D6F46" w:rsidP="006D6F46">
      <w:pPr>
        <w:suppressAutoHyphens/>
        <w:ind w:left="720"/>
        <w:rPr>
          <w:spacing w:val="-2"/>
          <w:sz w:val="22"/>
          <w:lang w:val="en-US"/>
        </w:rPr>
      </w:pPr>
      <w:r w:rsidRPr="006D6F46">
        <w:rPr>
          <w:spacing w:val="-2"/>
          <w:sz w:val="22"/>
          <w:lang w:val="en-US"/>
        </w:rPr>
        <w:t xml:space="preserve">The average cost data are for In-Sync Fixtures Company’s (a retailer) only two product lines, </w:t>
      </w:r>
      <w:proofErr w:type="spellStart"/>
      <w:r w:rsidRPr="006D6F46">
        <w:rPr>
          <w:spacing w:val="-2"/>
          <w:sz w:val="22"/>
          <w:lang w:val="en-US"/>
        </w:rPr>
        <w:t>Marblette</w:t>
      </w:r>
      <w:proofErr w:type="spellEnd"/>
      <w:r w:rsidRPr="006D6F46">
        <w:rPr>
          <w:spacing w:val="-2"/>
          <w:sz w:val="22"/>
          <w:lang w:val="en-US"/>
        </w:rPr>
        <w:t xml:space="preserve"> and Italian Marble.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350"/>
        <w:gridCol w:w="1530"/>
      </w:tblGrid>
      <w:tr w:rsidR="006D6F46" w:rsidTr="00E94E5E">
        <w:tc>
          <w:tcPr>
            <w:tcW w:w="3510" w:type="dxa"/>
            <w:tcBorders>
              <w:top w:val="nil"/>
              <w:left w:val="nil"/>
              <w:bottom w:val="nil"/>
              <w:right w:val="nil"/>
            </w:tcBorders>
          </w:tcPr>
          <w:p w:rsidR="006D6F46" w:rsidRPr="006D6F46" w:rsidRDefault="006D6F46" w:rsidP="00E94E5E">
            <w:pPr>
              <w:suppressAutoHyphens/>
              <w:rPr>
                <w:spacing w:val="-2"/>
                <w:sz w:val="22"/>
                <w:lang w:val="en-US"/>
              </w:rPr>
            </w:pPr>
          </w:p>
        </w:tc>
        <w:tc>
          <w:tcPr>
            <w:tcW w:w="1350" w:type="dxa"/>
            <w:tcBorders>
              <w:top w:val="nil"/>
              <w:left w:val="nil"/>
              <w:bottom w:val="nil"/>
              <w:right w:val="nil"/>
            </w:tcBorders>
          </w:tcPr>
          <w:p w:rsidR="006D6F46" w:rsidRPr="00B652DF" w:rsidRDefault="006D6F46" w:rsidP="00E94E5E">
            <w:pPr>
              <w:suppressAutoHyphens/>
              <w:jc w:val="center"/>
              <w:rPr>
                <w:spacing w:val="-2"/>
                <w:sz w:val="22"/>
                <w:u w:val="single"/>
              </w:rPr>
            </w:pPr>
            <w:proofErr w:type="spellStart"/>
            <w:r w:rsidRPr="00B652DF">
              <w:rPr>
                <w:spacing w:val="-2"/>
                <w:sz w:val="22"/>
                <w:u w:val="single"/>
              </w:rPr>
              <w:t>Marblette</w:t>
            </w:r>
            <w:proofErr w:type="spellEnd"/>
          </w:p>
        </w:tc>
        <w:tc>
          <w:tcPr>
            <w:tcW w:w="1530" w:type="dxa"/>
            <w:tcBorders>
              <w:top w:val="nil"/>
              <w:left w:val="nil"/>
              <w:bottom w:val="nil"/>
              <w:right w:val="nil"/>
            </w:tcBorders>
          </w:tcPr>
          <w:p w:rsidR="006D6F46" w:rsidRPr="00B652DF" w:rsidRDefault="006D6F46" w:rsidP="00E94E5E">
            <w:pPr>
              <w:suppressAutoHyphens/>
              <w:jc w:val="center"/>
              <w:rPr>
                <w:spacing w:val="-2"/>
                <w:sz w:val="22"/>
                <w:u w:val="single"/>
              </w:rPr>
            </w:pPr>
            <w:proofErr w:type="spellStart"/>
            <w:r w:rsidRPr="00B652DF">
              <w:rPr>
                <w:spacing w:val="-2"/>
                <w:sz w:val="22"/>
                <w:u w:val="single"/>
              </w:rPr>
              <w:t>Italian</w:t>
            </w:r>
            <w:proofErr w:type="spellEnd"/>
            <w:r w:rsidRPr="00B652DF">
              <w:rPr>
                <w:spacing w:val="-2"/>
                <w:sz w:val="22"/>
                <w:u w:val="single"/>
              </w:rPr>
              <w:t xml:space="preserve"> </w:t>
            </w:r>
            <w:proofErr w:type="spellStart"/>
            <w:r w:rsidRPr="00B652DF">
              <w:rPr>
                <w:spacing w:val="-2"/>
                <w:sz w:val="22"/>
                <w:u w:val="single"/>
              </w:rPr>
              <w:t>Marble</w:t>
            </w:r>
            <w:proofErr w:type="spellEnd"/>
          </w:p>
        </w:tc>
      </w:tr>
      <w:tr w:rsidR="006D6F46" w:rsidTr="00E94E5E">
        <w:tc>
          <w:tcPr>
            <w:tcW w:w="3510" w:type="dxa"/>
            <w:tcBorders>
              <w:top w:val="nil"/>
              <w:left w:val="nil"/>
              <w:bottom w:val="nil"/>
              <w:right w:val="nil"/>
            </w:tcBorders>
          </w:tcPr>
          <w:p w:rsidR="006D6F46" w:rsidRPr="00B652DF" w:rsidRDefault="006D6F46" w:rsidP="00E94E5E">
            <w:pPr>
              <w:suppressAutoHyphens/>
              <w:rPr>
                <w:spacing w:val="-2"/>
                <w:sz w:val="22"/>
              </w:rPr>
            </w:pPr>
            <w:proofErr w:type="spellStart"/>
            <w:r w:rsidRPr="00B652DF">
              <w:rPr>
                <w:spacing w:val="-2"/>
                <w:sz w:val="22"/>
              </w:rPr>
              <w:t>Purchase</w:t>
            </w:r>
            <w:proofErr w:type="spellEnd"/>
            <w:r w:rsidRPr="00B652DF">
              <w:rPr>
                <w:spacing w:val="-2"/>
                <w:sz w:val="22"/>
              </w:rPr>
              <w:t xml:space="preserve"> </w:t>
            </w:r>
            <w:proofErr w:type="spellStart"/>
            <w:r w:rsidRPr="00B652DF">
              <w:rPr>
                <w:spacing w:val="-2"/>
                <w:sz w:val="22"/>
              </w:rPr>
              <w:t>volume</w:t>
            </w:r>
            <w:proofErr w:type="spellEnd"/>
          </w:p>
        </w:tc>
        <w:tc>
          <w:tcPr>
            <w:tcW w:w="1350" w:type="dxa"/>
            <w:tcBorders>
              <w:top w:val="nil"/>
              <w:left w:val="nil"/>
              <w:bottom w:val="nil"/>
              <w:right w:val="nil"/>
            </w:tcBorders>
          </w:tcPr>
          <w:p w:rsidR="006D6F46" w:rsidRPr="00B652DF" w:rsidRDefault="006D6F46" w:rsidP="00E94E5E">
            <w:pPr>
              <w:suppressAutoHyphens/>
              <w:ind w:right="252"/>
              <w:jc w:val="right"/>
              <w:rPr>
                <w:spacing w:val="-2"/>
                <w:sz w:val="22"/>
              </w:rPr>
            </w:pPr>
            <w:r w:rsidRPr="00B652DF">
              <w:rPr>
                <w:spacing w:val="-2"/>
                <w:sz w:val="22"/>
              </w:rPr>
              <w:t>20,000</w:t>
            </w:r>
          </w:p>
        </w:tc>
        <w:tc>
          <w:tcPr>
            <w:tcW w:w="1530" w:type="dxa"/>
            <w:tcBorders>
              <w:top w:val="nil"/>
              <w:left w:val="nil"/>
              <w:bottom w:val="nil"/>
              <w:right w:val="nil"/>
            </w:tcBorders>
          </w:tcPr>
          <w:p w:rsidR="006D6F46" w:rsidRPr="00B652DF" w:rsidRDefault="006D6F46" w:rsidP="00E94E5E">
            <w:pPr>
              <w:suppressAutoHyphens/>
              <w:ind w:right="494"/>
              <w:jc w:val="right"/>
              <w:rPr>
                <w:spacing w:val="-2"/>
                <w:sz w:val="22"/>
              </w:rPr>
            </w:pPr>
            <w:r w:rsidRPr="00B652DF">
              <w:rPr>
                <w:spacing w:val="-2"/>
                <w:sz w:val="22"/>
              </w:rPr>
              <w:t>1,000</w:t>
            </w:r>
          </w:p>
        </w:tc>
      </w:tr>
      <w:tr w:rsidR="006D6F46" w:rsidTr="00E94E5E">
        <w:tc>
          <w:tcPr>
            <w:tcW w:w="3510" w:type="dxa"/>
            <w:tcBorders>
              <w:top w:val="nil"/>
              <w:left w:val="nil"/>
              <w:bottom w:val="nil"/>
              <w:right w:val="nil"/>
            </w:tcBorders>
          </w:tcPr>
          <w:p w:rsidR="006D6F46" w:rsidRPr="00B652DF" w:rsidRDefault="006D6F46" w:rsidP="00E94E5E">
            <w:pPr>
              <w:suppressAutoHyphens/>
              <w:rPr>
                <w:spacing w:val="-2"/>
                <w:sz w:val="22"/>
              </w:rPr>
            </w:pPr>
            <w:proofErr w:type="spellStart"/>
            <w:r w:rsidRPr="00B652DF">
              <w:rPr>
                <w:spacing w:val="-2"/>
                <w:sz w:val="22"/>
              </w:rPr>
              <w:t>Purchase</w:t>
            </w:r>
            <w:proofErr w:type="spellEnd"/>
            <w:r w:rsidRPr="00B652DF">
              <w:rPr>
                <w:spacing w:val="-2"/>
                <w:sz w:val="22"/>
              </w:rPr>
              <w:t xml:space="preserve"> </w:t>
            </w:r>
            <w:proofErr w:type="spellStart"/>
            <w:r w:rsidRPr="00B652DF">
              <w:rPr>
                <w:spacing w:val="-2"/>
                <w:sz w:val="22"/>
              </w:rPr>
              <w:t>cost</w:t>
            </w:r>
            <w:proofErr w:type="spellEnd"/>
            <w:r w:rsidRPr="00B652DF">
              <w:rPr>
                <w:spacing w:val="-2"/>
                <w:sz w:val="22"/>
              </w:rPr>
              <w:t xml:space="preserve"> </w:t>
            </w:r>
            <w:proofErr w:type="spellStart"/>
            <w:r w:rsidRPr="00B652DF">
              <w:rPr>
                <w:spacing w:val="-2"/>
                <w:sz w:val="22"/>
              </w:rPr>
              <w:t>per</w:t>
            </w:r>
            <w:proofErr w:type="spellEnd"/>
            <w:r w:rsidRPr="00B652DF">
              <w:rPr>
                <w:spacing w:val="-2"/>
                <w:sz w:val="22"/>
              </w:rPr>
              <w:t xml:space="preserve"> </w:t>
            </w:r>
            <w:proofErr w:type="spellStart"/>
            <w:r w:rsidRPr="00B652DF">
              <w:rPr>
                <w:spacing w:val="-2"/>
                <w:sz w:val="22"/>
              </w:rPr>
              <w:t>unit</w:t>
            </w:r>
            <w:proofErr w:type="spellEnd"/>
          </w:p>
        </w:tc>
        <w:tc>
          <w:tcPr>
            <w:tcW w:w="1350" w:type="dxa"/>
            <w:tcBorders>
              <w:top w:val="nil"/>
              <w:left w:val="nil"/>
              <w:bottom w:val="nil"/>
              <w:right w:val="nil"/>
            </w:tcBorders>
          </w:tcPr>
          <w:p w:rsidR="006D6F46" w:rsidRPr="00B652DF" w:rsidRDefault="006D6F46" w:rsidP="00E94E5E">
            <w:pPr>
              <w:suppressAutoHyphens/>
              <w:ind w:right="252"/>
              <w:jc w:val="right"/>
              <w:rPr>
                <w:spacing w:val="-2"/>
                <w:sz w:val="22"/>
              </w:rPr>
            </w:pPr>
            <w:r w:rsidRPr="00B652DF">
              <w:rPr>
                <w:spacing w:val="-2"/>
                <w:sz w:val="22"/>
              </w:rPr>
              <w:t>$50</w:t>
            </w:r>
          </w:p>
        </w:tc>
        <w:tc>
          <w:tcPr>
            <w:tcW w:w="1530" w:type="dxa"/>
            <w:tcBorders>
              <w:top w:val="nil"/>
              <w:left w:val="nil"/>
              <w:bottom w:val="nil"/>
              <w:right w:val="nil"/>
            </w:tcBorders>
          </w:tcPr>
          <w:p w:rsidR="006D6F46" w:rsidRPr="00B652DF" w:rsidRDefault="006D6F46" w:rsidP="00E94E5E">
            <w:pPr>
              <w:suppressAutoHyphens/>
              <w:ind w:right="494"/>
              <w:jc w:val="right"/>
              <w:rPr>
                <w:spacing w:val="-2"/>
                <w:sz w:val="22"/>
              </w:rPr>
            </w:pPr>
            <w:r w:rsidRPr="00B652DF">
              <w:rPr>
                <w:spacing w:val="-2"/>
                <w:sz w:val="22"/>
              </w:rPr>
              <w:t>$50</w:t>
            </w:r>
          </w:p>
        </w:tc>
      </w:tr>
      <w:tr w:rsidR="006D6F46" w:rsidTr="00E94E5E">
        <w:tc>
          <w:tcPr>
            <w:tcW w:w="3510" w:type="dxa"/>
            <w:tcBorders>
              <w:top w:val="nil"/>
              <w:left w:val="nil"/>
              <w:bottom w:val="nil"/>
              <w:right w:val="nil"/>
            </w:tcBorders>
          </w:tcPr>
          <w:p w:rsidR="006D6F46" w:rsidRPr="00B652DF" w:rsidRDefault="006D6F46" w:rsidP="00E94E5E">
            <w:pPr>
              <w:suppressAutoHyphens/>
              <w:rPr>
                <w:spacing w:val="-2"/>
                <w:sz w:val="22"/>
              </w:rPr>
            </w:pPr>
            <w:proofErr w:type="spellStart"/>
            <w:r w:rsidRPr="00B652DF">
              <w:rPr>
                <w:spacing w:val="-2"/>
                <w:sz w:val="22"/>
              </w:rPr>
              <w:t>Shipments</w:t>
            </w:r>
            <w:proofErr w:type="spellEnd"/>
            <w:r w:rsidRPr="00B652DF">
              <w:rPr>
                <w:spacing w:val="-2"/>
                <w:sz w:val="22"/>
              </w:rPr>
              <w:t xml:space="preserve"> </w:t>
            </w:r>
            <w:proofErr w:type="spellStart"/>
            <w:r w:rsidRPr="00B652DF">
              <w:rPr>
                <w:spacing w:val="-2"/>
                <w:sz w:val="22"/>
              </w:rPr>
              <w:t>received</w:t>
            </w:r>
            <w:proofErr w:type="spellEnd"/>
          </w:p>
        </w:tc>
        <w:tc>
          <w:tcPr>
            <w:tcW w:w="1350" w:type="dxa"/>
            <w:tcBorders>
              <w:top w:val="nil"/>
              <w:left w:val="nil"/>
              <w:bottom w:val="nil"/>
              <w:right w:val="nil"/>
            </w:tcBorders>
          </w:tcPr>
          <w:p w:rsidR="006D6F46" w:rsidRPr="00B652DF" w:rsidRDefault="006D6F46" w:rsidP="00E94E5E">
            <w:pPr>
              <w:suppressAutoHyphens/>
              <w:ind w:right="252"/>
              <w:jc w:val="right"/>
              <w:rPr>
                <w:spacing w:val="-2"/>
                <w:sz w:val="22"/>
              </w:rPr>
            </w:pPr>
            <w:r w:rsidRPr="00B652DF">
              <w:rPr>
                <w:spacing w:val="-2"/>
                <w:sz w:val="22"/>
              </w:rPr>
              <w:t>12</w:t>
            </w:r>
          </w:p>
        </w:tc>
        <w:tc>
          <w:tcPr>
            <w:tcW w:w="1530" w:type="dxa"/>
            <w:tcBorders>
              <w:top w:val="nil"/>
              <w:left w:val="nil"/>
              <w:bottom w:val="nil"/>
              <w:right w:val="nil"/>
            </w:tcBorders>
          </w:tcPr>
          <w:p w:rsidR="006D6F46" w:rsidRPr="00B652DF" w:rsidRDefault="006D6F46" w:rsidP="00E94E5E">
            <w:pPr>
              <w:suppressAutoHyphens/>
              <w:ind w:right="494"/>
              <w:jc w:val="right"/>
              <w:rPr>
                <w:spacing w:val="-2"/>
                <w:sz w:val="22"/>
              </w:rPr>
            </w:pPr>
            <w:r w:rsidRPr="00B652DF">
              <w:rPr>
                <w:spacing w:val="-2"/>
                <w:sz w:val="22"/>
              </w:rPr>
              <w:t>12</w:t>
            </w:r>
          </w:p>
        </w:tc>
      </w:tr>
      <w:tr w:rsidR="006D6F46" w:rsidTr="00E94E5E">
        <w:tc>
          <w:tcPr>
            <w:tcW w:w="3510" w:type="dxa"/>
            <w:tcBorders>
              <w:top w:val="nil"/>
              <w:left w:val="nil"/>
              <w:bottom w:val="nil"/>
              <w:right w:val="nil"/>
            </w:tcBorders>
          </w:tcPr>
          <w:p w:rsidR="006D6F46" w:rsidRPr="00B652DF" w:rsidRDefault="006D6F46" w:rsidP="00E94E5E">
            <w:pPr>
              <w:suppressAutoHyphens/>
              <w:rPr>
                <w:spacing w:val="-2"/>
                <w:sz w:val="22"/>
              </w:rPr>
            </w:pPr>
            <w:proofErr w:type="spellStart"/>
            <w:r w:rsidRPr="00B652DF">
              <w:rPr>
                <w:spacing w:val="-2"/>
                <w:sz w:val="22"/>
              </w:rPr>
              <w:t>Hours</w:t>
            </w:r>
            <w:proofErr w:type="spellEnd"/>
            <w:r w:rsidRPr="00B652DF">
              <w:rPr>
                <w:spacing w:val="-2"/>
                <w:sz w:val="22"/>
              </w:rPr>
              <w:t xml:space="preserve"> </w:t>
            </w:r>
            <w:proofErr w:type="spellStart"/>
            <w:r w:rsidRPr="00B652DF">
              <w:rPr>
                <w:spacing w:val="-2"/>
                <w:sz w:val="22"/>
              </w:rPr>
              <w:t>used</w:t>
            </w:r>
            <w:proofErr w:type="spellEnd"/>
            <w:r w:rsidRPr="00B652DF">
              <w:rPr>
                <w:spacing w:val="-2"/>
                <w:sz w:val="22"/>
              </w:rPr>
              <w:t xml:space="preserve"> </w:t>
            </w:r>
            <w:proofErr w:type="spellStart"/>
            <w:r w:rsidRPr="00B652DF">
              <w:rPr>
                <w:spacing w:val="-2"/>
                <w:sz w:val="22"/>
              </w:rPr>
              <w:t>per</w:t>
            </w:r>
            <w:proofErr w:type="spellEnd"/>
            <w:r w:rsidRPr="00B652DF">
              <w:rPr>
                <w:spacing w:val="-2"/>
                <w:sz w:val="22"/>
              </w:rPr>
              <w:t xml:space="preserve"> </w:t>
            </w:r>
            <w:proofErr w:type="spellStart"/>
            <w:r w:rsidRPr="00B652DF">
              <w:rPr>
                <w:spacing w:val="-2"/>
                <w:sz w:val="22"/>
              </w:rPr>
              <w:t>shipment</w:t>
            </w:r>
            <w:proofErr w:type="spellEnd"/>
            <w:r w:rsidRPr="00B652DF">
              <w:rPr>
                <w:spacing w:val="-2"/>
                <w:sz w:val="22"/>
              </w:rPr>
              <w:tab/>
              <w:t>*</w:t>
            </w:r>
          </w:p>
        </w:tc>
        <w:tc>
          <w:tcPr>
            <w:tcW w:w="1350" w:type="dxa"/>
            <w:tcBorders>
              <w:top w:val="nil"/>
              <w:left w:val="nil"/>
              <w:bottom w:val="nil"/>
              <w:right w:val="nil"/>
            </w:tcBorders>
          </w:tcPr>
          <w:p w:rsidR="006D6F46" w:rsidRPr="00B652DF" w:rsidRDefault="006D6F46" w:rsidP="00E94E5E">
            <w:pPr>
              <w:suppressAutoHyphens/>
              <w:ind w:right="252"/>
              <w:jc w:val="right"/>
              <w:rPr>
                <w:spacing w:val="-2"/>
                <w:sz w:val="22"/>
              </w:rPr>
            </w:pPr>
            <w:r w:rsidRPr="00B652DF">
              <w:rPr>
                <w:spacing w:val="-2"/>
                <w:sz w:val="22"/>
              </w:rPr>
              <w:t>5</w:t>
            </w:r>
          </w:p>
        </w:tc>
        <w:tc>
          <w:tcPr>
            <w:tcW w:w="1530" w:type="dxa"/>
            <w:tcBorders>
              <w:top w:val="nil"/>
              <w:left w:val="nil"/>
              <w:bottom w:val="nil"/>
              <w:right w:val="nil"/>
            </w:tcBorders>
          </w:tcPr>
          <w:p w:rsidR="006D6F46" w:rsidRPr="00B652DF" w:rsidRDefault="006D6F46" w:rsidP="00E94E5E">
            <w:pPr>
              <w:suppressAutoHyphens/>
              <w:ind w:right="494"/>
              <w:jc w:val="right"/>
              <w:rPr>
                <w:spacing w:val="-2"/>
                <w:sz w:val="22"/>
              </w:rPr>
            </w:pPr>
            <w:r w:rsidRPr="00B652DF">
              <w:rPr>
                <w:spacing w:val="-2"/>
                <w:sz w:val="22"/>
              </w:rPr>
              <w:t>3</w:t>
            </w:r>
          </w:p>
        </w:tc>
      </w:tr>
    </w:tbl>
    <w:p w:rsidR="006D6F46" w:rsidRPr="006D6F46" w:rsidRDefault="006D6F46" w:rsidP="006D6F46">
      <w:pPr>
        <w:suppressAutoHyphens/>
        <w:spacing w:after="120"/>
        <w:ind w:left="720"/>
        <w:rPr>
          <w:spacing w:val="-2"/>
          <w:sz w:val="22"/>
          <w:szCs w:val="22"/>
          <w:lang w:val="en-US"/>
        </w:rPr>
      </w:pPr>
      <w:r w:rsidRPr="006D6F46">
        <w:rPr>
          <w:b/>
          <w:spacing w:val="-2"/>
          <w:sz w:val="22"/>
          <w:szCs w:val="22"/>
          <w:vertAlign w:val="superscript"/>
          <w:lang w:val="en-US"/>
        </w:rPr>
        <w:t>*</w:t>
      </w:r>
      <w:r w:rsidRPr="006D6F46">
        <w:rPr>
          <w:spacing w:val="-2"/>
          <w:sz w:val="22"/>
          <w:szCs w:val="22"/>
          <w:lang w:val="en-US"/>
        </w:rPr>
        <w:t>These data were accumulated after a careful activity analysis.</w:t>
      </w:r>
    </w:p>
    <w:p w:rsidR="006D6F46" w:rsidRPr="006D6F46" w:rsidRDefault="006D6F46" w:rsidP="006D6F46">
      <w:pPr>
        <w:pStyle w:val="30"/>
        <w:tabs>
          <w:tab w:val="left" w:pos="-720"/>
        </w:tabs>
        <w:suppressAutoHyphens/>
        <w:ind w:left="720"/>
        <w:rPr>
          <w:spacing w:val="-2"/>
          <w:sz w:val="22"/>
          <w:szCs w:val="22"/>
          <w:lang w:val="en-US"/>
        </w:rPr>
      </w:pPr>
      <w:r w:rsidRPr="006D6F46">
        <w:rPr>
          <w:spacing w:val="-2"/>
          <w:sz w:val="22"/>
          <w:szCs w:val="22"/>
          <w:lang w:val="en-US"/>
        </w:rPr>
        <w:t xml:space="preserve">Currently, In-Sync Fixtures uses a traditional costing system with indirect costs allocated using purchased cost of goods as a basis. In-Sync Fixtures is considering refining the allocation of their receiving costs of $40,000. They realize that the Italian Marble is heavier and requires more care than the </w:t>
      </w:r>
      <w:proofErr w:type="spellStart"/>
      <w:r w:rsidRPr="006D6F46">
        <w:rPr>
          <w:spacing w:val="-2"/>
          <w:sz w:val="22"/>
          <w:szCs w:val="22"/>
          <w:lang w:val="en-US"/>
        </w:rPr>
        <w:t>Marblette</w:t>
      </w:r>
      <w:proofErr w:type="spellEnd"/>
      <w:r w:rsidRPr="006D6F46">
        <w:rPr>
          <w:spacing w:val="-2"/>
          <w:sz w:val="22"/>
          <w:szCs w:val="22"/>
          <w:lang w:val="en-US"/>
        </w:rPr>
        <w:t xml:space="preserve"> but that the </w:t>
      </w:r>
      <w:proofErr w:type="spellStart"/>
      <w:r w:rsidRPr="006D6F46">
        <w:rPr>
          <w:spacing w:val="-2"/>
          <w:sz w:val="22"/>
          <w:szCs w:val="22"/>
          <w:lang w:val="en-US"/>
        </w:rPr>
        <w:t>Marblette</w:t>
      </w:r>
      <w:proofErr w:type="spellEnd"/>
      <w:r w:rsidRPr="006D6F46">
        <w:rPr>
          <w:spacing w:val="-2"/>
          <w:sz w:val="22"/>
          <w:szCs w:val="22"/>
          <w:lang w:val="en-US"/>
        </w:rPr>
        <w:t xml:space="preserve"> comes in larger volume.</w:t>
      </w:r>
    </w:p>
    <w:p w:rsidR="006D6F46" w:rsidRPr="006D6F46" w:rsidRDefault="006D6F46" w:rsidP="006D6F46">
      <w:pPr>
        <w:tabs>
          <w:tab w:val="left" w:pos="-720"/>
        </w:tabs>
        <w:suppressAutoHyphens/>
        <w:rPr>
          <w:spacing w:val="-2"/>
          <w:sz w:val="22"/>
          <w:lang w:val="en-US"/>
        </w:rPr>
      </w:pPr>
    </w:p>
    <w:p w:rsidR="006D6F46" w:rsidRPr="006D6F46" w:rsidRDefault="006D6F46" w:rsidP="008B6F7E">
      <w:pPr>
        <w:numPr>
          <w:ilvl w:val="0"/>
          <w:numId w:val="69"/>
        </w:numPr>
        <w:tabs>
          <w:tab w:val="clear" w:pos="360"/>
          <w:tab w:val="left" w:pos="-720"/>
        </w:tabs>
        <w:suppressAutoHyphens/>
        <w:autoSpaceDE w:val="0"/>
        <w:autoSpaceDN w:val="0"/>
        <w:ind w:left="720" w:hanging="720"/>
        <w:rPr>
          <w:spacing w:val="-2"/>
          <w:sz w:val="22"/>
          <w:lang w:val="en-US"/>
        </w:rPr>
      </w:pPr>
      <w:r w:rsidRPr="006D6F46">
        <w:rPr>
          <w:spacing w:val="-2"/>
          <w:sz w:val="22"/>
          <w:lang w:val="en-US"/>
        </w:rPr>
        <w:t>Which statement can be made using the results of the activity analysis performed by In-Sync Fixtures?</w:t>
      </w:r>
    </w:p>
    <w:p w:rsidR="006D6F46" w:rsidRPr="006D6F46" w:rsidRDefault="006D6F46" w:rsidP="008B6F7E">
      <w:pPr>
        <w:numPr>
          <w:ilvl w:val="0"/>
          <w:numId w:val="72"/>
        </w:numPr>
        <w:tabs>
          <w:tab w:val="clear" w:pos="360"/>
          <w:tab w:val="left" w:pos="-720"/>
        </w:tabs>
        <w:suppressAutoHyphens/>
        <w:autoSpaceDE w:val="0"/>
        <w:autoSpaceDN w:val="0"/>
        <w:ind w:left="1440" w:hanging="720"/>
        <w:rPr>
          <w:spacing w:val="-2"/>
          <w:sz w:val="22"/>
          <w:lang w:val="en-US"/>
        </w:rPr>
      </w:pPr>
      <w:r w:rsidRPr="006D6F46">
        <w:rPr>
          <w:spacing w:val="-2"/>
          <w:sz w:val="22"/>
          <w:lang w:val="en-US"/>
        </w:rPr>
        <w:t>The use of this refined activity-based costing system will increase the accuracy of the resulting product costs because a more appropriate cost driver will be used as the allocation base.</w:t>
      </w:r>
    </w:p>
    <w:p w:rsidR="006D6F46" w:rsidRPr="006D6F46" w:rsidRDefault="006D6F46" w:rsidP="008B6F7E">
      <w:pPr>
        <w:numPr>
          <w:ilvl w:val="0"/>
          <w:numId w:val="72"/>
        </w:numPr>
        <w:tabs>
          <w:tab w:val="clear" w:pos="360"/>
          <w:tab w:val="left" w:pos="-720"/>
        </w:tabs>
        <w:suppressAutoHyphens/>
        <w:autoSpaceDE w:val="0"/>
        <w:autoSpaceDN w:val="0"/>
        <w:ind w:left="1440" w:hanging="720"/>
        <w:rPr>
          <w:spacing w:val="-2"/>
          <w:sz w:val="22"/>
          <w:lang w:val="en-US"/>
        </w:rPr>
      </w:pPr>
      <w:r w:rsidRPr="006D6F46">
        <w:rPr>
          <w:spacing w:val="-2"/>
          <w:sz w:val="22"/>
          <w:lang w:val="en-US"/>
        </w:rPr>
        <w:t xml:space="preserve">The traditional allocation method currently being used is causing product-cost cross-subsidization with the product line </w:t>
      </w:r>
      <w:proofErr w:type="spellStart"/>
      <w:r w:rsidRPr="006D6F46">
        <w:rPr>
          <w:spacing w:val="-2"/>
          <w:sz w:val="22"/>
          <w:lang w:val="en-US"/>
        </w:rPr>
        <w:t>Marblette</w:t>
      </w:r>
      <w:proofErr w:type="spellEnd"/>
      <w:r w:rsidRPr="006D6F46">
        <w:rPr>
          <w:spacing w:val="-2"/>
          <w:sz w:val="22"/>
          <w:lang w:val="en-US"/>
        </w:rPr>
        <w:t xml:space="preserve"> being </w:t>
      </w:r>
      <w:proofErr w:type="spellStart"/>
      <w:r w:rsidRPr="006D6F46">
        <w:rPr>
          <w:spacing w:val="-2"/>
          <w:sz w:val="22"/>
          <w:lang w:val="en-US"/>
        </w:rPr>
        <w:t>undercosted</w:t>
      </w:r>
      <w:proofErr w:type="spellEnd"/>
      <w:r w:rsidRPr="006D6F46">
        <w:rPr>
          <w:spacing w:val="-2"/>
          <w:sz w:val="22"/>
          <w:lang w:val="en-US"/>
        </w:rPr>
        <w:t>.</w:t>
      </w:r>
    </w:p>
    <w:p w:rsidR="006D6F46" w:rsidRPr="006D6F46" w:rsidRDefault="006D6F46" w:rsidP="008B6F7E">
      <w:pPr>
        <w:numPr>
          <w:ilvl w:val="0"/>
          <w:numId w:val="72"/>
        </w:numPr>
        <w:tabs>
          <w:tab w:val="clear" w:pos="360"/>
          <w:tab w:val="left" w:pos="-720"/>
          <w:tab w:val="left" w:pos="0"/>
        </w:tabs>
        <w:suppressAutoHyphens/>
        <w:autoSpaceDE w:val="0"/>
        <w:autoSpaceDN w:val="0"/>
        <w:ind w:left="1440" w:hanging="720"/>
        <w:rPr>
          <w:spacing w:val="-2"/>
          <w:sz w:val="22"/>
          <w:lang w:val="en-US"/>
        </w:rPr>
      </w:pPr>
      <w:r w:rsidRPr="006D6F46">
        <w:rPr>
          <w:spacing w:val="-2"/>
          <w:sz w:val="22"/>
          <w:lang w:val="en-US"/>
        </w:rPr>
        <w:t>The cost allocated to the Italian Marble product line under the current traditional system is more than the activity-based costing allocated cost.</w:t>
      </w:r>
    </w:p>
    <w:p w:rsidR="006D6F46" w:rsidRPr="006D6F46" w:rsidRDefault="006D6F46" w:rsidP="008B6F7E">
      <w:pPr>
        <w:numPr>
          <w:ilvl w:val="0"/>
          <w:numId w:val="72"/>
        </w:numPr>
        <w:tabs>
          <w:tab w:val="clear" w:pos="360"/>
        </w:tabs>
        <w:autoSpaceDE w:val="0"/>
        <w:autoSpaceDN w:val="0"/>
        <w:ind w:left="1440" w:hanging="720"/>
        <w:rPr>
          <w:spacing w:val="-2"/>
          <w:sz w:val="22"/>
          <w:szCs w:val="22"/>
          <w:lang w:val="en-US"/>
        </w:rPr>
      </w:pPr>
      <w:r w:rsidRPr="006D6F46">
        <w:rPr>
          <w:spacing w:val="-2"/>
          <w:sz w:val="22"/>
          <w:lang w:val="en-US"/>
        </w:rPr>
        <w:t>The use of this refined activity-based costing system will increase the accuracy of the resulting product costs because it probably will cost less to trace the costs to the product lines.</w:t>
      </w:r>
    </w:p>
    <w:p w:rsidR="006D6F46" w:rsidRPr="006D6F46" w:rsidRDefault="006D6F46" w:rsidP="006D6F46">
      <w:pPr>
        <w:autoSpaceDE w:val="0"/>
        <w:autoSpaceDN w:val="0"/>
        <w:rPr>
          <w:spacing w:val="-2"/>
          <w:sz w:val="22"/>
          <w:szCs w:val="22"/>
          <w:lang w:val="en-US"/>
        </w:rPr>
      </w:pPr>
    </w:p>
    <w:p w:rsidR="006D6F46" w:rsidRPr="006D6F46" w:rsidRDefault="006D6F46" w:rsidP="008B6F7E">
      <w:pPr>
        <w:numPr>
          <w:ilvl w:val="0"/>
          <w:numId w:val="69"/>
        </w:numPr>
        <w:tabs>
          <w:tab w:val="clear" w:pos="360"/>
        </w:tabs>
        <w:autoSpaceDE w:val="0"/>
        <w:autoSpaceDN w:val="0"/>
        <w:ind w:left="720" w:hanging="720"/>
        <w:rPr>
          <w:sz w:val="22"/>
          <w:lang w:val="en-US"/>
        </w:rPr>
      </w:pPr>
      <w:r w:rsidRPr="006D6F46">
        <w:rPr>
          <w:sz w:val="22"/>
          <w:lang w:val="en-US"/>
        </w:rPr>
        <w:t>Advertising of a specific product is an example of</w:t>
      </w:r>
    </w:p>
    <w:p w:rsidR="006D6F46" w:rsidRPr="002A1908" w:rsidRDefault="006D6F46" w:rsidP="008B6F7E">
      <w:pPr>
        <w:numPr>
          <w:ilvl w:val="0"/>
          <w:numId w:val="73"/>
        </w:numPr>
        <w:tabs>
          <w:tab w:val="clear" w:pos="720"/>
        </w:tabs>
        <w:autoSpaceDE w:val="0"/>
        <w:autoSpaceDN w:val="0"/>
        <w:ind w:left="1440" w:hanging="720"/>
        <w:rPr>
          <w:sz w:val="22"/>
        </w:rPr>
      </w:pPr>
      <w:proofErr w:type="spellStart"/>
      <w:r w:rsidRPr="002A1908">
        <w:rPr>
          <w:sz w:val="22"/>
        </w:rPr>
        <w:t>unit-level</w:t>
      </w:r>
      <w:proofErr w:type="spellEnd"/>
      <w:r w:rsidRPr="002A1908">
        <w:rPr>
          <w:sz w:val="22"/>
        </w:rPr>
        <w:t xml:space="preserve"> </w:t>
      </w:r>
      <w:proofErr w:type="spellStart"/>
      <w:r w:rsidRPr="002A1908">
        <w:rPr>
          <w:sz w:val="22"/>
        </w:rPr>
        <w:t>costs</w:t>
      </w:r>
      <w:proofErr w:type="spellEnd"/>
      <w:r w:rsidRPr="002A1908">
        <w:rPr>
          <w:sz w:val="22"/>
        </w:rPr>
        <w:t>.</w:t>
      </w:r>
    </w:p>
    <w:p w:rsidR="006D6F46" w:rsidRDefault="006D6F46" w:rsidP="008B6F7E">
      <w:pPr>
        <w:numPr>
          <w:ilvl w:val="0"/>
          <w:numId w:val="73"/>
        </w:numPr>
        <w:tabs>
          <w:tab w:val="clear" w:pos="720"/>
        </w:tabs>
        <w:autoSpaceDE w:val="0"/>
        <w:autoSpaceDN w:val="0"/>
        <w:ind w:left="1440" w:hanging="720"/>
        <w:rPr>
          <w:sz w:val="22"/>
        </w:rPr>
      </w:pPr>
      <w:proofErr w:type="spellStart"/>
      <w:r w:rsidRPr="002A1908">
        <w:rPr>
          <w:sz w:val="22"/>
        </w:rPr>
        <w:t>batch-level</w:t>
      </w:r>
      <w:proofErr w:type="spellEnd"/>
      <w:r w:rsidRPr="002A1908">
        <w:rPr>
          <w:sz w:val="22"/>
        </w:rPr>
        <w:t xml:space="preserve"> </w:t>
      </w:r>
      <w:proofErr w:type="spellStart"/>
      <w:r w:rsidRPr="002A1908">
        <w:rPr>
          <w:sz w:val="22"/>
        </w:rPr>
        <w:t>costs</w:t>
      </w:r>
      <w:proofErr w:type="spellEnd"/>
      <w:r w:rsidRPr="002A1908">
        <w:rPr>
          <w:sz w:val="22"/>
        </w:rPr>
        <w:t>.</w:t>
      </w:r>
    </w:p>
    <w:p w:rsidR="006D6F46" w:rsidRDefault="006D6F46" w:rsidP="008B6F7E">
      <w:pPr>
        <w:numPr>
          <w:ilvl w:val="0"/>
          <w:numId w:val="73"/>
        </w:numPr>
        <w:tabs>
          <w:tab w:val="clear" w:pos="720"/>
        </w:tabs>
        <w:autoSpaceDE w:val="0"/>
        <w:autoSpaceDN w:val="0"/>
        <w:ind w:left="1440" w:hanging="720"/>
        <w:rPr>
          <w:sz w:val="22"/>
        </w:rPr>
      </w:pPr>
      <w:proofErr w:type="spellStart"/>
      <w:r w:rsidRPr="002A1908">
        <w:rPr>
          <w:sz w:val="22"/>
        </w:rPr>
        <w:t>product-sustaining</w:t>
      </w:r>
      <w:proofErr w:type="spellEnd"/>
      <w:r w:rsidRPr="002A1908">
        <w:rPr>
          <w:sz w:val="22"/>
        </w:rPr>
        <w:t xml:space="preserve"> </w:t>
      </w:r>
      <w:proofErr w:type="spellStart"/>
      <w:r w:rsidRPr="002A1908">
        <w:rPr>
          <w:sz w:val="22"/>
        </w:rPr>
        <w:t>costs</w:t>
      </w:r>
      <w:proofErr w:type="spellEnd"/>
      <w:r w:rsidRPr="002A1908">
        <w:rPr>
          <w:sz w:val="22"/>
        </w:rPr>
        <w:t>.</w:t>
      </w:r>
    </w:p>
    <w:p w:rsidR="006D6F46" w:rsidRPr="002A1908" w:rsidRDefault="006D6F46" w:rsidP="008B6F7E">
      <w:pPr>
        <w:numPr>
          <w:ilvl w:val="0"/>
          <w:numId w:val="73"/>
        </w:numPr>
        <w:tabs>
          <w:tab w:val="clear" w:pos="720"/>
        </w:tabs>
        <w:autoSpaceDE w:val="0"/>
        <w:autoSpaceDN w:val="0"/>
        <w:ind w:left="1440" w:hanging="720"/>
        <w:rPr>
          <w:sz w:val="22"/>
        </w:rPr>
      </w:pPr>
      <w:proofErr w:type="spellStart"/>
      <w:r w:rsidRPr="002A1908">
        <w:rPr>
          <w:sz w:val="22"/>
        </w:rPr>
        <w:t>facility-sustaining</w:t>
      </w:r>
      <w:proofErr w:type="spellEnd"/>
      <w:r w:rsidRPr="002A1908">
        <w:rPr>
          <w:sz w:val="22"/>
        </w:rPr>
        <w:t xml:space="preserve"> </w:t>
      </w:r>
      <w:proofErr w:type="spellStart"/>
      <w:r w:rsidRPr="002A1908">
        <w:rPr>
          <w:sz w:val="22"/>
        </w:rPr>
        <w:t>costs</w:t>
      </w:r>
      <w:proofErr w:type="spellEnd"/>
      <w:r w:rsidRPr="002A1908">
        <w:rPr>
          <w:sz w:val="22"/>
        </w:rPr>
        <w:t>.</w:t>
      </w:r>
    </w:p>
    <w:p w:rsidR="006D6F46" w:rsidRPr="002A1908" w:rsidRDefault="006D6F46" w:rsidP="006D6F46">
      <w:pPr>
        <w:ind w:left="360"/>
        <w:rPr>
          <w:sz w:val="22"/>
        </w:rPr>
      </w:pPr>
    </w:p>
    <w:p w:rsidR="006D6F46" w:rsidRPr="006D6F46" w:rsidRDefault="006D6F46" w:rsidP="008B6F7E">
      <w:pPr>
        <w:numPr>
          <w:ilvl w:val="0"/>
          <w:numId w:val="69"/>
        </w:numPr>
        <w:tabs>
          <w:tab w:val="clear" w:pos="360"/>
        </w:tabs>
        <w:autoSpaceDE w:val="0"/>
        <w:autoSpaceDN w:val="0"/>
        <w:ind w:left="720" w:hanging="720"/>
        <w:rPr>
          <w:sz w:val="22"/>
          <w:lang w:val="en-US"/>
        </w:rPr>
      </w:pPr>
      <w:r w:rsidRPr="006D6F46">
        <w:rPr>
          <w:sz w:val="22"/>
          <w:lang w:val="en-US"/>
        </w:rPr>
        <w:lastRenderedPageBreak/>
        <w:t>The allocation of indirect costs in an activity-based costing system</w:t>
      </w:r>
    </w:p>
    <w:p w:rsidR="006D6F46" w:rsidRPr="006D6F46" w:rsidRDefault="006D6F46" w:rsidP="008B6F7E">
      <w:pPr>
        <w:numPr>
          <w:ilvl w:val="0"/>
          <w:numId w:val="74"/>
        </w:numPr>
        <w:tabs>
          <w:tab w:val="clear" w:pos="720"/>
        </w:tabs>
        <w:autoSpaceDE w:val="0"/>
        <w:autoSpaceDN w:val="0"/>
        <w:ind w:left="1440" w:hanging="720"/>
        <w:rPr>
          <w:sz w:val="22"/>
          <w:lang w:val="en-US"/>
        </w:rPr>
      </w:pPr>
      <w:proofErr w:type="gramStart"/>
      <w:r w:rsidRPr="006D6F46">
        <w:rPr>
          <w:sz w:val="22"/>
          <w:lang w:val="en-US"/>
        </w:rPr>
        <w:t>may</w:t>
      </w:r>
      <w:proofErr w:type="gramEnd"/>
      <w:r w:rsidRPr="006D6F46">
        <w:rPr>
          <w:sz w:val="22"/>
          <w:lang w:val="en-US"/>
        </w:rPr>
        <w:t xml:space="preserve"> require other costs to be allocated to activities before the costs of the activities can be allocated to the products.</w:t>
      </w:r>
    </w:p>
    <w:p w:rsidR="006D6F46" w:rsidRPr="006D6F46" w:rsidRDefault="006D6F46" w:rsidP="008B6F7E">
      <w:pPr>
        <w:numPr>
          <w:ilvl w:val="0"/>
          <w:numId w:val="74"/>
        </w:numPr>
        <w:tabs>
          <w:tab w:val="clear" w:pos="720"/>
        </w:tabs>
        <w:autoSpaceDE w:val="0"/>
        <w:autoSpaceDN w:val="0"/>
        <w:ind w:left="1440" w:hanging="720"/>
        <w:rPr>
          <w:sz w:val="22"/>
          <w:lang w:val="en-US"/>
        </w:rPr>
      </w:pPr>
      <w:proofErr w:type="gramStart"/>
      <w:r w:rsidRPr="006D6F46">
        <w:rPr>
          <w:sz w:val="22"/>
          <w:lang w:val="en-US"/>
        </w:rPr>
        <w:t>is</w:t>
      </w:r>
      <w:proofErr w:type="gramEnd"/>
      <w:r w:rsidRPr="006D6F46">
        <w:rPr>
          <w:sz w:val="22"/>
          <w:lang w:val="en-US"/>
        </w:rPr>
        <w:t xml:space="preserve"> simplified because more costs are identified as direct costs.</w:t>
      </w:r>
    </w:p>
    <w:p w:rsidR="006D6F46" w:rsidRPr="006D6F46" w:rsidRDefault="006D6F46" w:rsidP="008B6F7E">
      <w:pPr>
        <w:numPr>
          <w:ilvl w:val="0"/>
          <w:numId w:val="74"/>
        </w:numPr>
        <w:tabs>
          <w:tab w:val="clear" w:pos="720"/>
        </w:tabs>
        <w:autoSpaceDE w:val="0"/>
        <w:autoSpaceDN w:val="0"/>
        <w:ind w:left="1440" w:hanging="720"/>
        <w:rPr>
          <w:sz w:val="22"/>
          <w:lang w:val="en-US"/>
        </w:rPr>
      </w:pPr>
      <w:proofErr w:type="gramStart"/>
      <w:r w:rsidRPr="006D6F46">
        <w:rPr>
          <w:sz w:val="22"/>
          <w:lang w:val="en-US"/>
        </w:rPr>
        <w:t>requires</w:t>
      </w:r>
      <w:proofErr w:type="gramEnd"/>
      <w:r w:rsidRPr="006D6F46">
        <w:rPr>
          <w:sz w:val="22"/>
          <w:lang w:val="en-US"/>
        </w:rPr>
        <w:t xml:space="preserve"> the use of heterogeneous cost pools.</w:t>
      </w:r>
    </w:p>
    <w:p w:rsidR="006D6F46" w:rsidRPr="006D6F46" w:rsidRDefault="006D6F46" w:rsidP="008B6F7E">
      <w:pPr>
        <w:numPr>
          <w:ilvl w:val="0"/>
          <w:numId w:val="74"/>
        </w:numPr>
        <w:tabs>
          <w:tab w:val="clear" w:pos="720"/>
        </w:tabs>
        <w:autoSpaceDE w:val="0"/>
        <w:autoSpaceDN w:val="0"/>
        <w:ind w:left="1440" w:hanging="720"/>
        <w:rPr>
          <w:sz w:val="22"/>
          <w:lang w:val="en-US"/>
        </w:rPr>
      </w:pPr>
      <w:proofErr w:type="gramStart"/>
      <w:r w:rsidRPr="006D6F46">
        <w:rPr>
          <w:sz w:val="22"/>
          <w:lang w:val="en-US"/>
        </w:rPr>
        <w:t>is</w:t>
      </w:r>
      <w:proofErr w:type="gramEnd"/>
      <w:r w:rsidRPr="006D6F46">
        <w:rPr>
          <w:sz w:val="22"/>
          <w:lang w:val="en-US"/>
        </w:rPr>
        <w:t xml:space="preserve"> simplified because a limited number of activities are identified as cost objects.</w:t>
      </w:r>
    </w:p>
    <w:p w:rsidR="006D6F46" w:rsidRPr="006D6F46" w:rsidRDefault="006D6F46" w:rsidP="006D6F46">
      <w:pPr>
        <w:rPr>
          <w:sz w:val="22"/>
          <w:szCs w:val="22"/>
          <w:lang w:val="en-US"/>
        </w:rPr>
      </w:pPr>
    </w:p>
    <w:p w:rsidR="006D6F46" w:rsidRPr="006D6F46" w:rsidRDefault="006D6F46" w:rsidP="006D6F46">
      <w:pPr>
        <w:rPr>
          <w:b/>
          <w:sz w:val="22"/>
          <w:lang w:val="en-US"/>
        </w:rPr>
      </w:pPr>
      <w:r w:rsidRPr="006D6F46">
        <w:rPr>
          <w:b/>
          <w:sz w:val="22"/>
          <w:lang w:val="en-US"/>
        </w:rPr>
        <w:t>Information for questions 6 and 7 is given below.</w:t>
      </w:r>
    </w:p>
    <w:p w:rsidR="006D6F46" w:rsidRPr="006D6F46" w:rsidRDefault="006D6F46" w:rsidP="006D6F46">
      <w:pPr>
        <w:pStyle w:val="30"/>
        <w:tabs>
          <w:tab w:val="left" w:pos="360"/>
        </w:tabs>
        <w:rPr>
          <w:lang w:val="en-US"/>
        </w:rPr>
      </w:pPr>
    </w:p>
    <w:p w:rsidR="006D6F46" w:rsidRPr="006D6F46" w:rsidRDefault="006D6F46" w:rsidP="006D6F46">
      <w:pPr>
        <w:pStyle w:val="30"/>
        <w:ind w:left="720"/>
        <w:rPr>
          <w:sz w:val="22"/>
          <w:szCs w:val="22"/>
          <w:lang w:val="en-US"/>
        </w:rPr>
      </w:pPr>
      <w:r w:rsidRPr="006D6F46">
        <w:rPr>
          <w:sz w:val="22"/>
          <w:szCs w:val="22"/>
          <w:lang w:val="en-US"/>
        </w:rPr>
        <w:t>Jackson Enterprises manufactures two products—a basic gizmo and an advanced model gizmo. The company is using an activity-based costing system. They have identified three activities for allocation of indirect costs.</w:t>
      </w:r>
    </w:p>
    <w:p w:rsidR="006D6F46" w:rsidRPr="006D6F46" w:rsidRDefault="006D6F46" w:rsidP="006D6F46">
      <w:pPr>
        <w:pStyle w:val="30"/>
        <w:ind w:left="720"/>
        <w:rPr>
          <w:b/>
          <w:sz w:val="22"/>
          <w:szCs w:val="22"/>
          <w:lang w:val="en-US"/>
        </w:rPr>
      </w:pPr>
      <w:r w:rsidRPr="006D6F46">
        <w:rPr>
          <w:b/>
          <w:sz w:val="22"/>
          <w:szCs w:val="22"/>
          <w:lang w:val="en-US"/>
        </w:rPr>
        <w:t>Activity</w:t>
      </w:r>
      <w:r w:rsidRPr="006D6F46">
        <w:rPr>
          <w:b/>
          <w:sz w:val="22"/>
          <w:szCs w:val="22"/>
          <w:lang w:val="en-US"/>
        </w:rPr>
        <w:tab/>
      </w:r>
      <w:r w:rsidRPr="006D6F46">
        <w:rPr>
          <w:b/>
          <w:sz w:val="22"/>
          <w:szCs w:val="22"/>
          <w:lang w:val="en-US"/>
        </w:rPr>
        <w:tab/>
        <w:t>Cost Driver</w:t>
      </w:r>
      <w:r w:rsidRPr="006D6F46">
        <w:rPr>
          <w:b/>
          <w:sz w:val="22"/>
          <w:szCs w:val="22"/>
          <w:lang w:val="en-US"/>
        </w:rPr>
        <w:tab/>
      </w:r>
      <w:r w:rsidRPr="006D6F46">
        <w:rPr>
          <w:b/>
          <w:sz w:val="22"/>
          <w:szCs w:val="22"/>
          <w:lang w:val="en-US"/>
        </w:rPr>
        <w:tab/>
        <w:t>Cost-Allocation Rate</w:t>
      </w:r>
    </w:p>
    <w:p w:rsidR="006D6F46" w:rsidRPr="006D6F46" w:rsidRDefault="006D6F46" w:rsidP="006D6F46">
      <w:pPr>
        <w:pStyle w:val="30"/>
        <w:ind w:left="720"/>
        <w:rPr>
          <w:sz w:val="22"/>
          <w:szCs w:val="22"/>
          <w:lang w:val="en-US"/>
        </w:rPr>
      </w:pPr>
      <w:r w:rsidRPr="006D6F46">
        <w:rPr>
          <w:sz w:val="22"/>
          <w:szCs w:val="22"/>
          <w:lang w:val="en-US"/>
        </w:rPr>
        <w:t xml:space="preserve">Materials receiving </w:t>
      </w:r>
      <w:r w:rsidRPr="006D6F46">
        <w:rPr>
          <w:sz w:val="22"/>
          <w:szCs w:val="22"/>
          <w:lang w:val="en-US"/>
        </w:rPr>
        <w:tab/>
        <w:t xml:space="preserve">Number of parts </w:t>
      </w:r>
      <w:r w:rsidRPr="006D6F46">
        <w:rPr>
          <w:sz w:val="22"/>
          <w:szCs w:val="22"/>
          <w:lang w:val="en-US"/>
        </w:rPr>
        <w:tab/>
        <w:t>$2.00 per part</w:t>
      </w:r>
    </w:p>
    <w:p w:rsidR="006D6F46" w:rsidRPr="006D6F46" w:rsidRDefault="006D6F46" w:rsidP="006D6F46">
      <w:pPr>
        <w:pStyle w:val="30"/>
        <w:ind w:left="720"/>
        <w:rPr>
          <w:sz w:val="22"/>
          <w:szCs w:val="22"/>
          <w:lang w:val="en-US"/>
        </w:rPr>
      </w:pPr>
      <w:r w:rsidRPr="006D6F46">
        <w:rPr>
          <w:sz w:val="22"/>
          <w:szCs w:val="22"/>
          <w:lang w:val="en-US"/>
        </w:rPr>
        <w:t>Production setup</w:t>
      </w:r>
      <w:r w:rsidRPr="006D6F46">
        <w:rPr>
          <w:sz w:val="22"/>
          <w:szCs w:val="22"/>
          <w:lang w:val="en-US"/>
        </w:rPr>
        <w:tab/>
        <w:t>Number of setups</w:t>
      </w:r>
      <w:r w:rsidRPr="006D6F46">
        <w:rPr>
          <w:sz w:val="22"/>
          <w:szCs w:val="22"/>
          <w:lang w:val="en-US"/>
        </w:rPr>
        <w:tab/>
        <w:t>$500.00 per setup</w:t>
      </w:r>
    </w:p>
    <w:p w:rsidR="006D6F46" w:rsidRPr="006D6F46" w:rsidRDefault="006D6F46" w:rsidP="006D6F46">
      <w:pPr>
        <w:pStyle w:val="30"/>
        <w:ind w:left="720"/>
        <w:rPr>
          <w:sz w:val="22"/>
          <w:szCs w:val="22"/>
          <w:lang w:val="en-US"/>
        </w:rPr>
      </w:pPr>
      <w:r w:rsidRPr="006D6F46">
        <w:rPr>
          <w:sz w:val="22"/>
          <w:szCs w:val="22"/>
          <w:lang w:val="en-US"/>
        </w:rPr>
        <w:t>Quality inspection</w:t>
      </w:r>
      <w:r w:rsidRPr="006D6F46">
        <w:rPr>
          <w:sz w:val="22"/>
          <w:szCs w:val="22"/>
          <w:lang w:val="en-US"/>
        </w:rPr>
        <w:tab/>
        <w:t>Inspection time</w:t>
      </w:r>
      <w:r w:rsidRPr="006D6F46">
        <w:rPr>
          <w:sz w:val="22"/>
          <w:szCs w:val="22"/>
          <w:lang w:val="en-US"/>
        </w:rPr>
        <w:tab/>
      </w:r>
      <w:r w:rsidRPr="006D6F46">
        <w:rPr>
          <w:sz w:val="22"/>
          <w:szCs w:val="22"/>
          <w:lang w:val="en-US"/>
        </w:rPr>
        <w:tab/>
        <w:t>$90 per hour</w:t>
      </w:r>
    </w:p>
    <w:p w:rsidR="006D6F46" w:rsidRPr="006D6F46" w:rsidRDefault="006D6F46" w:rsidP="006D6F46">
      <w:pPr>
        <w:pStyle w:val="30"/>
        <w:tabs>
          <w:tab w:val="left" w:pos="0"/>
        </w:tabs>
        <w:rPr>
          <w:sz w:val="22"/>
          <w:szCs w:val="22"/>
          <w:lang w:val="en-US"/>
        </w:rPr>
      </w:pPr>
    </w:p>
    <w:p w:rsidR="006D6F46" w:rsidRPr="006D6F46" w:rsidRDefault="006D6F46" w:rsidP="006D6F46">
      <w:pPr>
        <w:pStyle w:val="30"/>
        <w:ind w:left="720"/>
        <w:rPr>
          <w:sz w:val="22"/>
          <w:szCs w:val="22"/>
          <w:lang w:val="en-US"/>
        </w:rPr>
      </w:pPr>
      <w:r w:rsidRPr="006D6F46">
        <w:rPr>
          <w:sz w:val="22"/>
          <w:szCs w:val="22"/>
          <w:lang w:val="en-US"/>
        </w:rPr>
        <w:t>A production run for the basic model is 250 units, for the advanced model, 100 units.</w:t>
      </w:r>
    </w:p>
    <w:p w:rsidR="006D6F46" w:rsidRPr="006D6F46" w:rsidRDefault="006D6F46" w:rsidP="006D6F46">
      <w:pPr>
        <w:pStyle w:val="30"/>
        <w:tabs>
          <w:tab w:val="left" w:pos="0"/>
        </w:tabs>
        <w:rPr>
          <w:sz w:val="22"/>
          <w:szCs w:val="22"/>
          <w:lang w:val="en-US"/>
        </w:rPr>
      </w:pPr>
    </w:p>
    <w:p w:rsidR="006D6F46" w:rsidRPr="006D6F46" w:rsidRDefault="006D6F46" w:rsidP="006D6F46">
      <w:pPr>
        <w:pStyle w:val="30"/>
        <w:ind w:left="720"/>
        <w:rPr>
          <w:sz w:val="22"/>
          <w:szCs w:val="22"/>
          <w:lang w:val="en-US"/>
        </w:rPr>
      </w:pPr>
      <w:r w:rsidRPr="006D6F46">
        <w:rPr>
          <w:sz w:val="22"/>
          <w:szCs w:val="22"/>
          <w:lang w:val="en-US"/>
        </w:rPr>
        <w:t>Each unit of product consumes the following activities:</w:t>
      </w:r>
    </w:p>
    <w:p w:rsidR="006D6F46" w:rsidRPr="006D6F46" w:rsidRDefault="006D6F46" w:rsidP="006D6F46">
      <w:pPr>
        <w:pStyle w:val="30"/>
        <w:ind w:left="720"/>
        <w:rPr>
          <w:sz w:val="22"/>
          <w:szCs w:val="22"/>
          <w:lang w:val="en-US"/>
        </w:rPr>
      </w:pPr>
      <w:r w:rsidRPr="006D6F46">
        <w:rPr>
          <w:sz w:val="22"/>
          <w:szCs w:val="22"/>
          <w:lang w:val="en-US"/>
        </w:rPr>
        <w:tab/>
      </w:r>
      <w:r w:rsidRPr="006D6F46">
        <w:rPr>
          <w:sz w:val="22"/>
          <w:szCs w:val="22"/>
          <w:lang w:val="en-US"/>
        </w:rPr>
        <w:tab/>
      </w:r>
      <w:r w:rsidRPr="006D6F46">
        <w:rPr>
          <w:rFonts w:ascii="Times New Roman Bold" w:hAnsi="Times New Roman Bold"/>
          <w:b/>
          <w:spacing w:val="-5"/>
          <w:sz w:val="22"/>
          <w:szCs w:val="22"/>
          <w:lang w:val="en-US"/>
        </w:rPr>
        <w:t>Number of Parts</w:t>
      </w:r>
      <w:r w:rsidRPr="006D6F46">
        <w:rPr>
          <w:sz w:val="22"/>
          <w:szCs w:val="22"/>
          <w:lang w:val="en-US"/>
        </w:rPr>
        <w:tab/>
      </w:r>
      <w:r w:rsidRPr="006D6F46">
        <w:rPr>
          <w:rFonts w:ascii="Times New Roman Bold" w:hAnsi="Times New Roman Bold"/>
          <w:b/>
          <w:spacing w:val="-5"/>
          <w:sz w:val="22"/>
          <w:szCs w:val="22"/>
          <w:lang w:val="en-US"/>
        </w:rPr>
        <w:t>Number of Setups</w:t>
      </w:r>
      <w:r w:rsidRPr="006D6F46">
        <w:rPr>
          <w:sz w:val="22"/>
          <w:szCs w:val="22"/>
          <w:lang w:val="en-US"/>
        </w:rPr>
        <w:tab/>
      </w:r>
      <w:r w:rsidRPr="006D6F46">
        <w:rPr>
          <w:rFonts w:ascii="Times New Roman Bold" w:hAnsi="Times New Roman Bold"/>
          <w:b/>
          <w:spacing w:val="-5"/>
          <w:sz w:val="22"/>
          <w:szCs w:val="22"/>
          <w:lang w:val="en-US"/>
        </w:rPr>
        <w:t>Inspection Time</w:t>
      </w:r>
    </w:p>
    <w:p w:rsidR="006D6F46" w:rsidRPr="006D6F46" w:rsidRDefault="006D6F46" w:rsidP="006D6F46">
      <w:pPr>
        <w:pStyle w:val="30"/>
        <w:ind w:left="720"/>
        <w:rPr>
          <w:sz w:val="22"/>
          <w:szCs w:val="22"/>
          <w:lang w:val="en-US"/>
        </w:rPr>
      </w:pPr>
      <w:r w:rsidRPr="006D6F46">
        <w:rPr>
          <w:sz w:val="22"/>
          <w:szCs w:val="22"/>
          <w:lang w:val="en-US"/>
        </w:rPr>
        <w:t>Basic Gizmo</w:t>
      </w:r>
      <w:r w:rsidRPr="006D6F46">
        <w:rPr>
          <w:sz w:val="22"/>
          <w:szCs w:val="22"/>
          <w:lang w:val="en-US"/>
        </w:rPr>
        <w:tab/>
      </w:r>
      <w:r w:rsidRPr="006D6F46">
        <w:rPr>
          <w:sz w:val="22"/>
          <w:szCs w:val="22"/>
          <w:lang w:val="en-US"/>
        </w:rPr>
        <w:tab/>
        <w:t>10</w:t>
      </w:r>
      <w:r w:rsidRPr="006D6F46">
        <w:rPr>
          <w:sz w:val="22"/>
          <w:szCs w:val="22"/>
          <w:lang w:val="en-US"/>
        </w:rPr>
        <w:tab/>
      </w:r>
      <w:r w:rsidRPr="006D6F46">
        <w:rPr>
          <w:sz w:val="22"/>
          <w:szCs w:val="22"/>
          <w:lang w:val="en-US"/>
        </w:rPr>
        <w:tab/>
      </w:r>
      <w:r w:rsidRPr="006D6F46">
        <w:rPr>
          <w:sz w:val="22"/>
          <w:szCs w:val="22"/>
          <w:lang w:val="en-US"/>
        </w:rPr>
        <w:tab/>
        <w:t>50</w:t>
      </w:r>
      <w:r w:rsidRPr="006D6F46">
        <w:rPr>
          <w:sz w:val="22"/>
          <w:szCs w:val="22"/>
          <w:lang w:val="en-US"/>
        </w:rPr>
        <w:tab/>
      </w:r>
      <w:r w:rsidRPr="006D6F46">
        <w:rPr>
          <w:sz w:val="22"/>
          <w:szCs w:val="22"/>
          <w:lang w:val="en-US"/>
        </w:rPr>
        <w:tab/>
        <w:t xml:space="preserve">    10 minutes</w:t>
      </w:r>
    </w:p>
    <w:p w:rsidR="006D6F46" w:rsidRPr="006D6F46" w:rsidRDefault="006D6F46" w:rsidP="006D6F46">
      <w:pPr>
        <w:pStyle w:val="30"/>
        <w:ind w:left="720"/>
        <w:rPr>
          <w:sz w:val="22"/>
          <w:szCs w:val="22"/>
          <w:lang w:val="en-US"/>
        </w:rPr>
      </w:pPr>
      <w:r w:rsidRPr="006D6F46">
        <w:rPr>
          <w:sz w:val="22"/>
          <w:szCs w:val="22"/>
          <w:lang w:val="en-US"/>
        </w:rPr>
        <w:t>Advanced Gizmo</w:t>
      </w:r>
      <w:r w:rsidRPr="006D6F46">
        <w:rPr>
          <w:sz w:val="22"/>
          <w:szCs w:val="22"/>
          <w:lang w:val="en-US"/>
        </w:rPr>
        <w:tab/>
        <w:t>15</w:t>
      </w:r>
      <w:r w:rsidRPr="006D6F46">
        <w:rPr>
          <w:sz w:val="22"/>
          <w:szCs w:val="22"/>
          <w:lang w:val="en-US"/>
        </w:rPr>
        <w:tab/>
      </w:r>
      <w:r w:rsidRPr="006D6F46">
        <w:rPr>
          <w:sz w:val="22"/>
          <w:szCs w:val="22"/>
          <w:lang w:val="en-US"/>
        </w:rPr>
        <w:tab/>
      </w:r>
      <w:r w:rsidRPr="006D6F46">
        <w:rPr>
          <w:sz w:val="22"/>
          <w:szCs w:val="22"/>
          <w:lang w:val="en-US"/>
        </w:rPr>
        <w:tab/>
        <w:t>25</w:t>
      </w:r>
      <w:r w:rsidRPr="006D6F46">
        <w:rPr>
          <w:sz w:val="22"/>
          <w:szCs w:val="22"/>
          <w:lang w:val="en-US"/>
        </w:rPr>
        <w:tab/>
      </w:r>
      <w:r w:rsidRPr="006D6F46">
        <w:rPr>
          <w:sz w:val="22"/>
          <w:szCs w:val="22"/>
          <w:lang w:val="en-US"/>
        </w:rPr>
        <w:tab/>
        <w:t xml:space="preserve">    20 minutes</w:t>
      </w:r>
    </w:p>
    <w:p w:rsidR="006D6F46" w:rsidRPr="006D6F46" w:rsidRDefault="006D6F46" w:rsidP="006D6F46">
      <w:pPr>
        <w:pStyle w:val="30"/>
        <w:tabs>
          <w:tab w:val="left" w:pos="0"/>
        </w:tabs>
        <w:rPr>
          <w:sz w:val="22"/>
          <w:szCs w:val="22"/>
          <w:lang w:val="en-US"/>
        </w:rPr>
      </w:pPr>
    </w:p>
    <w:p w:rsidR="006D6F46" w:rsidRPr="006D6F46" w:rsidRDefault="006D6F46" w:rsidP="006D6F46">
      <w:pPr>
        <w:pStyle w:val="30"/>
        <w:ind w:left="720"/>
        <w:rPr>
          <w:sz w:val="22"/>
          <w:szCs w:val="22"/>
          <w:lang w:val="en-US"/>
        </w:rPr>
      </w:pPr>
      <w:r w:rsidRPr="006D6F46">
        <w:rPr>
          <w:sz w:val="22"/>
          <w:szCs w:val="22"/>
          <w:lang w:val="en-US"/>
        </w:rPr>
        <w:t>Direct costs for the two products are as follows:</w:t>
      </w:r>
    </w:p>
    <w:p w:rsidR="006D6F46" w:rsidRPr="006D6F46" w:rsidRDefault="006D6F46" w:rsidP="006D6F46">
      <w:pPr>
        <w:pStyle w:val="30"/>
        <w:ind w:left="720"/>
        <w:rPr>
          <w:sz w:val="22"/>
          <w:szCs w:val="22"/>
          <w:lang w:val="en-US"/>
        </w:rPr>
      </w:pPr>
      <w:r w:rsidRPr="006D6F46">
        <w:rPr>
          <w:sz w:val="22"/>
          <w:szCs w:val="22"/>
          <w:lang w:val="en-US"/>
        </w:rPr>
        <w:tab/>
      </w:r>
      <w:r w:rsidRPr="006D6F46">
        <w:rPr>
          <w:sz w:val="22"/>
          <w:szCs w:val="22"/>
          <w:lang w:val="en-US"/>
        </w:rPr>
        <w:tab/>
      </w:r>
      <w:r w:rsidRPr="006D6F46">
        <w:rPr>
          <w:sz w:val="22"/>
          <w:szCs w:val="22"/>
          <w:lang w:val="en-US"/>
        </w:rPr>
        <w:tab/>
      </w:r>
      <w:r w:rsidRPr="006D6F46">
        <w:rPr>
          <w:b/>
          <w:sz w:val="22"/>
          <w:szCs w:val="22"/>
          <w:lang w:val="en-US"/>
        </w:rPr>
        <w:t>Direct Materials</w:t>
      </w:r>
      <w:r w:rsidRPr="006D6F46">
        <w:rPr>
          <w:b/>
          <w:sz w:val="22"/>
          <w:szCs w:val="22"/>
          <w:lang w:val="en-US"/>
        </w:rPr>
        <w:tab/>
        <w:t>Direct Labor</w:t>
      </w:r>
    </w:p>
    <w:p w:rsidR="006D6F46" w:rsidRPr="006D6F46" w:rsidRDefault="006D6F46" w:rsidP="006D6F46">
      <w:pPr>
        <w:pStyle w:val="30"/>
        <w:ind w:left="720"/>
        <w:rPr>
          <w:sz w:val="22"/>
          <w:szCs w:val="22"/>
          <w:lang w:val="en-US"/>
        </w:rPr>
      </w:pPr>
      <w:r w:rsidRPr="006D6F46">
        <w:rPr>
          <w:sz w:val="22"/>
          <w:szCs w:val="22"/>
          <w:lang w:val="en-US"/>
        </w:rPr>
        <w:t>Basic Gizmo</w:t>
      </w:r>
      <w:r w:rsidRPr="006D6F46">
        <w:rPr>
          <w:sz w:val="22"/>
          <w:szCs w:val="22"/>
          <w:lang w:val="en-US"/>
        </w:rPr>
        <w:tab/>
      </w:r>
      <w:r w:rsidRPr="006D6F46">
        <w:rPr>
          <w:sz w:val="22"/>
          <w:szCs w:val="22"/>
          <w:lang w:val="en-US"/>
        </w:rPr>
        <w:tab/>
        <w:t>$50.00</w:t>
      </w:r>
      <w:r w:rsidRPr="006D6F46">
        <w:rPr>
          <w:sz w:val="22"/>
          <w:szCs w:val="22"/>
          <w:lang w:val="en-US"/>
        </w:rPr>
        <w:tab/>
      </w:r>
      <w:r w:rsidRPr="006D6F46">
        <w:rPr>
          <w:sz w:val="22"/>
          <w:szCs w:val="22"/>
          <w:lang w:val="en-US"/>
        </w:rPr>
        <w:tab/>
      </w:r>
      <w:r w:rsidRPr="006D6F46">
        <w:rPr>
          <w:sz w:val="22"/>
          <w:szCs w:val="22"/>
          <w:lang w:val="en-US"/>
        </w:rPr>
        <w:tab/>
      </w:r>
      <w:proofErr w:type="gramStart"/>
      <w:r w:rsidRPr="006D6F46">
        <w:rPr>
          <w:sz w:val="22"/>
          <w:szCs w:val="22"/>
          <w:lang w:val="en-US"/>
        </w:rPr>
        <w:t>$  75.00</w:t>
      </w:r>
      <w:proofErr w:type="gramEnd"/>
    </w:p>
    <w:p w:rsidR="006D6F46" w:rsidRPr="00347714" w:rsidRDefault="006D6F46" w:rsidP="006D6F46">
      <w:pPr>
        <w:pStyle w:val="30"/>
        <w:ind w:left="720"/>
        <w:rPr>
          <w:sz w:val="22"/>
          <w:szCs w:val="22"/>
          <w:lang w:val="en-US"/>
        </w:rPr>
      </w:pPr>
      <w:r w:rsidRPr="00347714">
        <w:rPr>
          <w:sz w:val="22"/>
          <w:szCs w:val="22"/>
          <w:lang w:val="en-US"/>
        </w:rPr>
        <w:t>Advanced Gizmo</w:t>
      </w:r>
      <w:r w:rsidRPr="00347714">
        <w:rPr>
          <w:sz w:val="22"/>
          <w:szCs w:val="22"/>
          <w:lang w:val="en-US"/>
        </w:rPr>
        <w:tab/>
        <w:t>$95.00</w:t>
      </w:r>
      <w:r w:rsidRPr="00347714">
        <w:rPr>
          <w:sz w:val="22"/>
          <w:szCs w:val="22"/>
          <w:lang w:val="en-US"/>
        </w:rPr>
        <w:tab/>
      </w:r>
      <w:r w:rsidRPr="00347714">
        <w:rPr>
          <w:sz w:val="22"/>
          <w:szCs w:val="22"/>
          <w:lang w:val="en-US"/>
        </w:rPr>
        <w:tab/>
      </w:r>
      <w:r w:rsidRPr="00347714">
        <w:rPr>
          <w:sz w:val="22"/>
          <w:szCs w:val="22"/>
          <w:lang w:val="en-US"/>
        </w:rPr>
        <w:tab/>
        <w:t>$125.00</w:t>
      </w:r>
    </w:p>
    <w:p w:rsidR="006D6F46" w:rsidRPr="00347714" w:rsidRDefault="006D6F46" w:rsidP="006D6F46">
      <w:pPr>
        <w:pStyle w:val="30"/>
        <w:tabs>
          <w:tab w:val="left" w:pos="0"/>
        </w:tabs>
        <w:rPr>
          <w:sz w:val="22"/>
          <w:szCs w:val="22"/>
          <w:lang w:val="en-US"/>
        </w:rPr>
      </w:pPr>
    </w:p>
    <w:p w:rsidR="006D6F46" w:rsidRPr="006D6F46" w:rsidRDefault="006D6F46" w:rsidP="008B6F7E">
      <w:pPr>
        <w:numPr>
          <w:ilvl w:val="0"/>
          <w:numId w:val="69"/>
        </w:numPr>
        <w:tabs>
          <w:tab w:val="clear" w:pos="360"/>
        </w:tabs>
        <w:autoSpaceDE w:val="0"/>
        <w:autoSpaceDN w:val="0"/>
        <w:ind w:left="720" w:hanging="720"/>
        <w:rPr>
          <w:sz w:val="22"/>
          <w:lang w:val="en-US"/>
        </w:rPr>
      </w:pPr>
      <w:r w:rsidRPr="006D6F46">
        <w:rPr>
          <w:sz w:val="22"/>
          <w:lang w:val="en-US"/>
        </w:rPr>
        <w:t>The amount of overhead allocated to one unit of the basic model would be</w:t>
      </w:r>
    </w:p>
    <w:p w:rsidR="006D6F46" w:rsidRDefault="006D6F46" w:rsidP="008B6F7E">
      <w:pPr>
        <w:numPr>
          <w:ilvl w:val="0"/>
          <w:numId w:val="76"/>
        </w:numPr>
        <w:tabs>
          <w:tab w:val="clear" w:pos="720"/>
        </w:tabs>
        <w:autoSpaceDE w:val="0"/>
        <w:autoSpaceDN w:val="0"/>
        <w:ind w:left="1440" w:hanging="720"/>
        <w:rPr>
          <w:sz w:val="22"/>
        </w:rPr>
      </w:pPr>
      <w:r w:rsidRPr="002A1908">
        <w:rPr>
          <w:sz w:val="22"/>
        </w:rPr>
        <w:t>$</w:t>
      </w:r>
      <w:r>
        <w:rPr>
          <w:sz w:val="22"/>
        </w:rPr>
        <w:t>592.</w:t>
      </w:r>
    </w:p>
    <w:p w:rsidR="006D6F46" w:rsidRDefault="006D6F46" w:rsidP="008B6F7E">
      <w:pPr>
        <w:numPr>
          <w:ilvl w:val="0"/>
          <w:numId w:val="76"/>
        </w:numPr>
        <w:tabs>
          <w:tab w:val="clear" w:pos="720"/>
        </w:tabs>
        <w:autoSpaceDE w:val="0"/>
        <w:autoSpaceDN w:val="0"/>
        <w:ind w:left="1440" w:hanging="720"/>
        <w:rPr>
          <w:sz w:val="22"/>
        </w:rPr>
      </w:pPr>
      <w:r w:rsidRPr="002A1908">
        <w:rPr>
          <w:sz w:val="22"/>
        </w:rPr>
        <w:t>$</w:t>
      </w:r>
      <w:r>
        <w:rPr>
          <w:sz w:val="22"/>
        </w:rPr>
        <w:t>37.</w:t>
      </w:r>
    </w:p>
    <w:p w:rsidR="006D6F46" w:rsidRDefault="006D6F46" w:rsidP="008B6F7E">
      <w:pPr>
        <w:numPr>
          <w:ilvl w:val="0"/>
          <w:numId w:val="76"/>
        </w:numPr>
        <w:tabs>
          <w:tab w:val="clear" w:pos="720"/>
        </w:tabs>
        <w:autoSpaceDE w:val="0"/>
        <w:autoSpaceDN w:val="0"/>
        <w:ind w:left="1440" w:hanging="720"/>
        <w:rPr>
          <w:sz w:val="22"/>
        </w:rPr>
      </w:pPr>
      <w:r w:rsidRPr="002A1908">
        <w:rPr>
          <w:sz w:val="22"/>
        </w:rPr>
        <w:t>$</w:t>
      </w:r>
      <w:r>
        <w:rPr>
          <w:sz w:val="22"/>
        </w:rPr>
        <w:t>162.</w:t>
      </w:r>
    </w:p>
    <w:p w:rsidR="006D6F46" w:rsidRPr="002A1908" w:rsidRDefault="006D6F46" w:rsidP="008B6F7E">
      <w:pPr>
        <w:numPr>
          <w:ilvl w:val="0"/>
          <w:numId w:val="76"/>
        </w:numPr>
        <w:tabs>
          <w:tab w:val="clear" w:pos="720"/>
        </w:tabs>
        <w:autoSpaceDE w:val="0"/>
        <w:autoSpaceDN w:val="0"/>
        <w:ind w:left="1440" w:hanging="720"/>
        <w:rPr>
          <w:sz w:val="22"/>
        </w:rPr>
      </w:pPr>
      <w:r w:rsidRPr="002A1908">
        <w:rPr>
          <w:sz w:val="22"/>
        </w:rPr>
        <w:t>$</w:t>
      </w:r>
      <w:r>
        <w:rPr>
          <w:sz w:val="22"/>
        </w:rPr>
        <w:t>65.</w:t>
      </w:r>
    </w:p>
    <w:p w:rsidR="006D6F46" w:rsidRPr="00D00B06" w:rsidRDefault="006D6F46" w:rsidP="006D6F46">
      <w:pPr>
        <w:tabs>
          <w:tab w:val="left" w:pos="360"/>
        </w:tabs>
        <w:rPr>
          <w:sz w:val="22"/>
          <w:szCs w:val="22"/>
        </w:rPr>
      </w:pPr>
    </w:p>
    <w:p w:rsidR="006D6F46" w:rsidRPr="006D6F46" w:rsidRDefault="006D6F46" w:rsidP="008B6F7E">
      <w:pPr>
        <w:numPr>
          <w:ilvl w:val="0"/>
          <w:numId w:val="69"/>
        </w:numPr>
        <w:tabs>
          <w:tab w:val="clear" w:pos="360"/>
        </w:tabs>
        <w:autoSpaceDE w:val="0"/>
        <w:autoSpaceDN w:val="0"/>
        <w:ind w:left="720" w:hanging="720"/>
        <w:rPr>
          <w:sz w:val="22"/>
          <w:lang w:val="en-US"/>
        </w:rPr>
      </w:pPr>
      <w:r w:rsidRPr="006D6F46">
        <w:rPr>
          <w:sz w:val="22"/>
          <w:lang w:val="en-US"/>
        </w:rPr>
        <w:t>The total cost of an advanced model would be</w:t>
      </w:r>
    </w:p>
    <w:p w:rsidR="006D6F46" w:rsidRDefault="006D6F46" w:rsidP="008B6F7E">
      <w:pPr>
        <w:numPr>
          <w:ilvl w:val="0"/>
          <w:numId w:val="75"/>
        </w:numPr>
        <w:tabs>
          <w:tab w:val="clear" w:pos="720"/>
        </w:tabs>
        <w:autoSpaceDE w:val="0"/>
        <w:autoSpaceDN w:val="0"/>
        <w:ind w:left="1440" w:hanging="720"/>
        <w:rPr>
          <w:sz w:val="22"/>
        </w:rPr>
      </w:pPr>
      <w:r w:rsidRPr="002A1908">
        <w:rPr>
          <w:sz w:val="22"/>
        </w:rPr>
        <w:t>$1</w:t>
      </w:r>
      <w:r>
        <w:rPr>
          <w:sz w:val="22"/>
        </w:rPr>
        <w:t>62.</w:t>
      </w:r>
    </w:p>
    <w:p w:rsidR="006D6F46" w:rsidRDefault="006D6F46" w:rsidP="008B6F7E">
      <w:pPr>
        <w:numPr>
          <w:ilvl w:val="0"/>
          <w:numId w:val="75"/>
        </w:numPr>
        <w:tabs>
          <w:tab w:val="clear" w:pos="720"/>
        </w:tabs>
        <w:autoSpaceDE w:val="0"/>
        <w:autoSpaceDN w:val="0"/>
        <w:ind w:left="1440" w:hanging="720"/>
        <w:rPr>
          <w:sz w:val="22"/>
        </w:rPr>
      </w:pPr>
      <w:r w:rsidRPr="002A1908">
        <w:rPr>
          <w:sz w:val="22"/>
        </w:rPr>
        <w:t>$</w:t>
      </w:r>
      <w:r>
        <w:rPr>
          <w:sz w:val="22"/>
        </w:rPr>
        <w:t>65.</w:t>
      </w:r>
    </w:p>
    <w:p w:rsidR="006D6F46" w:rsidRDefault="006D6F46" w:rsidP="008B6F7E">
      <w:pPr>
        <w:numPr>
          <w:ilvl w:val="0"/>
          <w:numId w:val="75"/>
        </w:numPr>
        <w:tabs>
          <w:tab w:val="clear" w:pos="720"/>
        </w:tabs>
        <w:autoSpaceDE w:val="0"/>
        <w:autoSpaceDN w:val="0"/>
        <w:ind w:left="1440" w:hanging="720"/>
        <w:rPr>
          <w:sz w:val="22"/>
        </w:rPr>
      </w:pPr>
      <w:r w:rsidRPr="002A1908">
        <w:rPr>
          <w:sz w:val="22"/>
        </w:rPr>
        <w:t>$</w:t>
      </w:r>
      <w:r>
        <w:rPr>
          <w:sz w:val="22"/>
        </w:rPr>
        <w:t>200.</w:t>
      </w:r>
    </w:p>
    <w:p w:rsidR="006D6F46" w:rsidRDefault="006D6F46" w:rsidP="008B6F7E">
      <w:pPr>
        <w:numPr>
          <w:ilvl w:val="0"/>
          <w:numId w:val="75"/>
        </w:numPr>
        <w:tabs>
          <w:tab w:val="clear" w:pos="720"/>
        </w:tabs>
        <w:autoSpaceDE w:val="0"/>
        <w:autoSpaceDN w:val="0"/>
        <w:ind w:left="1440" w:hanging="720"/>
        <w:rPr>
          <w:sz w:val="22"/>
        </w:rPr>
      </w:pPr>
      <w:r w:rsidRPr="002A1908">
        <w:rPr>
          <w:sz w:val="22"/>
        </w:rPr>
        <w:t>$</w:t>
      </w:r>
      <w:r>
        <w:rPr>
          <w:sz w:val="22"/>
        </w:rPr>
        <w:t>265.</w:t>
      </w:r>
    </w:p>
    <w:p w:rsidR="006D6F46" w:rsidRPr="002A1908" w:rsidRDefault="006D6F46" w:rsidP="006D6F46">
      <w:pPr>
        <w:autoSpaceDE w:val="0"/>
        <w:autoSpaceDN w:val="0"/>
        <w:ind w:left="1440"/>
        <w:rPr>
          <w:sz w:val="22"/>
        </w:rPr>
      </w:pPr>
    </w:p>
    <w:p w:rsidR="006D6F46" w:rsidRPr="006D6F46" w:rsidRDefault="006D6F46" w:rsidP="008B6F7E">
      <w:pPr>
        <w:numPr>
          <w:ilvl w:val="0"/>
          <w:numId w:val="69"/>
        </w:numPr>
        <w:tabs>
          <w:tab w:val="clear" w:pos="360"/>
        </w:tabs>
        <w:autoSpaceDE w:val="0"/>
        <w:autoSpaceDN w:val="0"/>
        <w:ind w:left="720" w:hanging="720"/>
        <w:rPr>
          <w:sz w:val="22"/>
          <w:lang w:val="en-US"/>
        </w:rPr>
      </w:pPr>
      <w:r w:rsidRPr="006D6F46">
        <w:rPr>
          <w:sz w:val="22"/>
          <w:lang w:val="en-US"/>
        </w:rPr>
        <w:t>A significant limitation of activity-based costing is the</w:t>
      </w:r>
    </w:p>
    <w:p w:rsidR="006D6F46" w:rsidRPr="006D6F46" w:rsidRDefault="006D6F46" w:rsidP="008B6F7E">
      <w:pPr>
        <w:numPr>
          <w:ilvl w:val="0"/>
          <w:numId w:val="79"/>
        </w:numPr>
        <w:tabs>
          <w:tab w:val="clear" w:pos="720"/>
        </w:tabs>
        <w:autoSpaceDE w:val="0"/>
        <w:autoSpaceDN w:val="0"/>
        <w:ind w:left="1440" w:hanging="720"/>
        <w:rPr>
          <w:sz w:val="22"/>
          <w:lang w:val="en-US"/>
        </w:rPr>
      </w:pPr>
      <w:proofErr w:type="gramStart"/>
      <w:r w:rsidRPr="006D6F46">
        <w:rPr>
          <w:sz w:val="22"/>
          <w:lang w:val="en-US"/>
        </w:rPr>
        <w:t>attention</w:t>
      </w:r>
      <w:proofErr w:type="gramEnd"/>
      <w:r w:rsidRPr="006D6F46">
        <w:rPr>
          <w:sz w:val="22"/>
          <w:lang w:val="en-US"/>
        </w:rPr>
        <w:t xml:space="preserve"> given to indirect cost allocation.</w:t>
      </w:r>
    </w:p>
    <w:p w:rsidR="006D6F46" w:rsidRPr="002A1908" w:rsidRDefault="006D6F46" w:rsidP="008B6F7E">
      <w:pPr>
        <w:numPr>
          <w:ilvl w:val="0"/>
          <w:numId w:val="79"/>
        </w:numPr>
        <w:tabs>
          <w:tab w:val="clear" w:pos="720"/>
        </w:tabs>
        <w:autoSpaceDE w:val="0"/>
        <w:autoSpaceDN w:val="0"/>
        <w:ind w:left="1440" w:hanging="720"/>
        <w:rPr>
          <w:sz w:val="22"/>
        </w:rPr>
      </w:pPr>
      <w:proofErr w:type="spellStart"/>
      <w:r w:rsidRPr="002A1908">
        <w:rPr>
          <w:sz w:val="22"/>
        </w:rPr>
        <w:t>many</w:t>
      </w:r>
      <w:proofErr w:type="spellEnd"/>
      <w:r w:rsidRPr="002A1908">
        <w:rPr>
          <w:sz w:val="22"/>
        </w:rPr>
        <w:t xml:space="preserve"> </w:t>
      </w:r>
      <w:proofErr w:type="spellStart"/>
      <w:r w:rsidRPr="002A1908">
        <w:rPr>
          <w:sz w:val="22"/>
        </w:rPr>
        <w:t>necessary</w:t>
      </w:r>
      <w:proofErr w:type="spellEnd"/>
      <w:r w:rsidRPr="002A1908">
        <w:rPr>
          <w:sz w:val="22"/>
        </w:rPr>
        <w:t xml:space="preserve"> </w:t>
      </w:r>
      <w:proofErr w:type="spellStart"/>
      <w:r w:rsidRPr="002A1908">
        <w:rPr>
          <w:sz w:val="22"/>
        </w:rPr>
        <w:t>calculations</w:t>
      </w:r>
      <w:proofErr w:type="spellEnd"/>
      <w:r w:rsidRPr="002A1908">
        <w:rPr>
          <w:sz w:val="22"/>
        </w:rPr>
        <w:t>.</w:t>
      </w:r>
    </w:p>
    <w:p w:rsidR="006D6F46" w:rsidRPr="006D6F46" w:rsidRDefault="006D6F46" w:rsidP="008B6F7E">
      <w:pPr>
        <w:numPr>
          <w:ilvl w:val="0"/>
          <w:numId w:val="79"/>
        </w:numPr>
        <w:tabs>
          <w:tab w:val="clear" w:pos="720"/>
        </w:tabs>
        <w:autoSpaceDE w:val="0"/>
        <w:autoSpaceDN w:val="0"/>
        <w:ind w:left="1440" w:hanging="720"/>
        <w:rPr>
          <w:sz w:val="22"/>
          <w:lang w:val="en-US"/>
        </w:rPr>
      </w:pPr>
      <w:proofErr w:type="gramStart"/>
      <w:r w:rsidRPr="006D6F46">
        <w:rPr>
          <w:sz w:val="22"/>
          <w:lang w:val="en-US"/>
        </w:rPr>
        <w:t>operations</w:t>
      </w:r>
      <w:proofErr w:type="gramEnd"/>
      <w:r w:rsidRPr="006D6F46">
        <w:rPr>
          <w:sz w:val="22"/>
          <w:lang w:val="en-US"/>
        </w:rPr>
        <w:t xml:space="preserve"> staff’s attitude toward the accounting staff.</w:t>
      </w:r>
    </w:p>
    <w:p w:rsidR="006D6F46" w:rsidRPr="006D6F46" w:rsidRDefault="006D6F46" w:rsidP="008B6F7E">
      <w:pPr>
        <w:numPr>
          <w:ilvl w:val="0"/>
          <w:numId w:val="79"/>
        </w:numPr>
        <w:tabs>
          <w:tab w:val="clear" w:pos="720"/>
        </w:tabs>
        <w:autoSpaceDE w:val="0"/>
        <w:autoSpaceDN w:val="0"/>
        <w:ind w:left="1440" w:hanging="720"/>
        <w:rPr>
          <w:sz w:val="22"/>
          <w:lang w:val="en-US"/>
        </w:rPr>
      </w:pPr>
      <w:proofErr w:type="gramStart"/>
      <w:r w:rsidRPr="006D6F46">
        <w:rPr>
          <w:sz w:val="22"/>
          <w:lang w:val="en-US"/>
        </w:rPr>
        <w:t>use</w:t>
      </w:r>
      <w:proofErr w:type="gramEnd"/>
      <w:r w:rsidRPr="006D6F46">
        <w:rPr>
          <w:sz w:val="22"/>
          <w:lang w:val="en-US"/>
        </w:rPr>
        <w:t xml:space="preserve"> it makes of technology.</w:t>
      </w:r>
    </w:p>
    <w:p w:rsidR="006D6F46" w:rsidRPr="006D6F46" w:rsidRDefault="006D6F46" w:rsidP="006D6F46">
      <w:pPr>
        <w:tabs>
          <w:tab w:val="left" w:pos="360"/>
        </w:tabs>
        <w:rPr>
          <w:sz w:val="22"/>
          <w:szCs w:val="22"/>
          <w:lang w:val="en-US"/>
        </w:rPr>
      </w:pPr>
    </w:p>
    <w:p w:rsidR="006D6F46" w:rsidRPr="006D6F46" w:rsidRDefault="006D6F46" w:rsidP="006D6F46">
      <w:pPr>
        <w:tabs>
          <w:tab w:val="left" w:pos="360"/>
        </w:tabs>
        <w:rPr>
          <w:sz w:val="22"/>
          <w:szCs w:val="22"/>
          <w:lang w:val="en-US"/>
        </w:rPr>
      </w:pPr>
    </w:p>
    <w:p w:rsidR="006D6F46" w:rsidRPr="006D6F46" w:rsidRDefault="006D6F46" w:rsidP="008B6F7E">
      <w:pPr>
        <w:numPr>
          <w:ilvl w:val="0"/>
          <w:numId w:val="69"/>
        </w:numPr>
        <w:tabs>
          <w:tab w:val="clear" w:pos="360"/>
        </w:tabs>
        <w:autoSpaceDE w:val="0"/>
        <w:autoSpaceDN w:val="0"/>
        <w:ind w:left="720" w:hanging="720"/>
        <w:rPr>
          <w:sz w:val="22"/>
          <w:lang w:val="en-US"/>
        </w:rPr>
      </w:pPr>
      <w:r w:rsidRPr="006D6F46">
        <w:rPr>
          <w:sz w:val="22"/>
          <w:lang w:val="en-US"/>
        </w:rPr>
        <w:t>Evaluating customer reaction of the trade-off of giving up some features of a product for a lower price would best fit which category of management decisions under activity-based management?</w:t>
      </w:r>
    </w:p>
    <w:p w:rsidR="006D6F46" w:rsidRPr="002A1908" w:rsidRDefault="006D6F46" w:rsidP="008B6F7E">
      <w:pPr>
        <w:numPr>
          <w:ilvl w:val="0"/>
          <w:numId w:val="77"/>
        </w:numPr>
        <w:tabs>
          <w:tab w:val="clear" w:pos="720"/>
        </w:tabs>
        <w:autoSpaceDE w:val="0"/>
        <w:autoSpaceDN w:val="0"/>
        <w:ind w:left="1440" w:hanging="720"/>
        <w:rPr>
          <w:sz w:val="22"/>
        </w:rPr>
      </w:pPr>
      <w:proofErr w:type="spellStart"/>
      <w:r w:rsidRPr="002A1908">
        <w:rPr>
          <w:sz w:val="22"/>
        </w:rPr>
        <w:t>Pricing</w:t>
      </w:r>
      <w:proofErr w:type="spellEnd"/>
      <w:r w:rsidRPr="002A1908">
        <w:rPr>
          <w:sz w:val="22"/>
        </w:rPr>
        <w:t xml:space="preserve"> </w:t>
      </w:r>
      <w:proofErr w:type="spellStart"/>
      <w:r w:rsidRPr="002A1908">
        <w:rPr>
          <w:sz w:val="22"/>
        </w:rPr>
        <w:t>and</w:t>
      </w:r>
      <w:proofErr w:type="spellEnd"/>
      <w:r w:rsidRPr="002A1908">
        <w:rPr>
          <w:sz w:val="22"/>
        </w:rPr>
        <w:t xml:space="preserve"> </w:t>
      </w:r>
      <w:proofErr w:type="spellStart"/>
      <w:r w:rsidRPr="002A1908">
        <w:rPr>
          <w:sz w:val="22"/>
        </w:rPr>
        <w:t>product-mix</w:t>
      </w:r>
      <w:proofErr w:type="spellEnd"/>
      <w:r w:rsidRPr="002A1908">
        <w:rPr>
          <w:sz w:val="22"/>
        </w:rPr>
        <w:t xml:space="preserve"> </w:t>
      </w:r>
      <w:proofErr w:type="spellStart"/>
      <w:r w:rsidRPr="002A1908">
        <w:rPr>
          <w:sz w:val="22"/>
        </w:rPr>
        <w:t>decisions</w:t>
      </w:r>
      <w:proofErr w:type="spellEnd"/>
    </w:p>
    <w:p w:rsidR="006D6F46" w:rsidRDefault="006D6F46" w:rsidP="006D6F46">
      <w:pPr>
        <w:ind w:left="1440" w:hanging="720"/>
        <w:rPr>
          <w:sz w:val="22"/>
        </w:rPr>
      </w:pPr>
      <w:proofErr w:type="spellStart"/>
      <w:r w:rsidRPr="002A1908">
        <w:rPr>
          <w:sz w:val="22"/>
        </w:rPr>
        <w:t>b</w:t>
      </w:r>
      <w:proofErr w:type="spellEnd"/>
      <w:r w:rsidRPr="002A1908">
        <w:rPr>
          <w:sz w:val="22"/>
        </w:rPr>
        <w:t>.</w:t>
      </w:r>
      <w:r w:rsidRPr="002A1908">
        <w:rPr>
          <w:sz w:val="22"/>
        </w:rPr>
        <w:tab/>
      </w:r>
      <w:proofErr w:type="spellStart"/>
      <w:r w:rsidRPr="002A1908">
        <w:rPr>
          <w:sz w:val="22"/>
        </w:rPr>
        <w:t>Cost</w:t>
      </w:r>
      <w:proofErr w:type="spellEnd"/>
      <w:r w:rsidRPr="002A1908">
        <w:rPr>
          <w:sz w:val="22"/>
        </w:rPr>
        <w:t xml:space="preserve"> </w:t>
      </w:r>
      <w:proofErr w:type="spellStart"/>
      <w:r w:rsidRPr="002A1908">
        <w:rPr>
          <w:sz w:val="22"/>
        </w:rPr>
        <w:t>reduction</w:t>
      </w:r>
      <w:proofErr w:type="spellEnd"/>
      <w:r w:rsidRPr="002A1908">
        <w:rPr>
          <w:sz w:val="22"/>
        </w:rPr>
        <w:t xml:space="preserve"> </w:t>
      </w:r>
      <w:proofErr w:type="spellStart"/>
      <w:r w:rsidRPr="002A1908">
        <w:rPr>
          <w:sz w:val="22"/>
        </w:rPr>
        <w:t>decisions</w:t>
      </w:r>
      <w:proofErr w:type="spellEnd"/>
    </w:p>
    <w:p w:rsidR="006D6F46" w:rsidRDefault="006D6F46" w:rsidP="006D6F46">
      <w:pPr>
        <w:ind w:left="1440" w:hanging="720"/>
        <w:rPr>
          <w:sz w:val="22"/>
        </w:rPr>
      </w:pPr>
      <w:proofErr w:type="spellStart"/>
      <w:r w:rsidRPr="002A1908">
        <w:rPr>
          <w:sz w:val="22"/>
        </w:rPr>
        <w:t>c</w:t>
      </w:r>
      <w:proofErr w:type="spellEnd"/>
      <w:r>
        <w:rPr>
          <w:sz w:val="22"/>
        </w:rPr>
        <w:t>.</w:t>
      </w:r>
      <w:r>
        <w:rPr>
          <w:sz w:val="22"/>
        </w:rPr>
        <w:tab/>
      </w:r>
      <w:proofErr w:type="spellStart"/>
      <w:r w:rsidRPr="002A1908">
        <w:rPr>
          <w:sz w:val="22"/>
        </w:rPr>
        <w:t>Design</w:t>
      </w:r>
      <w:proofErr w:type="spellEnd"/>
      <w:r w:rsidRPr="002A1908">
        <w:rPr>
          <w:sz w:val="22"/>
        </w:rPr>
        <w:t xml:space="preserve"> </w:t>
      </w:r>
      <w:proofErr w:type="spellStart"/>
      <w:r w:rsidRPr="002A1908">
        <w:rPr>
          <w:sz w:val="22"/>
        </w:rPr>
        <w:t>decisions</w:t>
      </w:r>
      <w:proofErr w:type="spellEnd"/>
    </w:p>
    <w:p w:rsidR="006D6F46" w:rsidRPr="002A1908" w:rsidRDefault="006D6F46" w:rsidP="006D6F46">
      <w:pPr>
        <w:ind w:left="1440" w:hanging="720"/>
        <w:rPr>
          <w:sz w:val="22"/>
        </w:rPr>
      </w:pPr>
      <w:proofErr w:type="spellStart"/>
      <w:r w:rsidRPr="002A1908">
        <w:rPr>
          <w:sz w:val="22"/>
        </w:rPr>
        <w:t>d</w:t>
      </w:r>
      <w:proofErr w:type="spellEnd"/>
      <w:r>
        <w:rPr>
          <w:sz w:val="22"/>
        </w:rPr>
        <w:t>.</w:t>
      </w:r>
      <w:r>
        <w:rPr>
          <w:sz w:val="22"/>
        </w:rPr>
        <w:tab/>
      </w:r>
      <w:proofErr w:type="spellStart"/>
      <w:r w:rsidRPr="002A1908">
        <w:rPr>
          <w:sz w:val="22"/>
        </w:rPr>
        <w:t>Discretionary</w:t>
      </w:r>
      <w:proofErr w:type="spellEnd"/>
      <w:r w:rsidRPr="002A1908">
        <w:rPr>
          <w:sz w:val="22"/>
        </w:rPr>
        <w:t xml:space="preserve"> </w:t>
      </w:r>
      <w:proofErr w:type="spellStart"/>
      <w:r w:rsidRPr="002A1908">
        <w:rPr>
          <w:sz w:val="22"/>
        </w:rPr>
        <w:t>decisions</w:t>
      </w:r>
      <w:proofErr w:type="spellEnd"/>
    </w:p>
    <w:p w:rsidR="006D6F46" w:rsidRPr="002A1908" w:rsidRDefault="006D6F46" w:rsidP="006D6F46">
      <w:pPr>
        <w:tabs>
          <w:tab w:val="left" w:pos="360"/>
        </w:tabs>
        <w:rPr>
          <w:sz w:val="16"/>
        </w:rPr>
      </w:pPr>
    </w:p>
    <w:p w:rsidR="006D6F46" w:rsidRPr="006D6F46" w:rsidRDefault="006D6F46" w:rsidP="008B6F7E">
      <w:pPr>
        <w:numPr>
          <w:ilvl w:val="0"/>
          <w:numId w:val="69"/>
        </w:numPr>
        <w:tabs>
          <w:tab w:val="clear" w:pos="360"/>
        </w:tabs>
        <w:autoSpaceDE w:val="0"/>
        <w:autoSpaceDN w:val="0"/>
        <w:ind w:left="720" w:hanging="720"/>
        <w:rPr>
          <w:sz w:val="22"/>
          <w:lang w:val="en-US"/>
        </w:rPr>
      </w:pPr>
      <w:r w:rsidRPr="006D6F46">
        <w:rPr>
          <w:sz w:val="22"/>
          <w:lang w:val="en-US"/>
        </w:rPr>
        <w:t>Which of the following statements is more representative of activity-based costing in comparison to a department costing system?</w:t>
      </w:r>
    </w:p>
    <w:p w:rsidR="006D6F46" w:rsidRPr="006D6F46" w:rsidRDefault="006D6F46" w:rsidP="008B6F7E">
      <w:pPr>
        <w:numPr>
          <w:ilvl w:val="0"/>
          <w:numId w:val="78"/>
        </w:numPr>
        <w:tabs>
          <w:tab w:val="clear" w:pos="720"/>
        </w:tabs>
        <w:autoSpaceDE w:val="0"/>
        <w:autoSpaceDN w:val="0"/>
        <w:ind w:left="1440" w:hanging="720"/>
        <w:rPr>
          <w:sz w:val="22"/>
          <w:lang w:val="en-US"/>
        </w:rPr>
      </w:pPr>
      <w:r w:rsidRPr="006D6F46">
        <w:rPr>
          <w:sz w:val="22"/>
          <w:lang w:val="en-US"/>
        </w:rPr>
        <w:t>The use of multiple cost-allocation bases</w:t>
      </w:r>
    </w:p>
    <w:p w:rsidR="006D6F46" w:rsidRPr="006D6F46" w:rsidRDefault="006D6F46" w:rsidP="008B6F7E">
      <w:pPr>
        <w:numPr>
          <w:ilvl w:val="0"/>
          <w:numId w:val="78"/>
        </w:numPr>
        <w:tabs>
          <w:tab w:val="clear" w:pos="720"/>
        </w:tabs>
        <w:autoSpaceDE w:val="0"/>
        <w:autoSpaceDN w:val="0"/>
        <w:ind w:left="1440" w:hanging="720"/>
        <w:rPr>
          <w:sz w:val="22"/>
          <w:lang w:val="en-US"/>
        </w:rPr>
      </w:pPr>
      <w:r w:rsidRPr="006D6F46">
        <w:rPr>
          <w:sz w:val="22"/>
          <w:lang w:val="en-US"/>
        </w:rPr>
        <w:t>The use of indirect-cost rates for significant resource use</w:t>
      </w:r>
    </w:p>
    <w:p w:rsidR="006D6F46" w:rsidRPr="006D6F46" w:rsidRDefault="006D6F46" w:rsidP="008B6F7E">
      <w:pPr>
        <w:numPr>
          <w:ilvl w:val="0"/>
          <w:numId w:val="78"/>
        </w:numPr>
        <w:tabs>
          <w:tab w:val="clear" w:pos="720"/>
        </w:tabs>
        <w:autoSpaceDE w:val="0"/>
        <w:autoSpaceDN w:val="0"/>
        <w:ind w:left="1440" w:hanging="720"/>
        <w:rPr>
          <w:sz w:val="22"/>
          <w:lang w:val="en-US"/>
        </w:rPr>
      </w:pPr>
      <w:r w:rsidRPr="006D6F46">
        <w:rPr>
          <w:sz w:val="22"/>
          <w:lang w:val="en-US"/>
        </w:rPr>
        <w:t>The use of activities having a cause-and-effect relationship</w:t>
      </w:r>
    </w:p>
    <w:p w:rsidR="006D6F46" w:rsidRPr="006D6F46" w:rsidRDefault="006D6F46" w:rsidP="008B6F7E">
      <w:pPr>
        <w:numPr>
          <w:ilvl w:val="0"/>
          <w:numId w:val="78"/>
        </w:numPr>
        <w:tabs>
          <w:tab w:val="clear" w:pos="720"/>
        </w:tabs>
        <w:autoSpaceDE w:val="0"/>
        <w:autoSpaceDN w:val="0"/>
        <w:ind w:left="1440" w:hanging="720"/>
        <w:rPr>
          <w:sz w:val="22"/>
          <w:lang w:val="en-US"/>
        </w:rPr>
      </w:pPr>
      <w:r w:rsidRPr="006D6F46">
        <w:rPr>
          <w:sz w:val="22"/>
          <w:lang w:val="en-US"/>
        </w:rPr>
        <w:t>The use of multiple cost pools</w:t>
      </w:r>
    </w:p>
    <w:p w:rsidR="006D6F46" w:rsidRPr="006D6F46" w:rsidRDefault="006D6F46" w:rsidP="006D6F46">
      <w:pPr>
        <w:autoSpaceDE w:val="0"/>
        <w:autoSpaceDN w:val="0"/>
        <w:ind w:left="1440"/>
        <w:rPr>
          <w:sz w:val="22"/>
          <w:lang w:val="en-US"/>
        </w:rPr>
      </w:pPr>
    </w:p>
    <w:tbl>
      <w:tblPr>
        <w:tblW w:w="0" w:type="auto"/>
        <w:tblLook w:val="01E0"/>
      </w:tblPr>
      <w:tblGrid>
        <w:gridCol w:w="1458"/>
        <w:gridCol w:w="7398"/>
      </w:tblGrid>
      <w:tr w:rsidR="006D6F46" w:rsidTr="00E94E5E">
        <w:tc>
          <w:tcPr>
            <w:tcW w:w="1458" w:type="dxa"/>
          </w:tcPr>
          <w:p w:rsidR="006D6F46" w:rsidRDefault="006D6F46" w:rsidP="00E94E5E">
            <w:pPr>
              <w:widowControl w:val="0"/>
              <w:rPr>
                <w:rFonts w:ascii="Arial" w:hAnsi="Arial" w:cs="Arial"/>
                <w:b/>
                <w:color w:val="FFFFFF"/>
                <w:sz w:val="40"/>
                <w:szCs w:val="40"/>
              </w:rPr>
            </w:pPr>
            <w:r w:rsidRPr="006D6F46">
              <w:rPr>
                <w:rFonts w:ascii="Arial" w:hAnsi="Arial" w:cs="Arial"/>
                <w:b/>
                <w:bCs/>
                <w:sz w:val="28"/>
                <w:szCs w:val="28"/>
                <w:lang w:val="en-US"/>
              </w:rPr>
              <w:br w:type="page"/>
            </w:r>
            <w:r w:rsidR="00E6571C">
              <w:rPr>
                <w:rFonts w:ascii="Arial" w:hAnsi="Arial" w:cs="Arial"/>
                <w:b/>
                <w:color w:val="FFFFFF"/>
                <w:sz w:val="40"/>
                <w:szCs w:val="40"/>
              </w:rPr>
            </w:r>
            <w:r w:rsidR="00E6571C" w:rsidRPr="00E6571C">
              <w:rPr>
                <w:rFonts w:ascii="Arial" w:hAnsi="Arial" w:cs="Arial"/>
                <w:b/>
                <w:color w:val="FFFFFF"/>
                <w:sz w:val="40"/>
                <w:szCs w:val="40"/>
              </w:rPr>
              <w:pict>
                <v:oval id="_x0000_s1033" style="width:50.3pt;height:45pt;mso-position-horizontal-relative:char;mso-position-vertical-relative:line" fillcolor="#333" stroked="f">
                  <v:textbox>
                    <w:txbxContent>
                      <w:p w:rsidR="008B0DE7" w:rsidRPr="0057190C" w:rsidRDefault="008B0DE7" w:rsidP="006D6F46">
                        <w:pPr>
                          <w:jc w:val="center"/>
                          <w:rPr>
                            <w:rFonts w:ascii="Arial" w:hAnsi="Arial" w:cs="Arial"/>
                            <w:b/>
                            <w:color w:val="FFFFFF"/>
                            <w:sz w:val="40"/>
                            <w:szCs w:val="40"/>
                          </w:rPr>
                        </w:pPr>
                        <w:r>
                          <w:rPr>
                            <w:rFonts w:ascii="Arial" w:hAnsi="Arial" w:cs="Arial"/>
                            <w:b/>
                            <w:color w:val="FFFFFF"/>
                            <w:sz w:val="40"/>
                            <w:szCs w:val="40"/>
                          </w:rPr>
                          <w:t>5</w:t>
                        </w:r>
                      </w:p>
                    </w:txbxContent>
                  </v:textbox>
                  <w10:wrap type="none"/>
                  <w10:anchorlock/>
                </v:oval>
              </w:pict>
            </w:r>
          </w:p>
        </w:tc>
        <w:tc>
          <w:tcPr>
            <w:tcW w:w="7398" w:type="dxa"/>
          </w:tcPr>
          <w:p w:rsidR="006D6F46" w:rsidRDefault="006D6F46" w:rsidP="00E94E5E">
            <w:pPr>
              <w:widowControl w:val="0"/>
              <w:rPr>
                <w:rFonts w:ascii="Arial" w:hAnsi="Arial" w:cs="Arial"/>
                <w:b/>
                <w:sz w:val="40"/>
                <w:szCs w:val="40"/>
              </w:rPr>
            </w:pPr>
            <w:proofErr w:type="spellStart"/>
            <w:r>
              <w:rPr>
                <w:rFonts w:ascii="Arial" w:hAnsi="Arial" w:cs="Arial"/>
                <w:b/>
                <w:sz w:val="40"/>
                <w:szCs w:val="40"/>
              </w:rPr>
              <w:t>Master</w:t>
            </w:r>
            <w:proofErr w:type="spellEnd"/>
            <w:r>
              <w:rPr>
                <w:rFonts w:ascii="Arial" w:hAnsi="Arial" w:cs="Arial"/>
                <w:b/>
                <w:sz w:val="40"/>
                <w:szCs w:val="40"/>
              </w:rPr>
              <w:t xml:space="preserve"> </w:t>
            </w:r>
            <w:proofErr w:type="spellStart"/>
            <w:r>
              <w:rPr>
                <w:rFonts w:ascii="Arial" w:hAnsi="Arial" w:cs="Arial"/>
                <w:b/>
                <w:sz w:val="40"/>
                <w:szCs w:val="40"/>
              </w:rPr>
              <w:t>Budget</w:t>
            </w:r>
            <w:proofErr w:type="spellEnd"/>
            <w:r>
              <w:rPr>
                <w:rFonts w:ascii="Arial" w:hAnsi="Arial" w:cs="Arial"/>
                <w:b/>
                <w:sz w:val="40"/>
                <w:szCs w:val="40"/>
              </w:rPr>
              <w:t xml:space="preserve"> </w:t>
            </w:r>
            <w:proofErr w:type="spellStart"/>
            <w:r>
              <w:rPr>
                <w:rFonts w:ascii="Arial" w:hAnsi="Arial" w:cs="Arial"/>
                <w:b/>
                <w:sz w:val="40"/>
                <w:szCs w:val="40"/>
              </w:rPr>
              <w:t>and</w:t>
            </w:r>
            <w:proofErr w:type="spellEnd"/>
          </w:p>
          <w:p w:rsidR="006D6F46" w:rsidRDefault="006D6F46" w:rsidP="00E94E5E">
            <w:pPr>
              <w:widowControl w:val="0"/>
              <w:rPr>
                <w:rFonts w:ascii="Arial" w:hAnsi="Arial" w:cs="Arial"/>
                <w:b/>
                <w:sz w:val="40"/>
                <w:szCs w:val="40"/>
              </w:rPr>
            </w:pPr>
            <w:proofErr w:type="spellStart"/>
            <w:r>
              <w:rPr>
                <w:rFonts w:ascii="Arial" w:hAnsi="Arial" w:cs="Arial"/>
                <w:b/>
                <w:sz w:val="40"/>
                <w:szCs w:val="40"/>
              </w:rPr>
              <w:t>Responsibility</w:t>
            </w:r>
            <w:proofErr w:type="spellEnd"/>
            <w:r>
              <w:rPr>
                <w:rFonts w:ascii="Arial" w:hAnsi="Arial" w:cs="Arial"/>
                <w:b/>
                <w:sz w:val="40"/>
                <w:szCs w:val="40"/>
              </w:rPr>
              <w:t xml:space="preserve"> </w:t>
            </w:r>
            <w:proofErr w:type="spellStart"/>
            <w:r>
              <w:rPr>
                <w:rFonts w:ascii="Arial" w:hAnsi="Arial" w:cs="Arial"/>
                <w:b/>
                <w:sz w:val="40"/>
                <w:szCs w:val="40"/>
              </w:rPr>
              <w:t>Accounting</w:t>
            </w:r>
            <w:proofErr w:type="spellEnd"/>
          </w:p>
          <w:p w:rsidR="006D6F46" w:rsidRPr="0008136E" w:rsidRDefault="006D6F46" w:rsidP="00E94E5E">
            <w:pPr>
              <w:widowControl w:val="0"/>
              <w:rPr>
                <w:rFonts w:ascii="Arial" w:hAnsi="Arial" w:cs="Arial"/>
                <w:b/>
              </w:rPr>
            </w:pPr>
          </w:p>
        </w:tc>
      </w:tr>
      <w:tr w:rsidR="006D6F46" w:rsidRPr="0008136E" w:rsidTr="00E94E5E">
        <w:trPr>
          <w:trHeight w:val="80"/>
        </w:trPr>
        <w:tc>
          <w:tcPr>
            <w:tcW w:w="1458" w:type="dxa"/>
            <w:tcBorders>
              <w:bottom w:val="single" w:sz="18" w:space="0" w:color="auto"/>
            </w:tcBorders>
          </w:tcPr>
          <w:p w:rsidR="006D6F46" w:rsidRPr="0008136E" w:rsidRDefault="006D6F46" w:rsidP="00E94E5E">
            <w:pPr>
              <w:widowControl w:val="0"/>
              <w:rPr>
                <w:rFonts w:ascii="Arial" w:hAnsi="Arial" w:cs="Arial"/>
                <w:b/>
                <w:color w:val="FFFFFF"/>
                <w:sz w:val="16"/>
                <w:szCs w:val="16"/>
              </w:rPr>
            </w:pPr>
          </w:p>
        </w:tc>
        <w:tc>
          <w:tcPr>
            <w:tcW w:w="7398" w:type="dxa"/>
            <w:tcBorders>
              <w:bottom w:val="single" w:sz="18" w:space="0" w:color="auto"/>
            </w:tcBorders>
          </w:tcPr>
          <w:p w:rsidR="006D6F46" w:rsidRPr="0008136E" w:rsidRDefault="006D6F46" w:rsidP="00E94E5E">
            <w:pPr>
              <w:widowControl w:val="0"/>
              <w:rPr>
                <w:rFonts w:ascii="Arial" w:hAnsi="Arial" w:cs="Arial"/>
                <w:b/>
                <w:noProof/>
                <w:sz w:val="16"/>
                <w:szCs w:val="16"/>
              </w:rPr>
            </w:pPr>
          </w:p>
        </w:tc>
      </w:tr>
    </w:tbl>
    <w:p w:rsidR="006D6F46" w:rsidRDefault="006D6F46" w:rsidP="006D6F46">
      <w:pPr>
        <w:widowControl w:val="0"/>
        <w:rPr>
          <w:rFonts w:ascii="Arial" w:hAnsi="Arial" w:cs="Arial"/>
          <w:sz w:val="22"/>
          <w:szCs w:val="22"/>
        </w:rPr>
      </w:pPr>
    </w:p>
    <w:p w:rsidR="006D6F46" w:rsidRPr="007B386B" w:rsidRDefault="006D6F46" w:rsidP="006D6F46">
      <w:pPr>
        <w:widowControl w:val="0"/>
        <w:rPr>
          <w:rFonts w:ascii="Arial" w:hAnsi="Arial" w:cs="Arial"/>
          <w:sz w:val="22"/>
          <w:szCs w:val="22"/>
        </w:rPr>
      </w:pPr>
    </w:p>
    <w:p w:rsidR="006D6F46" w:rsidRDefault="006D6F46" w:rsidP="006D6F46">
      <w:pPr>
        <w:widowControl w:val="0"/>
        <w:tabs>
          <w:tab w:val="left" w:pos="720"/>
        </w:tabs>
        <w:rPr>
          <w:rFonts w:ascii="Arial" w:hAnsi="Arial" w:cs="Arial"/>
          <w:b/>
          <w:sz w:val="28"/>
          <w:szCs w:val="28"/>
        </w:rPr>
      </w:pPr>
      <w:r w:rsidRPr="0008136E">
        <w:rPr>
          <w:rFonts w:ascii="Arial" w:hAnsi="Arial" w:cs="Arial"/>
          <w:b/>
          <w:sz w:val="28"/>
          <w:szCs w:val="28"/>
        </w:rPr>
        <w:t xml:space="preserve">I. </w:t>
      </w:r>
      <w:r>
        <w:rPr>
          <w:rFonts w:ascii="Arial" w:hAnsi="Arial" w:cs="Arial"/>
          <w:b/>
          <w:sz w:val="28"/>
          <w:szCs w:val="28"/>
        </w:rPr>
        <w:tab/>
      </w:r>
      <w:r w:rsidRPr="0008136E">
        <w:rPr>
          <w:rFonts w:ascii="Arial" w:hAnsi="Arial" w:cs="Arial"/>
          <w:b/>
          <w:sz w:val="28"/>
          <w:szCs w:val="28"/>
        </w:rPr>
        <w:t>LEARNING OBJECTIVES</w:t>
      </w:r>
    </w:p>
    <w:p w:rsidR="006D6F46" w:rsidRPr="0019692E" w:rsidRDefault="006D6F46" w:rsidP="006D6F46">
      <w:pPr>
        <w:widowControl w:val="0"/>
        <w:ind w:left="1080" w:hanging="360"/>
        <w:rPr>
          <w:sz w:val="22"/>
          <w:szCs w:val="22"/>
        </w:rPr>
      </w:pPr>
    </w:p>
    <w:p w:rsidR="006D6F46" w:rsidRPr="006D6F46" w:rsidRDefault="006D6F46" w:rsidP="008B6F7E">
      <w:pPr>
        <w:numPr>
          <w:ilvl w:val="0"/>
          <w:numId w:val="81"/>
        </w:numPr>
        <w:tabs>
          <w:tab w:val="clear" w:pos="360"/>
        </w:tabs>
        <w:spacing w:after="120"/>
        <w:ind w:left="1440" w:hanging="720"/>
        <w:rPr>
          <w:sz w:val="22"/>
          <w:szCs w:val="22"/>
          <w:lang w:val="en-US"/>
        </w:rPr>
      </w:pPr>
      <w:r w:rsidRPr="006D6F46">
        <w:rPr>
          <w:sz w:val="22"/>
          <w:szCs w:val="22"/>
          <w:lang w:val="en-US"/>
        </w:rPr>
        <w:t>Describe the master budget and explain its benefits.</w:t>
      </w:r>
    </w:p>
    <w:p w:rsidR="006D6F46" w:rsidRPr="006D6F46" w:rsidRDefault="006D6F46" w:rsidP="008B6F7E">
      <w:pPr>
        <w:numPr>
          <w:ilvl w:val="0"/>
          <w:numId w:val="81"/>
        </w:numPr>
        <w:tabs>
          <w:tab w:val="clear" w:pos="360"/>
        </w:tabs>
        <w:spacing w:after="120"/>
        <w:ind w:left="1440" w:hanging="720"/>
        <w:rPr>
          <w:sz w:val="22"/>
          <w:szCs w:val="22"/>
          <w:lang w:val="en-US"/>
        </w:rPr>
      </w:pPr>
      <w:r w:rsidRPr="006D6F46">
        <w:rPr>
          <w:sz w:val="22"/>
          <w:szCs w:val="22"/>
          <w:lang w:val="en-US"/>
        </w:rPr>
        <w:t>Describe the advantages of budgets.</w:t>
      </w:r>
    </w:p>
    <w:p w:rsidR="006D6F46" w:rsidRPr="006D6F46" w:rsidRDefault="006D6F46" w:rsidP="008B6F7E">
      <w:pPr>
        <w:numPr>
          <w:ilvl w:val="0"/>
          <w:numId w:val="81"/>
        </w:numPr>
        <w:tabs>
          <w:tab w:val="clear" w:pos="360"/>
        </w:tabs>
        <w:spacing w:after="120"/>
        <w:ind w:left="1440" w:hanging="720"/>
        <w:rPr>
          <w:sz w:val="22"/>
          <w:szCs w:val="22"/>
          <w:lang w:val="en-US"/>
        </w:rPr>
      </w:pPr>
      <w:r w:rsidRPr="006D6F46">
        <w:rPr>
          <w:sz w:val="22"/>
          <w:szCs w:val="22"/>
          <w:lang w:val="en-US"/>
        </w:rPr>
        <w:t>Prepare the operating budget and its supporting schedules.</w:t>
      </w:r>
    </w:p>
    <w:p w:rsidR="006D6F46" w:rsidRPr="006D6F46" w:rsidRDefault="006D6F46" w:rsidP="008B6F7E">
      <w:pPr>
        <w:numPr>
          <w:ilvl w:val="0"/>
          <w:numId w:val="81"/>
        </w:numPr>
        <w:tabs>
          <w:tab w:val="clear" w:pos="360"/>
        </w:tabs>
        <w:spacing w:after="120"/>
        <w:ind w:left="1440" w:hanging="720"/>
        <w:rPr>
          <w:sz w:val="22"/>
          <w:szCs w:val="22"/>
          <w:lang w:val="en-US"/>
        </w:rPr>
      </w:pPr>
      <w:r w:rsidRPr="006D6F46">
        <w:rPr>
          <w:sz w:val="22"/>
          <w:szCs w:val="22"/>
          <w:lang w:val="en-US"/>
        </w:rPr>
        <w:t>Use computer-based financial planning models for sensitivity analysis.</w:t>
      </w:r>
    </w:p>
    <w:p w:rsidR="006D6F46" w:rsidRPr="006D6F46" w:rsidRDefault="006D6F46" w:rsidP="008B6F7E">
      <w:pPr>
        <w:numPr>
          <w:ilvl w:val="0"/>
          <w:numId w:val="81"/>
        </w:numPr>
        <w:tabs>
          <w:tab w:val="clear" w:pos="360"/>
        </w:tabs>
        <w:spacing w:after="120"/>
        <w:ind w:left="1440" w:hanging="720"/>
        <w:rPr>
          <w:sz w:val="22"/>
          <w:szCs w:val="22"/>
          <w:lang w:val="en-US"/>
        </w:rPr>
      </w:pPr>
      <w:r w:rsidRPr="006D6F46">
        <w:rPr>
          <w:sz w:val="22"/>
          <w:szCs w:val="22"/>
          <w:lang w:val="en-US"/>
        </w:rPr>
        <w:t>Describe responsibility centers and responsibility accounting.</w:t>
      </w:r>
    </w:p>
    <w:p w:rsidR="006D6F46" w:rsidRPr="006D6F46" w:rsidRDefault="006D6F46" w:rsidP="008B6F7E">
      <w:pPr>
        <w:numPr>
          <w:ilvl w:val="0"/>
          <w:numId w:val="81"/>
        </w:numPr>
        <w:tabs>
          <w:tab w:val="clear" w:pos="360"/>
        </w:tabs>
        <w:spacing w:after="120"/>
        <w:ind w:left="1440" w:hanging="720"/>
        <w:rPr>
          <w:sz w:val="22"/>
          <w:szCs w:val="22"/>
          <w:lang w:val="en-US"/>
        </w:rPr>
      </w:pPr>
      <w:r w:rsidRPr="006D6F46">
        <w:rPr>
          <w:sz w:val="22"/>
          <w:szCs w:val="22"/>
          <w:lang w:val="en-US"/>
        </w:rPr>
        <w:t>Recognize the human aspects of budgeting.</w:t>
      </w:r>
    </w:p>
    <w:p w:rsidR="006D6F46" w:rsidRPr="006D6F46" w:rsidRDefault="006D6F46" w:rsidP="008B6F7E">
      <w:pPr>
        <w:numPr>
          <w:ilvl w:val="0"/>
          <w:numId w:val="81"/>
        </w:numPr>
        <w:tabs>
          <w:tab w:val="clear" w:pos="360"/>
        </w:tabs>
        <w:spacing w:after="120"/>
        <w:ind w:left="1440" w:hanging="720"/>
        <w:rPr>
          <w:sz w:val="22"/>
          <w:szCs w:val="22"/>
          <w:lang w:val="en-US"/>
        </w:rPr>
      </w:pPr>
      <w:r w:rsidRPr="006D6F46">
        <w:rPr>
          <w:sz w:val="22"/>
          <w:szCs w:val="22"/>
          <w:lang w:val="en-US"/>
        </w:rPr>
        <w:t>Appreciate the special challenges of budgeting in multinational companies.</w:t>
      </w:r>
    </w:p>
    <w:p w:rsidR="006D6F46" w:rsidRPr="006D6F46" w:rsidRDefault="006D6F46" w:rsidP="006D6F46">
      <w:pPr>
        <w:spacing w:after="120"/>
        <w:rPr>
          <w:sz w:val="22"/>
          <w:szCs w:val="22"/>
          <w:lang w:val="en-US"/>
        </w:rPr>
      </w:pPr>
    </w:p>
    <w:p w:rsidR="006D6F46" w:rsidRPr="0008136E" w:rsidRDefault="006D6F46" w:rsidP="008B6F7E">
      <w:pPr>
        <w:widowControl w:val="0"/>
        <w:numPr>
          <w:ilvl w:val="0"/>
          <w:numId w:val="154"/>
        </w:numPr>
        <w:rPr>
          <w:rFonts w:ascii="Arial" w:hAnsi="Arial" w:cs="Arial"/>
          <w:b/>
          <w:sz w:val="28"/>
          <w:szCs w:val="28"/>
        </w:rPr>
      </w:pPr>
      <w:r w:rsidRPr="0008136E">
        <w:rPr>
          <w:rFonts w:ascii="Arial" w:hAnsi="Arial" w:cs="Arial"/>
          <w:b/>
          <w:sz w:val="28"/>
          <w:szCs w:val="28"/>
        </w:rPr>
        <w:t>CHAPTER SYNOPSIS</w:t>
      </w:r>
    </w:p>
    <w:p w:rsidR="006D6F46" w:rsidRPr="00DE14A4" w:rsidRDefault="006D6F46" w:rsidP="006D6F46">
      <w:pPr>
        <w:widowControl w:val="0"/>
        <w:tabs>
          <w:tab w:val="left" w:pos="1080"/>
        </w:tabs>
        <w:rPr>
          <w:sz w:val="22"/>
          <w:szCs w:val="22"/>
        </w:rPr>
      </w:pPr>
    </w:p>
    <w:p w:rsidR="006D6F46" w:rsidRPr="006D6F46" w:rsidRDefault="006D6F46" w:rsidP="006D6F46">
      <w:pPr>
        <w:widowControl w:val="0"/>
        <w:ind w:left="720"/>
        <w:rPr>
          <w:sz w:val="22"/>
          <w:szCs w:val="22"/>
          <w:lang w:val="en-US"/>
        </w:rPr>
      </w:pPr>
      <w:r w:rsidRPr="006D6F46">
        <w:rPr>
          <w:sz w:val="22"/>
          <w:szCs w:val="22"/>
          <w:lang w:val="en-US"/>
        </w:rPr>
        <w:t>This chapter introduces the topic of budgets. Budgets are a primary financial planning tool used by businesses and other organizations. The chapter explains how businesses use and prepare budgets as part of the management process. The concept of responsibility centers and responsibility accounting is also discussed and are related to the concept of controllability. In addition, the human factor in budgeting is covered. The cash budget is presented in the Appendix.</w:t>
      </w:r>
    </w:p>
    <w:p w:rsidR="006D6F46" w:rsidRPr="006D6F46" w:rsidRDefault="006D6F46" w:rsidP="006D6F46">
      <w:pPr>
        <w:widowControl w:val="0"/>
        <w:rPr>
          <w:sz w:val="22"/>
          <w:szCs w:val="22"/>
          <w:lang w:val="en-US"/>
        </w:rPr>
      </w:pPr>
    </w:p>
    <w:p w:rsidR="006D6F46" w:rsidRPr="0008136E" w:rsidRDefault="006D6F46" w:rsidP="006D6F46">
      <w:pPr>
        <w:widowControl w:val="0"/>
        <w:ind w:left="720" w:hanging="720"/>
        <w:rPr>
          <w:rFonts w:ascii="Arial" w:hAnsi="Arial" w:cs="Arial"/>
          <w:b/>
          <w:sz w:val="28"/>
          <w:szCs w:val="28"/>
        </w:rPr>
      </w:pPr>
      <w:r w:rsidRPr="0008136E">
        <w:rPr>
          <w:rFonts w:ascii="Arial" w:hAnsi="Arial" w:cs="Arial"/>
          <w:b/>
          <w:sz w:val="28"/>
          <w:szCs w:val="28"/>
        </w:rPr>
        <w:t>III.</w:t>
      </w:r>
      <w:r w:rsidRPr="0008136E">
        <w:rPr>
          <w:rFonts w:ascii="Arial" w:hAnsi="Arial" w:cs="Arial"/>
          <w:b/>
          <w:sz w:val="28"/>
          <w:szCs w:val="28"/>
        </w:rPr>
        <w:tab/>
      </w:r>
      <w:r w:rsidRPr="0008136E">
        <w:rPr>
          <w:rFonts w:ascii="Arial" w:hAnsi="Arial" w:cs="Arial"/>
          <w:b/>
          <w:caps/>
          <w:sz w:val="28"/>
          <w:szCs w:val="28"/>
        </w:rPr>
        <w:t>Points of Emphasis</w:t>
      </w:r>
    </w:p>
    <w:p w:rsidR="006D6F46" w:rsidRPr="00F85128" w:rsidRDefault="006D6F46" w:rsidP="006D6F46">
      <w:pPr>
        <w:widowControl w:val="0"/>
        <w:rPr>
          <w:sz w:val="22"/>
          <w:szCs w:val="22"/>
        </w:rPr>
      </w:pPr>
    </w:p>
    <w:p w:rsidR="006D6F46" w:rsidRDefault="006D6F46" w:rsidP="008B6F7E">
      <w:pPr>
        <w:widowControl w:val="0"/>
        <w:numPr>
          <w:ilvl w:val="0"/>
          <w:numId w:val="91"/>
        </w:numPr>
        <w:spacing w:after="120"/>
        <w:ind w:left="1440" w:hanging="720"/>
        <w:rPr>
          <w:sz w:val="22"/>
          <w:szCs w:val="22"/>
        </w:rPr>
      </w:pPr>
      <w:r w:rsidRPr="006D6F46">
        <w:rPr>
          <w:sz w:val="22"/>
          <w:szCs w:val="22"/>
          <w:lang w:val="en-US"/>
        </w:rPr>
        <w:t xml:space="preserve">Students need to understand the importance of budgeting, even if the budget targets are not achieved. Emphasize the concept that a budget is the financial expression of the goals for the upcoming period. </w:t>
      </w:r>
      <w:proofErr w:type="spellStart"/>
      <w:r w:rsidRPr="00B80D7E">
        <w:rPr>
          <w:sz w:val="22"/>
          <w:szCs w:val="22"/>
        </w:rPr>
        <w:t>An</w:t>
      </w:r>
      <w:proofErr w:type="spellEnd"/>
      <w:r w:rsidRPr="00B80D7E">
        <w:rPr>
          <w:sz w:val="22"/>
          <w:szCs w:val="22"/>
        </w:rPr>
        <w:t xml:space="preserve"> </w:t>
      </w:r>
      <w:proofErr w:type="spellStart"/>
      <w:r w:rsidRPr="00B80D7E">
        <w:rPr>
          <w:sz w:val="22"/>
          <w:szCs w:val="22"/>
        </w:rPr>
        <w:t>effective</w:t>
      </w:r>
      <w:proofErr w:type="spellEnd"/>
      <w:r w:rsidRPr="00B80D7E">
        <w:rPr>
          <w:sz w:val="22"/>
          <w:szCs w:val="22"/>
        </w:rPr>
        <w:t xml:space="preserve"> </w:t>
      </w:r>
      <w:proofErr w:type="spellStart"/>
      <w:r w:rsidRPr="00B80D7E">
        <w:rPr>
          <w:sz w:val="22"/>
          <w:szCs w:val="22"/>
        </w:rPr>
        <w:t>budget</w:t>
      </w:r>
      <w:proofErr w:type="spellEnd"/>
      <w:r w:rsidRPr="00B80D7E">
        <w:rPr>
          <w:sz w:val="22"/>
          <w:szCs w:val="22"/>
        </w:rPr>
        <w:t xml:space="preserve"> </w:t>
      </w:r>
      <w:proofErr w:type="spellStart"/>
      <w:r w:rsidRPr="00B80D7E">
        <w:rPr>
          <w:sz w:val="22"/>
          <w:szCs w:val="22"/>
        </w:rPr>
        <w:t>requires</w:t>
      </w:r>
      <w:proofErr w:type="spellEnd"/>
      <w:r w:rsidRPr="00B80D7E">
        <w:rPr>
          <w:sz w:val="22"/>
          <w:szCs w:val="22"/>
        </w:rPr>
        <w:t xml:space="preserve"> </w:t>
      </w:r>
      <w:proofErr w:type="spellStart"/>
      <w:r w:rsidRPr="00B80D7E">
        <w:rPr>
          <w:sz w:val="22"/>
          <w:szCs w:val="22"/>
        </w:rPr>
        <w:t>a</w:t>
      </w:r>
      <w:proofErr w:type="spellEnd"/>
      <w:r w:rsidRPr="00B80D7E">
        <w:rPr>
          <w:sz w:val="22"/>
          <w:szCs w:val="22"/>
        </w:rPr>
        <w:t xml:space="preserve"> </w:t>
      </w:r>
      <w:proofErr w:type="spellStart"/>
      <w:r w:rsidRPr="00B80D7E">
        <w:rPr>
          <w:sz w:val="22"/>
          <w:szCs w:val="22"/>
        </w:rPr>
        <w:t>well-though</w:t>
      </w:r>
      <w:r>
        <w:rPr>
          <w:sz w:val="22"/>
          <w:szCs w:val="22"/>
        </w:rPr>
        <w:t>t</w:t>
      </w:r>
      <w:r w:rsidRPr="00B80D7E">
        <w:rPr>
          <w:sz w:val="22"/>
          <w:szCs w:val="22"/>
        </w:rPr>
        <w:t>-out</w:t>
      </w:r>
      <w:proofErr w:type="spellEnd"/>
      <w:r w:rsidRPr="00B80D7E">
        <w:rPr>
          <w:sz w:val="22"/>
          <w:szCs w:val="22"/>
        </w:rPr>
        <w:t xml:space="preserve"> </w:t>
      </w:r>
      <w:proofErr w:type="spellStart"/>
      <w:r w:rsidRPr="00B80D7E">
        <w:rPr>
          <w:sz w:val="22"/>
          <w:szCs w:val="22"/>
        </w:rPr>
        <w:t>strategy</w:t>
      </w:r>
      <w:proofErr w:type="spellEnd"/>
      <w:r>
        <w:rPr>
          <w:sz w:val="22"/>
          <w:szCs w:val="22"/>
        </w:rPr>
        <w:t>.</w:t>
      </w:r>
    </w:p>
    <w:p w:rsidR="006D6F46" w:rsidRPr="006D6F46" w:rsidRDefault="006D6F46" w:rsidP="008B6F7E">
      <w:pPr>
        <w:widowControl w:val="0"/>
        <w:numPr>
          <w:ilvl w:val="0"/>
          <w:numId w:val="91"/>
        </w:numPr>
        <w:spacing w:after="120"/>
        <w:ind w:left="1440" w:hanging="720"/>
        <w:rPr>
          <w:sz w:val="22"/>
          <w:szCs w:val="22"/>
          <w:lang w:val="en-US"/>
        </w:rPr>
      </w:pPr>
      <w:r w:rsidRPr="006D6F46">
        <w:rPr>
          <w:sz w:val="22"/>
          <w:szCs w:val="22"/>
          <w:lang w:val="en-US"/>
        </w:rPr>
        <w:t>Observe that budgets are more than just a planning tool, but help achieve coordination and communication, are useful as a framework for evaluating performance, and can be used to motivate employees.</w:t>
      </w:r>
    </w:p>
    <w:p w:rsidR="006D6F46" w:rsidRPr="006D6F46" w:rsidRDefault="006D6F46" w:rsidP="008B6F7E">
      <w:pPr>
        <w:widowControl w:val="0"/>
        <w:numPr>
          <w:ilvl w:val="0"/>
          <w:numId w:val="91"/>
        </w:numPr>
        <w:spacing w:after="120"/>
        <w:ind w:left="1440" w:hanging="720"/>
        <w:rPr>
          <w:sz w:val="22"/>
          <w:szCs w:val="22"/>
          <w:lang w:val="en-US"/>
        </w:rPr>
      </w:pPr>
      <w:r w:rsidRPr="006D6F46">
        <w:rPr>
          <w:sz w:val="22"/>
          <w:szCs w:val="22"/>
          <w:lang w:val="en-US"/>
        </w:rPr>
        <w:t>Make sure the students understand the meaning of such budgetary tools as activity-based budgeting, sensitivity analysis, and kaizen budgeting.</w:t>
      </w:r>
    </w:p>
    <w:p w:rsidR="006D6F46" w:rsidRDefault="006D6F46" w:rsidP="008B6F7E">
      <w:pPr>
        <w:widowControl w:val="0"/>
        <w:numPr>
          <w:ilvl w:val="0"/>
          <w:numId w:val="91"/>
        </w:numPr>
        <w:spacing w:after="120"/>
        <w:ind w:left="1440" w:hanging="720"/>
        <w:rPr>
          <w:sz w:val="22"/>
          <w:szCs w:val="22"/>
        </w:rPr>
      </w:pPr>
      <w:r w:rsidRPr="006D6F46">
        <w:rPr>
          <w:sz w:val="22"/>
          <w:szCs w:val="22"/>
          <w:lang w:val="en-US"/>
        </w:rPr>
        <w:t xml:space="preserve">In covering responsibility accounting, be aware that students often struggle with the distinction between a profit center and an investment center. Make sure they understand when each is used, and the differences in evaluation for each type. </w:t>
      </w:r>
      <w:proofErr w:type="spellStart"/>
      <w:r>
        <w:rPr>
          <w:sz w:val="22"/>
          <w:szCs w:val="22"/>
        </w:rPr>
        <w:t>Emphasize</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concept</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controllability</w:t>
      </w:r>
      <w:proofErr w:type="spellEnd"/>
      <w:r>
        <w:rPr>
          <w:sz w:val="22"/>
          <w:szCs w:val="22"/>
        </w:rPr>
        <w:t>.</w:t>
      </w:r>
    </w:p>
    <w:p w:rsidR="006D6F46" w:rsidRPr="006D6F46" w:rsidRDefault="006D6F46" w:rsidP="008B6F7E">
      <w:pPr>
        <w:widowControl w:val="0"/>
        <w:numPr>
          <w:ilvl w:val="0"/>
          <w:numId w:val="91"/>
        </w:numPr>
        <w:spacing w:after="120"/>
        <w:ind w:left="1440" w:hanging="720"/>
        <w:rPr>
          <w:sz w:val="22"/>
          <w:szCs w:val="22"/>
          <w:lang w:val="en-US"/>
        </w:rPr>
      </w:pPr>
      <w:r w:rsidRPr="006D6F46">
        <w:rPr>
          <w:sz w:val="22"/>
          <w:szCs w:val="22"/>
          <w:lang w:val="en-US"/>
        </w:rPr>
        <w:lastRenderedPageBreak/>
        <w:t>As time allows cover the cash budget. This is an important budget and it is one the students can relate to in their own lives.</w:t>
      </w:r>
    </w:p>
    <w:p w:rsidR="006D6F46" w:rsidRPr="006D6F46" w:rsidRDefault="006D6F46" w:rsidP="006D6F46">
      <w:pPr>
        <w:rPr>
          <w:sz w:val="22"/>
          <w:szCs w:val="22"/>
          <w:lang w:val="en-US"/>
        </w:rPr>
      </w:pPr>
    </w:p>
    <w:p w:rsidR="006D6F46" w:rsidRPr="00900A39" w:rsidRDefault="006D6F46" w:rsidP="006D6F46">
      <w:pPr>
        <w:pStyle w:val="default0"/>
        <w:spacing w:before="0" w:beforeAutospacing="0" w:after="0" w:afterAutospacing="0"/>
        <w:ind w:left="720"/>
        <w:rPr>
          <w:b/>
          <w:bCs/>
          <w:color w:val="000000"/>
          <w:sz w:val="22"/>
          <w:szCs w:val="22"/>
        </w:rPr>
      </w:pPr>
      <w:r w:rsidRPr="00403A30">
        <w:rPr>
          <w:rFonts w:ascii="Arial" w:hAnsi="Arial" w:cs="Arial"/>
          <w:b/>
          <w:sz w:val="28"/>
          <w:szCs w:val="28"/>
        </w:rPr>
        <w:t xml:space="preserve">CHAPTER </w:t>
      </w:r>
      <w:r>
        <w:rPr>
          <w:rFonts w:ascii="Arial" w:hAnsi="Arial" w:cs="Arial"/>
          <w:b/>
          <w:sz w:val="28"/>
          <w:szCs w:val="28"/>
          <w:lang w:val="ru-RU"/>
        </w:rPr>
        <w:t>5</w:t>
      </w:r>
      <w:r w:rsidRPr="00403A30">
        <w:rPr>
          <w:rFonts w:ascii="Arial" w:hAnsi="Arial" w:cs="Arial"/>
          <w:b/>
          <w:sz w:val="28"/>
          <w:szCs w:val="28"/>
        </w:rPr>
        <w:t xml:space="preserve"> QUIZ</w:t>
      </w:r>
    </w:p>
    <w:p w:rsidR="006D6F46" w:rsidRPr="00DF4ADF" w:rsidRDefault="006D6F46" w:rsidP="006D6F46">
      <w:pPr>
        <w:pStyle w:val="ac"/>
        <w:rPr>
          <w:sz w:val="22"/>
          <w:szCs w:val="22"/>
        </w:rPr>
      </w:pPr>
    </w:p>
    <w:p w:rsidR="006D6F46" w:rsidRPr="002A1908" w:rsidRDefault="006D6F46" w:rsidP="008B6F7E">
      <w:pPr>
        <w:numPr>
          <w:ilvl w:val="0"/>
          <w:numId w:val="82"/>
        </w:numPr>
        <w:tabs>
          <w:tab w:val="clear" w:pos="360"/>
        </w:tabs>
        <w:ind w:left="720" w:hanging="720"/>
        <w:rPr>
          <w:sz w:val="22"/>
        </w:rPr>
      </w:pPr>
      <w:r w:rsidRPr="006D6F46">
        <w:rPr>
          <w:sz w:val="22"/>
          <w:lang w:val="en-US"/>
        </w:rPr>
        <w:t xml:space="preserve">Budgeting is the common accounting tool </w:t>
      </w:r>
      <w:proofErr w:type="gramStart"/>
      <w:r w:rsidRPr="006D6F46">
        <w:rPr>
          <w:sz w:val="22"/>
          <w:lang w:val="en-US"/>
        </w:rPr>
        <w:t>companies</w:t>
      </w:r>
      <w:proofErr w:type="gramEnd"/>
      <w:r w:rsidRPr="006D6F46">
        <w:rPr>
          <w:sz w:val="22"/>
          <w:lang w:val="en-US"/>
        </w:rPr>
        <w:t xml:space="preserve"> use for planning and controlling. </w:t>
      </w:r>
      <w:proofErr w:type="spellStart"/>
      <w:r w:rsidRPr="002A1908">
        <w:rPr>
          <w:sz w:val="22"/>
        </w:rPr>
        <w:t>Budgets</w:t>
      </w:r>
      <w:proofErr w:type="spellEnd"/>
    </w:p>
    <w:p w:rsidR="006D6F46" w:rsidRPr="006D6F46" w:rsidRDefault="006D6F46" w:rsidP="008B6F7E">
      <w:pPr>
        <w:numPr>
          <w:ilvl w:val="0"/>
          <w:numId w:val="87"/>
        </w:numPr>
        <w:tabs>
          <w:tab w:val="clear" w:pos="720"/>
        </w:tabs>
        <w:ind w:left="1440" w:hanging="720"/>
        <w:rPr>
          <w:sz w:val="22"/>
          <w:lang w:val="en-US"/>
        </w:rPr>
      </w:pPr>
      <w:proofErr w:type="gramStart"/>
      <w:r w:rsidRPr="006D6F46">
        <w:rPr>
          <w:sz w:val="22"/>
          <w:lang w:val="en-US"/>
        </w:rPr>
        <w:t>provide</w:t>
      </w:r>
      <w:proofErr w:type="gramEnd"/>
      <w:r w:rsidRPr="006D6F46">
        <w:rPr>
          <w:sz w:val="22"/>
          <w:lang w:val="en-US"/>
        </w:rPr>
        <w:t xml:space="preserve"> a measure of planned financial results.</w:t>
      </w:r>
    </w:p>
    <w:p w:rsidR="006D6F46" w:rsidRPr="006D6F46" w:rsidRDefault="006D6F46" w:rsidP="008B6F7E">
      <w:pPr>
        <w:numPr>
          <w:ilvl w:val="0"/>
          <w:numId w:val="87"/>
        </w:numPr>
        <w:tabs>
          <w:tab w:val="clear" w:pos="720"/>
        </w:tabs>
        <w:ind w:left="1440" w:hanging="720"/>
        <w:rPr>
          <w:sz w:val="22"/>
          <w:lang w:val="en-US"/>
        </w:rPr>
      </w:pPr>
      <w:proofErr w:type="gramStart"/>
      <w:r w:rsidRPr="006D6F46">
        <w:rPr>
          <w:sz w:val="22"/>
          <w:lang w:val="en-US"/>
        </w:rPr>
        <w:t>are</w:t>
      </w:r>
      <w:proofErr w:type="gramEnd"/>
      <w:r w:rsidRPr="006D6F46">
        <w:rPr>
          <w:sz w:val="22"/>
          <w:lang w:val="en-US"/>
        </w:rPr>
        <w:t xml:space="preserve"> prepared independent of the company’s long term strategies.</w:t>
      </w:r>
    </w:p>
    <w:p w:rsidR="006D6F46" w:rsidRPr="006D6F46" w:rsidRDefault="006D6F46" w:rsidP="008B6F7E">
      <w:pPr>
        <w:numPr>
          <w:ilvl w:val="0"/>
          <w:numId w:val="87"/>
        </w:numPr>
        <w:tabs>
          <w:tab w:val="clear" w:pos="720"/>
        </w:tabs>
        <w:ind w:left="1440" w:hanging="720"/>
        <w:rPr>
          <w:sz w:val="22"/>
          <w:lang w:val="en-US"/>
        </w:rPr>
      </w:pPr>
      <w:proofErr w:type="gramStart"/>
      <w:r w:rsidRPr="006D6F46">
        <w:rPr>
          <w:sz w:val="22"/>
          <w:lang w:val="en-US"/>
        </w:rPr>
        <w:t>do</w:t>
      </w:r>
      <w:proofErr w:type="gramEnd"/>
      <w:r w:rsidRPr="006D6F46">
        <w:rPr>
          <w:sz w:val="22"/>
          <w:lang w:val="en-US"/>
        </w:rPr>
        <w:t xml:space="preserve"> not usually reflect actual results, so they are a useless exercise.</w:t>
      </w:r>
    </w:p>
    <w:p w:rsidR="006D6F46" w:rsidRPr="006D6F46" w:rsidRDefault="006D6F46" w:rsidP="008B6F7E">
      <w:pPr>
        <w:numPr>
          <w:ilvl w:val="0"/>
          <w:numId w:val="87"/>
        </w:numPr>
        <w:tabs>
          <w:tab w:val="clear" w:pos="720"/>
        </w:tabs>
        <w:ind w:left="1440" w:hanging="720"/>
        <w:rPr>
          <w:sz w:val="22"/>
          <w:lang w:val="en-US"/>
        </w:rPr>
      </w:pPr>
      <w:proofErr w:type="gramStart"/>
      <w:r w:rsidRPr="006D6F46">
        <w:rPr>
          <w:sz w:val="22"/>
          <w:lang w:val="en-US"/>
        </w:rPr>
        <w:t>serve</w:t>
      </w:r>
      <w:proofErr w:type="gramEnd"/>
      <w:r w:rsidRPr="006D6F46">
        <w:rPr>
          <w:sz w:val="22"/>
          <w:lang w:val="en-US"/>
        </w:rPr>
        <w:t xml:space="preserve"> as the financial expression of management’s plans for the upcoming period.</w:t>
      </w:r>
    </w:p>
    <w:p w:rsidR="006D6F46" w:rsidRPr="006D6F46" w:rsidRDefault="006D6F46" w:rsidP="006D6F46">
      <w:pPr>
        <w:rPr>
          <w:sz w:val="22"/>
          <w:szCs w:val="22"/>
          <w:lang w:val="en-US"/>
        </w:rPr>
      </w:pPr>
    </w:p>
    <w:p w:rsidR="006D6F46" w:rsidRPr="006D6F46" w:rsidRDefault="006D6F46" w:rsidP="008B6F7E">
      <w:pPr>
        <w:numPr>
          <w:ilvl w:val="0"/>
          <w:numId w:val="82"/>
        </w:numPr>
        <w:tabs>
          <w:tab w:val="clear" w:pos="360"/>
          <w:tab w:val="left" w:pos="-720"/>
        </w:tabs>
        <w:suppressAutoHyphens/>
        <w:ind w:left="720" w:hanging="720"/>
        <w:rPr>
          <w:sz w:val="22"/>
          <w:lang w:val="en-US"/>
        </w:rPr>
      </w:pPr>
      <w:r w:rsidRPr="006D6F46">
        <w:rPr>
          <w:sz w:val="22"/>
          <w:szCs w:val="22"/>
          <w:lang w:val="en-US"/>
        </w:rPr>
        <w:t xml:space="preserve">[AICPA Adapted] </w:t>
      </w:r>
      <w:r w:rsidRPr="006D6F46">
        <w:rPr>
          <w:sz w:val="22"/>
          <w:lang w:val="en-US"/>
        </w:rPr>
        <w:t>Dewitt Co. budgeted its activity for October 2004 from the following information:</w:t>
      </w:r>
    </w:p>
    <w:p w:rsidR="006D6F46" w:rsidRPr="006D6F46" w:rsidRDefault="006D6F46" w:rsidP="008B6F7E">
      <w:pPr>
        <w:pStyle w:val="aa"/>
        <w:numPr>
          <w:ilvl w:val="0"/>
          <w:numId w:val="92"/>
        </w:numPr>
        <w:tabs>
          <w:tab w:val="clear" w:pos="720"/>
          <w:tab w:val="left" w:pos="-720"/>
          <w:tab w:val="left" w:pos="0"/>
        </w:tabs>
        <w:suppressAutoHyphens/>
        <w:ind w:left="1440" w:hanging="720"/>
        <w:jc w:val="left"/>
        <w:rPr>
          <w:sz w:val="22"/>
          <w:lang w:val="en-US"/>
        </w:rPr>
      </w:pPr>
      <w:r w:rsidRPr="006D6F46">
        <w:rPr>
          <w:sz w:val="22"/>
          <w:lang w:val="en-US"/>
        </w:rPr>
        <w:t>Sales are budgeted at $750,000. All sales are credit sales and a provision for doubtful accounts is made monthly at the rate of 2 percent of sales.</w:t>
      </w:r>
    </w:p>
    <w:p w:rsidR="006D6F46" w:rsidRPr="006D6F46" w:rsidRDefault="006D6F46" w:rsidP="008B6F7E">
      <w:pPr>
        <w:numPr>
          <w:ilvl w:val="0"/>
          <w:numId w:val="92"/>
        </w:numPr>
        <w:tabs>
          <w:tab w:val="clear" w:pos="720"/>
          <w:tab w:val="left" w:pos="-720"/>
          <w:tab w:val="left" w:pos="0"/>
        </w:tabs>
        <w:suppressAutoHyphens/>
        <w:ind w:left="1440" w:hanging="720"/>
        <w:rPr>
          <w:sz w:val="22"/>
          <w:lang w:val="en-US"/>
        </w:rPr>
      </w:pPr>
      <w:r w:rsidRPr="006D6F46">
        <w:rPr>
          <w:sz w:val="22"/>
          <w:lang w:val="en-US"/>
        </w:rPr>
        <w:t>Merchandise inventory was $120,000 at September 30, 2004, and an increase of $10,000 is planned for the month.</w:t>
      </w:r>
    </w:p>
    <w:p w:rsidR="006D6F46" w:rsidRPr="006D6F46" w:rsidRDefault="006D6F46" w:rsidP="008B6F7E">
      <w:pPr>
        <w:numPr>
          <w:ilvl w:val="0"/>
          <w:numId w:val="92"/>
        </w:numPr>
        <w:tabs>
          <w:tab w:val="clear" w:pos="720"/>
          <w:tab w:val="left" w:pos="-720"/>
          <w:tab w:val="left" w:pos="0"/>
        </w:tabs>
        <w:suppressAutoHyphens/>
        <w:ind w:left="1440" w:hanging="720"/>
        <w:rPr>
          <w:sz w:val="22"/>
          <w:lang w:val="en-US"/>
        </w:rPr>
      </w:pPr>
      <w:r w:rsidRPr="006D6F46">
        <w:rPr>
          <w:sz w:val="22"/>
          <w:lang w:val="en-US"/>
        </w:rPr>
        <w:t>All merchandise is marked up to sell at invoice cost plus 50 percent.</w:t>
      </w:r>
    </w:p>
    <w:p w:rsidR="006D6F46" w:rsidRPr="006D6F46" w:rsidRDefault="006D6F46" w:rsidP="008B6F7E">
      <w:pPr>
        <w:numPr>
          <w:ilvl w:val="0"/>
          <w:numId w:val="92"/>
        </w:numPr>
        <w:tabs>
          <w:tab w:val="clear" w:pos="720"/>
          <w:tab w:val="left" w:pos="-720"/>
          <w:tab w:val="left" w:pos="0"/>
        </w:tabs>
        <w:suppressAutoHyphens/>
        <w:ind w:left="1440" w:hanging="720"/>
        <w:rPr>
          <w:sz w:val="22"/>
          <w:lang w:val="en-US"/>
        </w:rPr>
      </w:pPr>
      <w:r w:rsidRPr="006D6F46">
        <w:rPr>
          <w:sz w:val="22"/>
          <w:lang w:val="en-US"/>
        </w:rPr>
        <w:t>Estimated cash disbursements for selling and administrative expenses for the month are $105,000.</w:t>
      </w:r>
    </w:p>
    <w:p w:rsidR="006D6F46" w:rsidRPr="006D6F46" w:rsidRDefault="006D6F46" w:rsidP="008B6F7E">
      <w:pPr>
        <w:numPr>
          <w:ilvl w:val="0"/>
          <w:numId w:val="92"/>
        </w:numPr>
        <w:tabs>
          <w:tab w:val="clear" w:pos="720"/>
          <w:tab w:val="left" w:pos="-720"/>
          <w:tab w:val="left" w:pos="0"/>
          <w:tab w:val="left" w:pos="1440"/>
        </w:tabs>
        <w:suppressAutoHyphens/>
        <w:ind w:left="1440" w:hanging="720"/>
        <w:rPr>
          <w:sz w:val="22"/>
          <w:lang w:val="en-US"/>
        </w:rPr>
      </w:pPr>
      <w:r w:rsidRPr="006D6F46">
        <w:rPr>
          <w:sz w:val="22"/>
          <w:lang w:val="en-US"/>
        </w:rPr>
        <w:t>Depreciation for the month is projected at $25,000.</w:t>
      </w:r>
    </w:p>
    <w:p w:rsidR="006D6F46" w:rsidRPr="006D6F46" w:rsidRDefault="006D6F46" w:rsidP="006D6F46">
      <w:pPr>
        <w:tabs>
          <w:tab w:val="left" w:pos="-720"/>
        </w:tabs>
        <w:suppressAutoHyphens/>
        <w:ind w:left="1440" w:hanging="540"/>
        <w:rPr>
          <w:sz w:val="16"/>
          <w:lang w:val="en-US"/>
        </w:rPr>
      </w:pPr>
    </w:p>
    <w:p w:rsidR="006D6F46" w:rsidRPr="006D6F46" w:rsidRDefault="006D6F46" w:rsidP="006D6F46">
      <w:pPr>
        <w:tabs>
          <w:tab w:val="left" w:pos="-720"/>
        </w:tabs>
        <w:suppressAutoHyphens/>
        <w:ind w:left="1440" w:hanging="720"/>
        <w:rPr>
          <w:sz w:val="22"/>
          <w:lang w:val="en-US"/>
        </w:rPr>
      </w:pPr>
      <w:r w:rsidRPr="006D6F46">
        <w:rPr>
          <w:sz w:val="22"/>
          <w:lang w:val="en-US"/>
        </w:rPr>
        <w:t>Dewitt is projecting operating income for October 2004 in the amount of</w:t>
      </w:r>
    </w:p>
    <w:p w:rsidR="006D6F46" w:rsidRDefault="006D6F46" w:rsidP="006D6F46">
      <w:pPr>
        <w:tabs>
          <w:tab w:val="left" w:pos="-720"/>
        </w:tabs>
        <w:suppressAutoHyphens/>
        <w:ind w:left="1440" w:hanging="720"/>
        <w:rPr>
          <w:sz w:val="22"/>
        </w:rPr>
      </w:pPr>
      <w:proofErr w:type="spellStart"/>
      <w:r w:rsidRPr="002A1908">
        <w:rPr>
          <w:sz w:val="22"/>
        </w:rPr>
        <w:t>a</w:t>
      </w:r>
      <w:proofErr w:type="spellEnd"/>
      <w:r>
        <w:rPr>
          <w:sz w:val="22"/>
        </w:rPr>
        <w:t>.</w:t>
      </w:r>
      <w:r>
        <w:rPr>
          <w:sz w:val="22"/>
        </w:rPr>
        <w:tab/>
      </w:r>
      <w:r w:rsidRPr="002A1908">
        <w:rPr>
          <w:sz w:val="22"/>
        </w:rPr>
        <w:t>$105,000.</w:t>
      </w:r>
    </w:p>
    <w:p w:rsidR="006D6F46" w:rsidRDefault="006D6F46" w:rsidP="006D6F46">
      <w:pPr>
        <w:tabs>
          <w:tab w:val="left" w:pos="-720"/>
        </w:tabs>
        <w:suppressAutoHyphens/>
        <w:ind w:left="1440" w:hanging="720"/>
        <w:rPr>
          <w:sz w:val="22"/>
        </w:rPr>
      </w:pPr>
      <w:proofErr w:type="spellStart"/>
      <w:r w:rsidRPr="002A1908">
        <w:rPr>
          <w:sz w:val="22"/>
        </w:rPr>
        <w:t>b</w:t>
      </w:r>
      <w:proofErr w:type="spellEnd"/>
      <w:r>
        <w:rPr>
          <w:sz w:val="22"/>
        </w:rPr>
        <w:t>.</w:t>
      </w:r>
      <w:r>
        <w:rPr>
          <w:sz w:val="22"/>
        </w:rPr>
        <w:tab/>
      </w:r>
      <w:r w:rsidRPr="002A1908">
        <w:rPr>
          <w:sz w:val="22"/>
        </w:rPr>
        <w:t>$119,000.</w:t>
      </w:r>
    </w:p>
    <w:p w:rsidR="006D6F46" w:rsidRDefault="006D6F46" w:rsidP="006D6F46">
      <w:pPr>
        <w:tabs>
          <w:tab w:val="left" w:pos="-720"/>
        </w:tabs>
        <w:suppressAutoHyphens/>
        <w:ind w:left="1440" w:hanging="720"/>
        <w:rPr>
          <w:sz w:val="22"/>
        </w:rPr>
      </w:pPr>
      <w:proofErr w:type="spellStart"/>
      <w:r w:rsidRPr="002A1908">
        <w:rPr>
          <w:sz w:val="22"/>
        </w:rPr>
        <w:t>c</w:t>
      </w:r>
      <w:proofErr w:type="spellEnd"/>
      <w:r>
        <w:rPr>
          <w:sz w:val="22"/>
        </w:rPr>
        <w:t>.</w:t>
      </w:r>
      <w:r>
        <w:rPr>
          <w:sz w:val="22"/>
        </w:rPr>
        <w:tab/>
      </w:r>
      <w:r w:rsidRPr="002A1908">
        <w:rPr>
          <w:sz w:val="22"/>
        </w:rPr>
        <w:t>$129,000.</w:t>
      </w:r>
    </w:p>
    <w:p w:rsidR="006D6F46" w:rsidRPr="002A1908" w:rsidRDefault="006D6F46" w:rsidP="006D6F46">
      <w:pPr>
        <w:tabs>
          <w:tab w:val="left" w:pos="-720"/>
        </w:tabs>
        <w:suppressAutoHyphens/>
        <w:ind w:left="1440" w:hanging="720"/>
        <w:rPr>
          <w:sz w:val="22"/>
        </w:rPr>
      </w:pPr>
      <w:proofErr w:type="spellStart"/>
      <w:r w:rsidRPr="002A1908">
        <w:rPr>
          <w:sz w:val="22"/>
        </w:rPr>
        <w:t>d</w:t>
      </w:r>
      <w:proofErr w:type="spellEnd"/>
      <w:r>
        <w:rPr>
          <w:sz w:val="22"/>
        </w:rPr>
        <w:t>.</w:t>
      </w:r>
      <w:r>
        <w:rPr>
          <w:sz w:val="22"/>
        </w:rPr>
        <w:tab/>
      </w:r>
      <w:r w:rsidRPr="002A1908">
        <w:rPr>
          <w:sz w:val="22"/>
        </w:rPr>
        <w:t>$230,000.</w:t>
      </w:r>
    </w:p>
    <w:p w:rsidR="006D6F46" w:rsidRPr="00E813EC" w:rsidRDefault="006D6F46" w:rsidP="006D6F46">
      <w:pPr>
        <w:rPr>
          <w:sz w:val="22"/>
          <w:szCs w:val="22"/>
        </w:rPr>
      </w:pPr>
    </w:p>
    <w:p w:rsidR="006D6F46" w:rsidRPr="006D6F46" w:rsidRDefault="006D6F46" w:rsidP="008B6F7E">
      <w:pPr>
        <w:numPr>
          <w:ilvl w:val="0"/>
          <w:numId w:val="82"/>
        </w:numPr>
        <w:tabs>
          <w:tab w:val="clear" w:pos="360"/>
        </w:tabs>
        <w:ind w:left="720" w:hanging="720"/>
        <w:rPr>
          <w:sz w:val="22"/>
          <w:lang w:val="en-US"/>
        </w:rPr>
      </w:pPr>
      <w:r w:rsidRPr="006D6F46">
        <w:rPr>
          <w:sz w:val="22"/>
          <w:lang w:val="en-US"/>
        </w:rPr>
        <w:t xml:space="preserve">Which of the following is </w:t>
      </w:r>
      <w:r w:rsidRPr="006D6F46">
        <w:rPr>
          <w:i/>
          <w:sz w:val="22"/>
          <w:lang w:val="en-US"/>
        </w:rPr>
        <w:t>not</w:t>
      </w:r>
      <w:r w:rsidRPr="006D6F46">
        <w:rPr>
          <w:sz w:val="22"/>
          <w:lang w:val="en-US"/>
        </w:rPr>
        <w:t xml:space="preserve"> a major benefit of budgets?</w:t>
      </w:r>
    </w:p>
    <w:p w:rsidR="006D6F46" w:rsidRPr="002A1908" w:rsidRDefault="006D6F46" w:rsidP="008B6F7E">
      <w:pPr>
        <w:numPr>
          <w:ilvl w:val="0"/>
          <w:numId w:val="83"/>
        </w:numPr>
        <w:tabs>
          <w:tab w:val="clear" w:pos="720"/>
        </w:tabs>
        <w:ind w:left="1440" w:hanging="720"/>
        <w:rPr>
          <w:sz w:val="22"/>
        </w:rPr>
      </w:pPr>
      <w:proofErr w:type="spellStart"/>
      <w:r>
        <w:rPr>
          <w:sz w:val="22"/>
        </w:rPr>
        <w:t>Compels</w:t>
      </w:r>
      <w:proofErr w:type="spellEnd"/>
      <w:r>
        <w:rPr>
          <w:sz w:val="22"/>
        </w:rPr>
        <w:t xml:space="preserve"> </w:t>
      </w:r>
      <w:proofErr w:type="spellStart"/>
      <w:r>
        <w:rPr>
          <w:sz w:val="22"/>
        </w:rPr>
        <w:t>planning</w:t>
      </w:r>
      <w:proofErr w:type="spellEnd"/>
    </w:p>
    <w:p w:rsidR="006D6F46" w:rsidRDefault="006D6F46" w:rsidP="008B6F7E">
      <w:pPr>
        <w:numPr>
          <w:ilvl w:val="0"/>
          <w:numId w:val="83"/>
        </w:numPr>
        <w:tabs>
          <w:tab w:val="clear" w:pos="720"/>
        </w:tabs>
        <w:ind w:left="1440" w:hanging="720"/>
        <w:rPr>
          <w:sz w:val="22"/>
        </w:rPr>
      </w:pPr>
      <w:proofErr w:type="spellStart"/>
      <w:r>
        <w:rPr>
          <w:sz w:val="22"/>
        </w:rPr>
        <w:t>Eliminates</w:t>
      </w:r>
      <w:proofErr w:type="spellEnd"/>
      <w:r>
        <w:rPr>
          <w:sz w:val="22"/>
        </w:rPr>
        <w:t xml:space="preserve"> </w:t>
      </w:r>
      <w:proofErr w:type="spellStart"/>
      <w:r>
        <w:rPr>
          <w:sz w:val="22"/>
        </w:rPr>
        <w:t>innovation</w:t>
      </w:r>
      <w:proofErr w:type="spellEnd"/>
    </w:p>
    <w:p w:rsidR="006D6F46" w:rsidRDefault="006D6F46" w:rsidP="008B6F7E">
      <w:pPr>
        <w:numPr>
          <w:ilvl w:val="0"/>
          <w:numId w:val="83"/>
        </w:numPr>
        <w:tabs>
          <w:tab w:val="clear" w:pos="720"/>
        </w:tabs>
        <w:ind w:left="1440" w:hanging="720"/>
        <w:rPr>
          <w:sz w:val="22"/>
        </w:rPr>
      </w:pPr>
      <w:proofErr w:type="spellStart"/>
      <w:r>
        <w:rPr>
          <w:sz w:val="22"/>
        </w:rPr>
        <w:t>P</w:t>
      </w:r>
      <w:r w:rsidRPr="002A1908">
        <w:rPr>
          <w:sz w:val="22"/>
        </w:rPr>
        <w:t>rovides</w:t>
      </w:r>
      <w:proofErr w:type="spellEnd"/>
      <w:r w:rsidRPr="002A1908">
        <w:rPr>
          <w:sz w:val="22"/>
        </w:rPr>
        <w:t xml:space="preserve"> </w:t>
      </w:r>
      <w:proofErr w:type="spellStart"/>
      <w:r w:rsidRPr="002A1908">
        <w:rPr>
          <w:sz w:val="22"/>
        </w:rPr>
        <w:t>performance</w:t>
      </w:r>
      <w:proofErr w:type="spellEnd"/>
      <w:r w:rsidRPr="002A1908">
        <w:rPr>
          <w:sz w:val="22"/>
        </w:rPr>
        <w:t xml:space="preserve"> </w:t>
      </w:r>
      <w:proofErr w:type="spellStart"/>
      <w:r w:rsidRPr="002A1908">
        <w:rPr>
          <w:sz w:val="22"/>
        </w:rPr>
        <w:t>criteria</w:t>
      </w:r>
      <w:proofErr w:type="spellEnd"/>
    </w:p>
    <w:p w:rsidR="006D6F46" w:rsidRPr="002A1908" w:rsidRDefault="006D6F46" w:rsidP="008B6F7E">
      <w:pPr>
        <w:numPr>
          <w:ilvl w:val="0"/>
          <w:numId w:val="83"/>
        </w:numPr>
        <w:tabs>
          <w:tab w:val="clear" w:pos="720"/>
        </w:tabs>
        <w:ind w:left="1440" w:hanging="720"/>
        <w:rPr>
          <w:sz w:val="22"/>
        </w:rPr>
      </w:pPr>
      <w:proofErr w:type="spellStart"/>
      <w:r>
        <w:rPr>
          <w:sz w:val="22"/>
        </w:rPr>
        <w:t>P</w:t>
      </w:r>
      <w:r w:rsidRPr="002A1908">
        <w:rPr>
          <w:sz w:val="22"/>
        </w:rPr>
        <w:t>romotes</w:t>
      </w:r>
      <w:proofErr w:type="spellEnd"/>
      <w:r w:rsidRPr="002A1908">
        <w:rPr>
          <w:sz w:val="22"/>
        </w:rPr>
        <w:t xml:space="preserve"> </w:t>
      </w:r>
      <w:proofErr w:type="spellStart"/>
      <w:r w:rsidRPr="002A1908">
        <w:rPr>
          <w:sz w:val="22"/>
        </w:rPr>
        <w:t>coordination</w:t>
      </w:r>
      <w:proofErr w:type="spellEnd"/>
      <w:r w:rsidRPr="002A1908">
        <w:rPr>
          <w:sz w:val="22"/>
        </w:rPr>
        <w:t xml:space="preserve"> </w:t>
      </w:r>
      <w:proofErr w:type="spellStart"/>
      <w:r w:rsidRPr="002A1908">
        <w:rPr>
          <w:sz w:val="22"/>
        </w:rPr>
        <w:t>and</w:t>
      </w:r>
      <w:proofErr w:type="spellEnd"/>
      <w:r w:rsidRPr="002A1908">
        <w:rPr>
          <w:sz w:val="22"/>
        </w:rPr>
        <w:t xml:space="preserve"> </w:t>
      </w:r>
      <w:proofErr w:type="spellStart"/>
      <w:r w:rsidRPr="002A1908">
        <w:rPr>
          <w:sz w:val="22"/>
        </w:rPr>
        <w:t>communication</w:t>
      </w:r>
      <w:proofErr w:type="spellEnd"/>
    </w:p>
    <w:p w:rsidR="006D6F46" w:rsidRPr="00E813EC" w:rsidRDefault="006D6F46" w:rsidP="006D6F46">
      <w:pPr>
        <w:tabs>
          <w:tab w:val="left" w:pos="-720"/>
        </w:tabs>
        <w:suppressAutoHyphens/>
        <w:ind w:left="90" w:hanging="90"/>
        <w:rPr>
          <w:b/>
          <w:sz w:val="22"/>
        </w:rPr>
      </w:pPr>
    </w:p>
    <w:p w:rsidR="006D6F46" w:rsidRPr="006D6F46" w:rsidRDefault="006D6F46" w:rsidP="006D6F46">
      <w:pPr>
        <w:tabs>
          <w:tab w:val="left" w:pos="-720"/>
        </w:tabs>
        <w:suppressAutoHyphens/>
        <w:rPr>
          <w:b/>
          <w:sz w:val="22"/>
          <w:lang w:val="en-US"/>
        </w:rPr>
      </w:pPr>
      <w:r w:rsidRPr="006D6F46">
        <w:rPr>
          <w:b/>
          <w:sz w:val="22"/>
          <w:lang w:val="en-US"/>
        </w:rPr>
        <w:t>The following data apply to questions 4 and 5.</w:t>
      </w:r>
    </w:p>
    <w:p w:rsidR="006D6F46" w:rsidRPr="006D6F46" w:rsidRDefault="006D6F46" w:rsidP="006D6F46">
      <w:pPr>
        <w:suppressAutoHyphens/>
        <w:rPr>
          <w:sz w:val="22"/>
          <w:lang w:val="en-US"/>
        </w:rPr>
      </w:pPr>
    </w:p>
    <w:p w:rsidR="006D6F46" w:rsidRPr="006D6F46" w:rsidRDefault="006D6F46" w:rsidP="006D6F46">
      <w:pPr>
        <w:suppressAutoHyphens/>
        <w:rPr>
          <w:sz w:val="22"/>
          <w:lang w:val="en-US"/>
        </w:rPr>
      </w:pPr>
      <w:r w:rsidRPr="006D6F46">
        <w:rPr>
          <w:sz w:val="22"/>
          <w:lang w:val="en-US"/>
        </w:rPr>
        <w:t>Hester Company budgets on an annual basis for its fiscal year. The following beginning and ending inventory levels (in units) are planned for the fiscal year of July 1, 2004 through June 30, 2005.</w:t>
      </w:r>
    </w:p>
    <w:p w:rsidR="006D6F46" w:rsidRPr="006D6F46" w:rsidRDefault="006D6F46" w:rsidP="006D6F46">
      <w:pPr>
        <w:tabs>
          <w:tab w:val="left" w:pos="-720"/>
        </w:tabs>
        <w:suppressAutoHyphens/>
        <w:ind w:left="360" w:hanging="360"/>
        <w:rPr>
          <w:sz w:val="22"/>
          <w:szCs w:val="22"/>
          <w:lang w:val="en-US"/>
        </w:rPr>
      </w:pPr>
    </w:p>
    <w:p w:rsidR="006D6F46" w:rsidRPr="006D6F46" w:rsidRDefault="006D6F46" w:rsidP="006D6F46">
      <w:pPr>
        <w:tabs>
          <w:tab w:val="left" w:pos="-720"/>
        </w:tabs>
        <w:suppressAutoHyphens/>
        <w:ind w:left="1080" w:hanging="360"/>
        <w:rPr>
          <w:sz w:val="22"/>
          <w:lang w:val="en-US"/>
        </w:rPr>
      </w:pPr>
      <w:r w:rsidRPr="006D6F46">
        <w:rPr>
          <w:sz w:val="22"/>
          <w:lang w:val="en-US"/>
        </w:rPr>
        <w:tab/>
      </w:r>
      <w:r w:rsidRPr="006D6F46">
        <w:rPr>
          <w:sz w:val="22"/>
          <w:lang w:val="en-US"/>
        </w:rPr>
        <w:tab/>
      </w:r>
      <w:r w:rsidRPr="006D6F46">
        <w:rPr>
          <w:sz w:val="22"/>
          <w:szCs w:val="22"/>
          <w:lang w:val="en-US"/>
        </w:rPr>
        <w:tab/>
      </w:r>
      <w:r w:rsidRPr="006D6F46">
        <w:rPr>
          <w:sz w:val="22"/>
          <w:szCs w:val="22"/>
          <w:lang w:val="en-US"/>
        </w:rPr>
        <w:tab/>
      </w:r>
      <w:r w:rsidRPr="006D6F46">
        <w:rPr>
          <w:sz w:val="22"/>
          <w:szCs w:val="22"/>
          <w:lang w:val="en-US"/>
        </w:rPr>
        <w:tab/>
      </w:r>
      <w:r w:rsidRPr="006D6F46">
        <w:rPr>
          <w:sz w:val="22"/>
          <w:u w:val="single"/>
          <w:lang w:val="en-US"/>
        </w:rPr>
        <w:t>July 1, 2004</w:t>
      </w:r>
      <w:r w:rsidRPr="006D6F46">
        <w:rPr>
          <w:sz w:val="22"/>
          <w:lang w:val="en-US"/>
        </w:rPr>
        <w:tab/>
      </w:r>
      <w:r w:rsidRPr="006D6F46">
        <w:rPr>
          <w:sz w:val="22"/>
          <w:u w:val="single"/>
          <w:lang w:val="en-US"/>
        </w:rPr>
        <w:t>June 30, 2005</w:t>
      </w:r>
    </w:p>
    <w:p w:rsidR="006D6F46" w:rsidRPr="006D6F46" w:rsidRDefault="006D6F46" w:rsidP="006D6F46">
      <w:pPr>
        <w:tabs>
          <w:tab w:val="left" w:pos="-720"/>
        </w:tabs>
        <w:suppressAutoHyphens/>
        <w:ind w:left="1080"/>
        <w:rPr>
          <w:sz w:val="22"/>
          <w:lang w:val="en-US"/>
        </w:rPr>
      </w:pPr>
      <w:r w:rsidRPr="006D6F46">
        <w:rPr>
          <w:sz w:val="22"/>
          <w:lang w:val="en-US"/>
        </w:rPr>
        <w:t>Raw material</w:t>
      </w:r>
      <w:r w:rsidRPr="006D6F46">
        <w:rPr>
          <w:sz w:val="22"/>
          <w:vertAlign w:val="superscript"/>
          <w:lang w:val="en-US"/>
        </w:rPr>
        <w:t>1</w:t>
      </w:r>
      <w:r w:rsidRPr="006D6F46">
        <w:rPr>
          <w:sz w:val="22"/>
          <w:lang w:val="en-US"/>
        </w:rPr>
        <w:tab/>
        <w:t xml:space="preserve"> </w:t>
      </w:r>
      <w:r w:rsidRPr="006D6F46">
        <w:rPr>
          <w:sz w:val="22"/>
          <w:lang w:val="en-US"/>
        </w:rPr>
        <w:tab/>
        <w:t xml:space="preserve">    40,000</w:t>
      </w:r>
      <w:r w:rsidRPr="006D6F46">
        <w:rPr>
          <w:sz w:val="22"/>
          <w:lang w:val="en-US"/>
        </w:rPr>
        <w:tab/>
        <w:t xml:space="preserve">       10,000</w:t>
      </w:r>
    </w:p>
    <w:p w:rsidR="006D6F46" w:rsidRPr="006D6F46" w:rsidRDefault="006D6F46" w:rsidP="006D6F46">
      <w:pPr>
        <w:tabs>
          <w:tab w:val="left" w:pos="-720"/>
        </w:tabs>
        <w:suppressAutoHyphens/>
        <w:ind w:left="1080"/>
        <w:rPr>
          <w:sz w:val="22"/>
          <w:lang w:val="en-US"/>
        </w:rPr>
      </w:pPr>
      <w:r w:rsidRPr="006D6F46">
        <w:rPr>
          <w:sz w:val="22"/>
          <w:lang w:val="en-US"/>
        </w:rPr>
        <w:t>Work-in-process</w:t>
      </w:r>
      <w:r w:rsidRPr="006D6F46">
        <w:rPr>
          <w:sz w:val="22"/>
          <w:lang w:val="en-US"/>
        </w:rPr>
        <w:tab/>
      </w:r>
      <w:r w:rsidRPr="006D6F46">
        <w:rPr>
          <w:sz w:val="22"/>
          <w:lang w:val="en-US"/>
        </w:rPr>
        <w:tab/>
        <w:t xml:space="preserve">      8,000</w:t>
      </w:r>
      <w:r w:rsidRPr="006D6F46">
        <w:rPr>
          <w:sz w:val="22"/>
          <w:lang w:val="en-US"/>
        </w:rPr>
        <w:tab/>
        <w:t xml:space="preserve">         8,000</w:t>
      </w:r>
    </w:p>
    <w:p w:rsidR="006D6F46" w:rsidRPr="006D6F46" w:rsidRDefault="006D6F46" w:rsidP="006D6F46">
      <w:pPr>
        <w:tabs>
          <w:tab w:val="left" w:pos="-720"/>
        </w:tabs>
        <w:suppressAutoHyphens/>
        <w:ind w:left="1080"/>
        <w:rPr>
          <w:sz w:val="22"/>
          <w:lang w:val="en-US"/>
        </w:rPr>
      </w:pPr>
      <w:r w:rsidRPr="006D6F46">
        <w:rPr>
          <w:sz w:val="22"/>
          <w:lang w:val="en-US"/>
        </w:rPr>
        <w:t>Finished goods</w:t>
      </w:r>
      <w:r w:rsidRPr="006D6F46">
        <w:rPr>
          <w:sz w:val="22"/>
          <w:lang w:val="en-US"/>
        </w:rPr>
        <w:tab/>
      </w:r>
      <w:r w:rsidRPr="006D6F46">
        <w:rPr>
          <w:sz w:val="22"/>
          <w:lang w:val="en-US"/>
        </w:rPr>
        <w:tab/>
        <w:t xml:space="preserve">    30,000</w:t>
      </w:r>
      <w:r w:rsidRPr="006D6F46">
        <w:rPr>
          <w:sz w:val="22"/>
          <w:lang w:val="en-US"/>
        </w:rPr>
        <w:tab/>
        <w:t xml:space="preserve">         5,000</w:t>
      </w:r>
    </w:p>
    <w:p w:rsidR="006D6F46" w:rsidRPr="006D6F46" w:rsidRDefault="006D6F46" w:rsidP="006D6F46">
      <w:pPr>
        <w:tabs>
          <w:tab w:val="left" w:pos="-720"/>
        </w:tabs>
        <w:suppressAutoHyphens/>
        <w:ind w:left="1080"/>
        <w:rPr>
          <w:sz w:val="22"/>
          <w:lang w:val="en-US"/>
        </w:rPr>
      </w:pPr>
      <w:r w:rsidRPr="006D6F46">
        <w:rPr>
          <w:sz w:val="22"/>
          <w:vertAlign w:val="superscript"/>
          <w:lang w:val="en-US"/>
        </w:rPr>
        <w:t>1</w:t>
      </w:r>
      <w:r w:rsidRPr="006D6F46">
        <w:rPr>
          <w:sz w:val="22"/>
          <w:lang w:val="en-US"/>
        </w:rPr>
        <w:t xml:space="preserve"> </w:t>
      </w:r>
      <w:r w:rsidRPr="006D6F46">
        <w:rPr>
          <w:sz w:val="18"/>
          <w:lang w:val="en-US"/>
        </w:rPr>
        <w:t>Three (3) units of raw material are needed to produce each unit of finished product.</w:t>
      </w:r>
    </w:p>
    <w:p w:rsidR="006D6F46" w:rsidRPr="006D6F46" w:rsidRDefault="006D6F46" w:rsidP="006D6F46">
      <w:pPr>
        <w:tabs>
          <w:tab w:val="left" w:pos="-720"/>
          <w:tab w:val="left" w:pos="360"/>
        </w:tabs>
        <w:suppressAutoHyphens/>
        <w:ind w:left="360" w:hanging="360"/>
        <w:rPr>
          <w:sz w:val="22"/>
          <w:lang w:val="en-US"/>
        </w:rPr>
      </w:pPr>
    </w:p>
    <w:p w:rsidR="006D6F46" w:rsidRPr="006D6F46" w:rsidRDefault="006D6F46" w:rsidP="006D6F46">
      <w:pPr>
        <w:tabs>
          <w:tab w:val="left" w:pos="-720"/>
        </w:tabs>
        <w:suppressAutoHyphens/>
        <w:ind w:left="720" w:hanging="720"/>
        <w:rPr>
          <w:sz w:val="22"/>
          <w:lang w:val="en-US"/>
        </w:rPr>
      </w:pPr>
      <w:r w:rsidRPr="006D6F46">
        <w:rPr>
          <w:sz w:val="22"/>
          <w:lang w:val="en-US"/>
        </w:rPr>
        <w:t>4.</w:t>
      </w:r>
      <w:r w:rsidRPr="006D6F46">
        <w:rPr>
          <w:sz w:val="22"/>
          <w:lang w:val="en-US"/>
        </w:rPr>
        <w:tab/>
        <w:t>[CMA Adapted] If Hester Company plans to sell 500,000 units during the 2004–2005 fiscal year, the number of units it would have to manufacture during the year would be</w:t>
      </w:r>
    </w:p>
    <w:p w:rsidR="006D6F46" w:rsidRPr="006D6F46" w:rsidRDefault="006D6F46" w:rsidP="006D6F46">
      <w:pPr>
        <w:tabs>
          <w:tab w:val="left" w:pos="-720"/>
        </w:tabs>
        <w:suppressAutoHyphens/>
        <w:ind w:left="1440" w:hanging="720"/>
        <w:rPr>
          <w:sz w:val="22"/>
          <w:lang w:val="en-US"/>
        </w:rPr>
      </w:pPr>
      <w:r w:rsidRPr="006D6F46">
        <w:rPr>
          <w:sz w:val="22"/>
          <w:lang w:val="en-US"/>
        </w:rPr>
        <w:t>a.</w:t>
      </w:r>
      <w:r w:rsidRPr="006D6F46">
        <w:rPr>
          <w:sz w:val="22"/>
          <w:lang w:val="en-US"/>
        </w:rPr>
        <w:tab/>
        <w:t>505,000 units.</w:t>
      </w:r>
    </w:p>
    <w:p w:rsidR="006D6F46" w:rsidRPr="006D6F46" w:rsidRDefault="006D6F46" w:rsidP="006D6F46">
      <w:pPr>
        <w:tabs>
          <w:tab w:val="left" w:pos="-720"/>
        </w:tabs>
        <w:suppressAutoHyphens/>
        <w:ind w:left="1440" w:hanging="720"/>
        <w:rPr>
          <w:sz w:val="22"/>
          <w:lang w:val="en-US"/>
        </w:rPr>
      </w:pPr>
      <w:r w:rsidRPr="006D6F46">
        <w:rPr>
          <w:sz w:val="22"/>
          <w:lang w:val="en-US"/>
        </w:rPr>
        <w:t>b.</w:t>
      </w:r>
      <w:r w:rsidRPr="006D6F46">
        <w:rPr>
          <w:sz w:val="22"/>
          <w:lang w:val="en-US"/>
        </w:rPr>
        <w:tab/>
        <w:t>500,000 units.</w:t>
      </w:r>
    </w:p>
    <w:p w:rsidR="006D6F46" w:rsidRPr="006D6F46" w:rsidRDefault="006D6F46" w:rsidP="006D6F46">
      <w:pPr>
        <w:tabs>
          <w:tab w:val="left" w:pos="-720"/>
        </w:tabs>
        <w:suppressAutoHyphens/>
        <w:ind w:left="1440" w:hanging="720"/>
        <w:rPr>
          <w:sz w:val="22"/>
          <w:lang w:val="en-US"/>
        </w:rPr>
      </w:pPr>
      <w:r w:rsidRPr="006D6F46">
        <w:rPr>
          <w:sz w:val="22"/>
          <w:lang w:val="en-US"/>
        </w:rPr>
        <w:t>c.</w:t>
      </w:r>
      <w:r w:rsidRPr="006D6F46">
        <w:rPr>
          <w:sz w:val="22"/>
          <w:lang w:val="en-US"/>
        </w:rPr>
        <w:tab/>
        <w:t>480,000 units.</w:t>
      </w:r>
    </w:p>
    <w:p w:rsidR="006D6F46" w:rsidRPr="006D6F46" w:rsidRDefault="006D6F46" w:rsidP="006D6F46">
      <w:pPr>
        <w:tabs>
          <w:tab w:val="left" w:pos="-720"/>
        </w:tabs>
        <w:suppressAutoHyphens/>
        <w:ind w:left="1440" w:hanging="720"/>
        <w:rPr>
          <w:sz w:val="22"/>
          <w:lang w:val="en-US"/>
        </w:rPr>
      </w:pPr>
      <w:r w:rsidRPr="006D6F46">
        <w:rPr>
          <w:sz w:val="22"/>
          <w:lang w:val="en-US"/>
        </w:rPr>
        <w:t>d.</w:t>
      </w:r>
      <w:r w:rsidRPr="006D6F46">
        <w:rPr>
          <w:sz w:val="22"/>
          <w:lang w:val="en-US"/>
        </w:rPr>
        <w:tab/>
        <w:t>475,000 units.</w:t>
      </w:r>
    </w:p>
    <w:p w:rsidR="006D6F46" w:rsidRPr="006D6F46" w:rsidRDefault="006D6F46" w:rsidP="006D6F46">
      <w:pPr>
        <w:tabs>
          <w:tab w:val="left" w:pos="-720"/>
        </w:tabs>
        <w:suppressAutoHyphens/>
        <w:ind w:left="1440" w:hanging="720"/>
        <w:rPr>
          <w:sz w:val="22"/>
          <w:lang w:val="en-US"/>
        </w:rPr>
      </w:pPr>
    </w:p>
    <w:p w:rsidR="006D6F46" w:rsidRPr="006D6F46" w:rsidRDefault="006D6F46" w:rsidP="006D6F46">
      <w:pPr>
        <w:tabs>
          <w:tab w:val="left" w:pos="-720"/>
        </w:tabs>
        <w:suppressAutoHyphens/>
        <w:ind w:left="720" w:hanging="720"/>
        <w:rPr>
          <w:sz w:val="22"/>
          <w:lang w:val="en-US"/>
        </w:rPr>
      </w:pPr>
      <w:r w:rsidRPr="006D6F46">
        <w:rPr>
          <w:sz w:val="22"/>
          <w:lang w:val="en-US"/>
        </w:rPr>
        <w:t>5.</w:t>
      </w:r>
      <w:r w:rsidRPr="006D6F46">
        <w:rPr>
          <w:sz w:val="22"/>
          <w:lang w:val="en-US"/>
        </w:rPr>
        <w:tab/>
        <w:t>[CMA Adapted] If 450,000 finished units were to be manufactured during the 2004–2005 fiscal year by Hester Company, the units of raw material needed to be purchased would be</w:t>
      </w:r>
    </w:p>
    <w:p w:rsidR="006D6F46" w:rsidRPr="006D6F46" w:rsidRDefault="006D6F46" w:rsidP="006D6F46">
      <w:pPr>
        <w:tabs>
          <w:tab w:val="left" w:pos="-720"/>
        </w:tabs>
        <w:suppressAutoHyphens/>
        <w:ind w:left="1440" w:hanging="720"/>
        <w:rPr>
          <w:sz w:val="22"/>
          <w:lang w:val="en-US"/>
        </w:rPr>
      </w:pPr>
      <w:r w:rsidRPr="006D6F46">
        <w:rPr>
          <w:sz w:val="22"/>
          <w:lang w:val="en-US"/>
        </w:rPr>
        <w:lastRenderedPageBreak/>
        <w:t>a.</w:t>
      </w:r>
      <w:r w:rsidRPr="006D6F46">
        <w:rPr>
          <w:sz w:val="22"/>
          <w:lang w:val="en-US"/>
        </w:rPr>
        <w:tab/>
        <w:t>1,350,000 units.</w:t>
      </w:r>
    </w:p>
    <w:p w:rsidR="006D6F46" w:rsidRPr="006D6F46" w:rsidRDefault="006D6F46" w:rsidP="006D6F46">
      <w:pPr>
        <w:tabs>
          <w:tab w:val="left" w:pos="-720"/>
        </w:tabs>
        <w:suppressAutoHyphens/>
        <w:ind w:left="1440" w:hanging="720"/>
        <w:rPr>
          <w:sz w:val="22"/>
          <w:lang w:val="en-US"/>
        </w:rPr>
      </w:pPr>
      <w:r w:rsidRPr="006D6F46">
        <w:rPr>
          <w:sz w:val="22"/>
          <w:lang w:val="en-US"/>
        </w:rPr>
        <w:t>b.</w:t>
      </w:r>
      <w:r w:rsidRPr="006D6F46">
        <w:rPr>
          <w:sz w:val="22"/>
          <w:lang w:val="en-US"/>
        </w:rPr>
        <w:tab/>
        <w:t>1,360,000 units.</w:t>
      </w:r>
    </w:p>
    <w:p w:rsidR="006D6F46" w:rsidRPr="006D6F46" w:rsidRDefault="006D6F46" w:rsidP="006D6F46">
      <w:pPr>
        <w:tabs>
          <w:tab w:val="left" w:pos="-720"/>
        </w:tabs>
        <w:suppressAutoHyphens/>
        <w:ind w:left="1440" w:hanging="720"/>
        <w:rPr>
          <w:sz w:val="22"/>
          <w:lang w:val="en-US"/>
        </w:rPr>
      </w:pPr>
      <w:r w:rsidRPr="006D6F46">
        <w:rPr>
          <w:sz w:val="22"/>
          <w:lang w:val="en-US"/>
        </w:rPr>
        <w:t>c.</w:t>
      </w:r>
      <w:r w:rsidRPr="006D6F46">
        <w:rPr>
          <w:sz w:val="22"/>
          <w:lang w:val="en-US"/>
        </w:rPr>
        <w:tab/>
        <w:t>1,320,000 units.</w:t>
      </w:r>
    </w:p>
    <w:p w:rsidR="006D6F46" w:rsidRPr="006D6F46" w:rsidRDefault="006D6F46" w:rsidP="006D6F46">
      <w:pPr>
        <w:tabs>
          <w:tab w:val="left" w:pos="-720"/>
        </w:tabs>
        <w:suppressAutoHyphens/>
        <w:ind w:left="1440" w:hanging="720"/>
        <w:rPr>
          <w:sz w:val="22"/>
          <w:szCs w:val="22"/>
          <w:lang w:val="en-US"/>
        </w:rPr>
      </w:pPr>
      <w:r w:rsidRPr="006D6F46">
        <w:rPr>
          <w:sz w:val="22"/>
          <w:lang w:val="en-US"/>
        </w:rPr>
        <w:t>d.</w:t>
      </w:r>
      <w:r w:rsidRPr="006D6F46">
        <w:rPr>
          <w:sz w:val="22"/>
          <w:lang w:val="en-US"/>
        </w:rPr>
        <w:tab/>
        <w:t>1,330,000 units.</w:t>
      </w:r>
    </w:p>
    <w:p w:rsidR="006D6F46" w:rsidRPr="006D6F46" w:rsidRDefault="006D6F46" w:rsidP="006D6F46">
      <w:pPr>
        <w:rPr>
          <w:sz w:val="16"/>
          <w:lang w:val="en-US"/>
        </w:rPr>
      </w:pPr>
    </w:p>
    <w:p w:rsidR="006D6F46" w:rsidRPr="006D6F46" w:rsidRDefault="006D6F46" w:rsidP="006D6F46">
      <w:pPr>
        <w:ind w:left="720" w:hanging="720"/>
        <w:rPr>
          <w:sz w:val="22"/>
          <w:lang w:val="en-US"/>
        </w:rPr>
      </w:pPr>
      <w:r w:rsidRPr="006D6F46">
        <w:rPr>
          <w:sz w:val="22"/>
          <w:lang w:val="en-US"/>
        </w:rPr>
        <w:t>6.</w:t>
      </w:r>
      <w:r w:rsidRPr="006D6F46" w:rsidDel="00E813EC">
        <w:rPr>
          <w:sz w:val="22"/>
          <w:lang w:val="en-US"/>
        </w:rPr>
        <w:t xml:space="preserve"> </w:t>
      </w:r>
      <w:r w:rsidRPr="006D6F46">
        <w:rPr>
          <w:sz w:val="22"/>
          <w:lang w:val="en-US"/>
        </w:rPr>
        <w:tab/>
        <w:t xml:space="preserve">Which of the following does </w:t>
      </w:r>
      <w:r w:rsidRPr="006D6F46">
        <w:rPr>
          <w:i/>
          <w:sz w:val="22"/>
          <w:lang w:val="en-US"/>
        </w:rPr>
        <w:t>not</w:t>
      </w:r>
      <w:r w:rsidRPr="006D6F46">
        <w:rPr>
          <w:sz w:val="22"/>
          <w:lang w:val="en-US"/>
        </w:rPr>
        <w:t xml:space="preserve"> pertain to financial planning models in software form?</w:t>
      </w:r>
    </w:p>
    <w:p w:rsidR="006D6F46" w:rsidRPr="006D6F46" w:rsidRDefault="006D6F46" w:rsidP="008B6F7E">
      <w:pPr>
        <w:numPr>
          <w:ilvl w:val="0"/>
          <w:numId w:val="88"/>
        </w:numPr>
        <w:tabs>
          <w:tab w:val="clear" w:pos="720"/>
        </w:tabs>
        <w:ind w:left="1440" w:hanging="720"/>
        <w:rPr>
          <w:sz w:val="22"/>
          <w:lang w:val="en-US"/>
        </w:rPr>
      </w:pPr>
      <w:r w:rsidRPr="006D6F46">
        <w:rPr>
          <w:sz w:val="22"/>
          <w:lang w:val="en-US"/>
        </w:rPr>
        <w:t>Reduces computational burden and time required to prepare budgets</w:t>
      </w:r>
    </w:p>
    <w:p w:rsidR="006D6F46" w:rsidRPr="006D6F46" w:rsidRDefault="006D6F46" w:rsidP="008B6F7E">
      <w:pPr>
        <w:numPr>
          <w:ilvl w:val="0"/>
          <w:numId w:val="88"/>
        </w:numPr>
        <w:tabs>
          <w:tab w:val="clear" w:pos="720"/>
        </w:tabs>
        <w:ind w:left="1440" w:hanging="720"/>
        <w:rPr>
          <w:sz w:val="22"/>
          <w:lang w:val="en-US"/>
        </w:rPr>
      </w:pPr>
      <w:r w:rsidRPr="006D6F46">
        <w:rPr>
          <w:sz w:val="22"/>
          <w:lang w:val="en-US"/>
        </w:rPr>
        <w:t>Eliminates need to update budgets as uncertainty resolved</w:t>
      </w:r>
    </w:p>
    <w:p w:rsidR="006D6F46" w:rsidRPr="002A1908" w:rsidRDefault="006D6F46" w:rsidP="008B6F7E">
      <w:pPr>
        <w:numPr>
          <w:ilvl w:val="0"/>
          <w:numId w:val="88"/>
        </w:numPr>
        <w:tabs>
          <w:tab w:val="clear" w:pos="720"/>
        </w:tabs>
        <w:ind w:left="1440" w:hanging="720"/>
        <w:rPr>
          <w:sz w:val="22"/>
        </w:rPr>
      </w:pPr>
      <w:proofErr w:type="spellStart"/>
      <w:r w:rsidRPr="002A1908">
        <w:rPr>
          <w:sz w:val="22"/>
        </w:rPr>
        <w:t>Assists</w:t>
      </w:r>
      <w:proofErr w:type="spellEnd"/>
      <w:r w:rsidRPr="002A1908">
        <w:rPr>
          <w:sz w:val="22"/>
        </w:rPr>
        <w:t xml:space="preserve"> </w:t>
      </w:r>
      <w:proofErr w:type="spellStart"/>
      <w:r w:rsidRPr="002A1908">
        <w:rPr>
          <w:sz w:val="22"/>
        </w:rPr>
        <w:t>managers</w:t>
      </w:r>
      <w:proofErr w:type="spellEnd"/>
      <w:r w:rsidRPr="002A1908">
        <w:rPr>
          <w:sz w:val="22"/>
        </w:rPr>
        <w:t xml:space="preserve"> </w:t>
      </w:r>
      <w:proofErr w:type="spellStart"/>
      <w:r w:rsidRPr="002A1908">
        <w:rPr>
          <w:sz w:val="22"/>
        </w:rPr>
        <w:t>with</w:t>
      </w:r>
      <w:proofErr w:type="spellEnd"/>
      <w:r w:rsidRPr="002A1908">
        <w:rPr>
          <w:sz w:val="22"/>
        </w:rPr>
        <w:t xml:space="preserve"> </w:t>
      </w:r>
      <w:proofErr w:type="spellStart"/>
      <w:r w:rsidRPr="002A1908">
        <w:rPr>
          <w:sz w:val="22"/>
        </w:rPr>
        <w:t>sensitivity</w:t>
      </w:r>
      <w:proofErr w:type="spellEnd"/>
      <w:r w:rsidRPr="002A1908">
        <w:rPr>
          <w:sz w:val="22"/>
        </w:rPr>
        <w:t xml:space="preserve"> </w:t>
      </w:r>
      <w:proofErr w:type="spellStart"/>
      <w:r w:rsidRPr="002A1908">
        <w:rPr>
          <w:sz w:val="22"/>
        </w:rPr>
        <w:t>analysis</w:t>
      </w:r>
      <w:proofErr w:type="spellEnd"/>
    </w:p>
    <w:p w:rsidR="006D6F46" w:rsidRPr="006D6F46" w:rsidRDefault="006D6F46" w:rsidP="008B6F7E">
      <w:pPr>
        <w:numPr>
          <w:ilvl w:val="0"/>
          <w:numId w:val="88"/>
        </w:numPr>
        <w:tabs>
          <w:tab w:val="clear" w:pos="720"/>
        </w:tabs>
        <w:ind w:left="1440" w:hanging="720"/>
        <w:rPr>
          <w:sz w:val="22"/>
          <w:lang w:val="en-US"/>
        </w:rPr>
      </w:pPr>
      <w:r w:rsidRPr="006D6F46">
        <w:rPr>
          <w:sz w:val="22"/>
          <w:lang w:val="en-US"/>
        </w:rPr>
        <w:t>Performs calculations that are mathematical representations of relationships in master budget</w:t>
      </w:r>
    </w:p>
    <w:p w:rsidR="006D6F46" w:rsidRPr="006D6F46" w:rsidRDefault="006D6F46" w:rsidP="006D6F46">
      <w:pPr>
        <w:rPr>
          <w:sz w:val="22"/>
          <w:lang w:val="en-US"/>
        </w:rPr>
      </w:pPr>
    </w:p>
    <w:p w:rsidR="006D6F46" w:rsidRPr="006D6F46" w:rsidRDefault="006D6F46" w:rsidP="008B6F7E">
      <w:pPr>
        <w:numPr>
          <w:ilvl w:val="0"/>
          <w:numId w:val="89"/>
        </w:numPr>
        <w:tabs>
          <w:tab w:val="clear" w:pos="360"/>
        </w:tabs>
        <w:ind w:left="720" w:hanging="720"/>
        <w:rPr>
          <w:sz w:val="22"/>
          <w:lang w:val="en-US"/>
        </w:rPr>
      </w:pPr>
      <w:r w:rsidRPr="006D6F46">
        <w:rPr>
          <w:sz w:val="22"/>
          <w:lang w:val="en-US"/>
        </w:rPr>
        <w:t>The major cost management concept used in kaizen budgeting is that of</w:t>
      </w:r>
    </w:p>
    <w:p w:rsidR="006D6F46" w:rsidRPr="006D6F46" w:rsidRDefault="006D6F46" w:rsidP="008B6F7E">
      <w:pPr>
        <w:numPr>
          <w:ilvl w:val="0"/>
          <w:numId w:val="84"/>
        </w:numPr>
        <w:tabs>
          <w:tab w:val="clear" w:pos="645"/>
        </w:tabs>
        <w:ind w:left="1440" w:hanging="720"/>
        <w:rPr>
          <w:sz w:val="22"/>
          <w:lang w:val="en-US"/>
        </w:rPr>
      </w:pPr>
      <w:proofErr w:type="gramStart"/>
      <w:r w:rsidRPr="006D6F46">
        <w:rPr>
          <w:sz w:val="22"/>
          <w:lang w:val="en-US"/>
        </w:rPr>
        <w:t>eliminating</w:t>
      </w:r>
      <w:proofErr w:type="gramEnd"/>
      <w:r w:rsidRPr="006D6F46">
        <w:rPr>
          <w:sz w:val="22"/>
          <w:lang w:val="en-US"/>
        </w:rPr>
        <w:t xml:space="preserve"> inventories of every type but materials.</w:t>
      </w:r>
    </w:p>
    <w:p w:rsidR="006D6F46" w:rsidRPr="006D6F46" w:rsidRDefault="006D6F46" w:rsidP="008B6F7E">
      <w:pPr>
        <w:numPr>
          <w:ilvl w:val="0"/>
          <w:numId w:val="84"/>
        </w:numPr>
        <w:tabs>
          <w:tab w:val="clear" w:pos="645"/>
        </w:tabs>
        <w:ind w:left="1440" w:hanging="720"/>
        <w:rPr>
          <w:sz w:val="22"/>
          <w:lang w:val="en-US"/>
        </w:rPr>
      </w:pPr>
      <w:proofErr w:type="gramStart"/>
      <w:r w:rsidRPr="006D6F46">
        <w:rPr>
          <w:sz w:val="22"/>
          <w:lang w:val="en-US"/>
        </w:rPr>
        <w:t>refinements</w:t>
      </w:r>
      <w:proofErr w:type="gramEnd"/>
      <w:r w:rsidRPr="006D6F46">
        <w:rPr>
          <w:sz w:val="22"/>
          <w:lang w:val="en-US"/>
        </w:rPr>
        <w:t xml:space="preserve"> in the indirect-cost categories for costing systems.</w:t>
      </w:r>
    </w:p>
    <w:p w:rsidR="006D6F46" w:rsidRPr="002A1908" w:rsidRDefault="006D6F46" w:rsidP="008B6F7E">
      <w:pPr>
        <w:numPr>
          <w:ilvl w:val="0"/>
          <w:numId w:val="84"/>
        </w:numPr>
        <w:tabs>
          <w:tab w:val="clear" w:pos="645"/>
        </w:tabs>
        <w:ind w:left="1440" w:hanging="720"/>
        <w:rPr>
          <w:sz w:val="22"/>
        </w:rPr>
      </w:pPr>
      <w:proofErr w:type="spellStart"/>
      <w:r w:rsidRPr="002A1908">
        <w:rPr>
          <w:sz w:val="22"/>
        </w:rPr>
        <w:t>continuous</w:t>
      </w:r>
      <w:proofErr w:type="spellEnd"/>
      <w:r w:rsidRPr="002A1908">
        <w:rPr>
          <w:sz w:val="22"/>
        </w:rPr>
        <w:t xml:space="preserve"> </w:t>
      </w:r>
      <w:proofErr w:type="spellStart"/>
      <w:r w:rsidRPr="002A1908">
        <w:rPr>
          <w:sz w:val="22"/>
        </w:rPr>
        <w:t>improvement</w:t>
      </w:r>
      <w:proofErr w:type="spellEnd"/>
      <w:r w:rsidRPr="002A1908">
        <w:rPr>
          <w:sz w:val="22"/>
        </w:rPr>
        <w:t>.</w:t>
      </w:r>
    </w:p>
    <w:p w:rsidR="006D6F46" w:rsidRPr="006D6F46" w:rsidRDefault="006D6F46" w:rsidP="008B6F7E">
      <w:pPr>
        <w:numPr>
          <w:ilvl w:val="0"/>
          <w:numId w:val="84"/>
        </w:numPr>
        <w:tabs>
          <w:tab w:val="clear" w:pos="645"/>
        </w:tabs>
        <w:ind w:left="1440" w:hanging="720"/>
        <w:rPr>
          <w:sz w:val="22"/>
          <w:szCs w:val="22"/>
          <w:lang w:val="en-US"/>
        </w:rPr>
      </w:pPr>
      <w:proofErr w:type="gramStart"/>
      <w:r w:rsidRPr="006D6F46">
        <w:rPr>
          <w:sz w:val="22"/>
          <w:szCs w:val="22"/>
          <w:lang w:val="en-US"/>
        </w:rPr>
        <w:t>sensitivity</w:t>
      </w:r>
      <w:proofErr w:type="gramEnd"/>
      <w:r w:rsidRPr="006D6F46">
        <w:rPr>
          <w:sz w:val="22"/>
          <w:szCs w:val="22"/>
          <w:lang w:val="en-US"/>
        </w:rPr>
        <w:t xml:space="preserve"> analysis using computer-based financial planning models.</w:t>
      </w:r>
    </w:p>
    <w:p w:rsidR="006D6F46" w:rsidRPr="006D6F46" w:rsidRDefault="006D6F46" w:rsidP="006D6F46">
      <w:pPr>
        <w:rPr>
          <w:sz w:val="22"/>
          <w:szCs w:val="22"/>
          <w:lang w:val="en-US"/>
        </w:rPr>
      </w:pPr>
    </w:p>
    <w:p w:rsidR="006D6F46" w:rsidRPr="006D6F46" w:rsidRDefault="006D6F46" w:rsidP="008B6F7E">
      <w:pPr>
        <w:numPr>
          <w:ilvl w:val="0"/>
          <w:numId w:val="89"/>
        </w:numPr>
        <w:tabs>
          <w:tab w:val="clear" w:pos="360"/>
          <w:tab w:val="left" w:pos="-720"/>
        </w:tabs>
        <w:suppressAutoHyphens/>
        <w:ind w:left="720" w:hanging="720"/>
        <w:rPr>
          <w:sz w:val="22"/>
          <w:lang w:val="en-US"/>
        </w:rPr>
      </w:pPr>
      <w:r w:rsidRPr="006D6F46">
        <w:rPr>
          <w:sz w:val="22"/>
          <w:lang w:val="en-US"/>
        </w:rPr>
        <w:t xml:space="preserve">Which of the following statements does </w:t>
      </w:r>
      <w:r w:rsidRPr="006D6F46">
        <w:rPr>
          <w:i/>
          <w:sz w:val="22"/>
          <w:lang w:val="en-US"/>
        </w:rPr>
        <w:t xml:space="preserve">not </w:t>
      </w:r>
      <w:r w:rsidRPr="006D6F46">
        <w:rPr>
          <w:sz w:val="22"/>
          <w:lang w:val="en-US"/>
        </w:rPr>
        <w:t>describe responsibility accounting?</w:t>
      </w:r>
    </w:p>
    <w:p w:rsidR="006D6F46" w:rsidRPr="006D6F46" w:rsidRDefault="006D6F46" w:rsidP="008B6F7E">
      <w:pPr>
        <w:numPr>
          <w:ilvl w:val="0"/>
          <w:numId w:val="85"/>
        </w:numPr>
        <w:tabs>
          <w:tab w:val="clear" w:pos="720"/>
          <w:tab w:val="left" w:pos="-720"/>
        </w:tabs>
        <w:suppressAutoHyphens/>
        <w:ind w:left="1440" w:hanging="720"/>
        <w:rPr>
          <w:sz w:val="22"/>
          <w:lang w:val="en-US"/>
        </w:rPr>
      </w:pPr>
      <w:r w:rsidRPr="006D6F46">
        <w:rPr>
          <w:sz w:val="22"/>
          <w:lang w:val="en-US"/>
        </w:rPr>
        <w:t>It measures the plans and actions of each responsibility center.</w:t>
      </w:r>
    </w:p>
    <w:p w:rsidR="006D6F46" w:rsidRPr="006D6F46" w:rsidRDefault="006D6F46" w:rsidP="008B6F7E">
      <w:pPr>
        <w:numPr>
          <w:ilvl w:val="0"/>
          <w:numId w:val="85"/>
        </w:numPr>
        <w:tabs>
          <w:tab w:val="clear" w:pos="720"/>
          <w:tab w:val="left" w:pos="-720"/>
        </w:tabs>
        <w:suppressAutoHyphens/>
        <w:ind w:left="1440" w:hanging="720"/>
        <w:rPr>
          <w:sz w:val="22"/>
          <w:lang w:val="en-US"/>
        </w:rPr>
      </w:pPr>
      <w:r w:rsidRPr="006D6F46">
        <w:rPr>
          <w:sz w:val="22"/>
          <w:lang w:val="en-US"/>
        </w:rPr>
        <w:t>It budgets to emphasize that for which each responsibility center is accountable.</w:t>
      </w:r>
    </w:p>
    <w:p w:rsidR="006D6F46" w:rsidRPr="006D6F46" w:rsidRDefault="006D6F46" w:rsidP="008B6F7E">
      <w:pPr>
        <w:numPr>
          <w:ilvl w:val="0"/>
          <w:numId w:val="85"/>
        </w:numPr>
        <w:tabs>
          <w:tab w:val="clear" w:pos="720"/>
          <w:tab w:val="left" w:pos="-720"/>
        </w:tabs>
        <w:suppressAutoHyphens/>
        <w:ind w:left="1440" w:hanging="720"/>
        <w:rPr>
          <w:sz w:val="22"/>
          <w:lang w:val="en-US"/>
        </w:rPr>
      </w:pPr>
      <w:r w:rsidRPr="006D6F46">
        <w:rPr>
          <w:sz w:val="22"/>
          <w:lang w:val="en-US"/>
        </w:rPr>
        <w:t>It calculates variances between budgeted and actual accountability for each responsibility center.</w:t>
      </w:r>
    </w:p>
    <w:p w:rsidR="006D6F46" w:rsidRPr="006D6F46" w:rsidRDefault="006D6F46" w:rsidP="008B6F7E">
      <w:pPr>
        <w:numPr>
          <w:ilvl w:val="0"/>
          <w:numId w:val="85"/>
        </w:numPr>
        <w:tabs>
          <w:tab w:val="clear" w:pos="720"/>
          <w:tab w:val="left" w:pos="-720"/>
        </w:tabs>
        <w:suppressAutoHyphens/>
        <w:ind w:left="1440" w:hanging="720"/>
        <w:rPr>
          <w:sz w:val="22"/>
          <w:lang w:val="en-US"/>
        </w:rPr>
      </w:pPr>
      <w:r w:rsidRPr="006D6F46">
        <w:rPr>
          <w:sz w:val="22"/>
          <w:lang w:val="en-US"/>
        </w:rPr>
        <w:t>It identifies managers at fault for operating problems by reports for each responsibility center.</w:t>
      </w:r>
    </w:p>
    <w:p w:rsidR="006D6F46" w:rsidRPr="006D6F46" w:rsidRDefault="006D6F46" w:rsidP="006D6F46">
      <w:pPr>
        <w:tabs>
          <w:tab w:val="left" w:pos="-720"/>
        </w:tabs>
        <w:suppressAutoHyphens/>
        <w:rPr>
          <w:sz w:val="22"/>
          <w:szCs w:val="22"/>
          <w:lang w:val="en-US"/>
        </w:rPr>
      </w:pPr>
    </w:p>
    <w:p w:rsidR="006D6F46" w:rsidRPr="002A1908" w:rsidRDefault="006D6F46" w:rsidP="008B6F7E">
      <w:pPr>
        <w:numPr>
          <w:ilvl w:val="0"/>
          <w:numId w:val="89"/>
        </w:numPr>
        <w:tabs>
          <w:tab w:val="clear" w:pos="360"/>
          <w:tab w:val="left" w:pos="-720"/>
        </w:tabs>
        <w:suppressAutoHyphens/>
        <w:ind w:left="720" w:hanging="720"/>
        <w:rPr>
          <w:sz w:val="22"/>
        </w:rPr>
      </w:pPr>
      <w:proofErr w:type="spellStart"/>
      <w:r>
        <w:rPr>
          <w:sz w:val="22"/>
        </w:rPr>
        <w:t>Controllability</w:t>
      </w:r>
      <w:proofErr w:type="spellEnd"/>
    </w:p>
    <w:p w:rsidR="006D6F46" w:rsidRPr="006D6F46" w:rsidRDefault="006D6F46" w:rsidP="008B6F7E">
      <w:pPr>
        <w:numPr>
          <w:ilvl w:val="0"/>
          <w:numId w:val="86"/>
        </w:numPr>
        <w:tabs>
          <w:tab w:val="clear" w:pos="720"/>
          <w:tab w:val="left" w:pos="-720"/>
        </w:tabs>
        <w:suppressAutoHyphens/>
        <w:ind w:left="1440" w:hanging="720"/>
        <w:rPr>
          <w:sz w:val="22"/>
          <w:lang w:val="en-US"/>
        </w:rPr>
      </w:pPr>
      <w:proofErr w:type="gramStart"/>
      <w:r w:rsidRPr="006D6F46">
        <w:rPr>
          <w:sz w:val="22"/>
          <w:lang w:val="en-US"/>
        </w:rPr>
        <w:t>is</w:t>
      </w:r>
      <w:proofErr w:type="gramEnd"/>
      <w:r w:rsidRPr="006D6F46">
        <w:rPr>
          <w:sz w:val="22"/>
          <w:lang w:val="en-US"/>
        </w:rPr>
        <w:t xml:space="preserve"> always clear cut as to who has responsibility for a cost.</w:t>
      </w:r>
    </w:p>
    <w:p w:rsidR="006D6F46" w:rsidRPr="006D6F46" w:rsidRDefault="006D6F46" w:rsidP="008B6F7E">
      <w:pPr>
        <w:numPr>
          <w:ilvl w:val="0"/>
          <w:numId w:val="86"/>
        </w:numPr>
        <w:tabs>
          <w:tab w:val="clear" w:pos="720"/>
          <w:tab w:val="left" w:pos="-720"/>
        </w:tabs>
        <w:suppressAutoHyphens/>
        <w:ind w:left="1440" w:hanging="720"/>
        <w:rPr>
          <w:sz w:val="22"/>
          <w:lang w:val="en-US"/>
        </w:rPr>
      </w:pPr>
      <w:proofErr w:type="gramStart"/>
      <w:r w:rsidRPr="006D6F46">
        <w:rPr>
          <w:sz w:val="22"/>
          <w:lang w:val="en-US"/>
        </w:rPr>
        <w:t>is</w:t>
      </w:r>
      <w:proofErr w:type="gramEnd"/>
      <w:r w:rsidRPr="006D6F46">
        <w:rPr>
          <w:sz w:val="22"/>
          <w:lang w:val="en-US"/>
        </w:rPr>
        <w:t xml:space="preserve"> another term for responsibility.</w:t>
      </w:r>
    </w:p>
    <w:p w:rsidR="006D6F46" w:rsidRPr="006D6F46" w:rsidRDefault="006D6F46" w:rsidP="008B6F7E">
      <w:pPr>
        <w:numPr>
          <w:ilvl w:val="0"/>
          <w:numId w:val="86"/>
        </w:numPr>
        <w:tabs>
          <w:tab w:val="clear" w:pos="720"/>
          <w:tab w:val="left" w:pos="-720"/>
        </w:tabs>
        <w:suppressAutoHyphens/>
        <w:ind w:left="1440" w:hanging="720"/>
        <w:rPr>
          <w:sz w:val="22"/>
          <w:lang w:val="en-US"/>
        </w:rPr>
      </w:pPr>
      <w:proofErr w:type="gramStart"/>
      <w:r w:rsidRPr="006D6F46">
        <w:rPr>
          <w:sz w:val="22"/>
          <w:lang w:val="en-US"/>
        </w:rPr>
        <w:t>is</w:t>
      </w:r>
      <w:proofErr w:type="gramEnd"/>
      <w:r w:rsidRPr="006D6F46">
        <w:rPr>
          <w:sz w:val="22"/>
          <w:lang w:val="en-US"/>
        </w:rPr>
        <w:t xml:space="preserve"> the responsibility of the corporate controller.</w:t>
      </w:r>
    </w:p>
    <w:p w:rsidR="006D6F46" w:rsidRPr="006D6F46" w:rsidRDefault="006D6F46" w:rsidP="008B6F7E">
      <w:pPr>
        <w:numPr>
          <w:ilvl w:val="0"/>
          <w:numId w:val="86"/>
        </w:numPr>
        <w:tabs>
          <w:tab w:val="clear" w:pos="720"/>
          <w:tab w:val="left" w:pos="-720"/>
        </w:tabs>
        <w:suppressAutoHyphens/>
        <w:ind w:left="1440" w:hanging="720"/>
        <w:rPr>
          <w:sz w:val="22"/>
          <w:lang w:val="en-US"/>
        </w:rPr>
      </w:pPr>
      <w:proofErr w:type="gramStart"/>
      <w:r w:rsidRPr="006D6F46">
        <w:rPr>
          <w:sz w:val="22"/>
          <w:lang w:val="en-US"/>
        </w:rPr>
        <w:t>is</w:t>
      </w:r>
      <w:proofErr w:type="gramEnd"/>
      <w:r w:rsidRPr="006D6F46">
        <w:rPr>
          <w:sz w:val="22"/>
          <w:lang w:val="en-US"/>
        </w:rPr>
        <w:t xml:space="preserve"> the degree of influence a specific manager has over costs, revenues, and other items.</w:t>
      </w:r>
    </w:p>
    <w:p w:rsidR="006D6F46" w:rsidRPr="006D6F46" w:rsidRDefault="006D6F46" w:rsidP="006D6F46">
      <w:pPr>
        <w:tabs>
          <w:tab w:val="left" w:pos="-720"/>
        </w:tabs>
        <w:suppressAutoHyphens/>
        <w:rPr>
          <w:sz w:val="22"/>
          <w:lang w:val="en-US"/>
        </w:rPr>
      </w:pPr>
    </w:p>
    <w:p w:rsidR="006D6F46" w:rsidRDefault="006D6F46" w:rsidP="008B6F7E">
      <w:pPr>
        <w:numPr>
          <w:ilvl w:val="0"/>
          <w:numId w:val="89"/>
        </w:numPr>
        <w:tabs>
          <w:tab w:val="clear" w:pos="360"/>
          <w:tab w:val="left" w:pos="-720"/>
        </w:tabs>
        <w:suppressAutoHyphens/>
        <w:ind w:left="720" w:hanging="720"/>
        <w:rPr>
          <w:sz w:val="22"/>
        </w:rPr>
      </w:pPr>
      <w:proofErr w:type="spellStart"/>
      <w:r>
        <w:rPr>
          <w:sz w:val="22"/>
        </w:rPr>
        <w:t>Budgetary</w:t>
      </w:r>
      <w:proofErr w:type="spellEnd"/>
      <w:r>
        <w:rPr>
          <w:sz w:val="22"/>
        </w:rPr>
        <w:t xml:space="preserve"> </w:t>
      </w:r>
      <w:proofErr w:type="spellStart"/>
      <w:r>
        <w:rPr>
          <w:sz w:val="22"/>
        </w:rPr>
        <w:t>slack</w:t>
      </w:r>
      <w:proofErr w:type="spellEnd"/>
    </w:p>
    <w:p w:rsidR="006D6F46" w:rsidRPr="006D6F46" w:rsidRDefault="006D6F46" w:rsidP="008B6F7E">
      <w:pPr>
        <w:numPr>
          <w:ilvl w:val="0"/>
          <w:numId w:val="90"/>
        </w:numPr>
        <w:tabs>
          <w:tab w:val="left" w:pos="-720"/>
        </w:tabs>
        <w:suppressAutoHyphens/>
        <w:ind w:left="1440" w:hanging="720"/>
        <w:rPr>
          <w:sz w:val="22"/>
          <w:lang w:val="en-US"/>
        </w:rPr>
      </w:pPr>
      <w:proofErr w:type="gramStart"/>
      <w:r w:rsidRPr="006D6F46">
        <w:rPr>
          <w:sz w:val="22"/>
          <w:lang w:val="en-US"/>
        </w:rPr>
        <w:t>is</w:t>
      </w:r>
      <w:proofErr w:type="gramEnd"/>
      <w:r w:rsidRPr="006D6F46">
        <w:rPr>
          <w:sz w:val="22"/>
          <w:lang w:val="en-US"/>
        </w:rPr>
        <w:t xml:space="preserve"> going to be included in budget estimates, so it should just be ignored.</w:t>
      </w:r>
    </w:p>
    <w:p w:rsidR="006D6F46" w:rsidRPr="006D6F46" w:rsidRDefault="006D6F46" w:rsidP="008B6F7E">
      <w:pPr>
        <w:numPr>
          <w:ilvl w:val="0"/>
          <w:numId w:val="90"/>
        </w:numPr>
        <w:tabs>
          <w:tab w:val="left" w:pos="-720"/>
        </w:tabs>
        <w:suppressAutoHyphens/>
        <w:ind w:left="1440" w:hanging="720"/>
        <w:rPr>
          <w:sz w:val="22"/>
          <w:lang w:val="en-US"/>
        </w:rPr>
      </w:pPr>
      <w:proofErr w:type="gramStart"/>
      <w:r w:rsidRPr="006D6F46">
        <w:rPr>
          <w:sz w:val="22"/>
          <w:lang w:val="en-US"/>
        </w:rPr>
        <w:t>provides</w:t>
      </w:r>
      <w:proofErr w:type="gramEnd"/>
      <w:r w:rsidRPr="006D6F46">
        <w:rPr>
          <w:sz w:val="22"/>
          <w:lang w:val="en-US"/>
        </w:rPr>
        <w:t xml:space="preserve"> managers with a hedge against unexpected circumstances.</w:t>
      </w:r>
    </w:p>
    <w:p w:rsidR="006D6F46" w:rsidRPr="006D6F46" w:rsidRDefault="006D6F46" w:rsidP="008B6F7E">
      <w:pPr>
        <w:numPr>
          <w:ilvl w:val="0"/>
          <w:numId w:val="90"/>
        </w:numPr>
        <w:tabs>
          <w:tab w:val="left" w:pos="-720"/>
        </w:tabs>
        <w:suppressAutoHyphens/>
        <w:ind w:left="1440" w:hanging="720"/>
        <w:rPr>
          <w:sz w:val="22"/>
          <w:lang w:val="en-US"/>
        </w:rPr>
      </w:pPr>
      <w:proofErr w:type="gramStart"/>
      <w:r w:rsidRPr="006D6F46">
        <w:rPr>
          <w:sz w:val="22"/>
          <w:lang w:val="en-US"/>
        </w:rPr>
        <w:t>should</w:t>
      </w:r>
      <w:proofErr w:type="gramEnd"/>
      <w:r w:rsidRPr="006D6F46">
        <w:rPr>
          <w:sz w:val="22"/>
          <w:lang w:val="en-US"/>
        </w:rPr>
        <w:t xml:space="preserve"> be totally eliminated from the budget.</w:t>
      </w:r>
    </w:p>
    <w:p w:rsidR="006D6F46" w:rsidRPr="006D6F46" w:rsidRDefault="006D6F46" w:rsidP="008B6F7E">
      <w:pPr>
        <w:numPr>
          <w:ilvl w:val="0"/>
          <w:numId w:val="90"/>
        </w:numPr>
        <w:tabs>
          <w:tab w:val="left" w:pos="-720"/>
        </w:tabs>
        <w:suppressAutoHyphens/>
        <w:ind w:left="1440" w:hanging="720"/>
        <w:rPr>
          <w:sz w:val="22"/>
          <w:lang w:val="en-US"/>
        </w:rPr>
      </w:pPr>
      <w:proofErr w:type="gramStart"/>
      <w:r w:rsidRPr="006D6F46">
        <w:rPr>
          <w:sz w:val="22"/>
          <w:lang w:val="en-US"/>
        </w:rPr>
        <w:t>is</w:t>
      </w:r>
      <w:proofErr w:type="gramEnd"/>
      <w:r w:rsidRPr="006D6F46">
        <w:rPr>
          <w:sz w:val="22"/>
          <w:lang w:val="en-US"/>
        </w:rPr>
        <w:t xml:space="preserve"> not found in governmental budgets.</w:t>
      </w:r>
    </w:p>
    <w:p w:rsidR="006D6F46" w:rsidRPr="006D6F46" w:rsidRDefault="006D6F46" w:rsidP="006D6F46">
      <w:pPr>
        <w:tabs>
          <w:tab w:val="left" w:pos="-720"/>
        </w:tabs>
        <w:suppressAutoHyphens/>
        <w:rPr>
          <w:b/>
          <w:sz w:val="22"/>
          <w:lang w:val="en-US"/>
        </w:rPr>
      </w:pPr>
    </w:p>
    <w:p w:rsidR="006D6F46" w:rsidRPr="006D6F46" w:rsidRDefault="006D6F46" w:rsidP="006D6F46">
      <w:pPr>
        <w:rPr>
          <w:lang w:val="en-US"/>
        </w:rPr>
      </w:pPr>
    </w:p>
    <w:tbl>
      <w:tblPr>
        <w:tblW w:w="8748" w:type="dxa"/>
        <w:tblLook w:val="01E0"/>
      </w:tblPr>
      <w:tblGrid>
        <w:gridCol w:w="1458"/>
        <w:gridCol w:w="7290"/>
      </w:tblGrid>
      <w:tr w:rsidR="006D6F46" w:rsidRPr="00774205" w:rsidTr="00E94E5E">
        <w:tc>
          <w:tcPr>
            <w:tcW w:w="1458" w:type="dxa"/>
          </w:tcPr>
          <w:p w:rsidR="006D6F46" w:rsidRDefault="00E6571C" w:rsidP="00E94E5E">
            <w:pPr>
              <w:widowControl w:val="0"/>
              <w:rPr>
                <w:rFonts w:ascii="Arial" w:hAnsi="Arial" w:cs="Arial"/>
                <w:b/>
                <w:color w:val="FFFFFF"/>
                <w:sz w:val="40"/>
                <w:szCs w:val="40"/>
              </w:rPr>
            </w:pPr>
            <w:r>
              <w:rPr>
                <w:rFonts w:ascii="Arial" w:hAnsi="Arial" w:cs="Arial"/>
                <w:b/>
                <w:color w:val="FFFFFF"/>
                <w:sz w:val="40"/>
                <w:szCs w:val="40"/>
              </w:rPr>
            </w:r>
            <w:r>
              <w:rPr>
                <w:rFonts w:ascii="Arial" w:hAnsi="Arial" w:cs="Arial"/>
                <w:b/>
                <w:color w:val="FFFFFF"/>
                <w:sz w:val="40"/>
                <w:szCs w:val="40"/>
              </w:rPr>
              <w:pict>
                <v:oval id="_x0000_s1032" style="width:50.3pt;height:45pt;mso-position-horizontal-relative:char;mso-position-vertical-relative:line" fillcolor="#333" stroked="f">
                  <v:textbox>
                    <w:txbxContent>
                      <w:p w:rsidR="008B0DE7" w:rsidRPr="0057190C" w:rsidRDefault="008B0DE7" w:rsidP="006D6F46">
                        <w:pPr>
                          <w:jc w:val="center"/>
                          <w:rPr>
                            <w:rFonts w:ascii="Arial" w:hAnsi="Arial" w:cs="Arial"/>
                            <w:b/>
                            <w:color w:val="FFFFFF"/>
                            <w:sz w:val="40"/>
                            <w:szCs w:val="40"/>
                          </w:rPr>
                        </w:pPr>
                        <w:r>
                          <w:rPr>
                            <w:rFonts w:ascii="Arial" w:hAnsi="Arial" w:cs="Arial"/>
                            <w:b/>
                            <w:color w:val="FFFFFF"/>
                            <w:sz w:val="40"/>
                            <w:szCs w:val="40"/>
                          </w:rPr>
                          <w:t>6</w:t>
                        </w:r>
                      </w:p>
                    </w:txbxContent>
                  </v:textbox>
                  <w10:wrap type="none"/>
                  <w10:anchorlock/>
                </v:oval>
              </w:pict>
            </w:r>
          </w:p>
        </w:tc>
        <w:tc>
          <w:tcPr>
            <w:tcW w:w="7290" w:type="dxa"/>
          </w:tcPr>
          <w:p w:rsidR="006D6F46" w:rsidRPr="006D6F46" w:rsidRDefault="006D6F46" w:rsidP="00E94E5E">
            <w:pPr>
              <w:widowControl w:val="0"/>
              <w:rPr>
                <w:rFonts w:ascii="Arial" w:hAnsi="Arial" w:cs="Arial"/>
                <w:b/>
                <w:sz w:val="40"/>
                <w:szCs w:val="40"/>
                <w:lang w:val="en-US"/>
              </w:rPr>
            </w:pPr>
            <w:r w:rsidRPr="006D6F46">
              <w:rPr>
                <w:rFonts w:ascii="Arial" w:hAnsi="Arial" w:cs="Arial"/>
                <w:b/>
                <w:sz w:val="40"/>
                <w:szCs w:val="40"/>
                <w:lang w:val="en-US"/>
              </w:rPr>
              <w:t>Flexible Budgets, Direct-Cost Variances, and Management Control</w:t>
            </w:r>
          </w:p>
          <w:p w:rsidR="006D6F46" w:rsidRPr="006D6F46" w:rsidRDefault="006D6F46" w:rsidP="00E94E5E">
            <w:pPr>
              <w:widowControl w:val="0"/>
              <w:rPr>
                <w:rFonts w:ascii="Arial" w:hAnsi="Arial" w:cs="Arial"/>
                <w:b/>
                <w:lang w:val="en-US"/>
              </w:rPr>
            </w:pPr>
          </w:p>
        </w:tc>
      </w:tr>
      <w:tr w:rsidR="006D6F46" w:rsidRPr="00774205" w:rsidTr="00E94E5E">
        <w:trPr>
          <w:trHeight w:val="80"/>
        </w:trPr>
        <w:tc>
          <w:tcPr>
            <w:tcW w:w="1458" w:type="dxa"/>
            <w:tcBorders>
              <w:bottom w:val="single" w:sz="18" w:space="0" w:color="auto"/>
            </w:tcBorders>
          </w:tcPr>
          <w:p w:rsidR="006D6F46" w:rsidRPr="006D6F46" w:rsidRDefault="006D6F46" w:rsidP="00E94E5E">
            <w:pPr>
              <w:widowControl w:val="0"/>
              <w:rPr>
                <w:rFonts w:ascii="Arial" w:hAnsi="Arial" w:cs="Arial"/>
                <w:b/>
                <w:color w:val="FFFFFF"/>
                <w:sz w:val="16"/>
                <w:szCs w:val="16"/>
                <w:lang w:val="en-US"/>
              </w:rPr>
            </w:pPr>
          </w:p>
        </w:tc>
        <w:tc>
          <w:tcPr>
            <w:tcW w:w="7290" w:type="dxa"/>
            <w:tcBorders>
              <w:bottom w:val="single" w:sz="18" w:space="0" w:color="auto"/>
            </w:tcBorders>
          </w:tcPr>
          <w:p w:rsidR="006D6F46" w:rsidRPr="006D6F46" w:rsidRDefault="006D6F46" w:rsidP="00E94E5E">
            <w:pPr>
              <w:widowControl w:val="0"/>
              <w:rPr>
                <w:rFonts w:ascii="Arial" w:hAnsi="Arial" w:cs="Arial"/>
                <w:b/>
                <w:noProof/>
                <w:sz w:val="16"/>
                <w:szCs w:val="16"/>
                <w:lang w:val="en-US"/>
              </w:rPr>
            </w:pPr>
          </w:p>
        </w:tc>
      </w:tr>
    </w:tbl>
    <w:p w:rsidR="006D6F46" w:rsidRPr="006D6F46" w:rsidRDefault="006D6F46" w:rsidP="006D6F46">
      <w:pPr>
        <w:widowControl w:val="0"/>
        <w:rPr>
          <w:rFonts w:ascii="Arial" w:hAnsi="Arial" w:cs="Arial"/>
          <w:sz w:val="22"/>
          <w:szCs w:val="22"/>
          <w:lang w:val="en-US"/>
        </w:rPr>
      </w:pPr>
    </w:p>
    <w:p w:rsidR="006D6F46" w:rsidRPr="006D6F46" w:rsidRDefault="006D6F46" w:rsidP="006D6F46">
      <w:pPr>
        <w:widowControl w:val="0"/>
        <w:rPr>
          <w:rFonts w:ascii="Arial" w:hAnsi="Arial" w:cs="Arial"/>
          <w:sz w:val="22"/>
          <w:szCs w:val="22"/>
          <w:lang w:val="en-US"/>
        </w:rPr>
      </w:pPr>
    </w:p>
    <w:p w:rsidR="006D6F46" w:rsidRPr="006D6F46" w:rsidRDefault="006D6F46" w:rsidP="006D6F46">
      <w:pPr>
        <w:widowControl w:val="0"/>
        <w:rPr>
          <w:rFonts w:ascii="Arial" w:hAnsi="Arial" w:cs="Arial"/>
          <w:sz w:val="22"/>
          <w:szCs w:val="22"/>
          <w:lang w:val="en-US"/>
        </w:rPr>
      </w:pPr>
    </w:p>
    <w:p w:rsidR="006D6F46" w:rsidRDefault="006D6F46" w:rsidP="006D6F46">
      <w:pPr>
        <w:widowControl w:val="0"/>
        <w:tabs>
          <w:tab w:val="left" w:pos="720"/>
        </w:tabs>
        <w:rPr>
          <w:rFonts w:ascii="Arial" w:hAnsi="Arial" w:cs="Arial"/>
          <w:b/>
          <w:sz w:val="28"/>
          <w:szCs w:val="28"/>
        </w:rPr>
      </w:pPr>
      <w:r w:rsidRPr="0008136E">
        <w:rPr>
          <w:rFonts w:ascii="Arial" w:hAnsi="Arial" w:cs="Arial"/>
          <w:b/>
          <w:sz w:val="28"/>
          <w:szCs w:val="28"/>
        </w:rPr>
        <w:t xml:space="preserve">I. </w:t>
      </w:r>
      <w:r>
        <w:rPr>
          <w:rFonts w:ascii="Arial" w:hAnsi="Arial" w:cs="Arial"/>
          <w:b/>
          <w:sz w:val="28"/>
          <w:szCs w:val="28"/>
        </w:rPr>
        <w:tab/>
      </w:r>
      <w:r w:rsidRPr="0008136E">
        <w:rPr>
          <w:rFonts w:ascii="Arial" w:hAnsi="Arial" w:cs="Arial"/>
          <w:b/>
          <w:sz w:val="28"/>
          <w:szCs w:val="28"/>
        </w:rPr>
        <w:t>LEARNING OBJECTIVES</w:t>
      </w:r>
    </w:p>
    <w:p w:rsidR="006D6F46" w:rsidRPr="00E07C9C" w:rsidRDefault="006D6F46" w:rsidP="006D6F46">
      <w:pPr>
        <w:widowControl w:val="0"/>
        <w:tabs>
          <w:tab w:val="left" w:pos="720"/>
        </w:tabs>
        <w:ind w:left="1080" w:hanging="360"/>
        <w:rPr>
          <w:b/>
          <w:sz w:val="22"/>
          <w:szCs w:val="22"/>
        </w:rPr>
      </w:pPr>
    </w:p>
    <w:p w:rsidR="006D6F46" w:rsidRPr="006D6F46" w:rsidRDefault="006D6F46" w:rsidP="008B6F7E">
      <w:pPr>
        <w:numPr>
          <w:ilvl w:val="0"/>
          <w:numId w:val="93"/>
        </w:numPr>
        <w:tabs>
          <w:tab w:val="clear" w:pos="390"/>
        </w:tabs>
        <w:spacing w:after="120"/>
        <w:ind w:left="1440" w:hanging="720"/>
        <w:rPr>
          <w:sz w:val="22"/>
          <w:szCs w:val="22"/>
          <w:lang w:val="en-US"/>
        </w:rPr>
      </w:pPr>
      <w:r w:rsidRPr="006D6F46">
        <w:rPr>
          <w:sz w:val="22"/>
          <w:szCs w:val="22"/>
          <w:lang w:val="en-US"/>
        </w:rPr>
        <w:t>Understand static budgets and static-budget variances.</w:t>
      </w:r>
    </w:p>
    <w:p w:rsidR="006D6F46" w:rsidRPr="006D6F46" w:rsidRDefault="006D6F46" w:rsidP="008B6F7E">
      <w:pPr>
        <w:numPr>
          <w:ilvl w:val="0"/>
          <w:numId w:val="93"/>
        </w:numPr>
        <w:tabs>
          <w:tab w:val="clear" w:pos="390"/>
        </w:tabs>
        <w:spacing w:after="120"/>
        <w:ind w:left="1440" w:hanging="720"/>
        <w:rPr>
          <w:sz w:val="22"/>
          <w:szCs w:val="22"/>
          <w:lang w:val="en-US"/>
        </w:rPr>
      </w:pPr>
      <w:r w:rsidRPr="006D6F46">
        <w:rPr>
          <w:sz w:val="22"/>
          <w:szCs w:val="22"/>
          <w:lang w:val="en-US"/>
        </w:rPr>
        <w:t>Examine the concept of a flexible budget and learn how to develop it.</w:t>
      </w:r>
    </w:p>
    <w:p w:rsidR="006D6F46" w:rsidRPr="006D6F46" w:rsidRDefault="006D6F46" w:rsidP="008B6F7E">
      <w:pPr>
        <w:numPr>
          <w:ilvl w:val="0"/>
          <w:numId w:val="93"/>
        </w:numPr>
        <w:tabs>
          <w:tab w:val="clear" w:pos="390"/>
        </w:tabs>
        <w:spacing w:after="120"/>
        <w:ind w:left="1440" w:hanging="720"/>
        <w:rPr>
          <w:sz w:val="22"/>
          <w:szCs w:val="22"/>
          <w:lang w:val="en-US"/>
        </w:rPr>
      </w:pPr>
      <w:r w:rsidRPr="006D6F46">
        <w:rPr>
          <w:sz w:val="22"/>
          <w:szCs w:val="22"/>
          <w:lang w:val="en-US"/>
        </w:rPr>
        <w:t>Calculate flexible-budget variances and sales-volume variances.</w:t>
      </w:r>
    </w:p>
    <w:p w:rsidR="006D6F46" w:rsidRPr="006D6F46" w:rsidRDefault="006D6F46" w:rsidP="008B6F7E">
      <w:pPr>
        <w:numPr>
          <w:ilvl w:val="0"/>
          <w:numId w:val="93"/>
        </w:numPr>
        <w:tabs>
          <w:tab w:val="clear" w:pos="390"/>
        </w:tabs>
        <w:spacing w:after="120"/>
        <w:ind w:left="1440" w:hanging="720"/>
        <w:rPr>
          <w:sz w:val="22"/>
          <w:szCs w:val="22"/>
          <w:lang w:val="en-US"/>
        </w:rPr>
      </w:pPr>
      <w:r w:rsidRPr="006D6F46">
        <w:rPr>
          <w:sz w:val="22"/>
          <w:szCs w:val="22"/>
          <w:lang w:val="en-US"/>
        </w:rPr>
        <w:t>Explain why standard costs are often used in variance analysis.</w:t>
      </w:r>
    </w:p>
    <w:p w:rsidR="006D6F46" w:rsidRPr="006D6F46" w:rsidRDefault="006D6F46" w:rsidP="008B6F7E">
      <w:pPr>
        <w:numPr>
          <w:ilvl w:val="0"/>
          <w:numId w:val="93"/>
        </w:numPr>
        <w:tabs>
          <w:tab w:val="clear" w:pos="390"/>
        </w:tabs>
        <w:spacing w:after="120"/>
        <w:ind w:left="1440" w:hanging="720"/>
        <w:rPr>
          <w:sz w:val="22"/>
          <w:szCs w:val="22"/>
          <w:lang w:val="en-US"/>
        </w:rPr>
      </w:pPr>
      <w:r w:rsidRPr="006D6F46">
        <w:rPr>
          <w:sz w:val="22"/>
          <w:szCs w:val="22"/>
          <w:lang w:val="en-US"/>
        </w:rPr>
        <w:lastRenderedPageBreak/>
        <w:t>Compute price variances and efficiency variances for direct-cost categories.</w:t>
      </w:r>
    </w:p>
    <w:p w:rsidR="006D6F46" w:rsidRPr="006D6F46" w:rsidRDefault="006D6F46" w:rsidP="008B6F7E">
      <w:pPr>
        <w:numPr>
          <w:ilvl w:val="0"/>
          <w:numId w:val="93"/>
        </w:numPr>
        <w:tabs>
          <w:tab w:val="clear" w:pos="390"/>
        </w:tabs>
        <w:spacing w:after="120"/>
        <w:ind w:left="1440" w:hanging="720"/>
        <w:rPr>
          <w:sz w:val="22"/>
          <w:szCs w:val="22"/>
          <w:lang w:val="en-US"/>
        </w:rPr>
      </w:pPr>
      <w:r w:rsidRPr="006D6F46">
        <w:rPr>
          <w:sz w:val="22"/>
          <w:szCs w:val="22"/>
          <w:lang w:val="en-US"/>
        </w:rPr>
        <w:t>Understand how managers use variances.</w:t>
      </w:r>
    </w:p>
    <w:p w:rsidR="006D6F46" w:rsidRPr="006D6F46" w:rsidRDefault="006D6F46" w:rsidP="008B6F7E">
      <w:pPr>
        <w:numPr>
          <w:ilvl w:val="0"/>
          <w:numId w:val="93"/>
        </w:numPr>
        <w:tabs>
          <w:tab w:val="clear" w:pos="390"/>
        </w:tabs>
        <w:spacing w:after="120"/>
        <w:ind w:left="1440" w:hanging="720"/>
        <w:rPr>
          <w:sz w:val="22"/>
          <w:szCs w:val="22"/>
          <w:lang w:val="en-US"/>
        </w:rPr>
      </w:pPr>
      <w:r w:rsidRPr="006D6F46">
        <w:rPr>
          <w:sz w:val="22"/>
          <w:szCs w:val="22"/>
          <w:lang w:val="en-US"/>
        </w:rPr>
        <w:t>Describe benchmarking and explain its role in cost management.</w:t>
      </w:r>
    </w:p>
    <w:p w:rsidR="006D6F46" w:rsidRPr="006D6F46" w:rsidRDefault="006D6F46" w:rsidP="006D6F46">
      <w:pPr>
        <w:widowControl w:val="0"/>
        <w:tabs>
          <w:tab w:val="left" w:pos="1080"/>
        </w:tabs>
        <w:rPr>
          <w:sz w:val="22"/>
          <w:szCs w:val="22"/>
          <w:lang w:val="en-US"/>
        </w:rPr>
      </w:pPr>
    </w:p>
    <w:p w:rsidR="006D6F46" w:rsidRPr="0008136E" w:rsidRDefault="006D6F46" w:rsidP="008B6F7E">
      <w:pPr>
        <w:keepNext/>
        <w:widowControl w:val="0"/>
        <w:numPr>
          <w:ilvl w:val="0"/>
          <w:numId w:val="155"/>
        </w:numPr>
        <w:rPr>
          <w:rFonts w:ascii="Arial" w:hAnsi="Arial" w:cs="Arial"/>
          <w:b/>
          <w:sz w:val="28"/>
          <w:szCs w:val="28"/>
        </w:rPr>
      </w:pPr>
      <w:r w:rsidRPr="0008136E">
        <w:rPr>
          <w:rFonts w:ascii="Arial" w:hAnsi="Arial" w:cs="Arial"/>
          <w:b/>
          <w:sz w:val="28"/>
          <w:szCs w:val="28"/>
        </w:rPr>
        <w:t>CHAPTER SYNOPSIS</w:t>
      </w:r>
    </w:p>
    <w:p w:rsidR="006D6F46" w:rsidRPr="00DE14A4" w:rsidRDefault="006D6F46" w:rsidP="006D6F46">
      <w:pPr>
        <w:keepNext/>
        <w:widowControl w:val="0"/>
        <w:tabs>
          <w:tab w:val="left" w:pos="1080"/>
        </w:tabs>
        <w:rPr>
          <w:sz w:val="22"/>
          <w:szCs w:val="22"/>
        </w:rPr>
      </w:pPr>
    </w:p>
    <w:p w:rsidR="006D6F46" w:rsidRPr="006D6F46" w:rsidRDefault="006D6F46" w:rsidP="006D6F46">
      <w:pPr>
        <w:keepNext/>
        <w:widowControl w:val="0"/>
        <w:tabs>
          <w:tab w:val="left" w:pos="1080"/>
        </w:tabs>
        <w:ind w:left="720"/>
        <w:rPr>
          <w:sz w:val="22"/>
          <w:szCs w:val="22"/>
          <w:lang w:val="en-US"/>
        </w:rPr>
      </w:pPr>
      <w:r w:rsidRPr="006D6F46">
        <w:rPr>
          <w:sz w:val="22"/>
          <w:szCs w:val="22"/>
          <w:lang w:val="en-US"/>
        </w:rPr>
        <w:t>This chapter introduces the concept of flexible budgets and variances. Direct-Cost Variances—Direct Materials Price and Efficiency Variances and Direct Labor Price and Efficiency Variances are calculated and analyzed. In addition, managerial use of variances and benchmarking are discussed.</w:t>
      </w: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08136E" w:rsidRDefault="006D6F46" w:rsidP="006D6F46">
      <w:pPr>
        <w:widowControl w:val="0"/>
        <w:ind w:left="720" w:hanging="720"/>
        <w:rPr>
          <w:rFonts w:ascii="Arial" w:hAnsi="Arial" w:cs="Arial"/>
          <w:b/>
          <w:sz w:val="28"/>
          <w:szCs w:val="28"/>
        </w:rPr>
      </w:pPr>
      <w:r w:rsidRPr="0008136E">
        <w:rPr>
          <w:rFonts w:ascii="Arial" w:hAnsi="Arial" w:cs="Arial"/>
          <w:b/>
          <w:sz w:val="28"/>
          <w:szCs w:val="28"/>
        </w:rPr>
        <w:t>III.</w:t>
      </w:r>
      <w:r w:rsidRPr="0008136E">
        <w:rPr>
          <w:rFonts w:ascii="Arial" w:hAnsi="Arial" w:cs="Arial"/>
          <w:b/>
          <w:sz w:val="28"/>
          <w:szCs w:val="28"/>
        </w:rPr>
        <w:tab/>
      </w:r>
      <w:r w:rsidRPr="0008136E">
        <w:rPr>
          <w:rFonts w:ascii="Arial" w:hAnsi="Arial" w:cs="Arial"/>
          <w:b/>
          <w:caps/>
          <w:sz w:val="28"/>
          <w:szCs w:val="28"/>
        </w:rPr>
        <w:t>Points of Emphasis</w:t>
      </w:r>
    </w:p>
    <w:p w:rsidR="006D6F46" w:rsidRPr="00F85128" w:rsidRDefault="006D6F46" w:rsidP="006D6F46">
      <w:pPr>
        <w:widowControl w:val="0"/>
        <w:rPr>
          <w:sz w:val="22"/>
          <w:szCs w:val="22"/>
        </w:rPr>
      </w:pPr>
    </w:p>
    <w:p w:rsidR="006D6F46" w:rsidRPr="006D6F46" w:rsidRDefault="006D6F46" w:rsidP="008B6F7E">
      <w:pPr>
        <w:widowControl w:val="0"/>
        <w:numPr>
          <w:ilvl w:val="0"/>
          <w:numId w:val="100"/>
        </w:numPr>
        <w:spacing w:after="120"/>
        <w:ind w:left="1440" w:hanging="720"/>
        <w:rPr>
          <w:sz w:val="22"/>
          <w:szCs w:val="22"/>
          <w:lang w:val="en-US"/>
        </w:rPr>
      </w:pPr>
      <w:r w:rsidRPr="006D6F46">
        <w:rPr>
          <w:sz w:val="22"/>
          <w:szCs w:val="22"/>
          <w:lang w:val="en-US"/>
        </w:rPr>
        <w:t>Students will find this material difficult. It is not enough to lecture on the material, variance analysis must be demonstrated and the students must be engaged to the point of calculating variances on their own. It is helpful to walk through the variance exhibits given in the chapter. Also, Exhibit 7–1 can be a useful template for the students in performing variance analysis. The comprehensive variance analysis problems at the end of the chapter are good to reinforce these concepts.</w:t>
      </w:r>
    </w:p>
    <w:p w:rsidR="006D6F46" w:rsidRPr="006D6F46" w:rsidRDefault="006D6F46" w:rsidP="008B6F7E">
      <w:pPr>
        <w:widowControl w:val="0"/>
        <w:numPr>
          <w:ilvl w:val="0"/>
          <w:numId w:val="100"/>
        </w:numPr>
        <w:spacing w:after="120"/>
        <w:ind w:left="1440" w:hanging="720"/>
        <w:rPr>
          <w:sz w:val="22"/>
          <w:szCs w:val="22"/>
          <w:lang w:val="en-US"/>
        </w:rPr>
      </w:pPr>
      <w:r w:rsidRPr="006D6F46">
        <w:rPr>
          <w:sz w:val="22"/>
          <w:szCs w:val="22"/>
          <w:lang w:val="en-US"/>
        </w:rPr>
        <w:t xml:space="preserve">Be certain the students understand the interrelationships of efficiency and effectiveness and how easy it may become to emphasize one to the detriment of the other. In addition, emphasize the other uses of variance analysis—organizational learning and continuous improvement. Students can tolerate variance analysis much more readily if they perceive their usefulness. </w:t>
      </w:r>
    </w:p>
    <w:p w:rsidR="006D6F46" w:rsidRPr="006D6F46" w:rsidRDefault="006D6F46" w:rsidP="006D6F46">
      <w:pPr>
        <w:rPr>
          <w:sz w:val="22"/>
          <w:szCs w:val="22"/>
          <w:lang w:val="en-US"/>
        </w:rPr>
      </w:pPr>
    </w:p>
    <w:p w:rsidR="006D6F46" w:rsidRPr="006D6F46" w:rsidRDefault="006D6F46" w:rsidP="006D6F46">
      <w:pPr>
        <w:autoSpaceDE w:val="0"/>
        <w:autoSpaceDN w:val="0"/>
        <w:adjustRightInd w:val="0"/>
        <w:ind w:left="720"/>
        <w:rPr>
          <w:color w:val="000000"/>
          <w:sz w:val="22"/>
          <w:szCs w:val="22"/>
          <w:lang w:val="en-US"/>
        </w:rPr>
      </w:pPr>
    </w:p>
    <w:p w:rsidR="006D6F46" w:rsidRPr="00765B90" w:rsidRDefault="006D6F46" w:rsidP="006D6F46">
      <w:pPr>
        <w:widowControl w:val="0"/>
        <w:tabs>
          <w:tab w:val="left" w:pos="540"/>
          <w:tab w:val="left" w:pos="1080"/>
          <w:tab w:val="left" w:pos="1620"/>
          <w:tab w:val="right" w:pos="8640"/>
        </w:tabs>
        <w:suppressAutoHyphens/>
        <w:spacing w:line="240" w:lineRule="atLeast"/>
        <w:ind w:left="1080" w:hanging="1080"/>
        <w:rPr>
          <w:rFonts w:ascii="Arial" w:hAnsi="Arial" w:cs="Arial"/>
          <w:sz w:val="22"/>
          <w:szCs w:val="22"/>
        </w:rPr>
      </w:pPr>
      <w:r w:rsidRPr="00765B90">
        <w:rPr>
          <w:rFonts w:ascii="Arial" w:hAnsi="Arial" w:cs="Arial"/>
          <w:b/>
          <w:sz w:val="28"/>
          <w:szCs w:val="28"/>
        </w:rPr>
        <w:t xml:space="preserve">CHAPTER </w:t>
      </w:r>
      <w:r>
        <w:rPr>
          <w:rFonts w:ascii="Arial" w:hAnsi="Arial" w:cs="Arial"/>
          <w:b/>
          <w:sz w:val="28"/>
          <w:szCs w:val="28"/>
        </w:rPr>
        <w:t>6</w:t>
      </w:r>
      <w:r w:rsidRPr="00765B90">
        <w:rPr>
          <w:rFonts w:ascii="Arial" w:hAnsi="Arial" w:cs="Arial"/>
          <w:b/>
          <w:sz w:val="28"/>
          <w:szCs w:val="28"/>
        </w:rPr>
        <w:t xml:space="preserve"> QUIZ</w:t>
      </w:r>
    </w:p>
    <w:p w:rsidR="006D6F46" w:rsidRPr="00146B7C" w:rsidRDefault="006D6F46" w:rsidP="006D6F46">
      <w:pPr>
        <w:pStyle w:val="ac"/>
        <w:rPr>
          <w:sz w:val="22"/>
          <w:szCs w:val="22"/>
        </w:rPr>
      </w:pPr>
    </w:p>
    <w:p w:rsidR="006D6F46" w:rsidRPr="002A1908" w:rsidRDefault="006D6F46" w:rsidP="008B6F7E">
      <w:pPr>
        <w:numPr>
          <w:ilvl w:val="0"/>
          <w:numId w:val="94"/>
        </w:numPr>
        <w:tabs>
          <w:tab w:val="clear" w:pos="405"/>
        </w:tabs>
        <w:ind w:left="720" w:hanging="720"/>
        <w:rPr>
          <w:sz w:val="22"/>
        </w:rPr>
      </w:pPr>
      <w:r>
        <w:rPr>
          <w:sz w:val="22"/>
        </w:rPr>
        <w:t>[</w:t>
      </w:r>
      <w:r w:rsidRPr="002A1908">
        <w:rPr>
          <w:sz w:val="22"/>
        </w:rPr>
        <w:t xml:space="preserve">CMA </w:t>
      </w:r>
      <w:proofErr w:type="spellStart"/>
      <w:r w:rsidRPr="002A1908">
        <w:rPr>
          <w:sz w:val="22"/>
        </w:rPr>
        <w:t>Adapted</w:t>
      </w:r>
      <w:proofErr w:type="spellEnd"/>
      <w:r w:rsidRPr="002A1908">
        <w:rPr>
          <w:sz w:val="22"/>
        </w:rPr>
        <w:t xml:space="preserve">] </w:t>
      </w:r>
      <w:proofErr w:type="spellStart"/>
      <w:r w:rsidRPr="002A1908">
        <w:rPr>
          <w:sz w:val="22"/>
        </w:rPr>
        <w:t>Flexible</w:t>
      </w:r>
      <w:proofErr w:type="spellEnd"/>
      <w:r w:rsidRPr="002A1908">
        <w:rPr>
          <w:sz w:val="22"/>
        </w:rPr>
        <w:t xml:space="preserve"> </w:t>
      </w:r>
      <w:proofErr w:type="spellStart"/>
      <w:r w:rsidRPr="002A1908">
        <w:rPr>
          <w:sz w:val="22"/>
        </w:rPr>
        <w:t>budgets</w:t>
      </w:r>
      <w:proofErr w:type="spellEnd"/>
    </w:p>
    <w:p w:rsidR="006D6F46" w:rsidRPr="006D6F46" w:rsidRDefault="006D6F46" w:rsidP="008B6F7E">
      <w:pPr>
        <w:numPr>
          <w:ilvl w:val="0"/>
          <w:numId w:val="95"/>
        </w:numPr>
        <w:tabs>
          <w:tab w:val="clear" w:pos="765"/>
        </w:tabs>
        <w:ind w:left="1440" w:hanging="720"/>
        <w:rPr>
          <w:sz w:val="22"/>
          <w:lang w:val="en-US"/>
        </w:rPr>
      </w:pPr>
      <w:proofErr w:type="gramStart"/>
      <w:r w:rsidRPr="006D6F46">
        <w:rPr>
          <w:sz w:val="22"/>
          <w:lang w:val="en-US"/>
        </w:rPr>
        <w:t>accommodate</w:t>
      </w:r>
      <w:proofErr w:type="gramEnd"/>
      <w:r w:rsidRPr="006D6F46">
        <w:rPr>
          <w:sz w:val="22"/>
          <w:lang w:val="en-US"/>
        </w:rPr>
        <w:t xml:space="preserve"> changes in the inflation rate.</w:t>
      </w:r>
    </w:p>
    <w:p w:rsidR="006D6F46" w:rsidRPr="006D6F46" w:rsidRDefault="006D6F46" w:rsidP="008B6F7E">
      <w:pPr>
        <w:numPr>
          <w:ilvl w:val="0"/>
          <w:numId w:val="95"/>
        </w:numPr>
        <w:tabs>
          <w:tab w:val="clear" w:pos="765"/>
        </w:tabs>
        <w:ind w:left="1440" w:hanging="720"/>
        <w:rPr>
          <w:sz w:val="22"/>
          <w:lang w:val="en-US"/>
        </w:rPr>
      </w:pPr>
      <w:proofErr w:type="gramStart"/>
      <w:r w:rsidRPr="006D6F46">
        <w:rPr>
          <w:sz w:val="22"/>
          <w:lang w:val="en-US"/>
        </w:rPr>
        <w:t>accommodate</w:t>
      </w:r>
      <w:proofErr w:type="gramEnd"/>
      <w:r w:rsidRPr="006D6F46">
        <w:rPr>
          <w:sz w:val="22"/>
          <w:lang w:val="en-US"/>
        </w:rPr>
        <w:t xml:space="preserve"> changes in activity levels.</w:t>
      </w:r>
    </w:p>
    <w:p w:rsidR="006D6F46" w:rsidRPr="006D6F46" w:rsidRDefault="006D6F46" w:rsidP="008B6F7E">
      <w:pPr>
        <w:numPr>
          <w:ilvl w:val="0"/>
          <w:numId w:val="95"/>
        </w:numPr>
        <w:tabs>
          <w:tab w:val="clear" w:pos="765"/>
        </w:tabs>
        <w:ind w:left="1440" w:hanging="720"/>
        <w:rPr>
          <w:sz w:val="22"/>
          <w:lang w:val="en-US"/>
        </w:rPr>
      </w:pPr>
      <w:proofErr w:type="gramStart"/>
      <w:r w:rsidRPr="006D6F46">
        <w:rPr>
          <w:sz w:val="22"/>
          <w:lang w:val="en-US"/>
        </w:rPr>
        <w:t>are</w:t>
      </w:r>
      <w:proofErr w:type="gramEnd"/>
      <w:r w:rsidRPr="006D6F46">
        <w:rPr>
          <w:sz w:val="22"/>
          <w:lang w:val="en-US"/>
        </w:rPr>
        <w:t xml:space="preserve"> used to evaluate capacity utilization.</w:t>
      </w:r>
    </w:p>
    <w:p w:rsidR="006D6F46" w:rsidRPr="006D6F46" w:rsidRDefault="006D6F46" w:rsidP="008B6F7E">
      <w:pPr>
        <w:numPr>
          <w:ilvl w:val="0"/>
          <w:numId w:val="95"/>
        </w:numPr>
        <w:tabs>
          <w:tab w:val="clear" w:pos="765"/>
        </w:tabs>
        <w:ind w:left="1440" w:hanging="720"/>
        <w:rPr>
          <w:sz w:val="22"/>
          <w:lang w:val="en-US"/>
        </w:rPr>
      </w:pPr>
      <w:proofErr w:type="gramStart"/>
      <w:r w:rsidRPr="006D6F46">
        <w:rPr>
          <w:sz w:val="22"/>
          <w:lang w:val="en-US"/>
        </w:rPr>
        <w:t>are</w:t>
      </w:r>
      <w:proofErr w:type="gramEnd"/>
      <w:r w:rsidRPr="006D6F46">
        <w:rPr>
          <w:sz w:val="22"/>
          <w:lang w:val="en-US"/>
        </w:rPr>
        <w:t xml:space="preserve"> static budgets that have been revised for changes in price(s).</w:t>
      </w:r>
    </w:p>
    <w:p w:rsidR="006D6F46" w:rsidRPr="006D6F46" w:rsidRDefault="006D6F46" w:rsidP="006D6F46">
      <w:pPr>
        <w:rPr>
          <w:sz w:val="22"/>
          <w:lang w:val="en-US"/>
        </w:rPr>
      </w:pPr>
    </w:p>
    <w:p w:rsidR="006D6F46" w:rsidRPr="006D6F46" w:rsidRDefault="006D6F46" w:rsidP="008B6F7E">
      <w:pPr>
        <w:numPr>
          <w:ilvl w:val="0"/>
          <w:numId w:val="94"/>
        </w:numPr>
        <w:tabs>
          <w:tab w:val="clear" w:pos="405"/>
        </w:tabs>
        <w:ind w:left="720" w:hanging="720"/>
        <w:rPr>
          <w:sz w:val="22"/>
          <w:lang w:val="en-US"/>
        </w:rPr>
      </w:pPr>
      <w:r w:rsidRPr="006D6F46">
        <w:rPr>
          <w:sz w:val="22"/>
          <w:lang w:val="en-US"/>
        </w:rPr>
        <w:t>[CMA Adapted] The following information is available for the Gabriel Products Company for the month of July:</w:t>
      </w:r>
    </w:p>
    <w:p w:rsidR="006D6F46" w:rsidRPr="006D6F46" w:rsidRDefault="006D6F46" w:rsidP="006D6F46">
      <w:pPr>
        <w:ind w:left="4320"/>
        <w:rPr>
          <w:sz w:val="22"/>
          <w:lang w:val="en-US"/>
        </w:rPr>
      </w:pPr>
      <w:r w:rsidRPr="006D6F46">
        <w:rPr>
          <w:sz w:val="22"/>
          <w:lang w:val="en-US"/>
        </w:rPr>
        <w:t xml:space="preserve">         </w:t>
      </w:r>
      <w:r w:rsidRPr="006D6F46">
        <w:rPr>
          <w:sz w:val="22"/>
          <w:u w:val="single"/>
          <w:lang w:val="en-US"/>
        </w:rPr>
        <w:t>Static Budget</w:t>
      </w:r>
      <w:r w:rsidRPr="006D6F46">
        <w:rPr>
          <w:sz w:val="22"/>
          <w:lang w:val="en-US"/>
        </w:rPr>
        <w:tab/>
        <w:t xml:space="preserve"> </w:t>
      </w:r>
      <w:r w:rsidRPr="006D6F46">
        <w:rPr>
          <w:sz w:val="22"/>
          <w:u w:val="single"/>
          <w:lang w:val="en-US"/>
        </w:rPr>
        <w:t>Actual</w:t>
      </w:r>
      <w:r w:rsidRPr="006D6F46">
        <w:rPr>
          <w:sz w:val="22"/>
          <w:lang w:val="en-US"/>
        </w:rPr>
        <w:t xml:space="preserve"> </w:t>
      </w:r>
    </w:p>
    <w:p w:rsidR="006D6F46" w:rsidRPr="006D6F46" w:rsidRDefault="006D6F46" w:rsidP="006D6F46">
      <w:pPr>
        <w:ind w:left="720"/>
        <w:rPr>
          <w:sz w:val="22"/>
          <w:lang w:val="en-US"/>
        </w:rPr>
      </w:pPr>
      <w:r w:rsidRPr="006D6F46">
        <w:rPr>
          <w:sz w:val="22"/>
          <w:lang w:val="en-US"/>
        </w:rPr>
        <w:t>Units</w:t>
      </w:r>
      <w:r w:rsidRPr="006D6F46">
        <w:rPr>
          <w:sz w:val="22"/>
          <w:lang w:val="en-US"/>
        </w:rPr>
        <w:tab/>
      </w:r>
      <w:r w:rsidRPr="006D6F46">
        <w:rPr>
          <w:sz w:val="22"/>
          <w:lang w:val="en-US"/>
        </w:rPr>
        <w:tab/>
      </w:r>
      <w:r w:rsidRPr="006D6F46">
        <w:rPr>
          <w:sz w:val="22"/>
          <w:lang w:val="en-US"/>
        </w:rPr>
        <w:tab/>
      </w:r>
      <w:r w:rsidRPr="006D6F46">
        <w:rPr>
          <w:sz w:val="22"/>
          <w:lang w:val="en-US"/>
        </w:rPr>
        <w:tab/>
      </w:r>
      <w:r w:rsidRPr="006D6F46">
        <w:rPr>
          <w:sz w:val="22"/>
          <w:lang w:val="en-US"/>
        </w:rPr>
        <w:tab/>
      </w:r>
      <w:r w:rsidRPr="006D6F46">
        <w:rPr>
          <w:sz w:val="22"/>
          <w:lang w:val="en-US"/>
        </w:rPr>
        <w:tab/>
        <w:t xml:space="preserve">    5,000</w:t>
      </w:r>
      <w:r w:rsidRPr="006D6F46">
        <w:rPr>
          <w:sz w:val="22"/>
          <w:lang w:val="en-US"/>
        </w:rPr>
        <w:tab/>
      </w:r>
      <w:r w:rsidRPr="006D6F46">
        <w:rPr>
          <w:sz w:val="22"/>
          <w:lang w:val="en-US"/>
        </w:rPr>
        <w:tab/>
        <w:t xml:space="preserve">    5,100</w:t>
      </w:r>
    </w:p>
    <w:p w:rsidR="006D6F46" w:rsidRPr="006D6F46" w:rsidRDefault="006D6F46" w:rsidP="006D6F46">
      <w:pPr>
        <w:ind w:left="720"/>
        <w:rPr>
          <w:sz w:val="22"/>
          <w:lang w:val="en-US"/>
        </w:rPr>
      </w:pPr>
      <w:r w:rsidRPr="006D6F46">
        <w:rPr>
          <w:sz w:val="22"/>
          <w:lang w:val="en-US"/>
        </w:rPr>
        <w:t>Sales revenue</w:t>
      </w:r>
      <w:r w:rsidRPr="006D6F46">
        <w:rPr>
          <w:sz w:val="22"/>
          <w:lang w:val="en-US"/>
        </w:rPr>
        <w:tab/>
      </w:r>
      <w:r w:rsidRPr="006D6F46">
        <w:rPr>
          <w:sz w:val="22"/>
          <w:lang w:val="en-US"/>
        </w:rPr>
        <w:tab/>
      </w:r>
      <w:r w:rsidRPr="006D6F46">
        <w:rPr>
          <w:sz w:val="22"/>
          <w:lang w:val="en-US"/>
        </w:rPr>
        <w:tab/>
      </w:r>
      <w:r w:rsidRPr="006D6F46">
        <w:rPr>
          <w:sz w:val="22"/>
          <w:lang w:val="en-US"/>
        </w:rPr>
        <w:tab/>
      </w:r>
      <w:r w:rsidRPr="006D6F46">
        <w:rPr>
          <w:sz w:val="22"/>
          <w:lang w:val="en-US"/>
        </w:rPr>
        <w:tab/>
        <w:t>$60,000</w:t>
      </w:r>
      <w:r w:rsidRPr="006D6F46">
        <w:rPr>
          <w:sz w:val="22"/>
          <w:lang w:val="en-US"/>
        </w:rPr>
        <w:tab/>
      </w:r>
      <w:r w:rsidRPr="006D6F46">
        <w:rPr>
          <w:sz w:val="22"/>
          <w:lang w:val="en-US"/>
        </w:rPr>
        <w:tab/>
        <w:t>$58,650</w:t>
      </w:r>
    </w:p>
    <w:p w:rsidR="006D6F46" w:rsidRPr="006D6F46" w:rsidRDefault="006D6F46" w:rsidP="006D6F46">
      <w:pPr>
        <w:ind w:left="720"/>
        <w:rPr>
          <w:sz w:val="22"/>
          <w:lang w:val="en-US"/>
        </w:rPr>
      </w:pPr>
      <w:r w:rsidRPr="006D6F46">
        <w:rPr>
          <w:sz w:val="22"/>
          <w:lang w:val="en-US"/>
        </w:rPr>
        <w:t>Variable manufacturing costs</w:t>
      </w:r>
      <w:r w:rsidRPr="006D6F46">
        <w:rPr>
          <w:sz w:val="22"/>
          <w:lang w:val="en-US"/>
        </w:rPr>
        <w:tab/>
      </w:r>
      <w:r w:rsidRPr="006D6F46">
        <w:rPr>
          <w:sz w:val="22"/>
          <w:lang w:val="en-US"/>
        </w:rPr>
        <w:tab/>
      </w:r>
      <w:r w:rsidRPr="006D6F46">
        <w:rPr>
          <w:sz w:val="22"/>
          <w:lang w:val="en-US"/>
        </w:rPr>
        <w:tab/>
        <w:t>$15,000</w:t>
      </w:r>
      <w:r w:rsidRPr="006D6F46">
        <w:rPr>
          <w:sz w:val="22"/>
          <w:lang w:val="en-US"/>
        </w:rPr>
        <w:tab/>
      </w:r>
      <w:r w:rsidRPr="006D6F46">
        <w:rPr>
          <w:sz w:val="22"/>
          <w:lang w:val="en-US"/>
        </w:rPr>
        <w:tab/>
        <w:t>$16,320</w:t>
      </w:r>
    </w:p>
    <w:p w:rsidR="006D6F46" w:rsidRPr="006D6F46" w:rsidRDefault="006D6F46" w:rsidP="006D6F46">
      <w:pPr>
        <w:ind w:left="720"/>
        <w:rPr>
          <w:sz w:val="22"/>
          <w:lang w:val="en-US"/>
        </w:rPr>
      </w:pPr>
      <w:r w:rsidRPr="006D6F46">
        <w:rPr>
          <w:sz w:val="22"/>
          <w:lang w:val="en-US"/>
        </w:rPr>
        <w:t>Fixed manufacturing costs</w:t>
      </w:r>
      <w:r w:rsidRPr="006D6F46">
        <w:rPr>
          <w:sz w:val="22"/>
          <w:lang w:val="en-US"/>
        </w:rPr>
        <w:tab/>
      </w:r>
      <w:r w:rsidRPr="006D6F46">
        <w:rPr>
          <w:sz w:val="22"/>
          <w:lang w:val="en-US"/>
        </w:rPr>
        <w:tab/>
      </w:r>
      <w:r w:rsidRPr="006D6F46">
        <w:rPr>
          <w:sz w:val="22"/>
          <w:lang w:val="en-US"/>
        </w:rPr>
        <w:tab/>
        <w:t>$18,000</w:t>
      </w:r>
      <w:r w:rsidRPr="006D6F46">
        <w:rPr>
          <w:sz w:val="22"/>
          <w:lang w:val="en-US"/>
        </w:rPr>
        <w:tab/>
      </w:r>
      <w:r w:rsidRPr="006D6F46">
        <w:rPr>
          <w:sz w:val="22"/>
          <w:lang w:val="en-US"/>
        </w:rPr>
        <w:tab/>
        <w:t>$17,000</w:t>
      </w:r>
    </w:p>
    <w:p w:rsidR="006D6F46" w:rsidRPr="006D6F46" w:rsidRDefault="006D6F46" w:rsidP="006D6F46">
      <w:pPr>
        <w:ind w:left="720"/>
        <w:rPr>
          <w:sz w:val="22"/>
          <w:lang w:val="en-US"/>
        </w:rPr>
      </w:pPr>
      <w:r w:rsidRPr="006D6F46">
        <w:rPr>
          <w:sz w:val="22"/>
          <w:lang w:val="en-US"/>
        </w:rPr>
        <w:t>Variable marketing and administrative expense</w:t>
      </w:r>
      <w:r w:rsidRPr="006D6F46">
        <w:rPr>
          <w:sz w:val="22"/>
          <w:lang w:val="en-US"/>
        </w:rPr>
        <w:tab/>
        <w:t>$10,000</w:t>
      </w:r>
      <w:r w:rsidRPr="006D6F46">
        <w:rPr>
          <w:sz w:val="22"/>
          <w:lang w:val="en-US"/>
        </w:rPr>
        <w:tab/>
      </w:r>
      <w:r w:rsidRPr="006D6F46">
        <w:rPr>
          <w:sz w:val="22"/>
          <w:lang w:val="en-US"/>
        </w:rPr>
        <w:tab/>
        <w:t>$10,500</w:t>
      </w:r>
    </w:p>
    <w:p w:rsidR="006D6F46" w:rsidRPr="006D6F46" w:rsidRDefault="006D6F46" w:rsidP="006D6F46">
      <w:pPr>
        <w:ind w:left="720"/>
        <w:rPr>
          <w:sz w:val="22"/>
          <w:lang w:val="en-US"/>
        </w:rPr>
      </w:pPr>
      <w:r w:rsidRPr="006D6F46">
        <w:rPr>
          <w:sz w:val="22"/>
          <w:lang w:val="en-US"/>
        </w:rPr>
        <w:t>Fixed marketing and administrative expense</w:t>
      </w:r>
      <w:r w:rsidRPr="006D6F46">
        <w:rPr>
          <w:sz w:val="22"/>
          <w:lang w:val="en-US"/>
        </w:rPr>
        <w:tab/>
        <w:t>$12,000</w:t>
      </w:r>
      <w:r w:rsidRPr="006D6F46">
        <w:rPr>
          <w:sz w:val="22"/>
          <w:lang w:val="en-US"/>
        </w:rPr>
        <w:tab/>
      </w:r>
      <w:r w:rsidRPr="006D6F46">
        <w:rPr>
          <w:sz w:val="22"/>
          <w:lang w:val="en-US"/>
        </w:rPr>
        <w:tab/>
        <w:t>$11,000</w:t>
      </w:r>
    </w:p>
    <w:p w:rsidR="006D6F46" w:rsidRPr="006D6F46" w:rsidRDefault="006D6F46" w:rsidP="006D6F46">
      <w:pPr>
        <w:rPr>
          <w:sz w:val="22"/>
          <w:lang w:val="en-US"/>
        </w:rPr>
      </w:pPr>
    </w:p>
    <w:p w:rsidR="006D6F46" w:rsidRPr="006D6F46" w:rsidRDefault="006D6F46" w:rsidP="006D6F46">
      <w:pPr>
        <w:ind w:left="1440" w:hanging="720"/>
        <w:rPr>
          <w:sz w:val="22"/>
          <w:lang w:val="en-US"/>
        </w:rPr>
      </w:pPr>
      <w:r w:rsidRPr="006D6F46">
        <w:rPr>
          <w:sz w:val="22"/>
          <w:lang w:val="en-US"/>
        </w:rPr>
        <w:t>The total sales-volume variance for the month of July would be</w:t>
      </w:r>
    </w:p>
    <w:p w:rsidR="006D6F46" w:rsidRPr="006D6F46" w:rsidRDefault="006D6F46" w:rsidP="006D6F46">
      <w:pPr>
        <w:ind w:left="1440" w:hanging="720"/>
        <w:rPr>
          <w:sz w:val="22"/>
          <w:lang w:val="en-US"/>
        </w:rPr>
      </w:pPr>
      <w:proofErr w:type="gramStart"/>
      <w:r w:rsidRPr="006D6F46">
        <w:rPr>
          <w:sz w:val="22"/>
          <w:lang w:val="en-US"/>
        </w:rPr>
        <w:t>a</w:t>
      </w:r>
      <w:proofErr w:type="gramEnd"/>
      <w:r w:rsidRPr="006D6F46">
        <w:rPr>
          <w:sz w:val="22"/>
          <w:lang w:val="en-US"/>
        </w:rPr>
        <w:t>.</w:t>
      </w:r>
      <w:r w:rsidRPr="006D6F46">
        <w:rPr>
          <w:sz w:val="22"/>
          <w:lang w:val="en-US"/>
        </w:rPr>
        <w:tab/>
        <w:t>$2,550 unfavorable.</w:t>
      </w:r>
    </w:p>
    <w:p w:rsidR="006D6F46" w:rsidRPr="006D6F46" w:rsidRDefault="006D6F46" w:rsidP="006D6F46">
      <w:pPr>
        <w:ind w:left="1440" w:hanging="720"/>
        <w:rPr>
          <w:sz w:val="22"/>
          <w:lang w:val="en-US"/>
        </w:rPr>
      </w:pPr>
      <w:proofErr w:type="gramStart"/>
      <w:r w:rsidRPr="006D6F46">
        <w:rPr>
          <w:sz w:val="22"/>
          <w:lang w:val="en-US"/>
        </w:rPr>
        <w:t>b</w:t>
      </w:r>
      <w:proofErr w:type="gramEnd"/>
      <w:r w:rsidRPr="006D6F46">
        <w:rPr>
          <w:sz w:val="22"/>
          <w:lang w:val="en-US"/>
        </w:rPr>
        <w:t>.</w:t>
      </w:r>
      <w:r w:rsidRPr="006D6F46">
        <w:rPr>
          <w:sz w:val="22"/>
          <w:lang w:val="en-US"/>
        </w:rPr>
        <w:tab/>
        <w:t>$1,350 unfavorable.</w:t>
      </w:r>
    </w:p>
    <w:p w:rsidR="006D6F46" w:rsidRPr="006D6F46" w:rsidRDefault="006D6F46" w:rsidP="006D6F46">
      <w:pPr>
        <w:ind w:left="1440" w:hanging="720"/>
        <w:rPr>
          <w:sz w:val="22"/>
          <w:lang w:val="en-US"/>
        </w:rPr>
      </w:pPr>
      <w:proofErr w:type="gramStart"/>
      <w:r w:rsidRPr="006D6F46">
        <w:rPr>
          <w:sz w:val="22"/>
          <w:lang w:val="en-US"/>
        </w:rPr>
        <w:t>c</w:t>
      </w:r>
      <w:proofErr w:type="gramEnd"/>
      <w:r w:rsidRPr="006D6F46">
        <w:rPr>
          <w:sz w:val="22"/>
          <w:lang w:val="en-US"/>
        </w:rPr>
        <w:t>.</w:t>
      </w:r>
      <w:r w:rsidRPr="006D6F46">
        <w:rPr>
          <w:sz w:val="22"/>
          <w:lang w:val="en-US"/>
        </w:rPr>
        <w:tab/>
        <w:t>$700 favorable.</w:t>
      </w:r>
    </w:p>
    <w:p w:rsidR="006D6F46" w:rsidRPr="002A1908" w:rsidRDefault="006D6F46" w:rsidP="006D6F46">
      <w:pPr>
        <w:ind w:left="1440" w:hanging="720"/>
        <w:rPr>
          <w:sz w:val="22"/>
        </w:rPr>
      </w:pPr>
      <w:proofErr w:type="spellStart"/>
      <w:r w:rsidRPr="002A1908">
        <w:rPr>
          <w:sz w:val="22"/>
        </w:rPr>
        <w:t>d</w:t>
      </w:r>
      <w:proofErr w:type="spellEnd"/>
      <w:r>
        <w:rPr>
          <w:sz w:val="22"/>
        </w:rPr>
        <w:t>.</w:t>
      </w:r>
      <w:r>
        <w:rPr>
          <w:sz w:val="22"/>
        </w:rPr>
        <w:tab/>
      </w:r>
      <w:r w:rsidRPr="002A1908">
        <w:rPr>
          <w:sz w:val="22"/>
        </w:rPr>
        <w:t xml:space="preserve">$100 </w:t>
      </w:r>
      <w:proofErr w:type="spellStart"/>
      <w:r w:rsidRPr="002A1908">
        <w:rPr>
          <w:sz w:val="22"/>
        </w:rPr>
        <w:t>favorable</w:t>
      </w:r>
      <w:proofErr w:type="spellEnd"/>
      <w:r w:rsidRPr="002A1908">
        <w:rPr>
          <w:sz w:val="22"/>
        </w:rPr>
        <w:t>.</w:t>
      </w:r>
    </w:p>
    <w:p w:rsidR="006D6F46" w:rsidRDefault="006D6F46" w:rsidP="006D6F46">
      <w:pPr>
        <w:rPr>
          <w:sz w:val="22"/>
        </w:rPr>
      </w:pPr>
    </w:p>
    <w:p w:rsidR="006D6F46" w:rsidRPr="006D6F46" w:rsidRDefault="006D6F46" w:rsidP="008B6F7E">
      <w:pPr>
        <w:numPr>
          <w:ilvl w:val="0"/>
          <w:numId w:val="94"/>
        </w:numPr>
        <w:tabs>
          <w:tab w:val="clear" w:pos="405"/>
        </w:tabs>
        <w:ind w:left="720" w:hanging="720"/>
        <w:rPr>
          <w:sz w:val="22"/>
          <w:lang w:val="en-US"/>
        </w:rPr>
      </w:pPr>
      <w:r w:rsidRPr="006D6F46">
        <w:rPr>
          <w:sz w:val="22"/>
          <w:lang w:val="en-US"/>
        </w:rPr>
        <w:lastRenderedPageBreak/>
        <w:t>[CMA Adapted] Bartholomew Corporation’s master budget calls for the production of 6,000 units of product monthly. The master budget includes indirect labor of $396,000 annually; Bartholomew considers indirect labor to be a variable cost. During the month of September, 5,600 units of product were produced, and indirect labor costs of $30,970 were incurred. A performance report utilizing flexible budgeting would report a flexible-budget variance for indirect labor of</w:t>
      </w:r>
    </w:p>
    <w:p w:rsidR="006D6F46" w:rsidRPr="006D6F46" w:rsidRDefault="006D6F46" w:rsidP="006D6F46">
      <w:pPr>
        <w:ind w:left="720"/>
        <w:rPr>
          <w:sz w:val="22"/>
          <w:lang w:val="en-US"/>
        </w:rPr>
      </w:pPr>
      <w:proofErr w:type="gramStart"/>
      <w:r w:rsidRPr="006D6F46">
        <w:rPr>
          <w:sz w:val="22"/>
          <w:lang w:val="en-US"/>
        </w:rPr>
        <w:t>a</w:t>
      </w:r>
      <w:proofErr w:type="gramEnd"/>
      <w:r w:rsidRPr="006D6F46">
        <w:rPr>
          <w:sz w:val="22"/>
          <w:lang w:val="en-US"/>
        </w:rPr>
        <w:t>.</w:t>
      </w:r>
      <w:r w:rsidRPr="006D6F46">
        <w:rPr>
          <w:sz w:val="22"/>
          <w:lang w:val="en-US"/>
        </w:rPr>
        <w:tab/>
        <w:t>$170 unfavorable.</w:t>
      </w:r>
    </w:p>
    <w:p w:rsidR="006D6F46" w:rsidRPr="006D6F46" w:rsidRDefault="006D6F46" w:rsidP="006D6F46">
      <w:pPr>
        <w:ind w:left="720"/>
        <w:rPr>
          <w:sz w:val="22"/>
          <w:lang w:val="en-US"/>
        </w:rPr>
      </w:pPr>
      <w:proofErr w:type="gramStart"/>
      <w:r w:rsidRPr="006D6F46">
        <w:rPr>
          <w:sz w:val="22"/>
          <w:lang w:val="en-US"/>
        </w:rPr>
        <w:t>b</w:t>
      </w:r>
      <w:proofErr w:type="gramEnd"/>
      <w:r w:rsidRPr="006D6F46">
        <w:rPr>
          <w:sz w:val="22"/>
          <w:lang w:val="en-US"/>
        </w:rPr>
        <w:t>.</w:t>
      </w:r>
      <w:r w:rsidRPr="006D6F46">
        <w:rPr>
          <w:sz w:val="22"/>
          <w:lang w:val="en-US"/>
        </w:rPr>
        <w:tab/>
        <w:t>$170 favorable.</w:t>
      </w:r>
    </w:p>
    <w:p w:rsidR="006D6F46" w:rsidRPr="006D6F46" w:rsidRDefault="006D6F46" w:rsidP="006D6F46">
      <w:pPr>
        <w:ind w:left="720"/>
        <w:rPr>
          <w:sz w:val="22"/>
          <w:lang w:val="en-US"/>
        </w:rPr>
      </w:pPr>
      <w:proofErr w:type="gramStart"/>
      <w:r w:rsidRPr="006D6F46">
        <w:rPr>
          <w:sz w:val="22"/>
          <w:lang w:val="en-US"/>
        </w:rPr>
        <w:t>c</w:t>
      </w:r>
      <w:proofErr w:type="gramEnd"/>
      <w:r w:rsidRPr="006D6F46">
        <w:rPr>
          <w:sz w:val="22"/>
          <w:lang w:val="en-US"/>
        </w:rPr>
        <w:t>.</w:t>
      </w:r>
      <w:r w:rsidRPr="006D6F46">
        <w:rPr>
          <w:sz w:val="22"/>
          <w:lang w:val="en-US"/>
        </w:rPr>
        <w:tab/>
        <w:t>$2,030 unfavorable.</w:t>
      </w:r>
    </w:p>
    <w:p w:rsidR="006D6F46" w:rsidRPr="002A1908" w:rsidRDefault="006D6F46" w:rsidP="006D6F46">
      <w:pPr>
        <w:ind w:left="720"/>
        <w:rPr>
          <w:sz w:val="22"/>
        </w:rPr>
      </w:pPr>
      <w:proofErr w:type="spellStart"/>
      <w:r w:rsidRPr="002A1908">
        <w:rPr>
          <w:sz w:val="22"/>
        </w:rPr>
        <w:t>d</w:t>
      </w:r>
      <w:proofErr w:type="spellEnd"/>
      <w:r>
        <w:rPr>
          <w:sz w:val="22"/>
        </w:rPr>
        <w:t>.</w:t>
      </w:r>
      <w:r>
        <w:rPr>
          <w:sz w:val="22"/>
        </w:rPr>
        <w:tab/>
      </w:r>
      <w:r w:rsidRPr="002A1908">
        <w:rPr>
          <w:sz w:val="22"/>
        </w:rPr>
        <w:t xml:space="preserve">$2,030 </w:t>
      </w:r>
      <w:proofErr w:type="spellStart"/>
      <w:r w:rsidRPr="002A1908">
        <w:rPr>
          <w:sz w:val="22"/>
        </w:rPr>
        <w:t>favorable</w:t>
      </w:r>
      <w:proofErr w:type="spellEnd"/>
      <w:r w:rsidRPr="002A1908">
        <w:rPr>
          <w:sz w:val="22"/>
        </w:rPr>
        <w:t>.</w:t>
      </w:r>
    </w:p>
    <w:p w:rsidR="006D6F46" w:rsidRPr="002A1908" w:rsidRDefault="006D6F46" w:rsidP="006D6F46">
      <w:pPr>
        <w:rPr>
          <w:sz w:val="22"/>
        </w:rPr>
      </w:pPr>
    </w:p>
    <w:p w:rsidR="006D6F46" w:rsidRPr="006D6F46" w:rsidRDefault="006D6F46" w:rsidP="008B6F7E">
      <w:pPr>
        <w:numPr>
          <w:ilvl w:val="0"/>
          <w:numId w:val="94"/>
        </w:numPr>
        <w:tabs>
          <w:tab w:val="clear" w:pos="405"/>
        </w:tabs>
        <w:ind w:left="720" w:hanging="720"/>
        <w:rPr>
          <w:sz w:val="22"/>
          <w:lang w:val="en-US"/>
        </w:rPr>
      </w:pPr>
      <w:r w:rsidRPr="006D6F46">
        <w:rPr>
          <w:sz w:val="22"/>
          <w:lang w:val="en-US"/>
        </w:rPr>
        <w:t>Which of the following is</w:t>
      </w:r>
      <w:r w:rsidRPr="006D6F46">
        <w:rPr>
          <w:i/>
          <w:sz w:val="22"/>
          <w:lang w:val="en-US"/>
        </w:rPr>
        <w:t xml:space="preserve"> not</w:t>
      </w:r>
      <w:r w:rsidRPr="006D6F46">
        <w:rPr>
          <w:sz w:val="22"/>
          <w:lang w:val="en-US"/>
        </w:rPr>
        <w:t xml:space="preserve"> an advantage for using standard costs for variance analysis?</w:t>
      </w:r>
    </w:p>
    <w:p w:rsidR="006D6F46" w:rsidRPr="002A1908" w:rsidRDefault="006D6F46" w:rsidP="008B6F7E">
      <w:pPr>
        <w:numPr>
          <w:ilvl w:val="0"/>
          <w:numId w:val="96"/>
        </w:numPr>
        <w:tabs>
          <w:tab w:val="clear" w:pos="765"/>
        </w:tabs>
        <w:ind w:left="1440" w:hanging="720"/>
        <w:rPr>
          <w:sz w:val="22"/>
        </w:rPr>
      </w:pPr>
      <w:proofErr w:type="spellStart"/>
      <w:r w:rsidRPr="002A1908">
        <w:rPr>
          <w:sz w:val="22"/>
        </w:rPr>
        <w:t>Standards</w:t>
      </w:r>
      <w:proofErr w:type="spellEnd"/>
      <w:r w:rsidRPr="002A1908">
        <w:rPr>
          <w:sz w:val="22"/>
        </w:rPr>
        <w:t xml:space="preserve"> </w:t>
      </w:r>
      <w:proofErr w:type="spellStart"/>
      <w:r w:rsidRPr="002A1908">
        <w:rPr>
          <w:sz w:val="22"/>
        </w:rPr>
        <w:t>simplify</w:t>
      </w:r>
      <w:proofErr w:type="spellEnd"/>
      <w:r w:rsidRPr="002A1908">
        <w:rPr>
          <w:sz w:val="22"/>
        </w:rPr>
        <w:t xml:space="preserve"> </w:t>
      </w:r>
      <w:proofErr w:type="spellStart"/>
      <w:r w:rsidRPr="002A1908">
        <w:rPr>
          <w:sz w:val="22"/>
        </w:rPr>
        <w:t>product</w:t>
      </w:r>
      <w:proofErr w:type="spellEnd"/>
      <w:r w:rsidRPr="002A1908">
        <w:rPr>
          <w:sz w:val="22"/>
        </w:rPr>
        <w:t xml:space="preserve"> </w:t>
      </w:r>
      <w:proofErr w:type="spellStart"/>
      <w:r w:rsidRPr="002A1908">
        <w:rPr>
          <w:sz w:val="22"/>
        </w:rPr>
        <w:t>costing</w:t>
      </w:r>
      <w:proofErr w:type="spellEnd"/>
      <w:r w:rsidRPr="002A1908">
        <w:rPr>
          <w:sz w:val="22"/>
        </w:rPr>
        <w:t>.</w:t>
      </w:r>
    </w:p>
    <w:p w:rsidR="006D6F46" w:rsidRPr="006D6F46" w:rsidRDefault="006D6F46" w:rsidP="008B6F7E">
      <w:pPr>
        <w:numPr>
          <w:ilvl w:val="0"/>
          <w:numId w:val="96"/>
        </w:numPr>
        <w:tabs>
          <w:tab w:val="clear" w:pos="765"/>
        </w:tabs>
        <w:ind w:left="1440" w:hanging="720"/>
        <w:rPr>
          <w:sz w:val="22"/>
          <w:lang w:val="en-US"/>
        </w:rPr>
      </w:pPr>
      <w:r w:rsidRPr="006D6F46">
        <w:rPr>
          <w:sz w:val="22"/>
          <w:lang w:val="en-US"/>
        </w:rPr>
        <w:t>Standards are developed using past costs and are available at a relatively low cost.</w:t>
      </w:r>
    </w:p>
    <w:p w:rsidR="006D6F46" w:rsidRPr="006D6F46" w:rsidRDefault="006D6F46" w:rsidP="008B6F7E">
      <w:pPr>
        <w:numPr>
          <w:ilvl w:val="0"/>
          <w:numId w:val="96"/>
        </w:numPr>
        <w:tabs>
          <w:tab w:val="clear" w:pos="765"/>
        </w:tabs>
        <w:ind w:left="1440" w:hanging="720"/>
        <w:rPr>
          <w:sz w:val="22"/>
          <w:lang w:val="en-US"/>
        </w:rPr>
      </w:pPr>
      <w:r w:rsidRPr="006D6F46">
        <w:rPr>
          <w:sz w:val="22"/>
          <w:lang w:val="en-US"/>
        </w:rPr>
        <w:t>Standards are usually expressed on a per-unit basis.</w:t>
      </w:r>
    </w:p>
    <w:p w:rsidR="006D6F46" w:rsidRPr="006D6F46" w:rsidRDefault="006D6F46" w:rsidP="008B6F7E">
      <w:pPr>
        <w:numPr>
          <w:ilvl w:val="0"/>
          <w:numId w:val="96"/>
        </w:numPr>
        <w:tabs>
          <w:tab w:val="clear" w:pos="765"/>
        </w:tabs>
        <w:ind w:left="1440" w:hanging="720"/>
        <w:rPr>
          <w:sz w:val="22"/>
          <w:lang w:val="en-US"/>
        </w:rPr>
      </w:pPr>
      <w:r w:rsidRPr="006D6F46">
        <w:rPr>
          <w:sz w:val="22"/>
          <w:lang w:val="en-US"/>
        </w:rPr>
        <w:t>Standards can take into account expected changes planned to occur in the budgeted period.</w:t>
      </w:r>
    </w:p>
    <w:p w:rsidR="006D6F46" w:rsidRPr="006D6F46" w:rsidRDefault="006D6F46" w:rsidP="006D6F46">
      <w:pPr>
        <w:rPr>
          <w:sz w:val="22"/>
          <w:lang w:val="en-US"/>
        </w:rPr>
      </w:pPr>
    </w:p>
    <w:p w:rsidR="006D6F46" w:rsidRPr="006D6F46" w:rsidRDefault="006D6F46" w:rsidP="008B6F7E">
      <w:pPr>
        <w:numPr>
          <w:ilvl w:val="0"/>
          <w:numId w:val="94"/>
        </w:numPr>
        <w:tabs>
          <w:tab w:val="clear" w:pos="405"/>
        </w:tabs>
        <w:ind w:left="720" w:hanging="720"/>
        <w:rPr>
          <w:sz w:val="22"/>
          <w:lang w:val="en-US"/>
        </w:rPr>
      </w:pPr>
      <w:r w:rsidRPr="006D6F46">
        <w:rPr>
          <w:sz w:val="22"/>
          <w:lang w:val="en-US"/>
        </w:rPr>
        <w:t>Information on Pruitt Company’s direct-material costs for the month of July 2005 was as follows:</w:t>
      </w:r>
    </w:p>
    <w:p w:rsidR="006D6F46" w:rsidRPr="006D6F46" w:rsidRDefault="006D6F46" w:rsidP="006D6F46">
      <w:pPr>
        <w:ind w:left="720"/>
        <w:rPr>
          <w:sz w:val="22"/>
          <w:lang w:val="en-US"/>
        </w:rPr>
      </w:pPr>
      <w:r w:rsidRPr="006D6F46">
        <w:rPr>
          <w:sz w:val="22"/>
          <w:lang w:val="en-US"/>
        </w:rPr>
        <w:t>Actual quantity purchased</w:t>
      </w:r>
      <w:r w:rsidRPr="006D6F46">
        <w:rPr>
          <w:sz w:val="22"/>
          <w:lang w:val="en-US"/>
        </w:rPr>
        <w:tab/>
      </w:r>
      <w:r w:rsidRPr="006D6F46">
        <w:rPr>
          <w:sz w:val="22"/>
          <w:lang w:val="en-US"/>
        </w:rPr>
        <w:tab/>
      </w:r>
      <w:r w:rsidRPr="006D6F46">
        <w:rPr>
          <w:sz w:val="22"/>
          <w:lang w:val="en-US"/>
        </w:rPr>
        <w:tab/>
      </w:r>
      <w:r w:rsidRPr="006D6F46">
        <w:rPr>
          <w:sz w:val="22"/>
          <w:lang w:val="en-US"/>
        </w:rPr>
        <w:tab/>
        <w:t>30,000 units</w:t>
      </w:r>
    </w:p>
    <w:p w:rsidR="006D6F46" w:rsidRPr="006D6F46" w:rsidRDefault="006D6F46" w:rsidP="006D6F46">
      <w:pPr>
        <w:ind w:left="720"/>
        <w:rPr>
          <w:sz w:val="22"/>
          <w:lang w:val="en-US"/>
        </w:rPr>
      </w:pPr>
      <w:r w:rsidRPr="006D6F46">
        <w:rPr>
          <w:sz w:val="22"/>
          <w:lang w:val="en-US"/>
        </w:rPr>
        <w:t>Actual unit purchase price</w:t>
      </w:r>
      <w:r w:rsidRPr="006D6F46">
        <w:rPr>
          <w:sz w:val="22"/>
          <w:lang w:val="en-US"/>
        </w:rPr>
        <w:tab/>
      </w:r>
      <w:r w:rsidRPr="006D6F46">
        <w:rPr>
          <w:sz w:val="22"/>
          <w:lang w:val="en-US"/>
        </w:rPr>
        <w:tab/>
      </w:r>
      <w:r w:rsidRPr="006D6F46">
        <w:rPr>
          <w:sz w:val="22"/>
          <w:lang w:val="en-US"/>
        </w:rPr>
        <w:tab/>
      </w:r>
      <w:r w:rsidRPr="006D6F46">
        <w:rPr>
          <w:sz w:val="22"/>
          <w:lang w:val="en-US"/>
        </w:rPr>
        <w:tab/>
        <w:t>$2.75</w:t>
      </w:r>
    </w:p>
    <w:p w:rsidR="006D6F46" w:rsidRPr="006D6F46" w:rsidRDefault="006D6F46" w:rsidP="006D6F46">
      <w:pPr>
        <w:ind w:left="720"/>
        <w:rPr>
          <w:sz w:val="22"/>
          <w:lang w:val="en-US"/>
        </w:rPr>
      </w:pPr>
      <w:r w:rsidRPr="006D6F46">
        <w:rPr>
          <w:sz w:val="22"/>
          <w:lang w:val="en-US"/>
        </w:rPr>
        <w:t>Materials purchase-price variance</w:t>
      </w:r>
    </w:p>
    <w:p w:rsidR="006D6F46" w:rsidRPr="006D6F46" w:rsidRDefault="006D6F46" w:rsidP="006D6F46">
      <w:pPr>
        <w:ind w:left="720"/>
        <w:rPr>
          <w:sz w:val="22"/>
          <w:lang w:val="en-US"/>
        </w:rPr>
      </w:pPr>
      <w:r w:rsidRPr="006D6F46">
        <w:rPr>
          <w:sz w:val="22"/>
          <w:lang w:val="en-US"/>
        </w:rPr>
        <w:tab/>
        <w:t>—unfavorable (based on purchases)</w:t>
      </w:r>
      <w:r w:rsidRPr="006D6F46">
        <w:rPr>
          <w:sz w:val="22"/>
          <w:lang w:val="en-US"/>
        </w:rPr>
        <w:tab/>
      </w:r>
      <w:r w:rsidRPr="006D6F46">
        <w:rPr>
          <w:sz w:val="22"/>
          <w:lang w:val="en-US"/>
        </w:rPr>
        <w:tab/>
        <w:t>$1,500</w:t>
      </w:r>
    </w:p>
    <w:p w:rsidR="006D6F46" w:rsidRPr="006D6F46" w:rsidRDefault="006D6F46" w:rsidP="006D6F46">
      <w:pPr>
        <w:ind w:left="720"/>
        <w:rPr>
          <w:sz w:val="22"/>
          <w:lang w:val="en-US"/>
        </w:rPr>
      </w:pPr>
      <w:r w:rsidRPr="006D6F46">
        <w:rPr>
          <w:sz w:val="22"/>
          <w:lang w:val="en-US"/>
        </w:rPr>
        <w:t>Standard quantity allowed for actual production</w:t>
      </w:r>
      <w:r w:rsidRPr="006D6F46">
        <w:rPr>
          <w:sz w:val="22"/>
          <w:lang w:val="en-US"/>
        </w:rPr>
        <w:tab/>
      </w:r>
      <w:r w:rsidRPr="006D6F46">
        <w:rPr>
          <w:sz w:val="22"/>
          <w:lang w:val="en-US"/>
        </w:rPr>
        <w:tab/>
        <w:t>24,000 units</w:t>
      </w:r>
    </w:p>
    <w:p w:rsidR="006D6F46" w:rsidRPr="006D6F46" w:rsidRDefault="006D6F46" w:rsidP="006D6F46">
      <w:pPr>
        <w:ind w:left="720"/>
        <w:rPr>
          <w:sz w:val="22"/>
          <w:lang w:val="en-US"/>
        </w:rPr>
      </w:pPr>
      <w:r w:rsidRPr="006D6F46">
        <w:rPr>
          <w:sz w:val="22"/>
          <w:lang w:val="en-US"/>
        </w:rPr>
        <w:t>Actual quantity used</w:t>
      </w:r>
      <w:r w:rsidRPr="006D6F46">
        <w:rPr>
          <w:sz w:val="22"/>
          <w:lang w:val="en-US"/>
        </w:rPr>
        <w:tab/>
      </w:r>
      <w:r w:rsidRPr="006D6F46">
        <w:rPr>
          <w:sz w:val="22"/>
          <w:lang w:val="en-US"/>
        </w:rPr>
        <w:tab/>
      </w:r>
      <w:r w:rsidRPr="006D6F46">
        <w:rPr>
          <w:sz w:val="22"/>
          <w:lang w:val="en-US"/>
        </w:rPr>
        <w:tab/>
      </w:r>
      <w:r w:rsidRPr="006D6F46">
        <w:rPr>
          <w:sz w:val="22"/>
          <w:lang w:val="en-US"/>
        </w:rPr>
        <w:tab/>
      </w:r>
      <w:r w:rsidRPr="006D6F46">
        <w:rPr>
          <w:sz w:val="22"/>
          <w:lang w:val="en-US"/>
        </w:rPr>
        <w:tab/>
        <w:t>22,000 units</w:t>
      </w:r>
    </w:p>
    <w:p w:rsidR="006D6F46" w:rsidRPr="006D6F46" w:rsidRDefault="006D6F46" w:rsidP="006D6F46">
      <w:pPr>
        <w:rPr>
          <w:sz w:val="16"/>
          <w:lang w:val="en-US"/>
        </w:rPr>
      </w:pPr>
    </w:p>
    <w:p w:rsidR="006D6F46" w:rsidRPr="006D6F46" w:rsidRDefault="006D6F46" w:rsidP="006D6F46">
      <w:pPr>
        <w:ind w:left="720"/>
        <w:rPr>
          <w:spacing w:val="-3"/>
          <w:sz w:val="22"/>
          <w:lang w:val="en-US"/>
        </w:rPr>
      </w:pPr>
      <w:r w:rsidRPr="006D6F46">
        <w:rPr>
          <w:spacing w:val="-3"/>
          <w:sz w:val="22"/>
          <w:lang w:val="en-US"/>
        </w:rPr>
        <w:t>[CPA Adapted] For July 2005 there was a favorable direct-materials efficiency variance of</w:t>
      </w:r>
    </w:p>
    <w:p w:rsidR="006D6F46" w:rsidRDefault="006D6F46" w:rsidP="006D6F46">
      <w:pPr>
        <w:ind w:left="1440" w:hanging="720"/>
        <w:rPr>
          <w:sz w:val="22"/>
        </w:rPr>
      </w:pPr>
      <w:proofErr w:type="spellStart"/>
      <w:r w:rsidRPr="002A1908">
        <w:rPr>
          <w:sz w:val="22"/>
        </w:rPr>
        <w:t>a</w:t>
      </w:r>
      <w:proofErr w:type="spellEnd"/>
      <w:r>
        <w:rPr>
          <w:sz w:val="22"/>
        </w:rPr>
        <w:t>.</w:t>
      </w:r>
      <w:r>
        <w:rPr>
          <w:sz w:val="22"/>
        </w:rPr>
        <w:tab/>
      </w:r>
      <w:r w:rsidRPr="002A1908">
        <w:rPr>
          <w:sz w:val="22"/>
        </w:rPr>
        <w:t>$7,950.</w:t>
      </w:r>
      <w:r w:rsidRPr="002A1908">
        <w:rPr>
          <w:sz w:val="22"/>
        </w:rPr>
        <w:tab/>
      </w:r>
    </w:p>
    <w:p w:rsidR="006D6F46" w:rsidRDefault="006D6F46" w:rsidP="006D6F46">
      <w:pPr>
        <w:ind w:left="1440" w:hanging="720"/>
        <w:rPr>
          <w:sz w:val="22"/>
        </w:rPr>
      </w:pPr>
      <w:proofErr w:type="spellStart"/>
      <w:r w:rsidRPr="002A1908">
        <w:rPr>
          <w:sz w:val="22"/>
        </w:rPr>
        <w:t>b</w:t>
      </w:r>
      <w:proofErr w:type="spellEnd"/>
      <w:r>
        <w:rPr>
          <w:sz w:val="22"/>
        </w:rPr>
        <w:t>.</w:t>
      </w:r>
      <w:r>
        <w:rPr>
          <w:sz w:val="22"/>
        </w:rPr>
        <w:tab/>
      </w:r>
      <w:r w:rsidRPr="002A1908">
        <w:rPr>
          <w:sz w:val="22"/>
        </w:rPr>
        <w:t>$5,500.</w:t>
      </w:r>
    </w:p>
    <w:p w:rsidR="006D6F46" w:rsidRDefault="006D6F46" w:rsidP="006D6F46">
      <w:pPr>
        <w:ind w:left="1440" w:hanging="720"/>
        <w:rPr>
          <w:sz w:val="22"/>
        </w:rPr>
      </w:pPr>
      <w:proofErr w:type="spellStart"/>
      <w:r w:rsidRPr="002A1908">
        <w:rPr>
          <w:sz w:val="22"/>
        </w:rPr>
        <w:t>c</w:t>
      </w:r>
      <w:proofErr w:type="spellEnd"/>
      <w:r>
        <w:rPr>
          <w:sz w:val="22"/>
        </w:rPr>
        <w:t>.</w:t>
      </w:r>
      <w:r>
        <w:rPr>
          <w:sz w:val="22"/>
        </w:rPr>
        <w:tab/>
      </w:r>
      <w:r w:rsidRPr="002A1908">
        <w:rPr>
          <w:sz w:val="22"/>
        </w:rPr>
        <w:t>$5,400.</w:t>
      </w:r>
    </w:p>
    <w:p w:rsidR="006D6F46" w:rsidRPr="002A1908" w:rsidRDefault="006D6F46" w:rsidP="006D6F46">
      <w:pPr>
        <w:ind w:left="1440" w:hanging="720"/>
        <w:rPr>
          <w:sz w:val="22"/>
        </w:rPr>
      </w:pPr>
      <w:proofErr w:type="spellStart"/>
      <w:r w:rsidRPr="002A1908">
        <w:rPr>
          <w:sz w:val="22"/>
        </w:rPr>
        <w:t>d</w:t>
      </w:r>
      <w:proofErr w:type="spellEnd"/>
      <w:r>
        <w:rPr>
          <w:sz w:val="22"/>
        </w:rPr>
        <w:t>.</w:t>
      </w:r>
      <w:r>
        <w:rPr>
          <w:sz w:val="22"/>
        </w:rPr>
        <w:tab/>
      </w:r>
      <w:r w:rsidRPr="002A1908">
        <w:rPr>
          <w:sz w:val="22"/>
        </w:rPr>
        <w:t>$5,600.</w:t>
      </w:r>
    </w:p>
    <w:p w:rsidR="006D6F46" w:rsidRPr="002A1908" w:rsidRDefault="006D6F46" w:rsidP="006D6F46">
      <w:pPr>
        <w:rPr>
          <w:sz w:val="22"/>
        </w:rPr>
      </w:pPr>
    </w:p>
    <w:p w:rsidR="006D6F46" w:rsidRPr="006D6F46" w:rsidRDefault="006D6F46" w:rsidP="008B6F7E">
      <w:pPr>
        <w:numPr>
          <w:ilvl w:val="0"/>
          <w:numId w:val="94"/>
        </w:numPr>
        <w:tabs>
          <w:tab w:val="clear" w:pos="405"/>
        </w:tabs>
        <w:ind w:left="720" w:hanging="720"/>
        <w:rPr>
          <w:sz w:val="22"/>
          <w:lang w:val="en-US"/>
        </w:rPr>
      </w:pPr>
      <w:r w:rsidRPr="006D6F46">
        <w:rPr>
          <w:sz w:val="22"/>
          <w:lang w:val="en-US"/>
        </w:rPr>
        <w:t>Information for Garner Company’s direct-labor costs for the month of September 2005 was as follows:</w:t>
      </w:r>
    </w:p>
    <w:p w:rsidR="006D6F46" w:rsidRPr="006D6F46" w:rsidRDefault="006D6F46" w:rsidP="006D6F46">
      <w:pPr>
        <w:rPr>
          <w:sz w:val="16"/>
          <w:lang w:val="en-US"/>
        </w:rPr>
      </w:pPr>
    </w:p>
    <w:p w:rsidR="006D6F46" w:rsidRPr="006D6F46" w:rsidRDefault="006D6F46" w:rsidP="006D6F46">
      <w:pPr>
        <w:ind w:left="720"/>
        <w:rPr>
          <w:sz w:val="22"/>
          <w:lang w:val="en-US"/>
        </w:rPr>
      </w:pPr>
      <w:r w:rsidRPr="006D6F46">
        <w:rPr>
          <w:sz w:val="22"/>
          <w:lang w:val="en-US"/>
        </w:rPr>
        <w:t>Actual direct-labor hours</w:t>
      </w:r>
      <w:r w:rsidRPr="006D6F46">
        <w:rPr>
          <w:sz w:val="22"/>
          <w:lang w:val="en-US"/>
        </w:rPr>
        <w:tab/>
      </w:r>
      <w:r w:rsidRPr="006D6F46">
        <w:rPr>
          <w:sz w:val="22"/>
          <w:lang w:val="en-US"/>
        </w:rPr>
        <w:tab/>
      </w:r>
      <w:r w:rsidRPr="006D6F46">
        <w:rPr>
          <w:sz w:val="22"/>
          <w:lang w:val="en-US"/>
        </w:rPr>
        <w:tab/>
      </w:r>
      <w:r w:rsidRPr="006D6F46">
        <w:rPr>
          <w:sz w:val="22"/>
          <w:lang w:val="en-US"/>
        </w:rPr>
        <w:tab/>
        <w:t>34,500 hours</w:t>
      </w:r>
    </w:p>
    <w:p w:rsidR="006D6F46" w:rsidRPr="006D6F46" w:rsidRDefault="006D6F46" w:rsidP="006D6F46">
      <w:pPr>
        <w:ind w:left="720"/>
        <w:rPr>
          <w:sz w:val="22"/>
          <w:lang w:val="en-US"/>
        </w:rPr>
      </w:pPr>
      <w:r w:rsidRPr="006D6F46">
        <w:rPr>
          <w:sz w:val="22"/>
          <w:lang w:val="en-US"/>
        </w:rPr>
        <w:t>Standard direct-labor hours</w:t>
      </w:r>
      <w:r w:rsidRPr="006D6F46">
        <w:rPr>
          <w:sz w:val="22"/>
          <w:lang w:val="en-US"/>
        </w:rPr>
        <w:tab/>
      </w:r>
      <w:r w:rsidRPr="006D6F46">
        <w:rPr>
          <w:sz w:val="22"/>
          <w:lang w:val="en-US"/>
        </w:rPr>
        <w:tab/>
      </w:r>
      <w:r w:rsidRPr="006D6F46">
        <w:rPr>
          <w:sz w:val="22"/>
          <w:lang w:val="en-US"/>
        </w:rPr>
        <w:tab/>
      </w:r>
      <w:r w:rsidRPr="006D6F46">
        <w:rPr>
          <w:sz w:val="22"/>
          <w:lang w:val="en-US"/>
        </w:rPr>
        <w:tab/>
        <w:t>35,000 hours</w:t>
      </w:r>
    </w:p>
    <w:p w:rsidR="006D6F46" w:rsidRPr="006D6F46" w:rsidRDefault="006D6F46" w:rsidP="006D6F46">
      <w:pPr>
        <w:ind w:left="720"/>
        <w:rPr>
          <w:sz w:val="22"/>
          <w:lang w:val="en-US"/>
        </w:rPr>
      </w:pPr>
      <w:r w:rsidRPr="006D6F46">
        <w:rPr>
          <w:sz w:val="22"/>
          <w:lang w:val="en-US"/>
        </w:rPr>
        <w:t>Total direct-labor payroll</w:t>
      </w:r>
      <w:r w:rsidRPr="006D6F46">
        <w:rPr>
          <w:sz w:val="22"/>
          <w:lang w:val="en-US"/>
        </w:rPr>
        <w:tab/>
      </w:r>
      <w:r w:rsidRPr="006D6F46">
        <w:rPr>
          <w:sz w:val="22"/>
          <w:lang w:val="en-US"/>
        </w:rPr>
        <w:tab/>
      </w:r>
      <w:r w:rsidRPr="006D6F46">
        <w:rPr>
          <w:sz w:val="22"/>
          <w:lang w:val="en-US"/>
        </w:rPr>
        <w:tab/>
      </w:r>
      <w:r w:rsidRPr="006D6F46">
        <w:rPr>
          <w:sz w:val="22"/>
          <w:lang w:val="en-US"/>
        </w:rPr>
        <w:tab/>
        <w:t>$241,500</w:t>
      </w:r>
    </w:p>
    <w:p w:rsidR="006D6F46" w:rsidRPr="006D6F46" w:rsidRDefault="006D6F46" w:rsidP="006D6F46">
      <w:pPr>
        <w:ind w:left="720"/>
        <w:rPr>
          <w:sz w:val="22"/>
          <w:lang w:val="en-US"/>
        </w:rPr>
      </w:pPr>
      <w:r w:rsidRPr="006D6F46">
        <w:rPr>
          <w:sz w:val="22"/>
          <w:lang w:val="en-US"/>
        </w:rPr>
        <w:t xml:space="preserve">Direct-labor efficiency variance—favorable </w:t>
      </w:r>
      <w:r w:rsidRPr="006D6F46">
        <w:rPr>
          <w:sz w:val="22"/>
          <w:lang w:val="en-US"/>
        </w:rPr>
        <w:tab/>
      </w:r>
      <w:r w:rsidRPr="006D6F46">
        <w:rPr>
          <w:sz w:val="22"/>
          <w:lang w:val="en-US"/>
        </w:rPr>
        <w:tab/>
        <w:t>$    3,200</w:t>
      </w:r>
    </w:p>
    <w:p w:rsidR="006D6F46" w:rsidRPr="006D6F46" w:rsidRDefault="006D6F46" w:rsidP="006D6F46">
      <w:pPr>
        <w:rPr>
          <w:sz w:val="22"/>
          <w:szCs w:val="22"/>
          <w:lang w:val="en-US"/>
        </w:rPr>
      </w:pPr>
    </w:p>
    <w:p w:rsidR="006D6F46" w:rsidRPr="006D6F46" w:rsidRDefault="006D6F46" w:rsidP="006D6F46">
      <w:pPr>
        <w:ind w:left="1440" w:hanging="720"/>
        <w:rPr>
          <w:sz w:val="22"/>
          <w:lang w:val="en-US"/>
        </w:rPr>
      </w:pPr>
      <w:r w:rsidRPr="006D6F46">
        <w:rPr>
          <w:sz w:val="22"/>
          <w:lang w:val="en-US"/>
        </w:rPr>
        <w:t>[CPA Adapted] What is Garner’s direct-labor price (or rate) variance?</w:t>
      </w:r>
    </w:p>
    <w:p w:rsidR="006D6F46" w:rsidRPr="006D6F46" w:rsidRDefault="006D6F46" w:rsidP="006D6F46">
      <w:pPr>
        <w:ind w:left="1440" w:hanging="720"/>
        <w:rPr>
          <w:sz w:val="22"/>
          <w:lang w:val="en-US"/>
        </w:rPr>
      </w:pPr>
      <w:proofErr w:type="gramStart"/>
      <w:r w:rsidRPr="006D6F46">
        <w:rPr>
          <w:sz w:val="22"/>
          <w:lang w:val="en-US"/>
        </w:rPr>
        <w:t>a</w:t>
      </w:r>
      <w:proofErr w:type="gramEnd"/>
      <w:r w:rsidRPr="006D6F46">
        <w:rPr>
          <w:sz w:val="22"/>
          <w:lang w:val="en-US"/>
        </w:rPr>
        <w:t>.</w:t>
      </w:r>
      <w:r w:rsidRPr="006D6F46">
        <w:rPr>
          <w:sz w:val="22"/>
          <w:lang w:val="en-US"/>
        </w:rPr>
        <w:tab/>
        <w:t>$21,000 favorable</w:t>
      </w:r>
    </w:p>
    <w:p w:rsidR="006D6F46" w:rsidRPr="006D6F46" w:rsidRDefault="006D6F46" w:rsidP="006D6F46">
      <w:pPr>
        <w:ind w:left="1440" w:hanging="720"/>
        <w:rPr>
          <w:sz w:val="22"/>
          <w:lang w:val="en-US"/>
        </w:rPr>
      </w:pPr>
      <w:proofErr w:type="gramStart"/>
      <w:r w:rsidRPr="006D6F46">
        <w:rPr>
          <w:sz w:val="22"/>
          <w:lang w:val="en-US"/>
        </w:rPr>
        <w:t>b</w:t>
      </w:r>
      <w:proofErr w:type="gramEnd"/>
      <w:r w:rsidRPr="006D6F46">
        <w:rPr>
          <w:sz w:val="22"/>
          <w:lang w:val="en-US"/>
        </w:rPr>
        <w:t>.</w:t>
      </w:r>
      <w:r w:rsidRPr="006D6F46">
        <w:rPr>
          <w:sz w:val="22"/>
          <w:lang w:val="en-US"/>
        </w:rPr>
        <w:tab/>
        <w:t>$21,000 unfavorable</w:t>
      </w:r>
    </w:p>
    <w:p w:rsidR="006D6F46" w:rsidRPr="006D6F46" w:rsidRDefault="006D6F46" w:rsidP="006D6F46">
      <w:pPr>
        <w:ind w:left="1440" w:hanging="720"/>
        <w:rPr>
          <w:sz w:val="22"/>
          <w:lang w:val="en-US"/>
        </w:rPr>
      </w:pPr>
      <w:proofErr w:type="gramStart"/>
      <w:r w:rsidRPr="006D6F46">
        <w:rPr>
          <w:sz w:val="22"/>
          <w:lang w:val="en-US"/>
        </w:rPr>
        <w:t>c</w:t>
      </w:r>
      <w:proofErr w:type="gramEnd"/>
      <w:r w:rsidRPr="006D6F46">
        <w:rPr>
          <w:sz w:val="22"/>
          <w:lang w:val="en-US"/>
        </w:rPr>
        <w:t>.</w:t>
      </w:r>
      <w:r w:rsidRPr="006D6F46">
        <w:rPr>
          <w:sz w:val="22"/>
          <w:lang w:val="en-US"/>
        </w:rPr>
        <w:tab/>
        <w:t>$17,250 unfavorable</w:t>
      </w:r>
    </w:p>
    <w:p w:rsidR="006D6F46" w:rsidRPr="002A1908" w:rsidRDefault="006D6F46" w:rsidP="006D6F46">
      <w:pPr>
        <w:ind w:left="1440" w:hanging="720"/>
        <w:rPr>
          <w:sz w:val="22"/>
        </w:rPr>
      </w:pPr>
      <w:proofErr w:type="spellStart"/>
      <w:r w:rsidRPr="002A1908">
        <w:rPr>
          <w:sz w:val="22"/>
        </w:rPr>
        <w:t>d</w:t>
      </w:r>
      <w:proofErr w:type="spellEnd"/>
      <w:r>
        <w:rPr>
          <w:sz w:val="22"/>
        </w:rPr>
        <w:t>.</w:t>
      </w:r>
      <w:r>
        <w:rPr>
          <w:sz w:val="22"/>
        </w:rPr>
        <w:tab/>
      </w:r>
      <w:r w:rsidRPr="002A1908">
        <w:rPr>
          <w:sz w:val="22"/>
        </w:rPr>
        <w:t xml:space="preserve">$20,700 </w:t>
      </w:r>
      <w:proofErr w:type="spellStart"/>
      <w:r w:rsidRPr="002A1908">
        <w:rPr>
          <w:sz w:val="22"/>
        </w:rPr>
        <w:t>unfavorable</w:t>
      </w:r>
      <w:proofErr w:type="spellEnd"/>
    </w:p>
    <w:p w:rsidR="006D6F46" w:rsidRPr="002A1908" w:rsidRDefault="006D6F46" w:rsidP="006D6F46">
      <w:pPr>
        <w:rPr>
          <w:sz w:val="16"/>
        </w:rPr>
      </w:pPr>
    </w:p>
    <w:p w:rsidR="006D6F46" w:rsidRPr="006D6F46" w:rsidRDefault="006D6F46" w:rsidP="008B6F7E">
      <w:pPr>
        <w:numPr>
          <w:ilvl w:val="0"/>
          <w:numId w:val="94"/>
        </w:numPr>
        <w:tabs>
          <w:tab w:val="clear" w:pos="405"/>
        </w:tabs>
        <w:ind w:left="720" w:hanging="720"/>
        <w:rPr>
          <w:sz w:val="22"/>
          <w:lang w:val="en-US"/>
        </w:rPr>
      </w:pPr>
      <w:r w:rsidRPr="006D6F46">
        <w:rPr>
          <w:sz w:val="22"/>
          <w:lang w:val="en-US"/>
        </w:rPr>
        <w:t>Performance evaluation using variance analysis should guard against</w:t>
      </w:r>
    </w:p>
    <w:p w:rsidR="006D6F46" w:rsidRPr="006D6F46" w:rsidRDefault="006D6F46" w:rsidP="008B6F7E">
      <w:pPr>
        <w:numPr>
          <w:ilvl w:val="0"/>
          <w:numId w:val="97"/>
        </w:numPr>
        <w:tabs>
          <w:tab w:val="clear" w:pos="765"/>
        </w:tabs>
        <w:ind w:left="1440" w:hanging="720"/>
        <w:rPr>
          <w:sz w:val="22"/>
          <w:lang w:val="en-US"/>
        </w:rPr>
      </w:pPr>
      <w:proofErr w:type="gramStart"/>
      <w:r w:rsidRPr="006D6F46">
        <w:rPr>
          <w:sz w:val="22"/>
          <w:lang w:val="en-US"/>
        </w:rPr>
        <w:t>emphasis</w:t>
      </w:r>
      <w:proofErr w:type="gramEnd"/>
      <w:r w:rsidRPr="006D6F46">
        <w:rPr>
          <w:sz w:val="22"/>
          <w:lang w:val="en-US"/>
        </w:rPr>
        <w:t xml:space="preserve"> on a single performance measure.</w:t>
      </w:r>
    </w:p>
    <w:p w:rsidR="006D6F46" w:rsidRPr="006D6F46" w:rsidRDefault="006D6F46" w:rsidP="008B6F7E">
      <w:pPr>
        <w:numPr>
          <w:ilvl w:val="0"/>
          <w:numId w:val="97"/>
        </w:numPr>
        <w:tabs>
          <w:tab w:val="clear" w:pos="765"/>
        </w:tabs>
        <w:ind w:left="1440" w:hanging="720"/>
        <w:rPr>
          <w:sz w:val="22"/>
          <w:lang w:val="en-US"/>
        </w:rPr>
      </w:pPr>
      <w:proofErr w:type="gramStart"/>
      <w:r w:rsidRPr="006D6F46">
        <w:rPr>
          <w:sz w:val="22"/>
          <w:lang w:val="en-US"/>
        </w:rPr>
        <w:t>emphasis</w:t>
      </w:r>
      <w:proofErr w:type="gramEnd"/>
      <w:r w:rsidRPr="006D6F46">
        <w:rPr>
          <w:sz w:val="22"/>
          <w:lang w:val="en-US"/>
        </w:rPr>
        <w:t xml:space="preserve"> on total company objectives.</w:t>
      </w:r>
    </w:p>
    <w:p w:rsidR="006D6F46" w:rsidRPr="006D6F46" w:rsidRDefault="006D6F46" w:rsidP="008B6F7E">
      <w:pPr>
        <w:numPr>
          <w:ilvl w:val="0"/>
          <w:numId w:val="97"/>
        </w:numPr>
        <w:tabs>
          <w:tab w:val="clear" w:pos="765"/>
        </w:tabs>
        <w:ind w:left="1440" w:hanging="720"/>
        <w:rPr>
          <w:sz w:val="22"/>
          <w:lang w:val="en-US"/>
        </w:rPr>
      </w:pPr>
      <w:proofErr w:type="gramStart"/>
      <w:r w:rsidRPr="006D6F46">
        <w:rPr>
          <w:sz w:val="22"/>
          <w:lang w:val="en-US"/>
        </w:rPr>
        <w:t>basing</w:t>
      </w:r>
      <w:proofErr w:type="gramEnd"/>
      <w:r w:rsidRPr="006D6F46">
        <w:rPr>
          <w:sz w:val="22"/>
          <w:lang w:val="en-US"/>
        </w:rPr>
        <w:t xml:space="preserve"> effect of a manager’s action on total costs of the company as a whole.</w:t>
      </w:r>
    </w:p>
    <w:p w:rsidR="006D6F46" w:rsidRPr="006D6F46" w:rsidRDefault="006D6F46" w:rsidP="008B6F7E">
      <w:pPr>
        <w:numPr>
          <w:ilvl w:val="0"/>
          <w:numId w:val="97"/>
        </w:numPr>
        <w:tabs>
          <w:tab w:val="clear" w:pos="765"/>
        </w:tabs>
        <w:ind w:left="1440" w:hanging="720"/>
        <w:rPr>
          <w:sz w:val="22"/>
          <w:lang w:val="en-US"/>
        </w:rPr>
      </w:pPr>
      <w:proofErr w:type="gramStart"/>
      <w:r w:rsidRPr="006D6F46">
        <w:rPr>
          <w:sz w:val="22"/>
          <w:lang w:val="en-US"/>
        </w:rPr>
        <w:t>highlighting</w:t>
      </w:r>
      <w:proofErr w:type="gramEnd"/>
      <w:r w:rsidRPr="006D6F46">
        <w:rPr>
          <w:sz w:val="22"/>
          <w:lang w:val="en-US"/>
        </w:rPr>
        <w:t xml:space="preserve"> individual aspects of performance.</w:t>
      </w:r>
    </w:p>
    <w:p w:rsidR="006D6F46" w:rsidRPr="006D6F46" w:rsidRDefault="006D6F46" w:rsidP="006D6F46">
      <w:pPr>
        <w:rPr>
          <w:sz w:val="16"/>
          <w:lang w:val="en-US"/>
        </w:rPr>
      </w:pPr>
    </w:p>
    <w:p w:rsidR="006D6F46" w:rsidRPr="006D6F46" w:rsidRDefault="006D6F46" w:rsidP="008B6F7E">
      <w:pPr>
        <w:numPr>
          <w:ilvl w:val="0"/>
          <w:numId w:val="94"/>
        </w:numPr>
        <w:tabs>
          <w:tab w:val="clear" w:pos="405"/>
        </w:tabs>
        <w:ind w:left="720" w:hanging="720"/>
        <w:rPr>
          <w:sz w:val="22"/>
          <w:lang w:val="en-US"/>
        </w:rPr>
      </w:pPr>
      <w:r w:rsidRPr="006D6F46">
        <w:rPr>
          <w:sz w:val="22"/>
          <w:lang w:val="en-US"/>
        </w:rPr>
        <w:t>The basic principles and concepts of variance analysis can be applied to activity-based costing</w:t>
      </w:r>
    </w:p>
    <w:p w:rsidR="006D6F46" w:rsidRPr="006D6F46" w:rsidRDefault="006D6F46" w:rsidP="008B6F7E">
      <w:pPr>
        <w:numPr>
          <w:ilvl w:val="0"/>
          <w:numId w:val="98"/>
        </w:numPr>
        <w:tabs>
          <w:tab w:val="clear" w:pos="765"/>
        </w:tabs>
        <w:ind w:left="1440" w:hanging="720"/>
        <w:rPr>
          <w:sz w:val="22"/>
          <w:lang w:val="en-US"/>
        </w:rPr>
      </w:pPr>
      <w:proofErr w:type="gramStart"/>
      <w:r w:rsidRPr="006D6F46">
        <w:rPr>
          <w:sz w:val="22"/>
          <w:lang w:val="en-US"/>
        </w:rPr>
        <w:t>by</w:t>
      </w:r>
      <w:proofErr w:type="gramEnd"/>
      <w:r w:rsidRPr="006D6F46">
        <w:rPr>
          <w:sz w:val="22"/>
          <w:lang w:val="en-US"/>
        </w:rPr>
        <w:t xml:space="preserve"> application as to the levels of cost hierarchy.</w:t>
      </w:r>
    </w:p>
    <w:p w:rsidR="006D6F46" w:rsidRPr="006D6F46" w:rsidRDefault="006D6F46" w:rsidP="008B6F7E">
      <w:pPr>
        <w:numPr>
          <w:ilvl w:val="0"/>
          <w:numId w:val="98"/>
        </w:numPr>
        <w:tabs>
          <w:tab w:val="clear" w:pos="765"/>
        </w:tabs>
        <w:ind w:left="1440" w:hanging="720"/>
        <w:rPr>
          <w:sz w:val="22"/>
          <w:lang w:val="en-US"/>
        </w:rPr>
      </w:pPr>
      <w:proofErr w:type="gramStart"/>
      <w:r w:rsidRPr="006D6F46">
        <w:rPr>
          <w:sz w:val="22"/>
          <w:lang w:val="en-US"/>
        </w:rPr>
        <w:t>through</w:t>
      </w:r>
      <w:proofErr w:type="gramEnd"/>
      <w:r w:rsidRPr="006D6F46">
        <w:rPr>
          <w:sz w:val="22"/>
          <w:lang w:val="en-US"/>
        </w:rPr>
        <w:t xml:space="preserve"> careful classification of costs as direct and indirect as applied to the product or job.</w:t>
      </w:r>
    </w:p>
    <w:p w:rsidR="006D6F46" w:rsidRPr="006D6F46" w:rsidRDefault="006D6F46" w:rsidP="008B6F7E">
      <w:pPr>
        <w:numPr>
          <w:ilvl w:val="0"/>
          <w:numId w:val="98"/>
        </w:numPr>
        <w:tabs>
          <w:tab w:val="clear" w:pos="765"/>
        </w:tabs>
        <w:ind w:left="1440" w:hanging="720"/>
        <w:rPr>
          <w:sz w:val="22"/>
          <w:lang w:val="en-US"/>
        </w:rPr>
      </w:pPr>
      <w:proofErr w:type="gramStart"/>
      <w:r w:rsidRPr="006D6F46">
        <w:rPr>
          <w:sz w:val="22"/>
          <w:lang w:val="en-US"/>
        </w:rPr>
        <w:t>with</w:t>
      </w:r>
      <w:proofErr w:type="gramEnd"/>
      <w:r w:rsidRPr="006D6F46">
        <w:rPr>
          <w:sz w:val="22"/>
          <w:lang w:val="en-US"/>
        </w:rPr>
        <w:t xml:space="preserve"> use of standard costing systems only.</w:t>
      </w:r>
    </w:p>
    <w:p w:rsidR="006D6F46" w:rsidRPr="006D6F46" w:rsidRDefault="006D6F46" w:rsidP="008B6F7E">
      <w:pPr>
        <w:numPr>
          <w:ilvl w:val="0"/>
          <w:numId w:val="98"/>
        </w:numPr>
        <w:tabs>
          <w:tab w:val="clear" w:pos="765"/>
        </w:tabs>
        <w:ind w:left="1440" w:hanging="720"/>
        <w:rPr>
          <w:sz w:val="22"/>
          <w:lang w:val="en-US"/>
        </w:rPr>
      </w:pPr>
      <w:proofErr w:type="gramStart"/>
      <w:r w:rsidRPr="006D6F46">
        <w:rPr>
          <w:sz w:val="22"/>
          <w:lang w:val="en-US"/>
        </w:rPr>
        <w:t>only</w:t>
      </w:r>
      <w:proofErr w:type="gramEnd"/>
      <w:r w:rsidRPr="006D6F46">
        <w:rPr>
          <w:sz w:val="22"/>
          <w:lang w:val="en-US"/>
        </w:rPr>
        <w:t xml:space="preserve"> through those activities related to individual units of product or service.</w:t>
      </w:r>
    </w:p>
    <w:p w:rsidR="006D6F46" w:rsidRPr="006D6F46" w:rsidRDefault="006D6F46" w:rsidP="006D6F46">
      <w:pPr>
        <w:rPr>
          <w:sz w:val="16"/>
          <w:lang w:val="en-US"/>
        </w:rPr>
      </w:pPr>
    </w:p>
    <w:p w:rsidR="006D6F46" w:rsidRPr="002A1908" w:rsidRDefault="006D6F46" w:rsidP="008B6F7E">
      <w:pPr>
        <w:numPr>
          <w:ilvl w:val="0"/>
          <w:numId w:val="94"/>
        </w:numPr>
        <w:tabs>
          <w:tab w:val="clear" w:pos="405"/>
        </w:tabs>
        <w:ind w:left="720" w:hanging="720"/>
        <w:rPr>
          <w:sz w:val="22"/>
        </w:rPr>
      </w:pPr>
      <w:proofErr w:type="spellStart"/>
      <w:r w:rsidRPr="002A1908">
        <w:rPr>
          <w:sz w:val="22"/>
        </w:rPr>
        <w:t>Benchmarking</w:t>
      </w:r>
      <w:proofErr w:type="spellEnd"/>
      <w:r w:rsidRPr="002A1908">
        <w:rPr>
          <w:sz w:val="22"/>
        </w:rPr>
        <w:t xml:space="preserve"> </w:t>
      </w:r>
      <w:proofErr w:type="spellStart"/>
      <w:r w:rsidRPr="002A1908">
        <w:rPr>
          <w:sz w:val="22"/>
        </w:rPr>
        <w:t>is</w:t>
      </w:r>
      <w:proofErr w:type="spellEnd"/>
    </w:p>
    <w:p w:rsidR="006D6F46" w:rsidRPr="006D6F46" w:rsidRDefault="006D6F46" w:rsidP="008B6F7E">
      <w:pPr>
        <w:numPr>
          <w:ilvl w:val="0"/>
          <w:numId w:val="99"/>
        </w:numPr>
        <w:tabs>
          <w:tab w:val="clear" w:pos="720"/>
        </w:tabs>
        <w:ind w:left="1440" w:hanging="720"/>
        <w:rPr>
          <w:sz w:val="22"/>
          <w:lang w:val="en-US"/>
        </w:rPr>
      </w:pPr>
      <w:proofErr w:type="gramStart"/>
      <w:r w:rsidRPr="006D6F46">
        <w:rPr>
          <w:sz w:val="22"/>
          <w:lang w:val="en-US"/>
        </w:rPr>
        <w:t>relatively</w:t>
      </w:r>
      <w:proofErr w:type="gramEnd"/>
      <w:r w:rsidRPr="006D6F46">
        <w:rPr>
          <w:sz w:val="22"/>
          <w:lang w:val="en-US"/>
        </w:rPr>
        <w:t xml:space="preserve"> easy to do with the amount of available financial information about companies.</w:t>
      </w:r>
    </w:p>
    <w:p w:rsidR="006D6F46" w:rsidRPr="006D6F46" w:rsidRDefault="006D6F46" w:rsidP="008B6F7E">
      <w:pPr>
        <w:numPr>
          <w:ilvl w:val="0"/>
          <w:numId w:val="99"/>
        </w:numPr>
        <w:tabs>
          <w:tab w:val="clear" w:pos="720"/>
        </w:tabs>
        <w:ind w:left="1440" w:hanging="720"/>
        <w:rPr>
          <w:sz w:val="22"/>
          <w:lang w:val="en-US"/>
        </w:rPr>
      </w:pPr>
      <w:proofErr w:type="gramStart"/>
      <w:r w:rsidRPr="006D6F46">
        <w:rPr>
          <w:sz w:val="22"/>
          <w:lang w:val="en-US"/>
        </w:rPr>
        <w:t>best</w:t>
      </w:r>
      <w:proofErr w:type="gramEnd"/>
      <w:r w:rsidRPr="006D6F46">
        <w:rPr>
          <w:sz w:val="22"/>
          <w:lang w:val="en-US"/>
        </w:rPr>
        <w:t xml:space="preserve"> done with the best in their field regardless of type of company.</w:t>
      </w:r>
    </w:p>
    <w:p w:rsidR="006D6F46" w:rsidRPr="006D6F46" w:rsidRDefault="006D6F46" w:rsidP="008B6F7E">
      <w:pPr>
        <w:numPr>
          <w:ilvl w:val="0"/>
          <w:numId w:val="99"/>
        </w:numPr>
        <w:tabs>
          <w:tab w:val="clear" w:pos="720"/>
        </w:tabs>
        <w:ind w:left="1440" w:hanging="720"/>
        <w:rPr>
          <w:sz w:val="22"/>
          <w:lang w:val="en-US"/>
        </w:rPr>
      </w:pPr>
      <w:proofErr w:type="gramStart"/>
      <w:r w:rsidRPr="006D6F46">
        <w:rPr>
          <w:sz w:val="22"/>
          <w:lang w:val="en-US"/>
        </w:rPr>
        <w:t>simply</w:t>
      </w:r>
      <w:proofErr w:type="gramEnd"/>
      <w:r w:rsidRPr="006D6F46">
        <w:rPr>
          <w:sz w:val="22"/>
          <w:lang w:val="en-US"/>
        </w:rPr>
        <w:t xml:space="preserve"> reporting the magnitude of differences in costs or revenues across companies.</w:t>
      </w:r>
    </w:p>
    <w:p w:rsidR="006D6F46" w:rsidRPr="006D6F46" w:rsidRDefault="006D6F46" w:rsidP="008B6F7E">
      <w:pPr>
        <w:numPr>
          <w:ilvl w:val="0"/>
          <w:numId w:val="99"/>
        </w:numPr>
        <w:tabs>
          <w:tab w:val="clear" w:pos="720"/>
        </w:tabs>
        <w:ind w:left="1440" w:hanging="720"/>
        <w:rPr>
          <w:sz w:val="22"/>
          <w:lang w:val="en-US"/>
        </w:rPr>
      </w:pPr>
      <w:proofErr w:type="gramStart"/>
      <w:r w:rsidRPr="006D6F46">
        <w:rPr>
          <w:sz w:val="22"/>
          <w:lang w:val="en-US"/>
        </w:rPr>
        <w:t>making</w:t>
      </w:r>
      <w:proofErr w:type="gramEnd"/>
      <w:r w:rsidRPr="006D6F46">
        <w:rPr>
          <w:sz w:val="22"/>
          <w:lang w:val="en-US"/>
        </w:rPr>
        <w:t xml:space="preserve"> comparisons to direct attention to why differences in costs exist across companies.</w:t>
      </w:r>
    </w:p>
    <w:p w:rsidR="006D6F46" w:rsidRPr="006D6F46" w:rsidRDefault="006D6F46" w:rsidP="006D6F46">
      <w:pPr>
        <w:rPr>
          <w:rFonts w:ascii="Arial" w:hAnsi="Arial" w:cs="Arial"/>
          <w:b/>
          <w:bCs/>
          <w:sz w:val="28"/>
          <w:szCs w:val="28"/>
          <w:lang w:val="en-US"/>
        </w:rPr>
      </w:pPr>
    </w:p>
    <w:p w:rsidR="006D6F46" w:rsidRPr="006D6F46" w:rsidRDefault="006D6F46" w:rsidP="006D6F46">
      <w:pPr>
        <w:rPr>
          <w:sz w:val="22"/>
          <w:szCs w:val="22"/>
          <w:lang w:val="en-US"/>
        </w:rPr>
      </w:pPr>
    </w:p>
    <w:tbl>
      <w:tblPr>
        <w:tblW w:w="0" w:type="auto"/>
        <w:tblLook w:val="01E0"/>
      </w:tblPr>
      <w:tblGrid>
        <w:gridCol w:w="1458"/>
        <w:gridCol w:w="7398"/>
      </w:tblGrid>
      <w:tr w:rsidR="006D6F46" w:rsidTr="00E94E5E">
        <w:tc>
          <w:tcPr>
            <w:tcW w:w="1458" w:type="dxa"/>
          </w:tcPr>
          <w:p w:rsidR="006D6F46" w:rsidRDefault="00E6571C" w:rsidP="00E94E5E">
            <w:pPr>
              <w:widowControl w:val="0"/>
              <w:rPr>
                <w:b/>
                <w:color w:val="FFFFFF"/>
                <w:sz w:val="40"/>
                <w:szCs w:val="40"/>
              </w:rPr>
            </w:pPr>
            <w:r>
              <w:rPr>
                <w:b/>
                <w:color w:val="FFFFFF"/>
                <w:sz w:val="40"/>
                <w:szCs w:val="40"/>
              </w:rPr>
            </w:r>
            <w:r>
              <w:rPr>
                <w:b/>
                <w:color w:val="FFFFFF"/>
                <w:sz w:val="40"/>
                <w:szCs w:val="40"/>
              </w:rPr>
              <w:pict>
                <v:oval id="_x0000_s1031" style="width:50.3pt;height:45pt;mso-position-horizontal-relative:char;mso-position-vertical-relative:line" fillcolor="#333" stroked="f">
                  <v:textbox>
                    <w:txbxContent>
                      <w:p w:rsidR="008B0DE7" w:rsidRPr="0057190C" w:rsidRDefault="008B0DE7" w:rsidP="006D6F46">
                        <w:pPr>
                          <w:rPr>
                            <w:rFonts w:ascii="Arial" w:hAnsi="Arial" w:cs="Arial"/>
                            <w:b/>
                            <w:color w:val="FFFFFF"/>
                            <w:sz w:val="40"/>
                            <w:szCs w:val="40"/>
                          </w:rPr>
                        </w:pPr>
                        <w:r>
                          <w:rPr>
                            <w:rFonts w:ascii="Arial" w:hAnsi="Arial" w:cs="Arial"/>
                            <w:b/>
                            <w:color w:val="FFFFFF"/>
                            <w:sz w:val="40"/>
                            <w:szCs w:val="40"/>
                          </w:rPr>
                          <w:t>7</w:t>
                        </w:r>
                      </w:p>
                    </w:txbxContent>
                  </v:textbox>
                  <w10:wrap type="none"/>
                  <w10:anchorlock/>
                </v:oval>
              </w:pict>
            </w:r>
          </w:p>
        </w:tc>
        <w:tc>
          <w:tcPr>
            <w:tcW w:w="7398" w:type="dxa"/>
          </w:tcPr>
          <w:p w:rsidR="006D6F46" w:rsidRDefault="006D6F46" w:rsidP="00E94E5E">
            <w:pPr>
              <w:widowControl w:val="0"/>
              <w:rPr>
                <w:b/>
                <w:sz w:val="40"/>
                <w:szCs w:val="40"/>
              </w:rPr>
            </w:pPr>
            <w:proofErr w:type="spellStart"/>
            <w:r>
              <w:rPr>
                <w:b/>
                <w:sz w:val="40"/>
                <w:szCs w:val="40"/>
              </w:rPr>
              <w:t>Pricing</w:t>
            </w:r>
            <w:proofErr w:type="spellEnd"/>
            <w:r>
              <w:rPr>
                <w:b/>
                <w:sz w:val="40"/>
                <w:szCs w:val="40"/>
              </w:rPr>
              <w:t xml:space="preserve"> </w:t>
            </w:r>
            <w:proofErr w:type="spellStart"/>
            <w:r>
              <w:rPr>
                <w:b/>
                <w:sz w:val="40"/>
                <w:szCs w:val="40"/>
              </w:rPr>
              <w:t>Decisions</w:t>
            </w:r>
            <w:proofErr w:type="spellEnd"/>
            <w:r>
              <w:rPr>
                <w:b/>
                <w:sz w:val="40"/>
                <w:szCs w:val="40"/>
              </w:rPr>
              <w:t xml:space="preserve"> </w:t>
            </w:r>
            <w:proofErr w:type="spellStart"/>
            <w:r>
              <w:rPr>
                <w:b/>
                <w:sz w:val="40"/>
                <w:szCs w:val="40"/>
              </w:rPr>
              <w:t>and</w:t>
            </w:r>
            <w:proofErr w:type="spellEnd"/>
            <w:r>
              <w:rPr>
                <w:b/>
                <w:sz w:val="40"/>
                <w:szCs w:val="40"/>
              </w:rPr>
              <w:t xml:space="preserve"> </w:t>
            </w:r>
            <w:proofErr w:type="spellStart"/>
            <w:r>
              <w:rPr>
                <w:b/>
                <w:sz w:val="40"/>
                <w:szCs w:val="40"/>
              </w:rPr>
              <w:t>Cost</w:t>
            </w:r>
            <w:proofErr w:type="spellEnd"/>
            <w:r>
              <w:rPr>
                <w:b/>
                <w:sz w:val="40"/>
                <w:szCs w:val="40"/>
              </w:rPr>
              <w:t xml:space="preserve"> </w:t>
            </w:r>
            <w:proofErr w:type="spellStart"/>
            <w:r>
              <w:rPr>
                <w:b/>
                <w:sz w:val="40"/>
                <w:szCs w:val="40"/>
              </w:rPr>
              <w:t>Management</w:t>
            </w:r>
            <w:proofErr w:type="spellEnd"/>
          </w:p>
          <w:p w:rsidR="006D6F46" w:rsidRPr="0008136E" w:rsidRDefault="006D6F46" w:rsidP="00E94E5E">
            <w:pPr>
              <w:widowControl w:val="0"/>
              <w:rPr>
                <w:b/>
              </w:rPr>
            </w:pPr>
          </w:p>
        </w:tc>
      </w:tr>
      <w:tr w:rsidR="006D6F46" w:rsidRPr="0008136E" w:rsidTr="00E94E5E">
        <w:trPr>
          <w:trHeight w:val="80"/>
        </w:trPr>
        <w:tc>
          <w:tcPr>
            <w:tcW w:w="1458" w:type="dxa"/>
            <w:tcBorders>
              <w:bottom w:val="single" w:sz="18" w:space="0" w:color="auto"/>
            </w:tcBorders>
          </w:tcPr>
          <w:p w:rsidR="006D6F46" w:rsidRPr="0008136E" w:rsidRDefault="006D6F46" w:rsidP="00E94E5E">
            <w:pPr>
              <w:widowControl w:val="0"/>
              <w:rPr>
                <w:b/>
                <w:color w:val="FFFFFF"/>
                <w:sz w:val="16"/>
                <w:szCs w:val="16"/>
              </w:rPr>
            </w:pPr>
          </w:p>
        </w:tc>
        <w:tc>
          <w:tcPr>
            <w:tcW w:w="7398" w:type="dxa"/>
            <w:tcBorders>
              <w:bottom w:val="single" w:sz="18" w:space="0" w:color="auto"/>
            </w:tcBorders>
          </w:tcPr>
          <w:p w:rsidR="006D6F46" w:rsidRPr="0008136E" w:rsidRDefault="006D6F46" w:rsidP="00E94E5E">
            <w:pPr>
              <w:widowControl w:val="0"/>
              <w:rPr>
                <w:b/>
                <w:noProof/>
                <w:sz w:val="16"/>
                <w:szCs w:val="16"/>
              </w:rPr>
            </w:pPr>
          </w:p>
        </w:tc>
      </w:tr>
    </w:tbl>
    <w:p w:rsidR="006D6F46" w:rsidRDefault="006D6F46" w:rsidP="006D6F46">
      <w:pPr>
        <w:widowControl w:val="0"/>
        <w:rPr>
          <w:rFonts w:ascii="Arial" w:hAnsi="Arial" w:cs="Arial"/>
          <w:sz w:val="22"/>
          <w:szCs w:val="22"/>
        </w:rPr>
      </w:pPr>
    </w:p>
    <w:p w:rsidR="006D6F46" w:rsidRPr="007B386B" w:rsidRDefault="006D6F46" w:rsidP="006D6F46">
      <w:pPr>
        <w:widowControl w:val="0"/>
        <w:rPr>
          <w:rFonts w:ascii="Arial" w:hAnsi="Arial" w:cs="Arial"/>
          <w:sz w:val="22"/>
          <w:szCs w:val="22"/>
        </w:rPr>
      </w:pPr>
    </w:p>
    <w:p w:rsidR="006D6F46" w:rsidRDefault="006D6F46" w:rsidP="006D6F46">
      <w:pPr>
        <w:widowControl w:val="0"/>
        <w:tabs>
          <w:tab w:val="left" w:pos="720"/>
        </w:tabs>
        <w:rPr>
          <w:rFonts w:ascii="Arial" w:hAnsi="Arial" w:cs="Arial"/>
          <w:b/>
          <w:sz w:val="28"/>
          <w:szCs w:val="28"/>
        </w:rPr>
      </w:pPr>
      <w:r w:rsidRPr="0008136E">
        <w:rPr>
          <w:rFonts w:ascii="Arial" w:hAnsi="Arial" w:cs="Arial"/>
          <w:b/>
          <w:sz w:val="28"/>
          <w:szCs w:val="28"/>
        </w:rPr>
        <w:t xml:space="preserve">I. </w:t>
      </w:r>
      <w:r>
        <w:rPr>
          <w:rFonts w:ascii="Arial" w:hAnsi="Arial" w:cs="Arial"/>
          <w:b/>
          <w:sz w:val="28"/>
          <w:szCs w:val="28"/>
        </w:rPr>
        <w:tab/>
      </w:r>
      <w:r w:rsidRPr="0008136E">
        <w:rPr>
          <w:rFonts w:ascii="Arial" w:hAnsi="Arial" w:cs="Arial"/>
          <w:b/>
          <w:sz w:val="28"/>
          <w:szCs w:val="28"/>
        </w:rPr>
        <w:t>LEARNING OBJECTIVES</w:t>
      </w:r>
    </w:p>
    <w:p w:rsidR="006D6F46" w:rsidRPr="00E07C9C" w:rsidRDefault="006D6F46" w:rsidP="006D6F46">
      <w:pPr>
        <w:widowControl w:val="0"/>
        <w:tabs>
          <w:tab w:val="left" w:pos="720"/>
        </w:tabs>
        <w:ind w:left="1080" w:hanging="360"/>
        <w:rPr>
          <w:b/>
          <w:sz w:val="22"/>
          <w:szCs w:val="22"/>
        </w:rPr>
      </w:pPr>
    </w:p>
    <w:p w:rsidR="006D6F46" w:rsidRPr="006D6F46" w:rsidRDefault="006D6F46" w:rsidP="008B6F7E">
      <w:pPr>
        <w:numPr>
          <w:ilvl w:val="0"/>
          <w:numId w:val="101"/>
        </w:numPr>
        <w:tabs>
          <w:tab w:val="clear" w:pos="720"/>
        </w:tabs>
        <w:spacing w:after="120"/>
        <w:ind w:left="1080" w:hanging="360"/>
        <w:rPr>
          <w:sz w:val="22"/>
          <w:szCs w:val="22"/>
          <w:lang w:val="en-US"/>
        </w:rPr>
      </w:pPr>
      <w:r w:rsidRPr="006D6F46">
        <w:rPr>
          <w:sz w:val="22"/>
          <w:szCs w:val="22"/>
          <w:lang w:val="en-US"/>
        </w:rPr>
        <w:t>Discuss the three major influences on pricing decisions.</w:t>
      </w:r>
    </w:p>
    <w:p w:rsidR="006D6F46" w:rsidRPr="006D6F46" w:rsidRDefault="006D6F46" w:rsidP="008B6F7E">
      <w:pPr>
        <w:numPr>
          <w:ilvl w:val="0"/>
          <w:numId w:val="101"/>
        </w:numPr>
        <w:tabs>
          <w:tab w:val="clear" w:pos="720"/>
        </w:tabs>
        <w:spacing w:after="120"/>
        <w:ind w:left="1080" w:hanging="360"/>
        <w:rPr>
          <w:sz w:val="22"/>
          <w:szCs w:val="22"/>
          <w:lang w:val="en-US"/>
        </w:rPr>
      </w:pPr>
      <w:r w:rsidRPr="006D6F46">
        <w:rPr>
          <w:sz w:val="22"/>
          <w:szCs w:val="22"/>
          <w:lang w:val="en-US"/>
        </w:rPr>
        <w:t>Understand how companies make short-run pricing decisions.</w:t>
      </w:r>
    </w:p>
    <w:p w:rsidR="006D6F46" w:rsidRPr="006D6F46" w:rsidRDefault="006D6F46" w:rsidP="008B6F7E">
      <w:pPr>
        <w:numPr>
          <w:ilvl w:val="0"/>
          <w:numId w:val="101"/>
        </w:numPr>
        <w:tabs>
          <w:tab w:val="clear" w:pos="720"/>
        </w:tabs>
        <w:spacing w:after="120"/>
        <w:ind w:left="1080" w:hanging="360"/>
        <w:rPr>
          <w:sz w:val="22"/>
          <w:szCs w:val="22"/>
          <w:lang w:val="en-US"/>
        </w:rPr>
      </w:pPr>
      <w:r w:rsidRPr="006D6F46">
        <w:rPr>
          <w:sz w:val="22"/>
          <w:szCs w:val="22"/>
          <w:lang w:val="en-US"/>
        </w:rPr>
        <w:t>Understand how companies make long-run pricing decisions.</w:t>
      </w:r>
    </w:p>
    <w:p w:rsidR="006D6F46" w:rsidRPr="006D6F46" w:rsidRDefault="006D6F46" w:rsidP="008B6F7E">
      <w:pPr>
        <w:numPr>
          <w:ilvl w:val="0"/>
          <w:numId w:val="101"/>
        </w:numPr>
        <w:tabs>
          <w:tab w:val="clear" w:pos="720"/>
        </w:tabs>
        <w:spacing w:after="120"/>
        <w:ind w:left="1080" w:hanging="360"/>
        <w:rPr>
          <w:sz w:val="22"/>
          <w:szCs w:val="22"/>
          <w:lang w:val="en-US"/>
        </w:rPr>
      </w:pPr>
      <w:r w:rsidRPr="006D6F46">
        <w:rPr>
          <w:sz w:val="22"/>
          <w:szCs w:val="22"/>
          <w:lang w:val="en-US"/>
        </w:rPr>
        <w:t>Price products using the target-costing approach.</w:t>
      </w:r>
    </w:p>
    <w:p w:rsidR="006D6F46" w:rsidRPr="006D6F46" w:rsidRDefault="006D6F46" w:rsidP="008B6F7E">
      <w:pPr>
        <w:numPr>
          <w:ilvl w:val="0"/>
          <w:numId w:val="101"/>
        </w:numPr>
        <w:tabs>
          <w:tab w:val="clear" w:pos="720"/>
        </w:tabs>
        <w:spacing w:after="120"/>
        <w:ind w:left="1080" w:hanging="360"/>
        <w:rPr>
          <w:sz w:val="22"/>
          <w:szCs w:val="22"/>
          <w:lang w:val="en-US"/>
        </w:rPr>
      </w:pPr>
      <w:r w:rsidRPr="006D6F46">
        <w:rPr>
          <w:sz w:val="22"/>
          <w:szCs w:val="22"/>
          <w:lang w:val="en-US"/>
        </w:rPr>
        <w:t>Apply the concepts of cost incurrence and locked-in costs.</w:t>
      </w:r>
    </w:p>
    <w:p w:rsidR="006D6F46" w:rsidRPr="006D6F46" w:rsidRDefault="006D6F46" w:rsidP="008B6F7E">
      <w:pPr>
        <w:numPr>
          <w:ilvl w:val="0"/>
          <w:numId w:val="101"/>
        </w:numPr>
        <w:tabs>
          <w:tab w:val="clear" w:pos="720"/>
        </w:tabs>
        <w:spacing w:after="120"/>
        <w:ind w:left="1080" w:hanging="360"/>
        <w:rPr>
          <w:sz w:val="22"/>
          <w:szCs w:val="22"/>
          <w:lang w:val="en-US"/>
        </w:rPr>
      </w:pPr>
      <w:r w:rsidRPr="006D6F46">
        <w:rPr>
          <w:sz w:val="22"/>
          <w:szCs w:val="22"/>
          <w:lang w:val="en-US"/>
        </w:rPr>
        <w:t>Price products using the cost-plus approach.</w:t>
      </w:r>
    </w:p>
    <w:p w:rsidR="006D6F46" w:rsidRPr="006D6F46" w:rsidRDefault="006D6F46" w:rsidP="008B6F7E">
      <w:pPr>
        <w:numPr>
          <w:ilvl w:val="0"/>
          <w:numId w:val="101"/>
        </w:numPr>
        <w:tabs>
          <w:tab w:val="clear" w:pos="720"/>
        </w:tabs>
        <w:spacing w:after="120"/>
        <w:ind w:left="1080" w:hanging="360"/>
        <w:rPr>
          <w:sz w:val="22"/>
          <w:szCs w:val="22"/>
          <w:lang w:val="en-US"/>
        </w:rPr>
      </w:pPr>
      <w:r w:rsidRPr="006D6F46">
        <w:rPr>
          <w:sz w:val="22"/>
          <w:szCs w:val="22"/>
          <w:lang w:val="en-US"/>
        </w:rPr>
        <w:t>Use life-cycle budgeting and costing when making pricing decisions.</w:t>
      </w:r>
    </w:p>
    <w:p w:rsidR="006D6F46" w:rsidRPr="006D6F46" w:rsidRDefault="006D6F46" w:rsidP="008B6F7E">
      <w:pPr>
        <w:numPr>
          <w:ilvl w:val="0"/>
          <w:numId w:val="101"/>
        </w:numPr>
        <w:tabs>
          <w:tab w:val="clear" w:pos="720"/>
        </w:tabs>
        <w:spacing w:after="120"/>
        <w:ind w:left="1080" w:hanging="360"/>
        <w:rPr>
          <w:sz w:val="22"/>
          <w:szCs w:val="22"/>
          <w:lang w:val="en-US"/>
        </w:rPr>
      </w:pPr>
      <w:r w:rsidRPr="006D6F46">
        <w:rPr>
          <w:sz w:val="22"/>
          <w:szCs w:val="22"/>
          <w:lang w:val="en-US"/>
        </w:rPr>
        <w:t xml:space="preserve">Describe two pricing practices in which </w:t>
      </w:r>
      <w:proofErr w:type="spellStart"/>
      <w:r w:rsidRPr="006D6F46">
        <w:rPr>
          <w:sz w:val="22"/>
          <w:szCs w:val="22"/>
          <w:lang w:val="en-US"/>
        </w:rPr>
        <w:t>noncost</w:t>
      </w:r>
      <w:proofErr w:type="spellEnd"/>
      <w:r w:rsidRPr="006D6F46">
        <w:rPr>
          <w:sz w:val="22"/>
          <w:szCs w:val="22"/>
          <w:lang w:val="en-US"/>
        </w:rPr>
        <w:t xml:space="preserve"> factors are important when setting prices.</w:t>
      </w:r>
    </w:p>
    <w:p w:rsidR="006D6F46" w:rsidRPr="006D6F46" w:rsidRDefault="006D6F46" w:rsidP="008B6F7E">
      <w:pPr>
        <w:numPr>
          <w:ilvl w:val="0"/>
          <w:numId w:val="101"/>
        </w:numPr>
        <w:tabs>
          <w:tab w:val="clear" w:pos="720"/>
        </w:tabs>
        <w:spacing w:after="120"/>
        <w:ind w:left="1080" w:hanging="360"/>
        <w:rPr>
          <w:sz w:val="22"/>
          <w:szCs w:val="22"/>
          <w:lang w:val="en-US"/>
        </w:rPr>
      </w:pPr>
      <w:r w:rsidRPr="006D6F46">
        <w:rPr>
          <w:sz w:val="22"/>
          <w:szCs w:val="22"/>
          <w:lang w:val="en-US"/>
        </w:rPr>
        <w:t>Explain the effects of antitrust laws on pricing.</w:t>
      </w:r>
    </w:p>
    <w:p w:rsidR="006D6F46" w:rsidRPr="006D6F46" w:rsidRDefault="006D6F46" w:rsidP="006D6F46">
      <w:pPr>
        <w:spacing w:after="120"/>
        <w:rPr>
          <w:sz w:val="22"/>
          <w:szCs w:val="22"/>
          <w:lang w:val="en-US"/>
        </w:rPr>
      </w:pPr>
    </w:p>
    <w:p w:rsidR="006D6F46" w:rsidRPr="006D6F46" w:rsidRDefault="006D6F46" w:rsidP="006D6F46">
      <w:pPr>
        <w:spacing w:after="120"/>
        <w:rPr>
          <w:sz w:val="22"/>
          <w:szCs w:val="22"/>
          <w:lang w:val="en-US"/>
        </w:rPr>
      </w:pPr>
    </w:p>
    <w:p w:rsidR="006D6F46" w:rsidRPr="0008136E" w:rsidRDefault="006D6F46" w:rsidP="008B6F7E">
      <w:pPr>
        <w:keepNext/>
        <w:widowControl w:val="0"/>
        <w:numPr>
          <w:ilvl w:val="0"/>
          <w:numId w:val="156"/>
        </w:numPr>
        <w:rPr>
          <w:rFonts w:ascii="Arial" w:hAnsi="Arial" w:cs="Arial"/>
          <w:b/>
          <w:sz w:val="28"/>
          <w:szCs w:val="28"/>
        </w:rPr>
      </w:pPr>
      <w:r w:rsidRPr="0008136E">
        <w:rPr>
          <w:rFonts w:ascii="Arial" w:hAnsi="Arial" w:cs="Arial"/>
          <w:b/>
          <w:sz w:val="28"/>
          <w:szCs w:val="28"/>
        </w:rPr>
        <w:t>CHAPTER SYNOPSIS</w:t>
      </w:r>
    </w:p>
    <w:p w:rsidR="006D6F46" w:rsidRPr="00DE14A4" w:rsidRDefault="006D6F46" w:rsidP="006D6F46">
      <w:pPr>
        <w:keepNext/>
        <w:widowControl w:val="0"/>
        <w:tabs>
          <w:tab w:val="left" w:pos="1080"/>
        </w:tabs>
        <w:rPr>
          <w:sz w:val="22"/>
          <w:szCs w:val="22"/>
        </w:rPr>
      </w:pPr>
    </w:p>
    <w:p w:rsidR="006D6F46" w:rsidRPr="006D6F46" w:rsidRDefault="006D6F46" w:rsidP="006D6F46">
      <w:pPr>
        <w:keepNext/>
        <w:widowControl w:val="0"/>
        <w:ind w:left="720"/>
        <w:rPr>
          <w:sz w:val="22"/>
          <w:szCs w:val="22"/>
          <w:lang w:val="en-US"/>
        </w:rPr>
      </w:pPr>
      <w:r w:rsidRPr="006D6F46">
        <w:rPr>
          <w:sz w:val="22"/>
          <w:szCs w:val="22"/>
          <w:lang w:val="en-US"/>
        </w:rPr>
        <w:t xml:space="preserve">This chapter describes the relationship between pricing decisions and product costing. Three major influences on pricing decisions are </w:t>
      </w:r>
      <w:r w:rsidRPr="006D6F46">
        <w:rPr>
          <w:b/>
          <w:sz w:val="22"/>
          <w:szCs w:val="22"/>
          <w:lang w:val="en-US"/>
        </w:rPr>
        <w:t>customers, competitors, and costs.</w:t>
      </w:r>
      <w:r w:rsidRPr="006D6F46">
        <w:rPr>
          <w:sz w:val="22"/>
          <w:szCs w:val="22"/>
          <w:lang w:val="en-US"/>
        </w:rPr>
        <w:t xml:space="preserve"> The time horizon of the pricing decision needs to be considered as there are different factors in play for short-term versus long-term pricing decisions.</w:t>
      </w:r>
    </w:p>
    <w:p w:rsidR="006D6F46" w:rsidRPr="006D6F46" w:rsidRDefault="006D6F46" w:rsidP="006D6F46">
      <w:pPr>
        <w:widowControl w:val="0"/>
        <w:ind w:left="720"/>
        <w:rPr>
          <w:sz w:val="22"/>
          <w:szCs w:val="22"/>
          <w:lang w:val="en-US"/>
        </w:rPr>
      </w:pPr>
    </w:p>
    <w:p w:rsidR="006D6F46" w:rsidRPr="006D6F46" w:rsidRDefault="006D6F46" w:rsidP="006D6F46">
      <w:pPr>
        <w:widowControl w:val="0"/>
        <w:ind w:left="720"/>
        <w:rPr>
          <w:sz w:val="22"/>
          <w:szCs w:val="22"/>
          <w:lang w:val="en-US"/>
        </w:rPr>
      </w:pPr>
      <w:r w:rsidRPr="006D6F46">
        <w:rPr>
          <w:sz w:val="22"/>
          <w:szCs w:val="22"/>
          <w:lang w:val="en-US"/>
        </w:rPr>
        <w:t>The target-costing approach is explained and distinguished from a traditional cost-plus approach. Target costing starts with a market-defined target price and then works back to a calculated target cost. Traditional cost-plus pricing approaches add required profit to product cost to determine product price.</w:t>
      </w:r>
    </w:p>
    <w:p w:rsidR="006D6F46" w:rsidRPr="006D6F46" w:rsidRDefault="006D6F46" w:rsidP="006D6F46">
      <w:pPr>
        <w:widowControl w:val="0"/>
        <w:ind w:left="720"/>
        <w:rPr>
          <w:sz w:val="22"/>
          <w:szCs w:val="22"/>
          <w:lang w:val="en-US"/>
        </w:rPr>
      </w:pPr>
    </w:p>
    <w:p w:rsidR="006D6F46" w:rsidRPr="006D6F46" w:rsidRDefault="006D6F46" w:rsidP="006D6F46">
      <w:pPr>
        <w:widowControl w:val="0"/>
        <w:ind w:left="720"/>
        <w:rPr>
          <w:sz w:val="22"/>
          <w:szCs w:val="22"/>
          <w:lang w:val="en-US"/>
        </w:rPr>
      </w:pPr>
      <w:r w:rsidRPr="006D6F46">
        <w:rPr>
          <w:sz w:val="22"/>
          <w:szCs w:val="22"/>
          <w:lang w:val="en-US"/>
        </w:rPr>
        <w:t>Life-cycle budgeting, price discrimination, peak-load pricing, and the impact of antitrust laws on pricing decisions are also discussed.</w:t>
      </w: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08136E" w:rsidRDefault="006D6F46" w:rsidP="006D6F46">
      <w:pPr>
        <w:widowControl w:val="0"/>
        <w:ind w:left="720" w:hanging="720"/>
        <w:rPr>
          <w:rFonts w:ascii="Arial" w:hAnsi="Arial" w:cs="Arial"/>
          <w:b/>
          <w:sz w:val="28"/>
          <w:szCs w:val="28"/>
        </w:rPr>
      </w:pPr>
      <w:r w:rsidRPr="0008136E">
        <w:rPr>
          <w:rFonts w:ascii="Arial" w:hAnsi="Arial" w:cs="Arial"/>
          <w:b/>
          <w:sz w:val="28"/>
          <w:szCs w:val="28"/>
        </w:rPr>
        <w:t>III.</w:t>
      </w:r>
      <w:r w:rsidRPr="0008136E">
        <w:rPr>
          <w:rFonts w:ascii="Arial" w:hAnsi="Arial" w:cs="Arial"/>
          <w:b/>
          <w:sz w:val="28"/>
          <w:szCs w:val="28"/>
        </w:rPr>
        <w:tab/>
      </w:r>
      <w:r w:rsidRPr="0008136E">
        <w:rPr>
          <w:rFonts w:ascii="Arial" w:hAnsi="Arial" w:cs="Arial"/>
          <w:b/>
          <w:caps/>
          <w:sz w:val="28"/>
          <w:szCs w:val="28"/>
        </w:rPr>
        <w:t>Points of Emphasis</w:t>
      </w:r>
    </w:p>
    <w:p w:rsidR="006D6F46" w:rsidRPr="00F85128" w:rsidRDefault="006D6F46" w:rsidP="006D6F46">
      <w:pPr>
        <w:widowControl w:val="0"/>
        <w:rPr>
          <w:sz w:val="22"/>
          <w:szCs w:val="22"/>
        </w:rPr>
      </w:pPr>
    </w:p>
    <w:p w:rsidR="006D6F46" w:rsidRPr="006D6F46" w:rsidRDefault="006D6F46" w:rsidP="008B6F7E">
      <w:pPr>
        <w:widowControl w:val="0"/>
        <w:numPr>
          <w:ilvl w:val="0"/>
          <w:numId w:val="110"/>
        </w:numPr>
        <w:spacing w:after="120"/>
        <w:ind w:left="1440" w:hanging="720"/>
        <w:rPr>
          <w:sz w:val="22"/>
          <w:szCs w:val="22"/>
          <w:lang w:val="en-US"/>
        </w:rPr>
      </w:pPr>
      <w:r w:rsidRPr="006D6F46">
        <w:rPr>
          <w:sz w:val="22"/>
          <w:szCs w:val="22"/>
          <w:lang w:val="en-US"/>
        </w:rPr>
        <w:t xml:space="preserve">As students get involved in setting prices, they need a good understanding of the influences on pricing. Be certain they comprehend the interplay among customers, competitors, and costs in setting prices. Students also need to understand that different dynamics are at play in setting </w:t>
      </w:r>
      <w:r w:rsidRPr="006D6F46">
        <w:rPr>
          <w:sz w:val="22"/>
          <w:szCs w:val="22"/>
          <w:lang w:val="en-US"/>
        </w:rPr>
        <w:lastRenderedPageBreak/>
        <w:t>short-term prices versus long-term prices.</w:t>
      </w:r>
    </w:p>
    <w:p w:rsidR="006D6F46" w:rsidRPr="006D6F46" w:rsidRDefault="006D6F46" w:rsidP="008B6F7E">
      <w:pPr>
        <w:widowControl w:val="0"/>
        <w:numPr>
          <w:ilvl w:val="0"/>
          <w:numId w:val="110"/>
        </w:numPr>
        <w:spacing w:after="120"/>
        <w:ind w:left="1440" w:hanging="720"/>
        <w:rPr>
          <w:sz w:val="22"/>
          <w:szCs w:val="22"/>
          <w:lang w:val="en-US"/>
        </w:rPr>
      </w:pPr>
      <w:r w:rsidRPr="006D6F46">
        <w:rPr>
          <w:sz w:val="22"/>
          <w:szCs w:val="22"/>
          <w:lang w:val="en-US"/>
        </w:rPr>
        <w:t>Students need to understand that target-costing pricing is a totally different approach from cost-plus pricing. Both methods have their place. Emphasize the target-costing approach.</w:t>
      </w:r>
    </w:p>
    <w:p w:rsidR="006D6F46" w:rsidRPr="006D6F46" w:rsidRDefault="006D6F46" w:rsidP="008B6F7E">
      <w:pPr>
        <w:widowControl w:val="0"/>
        <w:numPr>
          <w:ilvl w:val="0"/>
          <w:numId w:val="110"/>
        </w:numPr>
        <w:spacing w:after="120"/>
        <w:ind w:left="1440" w:hanging="720"/>
        <w:rPr>
          <w:sz w:val="22"/>
          <w:szCs w:val="22"/>
          <w:lang w:val="en-US"/>
        </w:rPr>
      </w:pPr>
      <w:r w:rsidRPr="006D6F46">
        <w:rPr>
          <w:sz w:val="22"/>
          <w:szCs w:val="22"/>
          <w:lang w:val="en-US"/>
        </w:rPr>
        <w:t>Non-value added costs are defined in terms of the customer. “Given a choice, would the customer pay for this cost?” Students frequently do not grasp the customer orientation in this definition.</w:t>
      </w:r>
    </w:p>
    <w:p w:rsidR="006D6F46" w:rsidRPr="006D6F46" w:rsidRDefault="006D6F46" w:rsidP="008B6F7E">
      <w:pPr>
        <w:widowControl w:val="0"/>
        <w:numPr>
          <w:ilvl w:val="0"/>
          <w:numId w:val="110"/>
        </w:numPr>
        <w:spacing w:after="120"/>
        <w:ind w:left="1440" w:hanging="720"/>
        <w:rPr>
          <w:sz w:val="22"/>
          <w:szCs w:val="22"/>
          <w:lang w:val="en-US"/>
        </w:rPr>
      </w:pPr>
      <w:r w:rsidRPr="006D6F46">
        <w:rPr>
          <w:sz w:val="22"/>
          <w:szCs w:val="22"/>
          <w:lang w:val="en-US"/>
        </w:rPr>
        <w:t>As companies and customers become more environmentally aware, the issues of life-cycle budgeting and costing are becoming more important. There is a greater acknowledgement that the manufacturer may have some responsibility for the product at the end of its life cycle. This increases the importance of life-cycle budgeting. Students should be exposed to why this is becoming an important issue.</w:t>
      </w:r>
    </w:p>
    <w:p w:rsidR="006D6F46" w:rsidRPr="006D6F46" w:rsidRDefault="006D6F46" w:rsidP="006D6F46">
      <w:pPr>
        <w:rPr>
          <w:sz w:val="22"/>
          <w:szCs w:val="22"/>
          <w:lang w:val="en-US"/>
        </w:rPr>
      </w:pPr>
    </w:p>
    <w:p w:rsidR="006D6F46" w:rsidRPr="006D6F46" w:rsidRDefault="006D6F46" w:rsidP="006D6F46">
      <w:pPr>
        <w:rPr>
          <w:sz w:val="22"/>
          <w:szCs w:val="22"/>
          <w:lang w:val="en-US"/>
        </w:rPr>
      </w:pPr>
    </w:p>
    <w:p w:rsidR="006D6F46" w:rsidRPr="006D6F46" w:rsidRDefault="006D6F46" w:rsidP="006D6F46">
      <w:pPr>
        <w:autoSpaceDE w:val="0"/>
        <w:autoSpaceDN w:val="0"/>
        <w:adjustRightInd w:val="0"/>
        <w:ind w:left="720"/>
        <w:rPr>
          <w:color w:val="000000"/>
          <w:sz w:val="22"/>
          <w:szCs w:val="22"/>
          <w:lang w:val="en-US"/>
        </w:rPr>
      </w:pPr>
    </w:p>
    <w:p w:rsidR="006D6F46" w:rsidRPr="00E1657D" w:rsidRDefault="006D6F46" w:rsidP="006D6F46">
      <w:pPr>
        <w:widowControl w:val="0"/>
        <w:tabs>
          <w:tab w:val="left" w:pos="540"/>
          <w:tab w:val="left" w:pos="1080"/>
          <w:tab w:val="left" w:pos="1620"/>
          <w:tab w:val="right" w:pos="8640"/>
        </w:tabs>
        <w:suppressAutoHyphens/>
        <w:spacing w:line="240" w:lineRule="atLeast"/>
        <w:ind w:left="1080" w:hanging="1080"/>
        <w:rPr>
          <w:rFonts w:ascii="Arial" w:hAnsi="Arial" w:cs="Arial"/>
          <w:sz w:val="22"/>
          <w:szCs w:val="22"/>
          <w:lang w:val="pt-BR"/>
        </w:rPr>
      </w:pPr>
      <w:r w:rsidRPr="00E1657D">
        <w:rPr>
          <w:rFonts w:ascii="Arial" w:hAnsi="Arial" w:cs="Arial"/>
          <w:b/>
          <w:sz w:val="28"/>
          <w:szCs w:val="28"/>
          <w:lang w:val="pt-BR"/>
        </w:rPr>
        <w:t xml:space="preserve">CHAPTER </w:t>
      </w:r>
      <w:r>
        <w:rPr>
          <w:rFonts w:ascii="Arial" w:hAnsi="Arial" w:cs="Arial"/>
          <w:b/>
          <w:sz w:val="28"/>
          <w:szCs w:val="28"/>
        </w:rPr>
        <w:t>7</w:t>
      </w:r>
      <w:r w:rsidRPr="00E1657D">
        <w:rPr>
          <w:rFonts w:ascii="Arial" w:hAnsi="Arial" w:cs="Arial"/>
          <w:b/>
          <w:sz w:val="28"/>
          <w:szCs w:val="28"/>
          <w:lang w:val="pt-BR"/>
        </w:rPr>
        <w:t xml:space="preserve"> QUIZ</w:t>
      </w:r>
    </w:p>
    <w:p w:rsidR="006D6F46" w:rsidRPr="00E1657D" w:rsidRDefault="006D6F46" w:rsidP="006D6F46">
      <w:pPr>
        <w:rPr>
          <w:sz w:val="22"/>
          <w:szCs w:val="22"/>
          <w:lang w:val="pt-BR"/>
        </w:rPr>
      </w:pPr>
    </w:p>
    <w:p w:rsidR="006D6F46" w:rsidRPr="006D6F46" w:rsidRDefault="006D6F46" w:rsidP="008B6F7E">
      <w:pPr>
        <w:pStyle w:val="aa"/>
        <w:numPr>
          <w:ilvl w:val="0"/>
          <w:numId w:val="102"/>
        </w:numPr>
        <w:tabs>
          <w:tab w:val="clear" w:pos="360"/>
        </w:tabs>
        <w:ind w:left="720" w:hanging="720"/>
        <w:jc w:val="left"/>
        <w:rPr>
          <w:sz w:val="22"/>
          <w:szCs w:val="22"/>
          <w:lang w:val="en-US"/>
        </w:rPr>
      </w:pPr>
      <w:r w:rsidRPr="006D6F46">
        <w:rPr>
          <w:sz w:val="22"/>
          <w:szCs w:val="22"/>
          <w:lang w:val="en-US"/>
        </w:rPr>
        <w:t>Major influences of competitors, costs, and customers on pricing decisions are factors of</w:t>
      </w:r>
    </w:p>
    <w:p w:rsidR="006D6F46" w:rsidRPr="00FE0757" w:rsidRDefault="006D6F46" w:rsidP="008B6F7E">
      <w:pPr>
        <w:pStyle w:val="aa"/>
        <w:numPr>
          <w:ilvl w:val="0"/>
          <w:numId w:val="103"/>
        </w:numPr>
        <w:tabs>
          <w:tab w:val="clear" w:pos="720"/>
        </w:tabs>
        <w:ind w:left="1440" w:hanging="720"/>
        <w:jc w:val="left"/>
        <w:rPr>
          <w:sz w:val="22"/>
          <w:szCs w:val="22"/>
        </w:rPr>
      </w:pPr>
      <w:proofErr w:type="spellStart"/>
      <w:r w:rsidRPr="00FE0757">
        <w:rPr>
          <w:sz w:val="22"/>
          <w:szCs w:val="22"/>
        </w:rPr>
        <w:t>supply</w:t>
      </w:r>
      <w:proofErr w:type="spellEnd"/>
      <w:r w:rsidRPr="00FE0757">
        <w:rPr>
          <w:sz w:val="22"/>
          <w:szCs w:val="22"/>
        </w:rPr>
        <w:t xml:space="preserve"> </w:t>
      </w:r>
      <w:proofErr w:type="spellStart"/>
      <w:r w:rsidRPr="00FE0757">
        <w:rPr>
          <w:sz w:val="22"/>
          <w:szCs w:val="22"/>
        </w:rPr>
        <w:t>and</w:t>
      </w:r>
      <w:proofErr w:type="spellEnd"/>
      <w:r w:rsidRPr="00FE0757">
        <w:rPr>
          <w:sz w:val="22"/>
          <w:szCs w:val="22"/>
        </w:rPr>
        <w:t xml:space="preserve"> </w:t>
      </w:r>
      <w:proofErr w:type="spellStart"/>
      <w:r w:rsidRPr="00FE0757">
        <w:rPr>
          <w:sz w:val="22"/>
          <w:szCs w:val="22"/>
        </w:rPr>
        <w:t>demand</w:t>
      </w:r>
      <w:proofErr w:type="spellEnd"/>
      <w:r w:rsidRPr="00FE0757">
        <w:rPr>
          <w:sz w:val="22"/>
          <w:szCs w:val="22"/>
        </w:rPr>
        <w:t>.</w:t>
      </w:r>
    </w:p>
    <w:p w:rsidR="006D6F46" w:rsidRPr="006D6F46" w:rsidRDefault="006D6F46" w:rsidP="008B6F7E">
      <w:pPr>
        <w:pStyle w:val="aa"/>
        <w:numPr>
          <w:ilvl w:val="0"/>
          <w:numId w:val="103"/>
        </w:numPr>
        <w:tabs>
          <w:tab w:val="clear" w:pos="720"/>
        </w:tabs>
        <w:ind w:left="1440" w:hanging="720"/>
        <w:jc w:val="left"/>
        <w:rPr>
          <w:sz w:val="22"/>
          <w:szCs w:val="22"/>
          <w:lang w:val="en-US"/>
        </w:rPr>
      </w:pPr>
      <w:proofErr w:type="gramStart"/>
      <w:r w:rsidRPr="006D6F46">
        <w:rPr>
          <w:sz w:val="22"/>
          <w:szCs w:val="22"/>
          <w:lang w:val="en-US"/>
        </w:rPr>
        <w:t>activity-based</w:t>
      </w:r>
      <w:proofErr w:type="gramEnd"/>
      <w:r w:rsidRPr="006D6F46">
        <w:rPr>
          <w:sz w:val="22"/>
          <w:szCs w:val="22"/>
          <w:lang w:val="en-US"/>
        </w:rPr>
        <w:t xml:space="preserve"> costing and activity-based management.</w:t>
      </w:r>
    </w:p>
    <w:p w:rsidR="006D6F46" w:rsidRPr="006D6F46" w:rsidRDefault="006D6F46" w:rsidP="008B6F7E">
      <w:pPr>
        <w:pStyle w:val="aa"/>
        <w:numPr>
          <w:ilvl w:val="0"/>
          <w:numId w:val="103"/>
        </w:numPr>
        <w:tabs>
          <w:tab w:val="clear" w:pos="720"/>
        </w:tabs>
        <w:ind w:left="1440" w:hanging="720"/>
        <w:jc w:val="left"/>
        <w:rPr>
          <w:sz w:val="22"/>
          <w:szCs w:val="22"/>
          <w:lang w:val="en-US"/>
        </w:rPr>
      </w:pPr>
      <w:proofErr w:type="gramStart"/>
      <w:r w:rsidRPr="006D6F46">
        <w:rPr>
          <w:sz w:val="22"/>
          <w:szCs w:val="22"/>
          <w:lang w:val="en-US"/>
        </w:rPr>
        <w:t>key</w:t>
      </w:r>
      <w:proofErr w:type="gramEnd"/>
      <w:r w:rsidRPr="006D6F46">
        <w:rPr>
          <w:sz w:val="22"/>
          <w:szCs w:val="22"/>
          <w:lang w:val="en-US"/>
        </w:rPr>
        <w:t xml:space="preserve"> management themes that are important to managers attaining success in their planning and control decisions.</w:t>
      </w:r>
    </w:p>
    <w:p w:rsidR="006D6F46" w:rsidRPr="00FE0757" w:rsidRDefault="006D6F46" w:rsidP="008B6F7E">
      <w:pPr>
        <w:pStyle w:val="aa"/>
        <w:numPr>
          <w:ilvl w:val="0"/>
          <w:numId w:val="103"/>
        </w:numPr>
        <w:tabs>
          <w:tab w:val="clear" w:pos="720"/>
        </w:tabs>
        <w:ind w:left="1440" w:hanging="720"/>
        <w:jc w:val="left"/>
        <w:rPr>
          <w:sz w:val="22"/>
          <w:szCs w:val="22"/>
        </w:rPr>
      </w:pPr>
      <w:proofErr w:type="spellStart"/>
      <w:r w:rsidRPr="00FE0757">
        <w:rPr>
          <w:sz w:val="22"/>
          <w:szCs w:val="22"/>
        </w:rPr>
        <w:t>the</w:t>
      </w:r>
      <w:proofErr w:type="spellEnd"/>
      <w:r w:rsidRPr="00FE0757">
        <w:rPr>
          <w:sz w:val="22"/>
          <w:szCs w:val="22"/>
        </w:rPr>
        <w:t xml:space="preserve"> </w:t>
      </w:r>
      <w:proofErr w:type="spellStart"/>
      <w:r w:rsidRPr="00FE0757">
        <w:rPr>
          <w:sz w:val="22"/>
          <w:szCs w:val="22"/>
        </w:rPr>
        <w:t>value-chain</w:t>
      </w:r>
      <w:proofErr w:type="spellEnd"/>
      <w:r w:rsidRPr="00FE0757">
        <w:rPr>
          <w:sz w:val="22"/>
          <w:szCs w:val="22"/>
        </w:rPr>
        <w:t xml:space="preserve"> </w:t>
      </w:r>
      <w:proofErr w:type="spellStart"/>
      <w:r w:rsidRPr="00FE0757">
        <w:rPr>
          <w:sz w:val="22"/>
          <w:szCs w:val="22"/>
        </w:rPr>
        <w:t>concept</w:t>
      </w:r>
      <w:proofErr w:type="spellEnd"/>
      <w:r w:rsidRPr="00FE0757">
        <w:rPr>
          <w:sz w:val="22"/>
          <w:szCs w:val="22"/>
        </w:rPr>
        <w:t>.</w:t>
      </w:r>
    </w:p>
    <w:p w:rsidR="006D6F46" w:rsidRPr="00FE0757" w:rsidRDefault="006D6F46" w:rsidP="006D6F46">
      <w:pPr>
        <w:pStyle w:val="aa"/>
        <w:rPr>
          <w:sz w:val="22"/>
          <w:szCs w:val="22"/>
        </w:rPr>
      </w:pPr>
    </w:p>
    <w:p w:rsidR="006D6F46" w:rsidRPr="00FE0757" w:rsidRDefault="006D6F46" w:rsidP="008B6F7E">
      <w:pPr>
        <w:pStyle w:val="aa"/>
        <w:numPr>
          <w:ilvl w:val="0"/>
          <w:numId w:val="102"/>
        </w:numPr>
        <w:tabs>
          <w:tab w:val="clear" w:pos="360"/>
        </w:tabs>
        <w:ind w:left="720" w:hanging="720"/>
        <w:jc w:val="left"/>
        <w:rPr>
          <w:sz w:val="22"/>
          <w:szCs w:val="22"/>
        </w:rPr>
      </w:pPr>
      <w:proofErr w:type="spellStart"/>
      <w:r w:rsidRPr="00FE0757">
        <w:rPr>
          <w:sz w:val="22"/>
          <w:szCs w:val="22"/>
        </w:rPr>
        <w:t>Short-run</w:t>
      </w:r>
      <w:proofErr w:type="spellEnd"/>
      <w:r w:rsidRPr="00FE0757">
        <w:rPr>
          <w:sz w:val="22"/>
          <w:szCs w:val="22"/>
        </w:rPr>
        <w:t xml:space="preserve"> </w:t>
      </w:r>
      <w:proofErr w:type="spellStart"/>
      <w:r w:rsidRPr="00FE0757">
        <w:rPr>
          <w:sz w:val="22"/>
          <w:szCs w:val="22"/>
        </w:rPr>
        <w:t>pricing</w:t>
      </w:r>
      <w:proofErr w:type="spellEnd"/>
      <w:r w:rsidRPr="00FE0757">
        <w:rPr>
          <w:sz w:val="22"/>
          <w:szCs w:val="22"/>
        </w:rPr>
        <w:t xml:space="preserve"> </w:t>
      </w:r>
      <w:proofErr w:type="spellStart"/>
      <w:r w:rsidRPr="00FE0757">
        <w:rPr>
          <w:sz w:val="22"/>
          <w:szCs w:val="22"/>
        </w:rPr>
        <w:t>decisions</w:t>
      </w:r>
      <w:proofErr w:type="spellEnd"/>
      <w:r w:rsidRPr="00FE0757">
        <w:rPr>
          <w:sz w:val="22"/>
          <w:szCs w:val="22"/>
        </w:rPr>
        <w:t xml:space="preserve"> </w:t>
      </w:r>
      <w:proofErr w:type="spellStart"/>
      <w:r w:rsidRPr="00FE0757">
        <w:rPr>
          <w:sz w:val="22"/>
          <w:szCs w:val="22"/>
        </w:rPr>
        <w:t>include</w:t>
      </w:r>
      <w:proofErr w:type="spellEnd"/>
    </w:p>
    <w:p w:rsidR="006D6F46" w:rsidRPr="006D6F46" w:rsidRDefault="006D6F46" w:rsidP="008B6F7E">
      <w:pPr>
        <w:pStyle w:val="aa"/>
        <w:numPr>
          <w:ilvl w:val="0"/>
          <w:numId w:val="104"/>
        </w:numPr>
        <w:tabs>
          <w:tab w:val="clear" w:pos="720"/>
        </w:tabs>
        <w:ind w:left="1440" w:hanging="720"/>
        <w:jc w:val="left"/>
        <w:rPr>
          <w:sz w:val="22"/>
          <w:szCs w:val="22"/>
          <w:lang w:val="en-US"/>
        </w:rPr>
      </w:pPr>
      <w:proofErr w:type="gramStart"/>
      <w:r w:rsidRPr="006D6F46">
        <w:rPr>
          <w:sz w:val="22"/>
          <w:szCs w:val="22"/>
          <w:lang w:val="en-US"/>
        </w:rPr>
        <w:t>pricing</w:t>
      </w:r>
      <w:proofErr w:type="gramEnd"/>
      <w:r w:rsidRPr="006D6F46">
        <w:rPr>
          <w:sz w:val="22"/>
          <w:szCs w:val="22"/>
          <w:lang w:val="en-US"/>
        </w:rPr>
        <w:t xml:space="preserve"> a main product in a major market.</w:t>
      </w:r>
    </w:p>
    <w:p w:rsidR="006D6F46" w:rsidRPr="006D6F46" w:rsidRDefault="006D6F46" w:rsidP="008B6F7E">
      <w:pPr>
        <w:pStyle w:val="aa"/>
        <w:numPr>
          <w:ilvl w:val="0"/>
          <w:numId w:val="104"/>
        </w:numPr>
        <w:tabs>
          <w:tab w:val="clear" w:pos="720"/>
        </w:tabs>
        <w:ind w:left="1440" w:hanging="720"/>
        <w:jc w:val="left"/>
        <w:rPr>
          <w:sz w:val="22"/>
          <w:szCs w:val="22"/>
          <w:lang w:val="en-US"/>
        </w:rPr>
      </w:pPr>
      <w:proofErr w:type="gramStart"/>
      <w:r w:rsidRPr="006D6F46">
        <w:rPr>
          <w:sz w:val="22"/>
          <w:szCs w:val="22"/>
          <w:lang w:val="en-US"/>
        </w:rPr>
        <w:t>considering</w:t>
      </w:r>
      <w:proofErr w:type="gramEnd"/>
      <w:r w:rsidRPr="006D6F46">
        <w:rPr>
          <w:sz w:val="22"/>
          <w:szCs w:val="22"/>
          <w:lang w:val="en-US"/>
        </w:rPr>
        <w:t xml:space="preserve"> all costs in the value chain of business functions.</w:t>
      </w:r>
    </w:p>
    <w:p w:rsidR="006D6F46" w:rsidRPr="006D6F46" w:rsidRDefault="006D6F46" w:rsidP="008B6F7E">
      <w:pPr>
        <w:pStyle w:val="aa"/>
        <w:numPr>
          <w:ilvl w:val="0"/>
          <w:numId w:val="104"/>
        </w:numPr>
        <w:tabs>
          <w:tab w:val="clear" w:pos="720"/>
        </w:tabs>
        <w:ind w:left="1440" w:hanging="720"/>
        <w:jc w:val="left"/>
        <w:rPr>
          <w:sz w:val="22"/>
          <w:szCs w:val="22"/>
          <w:lang w:val="en-US"/>
        </w:rPr>
      </w:pPr>
      <w:proofErr w:type="gramStart"/>
      <w:r w:rsidRPr="006D6F46">
        <w:rPr>
          <w:sz w:val="22"/>
          <w:szCs w:val="22"/>
          <w:lang w:val="en-US"/>
        </w:rPr>
        <w:t>adjusting</w:t>
      </w:r>
      <w:proofErr w:type="gramEnd"/>
      <w:r w:rsidRPr="006D6F46">
        <w:rPr>
          <w:sz w:val="22"/>
          <w:szCs w:val="22"/>
          <w:lang w:val="en-US"/>
        </w:rPr>
        <w:t xml:space="preserve"> product mix and volume in a competitive market while maintaining a stable price if demand fluctuates from strong to weak.</w:t>
      </w:r>
    </w:p>
    <w:p w:rsidR="006D6F46" w:rsidRPr="006D6F46" w:rsidRDefault="006D6F46" w:rsidP="008B6F7E">
      <w:pPr>
        <w:pStyle w:val="aa"/>
        <w:numPr>
          <w:ilvl w:val="0"/>
          <w:numId w:val="104"/>
        </w:numPr>
        <w:tabs>
          <w:tab w:val="clear" w:pos="720"/>
        </w:tabs>
        <w:ind w:left="1440" w:hanging="720"/>
        <w:jc w:val="left"/>
        <w:rPr>
          <w:sz w:val="22"/>
          <w:szCs w:val="22"/>
          <w:lang w:val="en-US"/>
        </w:rPr>
      </w:pPr>
      <w:proofErr w:type="gramStart"/>
      <w:r w:rsidRPr="006D6F46">
        <w:rPr>
          <w:sz w:val="22"/>
          <w:szCs w:val="22"/>
          <w:lang w:val="en-US"/>
        </w:rPr>
        <w:t>pricing</w:t>
      </w:r>
      <w:proofErr w:type="gramEnd"/>
      <w:r w:rsidRPr="006D6F46">
        <w:rPr>
          <w:sz w:val="22"/>
          <w:szCs w:val="22"/>
          <w:lang w:val="en-US"/>
        </w:rPr>
        <w:t xml:space="preserve"> for a special order with no long-term implications.</w:t>
      </w:r>
    </w:p>
    <w:p w:rsidR="006D6F46" w:rsidRPr="006D6F46" w:rsidRDefault="006D6F46" w:rsidP="006D6F46">
      <w:pPr>
        <w:pStyle w:val="aa"/>
        <w:rPr>
          <w:sz w:val="22"/>
          <w:szCs w:val="22"/>
          <w:lang w:val="en-US"/>
        </w:rPr>
      </w:pPr>
    </w:p>
    <w:p w:rsidR="006D6F46" w:rsidRPr="006D6F46" w:rsidRDefault="006D6F46" w:rsidP="008B6F7E">
      <w:pPr>
        <w:pStyle w:val="aa"/>
        <w:numPr>
          <w:ilvl w:val="0"/>
          <w:numId w:val="102"/>
        </w:numPr>
        <w:tabs>
          <w:tab w:val="clear" w:pos="360"/>
        </w:tabs>
        <w:ind w:left="720" w:hanging="720"/>
        <w:jc w:val="left"/>
        <w:rPr>
          <w:sz w:val="22"/>
          <w:szCs w:val="22"/>
          <w:lang w:val="en-US"/>
        </w:rPr>
      </w:pPr>
      <w:r w:rsidRPr="006D6F46">
        <w:rPr>
          <w:sz w:val="22"/>
          <w:szCs w:val="22"/>
          <w:lang w:val="en-US"/>
        </w:rPr>
        <w:t>Burkhart Company manufactures a product that has a variable cost of $25 per unit. Fixed costs total $1,000,000, allocated on the basis of the number of units produced. Selling price is computed by adding a 25 percent markup to full cost. How much should the selling price be per unit for 200,000 units?</w:t>
      </w:r>
    </w:p>
    <w:p w:rsidR="006D6F46" w:rsidRDefault="006D6F46" w:rsidP="006D6F46">
      <w:pPr>
        <w:pStyle w:val="aa"/>
        <w:ind w:left="720"/>
        <w:rPr>
          <w:sz w:val="22"/>
          <w:szCs w:val="22"/>
        </w:rPr>
      </w:pPr>
      <w:proofErr w:type="spellStart"/>
      <w:r w:rsidRPr="00FE0757">
        <w:rPr>
          <w:sz w:val="22"/>
          <w:szCs w:val="22"/>
        </w:rPr>
        <w:t>a</w:t>
      </w:r>
      <w:proofErr w:type="spellEnd"/>
      <w:r>
        <w:rPr>
          <w:sz w:val="22"/>
          <w:szCs w:val="22"/>
        </w:rPr>
        <w:t>.</w:t>
      </w:r>
      <w:r>
        <w:rPr>
          <w:sz w:val="22"/>
          <w:szCs w:val="22"/>
        </w:rPr>
        <w:tab/>
      </w:r>
      <w:r w:rsidRPr="00FE0757">
        <w:rPr>
          <w:sz w:val="22"/>
          <w:szCs w:val="22"/>
        </w:rPr>
        <w:t>$</w:t>
      </w:r>
      <w:r>
        <w:rPr>
          <w:sz w:val="22"/>
          <w:szCs w:val="22"/>
        </w:rPr>
        <w:t>31.25</w:t>
      </w:r>
    </w:p>
    <w:p w:rsidR="006D6F46" w:rsidRDefault="006D6F46" w:rsidP="006D6F46">
      <w:pPr>
        <w:pStyle w:val="aa"/>
        <w:ind w:left="720"/>
        <w:rPr>
          <w:sz w:val="22"/>
          <w:szCs w:val="22"/>
        </w:rPr>
      </w:pPr>
      <w:proofErr w:type="spellStart"/>
      <w:r w:rsidRPr="00FE0757">
        <w:rPr>
          <w:sz w:val="22"/>
          <w:szCs w:val="22"/>
        </w:rPr>
        <w:t>b</w:t>
      </w:r>
      <w:proofErr w:type="spellEnd"/>
      <w:r>
        <w:rPr>
          <w:sz w:val="22"/>
          <w:szCs w:val="22"/>
        </w:rPr>
        <w:t>.</w:t>
      </w:r>
      <w:r>
        <w:rPr>
          <w:sz w:val="22"/>
          <w:szCs w:val="22"/>
        </w:rPr>
        <w:tab/>
      </w:r>
      <w:r w:rsidRPr="00FE0757">
        <w:rPr>
          <w:sz w:val="22"/>
          <w:szCs w:val="22"/>
        </w:rPr>
        <w:t>$</w:t>
      </w:r>
      <w:r>
        <w:rPr>
          <w:sz w:val="22"/>
          <w:szCs w:val="22"/>
        </w:rPr>
        <w:t>42.00</w:t>
      </w:r>
    </w:p>
    <w:p w:rsidR="006D6F46" w:rsidRDefault="006D6F46" w:rsidP="006D6F46">
      <w:pPr>
        <w:pStyle w:val="aa"/>
        <w:ind w:left="720"/>
        <w:rPr>
          <w:sz w:val="22"/>
          <w:szCs w:val="22"/>
        </w:rPr>
      </w:pPr>
      <w:proofErr w:type="spellStart"/>
      <w:r w:rsidRPr="00FE0757">
        <w:rPr>
          <w:sz w:val="22"/>
          <w:szCs w:val="22"/>
        </w:rPr>
        <w:t>c</w:t>
      </w:r>
      <w:proofErr w:type="spellEnd"/>
      <w:r>
        <w:rPr>
          <w:sz w:val="22"/>
          <w:szCs w:val="22"/>
        </w:rPr>
        <w:t>.</w:t>
      </w:r>
      <w:r>
        <w:rPr>
          <w:sz w:val="22"/>
          <w:szCs w:val="22"/>
        </w:rPr>
        <w:tab/>
      </w:r>
      <w:r w:rsidRPr="00FE0757">
        <w:rPr>
          <w:sz w:val="22"/>
          <w:szCs w:val="22"/>
        </w:rPr>
        <w:t>$</w:t>
      </w:r>
      <w:r>
        <w:rPr>
          <w:sz w:val="22"/>
          <w:szCs w:val="22"/>
        </w:rPr>
        <w:t>37.50</w:t>
      </w:r>
    </w:p>
    <w:p w:rsidR="006D6F46" w:rsidRPr="00FE0757" w:rsidRDefault="006D6F46" w:rsidP="006D6F46">
      <w:pPr>
        <w:pStyle w:val="aa"/>
        <w:ind w:left="720"/>
        <w:rPr>
          <w:sz w:val="22"/>
          <w:szCs w:val="22"/>
        </w:rPr>
      </w:pPr>
      <w:proofErr w:type="spellStart"/>
      <w:r w:rsidRPr="00FE0757">
        <w:rPr>
          <w:sz w:val="22"/>
          <w:szCs w:val="22"/>
        </w:rPr>
        <w:t>d</w:t>
      </w:r>
      <w:proofErr w:type="spellEnd"/>
      <w:r>
        <w:rPr>
          <w:sz w:val="22"/>
          <w:szCs w:val="22"/>
        </w:rPr>
        <w:t>.</w:t>
      </w:r>
      <w:r>
        <w:rPr>
          <w:sz w:val="22"/>
          <w:szCs w:val="22"/>
        </w:rPr>
        <w:tab/>
      </w:r>
      <w:r w:rsidRPr="00FE0757">
        <w:rPr>
          <w:sz w:val="22"/>
          <w:szCs w:val="22"/>
        </w:rPr>
        <w:t>$3</w:t>
      </w:r>
      <w:r>
        <w:rPr>
          <w:sz w:val="22"/>
          <w:szCs w:val="22"/>
        </w:rPr>
        <w:t>0.00</w:t>
      </w:r>
    </w:p>
    <w:p w:rsidR="006D6F46" w:rsidRPr="00FE0757" w:rsidRDefault="006D6F46" w:rsidP="006D6F46">
      <w:pPr>
        <w:pStyle w:val="aa"/>
        <w:rPr>
          <w:sz w:val="22"/>
          <w:szCs w:val="22"/>
        </w:rPr>
      </w:pPr>
    </w:p>
    <w:p w:rsidR="006D6F46" w:rsidRPr="006D6F46" w:rsidRDefault="006D6F46" w:rsidP="008B6F7E">
      <w:pPr>
        <w:pStyle w:val="aa"/>
        <w:numPr>
          <w:ilvl w:val="0"/>
          <w:numId w:val="102"/>
        </w:numPr>
        <w:tabs>
          <w:tab w:val="clear" w:pos="360"/>
        </w:tabs>
        <w:ind w:left="720" w:hanging="720"/>
        <w:jc w:val="left"/>
        <w:rPr>
          <w:sz w:val="22"/>
          <w:szCs w:val="22"/>
          <w:lang w:val="en-US"/>
        </w:rPr>
      </w:pPr>
      <w:r w:rsidRPr="006D6F46">
        <w:rPr>
          <w:sz w:val="22"/>
          <w:szCs w:val="22"/>
          <w:lang w:val="en-US"/>
        </w:rPr>
        <w:t>The first step in implementing target pricing and target costing is</w:t>
      </w:r>
    </w:p>
    <w:p w:rsidR="006D6F46" w:rsidRPr="00FE0757" w:rsidRDefault="006D6F46" w:rsidP="008B6F7E">
      <w:pPr>
        <w:pStyle w:val="aa"/>
        <w:numPr>
          <w:ilvl w:val="0"/>
          <w:numId w:val="105"/>
        </w:numPr>
        <w:tabs>
          <w:tab w:val="clear" w:pos="720"/>
        </w:tabs>
        <w:ind w:left="1440" w:hanging="720"/>
        <w:jc w:val="left"/>
        <w:rPr>
          <w:sz w:val="22"/>
          <w:szCs w:val="22"/>
        </w:rPr>
      </w:pPr>
      <w:proofErr w:type="spellStart"/>
      <w:r w:rsidRPr="00FE0757">
        <w:rPr>
          <w:sz w:val="22"/>
          <w:szCs w:val="22"/>
        </w:rPr>
        <w:t>choosing</w:t>
      </w:r>
      <w:proofErr w:type="spellEnd"/>
      <w:r w:rsidRPr="00FE0757">
        <w:rPr>
          <w:sz w:val="22"/>
          <w:szCs w:val="22"/>
        </w:rPr>
        <w:t xml:space="preserve"> </w:t>
      </w:r>
      <w:proofErr w:type="spellStart"/>
      <w:r w:rsidRPr="00FE0757">
        <w:rPr>
          <w:sz w:val="22"/>
          <w:szCs w:val="22"/>
        </w:rPr>
        <w:t>a</w:t>
      </w:r>
      <w:proofErr w:type="spellEnd"/>
      <w:r w:rsidRPr="00FE0757">
        <w:rPr>
          <w:sz w:val="22"/>
          <w:szCs w:val="22"/>
        </w:rPr>
        <w:t xml:space="preserve"> </w:t>
      </w:r>
      <w:proofErr w:type="spellStart"/>
      <w:r w:rsidRPr="00FE0757">
        <w:rPr>
          <w:sz w:val="22"/>
          <w:szCs w:val="22"/>
        </w:rPr>
        <w:t>target</w:t>
      </w:r>
      <w:proofErr w:type="spellEnd"/>
      <w:r w:rsidRPr="00FE0757">
        <w:rPr>
          <w:sz w:val="22"/>
          <w:szCs w:val="22"/>
        </w:rPr>
        <w:t xml:space="preserve"> </w:t>
      </w:r>
      <w:proofErr w:type="spellStart"/>
      <w:r w:rsidRPr="00FE0757">
        <w:rPr>
          <w:sz w:val="22"/>
          <w:szCs w:val="22"/>
        </w:rPr>
        <w:t>price</w:t>
      </w:r>
      <w:proofErr w:type="spellEnd"/>
      <w:r w:rsidRPr="00FE0757">
        <w:rPr>
          <w:sz w:val="22"/>
          <w:szCs w:val="22"/>
        </w:rPr>
        <w:t>.</w:t>
      </w:r>
    </w:p>
    <w:p w:rsidR="006D6F46" w:rsidRPr="00FE0757" w:rsidRDefault="006D6F46" w:rsidP="008B6F7E">
      <w:pPr>
        <w:pStyle w:val="aa"/>
        <w:numPr>
          <w:ilvl w:val="0"/>
          <w:numId w:val="105"/>
        </w:numPr>
        <w:tabs>
          <w:tab w:val="clear" w:pos="720"/>
        </w:tabs>
        <w:ind w:left="1440" w:hanging="720"/>
        <w:jc w:val="left"/>
        <w:rPr>
          <w:sz w:val="22"/>
          <w:szCs w:val="22"/>
        </w:rPr>
      </w:pPr>
      <w:proofErr w:type="spellStart"/>
      <w:r w:rsidRPr="00FE0757">
        <w:rPr>
          <w:sz w:val="22"/>
          <w:szCs w:val="22"/>
        </w:rPr>
        <w:t>determining</w:t>
      </w:r>
      <w:proofErr w:type="spellEnd"/>
      <w:r w:rsidRPr="00FE0757">
        <w:rPr>
          <w:sz w:val="22"/>
          <w:szCs w:val="22"/>
        </w:rPr>
        <w:t xml:space="preserve"> </w:t>
      </w:r>
      <w:proofErr w:type="spellStart"/>
      <w:r w:rsidRPr="00FE0757">
        <w:rPr>
          <w:sz w:val="22"/>
          <w:szCs w:val="22"/>
        </w:rPr>
        <w:t>a</w:t>
      </w:r>
      <w:proofErr w:type="spellEnd"/>
      <w:r w:rsidRPr="00FE0757">
        <w:rPr>
          <w:sz w:val="22"/>
          <w:szCs w:val="22"/>
        </w:rPr>
        <w:t xml:space="preserve"> </w:t>
      </w:r>
      <w:proofErr w:type="spellStart"/>
      <w:r w:rsidRPr="00FE0757">
        <w:rPr>
          <w:sz w:val="22"/>
          <w:szCs w:val="22"/>
        </w:rPr>
        <w:t>target</w:t>
      </w:r>
      <w:proofErr w:type="spellEnd"/>
      <w:r w:rsidRPr="00FE0757">
        <w:rPr>
          <w:sz w:val="22"/>
          <w:szCs w:val="22"/>
        </w:rPr>
        <w:t xml:space="preserve"> </w:t>
      </w:r>
      <w:proofErr w:type="spellStart"/>
      <w:r w:rsidRPr="00FE0757">
        <w:rPr>
          <w:sz w:val="22"/>
          <w:szCs w:val="22"/>
        </w:rPr>
        <w:t>cost</w:t>
      </w:r>
      <w:proofErr w:type="spellEnd"/>
      <w:r w:rsidRPr="00FE0757">
        <w:rPr>
          <w:sz w:val="22"/>
          <w:szCs w:val="22"/>
        </w:rPr>
        <w:t>.</w:t>
      </w:r>
    </w:p>
    <w:p w:rsidR="006D6F46" w:rsidRPr="006D6F46" w:rsidRDefault="006D6F46" w:rsidP="008B6F7E">
      <w:pPr>
        <w:pStyle w:val="aa"/>
        <w:numPr>
          <w:ilvl w:val="0"/>
          <w:numId w:val="105"/>
        </w:numPr>
        <w:tabs>
          <w:tab w:val="clear" w:pos="720"/>
        </w:tabs>
        <w:ind w:left="1440" w:hanging="720"/>
        <w:jc w:val="left"/>
        <w:rPr>
          <w:sz w:val="22"/>
          <w:szCs w:val="22"/>
          <w:lang w:val="en-US"/>
        </w:rPr>
      </w:pPr>
      <w:proofErr w:type="gramStart"/>
      <w:r w:rsidRPr="006D6F46">
        <w:rPr>
          <w:sz w:val="22"/>
          <w:szCs w:val="22"/>
          <w:lang w:val="en-US"/>
        </w:rPr>
        <w:t>developing</w:t>
      </w:r>
      <w:proofErr w:type="gramEnd"/>
      <w:r w:rsidRPr="006D6F46">
        <w:rPr>
          <w:sz w:val="22"/>
          <w:szCs w:val="22"/>
          <w:lang w:val="en-US"/>
        </w:rPr>
        <w:t xml:space="preserve"> a product that satisfies needs of potential customers.</w:t>
      </w:r>
    </w:p>
    <w:p w:rsidR="006D6F46" w:rsidRPr="00FE0757" w:rsidRDefault="006D6F46" w:rsidP="008B6F7E">
      <w:pPr>
        <w:pStyle w:val="aa"/>
        <w:numPr>
          <w:ilvl w:val="0"/>
          <w:numId w:val="105"/>
        </w:numPr>
        <w:tabs>
          <w:tab w:val="clear" w:pos="720"/>
        </w:tabs>
        <w:ind w:left="1440" w:hanging="720"/>
        <w:jc w:val="left"/>
        <w:rPr>
          <w:sz w:val="22"/>
          <w:szCs w:val="22"/>
        </w:rPr>
      </w:pPr>
      <w:proofErr w:type="spellStart"/>
      <w:r w:rsidRPr="00FE0757">
        <w:rPr>
          <w:sz w:val="22"/>
          <w:szCs w:val="22"/>
        </w:rPr>
        <w:t>performing</w:t>
      </w:r>
      <w:proofErr w:type="spellEnd"/>
      <w:r w:rsidRPr="00FE0757">
        <w:rPr>
          <w:sz w:val="22"/>
          <w:szCs w:val="22"/>
        </w:rPr>
        <w:t xml:space="preserve"> </w:t>
      </w:r>
      <w:proofErr w:type="spellStart"/>
      <w:r w:rsidRPr="00FE0757">
        <w:rPr>
          <w:sz w:val="22"/>
          <w:szCs w:val="22"/>
        </w:rPr>
        <w:t>value</w:t>
      </w:r>
      <w:proofErr w:type="spellEnd"/>
      <w:r w:rsidRPr="00FE0757">
        <w:rPr>
          <w:sz w:val="22"/>
          <w:szCs w:val="22"/>
        </w:rPr>
        <w:t xml:space="preserve"> </w:t>
      </w:r>
      <w:proofErr w:type="spellStart"/>
      <w:r w:rsidRPr="00FE0757">
        <w:rPr>
          <w:sz w:val="22"/>
          <w:szCs w:val="22"/>
        </w:rPr>
        <w:t>engineering</w:t>
      </w:r>
      <w:proofErr w:type="spellEnd"/>
      <w:r w:rsidRPr="00FE0757">
        <w:rPr>
          <w:sz w:val="22"/>
          <w:szCs w:val="22"/>
        </w:rPr>
        <w:t>.</w:t>
      </w:r>
    </w:p>
    <w:p w:rsidR="006D6F46" w:rsidRPr="00FE0757" w:rsidRDefault="006D6F46" w:rsidP="006D6F46">
      <w:pPr>
        <w:pStyle w:val="aa"/>
        <w:rPr>
          <w:sz w:val="22"/>
          <w:szCs w:val="22"/>
        </w:rPr>
      </w:pPr>
    </w:p>
    <w:p w:rsidR="006D6F46" w:rsidRPr="006D6F46" w:rsidRDefault="006D6F46" w:rsidP="008B6F7E">
      <w:pPr>
        <w:pStyle w:val="aa"/>
        <w:numPr>
          <w:ilvl w:val="0"/>
          <w:numId w:val="102"/>
        </w:numPr>
        <w:tabs>
          <w:tab w:val="clear" w:pos="360"/>
        </w:tabs>
        <w:ind w:left="720" w:hanging="720"/>
        <w:jc w:val="left"/>
        <w:rPr>
          <w:sz w:val="22"/>
          <w:szCs w:val="22"/>
          <w:lang w:val="en-US"/>
        </w:rPr>
      </w:pPr>
      <w:r w:rsidRPr="006D6F46">
        <w:rPr>
          <w:sz w:val="22"/>
          <w:szCs w:val="22"/>
          <w:lang w:val="en-US"/>
        </w:rPr>
        <w:t>The best opportunity for cost reduction is</w:t>
      </w:r>
    </w:p>
    <w:p w:rsidR="006D6F46" w:rsidRPr="006D6F46" w:rsidRDefault="006D6F46" w:rsidP="008B6F7E">
      <w:pPr>
        <w:pStyle w:val="aa"/>
        <w:numPr>
          <w:ilvl w:val="0"/>
          <w:numId w:val="106"/>
        </w:numPr>
        <w:tabs>
          <w:tab w:val="clear" w:pos="720"/>
        </w:tabs>
        <w:ind w:left="1440" w:hanging="720"/>
        <w:jc w:val="left"/>
        <w:rPr>
          <w:sz w:val="22"/>
          <w:szCs w:val="22"/>
          <w:lang w:val="en-US"/>
        </w:rPr>
      </w:pPr>
      <w:proofErr w:type="gramStart"/>
      <w:r w:rsidRPr="006D6F46">
        <w:rPr>
          <w:sz w:val="22"/>
          <w:szCs w:val="22"/>
          <w:lang w:val="en-US"/>
        </w:rPr>
        <w:t>during</w:t>
      </w:r>
      <w:proofErr w:type="gramEnd"/>
      <w:r w:rsidRPr="006D6F46">
        <w:rPr>
          <w:sz w:val="22"/>
          <w:szCs w:val="22"/>
          <w:lang w:val="en-US"/>
        </w:rPr>
        <w:t xml:space="preserve"> the manufacturing phase of the value chain.</w:t>
      </w:r>
    </w:p>
    <w:p w:rsidR="006D6F46" w:rsidRPr="006D6F46" w:rsidRDefault="006D6F46" w:rsidP="008B6F7E">
      <w:pPr>
        <w:pStyle w:val="aa"/>
        <w:numPr>
          <w:ilvl w:val="0"/>
          <w:numId w:val="106"/>
        </w:numPr>
        <w:tabs>
          <w:tab w:val="clear" w:pos="720"/>
        </w:tabs>
        <w:ind w:left="1440" w:hanging="720"/>
        <w:jc w:val="left"/>
        <w:rPr>
          <w:sz w:val="22"/>
          <w:szCs w:val="22"/>
          <w:lang w:val="en-US"/>
        </w:rPr>
      </w:pPr>
      <w:proofErr w:type="gramStart"/>
      <w:r w:rsidRPr="006D6F46">
        <w:rPr>
          <w:sz w:val="22"/>
          <w:szCs w:val="22"/>
          <w:lang w:val="en-US"/>
        </w:rPr>
        <w:t>during</w:t>
      </w:r>
      <w:proofErr w:type="gramEnd"/>
      <w:r w:rsidRPr="006D6F46">
        <w:rPr>
          <w:sz w:val="22"/>
          <w:szCs w:val="22"/>
          <w:lang w:val="en-US"/>
        </w:rPr>
        <w:t xml:space="preserve"> the product or process design phase of the value chain.</w:t>
      </w:r>
    </w:p>
    <w:p w:rsidR="006D6F46" w:rsidRPr="006D6F46" w:rsidRDefault="006D6F46" w:rsidP="008B6F7E">
      <w:pPr>
        <w:pStyle w:val="aa"/>
        <w:numPr>
          <w:ilvl w:val="0"/>
          <w:numId w:val="106"/>
        </w:numPr>
        <w:tabs>
          <w:tab w:val="clear" w:pos="720"/>
        </w:tabs>
        <w:ind w:left="1440" w:hanging="720"/>
        <w:jc w:val="left"/>
        <w:rPr>
          <w:sz w:val="22"/>
          <w:szCs w:val="22"/>
          <w:lang w:val="en-US"/>
        </w:rPr>
      </w:pPr>
      <w:proofErr w:type="gramStart"/>
      <w:r w:rsidRPr="006D6F46">
        <w:rPr>
          <w:sz w:val="22"/>
          <w:szCs w:val="22"/>
          <w:lang w:val="en-US"/>
        </w:rPr>
        <w:t>during</w:t>
      </w:r>
      <w:proofErr w:type="gramEnd"/>
      <w:r w:rsidRPr="006D6F46">
        <w:rPr>
          <w:sz w:val="22"/>
          <w:szCs w:val="22"/>
          <w:lang w:val="en-US"/>
        </w:rPr>
        <w:t xml:space="preserve"> the marketing phase of the value chain.</w:t>
      </w:r>
    </w:p>
    <w:p w:rsidR="006D6F46" w:rsidRPr="006D6F46" w:rsidRDefault="006D6F46" w:rsidP="008B6F7E">
      <w:pPr>
        <w:pStyle w:val="aa"/>
        <w:numPr>
          <w:ilvl w:val="0"/>
          <w:numId w:val="106"/>
        </w:numPr>
        <w:tabs>
          <w:tab w:val="clear" w:pos="720"/>
        </w:tabs>
        <w:ind w:left="1440" w:hanging="720"/>
        <w:jc w:val="left"/>
        <w:rPr>
          <w:sz w:val="22"/>
          <w:szCs w:val="22"/>
          <w:lang w:val="en-US"/>
        </w:rPr>
      </w:pPr>
      <w:proofErr w:type="gramStart"/>
      <w:r w:rsidRPr="006D6F46">
        <w:rPr>
          <w:sz w:val="22"/>
          <w:szCs w:val="22"/>
          <w:lang w:val="en-US"/>
        </w:rPr>
        <w:t>during</w:t>
      </w:r>
      <w:proofErr w:type="gramEnd"/>
      <w:r w:rsidRPr="006D6F46">
        <w:rPr>
          <w:sz w:val="22"/>
          <w:szCs w:val="22"/>
          <w:lang w:val="en-US"/>
        </w:rPr>
        <w:t xml:space="preserve"> the distribution phase of the value chain.</w:t>
      </w:r>
    </w:p>
    <w:p w:rsidR="006D6F46" w:rsidRPr="006D6F46" w:rsidRDefault="006D6F46" w:rsidP="006D6F46">
      <w:pPr>
        <w:pStyle w:val="aa"/>
        <w:rPr>
          <w:sz w:val="22"/>
          <w:szCs w:val="22"/>
          <w:lang w:val="en-US"/>
        </w:rPr>
      </w:pPr>
    </w:p>
    <w:p w:rsidR="006D6F46" w:rsidRPr="006D6F46" w:rsidRDefault="006D6F46" w:rsidP="006D6F46">
      <w:pPr>
        <w:pStyle w:val="aa"/>
        <w:rPr>
          <w:sz w:val="22"/>
          <w:szCs w:val="22"/>
          <w:lang w:val="en-US"/>
        </w:rPr>
      </w:pPr>
      <w:r w:rsidRPr="006D6F46">
        <w:rPr>
          <w:b/>
          <w:sz w:val="22"/>
          <w:szCs w:val="22"/>
          <w:lang w:val="en-US"/>
        </w:rPr>
        <w:t>The following data apply to questions 6 and 7.</w:t>
      </w:r>
    </w:p>
    <w:p w:rsidR="006D6F46" w:rsidRPr="00FE0757" w:rsidRDefault="006D6F46" w:rsidP="006D6F46">
      <w:pPr>
        <w:pStyle w:val="aa"/>
        <w:rPr>
          <w:sz w:val="22"/>
          <w:szCs w:val="22"/>
        </w:rPr>
      </w:pPr>
      <w:r w:rsidRPr="006D6F46">
        <w:rPr>
          <w:sz w:val="22"/>
          <w:szCs w:val="22"/>
          <w:lang w:val="en-US"/>
        </w:rPr>
        <w:lastRenderedPageBreak/>
        <w:t xml:space="preserve">Each month, Haddon Company has $275,000 total manufacturing costs (20 percent fixed) and $125,000 distribution and marketing costs (36 percent fixed). </w:t>
      </w:r>
      <w:proofErr w:type="spellStart"/>
      <w:r w:rsidRPr="00FE0757">
        <w:rPr>
          <w:sz w:val="22"/>
          <w:szCs w:val="22"/>
        </w:rPr>
        <w:t>Haddon’s</w:t>
      </w:r>
      <w:proofErr w:type="spellEnd"/>
      <w:r w:rsidRPr="00FE0757">
        <w:rPr>
          <w:sz w:val="22"/>
          <w:szCs w:val="22"/>
        </w:rPr>
        <w:t xml:space="preserve"> </w:t>
      </w:r>
      <w:proofErr w:type="spellStart"/>
      <w:r w:rsidRPr="00FE0757">
        <w:rPr>
          <w:sz w:val="22"/>
          <w:szCs w:val="22"/>
        </w:rPr>
        <w:t>monthly</w:t>
      </w:r>
      <w:proofErr w:type="spellEnd"/>
      <w:r w:rsidRPr="00FE0757">
        <w:rPr>
          <w:sz w:val="22"/>
          <w:szCs w:val="22"/>
        </w:rPr>
        <w:t xml:space="preserve"> </w:t>
      </w:r>
      <w:proofErr w:type="spellStart"/>
      <w:r w:rsidRPr="00FE0757">
        <w:rPr>
          <w:sz w:val="22"/>
          <w:szCs w:val="22"/>
        </w:rPr>
        <w:t>sales</w:t>
      </w:r>
      <w:proofErr w:type="spellEnd"/>
      <w:r w:rsidRPr="00FE0757">
        <w:rPr>
          <w:sz w:val="22"/>
          <w:szCs w:val="22"/>
        </w:rPr>
        <w:t xml:space="preserve"> </w:t>
      </w:r>
      <w:proofErr w:type="spellStart"/>
      <w:r w:rsidRPr="00FE0757">
        <w:rPr>
          <w:sz w:val="22"/>
          <w:szCs w:val="22"/>
        </w:rPr>
        <w:t>are</w:t>
      </w:r>
      <w:proofErr w:type="spellEnd"/>
      <w:r w:rsidRPr="00FE0757">
        <w:rPr>
          <w:sz w:val="22"/>
          <w:szCs w:val="22"/>
        </w:rPr>
        <w:t xml:space="preserve"> $500,000.</w:t>
      </w:r>
    </w:p>
    <w:p w:rsidR="006D6F46" w:rsidRPr="00FE0757" w:rsidRDefault="006D6F46" w:rsidP="006D6F46">
      <w:pPr>
        <w:pStyle w:val="aa"/>
        <w:rPr>
          <w:sz w:val="22"/>
          <w:szCs w:val="22"/>
        </w:rPr>
      </w:pPr>
    </w:p>
    <w:p w:rsidR="006D6F46" w:rsidRPr="006D6F46" w:rsidRDefault="006D6F46" w:rsidP="008B6F7E">
      <w:pPr>
        <w:pStyle w:val="aa"/>
        <w:numPr>
          <w:ilvl w:val="0"/>
          <w:numId w:val="102"/>
        </w:numPr>
        <w:tabs>
          <w:tab w:val="clear" w:pos="360"/>
        </w:tabs>
        <w:ind w:left="720" w:hanging="720"/>
        <w:jc w:val="left"/>
        <w:rPr>
          <w:sz w:val="22"/>
          <w:szCs w:val="22"/>
          <w:lang w:val="en-US"/>
        </w:rPr>
      </w:pPr>
      <w:r w:rsidRPr="006D6F46">
        <w:rPr>
          <w:sz w:val="22"/>
          <w:szCs w:val="22"/>
          <w:lang w:val="en-US"/>
        </w:rPr>
        <w:t>The markup percentage on full cost to arrive at the target (existing) selling price is</w:t>
      </w:r>
    </w:p>
    <w:p w:rsidR="006D6F46" w:rsidRPr="006D6F46" w:rsidRDefault="006D6F46" w:rsidP="006D6F46">
      <w:pPr>
        <w:pStyle w:val="aa"/>
        <w:ind w:left="720"/>
        <w:rPr>
          <w:sz w:val="22"/>
          <w:szCs w:val="22"/>
          <w:lang w:val="en-US"/>
        </w:rPr>
      </w:pPr>
      <w:proofErr w:type="gramStart"/>
      <w:r w:rsidRPr="006D6F46">
        <w:rPr>
          <w:sz w:val="22"/>
          <w:szCs w:val="22"/>
          <w:lang w:val="en-US"/>
        </w:rPr>
        <w:t>a.</w:t>
      </w:r>
      <w:r w:rsidRPr="006D6F46">
        <w:rPr>
          <w:sz w:val="22"/>
          <w:szCs w:val="22"/>
          <w:lang w:val="en-US"/>
        </w:rPr>
        <w:tab/>
        <w:t>25</w:t>
      </w:r>
      <w:proofErr w:type="gramEnd"/>
      <w:r w:rsidRPr="006D6F46">
        <w:rPr>
          <w:sz w:val="22"/>
          <w:szCs w:val="22"/>
          <w:lang w:val="en-US"/>
        </w:rPr>
        <w:t xml:space="preserve"> percent.</w:t>
      </w:r>
    </w:p>
    <w:p w:rsidR="006D6F46" w:rsidRPr="006D6F46" w:rsidRDefault="006D6F46" w:rsidP="006D6F46">
      <w:pPr>
        <w:pStyle w:val="aa"/>
        <w:ind w:left="720"/>
        <w:rPr>
          <w:sz w:val="22"/>
          <w:szCs w:val="22"/>
          <w:lang w:val="en-US"/>
        </w:rPr>
      </w:pPr>
      <w:proofErr w:type="gramStart"/>
      <w:r w:rsidRPr="006D6F46">
        <w:rPr>
          <w:sz w:val="22"/>
          <w:szCs w:val="22"/>
          <w:lang w:val="en-US"/>
        </w:rPr>
        <w:t>b.</w:t>
      </w:r>
      <w:r w:rsidRPr="006D6F46">
        <w:rPr>
          <w:sz w:val="22"/>
          <w:szCs w:val="22"/>
          <w:lang w:val="en-US"/>
        </w:rPr>
        <w:tab/>
        <w:t>75</w:t>
      </w:r>
      <w:proofErr w:type="gramEnd"/>
      <w:r w:rsidRPr="006D6F46">
        <w:rPr>
          <w:sz w:val="22"/>
          <w:szCs w:val="22"/>
          <w:lang w:val="en-US"/>
        </w:rPr>
        <w:t xml:space="preserve"> percent.</w:t>
      </w:r>
    </w:p>
    <w:p w:rsidR="006D6F46" w:rsidRPr="006D6F46" w:rsidRDefault="006D6F46" w:rsidP="006D6F46">
      <w:pPr>
        <w:pStyle w:val="aa"/>
        <w:ind w:left="720"/>
        <w:rPr>
          <w:sz w:val="22"/>
          <w:szCs w:val="22"/>
          <w:lang w:val="en-US"/>
        </w:rPr>
      </w:pPr>
      <w:proofErr w:type="gramStart"/>
      <w:r w:rsidRPr="006D6F46">
        <w:rPr>
          <w:sz w:val="22"/>
          <w:szCs w:val="22"/>
          <w:lang w:val="en-US"/>
        </w:rPr>
        <w:t>c.</w:t>
      </w:r>
      <w:r w:rsidRPr="006D6F46">
        <w:rPr>
          <w:sz w:val="22"/>
          <w:szCs w:val="22"/>
          <w:lang w:val="en-US"/>
        </w:rPr>
        <w:tab/>
        <w:t>80</w:t>
      </w:r>
      <w:proofErr w:type="gramEnd"/>
      <w:r w:rsidRPr="006D6F46">
        <w:rPr>
          <w:sz w:val="22"/>
          <w:szCs w:val="22"/>
          <w:lang w:val="en-US"/>
        </w:rPr>
        <w:t xml:space="preserve"> percent.</w:t>
      </w:r>
    </w:p>
    <w:p w:rsidR="006D6F46" w:rsidRDefault="006D6F46" w:rsidP="006D6F46">
      <w:pPr>
        <w:pStyle w:val="aa"/>
        <w:ind w:left="720"/>
        <w:rPr>
          <w:sz w:val="22"/>
          <w:szCs w:val="22"/>
        </w:rPr>
      </w:pPr>
      <w:proofErr w:type="spellStart"/>
      <w:r w:rsidRPr="00FE0757">
        <w:rPr>
          <w:sz w:val="22"/>
          <w:szCs w:val="22"/>
        </w:rPr>
        <w:t>d</w:t>
      </w:r>
      <w:proofErr w:type="spellEnd"/>
      <w:r>
        <w:rPr>
          <w:sz w:val="22"/>
          <w:szCs w:val="22"/>
        </w:rPr>
        <w:t>.</w:t>
      </w:r>
      <w:r>
        <w:rPr>
          <w:sz w:val="22"/>
          <w:szCs w:val="22"/>
        </w:rPr>
        <w:tab/>
      </w:r>
      <w:r w:rsidRPr="00FE0757">
        <w:rPr>
          <w:sz w:val="22"/>
          <w:szCs w:val="22"/>
        </w:rPr>
        <w:t>20</w:t>
      </w:r>
      <w:r>
        <w:rPr>
          <w:sz w:val="22"/>
          <w:szCs w:val="22"/>
        </w:rPr>
        <w:t xml:space="preserve"> </w:t>
      </w:r>
      <w:proofErr w:type="spellStart"/>
      <w:r>
        <w:rPr>
          <w:sz w:val="22"/>
          <w:szCs w:val="22"/>
        </w:rPr>
        <w:t>percent</w:t>
      </w:r>
      <w:proofErr w:type="spellEnd"/>
      <w:r w:rsidRPr="00FE0757">
        <w:rPr>
          <w:sz w:val="22"/>
          <w:szCs w:val="22"/>
        </w:rPr>
        <w:t>.</w:t>
      </w:r>
    </w:p>
    <w:p w:rsidR="006D6F46" w:rsidRPr="00FE0757" w:rsidRDefault="006D6F46" w:rsidP="006D6F46">
      <w:pPr>
        <w:pStyle w:val="aa"/>
        <w:ind w:left="720"/>
        <w:rPr>
          <w:sz w:val="22"/>
          <w:szCs w:val="22"/>
        </w:rPr>
      </w:pPr>
    </w:p>
    <w:p w:rsidR="006D6F46" w:rsidRPr="006D6F46" w:rsidRDefault="006D6F46" w:rsidP="008B6F7E">
      <w:pPr>
        <w:pStyle w:val="aa"/>
        <w:numPr>
          <w:ilvl w:val="0"/>
          <w:numId w:val="102"/>
        </w:numPr>
        <w:tabs>
          <w:tab w:val="clear" w:pos="360"/>
        </w:tabs>
        <w:ind w:left="720" w:hanging="720"/>
        <w:jc w:val="left"/>
        <w:rPr>
          <w:sz w:val="22"/>
          <w:szCs w:val="22"/>
          <w:lang w:val="en-US"/>
        </w:rPr>
      </w:pPr>
      <w:r w:rsidRPr="006D6F46">
        <w:rPr>
          <w:sz w:val="22"/>
          <w:szCs w:val="22"/>
          <w:lang w:val="en-US"/>
        </w:rPr>
        <w:t>The markup percentage on variable costs to arrive at the existing (target) selling price is</w:t>
      </w:r>
    </w:p>
    <w:p w:rsidR="006D6F46" w:rsidRPr="006D6F46" w:rsidRDefault="006D6F46" w:rsidP="006D6F46">
      <w:pPr>
        <w:pStyle w:val="aa"/>
        <w:ind w:left="720"/>
        <w:rPr>
          <w:sz w:val="22"/>
          <w:szCs w:val="22"/>
          <w:lang w:val="en-US"/>
        </w:rPr>
      </w:pPr>
      <w:proofErr w:type="gramStart"/>
      <w:r w:rsidRPr="006D6F46">
        <w:rPr>
          <w:sz w:val="22"/>
          <w:szCs w:val="22"/>
          <w:lang w:val="en-US"/>
        </w:rPr>
        <w:t>a.</w:t>
      </w:r>
      <w:r w:rsidRPr="006D6F46">
        <w:rPr>
          <w:sz w:val="22"/>
          <w:szCs w:val="22"/>
          <w:lang w:val="en-US"/>
        </w:rPr>
        <w:tab/>
        <w:t>20</w:t>
      </w:r>
      <w:proofErr w:type="gramEnd"/>
      <w:r w:rsidRPr="006D6F46">
        <w:rPr>
          <w:sz w:val="22"/>
          <w:szCs w:val="22"/>
          <w:lang w:val="en-US"/>
        </w:rPr>
        <w:t xml:space="preserve"> percent.</w:t>
      </w:r>
    </w:p>
    <w:p w:rsidR="006D6F46" w:rsidRPr="006D6F46" w:rsidRDefault="006D6F46" w:rsidP="006D6F46">
      <w:pPr>
        <w:pStyle w:val="aa"/>
        <w:ind w:left="720"/>
        <w:rPr>
          <w:sz w:val="22"/>
          <w:szCs w:val="22"/>
          <w:lang w:val="en-US"/>
        </w:rPr>
      </w:pPr>
      <w:proofErr w:type="gramStart"/>
      <w:r w:rsidRPr="006D6F46">
        <w:rPr>
          <w:sz w:val="22"/>
          <w:szCs w:val="22"/>
          <w:lang w:val="en-US"/>
        </w:rPr>
        <w:t>b.</w:t>
      </w:r>
      <w:r w:rsidRPr="006D6F46">
        <w:rPr>
          <w:sz w:val="22"/>
          <w:szCs w:val="22"/>
          <w:lang w:val="en-US"/>
        </w:rPr>
        <w:tab/>
        <w:t>40</w:t>
      </w:r>
      <w:proofErr w:type="gramEnd"/>
      <w:r w:rsidRPr="006D6F46">
        <w:rPr>
          <w:sz w:val="22"/>
          <w:szCs w:val="22"/>
          <w:lang w:val="en-US"/>
        </w:rPr>
        <w:t xml:space="preserve"> percent.</w:t>
      </w:r>
    </w:p>
    <w:p w:rsidR="006D6F46" w:rsidRPr="006D6F46" w:rsidRDefault="006D6F46" w:rsidP="006D6F46">
      <w:pPr>
        <w:pStyle w:val="aa"/>
        <w:ind w:left="720"/>
        <w:rPr>
          <w:sz w:val="22"/>
          <w:szCs w:val="22"/>
          <w:lang w:val="en-US"/>
        </w:rPr>
      </w:pPr>
      <w:proofErr w:type="gramStart"/>
      <w:r w:rsidRPr="006D6F46">
        <w:rPr>
          <w:sz w:val="22"/>
          <w:szCs w:val="22"/>
          <w:lang w:val="en-US"/>
        </w:rPr>
        <w:t>c.</w:t>
      </w:r>
      <w:r w:rsidRPr="006D6F46">
        <w:rPr>
          <w:sz w:val="22"/>
          <w:szCs w:val="22"/>
          <w:lang w:val="en-US"/>
        </w:rPr>
        <w:tab/>
        <w:t>80</w:t>
      </w:r>
      <w:proofErr w:type="gramEnd"/>
      <w:r w:rsidRPr="006D6F46">
        <w:rPr>
          <w:sz w:val="22"/>
          <w:szCs w:val="22"/>
          <w:lang w:val="en-US"/>
        </w:rPr>
        <w:t xml:space="preserve"> percent.</w:t>
      </w:r>
    </w:p>
    <w:p w:rsidR="006D6F46" w:rsidRDefault="006D6F46" w:rsidP="006D6F46">
      <w:pPr>
        <w:pStyle w:val="aa"/>
        <w:ind w:left="720"/>
        <w:rPr>
          <w:sz w:val="22"/>
          <w:szCs w:val="22"/>
        </w:rPr>
      </w:pPr>
      <w:proofErr w:type="spellStart"/>
      <w:r w:rsidRPr="00FE0757">
        <w:rPr>
          <w:sz w:val="22"/>
          <w:szCs w:val="22"/>
        </w:rPr>
        <w:t>d</w:t>
      </w:r>
      <w:proofErr w:type="spellEnd"/>
      <w:r w:rsidRPr="00FE0757">
        <w:rPr>
          <w:sz w:val="22"/>
          <w:szCs w:val="22"/>
        </w:rPr>
        <w:t>.</w:t>
      </w:r>
      <w:r>
        <w:rPr>
          <w:sz w:val="22"/>
          <w:szCs w:val="22"/>
        </w:rPr>
        <w:tab/>
      </w:r>
      <w:r w:rsidRPr="00FE0757">
        <w:rPr>
          <w:sz w:val="22"/>
          <w:szCs w:val="22"/>
        </w:rPr>
        <w:t xml:space="preserve">66 </w:t>
      </w:r>
      <w:r w:rsidRPr="00FE0757">
        <w:rPr>
          <w:position w:val="-16"/>
          <w:sz w:val="22"/>
          <w:szCs w:val="22"/>
        </w:rPr>
        <w:object w:dxaOrig="180" w:dyaOrig="400">
          <v:shape id="_x0000_i1037" type="#_x0000_t75" style="width:9pt;height:20.25pt" o:ole="" fillcolor="window">
            <v:imagedata r:id="rId10" o:title=""/>
          </v:shape>
          <o:OLEObject Type="Embed" ProgID="Equation.3" ShapeID="_x0000_i1037" DrawAspect="Content" ObjectID="_1526711932" r:id="rId25"/>
        </w:object>
      </w:r>
      <w:r>
        <w:rPr>
          <w:sz w:val="22"/>
          <w:szCs w:val="22"/>
        </w:rPr>
        <w:t xml:space="preserve"> </w:t>
      </w:r>
      <w:proofErr w:type="spellStart"/>
      <w:r>
        <w:rPr>
          <w:sz w:val="22"/>
          <w:szCs w:val="22"/>
        </w:rPr>
        <w:t>percent</w:t>
      </w:r>
      <w:proofErr w:type="spellEnd"/>
      <w:r w:rsidRPr="00FE0757">
        <w:rPr>
          <w:sz w:val="22"/>
          <w:szCs w:val="22"/>
        </w:rPr>
        <w:t>.</w:t>
      </w:r>
    </w:p>
    <w:p w:rsidR="006D6F46" w:rsidRPr="00FE0757" w:rsidRDefault="006D6F46" w:rsidP="006D6F46">
      <w:pPr>
        <w:pStyle w:val="aa"/>
        <w:ind w:left="720"/>
        <w:rPr>
          <w:sz w:val="22"/>
          <w:szCs w:val="22"/>
        </w:rPr>
      </w:pPr>
    </w:p>
    <w:p w:rsidR="006D6F46" w:rsidRPr="006D6F46" w:rsidRDefault="006D6F46" w:rsidP="008B6F7E">
      <w:pPr>
        <w:pStyle w:val="aa"/>
        <w:numPr>
          <w:ilvl w:val="0"/>
          <w:numId w:val="102"/>
        </w:numPr>
        <w:tabs>
          <w:tab w:val="clear" w:pos="360"/>
        </w:tabs>
        <w:ind w:left="720" w:hanging="720"/>
        <w:jc w:val="left"/>
        <w:rPr>
          <w:sz w:val="22"/>
          <w:szCs w:val="22"/>
          <w:lang w:val="en-US"/>
        </w:rPr>
      </w:pPr>
      <w:r w:rsidRPr="006D6F46">
        <w:rPr>
          <w:sz w:val="22"/>
          <w:szCs w:val="22"/>
          <w:lang w:val="en-US"/>
        </w:rPr>
        <w:t>The price of movie tickets for opening day and the few days following compared to the price six months later is an example of</w:t>
      </w:r>
    </w:p>
    <w:p w:rsidR="006D6F46" w:rsidRPr="00FE0757" w:rsidRDefault="006D6F46" w:rsidP="008B6F7E">
      <w:pPr>
        <w:pStyle w:val="aa"/>
        <w:numPr>
          <w:ilvl w:val="0"/>
          <w:numId w:val="108"/>
        </w:numPr>
        <w:tabs>
          <w:tab w:val="clear" w:pos="720"/>
        </w:tabs>
        <w:ind w:left="1440" w:hanging="720"/>
        <w:jc w:val="left"/>
        <w:rPr>
          <w:sz w:val="22"/>
          <w:szCs w:val="22"/>
        </w:rPr>
      </w:pPr>
      <w:proofErr w:type="spellStart"/>
      <w:r w:rsidRPr="00FE0757">
        <w:rPr>
          <w:sz w:val="22"/>
          <w:szCs w:val="22"/>
        </w:rPr>
        <w:t>price</w:t>
      </w:r>
      <w:proofErr w:type="spellEnd"/>
      <w:r w:rsidRPr="00FE0757">
        <w:rPr>
          <w:sz w:val="22"/>
          <w:szCs w:val="22"/>
        </w:rPr>
        <w:t xml:space="preserve"> </w:t>
      </w:r>
      <w:proofErr w:type="spellStart"/>
      <w:r w:rsidRPr="00FE0757">
        <w:rPr>
          <w:sz w:val="22"/>
          <w:szCs w:val="22"/>
        </w:rPr>
        <w:t>gouging</w:t>
      </w:r>
      <w:proofErr w:type="spellEnd"/>
      <w:r w:rsidRPr="00FE0757">
        <w:rPr>
          <w:sz w:val="22"/>
          <w:szCs w:val="22"/>
        </w:rPr>
        <w:t>.</w:t>
      </w:r>
    </w:p>
    <w:p w:rsidR="006D6F46" w:rsidRPr="00FE0757" w:rsidRDefault="006D6F46" w:rsidP="008B6F7E">
      <w:pPr>
        <w:pStyle w:val="aa"/>
        <w:numPr>
          <w:ilvl w:val="0"/>
          <w:numId w:val="108"/>
        </w:numPr>
        <w:tabs>
          <w:tab w:val="clear" w:pos="720"/>
        </w:tabs>
        <w:ind w:left="1440" w:hanging="720"/>
        <w:jc w:val="left"/>
        <w:rPr>
          <w:sz w:val="22"/>
          <w:szCs w:val="22"/>
        </w:rPr>
      </w:pPr>
      <w:proofErr w:type="spellStart"/>
      <w:r w:rsidRPr="00FE0757">
        <w:rPr>
          <w:sz w:val="22"/>
          <w:szCs w:val="22"/>
        </w:rPr>
        <w:t>peak-load</w:t>
      </w:r>
      <w:proofErr w:type="spellEnd"/>
      <w:r w:rsidRPr="00FE0757">
        <w:rPr>
          <w:sz w:val="22"/>
          <w:szCs w:val="22"/>
        </w:rPr>
        <w:t xml:space="preserve"> </w:t>
      </w:r>
      <w:proofErr w:type="spellStart"/>
      <w:r w:rsidRPr="00FE0757">
        <w:rPr>
          <w:sz w:val="22"/>
          <w:szCs w:val="22"/>
        </w:rPr>
        <w:t>pricing</w:t>
      </w:r>
      <w:proofErr w:type="spellEnd"/>
      <w:r w:rsidRPr="00FE0757">
        <w:rPr>
          <w:sz w:val="22"/>
          <w:szCs w:val="22"/>
        </w:rPr>
        <w:t>.</w:t>
      </w:r>
    </w:p>
    <w:p w:rsidR="006D6F46" w:rsidRPr="00FE0757" w:rsidRDefault="006D6F46" w:rsidP="008B6F7E">
      <w:pPr>
        <w:pStyle w:val="aa"/>
        <w:numPr>
          <w:ilvl w:val="0"/>
          <w:numId w:val="108"/>
        </w:numPr>
        <w:tabs>
          <w:tab w:val="clear" w:pos="720"/>
        </w:tabs>
        <w:ind w:left="1440" w:hanging="720"/>
        <w:jc w:val="left"/>
        <w:rPr>
          <w:sz w:val="22"/>
          <w:szCs w:val="22"/>
        </w:rPr>
      </w:pPr>
      <w:proofErr w:type="spellStart"/>
      <w:r w:rsidRPr="00FE0757">
        <w:rPr>
          <w:sz w:val="22"/>
          <w:szCs w:val="22"/>
        </w:rPr>
        <w:t>dumping</w:t>
      </w:r>
      <w:proofErr w:type="spellEnd"/>
      <w:r w:rsidRPr="00FE0757">
        <w:rPr>
          <w:sz w:val="22"/>
          <w:szCs w:val="22"/>
        </w:rPr>
        <w:t>.</w:t>
      </w:r>
    </w:p>
    <w:p w:rsidR="006D6F46" w:rsidRPr="00FE0757" w:rsidRDefault="006D6F46" w:rsidP="008B6F7E">
      <w:pPr>
        <w:pStyle w:val="aa"/>
        <w:numPr>
          <w:ilvl w:val="0"/>
          <w:numId w:val="108"/>
        </w:numPr>
        <w:tabs>
          <w:tab w:val="clear" w:pos="720"/>
        </w:tabs>
        <w:ind w:left="1440" w:hanging="720"/>
        <w:jc w:val="left"/>
        <w:rPr>
          <w:sz w:val="22"/>
          <w:szCs w:val="22"/>
        </w:rPr>
      </w:pPr>
      <w:proofErr w:type="spellStart"/>
      <w:r w:rsidRPr="00FE0757">
        <w:rPr>
          <w:sz w:val="22"/>
          <w:szCs w:val="22"/>
        </w:rPr>
        <w:t>demand</w:t>
      </w:r>
      <w:proofErr w:type="spellEnd"/>
      <w:r w:rsidRPr="00FE0757">
        <w:rPr>
          <w:sz w:val="22"/>
          <w:szCs w:val="22"/>
        </w:rPr>
        <w:t xml:space="preserve"> </w:t>
      </w:r>
      <w:proofErr w:type="spellStart"/>
      <w:r w:rsidRPr="00FE0757">
        <w:rPr>
          <w:sz w:val="22"/>
          <w:szCs w:val="22"/>
        </w:rPr>
        <w:t>elasticity</w:t>
      </w:r>
      <w:proofErr w:type="spellEnd"/>
      <w:r w:rsidRPr="00FE0757">
        <w:rPr>
          <w:sz w:val="22"/>
          <w:szCs w:val="22"/>
        </w:rPr>
        <w:t>.</w:t>
      </w:r>
    </w:p>
    <w:p w:rsidR="006D6F46" w:rsidRPr="00FE0757" w:rsidRDefault="006D6F46" w:rsidP="006D6F46">
      <w:pPr>
        <w:pStyle w:val="aa"/>
        <w:rPr>
          <w:sz w:val="22"/>
          <w:szCs w:val="22"/>
        </w:rPr>
      </w:pPr>
    </w:p>
    <w:p w:rsidR="006D6F46" w:rsidRPr="00FE0757" w:rsidRDefault="006D6F46" w:rsidP="008B6F7E">
      <w:pPr>
        <w:pStyle w:val="aa"/>
        <w:numPr>
          <w:ilvl w:val="0"/>
          <w:numId w:val="102"/>
        </w:numPr>
        <w:tabs>
          <w:tab w:val="clear" w:pos="360"/>
        </w:tabs>
        <w:ind w:left="720" w:hanging="720"/>
        <w:jc w:val="left"/>
        <w:rPr>
          <w:sz w:val="22"/>
          <w:szCs w:val="22"/>
        </w:rPr>
      </w:pPr>
      <w:proofErr w:type="spellStart"/>
      <w:r>
        <w:rPr>
          <w:sz w:val="22"/>
          <w:szCs w:val="22"/>
        </w:rPr>
        <w:t>Price</w:t>
      </w:r>
      <w:proofErr w:type="spellEnd"/>
      <w:r>
        <w:rPr>
          <w:sz w:val="22"/>
          <w:szCs w:val="22"/>
        </w:rPr>
        <w:t xml:space="preserve"> </w:t>
      </w:r>
      <w:proofErr w:type="spellStart"/>
      <w:r>
        <w:rPr>
          <w:sz w:val="22"/>
          <w:szCs w:val="22"/>
        </w:rPr>
        <w:t>discrimination</w:t>
      </w:r>
      <w:proofErr w:type="spellEnd"/>
      <w:r>
        <w:rPr>
          <w:sz w:val="22"/>
          <w:szCs w:val="22"/>
        </w:rPr>
        <w:t xml:space="preserve"> </w:t>
      </w:r>
      <w:proofErr w:type="spellStart"/>
      <w:r>
        <w:rPr>
          <w:sz w:val="22"/>
          <w:szCs w:val="22"/>
        </w:rPr>
        <w:t>is</w:t>
      </w:r>
      <w:proofErr w:type="spellEnd"/>
    </w:p>
    <w:p w:rsidR="006D6F46" w:rsidRPr="00FE0757" w:rsidRDefault="006D6F46" w:rsidP="008B6F7E">
      <w:pPr>
        <w:pStyle w:val="aa"/>
        <w:numPr>
          <w:ilvl w:val="0"/>
          <w:numId w:val="109"/>
        </w:numPr>
        <w:tabs>
          <w:tab w:val="clear" w:pos="720"/>
        </w:tabs>
        <w:ind w:left="1440" w:hanging="720"/>
        <w:jc w:val="left"/>
        <w:rPr>
          <w:sz w:val="22"/>
          <w:szCs w:val="22"/>
        </w:rPr>
      </w:pPr>
      <w:proofErr w:type="spellStart"/>
      <w:r>
        <w:rPr>
          <w:sz w:val="22"/>
          <w:szCs w:val="22"/>
        </w:rPr>
        <w:t>always</w:t>
      </w:r>
      <w:proofErr w:type="spellEnd"/>
      <w:r>
        <w:rPr>
          <w:sz w:val="22"/>
          <w:szCs w:val="22"/>
        </w:rPr>
        <w:t xml:space="preserve"> </w:t>
      </w:r>
      <w:proofErr w:type="spellStart"/>
      <w:r>
        <w:rPr>
          <w:sz w:val="22"/>
          <w:szCs w:val="22"/>
        </w:rPr>
        <w:t>illegal</w:t>
      </w:r>
      <w:proofErr w:type="spellEnd"/>
      <w:r>
        <w:rPr>
          <w:sz w:val="22"/>
          <w:szCs w:val="22"/>
        </w:rPr>
        <w:t>.</w:t>
      </w:r>
    </w:p>
    <w:p w:rsidR="006D6F46" w:rsidRPr="006D6F46" w:rsidRDefault="006D6F46" w:rsidP="008B6F7E">
      <w:pPr>
        <w:pStyle w:val="aa"/>
        <w:numPr>
          <w:ilvl w:val="0"/>
          <w:numId w:val="109"/>
        </w:numPr>
        <w:tabs>
          <w:tab w:val="clear" w:pos="720"/>
        </w:tabs>
        <w:ind w:left="1440" w:hanging="720"/>
        <w:jc w:val="left"/>
        <w:rPr>
          <w:sz w:val="22"/>
          <w:szCs w:val="22"/>
          <w:lang w:val="en-US"/>
        </w:rPr>
      </w:pPr>
      <w:proofErr w:type="gramStart"/>
      <w:r w:rsidRPr="006D6F46">
        <w:rPr>
          <w:sz w:val="22"/>
          <w:szCs w:val="22"/>
          <w:lang w:val="en-US"/>
        </w:rPr>
        <w:t>a</w:t>
      </w:r>
      <w:proofErr w:type="gramEnd"/>
      <w:r w:rsidRPr="006D6F46">
        <w:rPr>
          <w:sz w:val="22"/>
          <w:szCs w:val="22"/>
          <w:lang w:val="en-US"/>
        </w:rPr>
        <w:t xml:space="preserve"> type of peak-load pricing.</w:t>
      </w:r>
    </w:p>
    <w:p w:rsidR="006D6F46" w:rsidRPr="006D6F46" w:rsidRDefault="006D6F46" w:rsidP="008B6F7E">
      <w:pPr>
        <w:pStyle w:val="aa"/>
        <w:numPr>
          <w:ilvl w:val="0"/>
          <w:numId w:val="109"/>
        </w:numPr>
        <w:tabs>
          <w:tab w:val="clear" w:pos="720"/>
        </w:tabs>
        <w:ind w:left="1440" w:hanging="720"/>
        <w:jc w:val="left"/>
        <w:rPr>
          <w:sz w:val="22"/>
          <w:szCs w:val="22"/>
          <w:lang w:val="en-US"/>
        </w:rPr>
      </w:pPr>
      <w:proofErr w:type="gramStart"/>
      <w:r w:rsidRPr="006D6F46">
        <w:rPr>
          <w:sz w:val="22"/>
          <w:szCs w:val="22"/>
          <w:lang w:val="en-US"/>
        </w:rPr>
        <w:t>not</w:t>
      </w:r>
      <w:proofErr w:type="gramEnd"/>
      <w:r w:rsidRPr="006D6F46">
        <w:rPr>
          <w:sz w:val="22"/>
          <w:szCs w:val="22"/>
          <w:lang w:val="en-US"/>
        </w:rPr>
        <w:t xml:space="preserve"> regulated in the United States.</w:t>
      </w:r>
    </w:p>
    <w:p w:rsidR="006D6F46" w:rsidRPr="006D6F46" w:rsidRDefault="006D6F46" w:rsidP="008B6F7E">
      <w:pPr>
        <w:pStyle w:val="aa"/>
        <w:numPr>
          <w:ilvl w:val="0"/>
          <w:numId w:val="109"/>
        </w:numPr>
        <w:tabs>
          <w:tab w:val="clear" w:pos="720"/>
        </w:tabs>
        <w:spacing w:after="120"/>
        <w:ind w:left="1440" w:hanging="720"/>
        <w:jc w:val="left"/>
        <w:rPr>
          <w:sz w:val="22"/>
          <w:szCs w:val="22"/>
          <w:lang w:val="en-US"/>
        </w:rPr>
      </w:pPr>
      <w:proofErr w:type="gramStart"/>
      <w:r w:rsidRPr="006D6F46">
        <w:rPr>
          <w:sz w:val="22"/>
          <w:szCs w:val="22"/>
          <w:lang w:val="en-US"/>
        </w:rPr>
        <w:t>the</w:t>
      </w:r>
      <w:proofErr w:type="gramEnd"/>
      <w:r w:rsidRPr="006D6F46">
        <w:rPr>
          <w:sz w:val="22"/>
          <w:szCs w:val="22"/>
          <w:lang w:val="en-US"/>
        </w:rPr>
        <w:t xml:space="preserve"> practice of charging different prices to different customers for the same product or service.</w:t>
      </w:r>
    </w:p>
    <w:p w:rsidR="006D6F46" w:rsidRPr="006D6F46" w:rsidRDefault="006D6F46" w:rsidP="008B6F7E">
      <w:pPr>
        <w:pStyle w:val="aa"/>
        <w:numPr>
          <w:ilvl w:val="0"/>
          <w:numId w:val="102"/>
        </w:numPr>
        <w:tabs>
          <w:tab w:val="clear" w:pos="360"/>
        </w:tabs>
        <w:ind w:left="720" w:hanging="720"/>
        <w:jc w:val="left"/>
        <w:rPr>
          <w:sz w:val="22"/>
          <w:szCs w:val="22"/>
          <w:lang w:val="en-US"/>
        </w:rPr>
      </w:pPr>
      <w:r w:rsidRPr="006D6F46">
        <w:rPr>
          <w:sz w:val="22"/>
          <w:szCs w:val="22"/>
          <w:lang w:val="en-US"/>
        </w:rPr>
        <w:t xml:space="preserve">Which of these do antitrust laws on pricing </w:t>
      </w:r>
      <w:r w:rsidRPr="006D6F46">
        <w:rPr>
          <w:i/>
          <w:sz w:val="22"/>
          <w:szCs w:val="22"/>
          <w:lang w:val="en-US"/>
        </w:rPr>
        <w:t>not</w:t>
      </w:r>
      <w:r w:rsidRPr="006D6F46">
        <w:rPr>
          <w:sz w:val="22"/>
          <w:szCs w:val="22"/>
          <w:lang w:val="en-US"/>
        </w:rPr>
        <w:t xml:space="preserve"> cover?</w:t>
      </w:r>
    </w:p>
    <w:p w:rsidR="006D6F46" w:rsidRPr="00FE0757" w:rsidRDefault="006D6F46" w:rsidP="008B6F7E">
      <w:pPr>
        <w:pStyle w:val="aa"/>
        <w:numPr>
          <w:ilvl w:val="0"/>
          <w:numId w:val="107"/>
        </w:numPr>
        <w:tabs>
          <w:tab w:val="clear" w:pos="720"/>
        </w:tabs>
        <w:ind w:left="1440" w:hanging="720"/>
        <w:jc w:val="left"/>
        <w:rPr>
          <w:sz w:val="22"/>
          <w:szCs w:val="22"/>
        </w:rPr>
      </w:pPr>
      <w:proofErr w:type="spellStart"/>
      <w:r>
        <w:rPr>
          <w:sz w:val="22"/>
          <w:szCs w:val="22"/>
        </w:rPr>
        <w:t>C</w:t>
      </w:r>
      <w:r w:rsidRPr="00FE0757">
        <w:rPr>
          <w:sz w:val="22"/>
          <w:szCs w:val="22"/>
        </w:rPr>
        <w:t>ollusive</w:t>
      </w:r>
      <w:proofErr w:type="spellEnd"/>
      <w:r w:rsidRPr="00FE0757">
        <w:rPr>
          <w:sz w:val="22"/>
          <w:szCs w:val="22"/>
        </w:rPr>
        <w:t xml:space="preserve"> </w:t>
      </w:r>
      <w:proofErr w:type="spellStart"/>
      <w:r w:rsidRPr="00FE0757">
        <w:rPr>
          <w:sz w:val="22"/>
          <w:szCs w:val="22"/>
        </w:rPr>
        <w:t>pricing</w:t>
      </w:r>
      <w:proofErr w:type="spellEnd"/>
    </w:p>
    <w:p w:rsidR="006D6F46" w:rsidRPr="00FE0757" w:rsidRDefault="006D6F46" w:rsidP="008B6F7E">
      <w:pPr>
        <w:pStyle w:val="aa"/>
        <w:numPr>
          <w:ilvl w:val="0"/>
          <w:numId w:val="107"/>
        </w:numPr>
        <w:tabs>
          <w:tab w:val="clear" w:pos="720"/>
        </w:tabs>
        <w:ind w:left="1440" w:hanging="720"/>
        <w:jc w:val="left"/>
        <w:rPr>
          <w:sz w:val="22"/>
          <w:szCs w:val="22"/>
        </w:rPr>
      </w:pPr>
      <w:proofErr w:type="spellStart"/>
      <w:r>
        <w:rPr>
          <w:sz w:val="22"/>
          <w:szCs w:val="22"/>
        </w:rPr>
        <w:t>D</w:t>
      </w:r>
      <w:r w:rsidRPr="00FE0757">
        <w:rPr>
          <w:sz w:val="22"/>
          <w:szCs w:val="22"/>
        </w:rPr>
        <w:t>umping</w:t>
      </w:r>
      <w:proofErr w:type="spellEnd"/>
    </w:p>
    <w:p w:rsidR="006D6F46" w:rsidRPr="00FE0757" w:rsidRDefault="006D6F46" w:rsidP="008B6F7E">
      <w:pPr>
        <w:pStyle w:val="aa"/>
        <w:numPr>
          <w:ilvl w:val="0"/>
          <w:numId w:val="107"/>
        </w:numPr>
        <w:tabs>
          <w:tab w:val="clear" w:pos="720"/>
        </w:tabs>
        <w:ind w:left="1440" w:hanging="720"/>
        <w:jc w:val="left"/>
        <w:rPr>
          <w:sz w:val="22"/>
          <w:szCs w:val="22"/>
        </w:rPr>
      </w:pPr>
      <w:proofErr w:type="spellStart"/>
      <w:r>
        <w:rPr>
          <w:sz w:val="22"/>
          <w:szCs w:val="22"/>
        </w:rPr>
        <w:t>P</w:t>
      </w:r>
      <w:r w:rsidRPr="00FE0757">
        <w:rPr>
          <w:sz w:val="22"/>
          <w:szCs w:val="22"/>
        </w:rPr>
        <w:t>eak-load</w:t>
      </w:r>
      <w:proofErr w:type="spellEnd"/>
      <w:r w:rsidRPr="00FE0757">
        <w:rPr>
          <w:sz w:val="22"/>
          <w:szCs w:val="22"/>
        </w:rPr>
        <w:t xml:space="preserve"> </w:t>
      </w:r>
      <w:proofErr w:type="spellStart"/>
      <w:r w:rsidRPr="00FE0757">
        <w:rPr>
          <w:sz w:val="22"/>
          <w:szCs w:val="22"/>
        </w:rPr>
        <w:t>pricing</w:t>
      </w:r>
      <w:proofErr w:type="spellEnd"/>
    </w:p>
    <w:p w:rsidR="006D6F46" w:rsidRPr="00FE0757" w:rsidRDefault="006D6F46" w:rsidP="008B6F7E">
      <w:pPr>
        <w:pStyle w:val="aa"/>
        <w:numPr>
          <w:ilvl w:val="0"/>
          <w:numId w:val="107"/>
        </w:numPr>
        <w:tabs>
          <w:tab w:val="clear" w:pos="720"/>
        </w:tabs>
        <w:ind w:left="1440" w:hanging="720"/>
        <w:jc w:val="left"/>
        <w:rPr>
          <w:sz w:val="22"/>
          <w:szCs w:val="22"/>
        </w:rPr>
      </w:pPr>
      <w:proofErr w:type="spellStart"/>
      <w:r>
        <w:rPr>
          <w:sz w:val="22"/>
          <w:szCs w:val="22"/>
        </w:rPr>
        <w:t>P</w:t>
      </w:r>
      <w:r w:rsidRPr="00FE0757">
        <w:rPr>
          <w:sz w:val="22"/>
          <w:szCs w:val="22"/>
        </w:rPr>
        <w:t>redatory</w:t>
      </w:r>
      <w:proofErr w:type="spellEnd"/>
      <w:r w:rsidRPr="00FE0757">
        <w:rPr>
          <w:sz w:val="22"/>
          <w:szCs w:val="22"/>
        </w:rPr>
        <w:t xml:space="preserve"> </w:t>
      </w:r>
      <w:proofErr w:type="spellStart"/>
      <w:r w:rsidRPr="00FE0757">
        <w:rPr>
          <w:sz w:val="22"/>
          <w:szCs w:val="22"/>
        </w:rPr>
        <w:t>pricing</w:t>
      </w:r>
      <w:proofErr w:type="spellEnd"/>
    </w:p>
    <w:p w:rsidR="006D6F46" w:rsidRPr="008722C7" w:rsidRDefault="006D6F46" w:rsidP="006D6F46">
      <w:pPr>
        <w:pStyle w:val="aa"/>
        <w:rPr>
          <w:sz w:val="22"/>
          <w:szCs w:val="22"/>
        </w:rPr>
      </w:pPr>
    </w:p>
    <w:p w:rsidR="006D6F46" w:rsidRDefault="006D6F46" w:rsidP="006D6F46">
      <w:pPr>
        <w:pStyle w:val="30"/>
      </w:pPr>
    </w:p>
    <w:tbl>
      <w:tblPr>
        <w:tblW w:w="0" w:type="auto"/>
        <w:tblLook w:val="01E0"/>
      </w:tblPr>
      <w:tblGrid>
        <w:gridCol w:w="1458"/>
        <w:gridCol w:w="7398"/>
      </w:tblGrid>
      <w:tr w:rsidR="006D6F46" w:rsidRPr="00774205" w:rsidTr="00E94E5E">
        <w:tc>
          <w:tcPr>
            <w:tcW w:w="1458" w:type="dxa"/>
          </w:tcPr>
          <w:p w:rsidR="006D6F46" w:rsidRPr="006306F4" w:rsidRDefault="00E6571C" w:rsidP="00E94E5E">
            <w:pPr>
              <w:widowControl w:val="0"/>
              <w:autoSpaceDE w:val="0"/>
              <w:autoSpaceDN w:val="0"/>
              <w:adjustRightInd w:val="0"/>
              <w:rPr>
                <w:rFonts w:ascii="Arial" w:hAnsi="Arial" w:cs="Arial"/>
                <w:b/>
                <w:color w:val="FFFFFF"/>
                <w:sz w:val="40"/>
                <w:szCs w:val="40"/>
              </w:rPr>
            </w:pPr>
            <w:r>
              <w:rPr>
                <w:rFonts w:ascii="Arial" w:hAnsi="Arial" w:cs="Arial"/>
                <w:b/>
                <w:color w:val="FFFFFF"/>
                <w:sz w:val="40"/>
                <w:szCs w:val="40"/>
              </w:rPr>
            </w:r>
            <w:r>
              <w:rPr>
                <w:rFonts w:ascii="Arial" w:hAnsi="Arial" w:cs="Arial"/>
                <w:b/>
                <w:color w:val="FFFFFF"/>
                <w:sz w:val="40"/>
                <w:szCs w:val="40"/>
              </w:rPr>
              <w:pict>
                <v:oval id="_x0000_s1029" style="width:50.3pt;height:45pt;mso-position-horizontal-relative:char;mso-position-vertical-relative:line" fillcolor="#333" stroked="f">
                  <v:textbox>
                    <w:txbxContent>
                      <w:p w:rsidR="008B0DE7" w:rsidRPr="0057190C" w:rsidRDefault="008B0DE7" w:rsidP="006D6F46">
                        <w:pPr>
                          <w:rPr>
                            <w:rFonts w:ascii="Arial" w:hAnsi="Arial" w:cs="Arial"/>
                            <w:b/>
                            <w:color w:val="FFFFFF"/>
                            <w:sz w:val="40"/>
                            <w:szCs w:val="40"/>
                          </w:rPr>
                        </w:pPr>
                        <w:r>
                          <w:rPr>
                            <w:rFonts w:ascii="Arial" w:hAnsi="Arial" w:cs="Arial"/>
                            <w:b/>
                            <w:color w:val="FFFFFF"/>
                            <w:sz w:val="40"/>
                            <w:szCs w:val="40"/>
                          </w:rPr>
                          <w:t>8</w:t>
                        </w:r>
                      </w:p>
                    </w:txbxContent>
                  </v:textbox>
                  <w10:wrap type="none"/>
                  <w10:anchorlock/>
                </v:oval>
              </w:pict>
            </w:r>
          </w:p>
        </w:tc>
        <w:tc>
          <w:tcPr>
            <w:tcW w:w="7398" w:type="dxa"/>
          </w:tcPr>
          <w:p w:rsidR="006D6F46" w:rsidRPr="006D6F46" w:rsidRDefault="006D6F46" w:rsidP="00E94E5E">
            <w:pPr>
              <w:widowControl w:val="0"/>
              <w:autoSpaceDE w:val="0"/>
              <w:autoSpaceDN w:val="0"/>
              <w:adjustRightInd w:val="0"/>
              <w:rPr>
                <w:rFonts w:ascii="Arial" w:hAnsi="Arial" w:cs="Arial"/>
                <w:b/>
                <w:color w:val="000000"/>
                <w:sz w:val="40"/>
                <w:szCs w:val="40"/>
                <w:lang w:val="en-US"/>
              </w:rPr>
            </w:pPr>
            <w:r w:rsidRPr="006D6F46">
              <w:rPr>
                <w:rFonts w:ascii="Arial" w:hAnsi="Arial" w:cs="Arial"/>
                <w:b/>
                <w:color w:val="000000"/>
                <w:sz w:val="40"/>
                <w:szCs w:val="40"/>
                <w:lang w:val="en-US"/>
              </w:rPr>
              <w:t>Strategy, Balanced Scorecard, and</w:t>
            </w:r>
          </w:p>
          <w:p w:rsidR="006D6F46" w:rsidRPr="006D6F46" w:rsidRDefault="006D6F46" w:rsidP="00E94E5E">
            <w:pPr>
              <w:widowControl w:val="0"/>
              <w:autoSpaceDE w:val="0"/>
              <w:autoSpaceDN w:val="0"/>
              <w:adjustRightInd w:val="0"/>
              <w:rPr>
                <w:rFonts w:ascii="Arial" w:hAnsi="Arial" w:cs="Arial"/>
                <w:b/>
                <w:color w:val="000000"/>
                <w:sz w:val="40"/>
                <w:szCs w:val="40"/>
                <w:lang w:val="en-US"/>
              </w:rPr>
            </w:pPr>
            <w:r w:rsidRPr="006D6F46">
              <w:rPr>
                <w:rFonts w:ascii="Arial" w:hAnsi="Arial" w:cs="Arial"/>
                <w:b/>
                <w:color w:val="000000"/>
                <w:sz w:val="40"/>
                <w:szCs w:val="40"/>
                <w:lang w:val="en-US"/>
              </w:rPr>
              <w:t>Strategic Profitability Analysis</w:t>
            </w:r>
          </w:p>
          <w:p w:rsidR="006D6F46" w:rsidRPr="006D6F46" w:rsidRDefault="006D6F46" w:rsidP="00E94E5E">
            <w:pPr>
              <w:widowControl w:val="0"/>
              <w:autoSpaceDE w:val="0"/>
              <w:autoSpaceDN w:val="0"/>
              <w:adjustRightInd w:val="0"/>
              <w:rPr>
                <w:rFonts w:ascii="Arial" w:hAnsi="Arial" w:cs="Arial"/>
                <w:b/>
                <w:color w:val="000000"/>
                <w:lang w:val="en-US"/>
              </w:rPr>
            </w:pPr>
          </w:p>
        </w:tc>
      </w:tr>
      <w:tr w:rsidR="006D6F46" w:rsidRPr="00774205" w:rsidTr="00E94E5E">
        <w:trPr>
          <w:trHeight w:val="80"/>
        </w:trPr>
        <w:tc>
          <w:tcPr>
            <w:tcW w:w="1458" w:type="dxa"/>
            <w:tcBorders>
              <w:bottom w:val="single" w:sz="18" w:space="0" w:color="auto"/>
            </w:tcBorders>
          </w:tcPr>
          <w:p w:rsidR="006D6F46" w:rsidRPr="006D6F46" w:rsidRDefault="006D6F46" w:rsidP="00E94E5E">
            <w:pPr>
              <w:widowControl w:val="0"/>
              <w:autoSpaceDE w:val="0"/>
              <w:autoSpaceDN w:val="0"/>
              <w:adjustRightInd w:val="0"/>
              <w:rPr>
                <w:rFonts w:ascii="Arial" w:hAnsi="Arial" w:cs="Arial"/>
                <w:b/>
                <w:color w:val="FFFFFF"/>
                <w:sz w:val="16"/>
                <w:szCs w:val="16"/>
                <w:lang w:val="en-US"/>
              </w:rPr>
            </w:pPr>
          </w:p>
        </w:tc>
        <w:tc>
          <w:tcPr>
            <w:tcW w:w="7398" w:type="dxa"/>
            <w:tcBorders>
              <w:bottom w:val="single" w:sz="18" w:space="0" w:color="auto"/>
            </w:tcBorders>
          </w:tcPr>
          <w:p w:rsidR="006D6F46" w:rsidRPr="006D6F46" w:rsidRDefault="006D6F46" w:rsidP="00E94E5E">
            <w:pPr>
              <w:widowControl w:val="0"/>
              <w:autoSpaceDE w:val="0"/>
              <w:autoSpaceDN w:val="0"/>
              <w:adjustRightInd w:val="0"/>
              <w:rPr>
                <w:rFonts w:ascii="Arial" w:hAnsi="Arial" w:cs="Arial"/>
                <w:b/>
                <w:noProof/>
                <w:color w:val="000000"/>
                <w:sz w:val="16"/>
                <w:szCs w:val="16"/>
                <w:lang w:val="en-US"/>
              </w:rPr>
            </w:pPr>
          </w:p>
        </w:tc>
      </w:tr>
    </w:tbl>
    <w:p w:rsidR="006D6F46" w:rsidRPr="006D6F46" w:rsidRDefault="006D6F46" w:rsidP="006D6F46">
      <w:pPr>
        <w:widowControl w:val="0"/>
        <w:rPr>
          <w:rFonts w:ascii="Arial" w:hAnsi="Arial" w:cs="Arial"/>
          <w:sz w:val="22"/>
          <w:szCs w:val="22"/>
          <w:lang w:val="en-US"/>
        </w:rPr>
      </w:pPr>
    </w:p>
    <w:p w:rsidR="006D6F46" w:rsidRPr="006D6F46" w:rsidRDefault="006D6F46" w:rsidP="006D6F46">
      <w:pPr>
        <w:widowControl w:val="0"/>
        <w:rPr>
          <w:sz w:val="22"/>
          <w:szCs w:val="22"/>
          <w:lang w:val="en-US"/>
        </w:rPr>
      </w:pPr>
    </w:p>
    <w:p w:rsidR="006D6F46" w:rsidRPr="006D6F46" w:rsidRDefault="006D6F46" w:rsidP="006D6F46">
      <w:pPr>
        <w:widowControl w:val="0"/>
        <w:rPr>
          <w:rFonts w:ascii="Arial" w:hAnsi="Arial" w:cs="Arial"/>
          <w:b/>
          <w:sz w:val="28"/>
          <w:szCs w:val="28"/>
          <w:lang w:val="en-US"/>
        </w:rPr>
      </w:pPr>
      <w:r w:rsidRPr="006D6F46">
        <w:rPr>
          <w:rFonts w:ascii="Arial" w:hAnsi="Arial" w:cs="Arial"/>
          <w:b/>
          <w:sz w:val="28"/>
          <w:szCs w:val="28"/>
          <w:lang w:val="en-US"/>
        </w:rPr>
        <w:t>I.</w:t>
      </w:r>
      <w:r w:rsidRPr="006D6F46">
        <w:rPr>
          <w:rFonts w:ascii="Arial" w:hAnsi="Arial" w:cs="Arial"/>
          <w:b/>
          <w:sz w:val="28"/>
          <w:szCs w:val="28"/>
          <w:lang w:val="en-US"/>
        </w:rPr>
        <w:tab/>
        <w:t>LEARNING OBJECTIVES</w:t>
      </w:r>
    </w:p>
    <w:p w:rsidR="006D6F46" w:rsidRPr="006D6F46" w:rsidRDefault="006D6F46" w:rsidP="006D6F46">
      <w:pPr>
        <w:rPr>
          <w:sz w:val="22"/>
          <w:lang w:val="en-US"/>
        </w:rPr>
      </w:pPr>
    </w:p>
    <w:p w:rsidR="006D6F46" w:rsidRPr="006D6F46" w:rsidRDefault="006D6F46" w:rsidP="006D6F46">
      <w:pPr>
        <w:spacing w:after="120"/>
        <w:ind w:left="1440" w:hanging="720"/>
        <w:rPr>
          <w:sz w:val="22"/>
          <w:szCs w:val="22"/>
          <w:lang w:val="en-US"/>
        </w:rPr>
      </w:pPr>
      <w:r w:rsidRPr="006D6F46">
        <w:rPr>
          <w:sz w:val="22"/>
          <w:szCs w:val="22"/>
          <w:lang w:val="en-US"/>
        </w:rPr>
        <w:t>Recognize which of two generic strategies a company is using.</w:t>
      </w:r>
    </w:p>
    <w:p w:rsidR="006D6F46" w:rsidRPr="006D6F46" w:rsidRDefault="006D6F46" w:rsidP="006D6F46">
      <w:pPr>
        <w:spacing w:after="120"/>
        <w:ind w:left="1440" w:hanging="720"/>
        <w:rPr>
          <w:sz w:val="22"/>
          <w:szCs w:val="22"/>
          <w:lang w:val="en-US"/>
        </w:rPr>
      </w:pPr>
      <w:r w:rsidRPr="006D6F46">
        <w:rPr>
          <w:sz w:val="22"/>
          <w:szCs w:val="22"/>
          <w:lang w:val="en-US"/>
        </w:rPr>
        <w:t>Understand what comprises reengineering.</w:t>
      </w:r>
    </w:p>
    <w:p w:rsidR="006D6F46" w:rsidRPr="006D6F46" w:rsidRDefault="006D6F46" w:rsidP="006D6F46">
      <w:pPr>
        <w:spacing w:after="120"/>
        <w:ind w:left="1440" w:hanging="720"/>
        <w:rPr>
          <w:sz w:val="22"/>
          <w:szCs w:val="22"/>
          <w:lang w:val="en-US"/>
        </w:rPr>
      </w:pPr>
      <w:r w:rsidRPr="006D6F46">
        <w:rPr>
          <w:sz w:val="22"/>
          <w:szCs w:val="22"/>
          <w:lang w:val="en-US"/>
        </w:rPr>
        <w:t>Describe the four perspectives of the balanced scorecard.</w:t>
      </w:r>
    </w:p>
    <w:p w:rsidR="006D6F46" w:rsidRPr="006D6F46" w:rsidRDefault="006D6F46" w:rsidP="006D6F46">
      <w:pPr>
        <w:spacing w:after="120"/>
        <w:ind w:left="1440" w:hanging="720"/>
        <w:rPr>
          <w:sz w:val="22"/>
          <w:szCs w:val="22"/>
          <w:lang w:val="en-US"/>
        </w:rPr>
      </w:pPr>
      <w:r w:rsidRPr="006D6F46">
        <w:rPr>
          <w:sz w:val="22"/>
          <w:szCs w:val="22"/>
          <w:lang w:val="en-US"/>
        </w:rPr>
        <w:t>Analyze changes in operating income to evaluate strategy.</w:t>
      </w:r>
    </w:p>
    <w:p w:rsidR="006D6F46" w:rsidRPr="006D6F46" w:rsidRDefault="006D6F46" w:rsidP="006D6F46">
      <w:pPr>
        <w:spacing w:after="120"/>
        <w:ind w:left="1440" w:hanging="720"/>
        <w:rPr>
          <w:sz w:val="22"/>
          <w:szCs w:val="22"/>
          <w:lang w:val="en-US"/>
        </w:rPr>
      </w:pPr>
      <w:r w:rsidRPr="006D6F46">
        <w:rPr>
          <w:sz w:val="22"/>
          <w:szCs w:val="22"/>
          <w:lang w:val="en-US"/>
        </w:rPr>
        <w:t>Identify unused capacity and how to manage it.</w:t>
      </w:r>
    </w:p>
    <w:p w:rsidR="006D6F46" w:rsidRPr="006D6F46" w:rsidRDefault="006D6F46" w:rsidP="006D6F46">
      <w:pPr>
        <w:widowControl w:val="0"/>
        <w:tabs>
          <w:tab w:val="left" w:pos="1080"/>
        </w:tabs>
        <w:rPr>
          <w:sz w:val="22"/>
          <w:szCs w:val="22"/>
          <w:lang w:val="en-US"/>
        </w:rPr>
      </w:pPr>
    </w:p>
    <w:p w:rsidR="006D6F46" w:rsidRPr="006D6F46" w:rsidRDefault="006D6F46" w:rsidP="006D6F46">
      <w:pPr>
        <w:widowControl w:val="0"/>
        <w:tabs>
          <w:tab w:val="left" w:pos="1080"/>
        </w:tabs>
        <w:rPr>
          <w:sz w:val="22"/>
          <w:szCs w:val="22"/>
          <w:lang w:val="en-US"/>
        </w:rPr>
      </w:pPr>
    </w:p>
    <w:p w:rsidR="006D6F46" w:rsidRPr="00261451" w:rsidRDefault="006D6F46" w:rsidP="008B6F7E">
      <w:pPr>
        <w:keepNext/>
        <w:keepLines/>
        <w:widowControl w:val="0"/>
        <w:numPr>
          <w:ilvl w:val="0"/>
          <w:numId w:val="119"/>
        </w:numPr>
        <w:tabs>
          <w:tab w:val="clear" w:pos="1080"/>
        </w:tabs>
        <w:ind w:left="720"/>
        <w:rPr>
          <w:rFonts w:ascii="Arial" w:hAnsi="Arial" w:cs="Arial"/>
          <w:b/>
          <w:sz w:val="28"/>
          <w:szCs w:val="28"/>
        </w:rPr>
      </w:pPr>
      <w:r w:rsidRPr="00261451">
        <w:rPr>
          <w:rFonts w:ascii="Arial" w:hAnsi="Arial" w:cs="Arial"/>
          <w:b/>
          <w:sz w:val="28"/>
          <w:szCs w:val="28"/>
        </w:rPr>
        <w:t>CHAPTER SYNOPSIS</w:t>
      </w:r>
    </w:p>
    <w:p w:rsidR="006D6F46" w:rsidRPr="00F10196" w:rsidRDefault="006D6F46" w:rsidP="006D6F46">
      <w:pPr>
        <w:widowControl w:val="0"/>
        <w:tabs>
          <w:tab w:val="left" w:pos="1080"/>
        </w:tabs>
        <w:rPr>
          <w:sz w:val="22"/>
          <w:szCs w:val="22"/>
        </w:rPr>
      </w:pPr>
    </w:p>
    <w:p w:rsidR="006D6F46" w:rsidRPr="006D6F46" w:rsidRDefault="006D6F46" w:rsidP="006D6F46">
      <w:pPr>
        <w:widowControl w:val="0"/>
        <w:ind w:left="720"/>
        <w:rPr>
          <w:sz w:val="22"/>
          <w:szCs w:val="22"/>
          <w:lang w:val="en-US"/>
        </w:rPr>
      </w:pPr>
      <w:r w:rsidRPr="006D6F46">
        <w:rPr>
          <w:sz w:val="22"/>
          <w:szCs w:val="22"/>
          <w:lang w:val="en-US"/>
        </w:rPr>
        <w:t>Chapter 13 explores the role of strategy in long-range planning, focusing on the two generic strategies of product differentiation and cost leadership.</w:t>
      </w:r>
    </w:p>
    <w:p w:rsidR="006D6F46" w:rsidRPr="006D6F46" w:rsidRDefault="006D6F46" w:rsidP="006D6F46">
      <w:pPr>
        <w:widowControl w:val="0"/>
        <w:ind w:left="720"/>
        <w:rPr>
          <w:sz w:val="22"/>
          <w:szCs w:val="22"/>
          <w:lang w:val="en-US"/>
        </w:rPr>
      </w:pPr>
    </w:p>
    <w:p w:rsidR="006D6F46" w:rsidRPr="006D6F46" w:rsidRDefault="006D6F46" w:rsidP="006D6F46">
      <w:pPr>
        <w:widowControl w:val="0"/>
        <w:ind w:left="720"/>
        <w:rPr>
          <w:sz w:val="22"/>
          <w:szCs w:val="22"/>
          <w:lang w:val="en-US"/>
        </w:rPr>
      </w:pPr>
      <w:r w:rsidRPr="006D6F46">
        <w:rPr>
          <w:sz w:val="22"/>
          <w:szCs w:val="22"/>
          <w:lang w:val="en-US"/>
        </w:rPr>
        <w:t>The balanced scorecard is discussed as a method for implementing and evaluating strategies. The four perspectives of the balanced scorecard—financial, customer service, internal processes, and learning and growth are discussed.</w:t>
      </w:r>
    </w:p>
    <w:p w:rsidR="006D6F46" w:rsidRPr="006D6F46" w:rsidRDefault="006D6F46" w:rsidP="006D6F46">
      <w:pPr>
        <w:widowControl w:val="0"/>
        <w:ind w:left="720"/>
        <w:rPr>
          <w:sz w:val="22"/>
          <w:szCs w:val="22"/>
          <w:lang w:val="en-US"/>
        </w:rPr>
      </w:pPr>
    </w:p>
    <w:p w:rsidR="006D6F46" w:rsidRPr="006D6F46" w:rsidRDefault="006D6F46" w:rsidP="006D6F46">
      <w:pPr>
        <w:widowControl w:val="0"/>
        <w:ind w:left="720"/>
        <w:rPr>
          <w:sz w:val="22"/>
          <w:szCs w:val="22"/>
          <w:lang w:val="en-US"/>
        </w:rPr>
      </w:pPr>
      <w:r w:rsidRPr="006D6F46">
        <w:rPr>
          <w:sz w:val="22"/>
          <w:szCs w:val="22"/>
          <w:lang w:val="en-US"/>
        </w:rPr>
        <w:t>Analysis of changes in operating income using the growth, price-recovery, and productivity components is explored.</w:t>
      </w:r>
    </w:p>
    <w:p w:rsidR="006D6F46" w:rsidRPr="006D6F46" w:rsidRDefault="006D6F46" w:rsidP="006D6F46">
      <w:pPr>
        <w:widowControl w:val="0"/>
        <w:ind w:left="720"/>
        <w:rPr>
          <w:sz w:val="22"/>
          <w:szCs w:val="22"/>
          <w:lang w:val="en-US"/>
        </w:rPr>
      </w:pPr>
    </w:p>
    <w:p w:rsidR="006D6F46" w:rsidRPr="006D6F46" w:rsidRDefault="006D6F46" w:rsidP="006D6F46">
      <w:pPr>
        <w:widowControl w:val="0"/>
        <w:ind w:left="720"/>
        <w:rPr>
          <w:sz w:val="22"/>
          <w:szCs w:val="22"/>
          <w:lang w:val="en-US"/>
        </w:rPr>
      </w:pPr>
      <w:r w:rsidRPr="006D6F46">
        <w:rPr>
          <w:sz w:val="22"/>
          <w:szCs w:val="22"/>
          <w:lang w:val="en-US"/>
        </w:rPr>
        <w:t>Engineered and discretionary costs are defined and distinguished. Capacity utilization is discussed, with a focus on managing unused capacity.</w:t>
      </w: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F10196" w:rsidRDefault="006D6F46" w:rsidP="008B6F7E">
      <w:pPr>
        <w:widowControl w:val="0"/>
        <w:numPr>
          <w:ilvl w:val="0"/>
          <w:numId w:val="119"/>
        </w:numPr>
        <w:tabs>
          <w:tab w:val="clear" w:pos="1080"/>
          <w:tab w:val="num" w:pos="0"/>
        </w:tabs>
        <w:ind w:left="0" w:firstLine="0"/>
        <w:rPr>
          <w:rFonts w:ascii="Arial" w:hAnsi="Arial" w:cs="Arial"/>
          <w:b/>
          <w:sz w:val="28"/>
          <w:szCs w:val="28"/>
        </w:rPr>
      </w:pPr>
      <w:r w:rsidRPr="00F10196">
        <w:rPr>
          <w:rFonts w:ascii="Arial" w:hAnsi="Arial" w:cs="Arial"/>
          <w:b/>
          <w:sz w:val="28"/>
          <w:szCs w:val="28"/>
        </w:rPr>
        <w:t>POINTS OF EMPHASIS</w:t>
      </w:r>
    </w:p>
    <w:p w:rsidR="006D6F46" w:rsidRPr="00734C5E" w:rsidRDefault="006D6F46" w:rsidP="006D6F46">
      <w:pPr>
        <w:widowControl w:val="0"/>
        <w:rPr>
          <w:sz w:val="22"/>
          <w:szCs w:val="22"/>
        </w:rPr>
      </w:pPr>
    </w:p>
    <w:p w:rsidR="006D6F46" w:rsidRPr="006D6F46" w:rsidRDefault="006D6F46" w:rsidP="008B6F7E">
      <w:pPr>
        <w:widowControl w:val="0"/>
        <w:numPr>
          <w:ilvl w:val="1"/>
          <w:numId w:val="119"/>
        </w:numPr>
        <w:spacing w:after="120"/>
        <w:ind w:left="1440" w:hanging="720"/>
        <w:rPr>
          <w:sz w:val="22"/>
          <w:szCs w:val="22"/>
          <w:lang w:val="en-US"/>
        </w:rPr>
      </w:pPr>
      <w:r w:rsidRPr="006D6F46">
        <w:rPr>
          <w:sz w:val="22"/>
          <w:szCs w:val="22"/>
          <w:lang w:val="en-US"/>
        </w:rPr>
        <w:t>Spend substantial time on the balanced scorecard. This is not just the latest management fad; the balanced scorecard is a management tool that is likely to be around for a number of years. It has already been proven to be a valuable performance evaluation tool. However, to fully realize its potential, management must spend an adequate amount of time in preparation and implementation.</w:t>
      </w:r>
    </w:p>
    <w:p w:rsidR="006D6F46" w:rsidRPr="006D6F46" w:rsidRDefault="006D6F46" w:rsidP="006D6F46">
      <w:pPr>
        <w:widowControl w:val="0"/>
        <w:spacing w:after="120"/>
        <w:ind w:left="1440"/>
        <w:rPr>
          <w:sz w:val="22"/>
          <w:szCs w:val="22"/>
          <w:lang w:val="en-US"/>
        </w:rPr>
      </w:pPr>
      <w:r w:rsidRPr="006D6F46">
        <w:rPr>
          <w:sz w:val="22"/>
          <w:szCs w:val="22"/>
          <w:lang w:val="en-US"/>
        </w:rPr>
        <w:t>Emphasize that the balanced scorecard is a versatile tool that can be utilized in any type of organization including not-for-profits. Merely substitute the organization’s ultimate objective for the financial perspective.</w:t>
      </w:r>
    </w:p>
    <w:p w:rsidR="006D6F46" w:rsidRPr="006D6F46" w:rsidRDefault="006D6F46" w:rsidP="006D6F46">
      <w:pPr>
        <w:widowControl w:val="0"/>
        <w:tabs>
          <w:tab w:val="left" w:pos="540"/>
          <w:tab w:val="left" w:pos="1080"/>
          <w:tab w:val="left" w:pos="1620"/>
          <w:tab w:val="right" w:pos="8640"/>
        </w:tabs>
        <w:suppressAutoHyphens/>
        <w:spacing w:line="240" w:lineRule="atLeast"/>
        <w:ind w:left="1080" w:hanging="1080"/>
        <w:rPr>
          <w:sz w:val="22"/>
          <w:szCs w:val="22"/>
          <w:lang w:val="en-US"/>
        </w:rPr>
      </w:pPr>
    </w:p>
    <w:p w:rsidR="006D6F46" w:rsidRPr="006E61FD" w:rsidRDefault="006D6F46" w:rsidP="006D6F46">
      <w:pPr>
        <w:widowControl w:val="0"/>
        <w:tabs>
          <w:tab w:val="left" w:pos="540"/>
          <w:tab w:val="left" w:pos="1080"/>
          <w:tab w:val="left" w:pos="1620"/>
          <w:tab w:val="right" w:pos="8640"/>
        </w:tabs>
        <w:suppressAutoHyphens/>
        <w:spacing w:line="240" w:lineRule="atLeast"/>
        <w:ind w:left="1080" w:hanging="1080"/>
        <w:rPr>
          <w:rFonts w:ascii="Arial" w:hAnsi="Arial" w:cs="Arial"/>
          <w:sz w:val="22"/>
          <w:szCs w:val="22"/>
        </w:rPr>
      </w:pPr>
      <w:r w:rsidRPr="006E61FD">
        <w:rPr>
          <w:rFonts w:ascii="Arial" w:hAnsi="Arial" w:cs="Arial"/>
          <w:b/>
          <w:sz w:val="28"/>
          <w:szCs w:val="28"/>
        </w:rPr>
        <w:t xml:space="preserve">CHAPTER </w:t>
      </w:r>
      <w:r>
        <w:rPr>
          <w:rFonts w:ascii="Arial" w:hAnsi="Arial" w:cs="Arial"/>
          <w:b/>
          <w:sz w:val="28"/>
          <w:szCs w:val="28"/>
        </w:rPr>
        <w:t>8</w:t>
      </w:r>
      <w:r w:rsidRPr="006E61FD">
        <w:rPr>
          <w:rFonts w:ascii="Arial" w:hAnsi="Arial" w:cs="Arial"/>
          <w:b/>
          <w:sz w:val="28"/>
          <w:szCs w:val="28"/>
        </w:rPr>
        <w:t xml:space="preserve"> QUIZ</w:t>
      </w:r>
    </w:p>
    <w:p w:rsidR="006D6F46" w:rsidRPr="00D964A0" w:rsidRDefault="006D6F46" w:rsidP="006D6F46">
      <w:pPr>
        <w:rPr>
          <w:sz w:val="22"/>
          <w:szCs w:val="22"/>
        </w:rPr>
      </w:pPr>
    </w:p>
    <w:p w:rsidR="006D6F46" w:rsidRPr="006D6F46" w:rsidRDefault="006D6F46" w:rsidP="008B6F7E">
      <w:pPr>
        <w:numPr>
          <w:ilvl w:val="0"/>
          <w:numId w:val="111"/>
        </w:numPr>
        <w:tabs>
          <w:tab w:val="clear" w:pos="360"/>
        </w:tabs>
        <w:ind w:left="720" w:hanging="720"/>
        <w:rPr>
          <w:sz w:val="22"/>
          <w:szCs w:val="22"/>
          <w:lang w:val="en-US"/>
        </w:rPr>
      </w:pPr>
      <w:r w:rsidRPr="006D6F46">
        <w:rPr>
          <w:sz w:val="22"/>
          <w:szCs w:val="22"/>
          <w:lang w:val="en-US"/>
        </w:rPr>
        <w:t>Which of the following are two generic strategies described in the text that a company can use?</w:t>
      </w:r>
    </w:p>
    <w:p w:rsidR="006D6F46" w:rsidRPr="00D964A0" w:rsidRDefault="006D6F46" w:rsidP="008B6F7E">
      <w:pPr>
        <w:numPr>
          <w:ilvl w:val="0"/>
          <w:numId w:val="112"/>
        </w:numPr>
        <w:tabs>
          <w:tab w:val="clear" w:pos="720"/>
        </w:tabs>
        <w:ind w:left="1440" w:hanging="720"/>
        <w:rPr>
          <w:sz w:val="22"/>
          <w:szCs w:val="22"/>
        </w:rPr>
      </w:pPr>
      <w:proofErr w:type="spellStart"/>
      <w:r>
        <w:rPr>
          <w:sz w:val="22"/>
          <w:szCs w:val="22"/>
        </w:rPr>
        <w:t>G</w:t>
      </w:r>
      <w:r w:rsidRPr="00D964A0">
        <w:rPr>
          <w:sz w:val="22"/>
          <w:szCs w:val="22"/>
        </w:rPr>
        <w:t>rowth</w:t>
      </w:r>
      <w:proofErr w:type="spellEnd"/>
      <w:r w:rsidRPr="00D964A0">
        <w:rPr>
          <w:sz w:val="22"/>
          <w:szCs w:val="22"/>
        </w:rPr>
        <w:t xml:space="preserve"> </w:t>
      </w:r>
      <w:proofErr w:type="spellStart"/>
      <w:r w:rsidRPr="00D964A0">
        <w:rPr>
          <w:sz w:val="22"/>
          <w:szCs w:val="22"/>
        </w:rPr>
        <w:t>and</w:t>
      </w:r>
      <w:proofErr w:type="spellEnd"/>
      <w:r w:rsidRPr="00D964A0">
        <w:rPr>
          <w:sz w:val="22"/>
          <w:szCs w:val="22"/>
        </w:rPr>
        <w:t xml:space="preserve"> </w:t>
      </w:r>
      <w:proofErr w:type="spellStart"/>
      <w:r w:rsidRPr="00D964A0">
        <w:rPr>
          <w:sz w:val="22"/>
          <w:szCs w:val="22"/>
        </w:rPr>
        <w:t>product</w:t>
      </w:r>
      <w:proofErr w:type="spellEnd"/>
      <w:r w:rsidRPr="00D964A0">
        <w:rPr>
          <w:sz w:val="22"/>
          <w:szCs w:val="22"/>
        </w:rPr>
        <w:t xml:space="preserve"> </w:t>
      </w:r>
      <w:proofErr w:type="spellStart"/>
      <w:r w:rsidRPr="00D964A0">
        <w:rPr>
          <w:sz w:val="22"/>
          <w:szCs w:val="22"/>
        </w:rPr>
        <w:t>differentiation</w:t>
      </w:r>
      <w:proofErr w:type="spellEnd"/>
    </w:p>
    <w:p w:rsidR="006D6F46" w:rsidRPr="00D964A0" w:rsidRDefault="006D6F46" w:rsidP="008B6F7E">
      <w:pPr>
        <w:numPr>
          <w:ilvl w:val="0"/>
          <w:numId w:val="112"/>
        </w:numPr>
        <w:tabs>
          <w:tab w:val="clear" w:pos="720"/>
        </w:tabs>
        <w:ind w:left="1440" w:hanging="720"/>
        <w:rPr>
          <w:sz w:val="22"/>
          <w:szCs w:val="22"/>
        </w:rPr>
      </w:pPr>
      <w:proofErr w:type="spellStart"/>
      <w:r>
        <w:rPr>
          <w:sz w:val="22"/>
          <w:szCs w:val="22"/>
        </w:rPr>
        <w:t>P</w:t>
      </w:r>
      <w:r w:rsidRPr="00D964A0">
        <w:rPr>
          <w:sz w:val="22"/>
          <w:szCs w:val="22"/>
        </w:rPr>
        <w:t>rice</w:t>
      </w:r>
      <w:proofErr w:type="spellEnd"/>
      <w:r w:rsidRPr="00D964A0">
        <w:rPr>
          <w:sz w:val="22"/>
          <w:szCs w:val="22"/>
        </w:rPr>
        <w:t xml:space="preserve"> </w:t>
      </w:r>
      <w:proofErr w:type="spellStart"/>
      <w:r w:rsidRPr="00D964A0">
        <w:rPr>
          <w:sz w:val="22"/>
          <w:szCs w:val="22"/>
        </w:rPr>
        <w:t>recovery</w:t>
      </w:r>
      <w:proofErr w:type="spellEnd"/>
      <w:r w:rsidRPr="00D964A0">
        <w:rPr>
          <w:sz w:val="22"/>
          <w:szCs w:val="22"/>
        </w:rPr>
        <w:t xml:space="preserve"> </w:t>
      </w:r>
      <w:proofErr w:type="spellStart"/>
      <w:r w:rsidRPr="00D964A0">
        <w:rPr>
          <w:sz w:val="22"/>
          <w:szCs w:val="22"/>
        </w:rPr>
        <w:t>and</w:t>
      </w:r>
      <w:proofErr w:type="spellEnd"/>
      <w:r w:rsidRPr="00D964A0">
        <w:rPr>
          <w:sz w:val="22"/>
          <w:szCs w:val="22"/>
        </w:rPr>
        <w:t xml:space="preserve"> </w:t>
      </w:r>
      <w:proofErr w:type="spellStart"/>
      <w:r w:rsidRPr="00D964A0">
        <w:rPr>
          <w:sz w:val="22"/>
          <w:szCs w:val="22"/>
        </w:rPr>
        <w:t>growth</w:t>
      </w:r>
      <w:proofErr w:type="spellEnd"/>
    </w:p>
    <w:p w:rsidR="006D6F46" w:rsidRPr="00D964A0" w:rsidRDefault="006D6F46" w:rsidP="008B6F7E">
      <w:pPr>
        <w:numPr>
          <w:ilvl w:val="0"/>
          <w:numId w:val="112"/>
        </w:numPr>
        <w:tabs>
          <w:tab w:val="clear" w:pos="720"/>
        </w:tabs>
        <w:ind w:left="1440" w:hanging="720"/>
        <w:rPr>
          <w:sz w:val="22"/>
          <w:szCs w:val="22"/>
        </w:rPr>
      </w:pPr>
      <w:proofErr w:type="spellStart"/>
      <w:r>
        <w:rPr>
          <w:sz w:val="22"/>
          <w:szCs w:val="22"/>
        </w:rPr>
        <w:t>P</w:t>
      </w:r>
      <w:r w:rsidRPr="00D964A0">
        <w:rPr>
          <w:sz w:val="22"/>
          <w:szCs w:val="22"/>
        </w:rPr>
        <w:t>roduct</w:t>
      </w:r>
      <w:proofErr w:type="spellEnd"/>
      <w:r w:rsidRPr="00D964A0">
        <w:rPr>
          <w:sz w:val="22"/>
          <w:szCs w:val="22"/>
        </w:rPr>
        <w:t xml:space="preserve"> </w:t>
      </w:r>
      <w:proofErr w:type="spellStart"/>
      <w:r w:rsidRPr="00D964A0">
        <w:rPr>
          <w:sz w:val="22"/>
          <w:szCs w:val="22"/>
        </w:rPr>
        <w:t>differentiation</w:t>
      </w:r>
      <w:proofErr w:type="spellEnd"/>
      <w:r w:rsidRPr="00D964A0">
        <w:rPr>
          <w:sz w:val="22"/>
          <w:szCs w:val="22"/>
        </w:rPr>
        <w:t xml:space="preserve"> </w:t>
      </w:r>
      <w:proofErr w:type="spellStart"/>
      <w:r w:rsidRPr="00D964A0">
        <w:rPr>
          <w:sz w:val="22"/>
          <w:szCs w:val="22"/>
        </w:rPr>
        <w:t>and</w:t>
      </w:r>
      <w:proofErr w:type="spellEnd"/>
      <w:r w:rsidRPr="00D964A0">
        <w:rPr>
          <w:sz w:val="22"/>
          <w:szCs w:val="22"/>
        </w:rPr>
        <w:t xml:space="preserve"> </w:t>
      </w:r>
      <w:proofErr w:type="spellStart"/>
      <w:r w:rsidRPr="00D964A0">
        <w:rPr>
          <w:sz w:val="22"/>
          <w:szCs w:val="22"/>
        </w:rPr>
        <w:t>cost</w:t>
      </w:r>
      <w:proofErr w:type="spellEnd"/>
      <w:r w:rsidRPr="00D964A0">
        <w:rPr>
          <w:sz w:val="22"/>
          <w:szCs w:val="22"/>
        </w:rPr>
        <w:t xml:space="preserve"> </w:t>
      </w:r>
      <w:proofErr w:type="spellStart"/>
      <w:r w:rsidRPr="00D964A0">
        <w:rPr>
          <w:sz w:val="22"/>
          <w:szCs w:val="22"/>
        </w:rPr>
        <w:t>leadership</w:t>
      </w:r>
      <w:proofErr w:type="spellEnd"/>
    </w:p>
    <w:p w:rsidR="006D6F46" w:rsidRPr="005A624C" w:rsidRDefault="006D6F46" w:rsidP="008B6F7E">
      <w:pPr>
        <w:numPr>
          <w:ilvl w:val="0"/>
          <w:numId w:val="112"/>
        </w:numPr>
        <w:tabs>
          <w:tab w:val="clear" w:pos="720"/>
        </w:tabs>
        <w:ind w:left="1440" w:hanging="720"/>
        <w:rPr>
          <w:sz w:val="16"/>
          <w:szCs w:val="16"/>
        </w:rPr>
      </w:pPr>
      <w:proofErr w:type="spellStart"/>
      <w:r>
        <w:rPr>
          <w:sz w:val="22"/>
          <w:szCs w:val="22"/>
        </w:rPr>
        <w:t>C</w:t>
      </w:r>
      <w:r w:rsidRPr="00D964A0">
        <w:rPr>
          <w:sz w:val="22"/>
          <w:szCs w:val="22"/>
        </w:rPr>
        <w:t>ost</w:t>
      </w:r>
      <w:proofErr w:type="spellEnd"/>
      <w:r w:rsidRPr="00D964A0">
        <w:rPr>
          <w:sz w:val="22"/>
          <w:szCs w:val="22"/>
        </w:rPr>
        <w:t xml:space="preserve"> </w:t>
      </w:r>
      <w:proofErr w:type="spellStart"/>
      <w:r w:rsidRPr="00D964A0">
        <w:rPr>
          <w:sz w:val="22"/>
          <w:szCs w:val="22"/>
        </w:rPr>
        <w:t>leadership</w:t>
      </w:r>
      <w:proofErr w:type="spellEnd"/>
      <w:r w:rsidRPr="00D964A0">
        <w:rPr>
          <w:sz w:val="22"/>
          <w:szCs w:val="22"/>
        </w:rPr>
        <w:t xml:space="preserve"> </w:t>
      </w:r>
      <w:proofErr w:type="spellStart"/>
      <w:r w:rsidRPr="00D964A0">
        <w:rPr>
          <w:sz w:val="22"/>
          <w:szCs w:val="22"/>
        </w:rPr>
        <w:t>and</w:t>
      </w:r>
      <w:proofErr w:type="spellEnd"/>
      <w:r w:rsidRPr="00D964A0">
        <w:rPr>
          <w:sz w:val="22"/>
          <w:szCs w:val="22"/>
        </w:rPr>
        <w:t xml:space="preserve"> </w:t>
      </w:r>
      <w:proofErr w:type="spellStart"/>
      <w:r w:rsidRPr="00D964A0">
        <w:rPr>
          <w:sz w:val="22"/>
          <w:szCs w:val="22"/>
        </w:rPr>
        <w:t>price</w:t>
      </w:r>
      <w:proofErr w:type="spellEnd"/>
      <w:r w:rsidRPr="00D964A0">
        <w:rPr>
          <w:sz w:val="22"/>
          <w:szCs w:val="22"/>
        </w:rPr>
        <w:t xml:space="preserve"> </w:t>
      </w:r>
      <w:proofErr w:type="spellStart"/>
      <w:r w:rsidRPr="00D964A0">
        <w:rPr>
          <w:sz w:val="22"/>
          <w:szCs w:val="22"/>
        </w:rPr>
        <w:t>recovery</w:t>
      </w:r>
      <w:proofErr w:type="spellEnd"/>
    </w:p>
    <w:p w:rsidR="006D6F46" w:rsidRPr="005A624C" w:rsidRDefault="006D6F46" w:rsidP="006D6F46">
      <w:pPr>
        <w:rPr>
          <w:sz w:val="16"/>
          <w:szCs w:val="16"/>
        </w:rPr>
      </w:pPr>
    </w:p>
    <w:p w:rsidR="006D6F46" w:rsidRPr="006D6F46" w:rsidRDefault="006D6F46" w:rsidP="008B6F7E">
      <w:pPr>
        <w:numPr>
          <w:ilvl w:val="0"/>
          <w:numId w:val="111"/>
        </w:numPr>
        <w:tabs>
          <w:tab w:val="clear" w:pos="360"/>
        </w:tabs>
        <w:ind w:left="720" w:hanging="720"/>
        <w:rPr>
          <w:sz w:val="22"/>
          <w:szCs w:val="22"/>
          <w:lang w:val="en-US"/>
        </w:rPr>
      </w:pPr>
      <w:r w:rsidRPr="006D6F46">
        <w:rPr>
          <w:sz w:val="22"/>
          <w:szCs w:val="22"/>
          <w:lang w:val="en-US"/>
        </w:rPr>
        <w:t>Reengineering is a key element in</w:t>
      </w:r>
    </w:p>
    <w:p w:rsidR="006D6F46" w:rsidRPr="00D964A0" w:rsidRDefault="006D6F46" w:rsidP="008B6F7E">
      <w:pPr>
        <w:numPr>
          <w:ilvl w:val="0"/>
          <w:numId w:val="114"/>
        </w:numPr>
        <w:tabs>
          <w:tab w:val="clear" w:pos="720"/>
        </w:tabs>
        <w:ind w:left="1440" w:hanging="720"/>
        <w:rPr>
          <w:sz w:val="22"/>
          <w:szCs w:val="22"/>
        </w:rPr>
      </w:pPr>
      <w:proofErr w:type="spellStart"/>
      <w:r w:rsidRPr="00D964A0">
        <w:rPr>
          <w:sz w:val="22"/>
          <w:szCs w:val="22"/>
        </w:rPr>
        <w:t>cost</w:t>
      </w:r>
      <w:proofErr w:type="spellEnd"/>
      <w:r w:rsidRPr="00D964A0">
        <w:rPr>
          <w:sz w:val="22"/>
          <w:szCs w:val="22"/>
        </w:rPr>
        <w:t xml:space="preserve"> </w:t>
      </w:r>
      <w:proofErr w:type="spellStart"/>
      <w:r w:rsidRPr="00D964A0">
        <w:rPr>
          <w:sz w:val="22"/>
          <w:szCs w:val="22"/>
        </w:rPr>
        <w:t>leadership</w:t>
      </w:r>
      <w:proofErr w:type="spellEnd"/>
      <w:r w:rsidRPr="00D964A0">
        <w:rPr>
          <w:sz w:val="22"/>
          <w:szCs w:val="22"/>
        </w:rPr>
        <w:t xml:space="preserve"> </w:t>
      </w:r>
      <w:proofErr w:type="spellStart"/>
      <w:r w:rsidRPr="00D964A0">
        <w:rPr>
          <w:sz w:val="22"/>
          <w:szCs w:val="22"/>
        </w:rPr>
        <w:t>strategy</w:t>
      </w:r>
      <w:proofErr w:type="spellEnd"/>
      <w:r w:rsidRPr="00D964A0">
        <w:rPr>
          <w:sz w:val="22"/>
          <w:szCs w:val="22"/>
        </w:rPr>
        <w:t>.</w:t>
      </w:r>
    </w:p>
    <w:p w:rsidR="006D6F46" w:rsidRPr="00D964A0" w:rsidRDefault="006D6F46" w:rsidP="008B6F7E">
      <w:pPr>
        <w:numPr>
          <w:ilvl w:val="0"/>
          <w:numId w:val="114"/>
        </w:numPr>
        <w:tabs>
          <w:tab w:val="clear" w:pos="720"/>
        </w:tabs>
        <w:ind w:left="1440" w:hanging="720"/>
        <w:rPr>
          <w:sz w:val="22"/>
          <w:szCs w:val="22"/>
        </w:rPr>
      </w:pPr>
      <w:proofErr w:type="spellStart"/>
      <w:r w:rsidRPr="00D964A0">
        <w:rPr>
          <w:sz w:val="22"/>
          <w:szCs w:val="22"/>
        </w:rPr>
        <w:t>price</w:t>
      </w:r>
      <w:r>
        <w:rPr>
          <w:sz w:val="22"/>
          <w:szCs w:val="22"/>
        </w:rPr>
        <w:t>-</w:t>
      </w:r>
      <w:r w:rsidRPr="00D964A0">
        <w:rPr>
          <w:sz w:val="22"/>
          <w:szCs w:val="22"/>
        </w:rPr>
        <w:t>recovery</w:t>
      </w:r>
      <w:proofErr w:type="spellEnd"/>
      <w:r w:rsidRPr="00D964A0">
        <w:rPr>
          <w:sz w:val="22"/>
          <w:szCs w:val="22"/>
        </w:rPr>
        <w:t xml:space="preserve"> </w:t>
      </w:r>
      <w:proofErr w:type="spellStart"/>
      <w:r w:rsidRPr="00D964A0">
        <w:rPr>
          <w:sz w:val="22"/>
          <w:szCs w:val="22"/>
        </w:rPr>
        <w:t>strategy</w:t>
      </w:r>
      <w:proofErr w:type="spellEnd"/>
      <w:r w:rsidRPr="00D964A0">
        <w:rPr>
          <w:sz w:val="22"/>
          <w:szCs w:val="22"/>
        </w:rPr>
        <w:t>.</w:t>
      </w:r>
    </w:p>
    <w:p w:rsidR="006D6F46" w:rsidRPr="00D964A0" w:rsidRDefault="006D6F46" w:rsidP="008B6F7E">
      <w:pPr>
        <w:numPr>
          <w:ilvl w:val="0"/>
          <w:numId w:val="114"/>
        </w:numPr>
        <w:tabs>
          <w:tab w:val="clear" w:pos="720"/>
        </w:tabs>
        <w:ind w:left="1440" w:hanging="720"/>
        <w:rPr>
          <w:sz w:val="22"/>
          <w:szCs w:val="22"/>
        </w:rPr>
      </w:pPr>
      <w:proofErr w:type="spellStart"/>
      <w:r w:rsidRPr="00D964A0">
        <w:rPr>
          <w:sz w:val="22"/>
          <w:szCs w:val="22"/>
        </w:rPr>
        <w:t>product</w:t>
      </w:r>
      <w:r>
        <w:rPr>
          <w:sz w:val="22"/>
          <w:szCs w:val="22"/>
        </w:rPr>
        <w:t>-</w:t>
      </w:r>
      <w:r w:rsidRPr="00D964A0">
        <w:rPr>
          <w:sz w:val="22"/>
          <w:szCs w:val="22"/>
        </w:rPr>
        <w:t>differentiation</w:t>
      </w:r>
      <w:proofErr w:type="spellEnd"/>
      <w:r w:rsidRPr="00D964A0">
        <w:rPr>
          <w:sz w:val="22"/>
          <w:szCs w:val="22"/>
        </w:rPr>
        <w:t xml:space="preserve"> </w:t>
      </w:r>
      <w:proofErr w:type="spellStart"/>
      <w:r w:rsidRPr="00D964A0">
        <w:rPr>
          <w:sz w:val="22"/>
          <w:szCs w:val="22"/>
        </w:rPr>
        <w:t>strategy</w:t>
      </w:r>
      <w:proofErr w:type="spellEnd"/>
      <w:r w:rsidRPr="00D964A0">
        <w:rPr>
          <w:sz w:val="22"/>
          <w:szCs w:val="22"/>
        </w:rPr>
        <w:t>.</w:t>
      </w:r>
    </w:p>
    <w:p w:rsidR="006D6F46" w:rsidRPr="005A624C" w:rsidRDefault="006D6F46" w:rsidP="008B6F7E">
      <w:pPr>
        <w:numPr>
          <w:ilvl w:val="0"/>
          <w:numId w:val="114"/>
        </w:numPr>
        <w:tabs>
          <w:tab w:val="clear" w:pos="720"/>
        </w:tabs>
        <w:ind w:left="1440" w:hanging="720"/>
        <w:rPr>
          <w:sz w:val="16"/>
          <w:szCs w:val="16"/>
        </w:rPr>
      </w:pPr>
      <w:proofErr w:type="spellStart"/>
      <w:r w:rsidRPr="00D964A0">
        <w:rPr>
          <w:sz w:val="22"/>
          <w:szCs w:val="22"/>
        </w:rPr>
        <w:t>productivity</w:t>
      </w:r>
      <w:proofErr w:type="spellEnd"/>
      <w:r w:rsidRPr="00D964A0">
        <w:rPr>
          <w:sz w:val="22"/>
          <w:szCs w:val="22"/>
        </w:rPr>
        <w:t xml:space="preserve"> </w:t>
      </w:r>
      <w:proofErr w:type="spellStart"/>
      <w:r w:rsidRPr="00D964A0">
        <w:rPr>
          <w:sz w:val="22"/>
          <w:szCs w:val="22"/>
        </w:rPr>
        <w:t>measures</w:t>
      </w:r>
      <w:proofErr w:type="spellEnd"/>
      <w:r w:rsidRPr="00D964A0">
        <w:rPr>
          <w:sz w:val="22"/>
          <w:szCs w:val="22"/>
        </w:rPr>
        <w:t>.</w:t>
      </w:r>
    </w:p>
    <w:p w:rsidR="006D6F46" w:rsidRPr="005A624C" w:rsidRDefault="006D6F46" w:rsidP="006D6F46">
      <w:pPr>
        <w:rPr>
          <w:sz w:val="16"/>
          <w:szCs w:val="16"/>
        </w:rPr>
      </w:pPr>
    </w:p>
    <w:p w:rsidR="006D6F46" w:rsidRPr="006D6F46" w:rsidRDefault="006D6F46" w:rsidP="008B6F7E">
      <w:pPr>
        <w:numPr>
          <w:ilvl w:val="0"/>
          <w:numId w:val="111"/>
        </w:numPr>
        <w:tabs>
          <w:tab w:val="clear" w:pos="360"/>
        </w:tabs>
        <w:ind w:left="720" w:hanging="720"/>
        <w:rPr>
          <w:sz w:val="22"/>
          <w:szCs w:val="22"/>
          <w:lang w:val="en-US"/>
        </w:rPr>
      </w:pPr>
      <w:r w:rsidRPr="006D6F46">
        <w:rPr>
          <w:sz w:val="22"/>
          <w:szCs w:val="22"/>
          <w:lang w:val="en-US"/>
        </w:rPr>
        <w:t>Which of the following is the most critical aspect of a successful reengineering process?</w:t>
      </w:r>
    </w:p>
    <w:p w:rsidR="006D6F46" w:rsidRPr="00D964A0" w:rsidRDefault="006D6F46" w:rsidP="008B6F7E">
      <w:pPr>
        <w:numPr>
          <w:ilvl w:val="0"/>
          <w:numId w:val="115"/>
        </w:numPr>
        <w:tabs>
          <w:tab w:val="clear" w:pos="720"/>
        </w:tabs>
        <w:ind w:left="1440" w:hanging="720"/>
        <w:rPr>
          <w:sz w:val="22"/>
          <w:szCs w:val="22"/>
        </w:rPr>
      </w:pPr>
      <w:proofErr w:type="spellStart"/>
      <w:r>
        <w:rPr>
          <w:sz w:val="22"/>
          <w:szCs w:val="22"/>
        </w:rPr>
        <w:t>E</w:t>
      </w:r>
      <w:r w:rsidRPr="00D964A0">
        <w:rPr>
          <w:sz w:val="22"/>
          <w:szCs w:val="22"/>
        </w:rPr>
        <w:t>liminating</w:t>
      </w:r>
      <w:proofErr w:type="spellEnd"/>
      <w:r w:rsidRPr="00D964A0">
        <w:rPr>
          <w:sz w:val="22"/>
          <w:szCs w:val="22"/>
        </w:rPr>
        <w:t xml:space="preserve"> </w:t>
      </w:r>
      <w:proofErr w:type="spellStart"/>
      <w:r w:rsidRPr="00D964A0">
        <w:rPr>
          <w:sz w:val="22"/>
          <w:szCs w:val="22"/>
        </w:rPr>
        <w:t>unnecessary</w:t>
      </w:r>
      <w:proofErr w:type="spellEnd"/>
      <w:r w:rsidRPr="00D964A0">
        <w:rPr>
          <w:sz w:val="22"/>
          <w:szCs w:val="22"/>
        </w:rPr>
        <w:t xml:space="preserve"> </w:t>
      </w:r>
      <w:proofErr w:type="spellStart"/>
      <w:r w:rsidRPr="00D964A0">
        <w:rPr>
          <w:sz w:val="22"/>
          <w:szCs w:val="22"/>
        </w:rPr>
        <w:t>activities</w:t>
      </w:r>
      <w:proofErr w:type="spellEnd"/>
      <w:r w:rsidRPr="00D964A0">
        <w:rPr>
          <w:sz w:val="22"/>
          <w:szCs w:val="22"/>
        </w:rPr>
        <w:t xml:space="preserve"> </w:t>
      </w:r>
      <w:proofErr w:type="spellStart"/>
      <w:r w:rsidRPr="00D964A0">
        <w:rPr>
          <w:sz w:val="22"/>
          <w:szCs w:val="22"/>
        </w:rPr>
        <w:t>and</w:t>
      </w:r>
      <w:proofErr w:type="spellEnd"/>
      <w:r w:rsidRPr="00D964A0">
        <w:rPr>
          <w:sz w:val="22"/>
          <w:szCs w:val="22"/>
        </w:rPr>
        <w:t xml:space="preserve"> </w:t>
      </w:r>
      <w:proofErr w:type="spellStart"/>
      <w:r w:rsidRPr="00D964A0">
        <w:rPr>
          <w:sz w:val="22"/>
          <w:szCs w:val="22"/>
        </w:rPr>
        <w:t>tasks</w:t>
      </w:r>
      <w:proofErr w:type="spellEnd"/>
    </w:p>
    <w:p w:rsidR="006D6F46" w:rsidRPr="00D964A0" w:rsidRDefault="006D6F46" w:rsidP="008B6F7E">
      <w:pPr>
        <w:numPr>
          <w:ilvl w:val="0"/>
          <w:numId w:val="115"/>
        </w:numPr>
        <w:tabs>
          <w:tab w:val="clear" w:pos="720"/>
        </w:tabs>
        <w:ind w:left="1440" w:hanging="720"/>
        <w:rPr>
          <w:sz w:val="22"/>
          <w:szCs w:val="22"/>
        </w:rPr>
      </w:pPr>
      <w:proofErr w:type="spellStart"/>
      <w:r>
        <w:rPr>
          <w:sz w:val="22"/>
          <w:szCs w:val="22"/>
        </w:rPr>
        <w:t>D</w:t>
      </w:r>
      <w:r w:rsidRPr="00D964A0">
        <w:rPr>
          <w:sz w:val="22"/>
          <w:szCs w:val="22"/>
        </w:rPr>
        <w:t>eveloping</w:t>
      </w:r>
      <w:proofErr w:type="spellEnd"/>
      <w:r w:rsidRPr="00D964A0">
        <w:rPr>
          <w:sz w:val="22"/>
          <w:szCs w:val="22"/>
        </w:rPr>
        <w:t xml:space="preserve"> </w:t>
      </w:r>
      <w:proofErr w:type="spellStart"/>
      <w:r w:rsidRPr="00D964A0">
        <w:rPr>
          <w:sz w:val="22"/>
          <w:szCs w:val="22"/>
        </w:rPr>
        <w:t>employee</w:t>
      </w:r>
      <w:proofErr w:type="spellEnd"/>
      <w:r w:rsidRPr="00D964A0">
        <w:rPr>
          <w:sz w:val="22"/>
          <w:szCs w:val="22"/>
        </w:rPr>
        <w:t xml:space="preserve"> </w:t>
      </w:r>
      <w:proofErr w:type="spellStart"/>
      <w:r w:rsidRPr="00D964A0">
        <w:rPr>
          <w:sz w:val="22"/>
          <w:szCs w:val="22"/>
        </w:rPr>
        <w:t>skills</w:t>
      </w:r>
      <w:proofErr w:type="spellEnd"/>
    </w:p>
    <w:p w:rsidR="006D6F46" w:rsidRPr="00D964A0" w:rsidRDefault="006D6F46" w:rsidP="008B6F7E">
      <w:pPr>
        <w:numPr>
          <w:ilvl w:val="0"/>
          <w:numId w:val="115"/>
        </w:numPr>
        <w:tabs>
          <w:tab w:val="clear" w:pos="720"/>
        </w:tabs>
        <w:ind w:left="1440" w:hanging="720"/>
        <w:rPr>
          <w:sz w:val="22"/>
          <w:szCs w:val="22"/>
        </w:rPr>
      </w:pPr>
      <w:proofErr w:type="spellStart"/>
      <w:r>
        <w:rPr>
          <w:sz w:val="22"/>
          <w:szCs w:val="22"/>
        </w:rPr>
        <w:t>Changing</w:t>
      </w:r>
      <w:proofErr w:type="spellEnd"/>
      <w:r w:rsidRPr="00D964A0">
        <w:rPr>
          <w:sz w:val="22"/>
          <w:szCs w:val="22"/>
        </w:rPr>
        <w:t xml:space="preserve"> </w:t>
      </w:r>
      <w:proofErr w:type="spellStart"/>
      <w:r w:rsidRPr="00D964A0">
        <w:rPr>
          <w:sz w:val="22"/>
          <w:szCs w:val="22"/>
        </w:rPr>
        <w:t>roles</w:t>
      </w:r>
      <w:proofErr w:type="spellEnd"/>
      <w:r w:rsidRPr="00D964A0">
        <w:rPr>
          <w:sz w:val="22"/>
          <w:szCs w:val="22"/>
        </w:rPr>
        <w:t xml:space="preserve"> </w:t>
      </w:r>
      <w:proofErr w:type="spellStart"/>
      <w:r w:rsidRPr="00D964A0">
        <w:rPr>
          <w:sz w:val="22"/>
          <w:szCs w:val="22"/>
        </w:rPr>
        <w:t>and</w:t>
      </w:r>
      <w:proofErr w:type="spellEnd"/>
      <w:r w:rsidRPr="00D964A0">
        <w:rPr>
          <w:sz w:val="22"/>
          <w:szCs w:val="22"/>
        </w:rPr>
        <w:t xml:space="preserve"> </w:t>
      </w:r>
      <w:proofErr w:type="spellStart"/>
      <w:r w:rsidRPr="00D964A0">
        <w:rPr>
          <w:sz w:val="22"/>
          <w:szCs w:val="22"/>
        </w:rPr>
        <w:t>responsibilities</w:t>
      </w:r>
      <w:proofErr w:type="spellEnd"/>
    </w:p>
    <w:p w:rsidR="006D6F46" w:rsidRPr="006D6F46" w:rsidRDefault="006D6F46" w:rsidP="008B6F7E">
      <w:pPr>
        <w:numPr>
          <w:ilvl w:val="0"/>
          <w:numId w:val="115"/>
        </w:numPr>
        <w:tabs>
          <w:tab w:val="clear" w:pos="720"/>
        </w:tabs>
        <w:ind w:left="1440" w:hanging="720"/>
        <w:rPr>
          <w:sz w:val="16"/>
          <w:szCs w:val="16"/>
          <w:lang w:val="en-US"/>
        </w:rPr>
      </w:pPr>
      <w:r w:rsidRPr="006D6F46">
        <w:rPr>
          <w:sz w:val="22"/>
          <w:szCs w:val="22"/>
          <w:lang w:val="en-US"/>
        </w:rPr>
        <w:t>Working across functional lines to focus on the entire business process</w:t>
      </w:r>
    </w:p>
    <w:p w:rsidR="006D6F46" w:rsidRPr="006D6F46" w:rsidRDefault="006D6F46" w:rsidP="006D6F46">
      <w:pPr>
        <w:rPr>
          <w:sz w:val="16"/>
          <w:szCs w:val="16"/>
          <w:lang w:val="en-US"/>
        </w:rPr>
      </w:pPr>
    </w:p>
    <w:p w:rsidR="006D6F46" w:rsidRPr="006D6F46" w:rsidRDefault="006D6F46" w:rsidP="008B6F7E">
      <w:pPr>
        <w:numPr>
          <w:ilvl w:val="0"/>
          <w:numId w:val="111"/>
        </w:numPr>
        <w:tabs>
          <w:tab w:val="clear" w:pos="360"/>
        </w:tabs>
        <w:ind w:left="720" w:hanging="720"/>
        <w:rPr>
          <w:sz w:val="22"/>
          <w:szCs w:val="22"/>
          <w:lang w:val="en-US"/>
        </w:rPr>
      </w:pPr>
      <w:r w:rsidRPr="006D6F46">
        <w:rPr>
          <w:sz w:val="22"/>
          <w:szCs w:val="22"/>
          <w:lang w:val="en-US"/>
        </w:rPr>
        <w:t>The balanced scorecard gets its name from</w:t>
      </w:r>
    </w:p>
    <w:p w:rsidR="006D6F46" w:rsidRPr="006D6F46" w:rsidRDefault="006D6F46" w:rsidP="008B6F7E">
      <w:pPr>
        <w:numPr>
          <w:ilvl w:val="0"/>
          <w:numId w:val="113"/>
        </w:numPr>
        <w:tabs>
          <w:tab w:val="clear" w:pos="720"/>
        </w:tabs>
        <w:ind w:left="1440" w:hanging="720"/>
        <w:rPr>
          <w:sz w:val="22"/>
          <w:szCs w:val="22"/>
          <w:lang w:val="en-US"/>
        </w:rPr>
      </w:pPr>
      <w:proofErr w:type="gramStart"/>
      <w:r w:rsidRPr="006D6F46">
        <w:rPr>
          <w:sz w:val="22"/>
          <w:szCs w:val="22"/>
          <w:lang w:val="en-US"/>
        </w:rPr>
        <w:t>an</w:t>
      </w:r>
      <w:proofErr w:type="gramEnd"/>
      <w:r w:rsidRPr="006D6F46">
        <w:rPr>
          <w:sz w:val="22"/>
          <w:szCs w:val="22"/>
          <w:lang w:val="en-US"/>
        </w:rPr>
        <w:t xml:space="preserve"> attempt to provide short-run financial results with long-run financial strategies.</w:t>
      </w:r>
    </w:p>
    <w:p w:rsidR="006D6F46" w:rsidRPr="006D6F46" w:rsidRDefault="006D6F46" w:rsidP="008B6F7E">
      <w:pPr>
        <w:numPr>
          <w:ilvl w:val="0"/>
          <w:numId w:val="113"/>
        </w:numPr>
        <w:tabs>
          <w:tab w:val="clear" w:pos="720"/>
        </w:tabs>
        <w:ind w:left="1440" w:hanging="720"/>
        <w:rPr>
          <w:sz w:val="22"/>
          <w:szCs w:val="22"/>
          <w:lang w:val="en-US"/>
        </w:rPr>
      </w:pPr>
      <w:proofErr w:type="gramStart"/>
      <w:r w:rsidRPr="006D6F46">
        <w:rPr>
          <w:sz w:val="22"/>
          <w:szCs w:val="22"/>
          <w:lang w:val="en-US"/>
        </w:rPr>
        <w:t>an</w:t>
      </w:r>
      <w:proofErr w:type="gramEnd"/>
      <w:r w:rsidRPr="006D6F46">
        <w:rPr>
          <w:sz w:val="22"/>
          <w:szCs w:val="22"/>
          <w:lang w:val="en-US"/>
        </w:rPr>
        <w:t xml:space="preserve"> attempt to balance product quality and cost reduction.</w:t>
      </w:r>
    </w:p>
    <w:p w:rsidR="006D6F46" w:rsidRPr="006D6F46" w:rsidRDefault="006D6F46" w:rsidP="008B6F7E">
      <w:pPr>
        <w:numPr>
          <w:ilvl w:val="0"/>
          <w:numId w:val="113"/>
        </w:numPr>
        <w:tabs>
          <w:tab w:val="clear" w:pos="720"/>
        </w:tabs>
        <w:ind w:left="1440" w:hanging="720"/>
        <w:rPr>
          <w:sz w:val="22"/>
          <w:szCs w:val="22"/>
          <w:lang w:val="en-US"/>
        </w:rPr>
      </w:pPr>
      <w:proofErr w:type="gramStart"/>
      <w:r w:rsidRPr="006D6F46">
        <w:rPr>
          <w:sz w:val="22"/>
          <w:szCs w:val="22"/>
          <w:lang w:val="en-US"/>
        </w:rPr>
        <w:t>an</w:t>
      </w:r>
      <w:proofErr w:type="gramEnd"/>
      <w:r w:rsidRPr="006D6F46">
        <w:rPr>
          <w:sz w:val="22"/>
          <w:szCs w:val="22"/>
          <w:lang w:val="en-US"/>
        </w:rPr>
        <w:t xml:space="preserve"> attempt to match a company’s own capabilities with the opportunities in the marketplace to accomplish an overall objective.</w:t>
      </w:r>
    </w:p>
    <w:p w:rsidR="006D6F46" w:rsidRPr="006D6F46" w:rsidRDefault="006D6F46" w:rsidP="008B6F7E">
      <w:pPr>
        <w:numPr>
          <w:ilvl w:val="0"/>
          <w:numId w:val="113"/>
        </w:numPr>
        <w:tabs>
          <w:tab w:val="clear" w:pos="720"/>
        </w:tabs>
        <w:ind w:left="1440" w:hanging="720"/>
        <w:rPr>
          <w:sz w:val="16"/>
          <w:szCs w:val="16"/>
          <w:lang w:val="en-US"/>
        </w:rPr>
      </w:pPr>
      <w:proofErr w:type="gramStart"/>
      <w:r w:rsidRPr="006D6F46">
        <w:rPr>
          <w:sz w:val="22"/>
          <w:szCs w:val="22"/>
          <w:lang w:val="en-US"/>
        </w:rPr>
        <w:lastRenderedPageBreak/>
        <w:t>an</w:t>
      </w:r>
      <w:proofErr w:type="gramEnd"/>
      <w:r w:rsidRPr="006D6F46">
        <w:rPr>
          <w:sz w:val="22"/>
          <w:szCs w:val="22"/>
          <w:lang w:val="en-US"/>
        </w:rPr>
        <w:t xml:space="preserve"> attempt to balance financial and nonfinancial performance measures to evaluate both short-run and long-run performance in a single report.</w:t>
      </w:r>
    </w:p>
    <w:p w:rsidR="006D6F46" w:rsidRPr="006D6F46" w:rsidRDefault="006D6F46" w:rsidP="006D6F46">
      <w:pPr>
        <w:rPr>
          <w:sz w:val="16"/>
          <w:szCs w:val="16"/>
          <w:lang w:val="en-US"/>
        </w:rPr>
      </w:pPr>
    </w:p>
    <w:p w:rsidR="006D6F46" w:rsidRPr="006D6F46" w:rsidRDefault="006D6F46" w:rsidP="008B6F7E">
      <w:pPr>
        <w:numPr>
          <w:ilvl w:val="0"/>
          <w:numId w:val="111"/>
        </w:numPr>
        <w:tabs>
          <w:tab w:val="clear" w:pos="360"/>
        </w:tabs>
        <w:ind w:left="720" w:hanging="720"/>
        <w:rPr>
          <w:sz w:val="22"/>
          <w:szCs w:val="22"/>
          <w:lang w:val="en-US"/>
        </w:rPr>
      </w:pPr>
      <w:r w:rsidRPr="006D6F46">
        <w:rPr>
          <w:sz w:val="22"/>
          <w:szCs w:val="22"/>
          <w:lang w:val="en-US"/>
        </w:rPr>
        <w:t>Creating value for customers describes which one of the four perspectives of the balanced scorecard?</w:t>
      </w:r>
    </w:p>
    <w:p w:rsidR="006D6F46" w:rsidRPr="00D964A0" w:rsidRDefault="006D6F46" w:rsidP="008B6F7E">
      <w:pPr>
        <w:numPr>
          <w:ilvl w:val="0"/>
          <w:numId w:val="116"/>
        </w:numPr>
        <w:tabs>
          <w:tab w:val="clear" w:pos="720"/>
        </w:tabs>
        <w:ind w:left="1440" w:hanging="720"/>
        <w:rPr>
          <w:sz w:val="22"/>
          <w:szCs w:val="22"/>
        </w:rPr>
      </w:pPr>
      <w:proofErr w:type="spellStart"/>
      <w:r>
        <w:rPr>
          <w:sz w:val="22"/>
          <w:szCs w:val="22"/>
        </w:rPr>
        <w:t>F</w:t>
      </w:r>
      <w:r w:rsidRPr="00D964A0">
        <w:rPr>
          <w:sz w:val="22"/>
          <w:szCs w:val="22"/>
        </w:rPr>
        <w:t>inancial</w:t>
      </w:r>
      <w:proofErr w:type="spellEnd"/>
      <w:r w:rsidRPr="00D964A0">
        <w:rPr>
          <w:sz w:val="22"/>
          <w:szCs w:val="22"/>
        </w:rPr>
        <w:t xml:space="preserve"> </w:t>
      </w:r>
      <w:proofErr w:type="spellStart"/>
      <w:r w:rsidRPr="00D964A0">
        <w:rPr>
          <w:sz w:val="22"/>
          <w:szCs w:val="22"/>
        </w:rPr>
        <w:t>perspective</w:t>
      </w:r>
      <w:proofErr w:type="spellEnd"/>
    </w:p>
    <w:p w:rsidR="006D6F46" w:rsidRPr="00D964A0" w:rsidRDefault="006D6F46" w:rsidP="008B6F7E">
      <w:pPr>
        <w:numPr>
          <w:ilvl w:val="0"/>
          <w:numId w:val="116"/>
        </w:numPr>
        <w:tabs>
          <w:tab w:val="clear" w:pos="720"/>
        </w:tabs>
        <w:ind w:left="1440" w:hanging="720"/>
        <w:rPr>
          <w:sz w:val="22"/>
          <w:szCs w:val="22"/>
        </w:rPr>
      </w:pPr>
      <w:r>
        <w:rPr>
          <w:sz w:val="22"/>
          <w:szCs w:val="22"/>
        </w:rPr>
        <w:t>C</w:t>
      </w:r>
      <w:r w:rsidRPr="00D964A0">
        <w:rPr>
          <w:sz w:val="22"/>
          <w:szCs w:val="22"/>
        </w:rPr>
        <w:t xml:space="preserve">ustomer </w:t>
      </w:r>
      <w:proofErr w:type="spellStart"/>
      <w:r w:rsidRPr="00D964A0">
        <w:rPr>
          <w:sz w:val="22"/>
          <w:szCs w:val="22"/>
        </w:rPr>
        <w:t>perspective</w:t>
      </w:r>
      <w:proofErr w:type="spellEnd"/>
    </w:p>
    <w:p w:rsidR="006D6F46" w:rsidRPr="00D964A0" w:rsidRDefault="006D6F46" w:rsidP="008B6F7E">
      <w:pPr>
        <w:numPr>
          <w:ilvl w:val="0"/>
          <w:numId w:val="116"/>
        </w:numPr>
        <w:tabs>
          <w:tab w:val="clear" w:pos="720"/>
        </w:tabs>
        <w:ind w:left="1440" w:hanging="720"/>
        <w:rPr>
          <w:sz w:val="22"/>
          <w:szCs w:val="22"/>
        </w:rPr>
      </w:pPr>
      <w:proofErr w:type="spellStart"/>
      <w:r>
        <w:rPr>
          <w:sz w:val="22"/>
          <w:szCs w:val="22"/>
        </w:rPr>
        <w:t>I</w:t>
      </w:r>
      <w:r w:rsidRPr="00D964A0">
        <w:rPr>
          <w:sz w:val="22"/>
          <w:szCs w:val="22"/>
        </w:rPr>
        <w:t>nternal</w:t>
      </w:r>
      <w:proofErr w:type="spellEnd"/>
      <w:r w:rsidRPr="00D964A0">
        <w:rPr>
          <w:sz w:val="22"/>
          <w:szCs w:val="22"/>
        </w:rPr>
        <w:t xml:space="preserve"> </w:t>
      </w:r>
      <w:proofErr w:type="spellStart"/>
      <w:r w:rsidRPr="00D964A0">
        <w:rPr>
          <w:sz w:val="22"/>
          <w:szCs w:val="22"/>
        </w:rPr>
        <w:t>business</w:t>
      </w:r>
      <w:proofErr w:type="spellEnd"/>
      <w:r w:rsidRPr="00D964A0">
        <w:rPr>
          <w:sz w:val="22"/>
          <w:szCs w:val="22"/>
        </w:rPr>
        <w:t xml:space="preserve"> </w:t>
      </w:r>
      <w:proofErr w:type="spellStart"/>
      <w:r w:rsidRPr="00D964A0">
        <w:rPr>
          <w:sz w:val="22"/>
          <w:szCs w:val="22"/>
        </w:rPr>
        <w:t>process</w:t>
      </w:r>
      <w:proofErr w:type="spellEnd"/>
      <w:r w:rsidRPr="00D964A0">
        <w:rPr>
          <w:sz w:val="22"/>
          <w:szCs w:val="22"/>
        </w:rPr>
        <w:t xml:space="preserve"> </w:t>
      </w:r>
      <w:proofErr w:type="spellStart"/>
      <w:r w:rsidRPr="00D964A0">
        <w:rPr>
          <w:sz w:val="22"/>
          <w:szCs w:val="22"/>
        </w:rPr>
        <w:t>perspective</w:t>
      </w:r>
      <w:proofErr w:type="spellEnd"/>
    </w:p>
    <w:p w:rsidR="006D6F46" w:rsidRPr="005A624C" w:rsidRDefault="006D6F46" w:rsidP="008B6F7E">
      <w:pPr>
        <w:numPr>
          <w:ilvl w:val="0"/>
          <w:numId w:val="116"/>
        </w:numPr>
        <w:tabs>
          <w:tab w:val="clear" w:pos="720"/>
        </w:tabs>
        <w:ind w:left="1440" w:hanging="720"/>
        <w:rPr>
          <w:sz w:val="16"/>
          <w:szCs w:val="16"/>
        </w:rPr>
      </w:pPr>
      <w:proofErr w:type="spellStart"/>
      <w:r>
        <w:rPr>
          <w:sz w:val="22"/>
          <w:szCs w:val="22"/>
        </w:rPr>
        <w:t>L</w:t>
      </w:r>
      <w:r w:rsidRPr="00D964A0">
        <w:rPr>
          <w:sz w:val="22"/>
          <w:szCs w:val="22"/>
        </w:rPr>
        <w:t>earning</w:t>
      </w:r>
      <w:proofErr w:type="spellEnd"/>
      <w:r w:rsidRPr="00D964A0">
        <w:rPr>
          <w:sz w:val="22"/>
          <w:szCs w:val="22"/>
        </w:rPr>
        <w:t xml:space="preserve"> </w:t>
      </w:r>
      <w:proofErr w:type="spellStart"/>
      <w:r w:rsidRPr="00D964A0">
        <w:rPr>
          <w:sz w:val="22"/>
          <w:szCs w:val="22"/>
        </w:rPr>
        <w:t>and</w:t>
      </w:r>
      <w:proofErr w:type="spellEnd"/>
      <w:r w:rsidRPr="00D964A0">
        <w:rPr>
          <w:sz w:val="22"/>
          <w:szCs w:val="22"/>
        </w:rPr>
        <w:t xml:space="preserve"> </w:t>
      </w:r>
      <w:proofErr w:type="spellStart"/>
      <w:r w:rsidRPr="00D964A0">
        <w:rPr>
          <w:sz w:val="22"/>
          <w:szCs w:val="22"/>
        </w:rPr>
        <w:t>growth</w:t>
      </w:r>
      <w:proofErr w:type="spellEnd"/>
      <w:r w:rsidRPr="00D964A0">
        <w:rPr>
          <w:sz w:val="22"/>
          <w:szCs w:val="22"/>
        </w:rPr>
        <w:t xml:space="preserve"> </w:t>
      </w:r>
      <w:proofErr w:type="spellStart"/>
      <w:r w:rsidRPr="00D964A0">
        <w:rPr>
          <w:sz w:val="22"/>
          <w:szCs w:val="22"/>
        </w:rPr>
        <w:t>perspective</w:t>
      </w:r>
      <w:proofErr w:type="spellEnd"/>
    </w:p>
    <w:p w:rsidR="006D6F46" w:rsidRPr="005A624C" w:rsidRDefault="006D6F46" w:rsidP="006D6F46">
      <w:pPr>
        <w:rPr>
          <w:sz w:val="16"/>
          <w:szCs w:val="16"/>
        </w:rPr>
      </w:pPr>
    </w:p>
    <w:p w:rsidR="006D6F46" w:rsidRPr="006D6F46" w:rsidRDefault="006D6F46" w:rsidP="008B6F7E">
      <w:pPr>
        <w:pStyle w:val="23"/>
        <w:numPr>
          <w:ilvl w:val="0"/>
          <w:numId w:val="111"/>
        </w:numPr>
        <w:tabs>
          <w:tab w:val="clear" w:pos="360"/>
        </w:tabs>
        <w:ind w:left="720" w:hanging="720"/>
        <w:jc w:val="left"/>
        <w:rPr>
          <w:sz w:val="22"/>
          <w:szCs w:val="22"/>
          <w:lang w:val="en-US"/>
        </w:rPr>
      </w:pPr>
      <w:r w:rsidRPr="006D6F46">
        <w:rPr>
          <w:sz w:val="22"/>
          <w:szCs w:val="22"/>
          <w:lang w:val="en-US"/>
        </w:rPr>
        <w:t>The analysis used for evaluating the success of a strategy through changes in operating income components uses actual results of the current year compared to</w:t>
      </w:r>
    </w:p>
    <w:p w:rsidR="006D6F46" w:rsidRPr="006D6F46" w:rsidRDefault="006D6F46" w:rsidP="008B6F7E">
      <w:pPr>
        <w:pStyle w:val="23"/>
        <w:numPr>
          <w:ilvl w:val="0"/>
          <w:numId w:val="118"/>
        </w:numPr>
        <w:tabs>
          <w:tab w:val="clear" w:pos="720"/>
        </w:tabs>
        <w:ind w:left="1440" w:hanging="720"/>
        <w:jc w:val="left"/>
        <w:rPr>
          <w:sz w:val="22"/>
          <w:szCs w:val="22"/>
          <w:lang w:val="en-US"/>
        </w:rPr>
      </w:pPr>
      <w:proofErr w:type="gramStart"/>
      <w:r w:rsidRPr="006D6F46">
        <w:rPr>
          <w:sz w:val="22"/>
          <w:szCs w:val="22"/>
          <w:lang w:val="en-US"/>
        </w:rPr>
        <w:t>budgeted</w:t>
      </w:r>
      <w:proofErr w:type="gramEnd"/>
      <w:r w:rsidRPr="006D6F46">
        <w:rPr>
          <w:sz w:val="22"/>
          <w:szCs w:val="22"/>
          <w:lang w:val="en-US"/>
        </w:rPr>
        <w:t xml:space="preserve"> results for the current year.</w:t>
      </w:r>
    </w:p>
    <w:p w:rsidR="006D6F46" w:rsidRPr="006D6F46" w:rsidRDefault="006D6F46" w:rsidP="008B6F7E">
      <w:pPr>
        <w:pStyle w:val="23"/>
        <w:numPr>
          <w:ilvl w:val="0"/>
          <w:numId w:val="118"/>
        </w:numPr>
        <w:tabs>
          <w:tab w:val="clear" w:pos="720"/>
        </w:tabs>
        <w:ind w:left="1440" w:hanging="720"/>
        <w:jc w:val="left"/>
        <w:rPr>
          <w:sz w:val="22"/>
          <w:szCs w:val="22"/>
          <w:lang w:val="en-US"/>
        </w:rPr>
      </w:pPr>
      <w:proofErr w:type="gramStart"/>
      <w:r w:rsidRPr="006D6F46">
        <w:rPr>
          <w:sz w:val="22"/>
          <w:szCs w:val="22"/>
          <w:lang w:val="en-US"/>
        </w:rPr>
        <w:t>actual</w:t>
      </w:r>
      <w:proofErr w:type="gramEnd"/>
      <w:r w:rsidRPr="006D6F46">
        <w:rPr>
          <w:sz w:val="22"/>
          <w:szCs w:val="22"/>
          <w:lang w:val="en-US"/>
        </w:rPr>
        <w:t xml:space="preserve"> results for the previous year.</w:t>
      </w:r>
    </w:p>
    <w:p w:rsidR="006D6F46" w:rsidRPr="006D6F46" w:rsidRDefault="006D6F46" w:rsidP="008B6F7E">
      <w:pPr>
        <w:pStyle w:val="23"/>
        <w:numPr>
          <w:ilvl w:val="0"/>
          <w:numId w:val="118"/>
        </w:numPr>
        <w:tabs>
          <w:tab w:val="clear" w:pos="720"/>
        </w:tabs>
        <w:ind w:left="1440" w:hanging="720"/>
        <w:jc w:val="left"/>
        <w:rPr>
          <w:sz w:val="22"/>
          <w:szCs w:val="22"/>
          <w:lang w:val="en-US"/>
        </w:rPr>
      </w:pPr>
      <w:proofErr w:type="gramStart"/>
      <w:r w:rsidRPr="006D6F46">
        <w:rPr>
          <w:sz w:val="22"/>
          <w:szCs w:val="22"/>
          <w:lang w:val="en-US"/>
        </w:rPr>
        <w:t>target</w:t>
      </w:r>
      <w:proofErr w:type="gramEnd"/>
      <w:r w:rsidRPr="006D6F46">
        <w:rPr>
          <w:sz w:val="22"/>
          <w:szCs w:val="22"/>
          <w:lang w:val="en-US"/>
        </w:rPr>
        <w:t xml:space="preserve"> amounts for the current year.</w:t>
      </w:r>
    </w:p>
    <w:p w:rsidR="006D6F46" w:rsidRPr="006D6F46" w:rsidRDefault="006D6F46" w:rsidP="008B6F7E">
      <w:pPr>
        <w:pStyle w:val="23"/>
        <w:numPr>
          <w:ilvl w:val="0"/>
          <w:numId w:val="118"/>
        </w:numPr>
        <w:tabs>
          <w:tab w:val="clear" w:pos="720"/>
        </w:tabs>
        <w:ind w:left="1440" w:hanging="720"/>
        <w:jc w:val="left"/>
        <w:rPr>
          <w:sz w:val="16"/>
          <w:szCs w:val="16"/>
          <w:lang w:val="en-US"/>
        </w:rPr>
      </w:pPr>
      <w:proofErr w:type="gramStart"/>
      <w:r w:rsidRPr="006D6F46">
        <w:rPr>
          <w:sz w:val="22"/>
          <w:szCs w:val="22"/>
          <w:lang w:val="en-US"/>
        </w:rPr>
        <w:t>budgeted</w:t>
      </w:r>
      <w:proofErr w:type="gramEnd"/>
      <w:r w:rsidRPr="006D6F46">
        <w:rPr>
          <w:sz w:val="22"/>
          <w:szCs w:val="22"/>
          <w:lang w:val="en-US"/>
        </w:rPr>
        <w:t xml:space="preserve"> results for the previous year.</w:t>
      </w:r>
    </w:p>
    <w:p w:rsidR="006D6F46" w:rsidRPr="006D6F46" w:rsidRDefault="006D6F46" w:rsidP="006D6F46">
      <w:pPr>
        <w:pStyle w:val="23"/>
        <w:tabs>
          <w:tab w:val="left" w:pos="720"/>
        </w:tabs>
        <w:rPr>
          <w:sz w:val="16"/>
          <w:szCs w:val="16"/>
          <w:lang w:val="en-US"/>
        </w:rPr>
      </w:pPr>
    </w:p>
    <w:p w:rsidR="006D6F46" w:rsidRPr="006D6F46" w:rsidRDefault="006D6F46" w:rsidP="008B6F7E">
      <w:pPr>
        <w:pStyle w:val="a8"/>
        <w:numPr>
          <w:ilvl w:val="0"/>
          <w:numId w:val="111"/>
        </w:numPr>
        <w:tabs>
          <w:tab w:val="clear" w:pos="360"/>
        </w:tabs>
        <w:spacing w:line="260" w:lineRule="exact"/>
        <w:ind w:left="720" w:hanging="720"/>
        <w:jc w:val="left"/>
        <w:rPr>
          <w:szCs w:val="22"/>
          <w:lang w:val="en-US"/>
        </w:rPr>
      </w:pPr>
      <w:r w:rsidRPr="006D6F46">
        <w:rPr>
          <w:szCs w:val="22"/>
          <w:lang w:val="en-US"/>
        </w:rPr>
        <w:t>The growth in market share is used in calculating the net income effect</w:t>
      </w:r>
    </w:p>
    <w:p w:rsidR="006D6F46" w:rsidRPr="00D964A0" w:rsidRDefault="006D6F46" w:rsidP="008B6F7E">
      <w:pPr>
        <w:numPr>
          <w:ilvl w:val="0"/>
          <w:numId w:val="117"/>
        </w:numPr>
        <w:tabs>
          <w:tab w:val="clear" w:pos="360"/>
        </w:tabs>
        <w:ind w:left="1440" w:hanging="720"/>
        <w:rPr>
          <w:sz w:val="22"/>
          <w:szCs w:val="22"/>
        </w:rPr>
      </w:pPr>
      <w:proofErr w:type="spellStart"/>
      <w:r w:rsidRPr="00D964A0">
        <w:rPr>
          <w:sz w:val="22"/>
          <w:szCs w:val="22"/>
        </w:rPr>
        <w:t>of</w:t>
      </w:r>
      <w:proofErr w:type="spellEnd"/>
      <w:r w:rsidRPr="00D964A0">
        <w:rPr>
          <w:sz w:val="22"/>
          <w:szCs w:val="22"/>
        </w:rPr>
        <w:t xml:space="preserve"> </w:t>
      </w:r>
      <w:proofErr w:type="spellStart"/>
      <w:r w:rsidRPr="00D964A0">
        <w:rPr>
          <w:sz w:val="22"/>
          <w:szCs w:val="22"/>
        </w:rPr>
        <w:t>industry</w:t>
      </w:r>
      <w:proofErr w:type="spellEnd"/>
      <w:r w:rsidRPr="00D964A0">
        <w:rPr>
          <w:sz w:val="22"/>
          <w:szCs w:val="22"/>
        </w:rPr>
        <w:t xml:space="preserve"> </w:t>
      </w:r>
      <w:proofErr w:type="spellStart"/>
      <w:r w:rsidRPr="00D964A0">
        <w:rPr>
          <w:sz w:val="22"/>
          <w:szCs w:val="22"/>
        </w:rPr>
        <w:t>growth</w:t>
      </w:r>
      <w:proofErr w:type="spellEnd"/>
      <w:r w:rsidRPr="00D964A0">
        <w:rPr>
          <w:sz w:val="22"/>
          <w:szCs w:val="22"/>
        </w:rPr>
        <w:t>.</w:t>
      </w:r>
    </w:p>
    <w:p w:rsidR="006D6F46" w:rsidRPr="00D964A0" w:rsidRDefault="006D6F46" w:rsidP="008B6F7E">
      <w:pPr>
        <w:numPr>
          <w:ilvl w:val="0"/>
          <w:numId w:val="117"/>
        </w:numPr>
        <w:tabs>
          <w:tab w:val="clear" w:pos="360"/>
        </w:tabs>
        <w:ind w:left="1440" w:hanging="720"/>
        <w:rPr>
          <w:sz w:val="22"/>
          <w:szCs w:val="22"/>
        </w:rPr>
      </w:pPr>
      <w:proofErr w:type="spellStart"/>
      <w:r w:rsidRPr="00D964A0">
        <w:rPr>
          <w:sz w:val="22"/>
          <w:szCs w:val="22"/>
        </w:rPr>
        <w:t>of</w:t>
      </w:r>
      <w:proofErr w:type="spellEnd"/>
      <w:r w:rsidRPr="00D964A0">
        <w:rPr>
          <w:sz w:val="22"/>
          <w:szCs w:val="22"/>
        </w:rPr>
        <w:t xml:space="preserve"> </w:t>
      </w:r>
      <w:proofErr w:type="spellStart"/>
      <w:r w:rsidRPr="00D964A0">
        <w:rPr>
          <w:sz w:val="22"/>
          <w:szCs w:val="22"/>
        </w:rPr>
        <w:t>product</w:t>
      </w:r>
      <w:proofErr w:type="spellEnd"/>
      <w:r w:rsidRPr="00D964A0">
        <w:rPr>
          <w:sz w:val="22"/>
          <w:szCs w:val="22"/>
        </w:rPr>
        <w:t xml:space="preserve"> </w:t>
      </w:r>
      <w:proofErr w:type="spellStart"/>
      <w:r w:rsidRPr="00D964A0">
        <w:rPr>
          <w:sz w:val="22"/>
          <w:szCs w:val="22"/>
        </w:rPr>
        <w:t>differentiation</w:t>
      </w:r>
      <w:proofErr w:type="spellEnd"/>
      <w:r w:rsidRPr="00D964A0">
        <w:rPr>
          <w:sz w:val="22"/>
          <w:szCs w:val="22"/>
        </w:rPr>
        <w:t>.</w:t>
      </w:r>
    </w:p>
    <w:p w:rsidR="006D6F46" w:rsidRPr="00D964A0" w:rsidRDefault="006D6F46" w:rsidP="008B6F7E">
      <w:pPr>
        <w:numPr>
          <w:ilvl w:val="0"/>
          <w:numId w:val="117"/>
        </w:numPr>
        <w:tabs>
          <w:tab w:val="clear" w:pos="360"/>
        </w:tabs>
        <w:ind w:left="1440" w:hanging="720"/>
        <w:rPr>
          <w:sz w:val="22"/>
          <w:szCs w:val="22"/>
        </w:rPr>
      </w:pPr>
      <w:proofErr w:type="spellStart"/>
      <w:r w:rsidRPr="00D964A0">
        <w:rPr>
          <w:sz w:val="22"/>
          <w:szCs w:val="22"/>
        </w:rPr>
        <w:t>of</w:t>
      </w:r>
      <w:proofErr w:type="spellEnd"/>
      <w:r w:rsidRPr="00D964A0">
        <w:rPr>
          <w:sz w:val="22"/>
          <w:szCs w:val="22"/>
        </w:rPr>
        <w:t xml:space="preserve"> </w:t>
      </w:r>
      <w:proofErr w:type="spellStart"/>
      <w:r w:rsidRPr="00D964A0">
        <w:rPr>
          <w:sz w:val="22"/>
          <w:szCs w:val="22"/>
        </w:rPr>
        <w:t>cost</w:t>
      </w:r>
      <w:proofErr w:type="spellEnd"/>
      <w:r w:rsidRPr="00D964A0">
        <w:rPr>
          <w:sz w:val="22"/>
          <w:szCs w:val="22"/>
        </w:rPr>
        <w:t xml:space="preserve"> </w:t>
      </w:r>
      <w:proofErr w:type="spellStart"/>
      <w:r w:rsidRPr="00D964A0">
        <w:rPr>
          <w:sz w:val="22"/>
          <w:szCs w:val="22"/>
        </w:rPr>
        <w:t>leadership</w:t>
      </w:r>
      <w:proofErr w:type="spellEnd"/>
      <w:r w:rsidRPr="00D964A0">
        <w:rPr>
          <w:sz w:val="22"/>
          <w:szCs w:val="22"/>
        </w:rPr>
        <w:t>.</w:t>
      </w:r>
    </w:p>
    <w:p w:rsidR="006D6F46" w:rsidRPr="006D6F46" w:rsidRDefault="006D6F46" w:rsidP="006D6F46">
      <w:pPr>
        <w:pStyle w:val="23"/>
        <w:ind w:left="1440" w:hanging="720"/>
        <w:rPr>
          <w:sz w:val="22"/>
          <w:szCs w:val="22"/>
          <w:lang w:val="en-US"/>
        </w:rPr>
      </w:pPr>
      <w:proofErr w:type="gramStart"/>
      <w:r w:rsidRPr="006D6F46">
        <w:rPr>
          <w:sz w:val="22"/>
          <w:szCs w:val="22"/>
          <w:lang w:val="en-US"/>
        </w:rPr>
        <w:t>d</w:t>
      </w:r>
      <w:proofErr w:type="gramEnd"/>
      <w:r w:rsidRPr="006D6F46">
        <w:rPr>
          <w:sz w:val="22"/>
          <w:szCs w:val="22"/>
          <w:lang w:val="en-US"/>
        </w:rPr>
        <w:t>.</w:t>
      </w:r>
      <w:r w:rsidRPr="006D6F46">
        <w:rPr>
          <w:sz w:val="22"/>
          <w:szCs w:val="22"/>
          <w:lang w:val="en-US"/>
        </w:rPr>
        <w:tab/>
        <w:t>of either cost leadership or product differentiation, depending upon the strategy chosen.</w:t>
      </w:r>
    </w:p>
    <w:p w:rsidR="006D6F46" w:rsidRPr="006D6F46" w:rsidRDefault="006D6F46" w:rsidP="006D6F46">
      <w:pPr>
        <w:pStyle w:val="23"/>
        <w:ind w:left="0"/>
        <w:rPr>
          <w:sz w:val="22"/>
          <w:szCs w:val="22"/>
          <w:lang w:val="en-US"/>
        </w:rPr>
      </w:pPr>
    </w:p>
    <w:p w:rsidR="006D6F46" w:rsidRPr="006D6F46" w:rsidRDefault="006D6F46" w:rsidP="006D6F46">
      <w:pPr>
        <w:pStyle w:val="aa"/>
        <w:spacing w:line="260" w:lineRule="exact"/>
        <w:rPr>
          <w:lang w:val="en-US"/>
        </w:rPr>
      </w:pPr>
    </w:p>
    <w:tbl>
      <w:tblPr>
        <w:tblW w:w="9198" w:type="dxa"/>
        <w:tblLook w:val="01E0"/>
      </w:tblPr>
      <w:tblGrid>
        <w:gridCol w:w="1458"/>
        <w:gridCol w:w="7740"/>
      </w:tblGrid>
      <w:tr w:rsidR="006D6F46" w:rsidRPr="00774205" w:rsidTr="00E94E5E">
        <w:tc>
          <w:tcPr>
            <w:tcW w:w="1458" w:type="dxa"/>
          </w:tcPr>
          <w:p w:rsidR="006D6F46" w:rsidRDefault="00E6571C" w:rsidP="00E94E5E">
            <w:pPr>
              <w:widowControl w:val="0"/>
              <w:rPr>
                <w:b/>
                <w:color w:val="FFFFFF"/>
                <w:sz w:val="40"/>
                <w:szCs w:val="40"/>
              </w:rPr>
            </w:pPr>
            <w:r>
              <w:rPr>
                <w:b/>
                <w:color w:val="FFFFFF"/>
                <w:sz w:val="40"/>
                <w:szCs w:val="40"/>
              </w:rPr>
            </w:r>
            <w:r>
              <w:rPr>
                <w:b/>
                <w:color w:val="FFFFFF"/>
                <w:sz w:val="40"/>
                <w:szCs w:val="40"/>
              </w:rPr>
              <w:pict>
                <v:oval id="_x0000_s1028" style="width:50.3pt;height:45pt;mso-position-horizontal-relative:char;mso-position-vertical-relative:line" fillcolor="#333" stroked="f">
                  <v:textbox>
                    <w:txbxContent>
                      <w:p w:rsidR="008B0DE7" w:rsidRPr="008461BE" w:rsidRDefault="008B0DE7" w:rsidP="006D6F46">
                        <w:pPr>
                          <w:rPr>
                            <w:rFonts w:ascii="Arial" w:hAnsi="Arial" w:cs="Arial"/>
                            <w:b/>
                            <w:color w:val="FFFFFF"/>
                            <w:sz w:val="40"/>
                            <w:szCs w:val="40"/>
                          </w:rPr>
                        </w:pPr>
                        <w:r>
                          <w:rPr>
                            <w:rFonts w:ascii="Arial" w:hAnsi="Arial" w:cs="Arial"/>
                            <w:b/>
                            <w:color w:val="FFFFFF"/>
                            <w:sz w:val="40"/>
                            <w:szCs w:val="40"/>
                          </w:rPr>
                          <w:t>9</w:t>
                        </w:r>
                      </w:p>
                    </w:txbxContent>
                  </v:textbox>
                  <w10:wrap type="none"/>
                  <w10:anchorlock/>
                </v:oval>
              </w:pict>
            </w:r>
          </w:p>
        </w:tc>
        <w:tc>
          <w:tcPr>
            <w:tcW w:w="7740" w:type="dxa"/>
          </w:tcPr>
          <w:p w:rsidR="006D6F46" w:rsidRPr="006D6F46" w:rsidRDefault="006D6F46" w:rsidP="00E94E5E">
            <w:pPr>
              <w:widowControl w:val="0"/>
              <w:rPr>
                <w:b/>
                <w:sz w:val="40"/>
                <w:szCs w:val="40"/>
                <w:lang w:val="en-US"/>
              </w:rPr>
            </w:pPr>
            <w:r w:rsidRPr="006D6F46">
              <w:rPr>
                <w:b/>
                <w:sz w:val="40"/>
                <w:szCs w:val="40"/>
                <w:lang w:val="en-US"/>
              </w:rPr>
              <w:t>Cost Allocation, Customer-Profitability Analysis, and Sales-Variance Analysis</w:t>
            </w:r>
          </w:p>
          <w:p w:rsidR="006D6F46" w:rsidRPr="006D6F46" w:rsidRDefault="006D6F46" w:rsidP="00E94E5E">
            <w:pPr>
              <w:widowControl w:val="0"/>
              <w:rPr>
                <w:b/>
                <w:lang w:val="en-US"/>
              </w:rPr>
            </w:pPr>
          </w:p>
        </w:tc>
      </w:tr>
      <w:tr w:rsidR="006D6F46" w:rsidRPr="00774205" w:rsidTr="00E94E5E">
        <w:trPr>
          <w:trHeight w:val="80"/>
        </w:trPr>
        <w:tc>
          <w:tcPr>
            <w:tcW w:w="1458" w:type="dxa"/>
            <w:tcBorders>
              <w:bottom w:val="single" w:sz="18" w:space="0" w:color="auto"/>
            </w:tcBorders>
          </w:tcPr>
          <w:p w:rsidR="006D6F46" w:rsidRPr="006D6F46" w:rsidRDefault="006D6F46" w:rsidP="00E94E5E">
            <w:pPr>
              <w:widowControl w:val="0"/>
              <w:rPr>
                <w:b/>
                <w:color w:val="FFFFFF"/>
                <w:sz w:val="16"/>
                <w:szCs w:val="16"/>
                <w:lang w:val="en-US"/>
              </w:rPr>
            </w:pPr>
          </w:p>
        </w:tc>
        <w:tc>
          <w:tcPr>
            <w:tcW w:w="7740" w:type="dxa"/>
            <w:tcBorders>
              <w:bottom w:val="single" w:sz="18" w:space="0" w:color="auto"/>
            </w:tcBorders>
          </w:tcPr>
          <w:p w:rsidR="006D6F46" w:rsidRPr="006D6F46" w:rsidRDefault="006D6F46" w:rsidP="00E94E5E">
            <w:pPr>
              <w:widowControl w:val="0"/>
              <w:rPr>
                <w:b/>
                <w:noProof/>
                <w:sz w:val="16"/>
                <w:szCs w:val="16"/>
                <w:lang w:val="en-US"/>
              </w:rPr>
            </w:pPr>
          </w:p>
        </w:tc>
      </w:tr>
    </w:tbl>
    <w:p w:rsidR="006D6F46" w:rsidRPr="006D6F46" w:rsidRDefault="006D6F46" w:rsidP="006D6F46">
      <w:pPr>
        <w:widowControl w:val="0"/>
        <w:rPr>
          <w:rFonts w:ascii="Arial" w:hAnsi="Arial" w:cs="Arial"/>
          <w:sz w:val="22"/>
          <w:szCs w:val="22"/>
          <w:lang w:val="en-US"/>
        </w:rPr>
      </w:pPr>
    </w:p>
    <w:p w:rsidR="006D6F46" w:rsidRPr="006D6F46" w:rsidRDefault="006D6F46" w:rsidP="006D6F46">
      <w:pPr>
        <w:rPr>
          <w:sz w:val="22"/>
          <w:szCs w:val="22"/>
          <w:lang w:val="en-US"/>
        </w:rPr>
      </w:pPr>
    </w:p>
    <w:p w:rsidR="006D6F46" w:rsidRPr="00CB2B31" w:rsidRDefault="006D6F46" w:rsidP="006D6F46">
      <w:pPr>
        <w:widowControl w:val="0"/>
        <w:rPr>
          <w:rFonts w:ascii="Arial" w:hAnsi="Arial" w:cs="Arial"/>
          <w:b/>
          <w:sz w:val="28"/>
          <w:szCs w:val="28"/>
        </w:rPr>
      </w:pPr>
      <w:r w:rsidRPr="00CB2B31">
        <w:rPr>
          <w:rFonts w:ascii="Arial" w:hAnsi="Arial" w:cs="Arial"/>
          <w:b/>
          <w:sz w:val="28"/>
          <w:szCs w:val="28"/>
        </w:rPr>
        <w:t>I.</w:t>
      </w:r>
      <w:r>
        <w:rPr>
          <w:rFonts w:ascii="Arial" w:hAnsi="Arial" w:cs="Arial"/>
          <w:b/>
          <w:sz w:val="28"/>
          <w:szCs w:val="28"/>
        </w:rPr>
        <w:tab/>
      </w:r>
      <w:r w:rsidRPr="00CB2B31">
        <w:rPr>
          <w:rFonts w:ascii="Arial" w:hAnsi="Arial" w:cs="Arial"/>
          <w:b/>
          <w:sz w:val="28"/>
          <w:szCs w:val="28"/>
        </w:rPr>
        <w:t>LEARNING OBJECTIVES</w:t>
      </w:r>
    </w:p>
    <w:p w:rsidR="006D6F46" w:rsidRDefault="006D6F46" w:rsidP="006D6F46">
      <w:pPr>
        <w:rPr>
          <w:sz w:val="22"/>
        </w:rPr>
      </w:pPr>
    </w:p>
    <w:p w:rsidR="006D6F46" w:rsidRPr="006D6F46" w:rsidRDefault="006D6F46" w:rsidP="008B6F7E">
      <w:pPr>
        <w:numPr>
          <w:ilvl w:val="0"/>
          <w:numId w:val="120"/>
        </w:numPr>
        <w:tabs>
          <w:tab w:val="clear" w:pos="720"/>
        </w:tabs>
        <w:spacing w:after="120"/>
        <w:ind w:left="1440"/>
        <w:rPr>
          <w:sz w:val="22"/>
          <w:szCs w:val="22"/>
          <w:lang w:val="en-US"/>
        </w:rPr>
      </w:pPr>
      <w:r w:rsidRPr="006D6F46">
        <w:rPr>
          <w:sz w:val="22"/>
          <w:szCs w:val="22"/>
          <w:lang w:val="en-US"/>
        </w:rPr>
        <w:t>Identify four purposes for allocating costs to cost objects.</w:t>
      </w:r>
    </w:p>
    <w:p w:rsidR="006D6F46" w:rsidRPr="006D6F46" w:rsidRDefault="006D6F46" w:rsidP="008B6F7E">
      <w:pPr>
        <w:numPr>
          <w:ilvl w:val="0"/>
          <w:numId w:val="120"/>
        </w:numPr>
        <w:spacing w:after="120"/>
        <w:ind w:left="1440"/>
        <w:rPr>
          <w:sz w:val="22"/>
          <w:szCs w:val="22"/>
          <w:lang w:val="en-US"/>
        </w:rPr>
      </w:pPr>
      <w:r w:rsidRPr="006D6F46">
        <w:rPr>
          <w:sz w:val="22"/>
          <w:szCs w:val="22"/>
          <w:lang w:val="en-US"/>
        </w:rPr>
        <w:t>Understand criteria to guide cost-allocation decisions.</w:t>
      </w:r>
    </w:p>
    <w:p w:rsidR="006D6F46" w:rsidRPr="006D6F46" w:rsidRDefault="006D6F46" w:rsidP="008B6F7E">
      <w:pPr>
        <w:numPr>
          <w:ilvl w:val="0"/>
          <w:numId w:val="120"/>
        </w:numPr>
        <w:spacing w:after="120"/>
        <w:ind w:left="1440"/>
        <w:rPr>
          <w:sz w:val="22"/>
          <w:szCs w:val="22"/>
          <w:lang w:val="en-US"/>
        </w:rPr>
      </w:pPr>
      <w:r w:rsidRPr="006D6F46">
        <w:rPr>
          <w:sz w:val="22"/>
          <w:szCs w:val="22"/>
          <w:lang w:val="en-US"/>
        </w:rPr>
        <w:t>Discuss decisions faced when collecting costs in indirect-cost pools.</w:t>
      </w:r>
    </w:p>
    <w:p w:rsidR="006D6F46" w:rsidRPr="006D6F46" w:rsidRDefault="006D6F46" w:rsidP="008B6F7E">
      <w:pPr>
        <w:numPr>
          <w:ilvl w:val="0"/>
          <w:numId w:val="120"/>
        </w:numPr>
        <w:spacing w:after="120"/>
        <w:ind w:left="1440"/>
        <w:rPr>
          <w:sz w:val="22"/>
          <w:szCs w:val="22"/>
          <w:lang w:val="en-US"/>
        </w:rPr>
      </w:pPr>
      <w:r w:rsidRPr="006D6F46">
        <w:rPr>
          <w:sz w:val="22"/>
          <w:szCs w:val="22"/>
          <w:lang w:val="en-US"/>
        </w:rPr>
        <w:t>Discuss why a company’s revenues and costs can differ across customers purchasing the same product.</w:t>
      </w:r>
    </w:p>
    <w:p w:rsidR="006D6F46" w:rsidRPr="006D6F46" w:rsidRDefault="006D6F46" w:rsidP="008B6F7E">
      <w:pPr>
        <w:numPr>
          <w:ilvl w:val="0"/>
          <w:numId w:val="120"/>
        </w:numPr>
        <w:tabs>
          <w:tab w:val="clear" w:pos="720"/>
        </w:tabs>
        <w:spacing w:after="120"/>
        <w:ind w:left="1440"/>
        <w:rPr>
          <w:sz w:val="22"/>
          <w:szCs w:val="22"/>
          <w:lang w:val="en-US"/>
        </w:rPr>
      </w:pPr>
      <w:r w:rsidRPr="006D6F46">
        <w:rPr>
          <w:sz w:val="22"/>
          <w:szCs w:val="22"/>
          <w:lang w:val="en-US"/>
        </w:rPr>
        <w:t>Identify the importance of customer profitability profiles.</w:t>
      </w:r>
    </w:p>
    <w:p w:rsidR="006D6F46" w:rsidRPr="006D6F46" w:rsidRDefault="006D6F46" w:rsidP="008B6F7E">
      <w:pPr>
        <w:numPr>
          <w:ilvl w:val="0"/>
          <w:numId w:val="120"/>
        </w:numPr>
        <w:tabs>
          <w:tab w:val="clear" w:pos="720"/>
        </w:tabs>
        <w:spacing w:after="120"/>
        <w:ind w:left="1440"/>
        <w:rPr>
          <w:sz w:val="22"/>
          <w:szCs w:val="22"/>
          <w:lang w:val="en-US"/>
        </w:rPr>
      </w:pPr>
      <w:r w:rsidRPr="006D6F46">
        <w:rPr>
          <w:sz w:val="22"/>
          <w:szCs w:val="22"/>
          <w:lang w:val="en-US"/>
        </w:rPr>
        <w:t>Subdivide the sales-volume variance into the sales-mix variance and the sales-quantity variance.</w:t>
      </w:r>
    </w:p>
    <w:p w:rsidR="006D6F46" w:rsidRPr="006D6F46" w:rsidRDefault="006D6F46" w:rsidP="008B6F7E">
      <w:pPr>
        <w:numPr>
          <w:ilvl w:val="0"/>
          <w:numId w:val="120"/>
        </w:numPr>
        <w:tabs>
          <w:tab w:val="clear" w:pos="720"/>
        </w:tabs>
        <w:spacing w:after="120"/>
        <w:ind w:left="1440"/>
        <w:rPr>
          <w:sz w:val="22"/>
          <w:szCs w:val="22"/>
          <w:lang w:val="en-US"/>
        </w:rPr>
      </w:pPr>
      <w:r w:rsidRPr="006D6F46">
        <w:rPr>
          <w:sz w:val="22"/>
          <w:szCs w:val="22"/>
          <w:lang w:val="en-US"/>
        </w:rPr>
        <w:t>Subdivide the sales-quantity variance into the market-share variance and the market-size variance</w:t>
      </w:r>
    </w:p>
    <w:p w:rsidR="006D6F46" w:rsidRPr="006D6F46" w:rsidRDefault="006D6F46" w:rsidP="006D6F46">
      <w:pPr>
        <w:spacing w:after="120"/>
        <w:rPr>
          <w:sz w:val="22"/>
          <w:szCs w:val="22"/>
          <w:lang w:val="en-US"/>
        </w:rPr>
      </w:pPr>
    </w:p>
    <w:p w:rsidR="006D6F46" w:rsidRPr="006D6F46" w:rsidRDefault="006D6F46" w:rsidP="006D6F46">
      <w:pPr>
        <w:spacing w:after="120"/>
        <w:rPr>
          <w:sz w:val="22"/>
          <w:szCs w:val="22"/>
          <w:lang w:val="en-US"/>
        </w:rPr>
      </w:pPr>
    </w:p>
    <w:p w:rsidR="006D6F46" w:rsidRPr="00CB2B31" w:rsidRDefault="006D6F46" w:rsidP="008B6F7E">
      <w:pPr>
        <w:widowControl w:val="0"/>
        <w:numPr>
          <w:ilvl w:val="0"/>
          <w:numId w:val="126"/>
        </w:numPr>
        <w:tabs>
          <w:tab w:val="clear" w:pos="1080"/>
        </w:tabs>
        <w:ind w:left="720"/>
        <w:rPr>
          <w:rFonts w:ascii="Arial" w:hAnsi="Arial" w:cs="Arial"/>
          <w:b/>
          <w:sz w:val="28"/>
          <w:szCs w:val="28"/>
        </w:rPr>
      </w:pPr>
      <w:r w:rsidRPr="00CB2B31">
        <w:rPr>
          <w:rFonts w:ascii="Arial" w:hAnsi="Arial" w:cs="Arial"/>
          <w:b/>
          <w:sz w:val="28"/>
          <w:szCs w:val="28"/>
        </w:rPr>
        <w:t>CHAPTER SYNOPSIS</w:t>
      </w:r>
    </w:p>
    <w:p w:rsidR="006D6F46" w:rsidRPr="005C2C38" w:rsidRDefault="006D6F46" w:rsidP="006D6F46">
      <w:pPr>
        <w:widowControl w:val="0"/>
        <w:tabs>
          <w:tab w:val="left" w:pos="1080"/>
        </w:tabs>
        <w:rPr>
          <w:sz w:val="22"/>
          <w:szCs w:val="22"/>
        </w:rPr>
      </w:pPr>
    </w:p>
    <w:p w:rsidR="006D6F46" w:rsidRPr="006D6F46" w:rsidRDefault="006D6F46" w:rsidP="006D6F46">
      <w:pPr>
        <w:widowControl w:val="0"/>
        <w:ind w:left="720"/>
        <w:rPr>
          <w:sz w:val="22"/>
          <w:szCs w:val="22"/>
          <w:lang w:val="en-US"/>
        </w:rPr>
      </w:pPr>
      <w:r w:rsidRPr="006D6F46">
        <w:rPr>
          <w:sz w:val="22"/>
          <w:szCs w:val="22"/>
          <w:lang w:val="en-US"/>
        </w:rPr>
        <w:t xml:space="preserve">This chapter extends the discussion on allocation of indirect costs to products, identifying the reasons for such allocations and moving into the criteria and procedures for these allocations. The concept of allocating indirect costs to customers to determine customer profitability is introduced through a </w:t>
      </w:r>
      <w:r w:rsidRPr="006D6F46">
        <w:rPr>
          <w:sz w:val="22"/>
          <w:szCs w:val="22"/>
          <w:lang w:val="en-US"/>
        </w:rPr>
        <w:lastRenderedPageBreak/>
        <w:t>discussion of customer-level costs.</w:t>
      </w:r>
    </w:p>
    <w:p w:rsidR="006D6F46" w:rsidRPr="006D6F46" w:rsidRDefault="006D6F46" w:rsidP="006D6F46">
      <w:pPr>
        <w:widowControl w:val="0"/>
        <w:ind w:left="720"/>
        <w:rPr>
          <w:sz w:val="22"/>
          <w:szCs w:val="22"/>
          <w:lang w:val="en-US"/>
        </w:rPr>
      </w:pPr>
    </w:p>
    <w:p w:rsidR="006D6F46" w:rsidRPr="006D6F46" w:rsidRDefault="006D6F46" w:rsidP="006D6F46">
      <w:pPr>
        <w:widowControl w:val="0"/>
        <w:ind w:left="720"/>
        <w:rPr>
          <w:sz w:val="22"/>
          <w:szCs w:val="22"/>
          <w:lang w:val="en-US"/>
        </w:rPr>
      </w:pPr>
      <w:r w:rsidRPr="006D6F46">
        <w:rPr>
          <w:sz w:val="22"/>
          <w:szCs w:val="22"/>
          <w:lang w:val="en-US"/>
        </w:rPr>
        <w:t>The sales-volume variance, introduced in Chapter 7, is expanded to provide management more detailed information about why sales deviated from the budgeted amounts. This variance is subdivided into two components: the sales-mix and sales-quantity variances. The sales-quantity variance is further subdivided into the market-share and market-size variances.</w:t>
      </w:r>
    </w:p>
    <w:p w:rsidR="006D6F46" w:rsidRPr="006D6F46" w:rsidRDefault="006D6F46" w:rsidP="006D6F46">
      <w:pPr>
        <w:widowControl w:val="0"/>
        <w:rPr>
          <w:sz w:val="22"/>
          <w:szCs w:val="22"/>
          <w:lang w:val="en-US"/>
        </w:rPr>
      </w:pPr>
    </w:p>
    <w:p w:rsidR="006D6F46" w:rsidRPr="005C2C38" w:rsidRDefault="006D6F46" w:rsidP="008B6F7E">
      <w:pPr>
        <w:widowControl w:val="0"/>
        <w:numPr>
          <w:ilvl w:val="0"/>
          <w:numId w:val="126"/>
        </w:numPr>
        <w:tabs>
          <w:tab w:val="clear" w:pos="1080"/>
        </w:tabs>
        <w:ind w:left="720"/>
        <w:rPr>
          <w:rFonts w:ascii="Arial" w:hAnsi="Arial" w:cs="Arial"/>
          <w:b/>
          <w:sz w:val="28"/>
          <w:szCs w:val="28"/>
        </w:rPr>
      </w:pPr>
      <w:r w:rsidRPr="005C2C38">
        <w:rPr>
          <w:rFonts w:ascii="Arial" w:hAnsi="Arial" w:cs="Arial"/>
          <w:b/>
          <w:sz w:val="28"/>
          <w:szCs w:val="28"/>
        </w:rPr>
        <w:t>POINTS OF EMPHASIS</w:t>
      </w:r>
    </w:p>
    <w:p w:rsidR="006D6F46" w:rsidRDefault="006D6F46" w:rsidP="006D6F46">
      <w:pPr>
        <w:widowControl w:val="0"/>
        <w:rPr>
          <w:sz w:val="22"/>
          <w:szCs w:val="22"/>
        </w:rPr>
      </w:pPr>
    </w:p>
    <w:p w:rsidR="006D6F46" w:rsidRPr="006D6F46" w:rsidRDefault="006D6F46" w:rsidP="008B6F7E">
      <w:pPr>
        <w:widowControl w:val="0"/>
        <w:numPr>
          <w:ilvl w:val="0"/>
          <w:numId w:val="127"/>
        </w:numPr>
        <w:spacing w:after="120"/>
        <w:ind w:left="1440" w:hanging="720"/>
        <w:rPr>
          <w:sz w:val="22"/>
          <w:szCs w:val="22"/>
          <w:lang w:val="en-US"/>
        </w:rPr>
      </w:pPr>
      <w:r w:rsidRPr="006D6F46">
        <w:rPr>
          <w:sz w:val="22"/>
          <w:szCs w:val="22"/>
          <w:lang w:val="en-US"/>
        </w:rPr>
        <w:t xml:space="preserve">It is important that students distinguish between purposes for cost allocation and the criteria for doing so. As there </w:t>
      </w:r>
      <w:proofErr w:type="gramStart"/>
      <w:r w:rsidRPr="006D6F46">
        <w:rPr>
          <w:sz w:val="22"/>
          <w:szCs w:val="22"/>
          <w:lang w:val="en-US"/>
        </w:rPr>
        <w:t>are</w:t>
      </w:r>
      <w:proofErr w:type="gramEnd"/>
      <w:r w:rsidRPr="006D6F46">
        <w:rPr>
          <w:sz w:val="22"/>
          <w:szCs w:val="22"/>
          <w:lang w:val="en-US"/>
        </w:rPr>
        <w:t xml:space="preserve"> four of each, students sometimes confuse the two.</w:t>
      </w:r>
    </w:p>
    <w:p w:rsidR="006D6F46" w:rsidRPr="006D6F46" w:rsidRDefault="006D6F46" w:rsidP="008B6F7E">
      <w:pPr>
        <w:widowControl w:val="0"/>
        <w:numPr>
          <w:ilvl w:val="0"/>
          <w:numId w:val="127"/>
        </w:numPr>
        <w:spacing w:after="120"/>
        <w:ind w:left="1440" w:hanging="720"/>
        <w:rPr>
          <w:sz w:val="22"/>
          <w:szCs w:val="22"/>
          <w:lang w:val="en-US"/>
        </w:rPr>
      </w:pPr>
      <w:r w:rsidRPr="006D6F46">
        <w:rPr>
          <w:sz w:val="22"/>
          <w:szCs w:val="22"/>
          <w:lang w:val="en-US"/>
        </w:rPr>
        <w:t>To illustrate Objective 3, it is a good idea to walk the students through the CAI example in the text. Spend some time working through Exhibit 14-4, so the students understand the allocation process as an overview.</w:t>
      </w:r>
    </w:p>
    <w:p w:rsidR="006D6F46" w:rsidRPr="006D6F46" w:rsidRDefault="006D6F46" w:rsidP="008B6F7E">
      <w:pPr>
        <w:widowControl w:val="0"/>
        <w:numPr>
          <w:ilvl w:val="0"/>
          <w:numId w:val="127"/>
        </w:numPr>
        <w:spacing w:after="120"/>
        <w:ind w:left="1440" w:hanging="720"/>
        <w:rPr>
          <w:sz w:val="22"/>
          <w:szCs w:val="22"/>
          <w:lang w:val="en-US"/>
        </w:rPr>
      </w:pPr>
      <w:r w:rsidRPr="006D6F46">
        <w:rPr>
          <w:sz w:val="22"/>
          <w:szCs w:val="22"/>
          <w:lang w:val="en-US"/>
        </w:rPr>
        <w:t xml:space="preserve">Customer-profitability profiles can best be grasped by the students through the use of examples. Going over the details contained in Exhibits 14-5 through 14-8 or by having the </w:t>
      </w:r>
      <w:proofErr w:type="gramStart"/>
      <w:r w:rsidRPr="006D6F46">
        <w:rPr>
          <w:sz w:val="22"/>
          <w:szCs w:val="22"/>
          <w:lang w:val="en-US"/>
        </w:rPr>
        <w:t>students</w:t>
      </w:r>
      <w:proofErr w:type="gramEnd"/>
      <w:r w:rsidRPr="006D6F46">
        <w:rPr>
          <w:sz w:val="22"/>
          <w:szCs w:val="22"/>
          <w:lang w:val="en-US"/>
        </w:rPr>
        <w:t xml:space="preserve"> work Problem 14-28 will help reinforce this section of the chapter.</w:t>
      </w:r>
    </w:p>
    <w:p w:rsidR="006D6F46" w:rsidRPr="006D4DC1" w:rsidRDefault="006D6F46" w:rsidP="008B6F7E">
      <w:pPr>
        <w:widowControl w:val="0"/>
        <w:numPr>
          <w:ilvl w:val="0"/>
          <w:numId w:val="127"/>
        </w:numPr>
        <w:spacing w:after="120"/>
        <w:ind w:left="1440" w:hanging="720"/>
        <w:rPr>
          <w:sz w:val="22"/>
          <w:szCs w:val="22"/>
        </w:rPr>
      </w:pPr>
      <w:r w:rsidRPr="006D6F46">
        <w:rPr>
          <w:sz w:val="22"/>
          <w:szCs w:val="22"/>
          <w:lang w:val="en-US"/>
        </w:rPr>
        <w:t xml:space="preserve">Working a problem illustrating the sales-volume, sales-mix, sales-quantity, market-share, and market-size variances will help students grasp these concepts. Also, be certain that this section is tied into the variances as presented in Chapter 7. </w:t>
      </w:r>
      <w:proofErr w:type="spellStart"/>
      <w:r>
        <w:rPr>
          <w:sz w:val="22"/>
          <w:szCs w:val="22"/>
        </w:rPr>
        <w:t>Problems</w:t>
      </w:r>
      <w:proofErr w:type="spellEnd"/>
      <w:r>
        <w:rPr>
          <w:sz w:val="22"/>
          <w:szCs w:val="22"/>
        </w:rPr>
        <w:t xml:space="preserve"> 14-32 </w:t>
      </w:r>
      <w:proofErr w:type="spellStart"/>
      <w:r>
        <w:rPr>
          <w:sz w:val="22"/>
          <w:szCs w:val="22"/>
        </w:rPr>
        <w:t>and</w:t>
      </w:r>
      <w:proofErr w:type="spellEnd"/>
      <w:r>
        <w:rPr>
          <w:sz w:val="22"/>
          <w:szCs w:val="22"/>
        </w:rPr>
        <w:t xml:space="preserve"> 14-33 </w:t>
      </w:r>
      <w:proofErr w:type="spellStart"/>
      <w:r>
        <w:rPr>
          <w:sz w:val="22"/>
          <w:szCs w:val="22"/>
        </w:rPr>
        <w:t>help</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illustrate</w:t>
      </w:r>
      <w:proofErr w:type="spellEnd"/>
      <w:r>
        <w:rPr>
          <w:sz w:val="22"/>
          <w:szCs w:val="22"/>
        </w:rPr>
        <w:t xml:space="preserve"> </w:t>
      </w:r>
      <w:proofErr w:type="spellStart"/>
      <w:r>
        <w:rPr>
          <w:sz w:val="22"/>
          <w:szCs w:val="22"/>
        </w:rPr>
        <w:t>these</w:t>
      </w:r>
      <w:proofErr w:type="spellEnd"/>
      <w:r>
        <w:rPr>
          <w:sz w:val="22"/>
          <w:szCs w:val="22"/>
        </w:rPr>
        <w:t xml:space="preserve"> </w:t>
      </w:r>
      <w:proofErr w:type="spellStart"/>
      <w:r>
        <w:rPr>
          <w:sz w:val="22"/>
          <w:szCs w:val="22"/>
        </w:rPr>
        <w:t>concepts</w:t>
      </w:r>
      <w:proofErr w:type="spellEnd"/>
      <w:r>
        <w:rPr>
          <w:sz w:val="22"/>
          <w:szCs w:val="22"/>
        </w:rPr>
        <w:t>.</w:t>
      </w:r>
    </w:p>
    <w:p w:rsidR="006D6F46" w:rsidRDefault="006D6F46" w:rsidP="006D6F46">
      <w:pPr>
        <w:keepNext/>
        <w:keepLines/>
        <w:widowControl w:val="0"/>
        <w:rPr>
          <w:sz w:val="22"/>
          <w:szCs w:val="22"/>
        </w:rPr>
      </w:pPr>
    </w:p>
    <w:p w:rsidR="006D6F46" w:rsidRDefault="006D6F46" w:rsidP="006D6F46">
      <w:pPr>
        <w:widowControl w:val="0"/>
        <w:tabs>
          <w:tab w:val="left" w:pos="540"/>
          <w:tab w:val="left" w:pos="1080"/>
          <w:tab w:val="left" w:pos="1620"/>
          <w:tab w:val="right" w:pos="8640"/>
        </w:tabs>
        <w:suppressAutoHyphens/>
        <w:spacing w:line="240" w:lineRule="atLeast"/>
        <w:rPr>
          <w:rFonts w:ascii="Arial" w:hAnsi="Arial" w:cs="Arial"/>
          <w:b/>
          <w:sz w:val="28"/>
          <w:szCs w:val="28"/>
        </w:rPr>
      </w:pPr>
    </w:p>
    <w:p w:rsidR="006D6F46" w:rsidRPr="0083551D" w:rsidRDefault="006D6F46" w:rsidP="006D6F46">
      <w:pPr>
        <w:widowControl w:val="0"/>
        <w:tabs>
          <w:tab w:val="left" w:pos="540"/>
          <w:tab w:val="left" w:pos="1080"/>
          <w:tab w:val="left" w:pos="1620"/>
          <w:tab w:val="right" w:pos="8640"/>
        </w:tabs>
        <w:suppressAutoHyphens/>
        <w:spacing w:line="240" w:lineRule="atLeast"/>
        <w:rPr>
          <w:rFonts w:ascii="Arial" w:hAnsi="Arial" w:cs="Arial"/>
          <w:sz w:val="22"/>
          <w:szCs w:val="22"/>
        </w:rPr>
      </w:pPr>
      <w:r w:rsidRPr="0083551D">
        <w:rPr>
          <w:rFonts w:ascii="Arial" w:hAnsi="Arial" w:cs="Arial"/>
          <w:b/>
          <w:sz w:val="28"/>
          <w:szCs w:val="28"/>
        </w:rPr>
        <w:t xml:space="preserve">CHAPTER </w:t>
      </w:r>
      <w:r>
        <w:rPr>
          <w:rFonts w:ascii="Arial" w:hAnsi="Arial" w:cs="Arial"/>
          <w:b/>
          <w:sz w:val="28"/>
          <w:szCs w:val="28"/>
        </w:rPr>
        <w:t xml:space="preserve"> 9</w:t>
      </w:r>
      <w:r w:rsidRPr="0083551D">
        <w:rPr>
          <w:rFonts w:ascii="Arial" w:hAnsi="Arial" w:cs="Arial"/>
          <w:b/>
          <w:sz w:val="28"/>
          <w:szCs w:val="28"/>
        </w:rPr>
        <w:t xml:space="preserve"> QUIZ</w:t>
      </w:r>
    </w:p>
    <w:p w:rsidR="006D6F46" w:rsidRPr="00547A07" w:rsidRDefault="006D6F46" w:rsidP="006D6F46">
      <w:pPr>
        <w:tabs>
          <w:tab w:val="left" w:pos="1080"/>
        </w:tabs>
        <w:rPr>
          <w:sz w:val="22"/>
        </w:rPr>
      </w:pPr>
    </w:p>
    <w:p w:rsidR="006D6F46" w:rsidRPr="006D6F46" w:rsidRDefault="006D6F46" w:rsidP="008B6F7E">
      <w:pPr>
        <w:numPr>
          <w:ilvl w:val="0"/>
          <w:numId w:val="121"/>
        </w:numPr>
        <w:tabs>
          <w:tab w:val="clear" w:pos="360"/>
        </w:tabs>
        <w:ind w:left="720" w:hanging="720"/>
        <w:rPr>
          <w:sz w:val="22"/>
          <w:lang w:val="en-US"/>
        </w:rPr>
      </w:pPr>
      <w:r w:rsidRPr="006D6F46">
        <w:rPr>
          <w:sz w:val="22"/>
          <w:lang w:val="en-US"/>
        </w:rPr>
        <w:t xml:space="preserve">Which of the following is </w:t>
      </w:r>
      <w:r w:rsidRPr="006D6F46">
        <w:rPr>
          <w:i/>
          <w:sz w:val="22"/>
          <w:lang w:val="en-US"/>
        </w:rPr>
        <w:t>not</w:t>
      </w:r>
      <w:r w:rsidRPr="006D6F46">
        <w:rPr>
          <w:sz w:val="22"/>
          <w:lang w:val="en-US"/>
        </w:rPr>
        <w:t xml:space="preserve"> a primary purpose given in the text for allocating costs?</w:t>
      </w:r>
    </w:p>
    <w:p w:rsidR="006D6F46" w:rsidRPr="006D6F46" w:rsidRDefault="006D6F46" w:rsidP="008B6F7E">
      <w:pPr>
        <w:numPr>
          <w:ilvl w:val="0"/>
          <w:numId w:val="122"/>
        </w:numPr>
        <w:tabs>
          <w:tab w:val="clear" w:pos="720"/>
        </w:tabs>
        <w:ind w:left="1440" w:hanging="720"/>
        <w:rPr>
          <w:sz w:val="22"/>
          <w:lang w:val="en-US"/>
        </w:rPr>
      </w:pPr>
      <w:r w:rsidRPr="006D6F46">
        <w:rPr>
          <w:sz w:val="22"/>
          <w:lang w:val="en-US"/>
        </w:rPr>
        <w:t>To provide information for economic decisions</w:t>
      </w:r>
    </w:p>
    <w:p w:rsidR="006D6F46" w:rsidRPr="006D6F46" w:rsidRDefault="006D6F46" w:rsidP="008B6F7E">
      <w:pPr>
        <w:numPr>
          <w:ilvl w:val="0"/>
          <w:numId w:val="122"/>
        </w:numPr>
        <w:tabs>
          <w:tab w:val="clear" w:pos="720"/>
        </w:tabs>
        <w:ind w:left="1440" w:hanging="720"/>
        <w:rPr>
          <w:sz w:val="22"/>
          <w:lang w:val="en-US"/>
        </w:rPr>
      </w:pPr>
      <w:r w:rsidRPr="006D6F46">
        <w:rPr>
          <w:sz w:val="22"/>
          <w:lang w:val="en-US"/>
        </w:rPr>
        <w:t>To motivate managers and other employees</w:t>
      </w:r>
    </w:p>
    <w:p w:rsidR="006D6F46" w:rsidRPr="006D6F46" w:rsidRDefault="006D6F46" w:rsidP="008B6F7E">
      <w:pPr>
        <w:numPr>
          <w:ilvl w:val="0"/>
          <w:numId w:val="122"/>
        </w:numPr>
        <w:tabs>
          <w:tab w:val="clear" w:pos="720"/>
        </w:tabs>
        <w:ind w:left="1440" w:hanging="720"/>
        <w:rPr>
          <w:sz w:val="22"/>
          <w:lang w:val="en-US"/>
        </w:rPr>
      </w:pPr>
      <w:r w:rsidRPr="006D6F46">
        <w:rPr>
          <w:sz w:val="22"/>
          <w:lang w:val="en-US"/>
        </w:rPr>
        <w:t>To measure income and assets for reporting to external parties</w:t>
      </w:r>
    </w:p>
    <w:p w:rsidR="006D6F46" w:rsidRPr="006D6F46" w:rsidRDefault="006D6F46" w:rsidP="008B6F7E">
      <w:pPr>
        <w:numPr>
          <w:ilvl w:val="0"/>
          <w:numId w:val="122"/>
        </w:numPr>
        <w:tabs>
          <w:tab w:val="clear" w:pos="720"/>
        </w:tabs>
        <w:ind w:left="1440" w:hanging="720"/>
        <w:rPr>
          <w:sz w:val="22"/>
          <w:lang w:val="en-US"/>
        </w:rPr>
      </w:pPr>
      <w:r w:rsidRPr="006D6F46">
        <w:rPr>
          <w:sz w:val="22"/>
          <w:lang w:val="en-US"/>
        </w:rPr>
        <w:t>To foster cost awareness among managers to improve decisions</w:t>
      </w:r>
    </w:p>
    <w:p w:rsidR="006D6F46" w:rsidRPr="006D6F46" w:rsidRDefault="006D6F46" w:rsidP="006D6F46">
      <w:pPr>
        <w:tabs>
          <w:tab w:val="left" w:pos="360"/>
        </w:tabs>
        <w:rPr>
          <w:sz w:val="22"/>
          <w:lang w:val="en-US"/>
        </w:rPr>
      </w:pPr>
    </w:p>
    <w:p w:rsidR="006D6F46" w:rsidRPr="006D6F46" w:rsidRDefault="006D6F46" w:rsidP="008B6F7E">
      <w:pPr>
        <w:numPr>
          <w:ilvl w:val="0"/>
          <w:numId w:val="121"/>
        </w:numPr>
        <w:tabs>
          <w:tab w:val="clear" w:pos="360"/>
        </w:tabs>
        <w:ind w:left="720" w:hanging="720"/>
        <w:rPr>
          <w:sz w:val="22"/>
          <w:lang w:val="en-US"/>
        </w:rPr>
      </w:pPr>
      <w:r w:rsidRPr="006D6F46">
        <w:rPr>
          <w:sz w:val="22"/>
          <w:lang w:val="en-US"/>
        </w:rPr>
        <w:t>Which of the following is considered more of an objective than a criterion?</w:t>
      </w:r>
    </w:p>
    <w:p w:rsidR="006D6F46" w:rsidRPr="00547A07" w:rsidRDefault="006D6F46" w:rsidP="008B6F7E">
      <w:pPr>
        <w:numPr>
          <w:ilvl w:val="0"/>
          <w:numId w:val="123"/>
        </w:numPr>
        <w:tabs>
          <w:tab w:val="clear" w:pos="720"/>
        </w:tabs>
        <w:ind w:left="1440" w:hanging="720"/>
        <w:rPr>
          <w:sz w:val="22"/>
        </w:rPr>
      </w:pPr>
      <w:proofErr w:type="spellStart"/>
      <w:r>
        <w:rPr>
          <w:sz w:val="22"/>
        </w:rPr>
        <w:t>C</w:t>
      </w:r>
      <w:r w:rsidRPr="00547A07">
        <w:rPr>
          <w:sz w:val="22"/>
        </w:rPr>
        <w:t>ause</w:t>
      </w:r>
      <w:r>
        <w:rPr>
          <w:sz w:val="22"/>
        </w:rPr>
        <w:t>-</w:t>
      </w:r>
      <w:r w:rsidRPr="00547A07">
        <w:rPr>
          <w:sz w:val="22"/>
        </w:rPr>
        <w:t>and</w:t>
      </w:r>
      <w:r>
        <w:rPr>
          <w:sz w:val="22"/>
        </w:rPr>
        <w:t>-</w:t>
      </w:r>
      <w:r w:rsidRPr="00547A07">
        <w:rPr>
          <w:sz w:val="22"/>
        </w:rPr>
        <w:t>effect</w:t>
      </w:r>
      <w:proofErr w:type="spellEnd"/>
    </w:p>
    <w:p w:rsidR="006D6F46" w:rsidRPr="00547A07" w:rsidRDefault="006D6F46" w:rsidP="008B6F7E">
      <w:pPr>
        <w:numPr>
          <w:ilvl w:val="0"/>
          <w:numId w:val="123"/>
        </w:numPr>
        <w:tabs>
          <w:tab w:val="clear" w:pos="720"/>
        </w:tabs>
        <w:ind w:left="1440" w:hanging="720"/>
        <w:rPr>
          <w:sz w:val="22"/>
        </w:rPr>
      </w:pPr>
      <w:proofErr w:type="spellStart"/>
      <w:r>
        <w:rPr>
          <w:sz w:val="22"/>
        </w:rPr>
        <w:t>B</w:t>
      </w:r>
      <w:r w:rsidRPr="00547A07">
        <w:rPr>
          <w:sz w:val="22"/>
        </w:rPr>
        <w:t>enefits</w:t>
      </w:r>
      <w:proofErr w:type="spellEnd"/>
      <w:r w:rsidRPr="00547A07">
        <w:rPr>
          <w:sz w:val="22"/>
        </w:rPr>
        <w:t xml:space="preserve"> </w:t>
      </w:r>
      <w:proofErr w:type="spellStart"/>
      <w:r w:rsidRPr="00547A07">
        <w:rPr>
          <w:sz w:val="22"/>
        </w:rPr>
        <w:t>received</w:t>
      </w:r>
      <w:proofErr w:type="spellEnd"/>
    </w:p>
    <w:p w:rsidR="006D6F46" w:rsidRPr="00547A07" w:rsidRDefault="006D6F46" w:rsidP="008B6F7E">
      <w:pPr>
        <w:numPr>
          <w:ilvl w:val="0"/>
          <w:numId w:val="123"/>
        </w:numPr>
        <w:tabs>
          <w:tab w:val="clear" w:pos="720"/>
        </w:tabs>
        <w:ind w:left="1440" w:hanging="720"/>
        <w:rPr>
          <w:sz w:val="22"/>
        </w:rPr>
      </w:pPr>
      <w:proofErr w:type="spellStart"/>
      <w:r>
        <w:rPr>
          <w:sz w:val="22"/>
        </w:rPr>
        <w:t>F</w:t>
      </w:r>
      <w:r w:rsidRPr="00547A07">
        <w:rPr>
          <w:sz w:val="22"/>
        </w:rPr>
        <w:t>airness</w:t>
      </w:r>
      <w:proofErr w:type="spellEnd"/>
      <w:r w:rsidRPr="00547A07">
        <w:rPr>
          <w:sz w:val="22"/>
        </w:rPr>
        <w:t xml:space="preserve"> </w:t>
      </w:r>
      <w:proofErr w:type="spellStart"/>
      <w:r w:rsidRPr="00547A07">
        <w:rPr>
          <w:sz w:val="22"/>
        </w:rPr>
        <w:t>or</w:t>
      </w:r>
      <w:proofErr w:type="spellEnd"/>
      <w:r w:rsidRPr="00547A07">
        <w:rPr>
          <w:sz w:val="22"/>
        </w:rPr>
        <w:t xml:space="preserve"> </w:t>
      </w:r>
      <w:proofErr w:type="spellStart"/>
      <w:r w:rsidRPr="00547A07">
        <w:rPr>
          <w:sz w:val="22"/>
        </w:rPr>
        <w:t>equity</w:t>
      </w:r>
      <w:proofErr w:type="spellEnd"/>
    </w:p>
    <w:p w:rsidR="006D6F46" w:rsidRPr="00547A07" w:rsidRDefault="006D6F46" w:rsidP="008B6F7E">
      <w:pPr>
        <w:numPr>
          <w:ilvl w:val="0"/>
          <w:numId w:val="123"/>
        </w:numPr>
        <w:tabs>
          <w:tab w:val="clear" w:pos="720"/>
        </w:tabs>
        <w:ind w:left="1440" w:hanging="720"/>
        <w:rPr>
          <w:sz w:val="22"/>
        </w:rPr>
      </w:pPr>
      <w:proofErr w:type="spellStart"/>
      <w:r>
        <w:rPr>
          <w:sz w:val="22"/>
        </w:rPr>
        <w:t>A</w:t>
      </w:r>
      <w:r w:rsidRPr="00547A07">
        <w:rPr>
          <w:sz w:val="22"/>
        </w:rPr>
        <w:t>bility</w:t>
      </w:r>
      <w:proofErr w:type="spellEnd"/>
      <w:r w:rsidRPr="00547A07">
        <w:rPr>
          <w:sz w:val="22"/>
        </w:rPr>
        <w:t xml:space="preserve"> </w:t>
      </w:r>
      <w:proofErr w:type="spellStart"/>
      <w:r w:rsidRPr="00547A07">
        <w:rPr>
          <w:sz w:val="22"/>
        </w:rPr>
        <w:t>to</w:t>
      </w:r>
      <w:proofErr w:type="spellEnd"/>
      <w:r w:rsidRPr="00547A07">
        <w:rPr>
          <w:sz w:val="22"/>
        </w:rPr>
        <w:t xml:space="preserve"> </w:t>
      </w:r>
      <w:proofErr w:type="spellStart"/>
      <w:r w:rsidRPr="00547A07">
        <w:rPr>
          <w:sz w:val="22"/>
        </w:rPr>
        <w:t>bear</w:t>
      </w:r>
      <w:proofErr w:type="spellEnd"/>
    </w:p>
    <w:p w:rsidR="006D6F46" w:rsidRPr="00547A07" w:rsidRDefault="006D6F46" w:rsidP="006D6F46">
      <w:pPr>
        <w:tabs>
          <w:tab w:val="left" w:pos="360"/>
        </w:tabs>
        <w:rPr>
          <w:sz w:val="22"/>
        </w:rPr>
      </w:pPr>
    </w:p>
    <w:p w:rsidR="006D6F46" w:rsidRPr="00547A07" w:rsidRDefault="006D6F46" w:rsidP="008B6F7E">
      <w:pPr>
        <w:numPr>
          <w:ilvl w:val="0"/>
          <w:numId w:val="121"/>
        </w:numPr>
        <w:tabs>
          <w:tab w:val="clear" w:pos="360"/>
        </w:tabs>
        <w:ind w:left="720" w:hanging="720"/>
        <w:rPr>
          <w:sz w:val="22"/>
        </w:rPr>
      </w:pPr>
      <w:proofErr w:type="spellStart"/>
      <w:r w:rsidRPr="00547A07">
        <w:rPr>
          <w:sz w:val="22"/>
        </w:rPr>
        <w:t>Homogeneity</w:t>
      </w:r>
      <w:proofErr w:type="spellEnd"/>
      <w:r w:rsidRPr="00547A07">
        <w:rPr>
          <w:sz w:val="22"/>
        </w:rPr>
        <w:t xml:space="preserve"> </w:t>
      </w:r>
      <w:proofErr w:type="spellStart"/>
      <w:r w:rsidRPr="00547A07">
        <w:rPr>
          <w:sz w:val="22"/>
        </w:rPr>
        <w:t>is</w:t>
      </w:r>
      <w:proofErr w:type="spellEnd"/>
      <w:r w:rsidRPr="00547A07">
        <w:rPr>
          <w:sz w:val="22"/>
        </w:rPr>
        <w:t xml:space="preserve"> </w:t>
      </w:r>
      <w:proofErr w:type="spellStart"/>
      <w:r w:rsidRPr="00547A07">
        <w:rPr>
          <w:sz w:val="22"/>
        </w:rPr>
        <w:t>used</w:t>
      </w:r>
      <w:proofErr w:type="spellEnd"/>
      <w:r w:rsidRPr="00547A07">
        <w:rPr>
          <w:sz w:val="22"/>
        </w:rPr>
        <w:t xml:space="preserve"> </w:t>
      </w:r>
      <w:proofErr w:type="spellStart"/>
      <w:r w:rsidRPr="00547A07">
        <w:rPr>
          <w:sz w:val="22"/>
        </w:rPr>
        <w:t>to</w:t>
      </w:r>
      <w:proofErr w:type="spellEnd"/>
    </w:p>
    <w:p w:rsidR="006D6F46" w:rsidRPr="006D6F46" w:rsidRDefault="006D6F46" w:rsidP="008B6F7E">
      <w:pPr>
        <w:numPr>
          <w:ilvl w:val="0"/>
          <w:numId w:val="124"/>
        </w:numPr>
        <w:tabs>
          <w:tab w:val="clear" w:pos="720"/>
        </w:tabs>
        <w:ind w:left="1440" w:hanging="720"/>
        <w:rPr>
          <w:sz w:val="22"/>
          <w:lang w:val="en-US"/>
        </w:rPr>
      </w:pPr>
      <w:proofErr w:type="gramStart"/>
      <w:r w:rsidRPr="006D6F46">
        <w:rPr>
          <w:sz w:val="22"/>
          <w:lang w:val="en-US"/>
        </w:rPr>
        <w:t>develop</w:t>
      </w:r>
      <w:proofErr w:type="gramEnd"/>
      <w:r w:rsidRPr="006D6F46">
        <w:rPr>
          <w:sz w:val="22"/>
          <w:lang w:val="en-US"/>
        </w:rPr>
        <w:t xml:space="preserve"> cost pools in which the costs have the same or similar cost-allocation base.</w:t>
      </w:r>
    </w:p>
    <w:p w:rsidR="006D6F46" w:rsidRPr="006D6F46" w:rsidRDefault="006D6F46" w:rsidP="008B6F7E">
      <w:pPr>
        <w:numPr>
          <w:ilvl w:val="0"/>
          <w:numId w:val="124"/>
        </w:numPr>
        <w:tabs>
          <w:tab w:val="clear" w:pos="720"/>
        </w:tabs>
        <w:ind w:left="1440" w:hanging="720"/>
        <w:rPr>
          <w:sz w:val="22"/>
          <w:lang w:val="en-US"/>
        </w:rPr>
      </w:pPr>
      <w:proofErr w:type="gramStart"/>
      <w:r w:rsidRPr="006D6F46">
        <w:rPr>
          <w:sz w:val="22"/>
          <w:lang w:val="en-US"/>
        </w:rPr>
        <w:t>develop</w:t>
      </w:r>
      <w:proofErr w:type="gramEnd"/>
      <w:r w:rsidRPr="006D6F46">
        <w:rPr>
          <w:sz w:val="22"/>
          <w:lang w:val="en-US"/>
        </w:rPr>
        <w:t xml:space="preserve"> cost pools of similar amounts for allocation purposes.</w:t>
      </w:r>
    </w:p>
    <w:p w:rsidR="006D6F46" w:rsidRPr="006D6F46" w:rsidRDefault="006D6F46" w:rsidP="008B6F7E">
      <w:pPr>
        <w:numPr>
          <w:ilvl w:val="0"/>
          <w:numId w:val="124"/>
        </w:numPr>
        <w:tabs>
          <w:tab w:val="clear" w:pos="720"/>
        </w:tabs>
        <w:ind w:left="1440" w:hanging="720"/>
        <w:rPr>
          <w:sz w:val="22"/>
          <w:lang w:val="en-US"/>
        </w:rPr>
      </w:pPr>
      <w:proofErr w:type="gramStart"/>
      <w:r w:rsidRPr="006D6F46">
        <w:rPr>
          <w:sz w:val="22"/>
          <w:lang w:val="en-US"/>
        </w:rPr>
        <w:t>develop</w:t>
      </w:r>
      <w:proofErr w:type="gramEnd"/>
      <w:r w:rsidRPr="006D6F46">
        <w:rPr>
          <w:sz w:val="22"/>
          <w:lang w:val="en-US"/>
        </w:rPr>
        <w:t xml:space="preserve"> cost pools based upon similarity of origination of costs to be allocated.</w:t>
      </w:r>
    </w:p>
    <w:p w:rsidR="006D6F46" w:rsidRPr="006D6F46" w:rsidRDefault="006D6F46" w:rsidP="008B6F7E">
      <w:pPr>
        <w:numPr>
          <w:ilvl w:val="0"/>
          <w:numId w:val="124"/>
        </w:numPr>
        <w:tabs>
          <w:tab w:val="clear" w:pos="720"/>
        </w:tabs>
        <w:ind w:left="1440" w:hanging="720"/>
        <w:rPr>
          <w:sz w:val="22"/>
          <w:lang w:val="en-US"/>
        </w:rPr>
      </w:pPr>
      <w:proofErr w:type="gramStart"/>
      <w:r w:rsidRPr="006D6F46">
        <w:rPr>
          <w:sz w:val="22"/>
          <w:lang w:val="en-US"/>
        </w:rPr>
        <w:t>develop</w:t>
      </w:r>
      <w:proofErr w:type="gramEnd"/>
      <w:r w:rsidRPr="006D6F46">
        <w:rPr>
          <w:sz w:val="22"/>
          <w:lang w:val="en-US"/>
        </w:rPr>
        <w:t xml:space="preserve"> cost pools only for activity-based costing.</w:t>
      </w:r>
    </w:p>
    <w:p w:rsidR="006D6F46" w:rsidRPr="006D6F46" w:rsidRDefault="006D6F46" w:rsidP="006D6F46">
      <w:pPr>
        <w:tabs>
          <w:tab w:val="left" w:pos="360"/>
        </w:tabs>
        <w:rPr>
          <w:sz w:val="22"/>
          <w:lang w:val="en-US"/>
        </w:rPr>
      </w:pPr>
    </w:p>
    <w:p w:rsidR="006D6F46" w:rsidRPr="002131C5" w:rsidRDefault="006D6F46" w:rsidP="008B6F7E">
      <w:pPr>
        <w:numPr>
          <w:ilvl w:val="0"/>
          <w:numId w:val="121"/>
        </w:numPr>
        <w:tabs>
          <w:tab w:val="clear" w:pos="360"/>
        </w:tabs>
        <w:ind w:left="720" w:hanging="720"/>
        <w:rPr>
          <w:sz w:val="22"/>
          <w:lang w:val="en-US"/>
        </w:rPr>
      </w:pPr>
      <w:r w:rsidRPr="002131C5">
        <w:rPr>
          <w:sz w:val="22"/>
          <w:lang w:val="en-US"/>
        </w:rPr>
        <w:t>Information about price discounting can be useful in analyzing revenues of customers if</w:t>
      </w:r>
    </w:p>
    <w:p w:rsidR="006D6F46" w:rsidRPr="00435892" w:rsidRDefault="006D6F46" w:rsidP="008B6F7E">
      <w:pPr>
        <w:numPr>
          <w:ilvl w:val="0"/>
          <w:numId w:val="164"/>
        </w:numPr>
        <w:tabs>
          <w:tab w:val="clear" w:pos="720"/>
          <w:tab w:val="num" w:pos="1080"/>
        </w:tabs>
        <w:ind w:left="1080"/>
        <w:rPr>
          <w:sz w:val="22"/>
          <w:lang w:val="en-US"/>
        </w:rPr>
      </w:pPr>
      <w:proofErr w:type="gramStart"/>
      <w:r w:rsidRPr="00435892">
        <w:rPr>
          <w:sz w:val="22"/>
          <w:lang w:val="en-US"/>
        </w:rPr>
        <w:t>sales</w:t>
      </w:r>
      <w:proofErr w:type="gramEnd"/>
      <w:r w:rsidRPr="00435892">
        <w:rPr>
          <w:sz w:val="22"/>
          <w:lang w:val="en-US"/>
        </w:rPr>
        <w:t xml:space="preserve"> people are properly trained in sales forecasting.</w:t>
      </w:r>
    </w:p>
    <w:p w:rsidR="006D6F46" w:rsidRPr="00435892" w:rsidRDefault="006D6F46" w:rsidP="008B6F7E">
      <w:pPr>
        <w:numPr>
          <w:ilvl w:val="0"/>
          <w:numId w:val="164"/>
        </w:numPr>
        <w:tabs>
          <w:tab w:val="clear" w:pos="720"/>
          <w:tab w:val="num" w:pos="1080"/>
        </w:tabs>
        <w:ind w:left="1080"/>
        <w:rPr>
          <w:sz w:val="22"/>
          <w:lang w:val="en-US"/>
        </w:rPr>
      </w:pPr>
      <w:proofErr w:type="gramStart"/>
      <w:r w:rsidRPr="00435892">
        <w:rPr>
          <w:sz w:val="22"/>
          <w:lang w:val="en-US"/>
        </w:rPr>
        <w:t>records</w:t>
      </w:r>
      <w:proofErr w:type="gramEnd"/>
      <w:r w:rsidRPr="00435892">
        <w:rPr>
          <w:sz w:val="22"/>
          <w:lang w:val="en-US"/>
        </w:rPr>
        <w:t xml:space="preserve"> in the information system are kept of reductions in selling price below list price.</w:t>
      </w:r>
    </w:p>
    <w:p w:rsidR="006D6F46" w:rsidRPr="00435892" w:rsidRDefault="006D6F46" w:rsidP="008B6F7E">
      <w:pPr>
        <w:numPr>
          <w:ilvl w:val="0"/>
          <w:numId w:val="164"/>
        </w:numPr>
        <w:tabs>
          <w:tab w:val="clear" w:pos="720"/>
          <w:tab w:val="num" w:pos="1080"/>
        </w:tabs>
        <w:ind w:left="1080"/>
        <w:rPr>
          <w:sz w:val="22"/>
          <w:lang w:val="en-US"/>
        </w:rPr>
      </w:pPr>
      <w:proofErr w:type="gramStart"/>
      <w:r w:rsidRPr="00435892">
        <w:rPr>
          <w:sz w:val="22"/>
          <w:lang w:val="en-US"/>
        </w:rPr>
        <w:t>a</w:t>
      </w:r>
      <w:proofErr w:type="gramEnd"/>
      <w:r w:rsidRPr="00435892">
        <w:rPr>
          <w:sz w:val="22"/>
          <w:lang w:val="en-US"/>
        </w:rPr>
        <w:t xml:space="preserve"> strictly enforced company policy is in place regarding volume-based price discounts.</w:t>
      </w:r>
    </w:p>
    <w:p w:rsidR="006D6F46" w:rsidRPr="006D6F46" w:rsidRDefault="006D6F46" w:rsidP="008B6F7E">
      <w:pPr>
        <w:numPr>
          <w:ilvl w:val="0"/>
          <w:numId w:val="164"/>
        </w:numPr>
        <w:tabs>
          <w:tab w:val="clear" w:pos="720"/>
          <w:tab w:val="num" w:pos="1080"/>
        </w:tabs>
        <w:ind w:left="1080"/>
        <w:rPr>
          <w:sz w:val="22"/>
          <w:lang w:val="en-US"/>
        </w:rPr>
      </w:pPr>
      <w:proofErr w:type="gramStart"/>
      <w:r w:rsidRPr="006D6F46">
        <w:rPr>
          <w:sz w:val="22"/>
          <w:lang w:val="en-US"/>
        </w:rPr>
        <w:t>sales</w:t>
      </w:r>
      <w:proofErr w:type="gramEnd"/>
      <w:r w:rsidRPr="006D6F46">
        <w:rPr>
          <w:sz w:val="22"/>
          <w:lang w:val="en-US"/>
        </w:rPr>
        <w:t xml:space="preserve"> people are on an incentive plan that is based on revenues.</w:t>
      </w:r>
    </w:p>
    <w:p w:rsidR="006D6F46" w:rsidRPr="006D6F46" w:rsidRDefault="006D6F46" w:rsidP="006D6F46">
      <w:pPr>
        <w:tabs>
          <w:tab w:val="left" w:pos="360"/>
        </w:tabs>
        <w:rPr>
          <w:sz w:val="22"/>
          <w:lang w:val="en-US"/>
        </w:rPr>
      </w:pPr>
    </w:p>
    <w:p w:rsidR="006D6F46" w:rsidRPr="006D6F46" w:rsidRDefault="006D6F46" w:rsidP="008B6F7E">
      <w:pPr>
        <w:pStyle w:val="23"/>
        <w:numPr>
          <w:ilvl w:val="0"/>
          <w:numId w:val="121"/>
        </w:numPr>
        <w:tabs>
          <w:tab w:val="clear" w:pos="360"/>
        </w:tabs>
        <w:ind w:left="720" w:hanging="720"/>
        <w:jc w:val="left"/>
        <w:rPr>
          <w:sz w:val="22"/>
          <w:szCs w:val="22"/>
          <w:lang w:val="en-US"/>
        </w:rPr>
      </w:pPr>
      <w:r w:rsidRPr="006D6F46">
        <w:rPr>
          <w:sz w:val="22"/>
          <w:szCs w:val="22"/>
          <w:lang w:val="en-US"/>
        </w:rPr>
        <w:t>Which of the factors that managers must consider in deciding the allocation of resources across customers might provide misleading signals about dropping a current customer?</w:t>
      </w:r>
    </w:p>
    <w:p w:rsidR="006D6F46" w:rsidRPr="00D75B56" w:rsidRDefault="006D6F46" w:rsidP="008B6F7E">
      <w:pPr>
        <w:numPr>
          <w:ilvl w:val="0"/>
          <w:numId w:val="125"/>
        </w:numPr>
        <w:tabs>
          <w:tab w:val="clear" w:pos="720"/>
        </w:tabs>
        <w:ind w:left="1440" w:hanging="720"/>
        <w:rPr>
          <w:sz w:val="22"/>
          <w:szCs w:val="22"/>
        </w:rPr>
      </w:pPr>
      <w:proofErr w:type="spellStart"/>
      <w:r w:rsidRPr="00D75B56">
        <w:rPr>
          <w:sz w:val="22"/>
          <w:szCs w:val="22"/>
        </w:rPr>
        <w:lastRenderedPageBreak/>
        <w:t>Potential</w:t>
      </w:r>
      <w:proofErr w:type="spellEnd"/>
      <w:r w:rsidRPr="00D75B56">
        <w:rPr>
          <w:sz w:val="22"/>
          <w:szCs w:val="22"/>
        </w:rPr>
        <w:t xml:space="preserve"> </w:t>
      </w:r>
      <w:proofErr w:type="spellStart"/>
      <w:r w:rsidRPr="00D75B56">
        <w:rPr>
          <w:sz w:val="22"/>
          <w:szCs w:val="22"/>
        </w:rPr>
        <w:t>for</w:t>
      </w:r>
      <w:proofErr w:type="spellEnd"/>
      <w:r w:rsidRPr="00D75B56">
        <w:rPr>
          <w:sz w:val="22"/>
          <w:szCs w:val="22"/>
        </w:rPr>
        <w:t xml:space="preserve"> </w:t>
      </w:r>
      <w:proofErr w:type="spellStart"/>
      <w:r w:rsidRPr="00D75B56">
        <w:rPr>
          <w:sz w:val="22"/>
          <w:szCs w:val="22"/>
        </w:rPr>
        <w:t>customer</w:t>
      </w:r>
      <w:proofErr w:type="spellEnd"/>
      <w:r w:rsidRPr="00D75B56">
        <w:rPr>
          <w:sz w:val="22"/>
          <w:szCs w:val="22"/>
        </w:rPr>
        <w:t xml:space="preserve"> </w:t>
      </w:r>
      <w:proofErr w:type="spellStart"/>
      <w:r w:rsidRPr="00D75B56">
        <w:rPr>
          <w:sz w:val="22"/>
          <w:szCs w:val="22"/>
        </w:rPr>
        <w:t>growth</w:t>
      </w:r>
      <w:proofErr w:type="spellEnd"/>
    </w:p>
    <w:p w:rsidR="006D6F46" w:rsidRPr="00D75B56" w:rsidRDefault="006D6F46" w:rsidP="008B6F7E">
      <w:pPr>
        <w:numPr>
          <w:ilvl w:val="0"/>
          <w:numId w:val="125"/>
        </w:numPr>
        <w:tabs>
          <w:tab w:val="clear" w:pos="720"/>
        </w:tabs>
        <w:ind w:left="1440" w:hanging="720"/>
        <w:rPr>
          <w:sz w:val="22"/>
          <w:szCs w:val="22"/>
        </w:rPr>
      </w:pPr>
      <w:proofErr w:type="spellStart"/>
      <w:r w:rsidRPr="00D75B56">
        <w:rPr>
          <w:sz w:val="22"/>
          <w:szCs w:val="22"/>
        </w:rPr>
        <w:t>Likelihood</w:t>
      </w:r>
      <w:proofErr w:type="spellEnd"/>
      <w:r w:rsidRPr="00D75B56">
        <w:rPr>
          <w:sz w:val="22"/>
          <w:szCs w:val="22"/>
        </w:rPr>
        <w:t xml:space="preserve"> </w:t>
      </w:r>
      <w:proofErr w:type="spellStart"/>
      <w:r w:rsidRPr="00D75B56">
        <w:rPr>
          <w:sz w:val="22"/>
          <w:szCs w:val="22"/>
        </w:rPr>
        <w:t>of</w:t>
      </w:r>
      <w:proofErr w:type="spellEnd"/>
      <w:r w:rsidRPr="00D75B56">
        <w:rPr>
          <w:sz w:val="22"/>
          <w:szCs w:val="22"/>
        </w:rPr>
        <w:t xml:space="preserve"> </w:t>
      </w:r>
      <w:proofErr w:type="spellStart"/>
      <w:r w:rsidRPr="00D75B56">
        <w:rPr>
          <w:sz w:val="22"/>
          <w:szCs w:val="22"/>
        </w:rPr>
        <w:t>customer</w:t>
      </w:r>
      <w:proofErr w:type="spellEnd"/>
      <w:r w:rsidRPr="00D75B56">
        <w:rPr>
          <w:sz w:val="22"/>
          <w:szCs w:val="22"/>
        </w:rPr>
        <w:t xml:space="preserve"> </w:t>
      </w:r>
      <w:proofErr w:type="spellStart"/>
      <w:r w:rsidRPr="00D75B56">
        <w:rPr>
          <w:sz w:val="22"/>
          <w:szCs w:val="22"/>
        </w:rPr>
        <w:t>retention</w:t>
      </w:r>
      <w:proofErr w:type="spellEnd"/>
    </w:p>
    <w:p w:rsidR="006D6F46" w:rsidRPr="00D75B56" w:rsidRDefault="006D6F46" w:rsidP="008B6F7E">
      <w:pPr>
        <w:numPr>
          <w:ilvl w:val="0"/>
          <w:numId w:val="125"/>
        </w:numPr>
        <w:tabs>
          <w:tab w:val="clear" w:pos="720"/>
        </w:tabs>
        <w:ind w:left="1440" w:hanging="720"/>
        <w:rPr>
          <w:sz w:val="22"/>
          <w:szCs w:val="22"/>
        </w:rPr>
      </w:pPr>
      <w:proofErr w:type="spellStart"/>
      <w:r w:rsidRPr="00D75B56">
        <w:rPr>
          <w:sz w:val="22"/>
          <w:szCs w:val="22"/>
        </w:rPr>
        <w:t>Long-run</w:t>
      </w:r>
      <w:proofErr w:type="spellEnd"/>
      <w:r w:rsidRPr="00D75B56">
        <w:rPr>
          <w:sz w:val="22"/>
          <w:szCs w:val="22"/>
        </w:rPr>
        <w:t xml:space="preserve"> </w:t>
      </w:r>
      <w:proofErr w:type="spellStart"/>
      <w:r w:rsidRPr="00D75B56">
        <w:rPr>
          <w:sz w:val="22"/>
          <w:szCs w:val="22"/>
        </w:rPr>
        <w:t>customer</w:t>
      </w:r>
      <w:proofErr w:type="spellEnd"/>
      <w:r w:rsidRPr="00D75B56">
        <w:rPr>
          <w:sz w:val="22"/>
          <w:szCs w:val="22"/>
        </w:rPr>
        <w:t xml:space="preserve"> </w:t>
      </w:r>
      <w:proofErr w:type="spellStart"/>
      <w:r w:rsidRPr="00D75B56">
        <w:rPr>
          <w:sz w:val="22"/>
          <w:szCs w:val="22"/>
        </w:rPr>
        <w:t>profitability</w:t>
      </w:r>
      <w:proofErr w:type="spellEnd"/>
    </w:p>
    <w:p w:rsidR="006D6F46" w:rsidRPr="00D75B56" w:rsidRDefault="006D6F46" w:rsidP="008B6F7E">
      <w:pPr>
        <w:numPr>
          <w:ilvl w:val="0"/>
          <w:numId w:val="125"/>
        </w:numPr>
        <w:tabs>
          <w:tab w:val="clear" w:pos="720"/>
        </w:tabs>
        <w:ind w:left="1440" w:hanging="720"/>
        <w:rPr>
          <w:sz w:val="22"/>
          <w:szCs w:val="22"/>
        </w:rPr>
      </w:pPr>
      <w:proofErr w:type="spellStart"/>
      <w:r w:rsidRPr="00D75B56">
        <w:rPr>
          <w:sz w:val="22"/>
          <w:szCs w:val="22"/>
        </w:rPr>
        <w:t>Ability</w:t>
      </w:r>
      <w:proofErr w:type="spellEnd"/>
      <w:r w:rsidRPr="00D75B56">
        <w:rPr>
          <w:sz w:val="22"/>
          <w:szCs w:val="22"/>
        </w:rPr>
        <w:t xml:space="preserve"> </w:t>
      </w:r>
      <w:proofErr w:type="spellStart"/>
      <w:r w:rsidRPr="00D75B56">
        <w:rPr>
          <w:sz w:val="22"/>
          <w:szCs w:val="22"/>
        </w:rPr>
        <w:t>to</w:t>
      </w:r>
      <w:proofErr w:type="spellEnd"/>
      <w:r w:rsidRPr="00D75B56">
        <w:rPr>
          <w:sz w:val="22"/>
          <w:szCs w:val="22"/>
        </w:rPr>
        <w:t xml:space="preserve"> </w:t>
      </w:r>
      <w:proofErr w:type="spellStart"/>
      <w:r w:rsidRPr="00D75B56">
        <w:rPr>
          <w:sz w:val="22"/>
          <w:szCs w:val="22"/>
        </w:rPr>
        <w:t>learn</w:t>
      </w:r>
      <w:proofErr w:type="spellEnd"/>
      <w:r w:rsidRPr="00D75B56">
        <w:rPr>
          <w:sz w:val="22"/>
          <w:szCs w:val="22"/>
        </w:rPr>
        <w:t xml:space="preserve"> </w:t>
      </w:r>
      <w:proofErr w:type="spellStart"/>
      <w:r w:rsidRPr="00D75B56">
        <w:rPr>
          <w:sz w:val="22"/>
          <w:szCs w:val="22"/>
        </w:rPr>
        <w:t>from</w:t>
      </w:r>
      <w:proofErr w:type="spellEnd"/>
      <w:r w:rsidRPr="00D75B56">
        <w:rPr>
          <w:sz w:val="22"/>
          <w:szCs w:val="22"/>
        </w:rPr>
        <w:t xml:space="preserve"> </w:t>
      </w:r>
      <w:proofErr w:type="spellStart"/>
      <w:r w:rsidRPr="00D75B56">
        <w:rPr>
          <w:sz w:val="22"/>
          <w:szCs w:val="22"/>
        </w:rPr>
        <w:t>customer</w:t>
      </w:r>
      <w:proofErr w:type="spellEnd"/>
    </w:p>
    <w:p w:rsidR="006D6F46" w:rsidRPr="00547A07" w:rsidRDefault="006D6F46" w:rsidP="006D6F46">
      <w:pPr>
        <w:tabs>
          <w:tab w:val="left" w:pos="360"/>
        </w:tabs>
        <w:rPr>
          <w:sz w:val="22"/>
        </w:rPr>
      </w:pPr>
    </w:p>
    <w:p w:rsidR="006D6F46" w:rsidRPr="003C7348" w:rsidRDefault="006D6F46" w:rsidP="006D6F46">
      <w:pPr>
        <w:pStyle w:val="aa"/>
        <w:spacing w:line="260" w:lineRule="exact"/>
        <w:rPr>
          <w:sz w:val="16"/>
          <w:szCs w:val="16"/>
        </w:rPr>
      </w:pPr>
    </w:p>
    <w:tbl>
      <w:tblPr>
        <w:tblW w:w="9288" w:type="dxa"/>
        <w:tblLook w:val="01E0"/>
      </w:tblPr>
      <w:tblGrid>
        <w:gridCol w:w="1458"/>
        <w:gridCol w:w="7830"/>
      </w:tblGrid>
      <w:tr w:rsidR="006D6F46" w:rsidRPr="00774205" w:rsidTr="00E94E5E">
        <w:tc>
          <w:tcPr>
            <w:tcW w:w="1458" w:type="dxa"/>
          </w:tcPr>
          <w:p w:rsidR="006D6F46" w:rsidRPr="00043DC9" w:rsidRDefault="00E6571C" w:rsidP="00E94E5E">
            <w:pPr>
              <w:widowControl w:val="0"/>
              <w:autoSpaceDE w:val="0"/>
              <w:autoSpaceDN w:val="0"/>
              <w:adjustRightInd w:val="0"/>
              <w:rPr>
                <w:rFonts w:ascii="Arial" w:hAnsi="Arial" w:cs="Arial"/>
                <w:b/>
                <w:color w:val="FFFFFF"/>
                <w:sz w:val="40"/>
                <w:szCs w:val="40"/>
              </w:rPr>
            </w:pPr>
            <w:r>
              <w:rPr>
                <w:rFonts w:ascii="Arial" w:hAnsi="Arial" w:cs="Arial"/>
                <w:b/>
                <w:color w:val="FFFFFF"/>
                <w:sz w:val="40"/>
                <w:szCs w:val="40"/>
              </w:rPr>
            </w:r>
            <w:r>
              <w:rPr>
                <w:rFonts w:ascii="Arial" w:hAnsi="Arial" w:cs="Arial"/>
                <w:b/>
                <w:color w:val="FFFFFF"/>
                <w:sz w:val="40"/>
                <w:szCs w:val="40"/>
              </w:rPr>
              <w:pict>
                <v:oval id="_x0000_s1027" style="width:50.3pt;height:45pt;mso-position-horizontal-relative:char;mso-position-vertical-relative:line" fillcolor="#333" stroked="f">
                  <v:textbox style="mso-next-textbox:#_x0000_s1027">
                    <w:txbxContent>
                      <w:p w:rsidR="008B0DE7" w:rsidRPr="0057190C" w:rsidRDefault="008B0DE7" w:rsidP="006D6F46">
                        <w:pPr>
                          <w:rPr>
                            <w:rFonts w:ascii="Arial" w:hAnsi="Arial" w:cs="Arial"/>
                            <w:b/>
                            <w:color w:val="FFFFFF"/>
                            <w:sz w:val="40"/>
                            <w:szCs w:val="40"/>
                          </w:rPr>
                        </w:pPr>
                        <w:r>
                          <w:rPr>
                            <w:rFonts w:ascii="Arial" w:hAnsi="Arial" w:cs="Arial"/>
                            <w:b/>
                            <w:color w:val="FFFFFF"/>
                            <w:sz w:val="40"/>
                            <w:szCs w:val="40"/>
                          </w:rPr>
                          <w:t>10</w:t>
                        </w:r>
                      </w:p>
                    </w:txbxContent>
                  </v:textbox>
                  <w10:wrap type="none"/>
                  <w10:anchorlock/>
                </v:oval>
              </w:pict>
            </w:r>
          </w:p>
        </w:tc>
        <w:tc>
          <w:tcPr>
            <w:tcW w:w="7830" w:type="dxa"/>
          </w:tcPr>
          <w:p w:rsidR="006D6F46" w:rsidRPr="006D6F46" w:rsidRDefault="006D6F46" w:rsidP="00E94E5E">
            <w:pPr>
              <w:widowControl w:val="0"/>
              <w:autoSpaceDE w:val="0"/>
              <w:autoSpaceDN w:val="0"/>
              <w:adjustRightInd w:val="0"/>
              <w:rPr>
                <w:rFonts w:ascii="Arial" w:hAnsi="Arial" w:cs="Arial"/>
                <w:b/>
                <w:color w:val="000000"/>
                <w:sz w:val="40"/>
                <w:szCs w:val="40"/>
                <w:lang w:val="en-US"/>
              </w:rPr>
            </w:pPr>
            <w:r w:rsidRPr="006D6F46">
              <w:rPr>
                <w:rFonts w:ascii="Arial" w:hAnsi="Arial" w:cs="Arial"/>
                <w:b/>
                <w:color w:val="000000"/>
                <w:sz w:val="40"/>
                <w:szCs w:val="40"/>
                <w:lang w:val="en-US"/>
              </w:rPr>
              <w:t>Balanced Scorecard: Quality, Time, and the Theory of Constraints</w:t>
            </w:r>
          </w:p>
          <w:p w:rsidR="006D6F46" w:rsidRPr="006D6F46" w:rsidRDefault="006D6F46" w:rsidP="00E94E5E">
            <w:pPr>
              <w:widowControl w:val="0"/>
              <w:autoSpaceDE w:val="0"/>
              <w:autoSpaceDN w:val="0"/>
              <w:adjustRightInd w:val="0"/>
              <w:rPr>
                <w:rFonts w:ascii="Arial" w:hAnsi="Arial" w:cs="Arial"/>
                <w:b/>
                <w:color w:val="000000"/>
                <w:lang w:val="en-US"/>
              </w:rPr>
            </w:pPr>
          </w:p>
        </w:tc>
      </w:tr>
      <w:tr w:rsidR="006D6F46" w:rsidRPr="00774205" w:rsidTr="00E94E5E">
        <w:trPr>
          <w:trHeight w:val="80"/>
        </w:trPr>
        <w:tc>
          <w:tcPr>
            <w:tcW w:w="1458" w:type="dxa"/>
            <w:tcBorders>
              <w:bottom w:val="single" w:sz="18" w:space="0" w:color="auto"/>
            </w:tcBorders>
          </w:tcPr>
          <w:p w:rsidR="006D6F46" w:rsidRPr="006D6F46" w:rsidRDefault="006D6F46" w:rsidP="00E94E5E">
            <w:pPr>
              <w:widowControl w:val="0"/>
              <w:autoSpaceDE w:val="0"/>
              <w:autoSpaceDN w:val="0"/>
              <w:adjustRightInd w:val="0"/>
              <w:rPr>
                <w:rFonts w:ascii="Arial" w:hAnsi="Arial" w:cs="Arial"/>
                <w:b/>
                <w:color w:val="FFFFFF"/>
                <w:sz w:val="16"/>
                <w:szCs w:val="16"/>
                <w:lang w:val="en-US"/>
              </w:rPr>
            </w:pPr>
          </w:p>
        </w:tc>
        <w:tc>
          <w:tcPr>
            <w:tcW w:w="7830" w:type="dxa"/>
            <w:tcBorders>
              <w:bottom w:val="single" w:sz="18" w:space="0" w:color="auto"/>
            </w:tcBorders>
          </w:tcPr>
          <w:p w:rsidR="006D6F46" w:rsidRPr="006D6F46" w:rsidRDefault="006D6F46" w:rsidP="00E94E5E">
            <w:pPr>
              <w:widowControl w:val="0"/>
              <w:autoSpaceDE w:val="0"/>
              <w:autoSpaceDN w:val="0"/>
              <w:adjustRightInd w:val="0"/>
              <w:rPr>
                <w:rFonts w:ascii="Arial" w:hAnsi="Arial" w:cs="Arial"/>
                <w:b/>
                <w:noProof/>
                <w:color w:val="000000"/>
                <w:sz w:val="16"/>
                <w:szCs w:val="16"/>
                <w:lang w:val="en-US"/>
              </w:rPr>
            </w:pPr>
          </w:p>
        </w:tc>
      </w:tr>
    </w:tbl>
    <w:p w:rsidR="006D6F46" w:rsidRPr="006D6F46" w:rsidRDefault="006D6F46" w:rsidP="006D6F46">
      <w:pPr>
        <w:widowControl w:val="0"/>
        <w:rPr>
          <w:rFonts w:ascii="Arial" w:hAnsi="Arial" w:cs="Arial"/>
          <w:sz w:val="22"/>
          <w:szCs w:val="22"/>
          <w:lang w:val="en-US"/>
        </w:rPr>
      </w:pPr>
    </w:p>
    <w:p w:rsidR="006D6F46" w:rsidRPr="006D6F46" w:rsidRDefault="006D6F46" w:rsidP="006D6F46">
      <w:pPr>
        <w:widowControl w:val="0"/>
        <w:rPr>
          <w:rFonts w:ascii="Arial" w:hAnsi="Arial" w:cs="Arial"/>
          <w:sz w:val="22"/>
          <w:szCs w:val="22"/>
          <w:lang w:val="en-US"/>
        </w:rPr>
      </w:pPr>
    </w:p>
    <w:p w:rsidR="006D6F46" w:rsidRPr="001A60BB" w:rsidRDefault="006D6F46" w:rsidP="006D6F46">
      <w:pPr>
        <w:widowControl w:val="0"/>
        <w:rPr>
          <w:rFonts w:ascii="Arial" w:hAnsi="Arial" w:cs="Arial"/>
          <w:b/>
          <w:sz w:val="28"/>
          <w:szCs w:val="28"/>
        </w:rPr>
      </w:pPr>
      <w:r w:rsidRPr="001A60BB">
        <w:rPr>
          <w:rFonts w:ascii="Arial" w:hAnsi="Arial" w:cs="Arial"/>
          <w:b/>
          <w:sz w:val="28"/>
          <w:szCs w:val="28"/>
        </w:rPr>
        <w:t>I.</w:t>
      </w:r>
      <w:r>
        <w:rPr>
          <w:rFonts w:ascii="Arial" w:hAnsi="Arial" w:cs="Arial"/>
          <w:b/>
          <w:sz w:val="28"/>
          <w:szCs w:val="28"/>
        </w:rPr>
        <w:tab/>
      </w:r>
      <w:r w:rsidRPr="001A60BB">
        <w:rPr>
          <w:rFonts w:ascii="Arial" w:hAnsi="Arial" w:cs="Arial"/>
          <w:b/>
          <w:sz w:val="28"/>
          <w:szCs w:val="28"/>
        </w:rPr>
        <w:t>LEARNING OBJECTIVES</w:t>
      </w:r>
    </w:p>
    <w:p w:rsidR="006D6F46" w:rsidRPr="00735394" w:rsidRDefault="006D6F46" w:rsidP="006D6F46">
      <w:pPr>
        <w:spacing w:line="260" w:lineRule="exact"/>
        <w:rPr>
          <w:sz w:val="22"/>
        </w:rPr>
      </w:pPr>
    </w:p>
    <w:p w:rsidR="006D6F46" w:rsidRPr="006D6F46" w:rsidRDefault="006D6F46" w:rsidP="008B6F7E">
      <w:pPr>
        <w:numPr>
          <w:ilvl w:val="0"/>
          <w:numId w:val="128"/>
        </w:numPr>
        <w:tabs>
          <w:tab w:val="clear" w:pos="720"/>
        </w:tabs>
        <w:spacing w:after="120"/>
        <w:ind w:left="1440"/>
        <w:rPr>
          <w:sz w:val="22"/>
          <w:szCs w:val="22"/>
          <w:lang w:val="en-US"/>
        </w:rPr>
      </w:pPr>
      <w:r w:rsidRPr="006D6F46">
        <w:rPr>
          <w:sz w:val="22"/>
          <w:szCs w:val="22"/>
          <w:lang w:val="en-US"/>
        </w:rPr>
        <w:t>Explain the four cost categories in a costs-of-quality program.</w:t>
      </w:r>
    </w:p>
    <w:p w:rsidR="006D6F46" w:rsidRPr="006D6F46" w:rsidRDefault="006D6F46" w:rsidP="008B6F7E">
      <w:pPr>
        <w:numPr>
          <w:ilvl w:val="0"/>
          <w:numId w:val="128"/>
        </w:numPr>
        <w:tabs>
          <w:tab w:val="clear" w:pos="720"/>
        </w:tabs>
        <w:spacing w:after="120"/>
        <w:ind w:left="1440"/>
        <w:rPr>
          <w:sz w:val="22"/>
          <w:szCs w:val="22"/>
          <w:lang w:val="en-US"/>
        </w:rPr>
      </w:pPr>
      <w:r w:rsidRPr="006D6F46">
        <w:rPr>
          <w:sz w:val="22"/>
          <w:szCs w:val="22"/>
          <w:lang w:val="en-US"/>
        </w:rPr>
        <w:t>Develop nonfinancial methods and measures to improve quality.</w:t>
      </w:r>
    </w:p>
    <w:p w:rsidR="006D6F46" w:rsidRPr="006D6F46" w:rsidRDefault="006D6F46" w:rsidP="008B6F7E">
      <w:pPr>
        <w:numPr>
          <w:ilvl w:val="0"/>
          <w:numId w:val="128"/>
        </w:numPr>
        <w:tabs>
          <w:tab w:val="clear" w:pos="720"/>
        </w:tabs>
        <w:spacing w:after="120"/>
        <w:ind w:left="1440"/>
        <w:rPr>
          <w:sz w:val="22"/>
          <w:szCs w:val="22"/>
          <w:lang w:val="en-US"/>
        </w:rPr>
      </w:pPr>
      <w:r w:rsidRPr="006D6F46">
        <w:rPr>
          <w:sz w:val="22"/>
          <w:szCs w:val="22"/>
          <w:lang w:val="en-US"/>
        </w:rPr>
        <w:t>Combine financial and nonfinancial measures to make decisions and evaluate quality performance.</w:t>
      </w:r>
    </w:p>
    <w:p w:rsidR="006D6F46" w:rsidRPr="006D6F46" w:rsidRDefault="006D6F46" w:rsidP="008B6F7E">
      <w:pPr>
        <w:numPr>
          <w:ilvl w:val="0"/>
          <w:numId w:val="128"/>
        </w:numPr>
        <w:tabs>
          <w:tab w:val="clear" w:pos="720"/>
        </w:tabs>
        <w:spacing w:after="120"/>
        <w:ind w:left="1440"/>
        <w:rPr>
          <w:sz w:val="22"/>
          <w:szCs w:val="22"/>
          <w:lang w:val="en-US"/>
        </w:rPr>
      </w:pPr>
      <w:r w:rsidRPr="006D6F46">
        <w:rPr>
          <w:sz w:val="22"/>
          <w:szCs w:val="22"/>
          <w:lang w:val="en-US"/>
        </w:rPr>
        <w:t>Describe customer response time and explain why delays happen and their costs.</w:t>
      </w:r>
    </w:p>
    <w:p w:rsidR="006D6F46" w:rsidRPr="006D6F46" w:rsidRDefault="006D6F46" w:rsidP="008B6F7E">
      <w:pPr>
        <w:numPr>
          <w:ilvl w:val="0"/>
          <w:numId w:val="128"/>
        </w:numPr>
        <w:tabs>
          <w:tab w:val="clear" w:pos="720"/>
        </w:tabs>
        <w:spacing w:after="120"/>
        <w:ind w:left="1440"/>
        <w:rPr>
          <w:sz w:val="22"/>
          <w:szCs w:val="22"/>
          <w:lang w:val="en-US"/>
        </w:rPr>
      </w:pPr>
      <w:r w:rsidRPr="006D6F46">
        <w:rPr>
          <w:sz w:val="22"/>
          <w:szCs w:val="22"/>
          <w:lang w:val="en-US"/>
        </w:rPr>
        <w:t>Explain how to manage bottlenecks.</w:t>
      </w:r>
    </w:p>
    <w:p w:rsidR="006D6F46" w:rsidRPr="006D6F46" w:rsidRDefault="006D6F46" w:rsidP="006D6F46">
      <w:pPr>
        <w:spacing w:after="120"/>
        <w:ind w:left="1440"/>
        <w:rPr>
          <w:sz w:val="22"/>
          <w:szCs w:val="22"/>
          <w:lang w:val="en-US"/>
        </w:rPr>
      </w:pPr>
    </w:p>
    <w:p w:rsidR="006D6F46" w:rsidRPr="006D6F46" w:rsidRDefault="006D6F46" w:rsidP="006D6F46">
      <w:pPr>
        <w:spacing w:after="120"/>
        <w:ind w:left="1440"/>
        <w:rPr>
          <w:sz w:val="22"/>
          <w:szCs w:val="22"/>
          <w:lang w:val="en-US"/>
        </w:rPr>
      </w:pPr>
    </w:p>
    <w:p w:rsidR="006D6F46" w:rsidRPr="006D6F46" w:rsidRDefault="006D6F46" w:rsidP="006D6F46">
      <w:pPr>
        <w:spacing w:after="120"/>
        <w:ind w:left="1440"/>
        <w:rPr>
          <w:sz w:val="22"/>
          <w:szCs w:val="22"/>
          <w:lang w:val="en-US"/>
        </w:rPr>
      </w:pPr>
    </w:p>
    <w:p w:rsidR="006D6F46" w:rsidRPr="001A60BB" w:rsidRDefault="006D6F46" w:rsidP="008B6F7E">
      <w:pPr>
        <w:widowControl w:val="0"/>
        <w:numPr>
          <w:ilvl w:val="0"/>
          <w:numId w:val="140"/>
        </w:numPr>
        <w:rPr>
          <w:rFonts w:ascii="Arial" w:hAnsi="Arial" w:cs="Arial"/>
          <w:b/>
          <w:sz w:val="28"/>
          <w:szCs w:val="28"/>
        </w:rPr>
      </w:pPr>
      <w:r w:rsidRPr="001A60BB">
        <w:rPr>
          <w:rFonts w:ascii="Arial" w:hAnsi="Arial" w:cs="Arial"/>
          <w:b/>
          <w:sz w:val="28"/>
          <w:szCs w:val="28"/>
        </w:rPr>
        <w:t>CHAPTER SYNOPSIS</w:t>
      </w:r>
    </w:p>
    <w:p w:rsidR="006D6F46" w:rsidRDefault="006D6F46" w:rsidP="006D6F46">
      <w:pPr>
        <w:widowControl w:val="0"/>
        <w:rPr>
          <w:sz w:val="22"/>
          <w:szCs w:val="22"/>
        </w:rPr>
      </w:pPr>
    </w:p>
    <w:p w:rsidR="006D6F46" w:rsidRPr="006D6F46" w:rsidRDefault="006D6F46" w:rsidP="006D6F46">
      <w:pPr>
        <w:widowControl w:val="0"/>
        <w:ind w:left="720"/>
        <w:rPr>
          <w:sz w:val="22"/>
          <w:szCs w:val="22"/>
          <w:lang w:val="en-US"/>
        </w:rPr>
      </w:pPr>
      <w:r w:rsidRPr="006D6F46">
        <w:rPr>
          <w:sz w:val="22"/>
          <w:szCs w:val="22"/>
          <w:lang w:val="en-US"/>
        </w:rPr>
        <w:t>This chapter looks at the balanced scorecard with particular reference to quality and time factors. Quality can be design quality or conformance quality. Quality costs are usually categorized as appraisal, inspection, internal failure, and external failure. A quality program will incur costs in the first two categories, with the expectation that failure costs will decrease. Several measures designed to detect quality problems are presented.</w:t>
      </w:r>
    </w:p>
    <w:p w:rsidR="006D6F46" w:rsidRPr="006D6F46" w:rsidRDefault="006D6F46" w:rsidP="006D6F46">
      <w:pPr>
        <w:widowControl w:val="0"/>
        <w:ind w:left="720"/>
        <w:rPr>
          <w:sz w:val="22"/>
          <w:szCs w:val="22"/>
          <w:lang w:val="en-US"/>
        </w:rPr>
      </w:pPr>
    </w:p>
    <w:p w:rsidR="006D6F46" w:rsidRPr="006D6F46" w:rsidRDefault="006D6F46" w:rsidP="006D6F46">
      <w:pPr>
        <w:widowControl w:val="0"/>
        <w:ind w:left="720"/>
        <w:rPr>
          <w:sz w:val="22"/>
          <w:szCs w:val="22"/>
          <w:lang w:val="en-US"/>
        </w:rPr>
      </w:pPr>
      <w:r w:rsidRPr="006D6F46">
        <w:rPr>
          <w:sz w:val="22"/>
          <w:szCs w:val="22"/>
          <w:lang w:val="en-US"/>
        </w:rPr>
        <w:t>The chapter also examines time as a competitive tool, focusing on customer-response time and on-time delivery as time-related factors. The Theory of Constraints is discussed, along with the related concept of bottlenecks and how to overcome them.</w:t>
      </w: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EE0B34" w:rsidRDefault="006D6F46" w:rsidP="008B6F7E">
      <w:pPr>
        <w:widowControl w:val="0"/>
        <w:numPr>
          <w:ilvl w:val="0"/>
          <w:numId w:val="140"/>
        </w:numPr>
        <w:rPr>
          <w:rFonts w:ascii="Arial" w:hAnsi="Arial" w:cs="Arial"/>
          <w:b/>
          <w:sz w:val="28"/>
          <w:szCs w:val="28"/>
        </w:rPr>
      </w:pPr>
      <w:r w:rsidRPr="00EE0B34">
        <w:rPr>
          <w:rFonts w:ascii="Arial" w:hAnsi="Arial" w:cs="Arial"/>
          <w:b/>
          <w:sz w:val="28"/>
          <w:szCs w:val="28"/>
        </w:rPr>
        <w:t>POINTS OF EMPHASIS</w:t>
      </w:r>
    </w:p>
    <w:p w:rsidR="006D6F46" w:rsidRPr="00EE0B34" w:rsidRDefault="006D6F46" w:rsidP="006D6F46">
      <w:pPr>
        <w:widowControl w:val="0"/>
        <w:ind w:left="720"/>
        <w:rPr>
          <w:sz w:val="22"/>
          <w:szCs w:val="22"/>
        </w:rPr>
      </w:pPr>
    </w:p>
    <w:p w:rsidR="006D6F46" w:rsidRPr="006D6F46" w:rsidRDefault="006D6F46" w:rsidP="008B6F7E">
      <w:pPr>
        <w:widowControl w:val="0"/>
        <w:numPr>
          <w:ilvl w:val="0"/>
          <w:numId w:val="141"/>
        </w:numPr>
        <w:spacing w:after="120"/>
        <w:ind w:left="1440" w:hanging="720"/>
        <w:rPr>
          <w:sz w:val="22"/>
          <w:szCs w:val="22"/>
          <w:lang w:val="en-US"/>
        </w:rPr>
      </w:pPr>
      <w:r w:rsidRPr="006D6F46">
        <w:rPr>
          <w:sz w:val="22"/>
          <w:szCs w:val="22"/>
          <w:lang w:val="en-US"/>
        </w:rPr>
        <w:t>This chapter covers a number of nontraditional topics that students may not readily see as relevant to the study of accounting. However, as society changes, the issues of quality and timeliness have become increasingly important. The cost accountant can assist management in these areas by providing relevant information.</w:t>
      </w:r>
    </w:p>
    <w:p w:rsidR="006D6F46" w:rsidRPr="006D6F46" w:rsidRDefault="006D6F46" w:rsidP="008B6F7E">
      <w:pPr>
        <w:widowControl w:val="0"/>
        <w:numPr>
          <w:ilvl w:val="0"/>
          <w:numId w:val="141"/>
        </w:numPr>
        <w:spacing w:after="120"/>
        <w:ind w:left="1440" w:hanging="720"/>
        <w:rPr>
          <w:sz w:val="22"/>
          <w:szCs w:val="22"/>
          <w:lang w:val="en-US"/>
        </w:rPr>
      </w:pPr>
      <w:r w:rsidRPr="006D6F46">
        <w:rPr>
          <w:sz w:val="22"/>
          <w:szCs w:val="22"/>
          <w:lang w:val="en-US"/>
        </w:rPr>
        <w:t>Emphasize the two types of quality: quality of conformance and quality of design. Quality of conformance does not require that a product be the best, or have all the “bells and whistles,” but conform to its designed purpose.</w:t>
      </w:r>
    </w:p>
    <w:p w:rsidR="006D6F46" w:rsidRPr="006D6F46" w:rsidRDefault="006D6F46" w:rsidP="008B6F7E">
      <w:pPr>
        <w:widowControl w:val="0"/>
        <w:numPr>
          <w:ilvl w:val="0"/>
          <w:numId w:val="141"/>
        </w:numPr>
        <w:spacing w:after="120"/>
        <w:ind w:left="1440" w:hanging="720"/>
        <w:rPr>
          <w:sz w:val="22"/>
          <w:szCs w:val="22"/>
          <w:lang w:val="en-US"/>
        </w:rPr>
      </w:pPr>
      <w:r w:rsidRPr="006D6F46">
        <w:rPr>
          <w:sz w:val="22"/>
          <w:szCs w:val="22"/>
          <w:lang w:val="en-US"/>
        </w:rPr>
        <w:t>Also emphasize the four categories of quality cost and the trade-offs that occur. When prevention and appraisal costs increase, internal and external failure costs should decrease.</w:t>
      </w:r>
    </w:p>
    <w:p w:rsidR="006D6F46" w:rsidRPr="006D6F46" w:rsidRDefault="006D6F46" w:rsidP="008B6F7E">
      <w:pPr>
        <w:widowControl w:val="0"/>
        <w:numPr>
          <w:ilvl w:val="0"/>
          <w:numId w:val="141"/>
        </w:numPr>
        <w:spacing w:after="120"/>
        <w:ind w:left="1440" w:hanging="720"/>
        <w:rPr>
          <w:sz w:val="22"/>
          <w:szCs w:val="22"/>
          <w:lang w:val="en-US"/>
        </w:rPr>
      </w:pPr>
      <w:r w:rsidRPr="006D6F46">
        <w:rPr>
          <w:sz w:val="22"/>
          <w:szCs w:val="22"/>
          <w:lang w:val="en-US"/>
        </w:rPr>
        <w:lastRenderedPageBreak/>
        <w:t>Customer-response time is how long it takes from the time a customer places an order for a product or service to the time the product or service is delivered to the customer. Coupled with on-time performance, these measures of time management can help a company improve its “time-based” performance. Link this improvement to increased profitability so the students understand the relationship.</w:t>
      </w:r>
    </w:p>
    <w:p w:rsidR="006D6F46" w:rsidRPr="006D6F46" w:rsidRDefault="006D6F46" w:rsidP="008B6F7E">
      <w:pPr>
        <w:widowControl w:val="0"/>
        <w:numPr>
          <w:ilvl w:val="0"/>
          <w:numId w:val="141"/>
        </w:numPr>
        <w:spacing w:after="120"/>
        <w:ind w:left="1440" w:hanging="720"/>
        <w:rPr>
          <w:sz w:val="22"/>
          <w:szCs w:val="22"/>
          <w:lang w:val="en-US"/>
        </w:rPr>
      </w:pPr>
      <w:r w:rsidRPr="006D6F46">
        <w:rPr>
          <w:sz w:val="22"/>
          <w:szCs w:val="22"/>
          <w:lang w:val="en-US"/>
        </w:rPr>
        <w:t>The Theory of Constraints is a valuable tool to have in the cost accountant’s arsenal. However, the very short-term nature of the TOC should not be overlooked. Point out that it is designed to remedy a specific problem—bottlenecks—and is not designed to fix the entire production process. Additionally, overemphasis on the TOC can create an unbalanced overall focus on operations.</w:t>
      </w:r>
    </w:p>
    <w:p w:rsidR="006D6F46" w:rsidRPr="006D6F46" w:rsidRDefault="006D6F46" w:rsidP="006D6F46">
      <w:pPr>
        <w:autoSpaceDE w:val="0"/>
        <w:autoSpaceDN w:val="0"/>
        <w:adjustRightInd w:val="0"/>
        <w:ind w:left="720"/>
        <w:rPr>
          <w:color w:val="000000"/>
          <w:sz w:val="22"/>
          <w:szCs w:val="22"/>
          <w:lang w:val="en-US"/>
        </w:rPr>
      </w:pPr>
    </w:p>
    <w:p w:rsidR="006D6F46" w:rsidRPr="00861EDE" w:rsidRDefault="006D6F46" w:rsidP="006D6F46">
      <w:pPr>
        <w:widowControl w:val="0"/>
        <w:tabs>
          <w:tab w:val="left" w:pos="540"/>
          <w:tab w:val="left" w:pos="1080"/>
          <w:tab w:val="left" w:pos="1620"/>
          <w:tab w:val="right" w:pos="8640"/>
        </w:tabs>
        <w:suppressAutoHyphens/>
        <w:spacing w:line="240" w:lineRule="atLeast"/>
        <w:rPr>
          <w:rFonts w:ascii="Arial" w:hAnsi="Arial" w:cs="Arial"/>
          <w:sz w:val="22"/>
          <w:szCs w:val="22"/>
        </w:rPr>
      </w:pPr>
      <w:r w:rsidRPr="00861EDE">
        <w:rPr>
          <w:rFonts w:ascii="Arial" w:hAnsi="Arial" w:cs="Arial"/>
          <w:b/>
          <w:sz w:val="28"/>
          <w:szCs w:val="28"/>
        </w:rPr>
        <w:t>CHAPTER 1</w:t>
      </w:r>
      <w:r>
        <w:rPr>
          <w:rFonts w:ascii="Arial" w:hAnsi="Arial" w:cs="Arial"/>
          <w:b/>
          <w:sz w:val="28"/>
          <w:szCs w:val="28"/>
        </w:rPr>
        <w:t>0</w:t>
      </w:r>
      <w:r w:rsidRPr="00861EDE">
        <w:rPr>
          <w:rFonts w:ascii="Arial" w:hAnsi="Arial" w:cs="Arial"/>
          <w:b/>
          <w:sz w:val="28"/>
          <w:szCs w:val="28"/>
        </w:rPr>
        <w:t xml:space="preserve"> QUIZ</w:t>
      </w:r>
    </w:p>
    <w:p w:rsidR="006D6F46" w:rsidRDefault="006D6F46" w:rsidP="006D6F46">
      <w:pPr>
        <w:tabs>
          <w:tab w:val="left" w:pos="1080"/>
          <w:tab w:val="left" w:pos="1800"/>
        </w:tabs>
        <w:rPr>
          <w:sz w:val="22"/>
        </w:rPr>
      </w:pPr>
    </w:p>
    <w:p w:rsidR="006D6F46" w:rsidRPr="006D6F46" w:rsidRDefault="006D6F46" w:rsidP="008B6F7E">
      <w:pPr>
        <w:numPr>
          <w:ilvl w:val="0"/>
          <w:numId w:val="129"/>
        </w:numPr>
        <w:tabs>
          <w:tab w:val="clear" w:pos="360"/>
        </w:tabs>
        <w:spacing w:line="260" w:lineRule="exact"/>
        <w:ind w:left="720" w:hanging="720"/>
        <w:rPr>
          <w:sz w:val="22"/>
          <w:lang w:val="en-US"/>
        </w:rPr>
      </w:pPr>
      <w:r w:rsidRPr="006D6F46">
        <w:rPr>
          <w:sz w:val="22"/>
          <w:lang w:val="en-US"/>
        </w:rPr>
        <w:t>The four cost categories in a cost of quality program are</w:t>
      </w:r>
    </w:p>
    <w:p w:rsidR="006D6F46" w:rsidRPr="006D6F46" w:rsidRDefault="006D6F46" w:rsidP="008B6F7E">
      <w:pPr>
        <w:numPr>
          <w:ilvl w:val="0"/>
          <w:numId w:val="130"/>
        </w:numPr>
        <w:tabs>
          <w:tab w:val="clear" w:pos="720"/>
        </w:tabs>
        <w:spacing w:line="260" w:lineRule="exact"/>
        <w:ind w:left="1440" w:hanging="720"/>
        <w:rPr>
          <w:sz w:val="22"/>
          <w:lang w:val="en-US"/>
        </w:rPr>
      </w:pPr>
      <w:proofErr w:type="gramStart"/>
      <w:r w:rsidRPr="006D6F46">
        <w:rPr>
          <w:sz w:val="22"/>
          <w:lang w:val="en-US"/>
        </w:rPr>
        <w:t>product</w:t>
      </w:r>
      <w:proofErr w:type="gramEnd"/>
      <w:r w:rsidRPr="006D6F46">
        <w:rPr>
          <w:sz w:val="22"/>
          <w:lang w:val="en-US"/>
        </w:rPr>
        <w:t xml:space="preserve"> design, process design, internal success, and external success.</w:t>
      </w:r>
    </w:p>
    <w:p w:rsidR="006D6F46" w:rsidRPr="006D6F46" w:rsidRDefault="006D6F46" w:rsidP="008B6F7E">
      <w:pPr>
        <w:numPr>
          <w:ilvl w:val="0"/>
          <w:numId w:val="130"/>
        </w:numPr>
        <w:tabs>
          <w:tab w:val="clear" w:pos="720"/>
        </w:tabs>
        <w:spacing w:line="260" w:lineRule="exact"/>
        <w:ind w:left="1440" w:hanging="720"/>
        <w:rPr>
          <w:sz w:val="22"/>
          <w:lang w:val="en-US"/>
        </w:rPr>
      </w:pPr>
      <w:proofErr w:type="gramStart"/>
      <w:r w:rsidRPr="006D6F46">
        <w:rPr>
          <w:sz w:val="22"/>
          <w:lang w:val="en-US"/>
        </w:rPr>
        <w:t>prevention</w:t>
      </w:r>
      <w:proofErr w:type="gramEnd"/>
      <w:r w:rsidRPr="006D6F46">
        <w:rPr>
          <w:sz w:val="22"/>
          <w:lang w:val="en-US"/>
        </w:rPr>
        <w:t>, appraisal, internal failure, and external failure.</w:t>
      </w:r>
    </w:p>
    <w:p w:rsidR="006D6F46" w:rsidRPr="006D6F46" w:rsidRDefault="006D6F46" w:rsidP="008B6F7E">
      <w:pPr>
        <w:numPr>
          <w:ilvl w:val="0"/>
          <w:numId w:val="130"/>
        </w:numPr>
        <w:tabs>
          <w:tab w:val="clear" w:pos="720"/>
        </w:tabs>
        <w:spacing w:line="260" w:lineRule="exact"/>
        <w:ind w:left="1440" w:hanging="720"/>
        <w:rPr>
          <w:sz w:val="22"/>
          <w:lang w:val="en-US"/>
        </w:rPr>
      </w:pPr>
      <w:proofErr w:type="gramStart"/>
      <w:r w:rsidRPr="006D6F46">
        <w:rPr>
          <w:sz w:val="22"/>
          <w:lang w:val="en-US"/>
        </w:rPr>
        <w:t>design</w:t>
      </w:r>
      <w:proofErr w:type="gramEnd"/>
      <w:r w:rsidRPr="006D6F46">
        <w:rPr>
          <w:sz w:val="22"/>
          <w:lang w:val="en-US"/>
        </w:rPr>
        <w:t>, conformance, control, and process.</w:t>
      </w:r>
    </w:p>
    <w:p w:rsidR="006D6F46" w:rsidRPr="006D6F46" w:rsidRDefault="006D6F46" w:rsidP="008B6F7E">
      <w:pPr>
        <w:numPr>
          <w:ilvl w:val="0"/>
          <w:numId w:val="130"/>
        </w:numPr>
        <w:tabs>
          <w:tab w:val="clear" w:pos="720"/>
        </w:tabs>
        <w:spacing w:line="260" w:lineRule="exact"/>
        <w:ind w:left="1440" w:hanging="720"/>
        <w:rPr>
          <w:sz w:val="22"/>
          <w:lang w:val="en-US"/>
        </w:rPr>
      </w:pPr>
      <w:proofErr w:type="gramStart"/>
      <w:r w:rsidRPr="006D6F46">
        <w:rPr>
          <w:sz w:val="22"/>
          <w:lang w:val="en-US"/>
        </w:rPr>
        <w:t>design</w:t>
      </w:r>
      <w:proofErr w:type="gramEnd"/>
      <w:r w:rsidRPr="006D6F46">
        <w:rPr>
          <w:sz w:val="22"/>
          <w:lang w:val="en-US"/>
        </w:rPr>
        <w:t>, process specification, on-time delivery, and customer satisfaction.</w:t>
      </w:r>
    </w:p>
    <w:p w:rsidR="006D6F46" w:rsidRPr="006D6F46" w:rsidRDefault="006D6F46" w:rsidP="006D6F46">
      <w:pPr>
        <w:tabs>
          <w:tab w:val="left" w:pos="360"/>
        </w:tabs>
        <w:spacing w:line="260" w:lineRule="exact"/>
        <w:rPr>
          <w:sz w:val="22"/>
          <w:lang w:val="en-US"/>
        </w:rPr>
      </w:pPr>
    </w:p>
    <w:p w:rsidR="006D6F46" w:rsidRPr="006D6F46" w:rsidRDefault="006D6F46" w:rsidP="008B6F7E">
      <w:pPr>
        <w:numPr>
          <w:ilvl w:val="0"/>
          <w:numId w:val="129"/>
        </w:numPr>
        <w:tabs>
          <w:tab w:val="clear" w:pos="360"/>
        </w:tabs>
        <w:spacing w:line="260" w:lineRule="exact"/>
        <w:ind w:left="720" w:hanging="720"/>
        <w:rPr>
          <w:sz w:val="22"/>
          <w:lang w:val="en-US"/>
        </w:rPr>
      </w:pPr>
      <w:r w:rsidRPr="006D6F46">
        <w:rPr>
          <w:sz w:val="22"/>
          <w:lang w:val="en-US"/>
        </w:rPr>
        <w:t xml:space="preserve">Which of the following is </w:t>
      </w:r>
      <w:r w:rsidRPr="006D6F46">
        <w:rPr>
          <w:i/>
          <w:sz w:val="22"/>
          <w:lang w:val="en-US"/>
        </w:rPr>
        <w:t>not</w:t>
      </w:r>
      <w:r w:rsidRPr="006D6F46">
        <w:rPr>
          <w:sz w:val="22"/>
          <w:lang w:val="en-US"/>
        </w:rPr>
        <w:t xml:space="preserve"> a nonfinancial performance measure for customer satisfaction?</w:t>
      </w:r>
    </w:p>
    <w:p w:rsidR="006D6F46" w:rsidRPr="006D6F46" w:rsidRDefault="006D6F46" w:rsidP="008B6F7E">
      <w:pPr>
        <w:numPr>
          <w:ilvl w:val="0"/>
          <w:numId w:val="133"/>
        </w:numPr>
        <w:tabs>
          <w:tab w:val="clear" w:pos="720"/>
        </w:tabs>
        <w:spacing w:line="260" w:lineRule="exact"/>
        <w:ind w:left="1440" w:hanging="720"/>
        <w:rPr>
          <w:sz w:val="22"/>
          <w:lang w:val="en-US"/>
        </w:rPr>
      </w:pPr>
      <w:r w:rsidRPr="006D6F46">
        <w:rPr>
          <w:sz w:val="22"/>
          <w:lang w:val="en-US"/>
        </w:rPr>
        <w:t>Number of defective units shipped to customers as a percentage of the total units of product shipped</w:t>
      </w:r>
    </w:p>
    <w:p w:rsidR="006D6F46" w:rsidRPr="00735394" w:rsidRDefault="006D6F46" w:rsidP="008B6F7E">
      <w:pPr>
        <w:numPr>
          <w:ilvl w:val="0"/>
          <w:numId w:val="133"/>
        </w:numPr>
        <w:tabs>
          <w:tab w:val="clear" w:pos="720"/>
        </w:tabs>
        <w:spacing w:line="260" w:lineRule="exact"/>
        <w:ind w:left="1440" w:hanging="720"/>
        <w:rPr>
          <w:sz w:val="22"/>
        </w:rPr>
      </w:pPr>
      <w:proofErr w:type="spellStart"/>
      <w:r w:rsidRPr="00735394">
        <w:rPr>
          <w:sz w:val="22"/>
        </w:rPr>
        <w:t>Number</w:t>
      </w:r>
      <w:proofErr w:type="spellEnd"/>
      <w:r w:rsidRPr="00735394">
        <w:rPr>
          <w:sz w:val="22"/>
        </w:rPr>
        <w:t xml:space="preserve"> </w:t>
      </w:r>
      <w:proofErr w:type="spellStart"/>
      <w:r w:rsidRPr="00735394">
        <w:rPr>
          <w:sz w:val="22"/>
        </w:rPr>
        <w:t>of</w:t>
      </w:r>
      <w:proofErr w:type="spellEnd"/>
      <w:r w:rsidRPr="00735394">
        <w:rPr>
          <w:sz w:val="22"/>
        </w:rPr>
        <w:t xml:space="preserve"> </w:t>
      </w:r>
      <w:proofErr w:type="spellStart"/>
      <w:r w:rsidRPr="00735394">
        <w:rPr>
          <w:sz w:val="22"/>
        </w:rPr>
        <w:t>customer</w:t>
      </w:r>
      <w:proofErr w:type="spellEnd"/>
      <w:r w:rsidRPr="00735394">
        <w:rPr>
          <w:sz w:val="22"/>
        </w:rPr>
        <w:t xml:space="preserve"> </w:t>
      </w:r>
      <w:proofErr w:type="spellStart"/>
      <w:r w:rsidRPr="00735394">
        <w:rPr>
          <w:sz w:val="22"/>
        </w:rPr>
        <w:t>complaints</w:t>
      </w:r>
      <w:proofErr w:type="spellEnd"/>
    </w:p>
    <w:p w:rsidR="006D6F46" w:rsidRPr="00735394" w:rsidRDefault="006D6F46" w:rsidP="008B6F7E">
      <w:pPr>
        <w:numPr>
          <w:ilvl w:val="0"/>
          <w:numId w:val="133"/>
        </w:numPr>
        <w:tabs>
          <w:tab w:val="clear" w:pos="720"/>
        </w:tabs>
        <w:spacing w:line="260" w:lineRule="exact"/>
        <w:ind w:left="1440" w:hanging="720"/>
        <w:rPr>
          <w:sz w:val="22"/>
        </w:rPr>
      </w:pPr>
      <w:proofErr w:type="spellStart"/>
      <w:r w:rsidRPr="00735394">
        <w:rPr>
          <w:sz w:val="22"/>
        </w:rPr>
        <w:t>On-time</w:t>
      </w:r>
      <w:proofErr w:type="spellEnd"/>
      <w:r w:rsidRPr="00735394">
        <w:rPr>
          <w:sz w:val="22"/>
        </w:rPr>
        <w:t xml:space="preserve"> </w:t>
      </w:r>
      <w:proofErr w:type="spellStart"/>
      <w:r w:rsidRPr="00735394">
        <w:rPr>
          <w:sz w:val="22"/>
        </w:rPr>
        <w:t>delivery</w:t>
      </w:r>
      <w:proofErr w:type="spellEnd"/>
    </w:p>
    <w:p w:rsidR="006D6F46" w:rsidRPr="006D6F46" w:rsidRDefault="006D6F46" w:rsidP="008B6F7E">
      <w:pPr>
        <w:numPr>
          <w:ilvl w:val="0"/>
          <w:numId w:val="133"/>
        </w:numPr>
        <w:tabs>
          <w:tab w:val="clear" w:pos="720"/>
        </w:tabs>
        <w:spacing w:line="260" w:lineRule="exact"/>
        <w:ind w:left="1440" w:hanging="720"/>
        <w:rPr>
          <w:sz w:val="22"/>
          <w:lang w:val="en-US"/>
        </w:rPr>
      </w:pPr>
      <w:r w:rsidRPr="006D6F46">
        <w:rPr>
          <w:sz w:val="22"/>
          <w:lang w:val="en-US"/>
        </w:rPr>
        <w:t>Number of defects for each product line</w:t>
      </w:r>
    </w:p>
    <w:p w:rsidR="006D6F46" w:rsidRPr="006D6F46" w:rsidRDefault="006D6F46" w:rsidP="006D6F46">
      <w:pPr>
        <w:tabs>
          <w:tab w:val="left" w:pos="360"/>
          <w:tab w:val="left" w:pos="720"/>
        </w:tabs>
        <w:spacing w:line="260" w:lineRule="exact"/>
        <w:rPr>
          <w:sz w:val="22"/>
          <w:lang w:val="en-US"/>
        </w:rPr>
      </w:pPr>
    </w:p>
    <w:p w:rsidR="006D6F46" w:rsidRPr="006D6F46" w:rsidRDefault="006D6F46" w:rsidP="008B6F7E">
      <w:pPr>
        <w:numPr>
          <w:ilvl w:val="0"/>
          <w:numId w:val="129"/>
        </w:numPr>
        <w:tabs>
          <w:tab w:val="clear" w:pos="360"/>
        </w:tabs>
        <w:spacing w:line="260" w:lineRule="exact"/>
        <w:ind w:left="720" w:hanging="720"/>
        <w:rPr>
          <w:sz w:val="22"/>
          <w:lang w:val="en-US"/>
        </w:rPr>
      </w:pPr>
      <w:r w:rsidRPr="006D6F46">
        <w:rPr>
          <w:sz w:val="22"/>
          <w:lang w:val="en-US"/>
        </w:rPr>
        <w:t>__________ is a formal means of distinguishing between random and nonrandom variation in an operating process.</w:t>
      </w:r>
    </w:p>
    <w:p w:rsidR="006D6F46" w:rsidRPr="00735394" w:rsidRDefault="006D6F46" w:rsidP="008B6F7E">
      <w:pPr>
        <w:numPr>
          <w:ilvl w:val="0"/>
          <w:numId w:val="131"/>
        </w:numPr>
        <w:tabs>
          <w:tab w:val="clear" w:pos="720"/>
        </w:tabs>
        <w:spacing w:line="260" w:lineRule="exact"/>
        <w:ind w:left="1440" w:hanging="720"/>
        <w:rPr>
          <w:sz w:val="22"/>
        </w:rPr>
      </w:pPr>
      <w:proofErr w:type="spellStart"/>
      <w:r w:rsidRPr="00735394">
        <w:rPr>
          <w:sz w:val="22"/>
        </w:rPr>
        <w:t>Statistical</w:t>
      </w:r>
      <w:proofErr w:type="spellEnd"/>
      <w:r w:rsidRPr="00735394">
        <w:rPr>
          <w:sz w:val="22"/>
        </w:rPr>
        <w:t xml:space="preserve"> </w:t>
      </w:r>
      <w:proofErr w:type="spellStart"/>
      <w:r w:rsidRPr="00735394">
        <w:rPr>
          <w:sz w:val="22"/>
        </w:rPr>
        <w:t>process</w:t>
      </w:r>
      <w:proofErr w:type="spellEnd"/>
      <w:r w:rsidRPr="00735394">
        <w:rPr>
          <w:sz w:val="22"/>
        </w:rPr>
        <w:t xml:space="preserve"> </w:t>
      </w:r>
      <w:proofErr w:type="spellStart"/>
      <w:r w:rsidRPr="00735394">
        <w:rPr>
          <w:sz w:val="22"/>
        </w:rPr>
        <w:t>control</w:t>
      </w:r>
      <w:proofErr w:type="spellEnd"/>
      <w:r w:rsidRPr="00735394">
        <w:rPr>
          <w:sz w:val="22"/>
        </w:rPr>
        <w:t xml:space="preserve"> (SPC)</w:t>
      </w:r>
    </w:p>
    <w:p w:rsidR="006D6F46" w:rsidRPr="00735394" w:rsidRDefault="006D6F46" w:rsidP="008B6F7E">
      <w:pPr>
        <w:numPr>
          <w:ilvl w:val="0"/>
          <w:numId w:val="131"/>
        </w:numPr>
        <w:tabs>
          <w:tab w:val="clear" w:pos="720"/>
        </w:tabs>
        <w:spacing w:line="260" w:lineRule="exact"/>
        <w:ind w:left="1440" w:hanging="720"/>
        <w:rPr>
          <w:sz w:val="22"/>
        </w:rPr>
      </w:pPr>
      <w:r w:rsidRPr="00735394">
        <w:rPr>
          <w:sz w:val="22"/>
        </w:rPr>
        <w:t xml:space="preserve">A </w:t>
      </w:r>
      <w:proofErr w:type="spellStart"/>
      <w:r w:rsidRPr="00735394">
        <w:rPr>
          <w:sz w:val="22"/>
        </w:rPr>
        <w:t>Pareto</w:t>
      </w:r>
      <w:proofErr w:type="spellEnd"/>
      <w:r w:rsidRPr="00735394">
        <w:rPr>
          <w:sz w:val="22"/>
        </w:rPr>
        <w:t xml:space="preserve"> </w:t>
      </w:r>
      <w:proofErr w:type="spellStart"/>
      <w:r w:rsidRPr="00735394">
        <w:rPr>
          <w:sz w:val="22"/>
        </w:rPr>
        <w:t>diagram</w:t>
      </w:r>
      <w:proofErr w:type="spellEnd"/>
    </w:p>
    <w:p w:rsidR="006D6F46" w:rsidRPr="00735394" w:rsidRDefault="006D6F46" w:rsidP="008B6F7E">
      <w:pPr>
        <w:numPr>
          <w:ilvl w:val="0"/>
          <w:numId w:val="131"/>
        </w:numPr>
        <w:tabs>
          <w:tab w:val="clear" w:pos="720"/>
        </w:tabs>
        <w:spacing w:line="260" w:lineRule="exact"/>
        <w:ind w:left="1440" w:hanging="720"/>
        <w:rPr>
          <w:sz w:val="22"/>
        </w:rPr>
      </w:pPr>
      <w:r w:rsidRPr="00735394">
        <w:rPr>
          <w:sz w:val="22"/>
        </w:rPr>
        <w:t xml:space="preserve">A </w:t>
      </w:r>
      <w:proofErr w:type="spellStart"/>
      <w:r w:rsidRPr="00735394">
        <w:rPr>
          <w:sz w:val="22"/>
        </w:rPr>
        <w:t>cause-and-effect</w:t>
      </w:r>
      <w:proofErr w:type="spellEnd"/>
      <w:r w:rsidRPr="00735394">
        <w:rPr>
          <w:sz w:val="22"/>
        </w:rPr>
        <w:t xml:space="preserve"> </w:t>
      </w:r>
      <w:proofErr w:type="spellStart"/>
      <w:r w:rsidRPr="00735394">
        <w:rPr>
          <w:sz w:val="22"/>
        </w:rPr>
        <w:t>diagram</w:t>
      </w:r>
      <w:proofErr w:type="spellEnd"/>
    </w:p>
    <w:p w:rsidR="006D6F46" w:rsidRDefault="006D6F46" w:rsidP="008B6F7E">
      <w:pPr>
        <w:numPr>
          <w:ilvl w:val="0"/>
          <w:numId w:val="131"/>
        </w:numPr>
        <w:tabs>
          <w:tab w:val="clear" w:pos="720"/>
        </w:tabs>
        <w:spacing w:line="260" w:lineRule="exact"/>
        <w:ind w:left="1440" w:hanging="720"/>
        <w:rPr>
          <w:sz w:val="22"/>
        </w:rPr>
      </w:pPr>
      <w:r w:rsidRPr="00735394">
        <w:rPr>
          <w:sz w:val="22"/>
        </w:rPr>
        <w:t xml:space="preserve">A </w:t>
      </w:r>
      <w:proofErr w:type="spellStart"/>
      <w:r w:rsidRPr="00735394">
        <w:rPr>
          <w:sz w:val="22"/>
        </w:rPr>
        <w:t>fishbone</w:t>
      </w:r>
      <w:proofErr w:type="spellEnd"/>
      <w:r w:rsidRPr="00735394">
        <w:rPr>
          <w:sz w:val="22"/>
        </w:rPr>
        <w:t xml:space="preserve"> </w:t>
      </w:r>
      <w:proofErr w:type="spellStart"/>
      <w:r w:rsidRPr="00735394">
        <w:rPr>
          <w:sz w:val="22"/>
        </w:rPr>
        <w:t>diagram</w:t>
      </w:r>
      <w:proofErr w:type="spellEnd"/>
    </w:p>
    <w:p w:rsidR="006D6F46" w:rsidRDefault="006D6F46" w:rsidP="006D6F46">
      <w:pPr>
        <w:spacing w:line="260" w:lineRule="exact"/>
        <w:rPr>
          <w:sz w:val="22"/>
        </w:rPr>
      </w:pPr>
    </w:p>
    <w:p w:rsidR="006D6F46" w:rsidRPr="006D6F46" w:rsidRDefault="006D6F46" w:rsidP="008B6F7E">
      <w:pPr>
        <w:numPr>
          <w:ilvl w:val="0"/>
          <w:numId w:val="129"/>
        </w:numPr>
        <w:tabs>
          <w:tab w:val="clear" w:pos="360"/>
          <w:tab w:val="left" w:pos="720"/>
        </w:tabs>
        <w:spacing w:line="260" w:lineRule="exact"/>
        <w:ind w:left="720" w:hanging="720"/>
        <w:rPr>
          <w:sz w:val="22"/>
          <w:lang w:val="en-US"/>
        </w:rPr>
      </w:pPr>
      <w:r w:rsidRPr="006D6F46">
        <w:rPr>
          <w:sz w:val="22"/>
          <w:lang w:val="en-US"/>
        </w:rPr>
        <w:t>Nonfinancial measures for internal quality performance include all but which of the following?</w:t>
      </w:r>
    </w:p>
    <w:p w:rsidR="006D6F46" w:rsidRPr="00735394" w:rsidRDefault="006D6F46" w:rsidP="008B6F7E">
      <w:pPr>
        <w:numPr>
          <w:ilvl w:val="0"/>
          <w:numId w:val="134"/>
        </w:numPr>
        <w:tabs>
          <w:tab w:val="clear" w:pos="720"/>
        </w:tabs>
        <w:spacing w:line="260" w:lineRule="exact"/>
        <w:ind w:left="1440" w:hanging="720"/>
        <w:rPr>
          <w:sz w:val="22"/>
        </w:rPr>
      </w:pPr>
      <w:proofErr w:type="spellStart"/>
      <w:r>
        <w:rPr>
          <w:sz w:val="22"/>
        </w:rPr>
        <w:t>E</w:t>
      </w:r>
      <w:r w:rsidRPr="00735394">
        <w:rPr>
          <w:sz w:val="22"/>
        </w:rPr>
        <w:t>mployee</w:t>
      </w:r>
      <w:proofErr w:type="spellEnd"/>
      <w:r w:rsidRPr="00735394">
        <w:rPr>
          <w:sz w:val="22"/>
        </w:rPr>
        <w:t xml:space="preserve"> </w:t>
      </w:r>
      <w:proofErr w:type="spellStart"/>
      <w:r w:rsidRPr="00735394">
        <w:rPr>
          <w:sz w:val="22"/>
        </w:rPr>
        <w:t>empowerment</w:t>
      </w:r>
      <w:proofErr w:type="spellEnd"/>
    </w:p>
    <w:p w:rsidR="006D6F46" w:rsidRPr="00735394" w:rsidRDefault="006D6F46" w:rsidP="008B6F7E">
      <w:pPr>
        <w:numPr>
          <w:ilvl w:val="0"/>
          <w:numId w:val="134"/>
        </w:numPr>
        <w:tabs>
          <w:tab w:val="clear" w:pos="720"/>
        </w:tabs>
        <w:spacing w:line="260" w:lineRule="exact"/>
        <w:ind w:left="1440" w:hanging="720"/>
        <w:rPr>
          <w:sz w:val="22"/>
        </w:rPr>
      </w:pPr>
      <w:proofErr w:type="spellStart"/>
      <w:r>
        <w:rPr>
          <w:sz w:val="22"/>
        </w:rPr>
        <w:t>P</w:t>
      </w:r>
      <w:r w:rsidRPr="00735394">
        <w:rPr>
          <w:sz w:val="22"/>
        </w:rPr>
        <w:t>rocess</w:t>
      </w:r>
      <w:proofErr w:type="spellEnd"/>
      <w:r w:rsidRPr="00735394">
        <w:rPr>
          <w:sz w:val="22"/>
        </w:rPr>
        <w:t xml:space="preserve"> </w:t>
      </w:r>
      <w:proofErr w:type="spellStart"/>
      <w:r w:rsidRPr="00735394">
        <w:rPr>
          <w:sz w:val="22"/>
        </w:rPr>
        <w:t>yields</w:t>
      </w:r>
      <w:proofErr w:type="spellEnd"/>
    </w:p>
    <w:p w:rsidR="006D6F46" w:rsidRPr="00735394" w:rsidRDefault="006D6F46" w:rsidP="008B6F7E">
      <w:pPr>
        <w:numPr>
          <w:ilvl w:val="0"/>
          <w:numId w:val="134"/>
        </w:numPr>
        <w:tabs>
          <w:tab w:val="clear" w:pos="720"/>
        </w:tabs>
        <w:spacing w:line="260" w:lineRule="exact"/>
        <w:ind w:left="1440" w:hanging="720"/>
        <w:rPr>
          <w:sz w:val="22"/>
        </w:rPr>
      </w:pPr>
      <w:proofErr w:type="spellStart"/>
      <w:r>
        <w:rPr>
          <w:sz w:val="22"/>
        </w:rPr>
        <w:t>F</w:t>
      </w:r>
      <w:r w:rsidRPr="00735394">
        <w:rPr>
          <w:sz w:val="22"/>
        </w:rPr>
        <w:t>eedback</w:t>
      </w:r>
      <w:proofErr w:type="spellEnd"/>
    </w:p>
    <w:p w:rsidR="006D6F46" w:rsidRPr="00735394" w:rsidRDefault="006D6F46" w:rsidP="008B6F7E">
      <w:pPr>
        <w:numPr>
          <w:ilvl w:val="0"/>
          <w:numId w:val="134"/>
        </w:numPr>
        <w:tabs>
          <w:tab w:val="clear" w:pos="720"/>
        </w:tabs>
        <w:spacing w:line="260" w:lineRule="exact"/>
        <w:ind w:left="1440" w:hanging="720"/>
        <w:rPr>
          <w:sz w:val="22"/>
        </w:rPr>
      </w:pPr>
      <w:proofErr w:type="spellStart"/>
      <w:r>
        <w:rPr>
          <w:sz w:val="22"/>
        </w:rPr>
        <w:t>P</w:t>
      </w:r>
      <w:r w:rsidRPr="00735394">
        <w:rPr>
          <w:sz w:val="22"/>
        </w:rPr>
        <w:t>roduct</w:t>
      </w:r>
      <w:proofErr w:type="spellEnd"/>
      <w:r w:rsidRPr="00735394">
        <w:rPr>
          <w:sz w:val="22"/>
        </w:rPr>
        <w:t xml:space="preserve"> </w:t>
      </w:r>
      <w:proofErr w:type="spellStart"/>
      <w:r w:rsidRPr="00735394">
        <w:rPr>
          <w:sz w:val="22"/>
        </w:rPr>
        <w:t>defect</w:t>
      </w:r>
      <w:proofErr w:type="spellEnd"/>
      <w:r w:rsidRPr="00735394">
        <w:rPr>
          <w:sz w:val="22"/>
        </w:rPr>
        <w:t xml:space="preserve"> </w:t>
      </w:r>
      <w:proofErr w:type="spellStart"/>
      <w:r w:rsidRPr="00735394">
        <w:rPr>
          <w:sz w:val="22"/>
        </w:rPr>
        <w:t>levels</w:t>
      </w:r>
      <w:proofErr w:type="spellEnd"/>
    </w:p>
    <w:p w:rsidR="006D6F46" w:rsidRPr="00735394" w:rsidRDefault="006D6F46" w:rsidP="006D6F46">
      <w:pPr>
        <w:spacing w:line="260" w:lineRule="exact"/>
        <w:rPr>
          <w:sz w:val="22"/>
        </w:rPr>
      </w:pPr>
    </w:p>
    <w:p w:rsidR="006D6F46" w:rsidRPr="006D6F46" w:rsidRDefault="006D6F46" w:rsidP="008B6F7E">
      <w:pPr>
        <w:numPr>
          <w:ilvl w:val="0"/>
          <w:numId w:val="129"/>
        </w:numPr>
        <w:tabs>
          <w:tab w:val="clear" w:pos="360"/>
        </w:tabs>
        <w:spacing w:line="260" w:lineRule="exact"/>
        <w:ind w:left="720" w:hanging="720"/>
        <w:rPr>
          <w:sz w:val="22"/>
          <w:lang w:val="en-US"/>
        </w:rPr>
      </w:pPr>
      <w:r w:rsidRPr="006D6F46">
        <w:rPr>
          <w:sz w:val="22"/>
          <w:lang w:val="en-US"/>
        </w:rPr>
        <w:t>A key question in relevant cost and relevant revenue analysis is:</w:t>
      </w:r>
    </w:p>
    <w:p w:rsidR="006D6F46" w:rsidRPr="006D6F46" w:rsidRDefault="006D6F46" w:rsidP="008B6F7E">
      <w:pPr>
        <w:numPr>
          <w:ilvl w:val="0"/>
          <w:numId w:val="132"/>
        </w:numPr>
        <w:tabs>
          <w:tab w:val="clear" w:pos="720"/>
        </w:tabs>
        <w:spacing w:line="260" w:lineRule="exact"/>
        <w:ind w:left="1440" w:hanging="720"/>
        <w:rPr>
          <w:sz w:val="22"/>
          <w:lang w:val="en-US"/>
        </w:rPr>
      </w:pPr>
      <w:r w:rsidRPr="006D6F46">
        <w:rPr>
          <w:sz w:val="22"/>
          <w:lang w:val="en-US"/>
        </w:rPr>
        <w:t>By how much can sales be increased and costs reduced?</w:t>
      </w:r>
    </w:p>
    <w:p w:rsidR="006D6F46" w:rsidRPr="006D6F46" w:rsidRDefault="006D6F46" w:rsidP="008B6F7E">
      <w:pPr>
        <w:numPr>
          <w:ilvl w:val="0"/>
          <w:numId w:val="132"/>
        </w:numPr>
        <w:tabs>
          <w:tab w:val="clear" w:pos="720"/>
        </w:tabs>
        <w:spacing w:line="260" w:lineRule="exact"/>
        <w:ind w:left="1440" w:hanging="720"/>
        <w:rPr>
          <w:sz w:val="22"/>
          <w:lang w:val="en-US"/>
        </w:rPr>
      </w:pPr>
      <w:r w:rsidRPr="006D6F46">
        <w:rPr>
          <w:sz w:val="22"/>
          <w:lang w:val="en-US"/>
        </w:rPr>
        <w:t>What purpose is best served for cost allocation and which criterion is most appropriate?</w:t>
      </w:r>
    </w:p>
    <w:p w:rsidR="006D6F46" w:rsidRPr="006D6F46" w:rsidRDefault="006D6F46" w:rsidP="008B6F7E">
      <w:pPr>
        <w:numPr>
          <w:ilvl w:val="0"/>
          <w:numId w:val="132"/>
        </w:numPr>
        <w:tabs>
          <w:tab w:val="clear" w:pos="720"/>
        </w:tabs>
        <w:spacing w:line="260" w:lineRule="exact"/>
        <w:ind w:left="1440" w:hanging="720"/>
        <w:rPr>
          <w:sz w:val="22"/>
          <w:lang w:val="en-US"/>
        </w:rPr>
      </w:pPr>
      <w:r w:rsidRPr="006D6F46">
        <w:rPr>
          <w:sz w:val="22"/>
          <w:lang w:val="en-US"/>
        </w:rPr>
        <w:t>How will total costs and total revenues change under each solution?</w:t>
      </w:r>
    </w:p>
    <w:p w:rsidR="006D6F46" w:rsidRPr="006D6F46" w:rsidRDefault="006D6F46" w:rsidP="008B6F7E">
      <w:pPr>
        <w:numPr>
          <w:ilvl w:val="0"/>
          <w:numId w:val="132"/>
        </w:numPr>
        <w:tabs>
          <w:tab w:val="clear" w:pos="720"/>
        </w:tabs>
        <w:spacing w:line="260" w:lineRule="exact"/>
        <w:ind w:left="1440" w:hanging="720"/>
        <w:rPr>
          <w:sz w:val="22"/>
          <w:lang w:val="en-US"/>
        </w:rPr>
      </w:pPr>
      <w:r w:rsidRPr="006D6F46">
        <w:rPr>
          <w:sz w:val="22"/>
          <w:lang w:val="en-US"/>
        </w:rPr>
        <w:t>What are the amounts of incremental costs and incremental revenues under each alternative?</w:t>
      </w:r>
    </w:p>
    <w:p w:rsidR="006D6F46" w:rsidRPr="006D6F46" w:rsidRDefault="006D6F46" w:rsidP="006D6F46">
      <w:pPr>
        <w:tabs>
          <w:tab w:val="left" w:pos="720"/>
        </w:tabs>
        <w:spacing w:line="260" w:lineRule="exact"/>
        <w:ind w:left="720" w:hanging="720"/>
        <w:rPr>
          <w:sz w:val="22"/>
          <w:lang w:val="en-US"/>
        </w:rPr>
      </w:pPr>
    </w:p>
    <w:p w:rsidR="006D6F46" w:rsidRPr="006D6F46" w:rsidRDefault="006D6F46" w:rsidP="008B6F7E">
      <w:pPr>
        <w:numPr>
          <w:ilvl w:val="0"/>
          <w:numId w:val="129"/>
        </w:numPr>
        <w:tabs>
          <w:tab w:val="clear" w:pos="360"/>
          <w:tab w:val="left" w:pos="720"/>
        </w:tabs>
        <w:spacing w:line="260" w:lineRule="exact"/>
        <w:ind w:left="720" w:hanging="720"/>
        <w:rPr>
          <w:sz w:val="22"/>
          <w:lang w:val="en-US"/>
        </w:rPr>
      </w:pPr>
      <w:r w:rsidRPr="006D6F46">
        <w:rPr>
          <w:sz w:val="22"/>
          <w:lang w:val="en-US"/>
        </w:rPr>
        <w:t>An advantage of financial cost of quality measures is that they</w:t>
      </w:r>
    </w:p>
    <w:p w:rsidR="006D6F46" w:rsidRPr="006D6F46" w:rsidRDefault="006D6F46" w:rsidP="008B6F7E">
      <w:pPr>
        <w:numPr>
          <w:ilvl w:val="0"/>
          <w:numId w:val="135"/>
        </w:numPr>
        <w:tabs>
          <w:tab w:val="clear" w:pos="720"/>
        </w:tabs>
        <w:spacing w:line="260" w:lineRule="exact"/>
        <w:ind w:left="1440" w:hanging="720"/>
        <w:rPr>
          <w:sz w:val="22"/>
          <w:lang w:val="en-US"/>
        </w:rPr>
      </w:pPr>
      <w:proofErr w:type="gramStart"/>
      <w:r w:rsidRPr="006D6F46">
        <w:rPr>
          <w:sz w:val="22"/>
          <w:lang w:val="en-US"/>
        </w:rPr>
        <w:t>are</w:t>
      </w:r>
      <w:proofErr w:type="gramEnd"/>
      <w:r w:rsidRPr="006D6F46">
        <w:rPr>
          <w:sz w:val="22"/>
          <w:lang w:val="en-US"/>
        </w:rPr>
        <w:t xml:space="preserve"> often easy to quantify and understand.</w:t>
      </w:r>
    </w:p>
    <w:p w:rsidR="006D6F46" w:rsidRPr="006D6F46" w:rsidRDefault="006D6F46" w:rsidP="008B6F7E">
      <w:pPr>
        <w:numPr>
          <w:ilvl w:val="0"/>
          <w:numId w:val="135"/>
        </w:numPr>
        <w:tabs>
          <w:tab w:val="clear" w:pos="720"/>
        </w:tabs>
        <w:spacing w:line="260" w:lineRule="exact"/>
        <w:ind w:left="1440" w:hanging="720"/>
        <w:rPr>
          <w:sz w:val="22"/>
          <w:lang w:val="en-US"/>
        </w:rPr>
      </w:pPr>
      <w:proofErr w:type="gramStart"/>
      <w:r w:rsidRPr="006D6F46">
        <w:rPr>
          <w:sz w:val="22"/>
          <w:lang w:val="en-US"/>
        </w:rPr>
        <w:t>provide</w:t>
      </w:r>
      <w:proofErr w:type="gramEnd"/>
      <w:r w:rsidRPr="006D6F46">
        <w:rPr>
          <w:sz w:val="22"/>
          <w:lang w:val="en-US"/>
        </w:rPr>
        <w:t xml:space="preserve"> immediate short-run feedback on whether quality improvement efforts have, in fact, succeeded in improving quality.</w:t>
      </w:r>
    </w:p>
    <w:p w:rsidR="006D6F46" w:rsidRPr="006D6F46" w:rsidRDefault="006D6F46" w:rsidP="008B6F7E">
      <w:pPr>
        <w:numPr>
          <w:ilvl w:val="0"/>
          <w:numId w:val="135"/>
        </w:numPr>
        <w:tabs>
          <w:tab w:val="clear" w:pos="720"/>
        </w:tabs>
        <w:spacing w:line="260" w:lineRule="exact"/>
        <w:ind w:left="1440" w:hanging="720"/>
        <w:rPr>
          <w:sz w:val="22"/>
          <w:lang w:val="en-US"/>
        </w:rPr>
      </w:pPr>
      <w:proofErr w:type="gramStart"/>
      <w:r w:rsidRPr="006D6F46">
        <w:rPr>
          <w:sz w:val="22"/>
          <w:lang w:val="en-US"/>
        </w:rPr>
        <w:t>direct</w:t>
      </w:r>
      <w:proofErr w:type="gramEnd"/>
      <w:r w:rsidRPr="006D6F46">
        <w:rPr>
          <w:sz w:val="22"/>
          <w:lang w:val="en-US"/>
        </w:rPr>
        <w:t xml:space="preserve"> attention to physical processes and therefore focus attentions on the precise problem areas needing improvement.</w:t>
      </w:r>
    </w:p>
    <w:p w:rsidR="006D6F46" w:rsidRPr="006D6F46" w:rsidRDefault="006D6F46" w:rsidP="008B6F7E">
      <w:pPr>
        <w:numPr>
          <w:ilvl w:val="0"/>
          <w:numId w:val="135"/>
        </w:numPr>
        <w:tabs>
          <w:tab w:val="clear" w:pos="720"/>
        </w:tabs>
        <w:spacing w:line="260" w:lineRule="exact"/>
        <w:ind w:left="1440" w:hanging="720"/>
        <w:rPr>
          <w:sz w:val="22"/>
          <w:lang w:val="en-US"/>
        </w:rPr>
      </w:pPr>
      <w:proofErr w:type="gramStart"/>
      <w:r w:rsidRPr="006D6F46">
        <w:rPr>
          <w:sz w:val="22"/>
          <w:lang w:val="en-US"/>
        </w:rPr>
        <w:lastRenderedPageBreak/>
        <w:t>provide</w:t>
      </w:r>
      <w:proofErr w:type="gramEnd"/>
      <w:r w:rsidRPr="006D6F46">
        <w:rPr>
          <w:sz w:val="22"/>
          <w:lang w:val="en-US"/>
        </w:rPr>
        <w:t xml:space="preserve"> a single, summary measure of quality performance.</w:t>
      </w:r>
    </w:p>
    <w:p w:rsidR="006D6F46" w:rsidRPr="006D6F46" w:rsidRDefault="006D6F46" w:rsidP="006D6F46">
      <w:pPr>
        <w:tabs>
          <w:tab w:val="left" w:pos="720"/>
        </w:tabs>
        <w:spacing w:line="260" w:lineRule="exact"/>
        <w:ind w:left="720" w:hanging="720"/>
        <w:rPr>
          <w:sz w:val="22"/>
          <w:lang w:val="en-US"/>
        </w:rPr>
      </w:pPr>
    </w:p>
    <w:p w:rsidR="006D6F46" w:rsidRPr="006D6F46" w:rsidRDefault="006D6F46" w:rsidP="008B6F7E">
      <w:pPr>
        <w:keepNext/>
        <w:keepLines/>
        <w:numPr>
          <w:ilvl w:val="0"/>
          <w:numId w:val="129"/>
        </w:numPr>
        <w:tabs>
          <w:tab w:val="clear" w:pos="360"/>
        </w:tabs>
        <w:spacing w:line="260" w:lineRule="exact"/>
        <w:ind w:left="720" w:hanging="720"/>
        <w:rPr>
          <w:sz w:val="22"/>
          <w:lang w:val="en-US"/>
        </w:rPr>
      </w:pPr>
      <w:r w:rsidRPr="006D6F46">
        <w:rPr>
          <w:sz w:val="22"/>
          <w:lang w:val="en-US"/>
        </w:rPr>
        <w:t>The amount of time between when a customer places an order for a product or requests a service to when the product or service is delivered to that customer is called</w:t>
      </w:r>
    </w:p>
    <w:p w:rsidR="006D6F46" w:rsidRPr="00735394" w:rsidRDefault="006D6F46" w:rsidP="008B6F7E">
      <w:pPr>
        <w:keepNext/>
        <w:keepLines/>
        <w:numPr>
          <w:ilvl w:val="0"/>
          <w:numId w:val="136"/>
        </w:numPr>
        <w:tabs>
          <w:tab w:val="clear" w:pos="720"/>
        </w:tabs>
        <w:spacing w:line="260" w:lineRule="exact"/>
        <w:ind w:left="1440" w:hanging="720"/>
        <w:rPr>
          <w:sz w:val="22"/>
        </w:rPr>
      </w:pPr>
      <w:proofErr w:type="spellStart"/>
      <w:r w:rsidRPr="00735394">
        <w:rPr>
          <w:sz w:val="22"/>
        </w:rPr>
        <w:t>customer-response</w:t>
      </w:r>
      <w:proofErr w:type="spellEnd"/>
      <w:r w:rsidRPr="00735394">
        <w:rPr>
          <w:sz w:val="22"/>
        </w:rPr>
        <w:t xml:space="preserve"> </w:t>
      </w:r>
      <w:proofErr w:type="spellStart"/>
      <w:r w:rsidRPr="00735394">
        <w:rPr>
          <w:sz w:val="22"/>
        </w:rPr>
        <w:t>time</w:t>
      </w:r>
      <w:proofErr w:type="spellEnd"/>
      <w:r w:rsidRPr="00735394">
        <w:rPr>
          <w:sz w:val="22"/>
        </w:rPr>
        <w:t>.</w:t>
      </w:r>
    </w:p>
    <w:p w:rsidR="006D6F46" w:rsidRPr="00735394" w:rsidRDefault="006D6F46" w:rsidP="008B6F7E">
      <w:pPr>
        <w:keepNext/>
        <w:keepLines/>
        <w:numPr>
          <w:ilvl w:val="0"/>
          <w:numId w:val="136"/>
        </w:numPr>
        <w:tabs>
          <w:tab w:val="clear" w:pos="720"/>
        </w:tabs>
        <w:spacing w:line="260" w:lineRule="exact"/>
        <w:ind w:left="1440" w:hanging="720"/>
        <w:rPr>
          <w:sz w:val="22"/>
        </w:rPr>
      </w:pPr>
      <w:proofErr w:type="spellStart"/>
      <w:r w:rsidRPr="00735394">
        <w:rPr>
          <w:sz w:val="22"/>
        </w:rPr>
        <w:t>order</w:t>
      </w:r>
      <w:proofErr w:type="spellEnd"/>
      <w:r w:rsidRPr="00735394">
        <w:rPr>
          <w:sz w:val="22"/>
        </w:rPr>
        <w:t xml:space="preserve"> </w:t>
      </w:r>
      <w:proofErr w:type="spellStart"/>
      <w:r w:rsidRPr="00735394">
        <w:rPr>
          <w:sz w:val="22"/>
        </w:rPr>
        <w:t>receipt</w:t>
      </w:r>
      <w:proofErr w:type="spellEnd"/>
      <w:r w:rsidRPr="00735394">
        <w:rPr>
          <w:sz w:val="22"/>
        </w:rPr>
        <w:t xml:space="preserve"> </w:t>
      </w:r>
      <w:proofErr w:type="spellStart"/>
      <w:r w:rsidRPr="00735394">
        <w:rPr>
          <w:sz w:val="22"/>
        </w:rPr>
        <w:t>time</w:t>
      </w:r>
      <w:proofErr w:type="spellEnd"/>
      <w:r w:rsidRPr="00735394">
        <w:rPr>
          <w:sz w:val="22"/>
        </w:rPr>
        <w:t>.</w:t>
      </w:r>
    </w:p>
    <w:p w:rsidR="006D6F46" w:rsidRPr="00735394" w:rsidRDefault="006D6F46" w:rsidP="008B6F7E">
      <w:pPr>
        <w:keepNext/>
        <w:keepLines/>
        <w:numPr>
          <w:ilvl w:val="0"/>
          <w:numId w:val="136"/>
        </w:numPr>
        <w:tabs>
          <w:tab w:val="clear" w:pos="720"/>
        </w:tabs>
        <w:spacing w:line="260" w:lineRule="exact"/>
        <w:ind w:left="1440" w:hanging="720"/>
        <w:rPr>
          <w:sz w:val="22"/>
        </w:rPr>
      </w:pPr>
      <w:proofErr w:type="spellStart"/>
      <w:r w:rsidRPr="00735394">
        <w:rPr>
          <w:sz w:val="22"/>
        </w:rPr>
        <w:t>order</w:t>
      </w:r>
      <w:proofErr w:type="spellEnd"/>
      <w:r w:rsidRPr="00735394">
        <w:rPr>
          <w:sz w:val="22"/>
        </w:rPr>
        <w:t xml:space="preserve"> </w:t>
      </w:r>
      <w:proofErr w:type="spellStart"/>
      <w:r w:rsidRPr="00735394">
        <w:rPr>
          <w:sz w:val="22"/>
        </w:rPr>
        <w:t>delivery</w:t>
      </w:r>
      <w:proofErr w:type="spellEnd"/>
      <w:r w:rsidRPr="00735394">
        <w:rPr>
          <w:sz w:val="22"/>
        </w:rPr>
        <w:t xml:space="preserve"> </w:t>
      </w:r>
      <w:proofErr w:type="spellStart"/>
      <w:r w:rsidRPr="00735394">
        <w:rPr>
          <w:sz w:val="22"/>
        </w:rPr>
        <w:t>time</w:t>
      </w:r>
      <w:proofErr w:type="spellEnd"/>
      <w:r w:rsidRPr="00735394">
        <w:rPr>
          <w:sz w:val="22"/>
        </w:rPr>
        <w:t>.</w:t>
      </w:r>
    </w:p>
    <w:p w:rsidR="006D6F46" w:rsidRPr="00735394" w:rsidRDefault="006D6F46" w:rsidP="008B6F7E">
      <w:pPr>
        <w:keepNext/>
        <w:keepLines/>
        <w:numPr>
          <w:ilvl w:val="0"/>
          <w:numId w:val="136"/>
        </w:numPr>
        <w:tabs>
          <w:tab w:val="clear" w:pos="720"/>
        </w:tabs>
        <w:spacing w:line="260" w:lineRule="exact"/>
        <w:ind w:left="1440" w:hanging="720"/>
        <w:rPr>
          <w:sz w:val="22"/>
        </w:rPr>
      </w:pPr>
      <w:proofErr w:type="spellStart"/>
      <w:r w:rsidRPr="00735394">
        <w:rPr>
          <w:sz w:val="22"/>
        </w:rPr>
        <w:t>manufacturing</w:t>
      </w:r>
      <w:proofErr w:type="spellEnd"/>
      <w:r w:rsidRPr="00735394">
        <w:rPr>
          <w:sz w:val="22"/>
        </w:rPr>
        <w:t xml:space="preserve"> </w:t>
      </w:r>
      <w:proofErr w:type="spellStart"/>
      <w:r w:rsidRPr="00735394">
        <w:rPr>
          <w:sz w:val="22"/>
        </w:rPr>
        <w:t>lead</w:t>
      </w:r>
      <w:proofErr w:type="spellEnd"/>
      <w:r w:rsidRPr="00735394">
        <w:rPr>
          <w:sz w:val="22"/>
        </w:rPr>
        <w:t xml:space="preserve"> </w:t>
      </w:r>
      <w:proofErr w:type="spellStart"/>
      <w:r w:rsidRPr="00735394">
        <w:rPr>
          <w:sz w:val="22"/>
        </w:rPr>
        <w:t>time</w:t>
      </w:r>
      <w:proofErr w:type="spellEnd"/>
      <w:r w:rsidRPr="00735394">
        <w:rPr>
          <w:sz w:val="22"/>
        </w:rPr>
        <w:t>.</w:t>
      </w:r>
    </w:p>
    <w:p w:rsidR="006D6F46" w:rsidRPr="00735394" w:rsidRDefault="006D6F46" w:rsidP="006D6F46">
      <w:pPr>
        <w:keepNext/>
        <w:keepLines/>
        <w:tabs>
          <w:tab w:val="left" w:pos="360"/>
          <w:tab w:val="left" w:pos="720"/>
        </w:tabs>
        <w:spacing w:line="260" w:lineRule="exact"/>
        <w:rPr>
          <w:sz w:val="22"/>
        </w:rPr>
      </w:pPr>
    </w:p>
    <w:p w:rsidR="006D6F46" w:rsidRPr="006D6F46" w:rsidRDefault="006D6F46" w:rsidP="008B6F7E">
      <w:pPr>
        <w:numPr>
          <w:ilvl w:val="0"/>
          <w:numId w:val="129"/>
        </w:numPr>
        <w:tabs>
          <w:tab w:val="clear" w:pos="360"/>
          <w:tab w:val="left" w:pos="720"/>
        </w:tabs>
        <w:spacing w:line="260" w:lineRule="exact"/>
        <w:ind w:left="720" w:hanging="720"/>
        <w:rPr>
          <w:sz w:val="22"/>
          <w:lang w:val="en-US"/>
        </w:rPr>
      </w:pPr>
      <w:r w:rsidRPr="006D6F46">
        <w:rPr>
          <w:sz w:val="22"/>
          <w:lang w:val="en-US"/>
        </w:rPr>
        <w:t>Delays in customer-response time occur because of the</w:t>
      </w:r>
    </w:p>
    <w:p w:rsidR="006D6F46" w:rsidRPr="006D6F46" w:rsidRDefault="006D6F46" w:rsidP="008B6F7E">
      <w:pPr>
        <w:numPr>
          <w:ilvl w:val="0"/>
          <w:numId w:val="137"/>
        </w:numPr>
        <w:tabs>
          <w:tab w:val="clear" w:pos="720"/>
        </w:tabs>
        <w:spacing w:line="260" w:lineRule="exact"/>
        <w:ind w:left="1440" w:hanging="720"/>
        <w:rPr>
          <w:sz w:val="22"/>
          <w:lang w:val="en-US"/>
        </w:rPr>
      </w:pPr>
      <w:proofErr w:type="gramStart"/>
      <w:r w:rsidRPr="006D6F46">
        <w:rPr>
          <w:sz w:val="22"/>
          <w:lang w:val="en-US"/>
        </w:rPr>
        <w:t>uncertainty</w:t>
      </w:r>
      <w:proofErr w:type="gramEnd"/>
      <w:r w:rsidRPr="006D6F46">
        <w:rPr>
          <w:sz w:val="22"/>
          <w:lang w:val="en-US"/>
        </w:rPr>
        <w:t xml:space="preserve"> about when customers will order products.</w:t>
      </w:r>
    </w:p>
    <w:p w:rsidR="006D6F46" w:rsidRPr="006D6F46" w:rsidRDefault="006D6F46" w:rsidP="008B6F7E">
      <w:pPr>
        <w:numPr>
          <w:ilvl w:val="0"/>
          <w:numId w:val="137"/>
        </w:numPr>
        <w:tabs>
          <w:tab w:val="clear" w:pos="720"/>
        </w:tabs>
        <w:spacing w:line="260" w:lineRule="exact"/>
        <w:ind w:left="1440" w:hanging="720"/>
        <w:rPr>
          <w:sz w:val="22"/>
          <w:lang w:val="en-US"/>
        </w:rPr>
      </w:pPr>
      <w:proofErr w:type="gramStart"/>
      <w:r w:rsidRPr="006D6F46">
        <w:rPr>
          <w:sz w:val="22"/>
          <w:lang w:val="en-US"/>
        </w:rPr>
        <w:t>unused</w:t>
      </w:r>
      <w:proofErr w:type="gramEnd"/>
      <w:r w:rsidRPr="006D6F46">
        <w:rPr>
          <w:sz w:val="22"/>
          <w:lang w:val="en-US"/>
        </w:rPr>
        <w:t xml:space="preserve"> capacity that impedes average manufacturing time.</w:t>
      </w:r>
    </w:p>
    <w:p w:rsidR="006D6F46" w:rsidRPr="006D6F46" w:rsidRDefault="006D6F46" w:rsidP="008B6F7E">
      <w:pPr>
        <w:numPr>
          <w:ilvl w:val="0"/>
          <w:numId w:val="137"/>
        </w:numPr>
        <w:tabs>
          <w:tab w:val="clear" w:pos="720"/>
        </w:tabs>
        <w:spacing w:line="260" w:lineRule="exact"/>
        <w:ind w:left="1440" w:hanging="720"/>
        <w:rPr>
          <w:sz w:val="22"/>
          <w:lang w:val="en-US"/>
        </w:rPr>
      </w:pPr>
      <w:proofErr w:type="gramStart"/>
      <w:r w:rsidRPr="006D6F46">
        <w:rPr>
          <w:sz w:val="22"/>
          <w:lang w:val="en-US"/>
        </w:rPr>
        <w:t>customers</w:t>
      </w:r>
      <w:proofErr w:type="gramEnd"/>
      <w:r w:rsidRPr="006D6F46">
        <w:rPr>
          <w:sz w:val="22"/>
          <w:lang w:val="en-US"/>
        </w:rPr>
        <w:t>’ response in paying invoices on time.</w:t>
      </w:r>
    </w:p>
    <w:p w:rsidR="006D6F46" w:rsidRPr="006D6F46" w:rsidRDefault="006D6F46" w:rsidP="008B6F7E">
      <w:pPr>
        <w:numPr>
          <w:ilvl w:val="0"/>
          <w:numId w:val="137"/>
        </w:numPr>
        <w:tabs>
          <w:tab w:val="clear" w:pos="720"/>
        </w:tabs>
        <w:spacing w:line="260" w:lineRule="exact"/>
        <w:ind w:left="1440" w:hanging="720"/>
        <w:rPr>
          <w:sz w:val="22"/>
          <w:lang w:val="en-US"/>
        </w:rPr>
      </w:pPr>
      <w:proofErr w:type="gramStart"/>
      <w:r w:rsidRPr="006D6F46">
        <w:rPr>
          <w:sz w:val="22"/>
          <w:lang w:val="en-US"/>
        </w:rPr>
        <w:t>overemphasis</w:t>
      </w:r>
      <w:proofErr w:type="gramEnd"/>
      <w:r w:rsidRPr="006D6F46">
        <w:rPr>
          <w:sz w:val="22"/>
          <w:lang w:val="en-US"/>
        </w:rPr>
        <w:t xml:space="preserve"> on measuring time drivers.</w:t>
      </w:r>
    </w:p>
    <w:p w:rsidR="006D6F46" w:rsidRPr="006D6F46" w:rsidRDefault="006D6F46" w:rsidP="006D6F46">
      <w:pPr>
        <w:tabs>
          <w:tab w:val="left" w:pos="360"/>
          <w:tab w:val="left" w:pos="720"/>
        </w:tabs>
        <w:spacing w:line="260" w:lineRule="exact"/>
        <w:rPr>
          <w:sz w:val="22"/>
          <w:lang w:val="en-US"/>
        </w:rPr>
      </w:pPr>
    </w:p>
    <w:p w:rsidR="006D6F46" w:rsidRPr="00735394" w:rsidRDefault="006D6F46" w:rsidP="008B6F7E">
      <w:pPr>
        <w:numPr>
          <w:ilvl w:val="0"/>
          <w:numId w:val="129"/>
        </w:numPr>
        <w:tabs>
          <w:tab w:val="clear" w:pos="360"/>
          <w:tab w:val="left" w:pos="720"/>
        </w:tabs>
        <w:spacing w:line="260" w:lineRule="exact"/>
        <w:ind w:left="720" w:hanging="720"/>
        <w:rPr>
          <w:sz w:val="22"/>
        </w:rPr>
      </w:pPr>
      <w:proofErr w:type="spellStart"/>
      <w:r>
        <w:rPr>
          <w:sz w:val="22"/>
        </w:rPr>
        <w:t>Throughput</w:t>
      </w:r>
      <w:proofErr w:type="spellEnd"/>
      <w:r>
        <w:rPr>
          <w:sz w:val="22"/>
        </w:rPr>
        <w:t xml:space="preserve"> </w:t>
      </w:r>
      <w:proofErr w:type="spellStart"/>
      <w:r>
        <w:rPr>
          <w:sz w:val="22"/>
        </w:rPr>
        <w:t>contribution</w:t>
      </w:r>
      <w:proofErr w:type="spellEnd"/>
      <w:r>
        <w:rPr>
          <w:sz w:val="22"/>
        </w:rPr>
        <w:t xml:space="preserve"> </w:t>
      </w:r>
      <w:proofErr w:type="spellStart"/>
      <w:r>
        <w:rPr>
          <w:sz w:val="22"/>
        </w:rPr>
        <w:t>measures</w:t>
      </w:r>
      <w:proofErr w:type="spellEnd"/>
    </w:p>
    <w:p w:rsidR="006D6F46" w:rsidRPr="006D6F46" w:rsidRDefault="006D6F46" w:rsidP="008B6F7E">
      <w:pPr>
        <w:numPr>
          <w:ilvl w:val="0"/>
          <w:numId w:val="138"/>
        </w:numPr>
        <w:tabs>
          <w:tab w:val="clear" w:pos="720"/>
        </w:tabs>
        <w:spacing w:line="260" w:lineRule="exact"/>
        <w:ind w:left="1440" w:hanging="720"/>
        <w:rPr>
          <w:sz w:val="22"/>
          <w:lang w:val="en-US"/>
        </w:rPr>
      </w:pPr>
      <w:proofErr w:type="gramStart"/>
      <w:r w:rsidRPr="006D6F46">
        <w:rPr>
          <w:sz w:val="22"/>
          <w:lang w:val="en-US"/>
        </w:rPr>
        <w:t>the</w:t>
      </w:r>
      <w:proofErr w:type="gramEnd"/>
      <w:r w:rsidRPr="006D6F46">
        <w:rPr>
          <w:sz w:val="22"/>
          <w:lang w:val="en-US"/>
        </w:rPr>
        <w:t xml:space="preserve"> amount of investment in inventories.</w:t>
      </w:r>
    </w:p>
    <w:p w:rsidR="006D6F46" w:rsidRPr="00735394" w:rsidRDefault="006D6F46" w:rsidP="008B6F7E">
      <w:pPr>
        <w:numPr>
          <w:ilvl w:val="0"/>
          <w:numId w:val="138"/>
        </w:numPr>
        <w:tabs>
          <w:tab w:val="clear" w:pos="720"/>
        </w:tabs>
        <w:spacing w:line="260" w:lineRule="exact"/>
        <w:ind w:left="1440" w:hanging="720"/>
        <w:rPr>
          <w:sz w:val="22"/>
        </w:rPr>
      </w:pPr>
      <w:proofErr w:type="spellStart"/>
      <w:r>
        <w:rPr>
          <w:sz w:val="22"/>
        </w:rPr>
        <w:t>revenues</w:t>
      </w:r>
      <w:proofErr w:type="spellEnd"/>
      <w:r>
        <w:rPr>
          <w:sz w:val="22"/>
        </w:rPr>
        <w:t xml:space="preserve"> </w:t>
      </w:r>
      <w:proofErr w:type="spellStart"/>
      <w:r>
        <w:rPr>
          <w:sz w:val="22"/>
        </w:rPr>
        <w:t>minus</w:t>
      </w:r>
      <w:proofErr w:type="spellEnd"/>
      <w:r>
        <w:rPr>
          <w:sz w:val="22"/>
        </w:rPr>
        <w:t xml:space="preserve"> </w:t>
      </w:r>
      <w:proofErr w:type="spellStart"/>
      <w:r>
        <w:rPr>
          <w:sz w:val="22"/>
        </w:rPr>
        <w:t>operating</w:t>
      </w:r>
      <w:proofErr w:type="spellEnd"/>
      <w:r>
        <w:rPr>
          <w:sz w:val="22"/>
        </w:rPr>
        <w:t xml:space="preserve"> </w:t>
      </w:r>
      <w:proofErr w:type="spellStart"/>
      <w:r>
        <w:rPr>
          <w:sz w:val="22"/>
        </w:rPr>
        <w:t>costs</w:t>
      </w:r>
      <w:proofErr w:type="spellEnd"/>
      <w:r>
        <w:rPr>
          <w:sz w:val="22"/>
        </w:rPr>
        <w:t>.</w:t>
      </w:r>
    </w:p>
    <w:p w:rsidR="006D6F46" w:rsidRPr="006D6F46" w:rsidRDefault="006D6F46" w:rsidP="008B6F7E">
      <w:pPr>
        <w:numPr>
          <w:ilvl w:val="0"/>
          <w:numId w:val="138"/>
        </w:numPr>
        <w:tabs>
          <w:tab w:val="clear" w:pos="720"/>
        </w:tabs>
        <w:spacing w:line="260" w:lineRule="exact"/>
        <w:ind w:left="1440" w:hanging="720"/>
        <w:rPr>
          <w:sz w:val="22"/>
          <w:lang w:val="en-US"/>
        </w:rPr>
      </w:pPr>
      <w:proofErr w:type="gramStart"/>
      <w:r w:rsidRPr="006D6F46">
        <w:rPr>
          <w:sz w:val="22"/>
          <w:lang w:val="en-US"/>
        </w:rPr>
        <w:t>revenues</w:t>
      </w:r>
      <w:proofErr w:type="gramEnd"/>
      <w:r w:rsidRPr="006D6F46">
        <w:rPr>
          <w:sz w:val="22"/>
          <w:lang w:val="en-US"/>
        </w:rPr>
        <w:t xml:space="preserve"> minus direct materials cost of goods sold.</w:t>
      </w:r>
    </w:p>
    <w:p w:rsidR="006D6F46" w:rsidRPr="00735394" w:rsidRDefault="006D6F46" w:rsidP="008B6F7E">
      <w:pPr>
        <w:numPr>
          <w:ilvl w:val="0"/>
          <w:numId w:val="138"/>
        </w:numPr>
        <w:tabs>
          <w:tab w:val="clear" w:pos="720"/>
        </w:tabs>
        <w:spacing w:line="260" w:lineRule="exact"/>
        <w:ind w:left="1440" w:hanging="720"/>
        <w:rPr>
          <w:sz w:val="22"/>
        </w:rPr>
      </w:pPr>
      <w:proofErr w:type="spellStart"/>
      <w:r>
        <w:rPr>
          <w:sz w:val="22"/>
        </w:rPr>
        <w:t>bottleneck</w:t>
      </w:r>
      <w:proofErr w:type="spellEnd"/>
      <w:r>
        <w:rPr>
          <w:sz w:val="22"/>
        </w:rPr>
        <w:t xml:space="preserve"> </w:t>
      </w:r>
      <w:proofErr w:type="spellStart"/>
      <w:r>
        <w:rPr>
          <w:sz w:val="22"/>
        </w:rPr>
        <w:t>revenues</w:t>
      </w:r>
      <w:proofErr w:type="spellEnd"/>
      <w:r>
        <w:rPr>
          <w:sz w:val="22"/>
        </w:rPr>
        <w:t>.</w:t>
      </w:r>
    </w:p>
    <w:p w:rsidR="006D6F46" w:rsidRPr="00735394" w:rsidRDefault="006D6F46" w:rsidP="006D6F46">
      <w:pPr>
        <w:tabs>
          <w:tab w:val="left" w:pos="360"/>
          <w:tab w:val="left" w:pos="720"/>
        </w:tabs>
        <w:spacing w:line="260" w:lineRule="exact"/>
        <w:rPr>
          <w:sz w:val="22"/>
        </w:rPr>
      </w:pPr>
    </w:p>
    <w:p w:rsidR="006D6F46" w:rsidRPr="006D6F46" w:rsidRDefault="006D6F46" w:rsidP="008B6F7E">
      <w:pPr>
        <w:numPr>
          <w:ilvl w:val="0"/>
          <w:numId w:val="129"/>
        </w:numPr>
        <w:tabs>
          <w:tab w:val="clear" w:pos="360"/>
          <w:tab w:val="left" w:pos="720"/>
        </w:tabs>
        <w:spacing w:line="260" w:lineRule="exact"/>
        <w:ind w:left="720" w:hanging="720"/>
        <w:rPr>
          <w:sz w:val="22"/>
          <w:lang w:val="en-US"/>
        </w:rPr>
      </w:pPr>
      <w:r w:rsidRPr="006D6F46">
        <w:rPr>
          <w:sz w:val="22"/>
          <w:lang w:val="en-US"/>
        </w:rPr>
        <w:t xml:space="preserve">Which of the following is </w:t>
      </w:r>
      <w:r w:rsidRPr="006D6F46">
        <w:rPr>
          <w:i/>
          <w:sz w:val="22"/>
          <w:lang w:val="en-US"/>
        </w:rPr>
        <w:t>not</w:t>
      </w:r>
      <w:r w:rsidRPr="006D6F46">
        <w:rPr>
          <w:sz w:val="22"/>
          <w:lang w:val="en-US"/>
        </w:rPr>
        <w:t xml:space="preserve"> one of the steps in managing bottlenecks under the theory of constraints?</w:t>
      </w:r>
    </w:p>
    <w:p w:rsidR="006D6F46" w:rsidRPr="006D6F46" w:rsidRDefault="006D6F46" w:rsidP="008B6F7E">
      <w:pPr>
        <w:numPr>
          <w:ilvl w:val="0"/>
          <w:numId w:val="139"/>
        </w:numPr>
        <w:tabs>
          <w:tab w:val="clear" w:pos="720"/>
        </w:tabs>
        <w:spacing w:line="260" w:lineRule="exact"/>
        <w:ind w:left="1440" w:hanging="720"/>
        <w:rPr>
          <w:sz w:val="22"/>
          <w:lang w:val="en-US"/>
        </w:rPr>
      </w:pPr>
      <w:r w:rsidRPr="006D6F46">
        <w:rPr>
          <w:sz w:val="22"/>
          <w:lang w:val="en-US"/>
        </w:rPr>
        <w:t>Identify the bottleneck resource by searching for resources with large quantities of inventory waiting to be worked on.</w:t>
      </w:r>
    </w:p>
    <w:p w:rsidR="006D6F46" w:rsidRPr="006D6F46" w:rsidRDefault="006D6F46" w:rsidP="008B6F7E">
      <w:pPr>
        <w:numPr>
          <w:ilvl w:val="0"/>
          <w:numId w:val="139"/>
        </w:numPr>
        <w:tabs>
          <w:tab w:val="clear" w:pos="720"/>
        </w:tabs>
        <w:spacing w:line="260" w:lineRule="exact"/>
        <w:ind w:left="1440" w:hanging="720"/>
        <w:rPr>
          <w:sz w:val="22"/>
          <w:lang w:val="en-US"/>
        </w:rPr>
      </w:pPr>
      <w:r w:rsidRPr="006D6F46">
        <w:rPr>
          <w:sz w:val="22"/>
          <w:lang w:val="en-US"/>
        </w:rPr>
        <w:t xml:space="preserve">Increase the efficiency and capacity of the </w:t>
      </w:r>
      <w:proofErr w:type="spellStart"/>
      <w:r w:rsidRPr="006D6F46">
        <w:rPr>
          <w:sz w:val="22"/>
          <w:lang w:val="en-US"/>
        </w:rPr>
        <w:t>nonbottleneck</w:t>
      </w:r>
      <w:proofErr w:type="spellEnd"/>
      <w:r w:rsidRPr="006D6F46">
        <w:rPr>
          <w:sz w:val="22"/>
          <w:lang w:val="en-US"/>
        </w:rPr>
        <w:t xml:space="preserve"> resources.</w:t>
      </w:r>
    </w:p>
    <w:p w:rsidR="006D6F46" w:rsidRPr="006D6F46" w:rsidRDefault="006D6F46" w:rsidP="008B6F7E">
      <w:pPr>
        <w:numPr>
          <w:ilvl w:val="0"/>
          <w:numId w:val="139"/>
        </w:numPr>
        <w:tabs>
          <w:tab w:val="clear" w:pos="720"/>
        </w:tabs>
        <w:spacing w:line="260" w:lineRule="exact"/>
        <w:ind w:left="1440" w:hanging="720"/>
        <w:rPr>
          <w:sz w:val="22"/>
          <w:lang w:val="en-US"/>
        </w:rPr>
      </w:pPr>
      <w:r w:rsidRPr="006D6F46">
        <w:rPr>
          <w:sz w:val="22"/>
          <w:lang w:val="en-US"/>
        </w:rPr>
        <w:t xml:space="preserve">Subordinate all </w:t>
      </w:r>
      <w:proofErr w:type="spellStart"/>
      <w:r w:rsidRPr="006D6F46">
        <w:rPr>
          <w:sz w:val="22"/>
          <w:lang w:val="en-US"/>
        </w:rPr>
        <w:t>nonbottleneck</w:t>
      </w:r>
      <w:proofErr w:type="spellEnd"/>
      <w:r w:rsidRPr="006D6F46">
        <w:rPr>
          <w:sz w:val="22"/>
          <w:lang w:val="en-US"/>
        </w:rPr>
        <w:t xml:space="preserve"> operations to the bottleneck operation.</w:t>
      </w:r>
    </w:p>
    <w:p w:rsidR="006D6F46" w:rsidRPr="006D6F46" w:rsidRDefault="006D6F46" w:rsidP="008B6F7E">
      <w:pPr>
        <w:numPr>
          <w:ilvl w:val="0"/>
          <w:numId w:val="139"/>
        </w:numPr>
        <w:tabs>
          <w:tab w:val="clear" w:pos="720"/>
        </w:tabs>
        <w:spacing w:line="260" w:lineRule="exact"/>
        <w:ind w:left="1440" w:hanging="720"/>
        <w:rPr>
          <w:sz w:val="22"/>
          <w:lang w:val="en-US"/>
        </w:rPr>
      </w:pPr>
      <w:r w:rsidRPr="006D6F46">
        <w:rPr>
          <w:sz w:val="22"/>
          <w:lang w:val="en-US"/>
        </w:rPr>
        <w:t>Increase the efficiency and capacity of the bottleneck operation.</w:t>
      </w:r>
    </w:p>
    <w:p w:rsidR="006D6F46" w:rsidRPr="006D6F46" w:rsidRDefault="006D6F46" w:rsidP="006D6F46">
      <w:pPr>
        <w:tabs>
          <w:tab w:val="left" w:pos="360"/>
          <w:tab w:val="left" w:pos="720"/>
        </w:tabs>
        <w:spacing w:line="260" w:lineRule="exact"/>
        <w:rPr>
          <w:sz w:val="22"/>
          <w:lang w:val="en-US"/>
        </w:rPr>
      </w:pPr>
    </w:p>
    <w:p w:rsidR="006D6F46" w:rsidRPr="006D6F46" w:rsidRDefault="006D6F46" w:rsidP="006D6F46">
      <w:pPr>
        <w:tabs>
          <w:tab w:val="left" w:pos="360"/>
          <w:tab w:val="left" w:pos="720"/>
        </w:tabs>
        <w:spacing w:line="260" w:lineRule="exact"/>
        <w:rPr>
          <w:sz w:val="22"/>
          <w:lang w:val="en-US"/>
        </w:rPr>
      </w:pPr>
    </w:p>
    <w:tbl>
      <w:tblPr>
        <w:tblW w:w="9288" w:type="dxa"/>
        <w:tblLook w:val="01E0"/>
      </w:tblPr>
      <w:tblGrid>
        <w:gridCol w:w="1458"/>
        <w:gridCol w:w="7830"/>
      </w:tblGrid>
      <w:tr w:rsidR="006D6F46" w:rsidRPr="00774205" w:rsidTr="00E94E5E">
        <w:tc>
          <w:tcPr>
            <w:tcW w:w="1458" w:type="dxa"/>
          </w:tcPr>
          <w:p w:rsidR="006D6F46" w:rsidRDefault="00E6571C" w:rsidP="00E94E5E">
            <w:pPr>
              <w:widowControl w:val="0"/>
              <w:rPr>
                <w:rFonts w:ascii="Arial" w:hAnsi="Arial" w:cs="Arial"/>
                <w:b/>
                <w:color w:val="FFFFFF"/>
                <w:sz w:val="40"/>
                <w:szCs w:val="40"/>
              </w:rPr>
            </w:pPr>
            <w:r>
              <w:rPr>
                <w:rFonts w:ascii="Arial" w:hAnsi="Arial" w:cs="Arial"/>
                <w:b/>
                <w:color w:val="FFFFFF"/>
                <w:sz w:val="40"/>
                <w:szCs w:val="40"/>
              </w:rPr>
            </w:r>
            <w:r>
              <w:rPr>
                <w:rFonts w:ascii="Arial" w:hAnsi="Arial" w:cs="Arial"/>
                <w:b/>
                <w:color w:val="FFFFFF"/>
                <w:sz w:val="40"/>
                <w:szCs w:val="40"/>
              </w:rPr>
              <w:pict>
                <v:oval id="_x0000_s1026" style="width:50.3pt;height:45pt;mso-position-horizontal-relative:char;mso-position-vertical-relative:line" fillcolor="#333" stroked="f">
                  <v:textbox>
                    <w:txbxContent>
                      <w:p w:rsidR="008B0DE7" w:rsidRPr="0057190C" w:rsidRDefault="008B0DE7" w:rsidP="006D6F46">
                        <w:pPr>
                          <w:rPr>
                            <w:rFonts w:ascii="Arial" w:hAnsi="Arial" w:cs="Arial"/>
                            <w:b/>
                            <w:color w:val="FFFFFF"/>
                            <w:sz w:val="40"/>
                            <w:szCs w:val="40"/>
                          </w:rPr>
                        </w:pPr>
                        <w:r>
                          <w:rPr>
                            <w:rFonts w:ascii="Arial" w:hAnsi="Arial" w:cs="Arial"/>
                            <w:b/>
                            <w:color w:val="FFFFFF"/>
                            <w:sz w:val="40"/>
                            <w:szCs w:val="40"/>
                          </w:rPr>
                          <w:t>11</w:t>
                        </w:r>
                      </w:p>
                    </w:txbxContent>
                  </v:textbox>
                  <w10:wrap type="none"/>
                  <w10:anchorlock/>
                </v:oval>
              </w:pict>
            </w:r>
          </w:p>
        </w:tc>
        <w:tc>
          <w:tcPr>
            <w:tcW w:w="7830" w:type="dxa"/>
          </w:tcPr>
          <w:p w:rsidR="006D6F46" w:rsidRPr="006D6F46" w:rsidRDefault="006D6F46" w:rsidP="00E94E5E">
            <w:pPr>
              <w:widowControl w:val="0"/>
              <w:rPr>
                <w:rFonts w:ascii="Arial" w:hAnsi="Arial" w:cs="Arial"/>
                <w:b/>
                <w:lang w:val="en-US"/>
              </w:rPr>
            </w:pPr>
            <w:r w:rsidRPr="006D6F46">
              <w:rPr>
                <w:rFonts w:ascii="Arial" w:hAnsi="Arial" w:cs="Arial"/>
                <w:b/>
                <w:sz w:val="40"/>
                <w:szCs w:val="40"/>
                <w:lang w:val="en-US"/>
              </w:rPr>
              <w:t>Management Control Systems, Transfer Pricing, and Multinational Considerations</w:t>
            </w:r>
          </w:p>
        </w:tc>
      </w:tr>
      <w:tr w:rsidR="006D6F46" w:rsidRPr="00774205" w:rsidTr="00E94E5E">
        <w:trPr>
          <w:trHeight w:val="80"/>
        </w:trPr>
        <w:tc>
          <w:tcPr>
            <w:tcW w:w="1458" w:type="dxa"/>
            <w:tcBorders>
              <w:bottom w:val="single" w:sz="18" w:space="0" w:color="auto"/>
            </w:tcBorders>
          </w:tcPr>
          <w:p w:rsidR="006D6F46" w:rsidRPr="006D6F46" w:rsidRDefault="006D6F46" w:rsidP="00E94E5E">
            <w:pPr>
              <w:widowControl w:val="0"/>
              <w:rPr>
                <w:rFonts w:ascii="Arial" w:hAnsi="Arial" w:cs="Arial"/>
                <w:b/>
                <w:color w:val="FFFFFF"/>
                <w:sz w:val="16"/>
                <w:szCs w:val="16"/>
                <w:lang w:val="en-US"/>
              </w:rPr>
            </w:pPr>
          </w:p>
        </w:tc>
        <w:tc>
          <w:tcPr>
            <w:tcW w:w="7830" w:type="dxa"/>
            <w:tcBorders>
              <w:bottom w:val="single" w:sz="18" w:space="0" w:color="auto"/>
            </w:tcBorders>
          </w:tcPr>
          <w:p w:rsidR="006D6F46" w:rsidRPr="006D6F46" w:rsidRDefault="006D6F46" w:rsidP="00E94E5E">
            <w:pPr>
              <w:widowControl w:val="0"/>
              <w:rPr>
                <w:rFonts w:ascii="Arial" w:hAnsi="Arial" w:cs="Arial"/>
                <w:b/>
                <w:noProof/>
                <w:sz w:val="16"/>
                <w:szCs w:val="16"/>
                <w:lang w:val="en-US"/>
              </w:rPr>
            </w:pPr>
          </w:p>
        </w:tc>
      </w:tr>
    </w:tbl>
    <w:p w:rsidR="006D6F46" w:rsidRPr="006D6F46" w:rsidRDefault="006D6F46" w:rsidP="006D6F46">
      <w:pPr>
        <w:widowControl w:val="0"/>
        <w:rPr>
          <w:rFonts w:ascii="Arial" w:hAnsi="Arial" w:cs="Arial"/>
          <w:sz w:val="22"/>
          <w:szCs w:val="22"/>
          <w:lang w:val="en-US"/>
        </w:rPr>
      </w:pPr>
    </w:p>
    <w:p w:rsidR="006D6F46" w:rsidRPr="00754087" w:rsidRDefault="006D6F46" w:rsidP="006D6F46">
      <w:pPr>
        <w:widowControl w:val="0"/>
        <w:rPr>
          <w:rFonts w:ascii="Arial" w:hAnsi="Arial" w:cs="Arial"/>
          <w:b/>
          <w:sz w:val="28"/>
          <w:szCs w:val="28"/>
        </w:rPr>
      </w:pPr>
      <w:r w:rsidRPr="00754087">
        <w:rPr>
          <w:rFonts w:ascii="Arial" w:hAnsi="Arial" w:cs="Arial"/>
          <w:b/>
          <w:sz w:val="28"/>
          <w:szCs w:val="28"/>
        </w:rPr>
        <w:t>I.</w:t>
      </w:r>
      <w:r>
        <w:rPr>
          <w:rFonts w:ascii="Arial" w:hAnsi="Arial" w:cs="Arial"/>
          <w:b/>
          <w:sz w:val="28"/>
          <w:szCs w:val="28"/>
        </w:rPr>
        <w:tab/>
      </w:r>
      <w:r w:rsidRPr="00754087">
        <w:rPr>
          <w:rFonts w:ascii="Arial" w:hAnsi="Arial" w:cs="Arial"/>
          <w:b/>
          <w:sz w:val="28"/>
          <w:szCs w:val="28"/>
        </w:rPr>
        <w:t>LEARNING OBJECTIVES</w:t>
      </w:r>
    </w:p>
    <w:p w:rsidR="006D6F46" w:rsidRPr="00352A0A" w:rsidRDefault="006D6F46" w:rsidP="006D6F46">
      <w:pPr>
        <w:rPr>
          <w:sz w:val="22"/>
        </w:rPr>
      </w:pPr>
    </w:p>
    <w:p w:rsidR="006D6F46" w:rsidRPr="006D6F46" w:rsidRDefault="006D6F46" w:rsidP="008B6F7E">
      <w:pPr>
        <w:numPr>
          <w:ilvl w:val="0"/>
          <w:numId w:val="142"/>
        </w:numPr>
        <w:tabs>
          <w:tab w:val="clear" w:pos="720"/>
        </w:tabs>
        <w:spacing w:after="120"/>
        <w:ind w:left="1440"/>
        <w:rPr>
          <w:sz w:val="22"/>
          <w:szCs w:val="22"/>
          <w:lang w:val="en-US"/>
        </w:rPr>
      </w:pPr>
      <w:r w:rsidRPr="006D6F46">
        <w:rPr>
          <w:sz w:val="22"/>
          <w:szCs w:val="22"/>
          <w:lang w:val="en-US"/>
        </w:rPr>
        <w:t>Describe a management control system and its three key properties.</w:t>
      </w:r>
    </w:p>
    <w:p w:rsidR="006D6F46" w:rsidRPr="006D6F46" w:rsidRDefault="006D6F46" w:rsidP="008B6F7E">
      <w:pPr>
        <w:numPr>
          <w:ilvl w:val="0"/>
          <w:numId w:val="142"/>
        </w:numPr>
        <w:tabs>
          <w:tab w:val="clear" w:pos="720"/>
        </w:tabs>
        <w:spacing w:after="120"/>
        <w:ind w:left="1440"/>
        <w:rPr>
          <w:sz w:val="22"/>
          <w:szCs w:val="22"/>
          <w:lang w:val="en-US"/>
        </w:rPr>
      </w:pPr>
      <w:r w:rsidRPr="006D6F46">
        <w:rPr>
          <w:sz w:val="22"/>
          <w:szCs w:val="22"/>
          <w:lang w:val="en-US"/>
        </w:rPr>
        <w:t>Describe the benefits and costs of decentralization.</w:t>
      </w:r>
    </w:p>
    <w:p w:rsidR="006D6F46" w:rsidRPr="006D6F46" w:rsidRDefault="006D6F46" w:rsidP="008B6F7E">
      <w:pPr>
        <w:numPr>
          <w:ilvl w:val="0"/>
          <w:numId w:val="142"/>
        </w:numPr>
        <w:tabs>
          <w:tab w:val="clear" w:pos="720"/>
        </w:tabs>
        <w:spacing w:after="120"/>
        <w:ind w:left="1440"/>
        <w:rPr>
          <w:sz w:val="22"/>
          <w:szCs w:val="22"/>
          <w:lang w:val="en-US"/>
        </w:rPr>
      </w:pPr>
      <w:r w:rsidRPr="006D6F46">
        <w:rPr>
          <w:sz w:val="22"/>
          <w:szCs w:val="22"/>
          <w:lang w:val="en-US"/>
        </w:rPr>
        <w:t>Explain transfer prices and four criteria used to evaluate alternative transfer price methods.</w:t>
      </w:r>
    </w:p>
    <w:p w:rsidR="006D6F46" w:rsidRPr="006D6F46" w:rsidRDefault="006D6F46" w:rsidP="008B6F7E">
      <w:pPr>
        <w:numPr>
          <w:ilvl w:val="0"/>
          <w:numId w:val="142"/>
        </w:numPr>
        <w:tabs>
          <w:tab w:val="clear" w:pos="720"/>
        </w:tabs>
        <w:spacing w:after="120"/>
        <w:ind w:left="1440"/>
        <w:rPr>
          <w:sz w:val="22"/>
          <w:szCs w:val="22"/>
          <w:lang w:val="en-US"/>
        </w:rPr>
      </w:pPr>
      <w:r w:rsidRPr="006D6F46">
        <w:rPr>
          <w:sz w:val="22"/>
          <w:szCs w:val="22"/>
          <w:lang w:val="en-US"/>
        </w:rPr>
        <w:t>Illustrate how market-based transfer prices promote goal congruence in perfectly competitive markets.</w:t>
      </w:r>
    </w:p>
    <w:p w:rsidR="006D6F46" w:rsidRPr="006D6F46" w:rsidRDefault="006D6F46" w:rsidP="008B6F7E">
      <w:pPr>
        <w:numPr>
          <w:ilvl w:val="0"/>
          <w:numId w:val="142"/>
        </w:numPr>
        <w:tabs>
          <w:tab w:val="clear" w:pos="720"/>
        </w:tabs>
        <w:spacing w:after="120"/>
        <w:ind w:left="1440"/>
        <w:rPr>
          <w:sz w:val="22"/>
          <w:szCs w:val="22"/>
          <w:lang w:val="en-US"/>
        </w:rPr>
      </w:pPr>
      <w:r w:rsidRPr="006D6F46">
        <w:rPr>
          <w:sz w:val="22"/>
          <w:szCs w:val="22"/>
          <w:lang w:val="en-US"/>
        </w:rPr>
        <w:t>Understand how to avoid making suboptimal decisions when transfer prices are based on full cost plus a markup.</w:t>
      </w:r>
    </w:p>
    <w:p w:rsidR="006D6F46" w:rsidRPr="006D6F46" w:rsidRDefault="006D6F46" w:rsidP="008B6F7E">
      <w:pPr>
        <w:numPr>
          <w:ilvl w:val="0"/>
          <w:numId w:val="142"/>
        </w:numPr>
        <w:tabs>
          <w:tab w:val="clear" w:pos="720"/>
        </w:tabs>
        <w:spacing w:after="120"/>
        <w:ind w:left="1440"/>
        <w:rPr>
          <w:sz w:val="22"/>
          <w:szCs w:val="22"/>
          <w:lang w:val="en-US"/>
        </w:rPr>
      </w:pPr>
      <w:r w:rsidRPr="006D6F46">
        <w:rPr>
          <w:sz w:val="22"/>
          <w:szCs w:val="22"/>
          <w:lang w:val="en-US"/>
        </w:rPr>
        <w:t>Describe the range of feasible transfer prices when there is unused capacity.</w:t>
      </w:r>
    </w:p>
    <w:p w:rsidR="006D6F46" w:rsidRPr="006D6F46" w:rsidRDefault="006D6F46" w:rsidP="008B6F7E">
      <w:pPr>
        <w:keepNext/>
        <w:keepLines/>
        <w:numPr>
          <w:ilvl w:val="0"/>
          <w:numId w:val="142"/>
        </w:numPr>
        <w:tabs>
          <w:tab w:val="clear" w:pos="720"/>
        </w:tabs>
        <w:spacing w:after="120"/>
        <w:ind w:left="1440"/>
        <w:rPr>
          <w:sz w:val="22"/>
          <w:szCs w:val="22"/>
          <w:lang w:val="en-US"/>
        </w:rPr>
      </w:pPr>
      <w:r w:rsidRPr="006D6F46">
        <w:rPr>
          <w:sz w:val="22"/>
          <w:szCs w:val="22"/>
          <w:lang w:val="en-US"/>
        </w:rPr>
        <w:lastRenderedPageBreak/>
        <w:t>Apply a general guideline for determining a minimum transfer price.</w:t>
      </w:r>
    </w:p>
    <w:p w:rsidR="006D6F46" w:rsidRPr="006D6F46" w:rsidRDefault="006D6F46" w:rsidP="008B6F7E">
      <w:pPr>
        <w:keepNext/>
        <w:keepLines/>
        <w:numPr>
          <w:ilvl w:val="0"/>
          <w:numId w:val="142"/>
        </w:numPr>
        <w:tabs>
          <w:tab w:val="clear" w:pos="720"/>
        </w:tabs>
        <w:spacing w:after="120"/>
        <w:ind w:left="1440"/>
        <w:rPr>
          <w:sz w:val="22"/>
          <w:szCs w:val="22"/>
          <w:lang w:val="en-US"/>
        </w:rPr>
      </w:pPr>
      <w:r w:rsidRPr="006D6F46">
        <w:rPr>
          <w:sz w:val="22"/>
          <w:szCs w:val="22"/>
          <w:lang w:val="en-US"/>
        </w:rPr>
        <w:t>Incorporate income tax considerations in multinational transfer pricing.</w:t>
      </w:r>
    </w:p>
    <w:p w:rsidR="006D6F46" w:rsidRPr="006D6F46" w:rsidRDefault="006D6F46" w:rsidP="006D6F46">
      <w:pPr>
        <w:widowControl w:val="0"/>
        <w:tabs>
          <w:tab w:val="left" w:pos="1080"/>
        </w:tabs>
        <w:rPr>
          <w:sz w:val="22"/>
          <w:szCs w:val="22"/>
          <w:lang w:val="en-US"/>
        </w:rPr>
      </w:pPr>
    </w:p>
    <w:p w:rsidR="006D6F46" w:rsidRPr="006D6F46" w:rsidRDefault="006D6F46" w:rsidP="006D6F46">
      <w:pPr>
        <w:widowControl w:val="0"/>
        <w:tabs>
          <w:tab w:val="left" w:pos="1080"/>
        </w:tabs>
        <w:rPr>
          <w:sz w:val="22"/>
          <w:szCs w:val="22"/>
          <w:lang w:val="en-US"/>
        </w:rPr>
      </w:pPr>
    </w:p>
    <w:p w:rsidR="006D6F46" w:rsidRPr="00754087" w:rsidRDefault="006D6F46" w:rsidP="008B6F7E">
      <w:pPr>
        <w:widowControl w:val="0"/>
        <w:numPr>
          <w:ilvl w:val="0"/>
          <w:numId w:val="149"/>
        </w:numPr>
        <w:tabs>
          <w:tab w:val="clear" w:pos="1080"/>
        </w:tabs>
        <w:ind w:left="720"/>
        <w:rPr>
          <w:rFonts w:ascii="Arial" w:hAnsi="Arial" w:cs="Arial"/>
          <w:b/>
          <w:sz w:val="28"/>
          <w:szCs w:val="28"/>
        </w:rPr>
      </w:pPr>
      <w:r w:rsidRPr="00754087">
        <w:rPr>
          <w:rFonts w:ascii="Arial" w:hAnsi="Arial" w:cs="Arial"/>
          <w:b/>
          <w:sz w:val="28"/>
          <w:szCs w:val="28"/>
        </w:rPr>
        <w:t>CHAPTER SYNOPSIS</w:t>
      </w:r>
    </w:p>
    <w:p w:rsidR="006D6F46" w:rsidRDefault="006D6F46" w:rsidP="006D6F46">
      <w:pPr>
        <w:widowControl w:val="0"/>
        <w:rPr>
          <w:sz w:val="22"/>
          <w:szCs w:val="22"/>
        </w:rPr>
      </w:pPr>
    </w:p>
    <w:p w:rsidR="006D6F46" w:rsidRPr="006D6F46" w:rsidRDefault="006D6F46" w:rsidP="006D6F46">
      <w:pPr>
        <w:widowControl w:val="0"/>
        <w:ind w:left="720"/>
        <w:rPr>
          <w:sz w:val="22"/>
          <w:szCs w:val="22"/>
          <w:lang w:val="en-US"/>
        </w:rPr>
      </w:pPr>
      <w:r w:rsidRPr="006D6F46">
        <w:rPr>
          <w:sz w:val="22"/>
          <w:szCs w:val="22"/>
          <w:lang w:val="en-US"/>
        </w:rPr>
        <w:t>Chapter 22 discusses the links among management control systems, strategy, organizational structure, and accounting information. The costs and benefits of centralized and decentralized organizational structures are compared. Pricing of products transferred between different company divisions or departments is reviewed and the impact of transfer price on subunit and corporate profits is examined.</w:t>
      </w: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461818" w:rsidRDefault="006D6F46" w:rsidP="008B6F7E">
      <w:pPr>
        <w:widowControl w:val="0"/>
        <w:numPr>
          <w:ilvl w:val="0"/>
          <w:numId w:val="149"/>
        </w:numPr>
        <w:tabs>
          <w:tab w:val="clear" w:pos="1080"/>
        </w:tabs>
        <w:ind w:left="720"/>
        <w:rPr>
          <w:rFonts w:ascii="Arial" w:hAnsi="Arial" w:cs="Arial"/>
          <w:b/>
          <w:sz w:val="28"/>
          <w:szCs w:val="28"/>
        </w:rPr>
      </w:pPr>
      <w:r w:rsidRPr="00461818">
        <w:rPr>
          <w:rFonts w:ascii="Arial" w:hAnsi="Arial" w:cs="Arial"/>
          <w:b/>
          <w:sz w:val="28"/>
          <w:szCs w:val="28"/>
        </w:rPr>
        <w:t>POINTS OF EMPHASIS</w:t>
      </w:r>
    </w:p>
    <w:p w:rsidR="006D6F46" w:rsidRDefault="006D6F46" w:rsidP="006D6F46">
      <w:pPr>
        <w:widowControl w:val="0"/>
        <w:rPr>
          <w:sz w:val="22"/>
          <w:szCs w:val="22"/>
        </w:rPr>
      </w:pPr>
    </w:p>
    <w:p w:rsidR="006D6F46" w:rsidRPr="006D6F46" w:rsidRDefault="006D6F46" w:rsidP="008B6F7E">
      <w:pPr>
        <w:widowControl w:val="0"/>
        <w:numPr>
          <w:ilvl w:val="0"/>
          <w:numId w:val="150"/>
        </w:numPr>
        <w:spacing w:after="120"/>
        <w:ind w:hanging="720"/>
        <w:rPr>
          <w:sz w:val="22"/>
          <w:szCs w:val="22"/>
          <w:lang w:val="en-US"/>
        </w:rPr>
      </w:pPr>
      <w:r w:rsidRPr="006D6F46">
        <w:rPr>
          <w:sz w:val="22"/>
          <w:szCs w:val="22"/>
          <w:lang w:val="en-US"/>
        </w:rPr>
        <w:t xml:space="preserve">Students frequently are aware of the term </w:t>
      </w:r>
      <w:r w:rsidRPr="006D6F46">
        <w:rPr>
          <w:i/>
          <w:sz w:val="22"/>
          <w:szCs w:val="22"/>
          <w:lang w:val="en-US"/>
        </w:rPr>
        <w:t>management control system</w:t>
      </w:r>
      <w:r w:rsidRPr="006D6F46">
        <w:rPr>
          <w:sz w:val="22"/>
          <w:szCs w:val="22"/>
          <w:lang w:val="en-US"/>
        </w:rPr>
        <w:t>, but may not have a grasp of what it really is. They should understand the definition and properties of such a system.</w:t>
      </w:r>
    </w:p>
    <w:p w:rsidR="006D6F46" w:rsidRPr="006D6F46" w:rsidRDefault="006D6F46" w:rsidP="008B6F7E">
      <w:pPr>
        <w:widowControl w:val="0"/>
        <w:numPr>
          <w:ilvl w:val="0"/>
          <w:numId w:val="150"/>
        </w:numPr>
        <w:spacing w:after="120"/>
        <w:ind w:hanging="720"/>
        <w:rPr>
          <w:sz w:val="22"/>
          <w:szCs w:val="22"/>
          <w:lang w:val="en-US"/>
        </w:rPr>
      </w:pPr>
      <w:r w:rsidRPr="006D6F46">
        <w:rPr>
          <w:sz w:val="22"/>
          <w:szCs w:val="22"/>
          <w:lang w:val="en-US"/>
        </w:rPr>
        <w:t>Decentralization is a central concept in businesses with diverse operations. Students should be aware of the advantages and disadvantages of a decentralized management structure.</w:t>
      </w:r>
    </w:p>
    <w:p w:rsidR="006D6F46" w:rsidRPr="006D6F46" w:rsidRDefault="006D6F46" w:rsidP="008B6F7E">
      <w:pPr>
        <w:widowControl w:val="0"/>
        <w:numPr>
          <w:ilvl w:val="0"/>
          <w:numId w:val="150"/>
        </w:numPr>
        <w:spacing w:after="120"/>
        <w:ind w:hanging="720"/>
        <w:rPr>
          <w:sz w:val="22"/>
          <w:szCs w:val="22"/>
          <w:lang w:val="en-US"/>
        </w:rPr>
      </w:pPr>
      <w:r w:rsidRPr="006D6F46">
        <w:rPr>
          <w:sz w:val="22"/>
          <w:szCs w:val="22"/>
          <w:lang w:val="en-US"/>
        </w:rPr>
        <w:t>With the prevalence of decentralization, transfer pricing is prevalent. Students should understand the need for transfer pricing in a decentralized operation, the criteria to be considered in setting transfer prices, and the methods by which transfer pricing may be done. Be certain they understand that there is no final, correct way to do transfer pricing; as the environment changes, so will the transfer-pricing methods.</w:t>
      </w:r>
    </w:p>
    <w:p w:rsidR="006D6F46" w:rsidRPr="006D6F46" w:rsidRDefault="006D6F46" w:rsidP="008B6F7E">
      <w:pPr>
        <w:widowControl w:val="0"/>
        <w:numPr>
          <w:ilvl w:val="0"/>
          <w:numId w:val="150"/>
        </w:numPr>
        <w:spacing w:after="120"/>
        <w:ind w:hanging="720"/>
        <w:rPr>
          <w:sz w:val="22"/>
          <w:szCs w:val="22"/>
          <w:lang w:val="en-US"/>
        </w:rPr>
      </w:pPr>
      <w:r w:rsidRPr="006D6F46">
        <w:rPr>
          <w:sz w:val="22"/>
          <w:szCs w:val="22"/>
          <w:lang w:val="en-US"/>
        </w:rPr>
        <w:t>In an increasingly global economy, international issues in transfer pricing related to income and other taxes should be taken under consideration. The effects of different tax rates should be understood, along with strategies that are available to exploit these differences.</w:t>
      </w:r>
    </w:p>
    <w:p w:rsidR="006D6F46" w:rsidRPr="006D6F46" w:rsidRDefault="006D6F46" w:rsidP="006D6F46">
      <w:pPr>
        <w:widowControl w:val="0"/>
        <w:rPr>
          <w:sz w:val="22"/>
          <w:szCs w:val="22"/>
          <w:lang w:val="en-US"/>
        </w:rPr>
      </w:pPr>
    </w:p>
    <w:p w:rsidR="006D6F46" w:rsidRPr="006D6F46" w:rsidRDefault="006D6F46" w:rsidP="006D6F46">
      <w:pPr>
        <w:widowControl w:val="0"/>
        <w:rPr>
          <w:sz w:val="22"/>
          <w:szCs w:val="22"/>
          <w:lang w:val="en-US"/>
        </w:rPr>
      </w:pPr>
    </w:p>
    <w:p w:rsidR="006D6F46" w:rsidRPr="006D6F46" w:rsidRDefault="006D6F46" w:rsidP="006D6F46">
      <w:pPr>
        <w:widowControl w:val="0"/>
        <w:rPr>
          <w:b/>
          <w:sz w:val="28"/>
          <w:szCs w:val="28"/>
          <w:lang w:val="en-US"/>
        </w:rPr>
      </w:pPr>
    </w:p>
    <w:p w:rsidR="006D6F46" w:rsidRPr="0059540E" w:rsidRDefault="006D6F46" w:rsidP="006D6F46">
      <w:pPr>
        <w:widowControl w:val="0"/>
        <w:rPr>
          <w:rFonts w:ascii="Arial" w:hAnsi="Arial" w:cs="Arial"/>
          <w:b/>
          <w:sz w:val="28"/>
          <w:szCs w:val="28"/>
        </w:rPr>
      </w:pPr>
      <w:r w:rsidRPr="0059540E">
        <w:rPr>
          <w:rFonts w:ascii="Arial" w:hAnsi="Arial" w:cs="Arial"/>
          <w:b/>
          <w:sz w:val="28"/>
          <w:szCs w:val="28"/>
        </w:rPr>
        <w:t xml:space="preserve">CHAPTER </w:t>
      </w:r>
      <w:r>
        <w:rPr>
          <w:rFonts w:ascii="Arial" w:hAnsi="Arial" w:cs="Arial"/>
          <w:b/>
          <w:sz w:val="28"/>
          <w:szCs w:val="28"/>
        </w:rPr>
        <w:t>11</w:t>
      </w:r>
      <w:r w:rsidRPr="0059540E">
        <w:rPr>
          <w:rFonts w:ascii="Arial" w:hAnsi="Arial" w:cs="Arial"/>
          <w:b/>
          <w:sz w:val="28"/>
          <w:szCs w:val="28"/>
        </w:rPr>
        <w:t xml:space="preserve"> QUIZ</w:t>
      </w:r>
    </w:p>
    <w:p w:rsidR="006D6F46" w:rsidRPr="00352A0A" w:rsidRDefault="006D6F46" w:rsidP="006D6F46">
      <w:pPr>
        <w:tabs>
          <w:tab w:val="left" w:pos="360"/>
          <w:tab w:val="left" w:pos="720"/>
          <w:tab w:val="left" w:pos="1080"/>
          <w:tab w:val="left" w:pos="1440"/>
          <w:tab w:val="left" w:pos="1800"/>
        </w:tabs>
        <w:rPr>
          <w:sz w:val="22"/>
        </w:rPr>
      </w:pPr>
    </w:p>
    <w:p w:rsidR="006D6F46" w:rsidRPr="006D6F46" w:rsidRDefault="006D6F46" w:rsidP="008B6F7E">
      <w:pPr>
        <w:numPr>
          <w:ilvl w:val="0"/>
          <w:numId w:val="143"/>
        </w:numPr>
        <w:tabs>
          <w:tab w:val="clear" w:pos="360"/>
        </w:tabs>
        <w:ind w:left="720" w:hanging="720"/>
        <w:rPr>
          <w:sz w:val="22"/>
          <w:lang w:val="en-US"/>
        </w:rPr>
      </w:pPr>
      <w:r w:rsidRPr="006D6F46">
        <w:rPr>
          <w:sz w:val="22"/>
          <w:lang w:val="en-US"/>
        </w:rPr>
        <w:t>If management decides to pursue an unwise goal, the management control system for that company should</w:t>
      </w:r>
    </w:p>
    <w:p w:rsidR="006D6F46" w:rsidRPr="00352A0A" w:rsidRDefault="006D6F46" w:rsidP="008B6F7E">
      <w:pPr>
        <w:numPr>
          <w:ilvl w:val="0"/>
          <w:numId w:val="144"/>
        </w:numPr>
        <w:tabs>
          <w:tab w:val="clear" w:pos="720"/>
        </w:tabs>
        <w:ind w:left="1440" w:hanging="720"/>
        <w:rPr>
          <w:sz w:val="22"/>
        </w:rPr>
      </w:pPr>
      <w:proofErr w:type="spellStart"/>
      <w:r w:rsidRPr="00352A0A">
        <w:rPr>
          <w:sz w:val="22"/>
        </w:rPr>
        <w:t>reinforce</w:t>
      </w:r>
      <w:proofErr w:type="spellEnd"/>
      <w:r w:rsidRPr="00352A0A">
        <w:rPr>
          <w:sz w:val="22"/>
        </w:rPr>
        <w:t xml:space="preserve"> </w:t>
      </w:r>
      <w:proofErr w:type="spellStart"/>
      <w:r w:rsidRPr="00352A0A">
        <w:rPr>
          <w:sz w:val="22"/>
        </w:rPr>
        <w:t>this</w:t>
      </w:r>
      <w:proofErr w:type="spellEnd"/>
      <w:r w:rsidRPr="00352A0A">
        <w:rPr>
          <w:sz w:val="22"/>
        </w:rPr>
        <w:t xml:space="preserve"> </w:t>
      </w:r>
      <w:proofErr w:type="spellStart"/>
      <w:r w:rsidRPr="00352A0A">
        <w:rPr>
          <w:sz w:val="22"/>
        </w:rPr>
        <w:t>company</w:t>
      </w:r>
      <w:proofErr w:type="spellEnd"/>
      <w:r w:rsidRPr="00352A0A">
        <w:rPr>
          <w:sz w:val="22"/>
        </w:rPr>
        <w:t xml:space="preserve"> </w:t>
      </w:r>
      <w:proofErr w:type="spellStart"/>
      <w:r w:rsidRPr="00352A0A">
        <w:rPr>
          <w:sz w:val="22"/>
        </w:rPr>
        <w:t>goal</w:t>
      </w:r>
      <w:proofErr w:type="spellEnd"/>
      <w:r w:rsidRPr="00352A0A">
        <w:rPr>
          <w:sz w:val="22"/>
        </w:rPr>
        <w:t>.</w:t>
      </w:r>
    </w:p>
    <w:p w:rsidR="006D6F46" w:rsidRPr="006D6F46" w:rsidRDefault="006D6F46" w:rsidP="008B6F7E">
      <w:pPr>
        <w:numPr>
          <w:ilvl w:val="0"/>
          <w:numId w:val="144"/>
        </w:numPr>
        <w:tabs>
          <w:tab w:val="clear" w:pos="720"/>
        </w:tabs>
        <w:ind w:left="1440" w:hanging="720"/>
        <w:rPr>
          <w:sz w:val="22"/>
          <w:lang w:val="en-US"/>
        </w:rPr>
      </w:pPr>
      <w:proofErr w:type="gramStart"/>
      <w:r w:rsidRPr="006D6F46">
        <w:rPr>
          <w:sz w:val="22"/>
          <w:lang w:val="en-US"/>
        </w:rPr>
        <w:t>be</w:t>
      </w:r>
      <w:proofErr w:type="gramEnd"/>
      <w:r w:rsidRPr="006D6F46">
        <w:rPr>
          <w:sz w:val="22"/>
          <w:lang w:val="en-US"/>
        </w:rPr>
        <w:t xml:space="preserve"> scrapped because an unwise goal will harm the company and should not be reinforced with a systematic approach.</w:t>
      </w:r>
    </w:p>
    <w:p w:rsidR="006D6F46" w:rsidRPr="006D6F46" w:rsidRDefault="006D6F46" w:rsidP="008B6F7E">
      <w:pPr>
        <w:numPr>
          <w:ilvl w:val="0"/>
          <w:numId w:val="144"/>
        </w:numPr>
        <w:tabs>
          <w:tab w:val="clear" w:pos="720"/>
        </w:tabs>
        <w:ind w:left="1440" w:hanging="720"/>
        <w:rPr>
          <w:sz w:val="22"/>
          <w:lang w:val="en-US"/>
        </w:rPr>
      </w:pPr>
      <w:proofErr w:type="gramStart"/>
      <w:r w:rsidRPr="006D6F46">
        <w:rPr>
          <w:sz w:val="22"/>
          <w:lang w:val="en-US"/>
        </w:rPr>
        <w:t>not</w:t>
      </w:r>
      <w:proofErr w:type="gramEnd"/>
      <w:r w:rsidRPr="006D6F46">
        <w:rPr>
          <w:sz w:val="22"/>
          <w:lang w:val="en-US"/>
        </w:rPr>
        <w:t xml:space="preserve"> be changed from the previous wise goals to incorporate the current unwise goal.</w:t>
      </w:r>
    </w:p>
    <w:p w:rsidR="006D6F46" w:rsidRPr="006D6F46" w:rsidRDefault="006D6F46" w:rsidP="008B6F7E">
      <w:pPr>
        <w:numPr>
          <w:ilvl w:val="0"/>
          <w:numId w:val="144"/>
        </w:numPr>
        <w:tabs>
          <w:tab w:val="clear" w:pos="720"/>
        </w:tabs>
        <w:ind w:left="1440" w:hanging="720"/>
        <w:rPr>
          <w:sz w:val="22"/>
          <w:lang w:val="en-US"/>
        </w:rPr>
      </w:pPr>
      <w:proofErr w:type="gramStart"/>
      <w:r w:rsidRPr="006D6F46">
        <w:rPr>
          <w:sz w:val="22"/>
          <w:lang w:val="en-US"/>
        </w:rPr>
        <w:t>not</w:t>
      </w:r>
      <w:proofErr w:type="gramEnd"/>
      <w:r w:rsidRPr="006D6F46">
        <w:rPr>
          <w:sz w:val="22"/>
          <w:lang w:val="en-US"/>
        </w:rPr>
        <w:t xml:space="preserve"> tie the managers’ reward to the pursuit of an unwise goal.</w:t>
      </w:r>
    </w:p>
    <w:p w:rsidR="006D6F46" w:rsidRPr="006D6F46" w:rsidRDefault="006D6F46" w:rsidP="006D6F46">
      <w:pPr>
        <w:tabs>
          <w:tab w:val="left" w:pos="720"/>
        </w:tabs>
        <w:ind w:left="720" w:hanging="720"/>
        <w:rPr>
          <w:sz w:val="22"/>
          <w:lang w:val="en-US"/>
        </w:rPr>
      </w:pPr>
    </w:p>
    <w:p w:rsidR="006D6F46" w:rsidRPr="006D6F46" w:rsidRDefault="006D6F46" w:rsidP="008B6F7E">
      <w:pPr>
        <w:numPr>
          <w:ilvl w:val="0"/>
          <w:numId w:val="143"/>
        </w:numPr>
        <w:tabs>
          <w:tab w:val="clear" w:pos="360"/>
          <w:tab w:val="left" w:pos="720"/>
        </w:tabs>
        <w:ind w:left="720" w:hanging="720"/>
        <w:rPr>
          <w:sz w:val="22"/>
          <w:lang w:val="en-US"/>
        </w:rPr>
      </w:pPr>
      <w:r w:rsidRPr="006D6F46">
        <w:rPr>
          <w:sz w:val="22"/>
          <w:lang w:val="en-US"/>
        </w:rPr>
        <w:t xml:space="preserve">Which of the following is </w:t>
      </w:r>
      <w:r w:rsidRPr="006D6F46">
        <w:rPr>
          <w:i/>
          <w:sz w:val="22"/>
          <w:lang w:val="en-US"/>
        </w:rPr>
        <w:t>not</w:t>
      </w:r>
      <w:r w:rsidRPr="006D6F46">
        <w:rPr>
          <w:sz w:val="22"/>
          <w:lang w:val="en-US"/>
        </w:rPr>
        <w:t xml:space="preserve"> a benefit associated with decentralization?</w:t>
      </w:r>
    </w:p>
    <w:p w:rsidR="006D6F46" w:rsidRPr="00352A0A" w:rsidRDefault="006D6F46" w:rsidP="008B6F7E">
      <w:pPr>
        <w:numPr>
          <w:ilvl w:val="0"/>
          <w:numId w:val="145"/>
        </w:numPr>
        <w:tabs>
          <w:tab w:val="clear" w:pos="720"/>
        </w:tabs>
        <w:ind w:left="1440" w:hanging="720"/>
        <w:rPr>
          <w:sz w:val="22"/>
        </w:rPr>
      </w:pPr>
      <w:proofErr w:type="spellStart"/>
      <w:r w:rsidRPr="00352A0A">
        <w:rPr>
          <w:sz w:val="22"/>
        </w:rPr>
        <w:t>Quicker</w:t>
      </w:r>
      <w:proofErr w:type="spellEnd"/>
      <w:r w:rsidRPr="00352A0A">
        <w:rPr>
          <w:sz w:val="22"/>
        </w:rPr>
        <w:t xml:space="preserve"> </w:t>
      </w:r>
      <w:proofErr w:type="spellStart"/>
      <w:r w:rsidRPr="00352A0A">
        <w:rPr>
          <w:sz w:val="22"/>
        </w:rPr>
        <w:t>decision</w:t>
      </w:r>
      <w:proofErr w:type="spellEnd"/>
      <w:r w:rsidRPr="00352A0A">
        <w:rPr>
          <w:sz w:val="22"/>
        </w:rPr>
        <w:t xml:space="preserve"> </w:t>
      </w:r>
      <w:proofErr w:type="spellStart"/>
      <w:r w:rsidRPr="00352A0A">
        <w:rPr>
          <w:sz w:val="22"/>
        </w:rPr>
        <w:t>making</w:t>
      </w:r>
      <w:proofErr w:type="spellEnd"/>
    </w:p>
    <w:p w:rsidR="006D6F46" w:rsidRPr="00352A0A" w:rsidRDefault="006D6F46" w:rsidP="008B6F7E">
      <w:pPr>
        <w:numPr>
          <w:ilvl w:val="0"/>
          <w:numId w:val="145"/>
        </w:numPr>
        <w:tabs>
          <w:tab w:val="clear" w:pos="720"/>
        </w:tabs>
        <w:ind w:left="1440" w:hanging="720"/>
        <w:rPr>
          <w:sz w:val="22"/>
        </w:rPr>
      </w:pPr>
      <w:proofErr w:type="spellStart"/>
      <w:r w:rsidRPr="00352A0A">
        <w:rPr>
          <w:sz w:val="22"/>
        </w:rPr>
        <w:t>Increased</w:t>
      </w:r>
      <w:proofErr w:type="spellEnd"/>
      <w:r w:rsidRPr="00352A0A">
        <w:rPr>
          <w:sz w:val="22"/>
        </w:rPr>
        <w:t xml:space="preserve"> </w:t>
      </w:r>
      <w:proofErr w:type="spellStart"/>
      <w:r w:rsidRPr="00352A0A">
        <w:rPr>
          <w:sz w:val="22"/>
        </w:rPr>
        <w:t>motivation</w:t>
      </w:r>
      <w:proofErr w:type="spellEnd"/>
      <w:r w:rsidRPr="00352A0A">
        <w:rPr>
          <w:sz w:val="22"/>
        </w:rPr>
        <w:t xml:space="preserve"> </w:t>
      </w:r>
      <w:proofErr w:type="spellStart"/>
      <w:r w:rsidRPr="00352A0A">
        <w:rPr>
          <w:sz w:val="22"/>
        </w:rPr>
        <w:t>of</w:t>
      </w:r>
      <w:proofErr w:type="spellEnd"/>
      <w:r w:rsidRPr="00352A0A">
        <w:rPr>
          <w:sz w:val="22"/>
        </w:rPr>
        <w:t xml:space="preserve"> </w:t>
      </w:r>
      <w:proofErr w:type="spellStart"/>
      <w:r w:rsidRPr="00352A0A">
        <w:rPr>
          <w:sz w:val="22"/>
        </w:rPr>
        <w:t>subunit</w:t>
      </w:r>
      <w:proofErr w:type="spellEnd"/>
      <w:r w:rsidRPr="00352A0A">
        <w:rPr>
          <w:sz w:val="22"/>
        </w:rPr>
        <w:t xml:space="preserve"> </w:t>
      </w:r>
      <w:proofErr w:type="spellStart"/>
      <w:r w:rsidRPr="00352A0A">
        <w:rPr>
          <w:sz w:val="22"/>
        </w:rPr>
        <w:t>managers</w:t>
      </w:r>
      <w:proofErr w:type="spellEnd"/>
    </w:p>
    <w:p w:rsidR="006D6F46" w:rsidRPr="00352A0A" w:rsidRDefault="006D6F46" w:rsidP="008B6F7E">
      <w:pPr>
        <w:numPr>
          <w:ilvl w:val="0"/>
          <w:numId w:val="145"/>
        </w:numPr>
        <w:tabs>
          <w:tab w:val="clear" w:pos="720"/>
        </w:tabs>
        <w:ind w:left="1440" w:hanging="720"/>
        <w:rPr>
          <w:sz w:val="22"/>
        </w:rPr>
      </w:pPr>
      <w:proofErr w:type="spellStart"/>
      <w:r w:rsidRPr="00352A0A">
        <w:rPr>
          <w:sz w:val="22"/>
        </w:rPr>
        <w:t>Increased</w:t>
      </w:r>
      <w:proofErr w:type="spellEnd"/>
      <w:r w:rsidRPr="00352A0A">
        <w:rPr>
          <w:sz w:val="22"/>
        </w:rPr>
        <w:t xml:space="preserve"> </w:t>
      </w:r>
      <w:proofErr w:type="spellStart"/>
      <w:r w:rsidRPr="00352A0A">
        <w:rPr>
          <w:sz w:val="22"/>
        </w:rPr>
        <w:t>competition</w:t>
      </w:r>
      <w:proofErr w:type="spellEnd"/>
      <w:r w:rsidRPr="00352A0A">
        <w:rPr>
          <w:sz w:val="22"/>
        </w:rPr>
        <w:t xml:space="preserve"> </w:t>
      </w:r>
      <w:proofErr w:type="spellStart"/>
      <w:r w:rsidRPr="00352A0A">
        <w:rPr>
          <w:sz w:val="22"/>
        </w:rPr>
        <w:t>among</w:t>
      </w:r>
      <w:proofErr w:type="spellEnd"/>
      <w:r w:rsidRPr="00352A0A">
        <w:rPr>
          <w:sz w:val="22"/>
        </w:rPr>
        <w:t xml:space="preserve"> </w:t>
      </w:r>
      <w:proofErr w:type="spellStart"/>
      <w:r w:rsidRPr="00352A0A">
        <w:rPr>
          <w:sz w:val="22"/>
        </w:rPr>
        <w:t>managers</w:t>
      </w:r>
      <w:proofErr w:type="spellEnd"/>
    </w:p>
    <w:p w:rsidR="006D6F46" w:rsidRPr="00352A0A" w:rsidRDefault="006D6F46" w:rsidP="008B6F7E">
      <w:pPr>
        <w:numPr>
          <w:ilvl w:val="0"/>
          <w:numId w:val="145"/>
        </w:numPr>
        <w:tabs>
          <w:tab w:val="clear" w:pos="720"/>
        </w:tabs>
        <w:ind w:left="1440" w:hanging="720"/>
        <w:rPr>
          <w:sz w:val="22"/>
        </w:rPr>
      </w:pPr>
      <w:proofErr w:type="spellStart"/>
      <w:r w:rsidRPr="00352A0A">
        <w:rPr>
          <w:sz w:val="22"/>
        </w:rPr>
        <w:t>Greater</w:t>
      </w:r>
      <w:proofErr w:type="spellEnd"/>
      <w:r w:rsidRPr="00352A0A">
        <w:rPr>
          <w:sz w:val="22"/>
        </w:rPr>
        <w:t xml:space="preserve"> </w:t>
      </w:r>
      <w:proofErr w:type="spellStart"/>
      <w:r w:rsidRPr="00352A0A">
        <w:rPr>
          <w:sz w:val="22"/>
        </w:rPr>
        <w:t>responsiveness</w:t>
      </w:r>
      <w:proofErr w:type="spellEnd"/>
      <w:r w:rsidRPr="00352A0A">
        <w:rPr>
          <w:sz w:val="22"/>
        </w:rPr>
        <w:t xml:space="preserve"> </w:t>
      </w:r>
      <w:proofErr w:type="spellStart"/>
      <w:r w:rsidRPr="00352A0A">
        <w:rPr>
          <w:sz w:val="22"/>
        </w:rPr>
        <w:t>to</w:t>
      </w:r>
      <w:proofErr w:type="spellEnd"/>
      <w:r w:rsidRPr="00352A0A">
        <w:rPr>
          <w:sz w:val="22"/>
        </w:rPr>
        <w:t xml:space="preserve"> </w:t>
      </w:r>
      <w:proofErr w:type="spellStart"/>
      <w:r w:rsidRPr="00352A0A">
        <w:rPr>
          <w:sz w:val="22"/>
        </w:rPr>
        <w:t>local</w:t>
      </w:r>
      <w:proofErr w:type="spellEnd"/>
      <w:r w:rsidRPr="00352A0A">
        <w:rPr>
          <w:sz w:val="22"/>
        </w:rPr>
        <w:t xml:space="preserve"> </w:t>
      </w:r>
      <w:proofErr w:type="spellStart"/>
      <w:r w:rsidRPr="00352A0A">
        <w:rPr>
          <w:sz w:val="22"/>
        </w:rPr>
        <w:t>needs</w:t>
      </w:r>
      <w:proofErr w:type="spellEnd"/>
    </w:p>
    <w:p w:rsidR="006D6F46" w:rsidRPr="00352A0A" w:rsidRDefault="006D6F46" w:rsidP="006D6F46">
      <w:pPr>
        <w:tabs>
          <w:tab w:val="left" w:pos="720"/>
        </w:tabs>
        <w:ind w:left="720" w:hanging="720"/>
        <w:rPr>
          <w:sz w:val="22"/>
        </w:rPr>
      </w:pPr>
    </w:p>
    <w:p w:rsidR="006D6F46" w:rsidRPr="006D6F46" w:rsidRDefault="006D6F46" w:rsidP="008B6F7E">
      <w:pPr>
        <w:numPr>
          <w:ilvl w:val="0"/>
          <w:numId w:val="143"/>
        </w:numPr>
        <w:tabs>
          <w:tab w:val="clear" w:pos="360"/>
          <w:tab w:val="left" w:pos="720"/>
        </w:tabs>
        <w:ind w:left="720" w:hanging="720"/>
        <w:rPr>
          <w:sz w:val="22"/>
          <w:lang w:val="en-US"/>
        </w:rPr>
      </w:pPr>
      <w:r w:rsidRPr="006D6F46">
        <w:rPr>
          <w:sz w:val="22"/>
          <w:lang w:val="en-US"/>
        </w:rPr>
        <w:t>Which of the following is a cost associated with decentralization?</w:t>
      </w:r>
    </w:p>
    <w:p w:rsidR="006D6F46" w:rsidRPr="006D6F46" w:rsidRDefault="006D6F46" w:rsidP="008B6F7E">
      <w:pPr>
        <w:numPr>
          <w:ilvl w:val="0"/>
          <w:numId w:val="146"/>
        </w:numPr>
        <w:tabs>
          <w:tab w:val="clear" w:pos="720"/>
        </w:tabs>
        <w:ind w:left="1440" w:hanging="720"/>
        <w:rPr>
          <w:sz w:val="22"/>
          <w:lang w:val="en-US"/>
        </w:rPr>
      </w:pPr>
      <w:r w:rsidRPr="006D6F46">
        <w:rPr>
          <w:sz w:val="22"/>
          <w:lang w:val="en-US"/>
        </w:rPr>
        <w:t>Not enough time spent in gathering information about different subunits of the organization</w:t>
      </w:r>
    </w:p>
    <w:p w:rsidR="006D6F46" w:rsidRPr="006D6F46" w:rsidRDefault="006D6F46" w:rsidP="008B6F7E">
      <w:pPr>
        <w:numPr>
          <w:ilvl w:val="0"/>
          <w:numId w:val="146"/>
        </w:numPr>
        <w:tabs>
          <w:tab w:val="clear" w:pos="720"/>
        </w:tabs>
        <w:ind w:left="1440" w:hanging="720"/>
        <w:rPr>
          <w:sz w:val="22"/>
          <w:lang w:val="en-US"/>
        </w:rPr>
      </w:pPr>
      <w:r w:rsidRPr="006D6F46">
        <w:rPr>
          <w:sz w:val="22"/>
          <w:lang w:val="en-US"/>
        </w:rPr>
        <w:t>Decreased loyalty toward the organization as a whole</w:t>
      </w:r>
    </w:p>
    <w:p w:rsidR="006D6F46" w:rsidRPr="00352A0A" w:rsidRDefault="006D6F46" w:rsidP="008B6F7E">
      <w:pPr>
        <w:numPr>
          <w:ilvl w:val="0"/>
          <w:numId w:val="146"/>
        </w:numPr>
        <w:tabs>
          <w:tab w:val="clear" w:pos="720"/>
        </w:tabs>
        <w:ind w:left="1440" w:hanging="720"/>
        <w:rPr>
          <w:sz w:val="22"/>
        </w:rPr>
      </w:pPr>
      <w:proofErr w:type="spellStart"/>
      <w:r w:rsidRPr="00352A0A">
        <w:rPr>
          <w:sz w:val="22"/>
        </w:rPr>
        <w:t>More</w:t>
      </w:r>
      <w:proofErr w:type="spellEnd"/>
      <w:r w:rsidRPr="00352A0A">
        <w:rPr>
          <w:sz w:val="22"/>
        </w:rPr>
        <w:t xml:space="preserve"> </w:t>
      </w:r>
      <w:proofErr w:type="spellStart"/>
      <w:r w:rsidRPr="00352A0A">
        <w:rPr>
          <w:sz w:val="22"/>
        </w:rPr>
        <w:t>management</w:t>
      </w:r>
      <w:proofErr w:type="spellEnd"/>
      <w:r w:rsidRPr="00352A0A">
        <w:rPr>
          <w:sz w:val="22"/>
        </w:rPr>
        <w:t xml:space="preserve"> </w:t>
      </w:r>
      <w:proofErr w:type="spellStart"/>
      <w:r w:rsidRPr="00352A0A">
        <w:rPr>
          <w:sz w:val="22"/>
        </w:rPr>
        <w:t>development</w:t>
      </w:r>
      <w:proofErr w:type="spellEnd"/>
      <w:r w:rsidRPr="00352A0A">
        <w:rPr>
          <w:sz w:val="22"/>
        </w:rPr>
        <w:t xml:space="preserve"> </w:t>
      </w:r>
      <w:proofErr w:type="spellStart"/>
      <w:r w:rsidRPr="00352A0A">
        <w:rPr>
          <w:sz w:val="22"/>
        </w:rPr>
        <w:t>and</w:t>
      </w:r>
      <w:proofErr w:type="spellEnd"/>
      <w:r w:rsidRPr="00352A0A">
        <w:rPr>
          <w:sz w:val="22"/>
        </w:rPr>
        <w:t xml:space="preserve"> </w:t>
      </w:r>
      <w:proofErr w:type="spellStart"/>
      <w:r w:rsidRPr="00352A0A">
        <w:rPr>
          <w:sz w:val="22"/>
        </w:rPr>
        <w:t>learning</w:t>
      </w:r>
      <w:proofErr w:type="spellEnd"/>
    </w:p>
    <w:p w:rsidR="006D6F46" w:rsidRPr="006D6F46" w:rsidRDefault="006D6F46" w:rsidP="008B6F7E">
      <w:pPr>
        <w:numPr>
          <w:ilvl w:val="0"/>
          <w:numId w:val="146"/>
        </w:numPr>
        <w:tabs>
          <w:tab w:val="clear" w:pos="720"/>
        </w:tabs>
        <w:ind w:left="1440" w:hanging="720"/>
        <w:rPr>
          <w:sz w:val="22"/>
          <w:lang w:val="en-US"/>
        </w:rPr>
      </w:pPr>
      <w:r w:rsidRPr="006D6F46">
        <w:rPr>
          <w:sz w:val="22"/>
          <w:lang w:val="en-US"/>
        </w:rPr>
        <w:lastRenderedPageBreak/>
        <w:t>Lack of day-to-day involvement by top management in operating decisions</w:t>
      </w:r>
    </w:p>
    <w:p w:rsidR="006D6F46" w:rsidRPr="006D6F46" w:rsidRDefault="006D6F46" w:rsidP="006D6F46">
      <w:pPr>
        <w:ind w:left="720" w:hanging="720"/>
        <w:rPr>
          <w:sz w:val="22"/>
          <w:lang w:val="en-US"/>
        </w:rPr>
      </w:pPr>
    </w:p>
    <w:p w:rsidR="006D6F46" w:rsidRPr="006D6F46" w:rsidRDefault="006D6F46" w:rsidP="008B6F7E">
      <w:pPr>
        <w:numPr>
          <w:ilvl w:val="0"/>
          <w:numId w:val="143"/>
        </w:numPr>
        <w:tabs>
          <w:tab w:val="clear" w:pos="360"/>
        </w:tabs>
        <w:ind w:left="720" w:hanging="720"/>
        <w:rPr>
          <w:sz w:val="22"/>
          <w:lang w:val="en-US"/>
        </w:rPr>
      </w:pPr>
      <w:r w:rsidRPr="006D6F46">
        <w:rPr>
          <w:sz w:val="22"/>
          <w:lang w:val="en-US"/>
        </w:rPr>
        <w:t>[CPA Adapted] In a decentralized organization in which subunits may buy goods from one another, the transfer-pricing system should be designed primarily to</w:t>
      </w:r>
    </w:p>
    <w:p w:rsidR="006D6F46" w:rsidRPr="006D6F46" w:rsidRDefault="006D6F46" w:rsidP="008B6F7E">
      <w:pPr>
        <w:numPr>
          <w:ilvl w:val="0"/>
          <w:numId w:val="147"/>
        </w:numPr>
        <w:tabs>
          <w:tab w:val="clear" w:pos="720"/>
        </w:tabs>
        <w:ind w:left="1440" w:hanging="720"/>
        <w:rPr>
          <w:sz w:val="22"/>
          <w:lang w:val="en-US"/>
        </w:rPr>
      </w:pPr>
      <w:proofErr w:type="gramStart"/>
      <w:r w:rsidRPr="006D6F46">
        <w:rPr>
          <w:sz w:val="22"/>
          <w:lang w:val="en-US"/>
        </w:rPr>
        <w:t>allow</w:t>
      </w:r>
      <w:proofErr w:type="gramEnd"/>
      <w:r w:rsidRPr="006D6F46">
        <w:rPr>
          <w:sz w:val="22"/>
          <w:lang w:val="en-US"/>
        </w:rPr>
        <w:t xml:space="preserve"> subunit managers to buy from external parties.</w:t>
      </w:r>
    </w:p>
    <w:p w:rsidR="006D6F46" w:rsidRPr="006D6F46" w:rsidRDefault="006D6F46" w:rsidP="008B6F7E">
      <w:pPr>
        <w:numPr>
          <w:ilvl w:val="0"/>
          <w:numId w:val="147"/>
        </w:numPr>
        <w:tabs>
          <w:tab w:val="clear" w:pos="720"/>
        </w:tabs>
        <w:ind w:left="1440" w:hanging="720"/>
        <w:rPr>
          <w:sz w:val="22"/>
          <w:lang w:val="en-US"/>
        </w:rPr>
      </w:pPr>
      <w:proofErr w:type="gramStart"/>
      <w:r w:rsidRPr="006D6F46">
        <w:rPr>
          <w:sz w:val="22"/>
          <w:lang w:val="en-US"/>
        </w:rPr>
        <w:t>increase</w:t>
      </w:r>
      <w:proofErr w:type="gramEnd"/>
      <w:r w:rsidRPr="006D6F46">
        <w:rPr>
          <w:sz w:val="22"/>
          <w:lang w:val="en-US"/>
        </w:rPr>
        <w:t xml:space="preserve"> the consolidated value of inventory.</w:t>
      </w:r>
    </w:p>
    <w:p w:rsidR="006D6F46" w:rsidRPr="006D6F46" w:rsidRDefault="006D6F46" w:rsidP="008B6F7E">
      <w:pPr>
        <w:numPr>
          <w:ilvl w:val="0"/>
          <w:numId w:val="147"/>
        </w:numPr>
        <w:tabs>
          <w:tab w:val="clear" w:pos="720"/>
        </w:tabs>
        <w:ind w:left="1440" w:hanging="720"/>
        <w:rPr>
          <w:sz w:val="22"/>
          <w:lang w:val="en-US"/>
        </w:rPr>
      </w:pPr>
      <w:proofErr w:type="gramStart"/>
      <w:r w:rsidRPr="006D6F46">
        <w:rPr>
          <w:sz w:val="22"/>
          <w:lang w:val="en-US"/>
        </w:rPr>
        <w:t>minimize</w:t>
      </w:r>
      <w:proofErr w:type="gramEnd"/>
      <w:r w:rsidRPr="006D6F46">
        <w:rPr>
          <w:sz w:val="22"/>
          <w:lang w:val="en-US"/>
        </w:rPr>
        <w:t xml:space="preserve"> the degree of autonomy of subunit managers.</w:t>
      </w:r>
    </w:p>
    <w:p w:rsidR="006D6F46" w:rsidRPr="006D6F46" w:rsidRDefault="006D6F46" w:rsidP="008B6F7E">
      <w:pPr>
        <w:numPr>
          <w:ilvl w:val="0"/>
          <w:numId w:val="147"/>
        </w:numPr>
        <w:tabs>
          <w:tab w:val="clear" w:pos="720"/>
        </w:tabs>
        <w:ind w:left="1440" w:hanging="720"/>
        <w:rPr>
          <w:sz w:val="22"/>
          <w:lang w:val="en-US"/>
        </w:rPr>
      </w:pPr>
      <w:proofErr w:type="gramStart"/>
      <w:r w:rsidRPr="006D6F46">
        <w:rPr>
          <w:sz w:val="22"/>
          <w:lang w:val="en-US"/>
        </w:rPr>
        <w:t>evaluate</w:t>
      </w:r>
      <w:proofErr w:type="gramEnd"/>
      <w:r w:rsidRPr="006D6F46">
        <w:rPr>
          <w:sz w:val="22"/>
          <w:lang w:val="en-US"/>
        </w:rPr>
        <w:t xml:space="preserve"> performance of individual subunits and their managers.</w:t>
      </w:r>
    </w:p>
    <w:p w:rsidR="006D6F46" w:rsidRPr="006D6F46" w:rsidRDefault="006D6F46" w:rsidP="006D6F46">
      <w:pPr>
        <w:tabs>
          <w:tab w:val="left" w:pos="360"/>
        </w:tabs>
        <w:rPr>
          <w:sz w:val="22"/>
          <w:lang w:val="en-US"/>
        </w:rPr>
      </w:pPr>
    </w:p>
    <w:p w:rsidR="006D6F46" w:rsidRPr="006D6F46" w:rsidRDefault="006D6F46" w:rsidP="008B6F7E">
      <w:pPr>
        <w:numPr>
          <w:ilvl w:val="0"/>
          <w:numId w:val="143"/>
        </w:numPr>
        <w:tabs>
          <w:tab w:val="clear" w:pos="360"/>
        </w:tabs>
        <w:ind w:left="720" w:hanging="720"/>
        <w:rPr>
          <w:sz w:val="22"/>
          <w:lang w:val="en-US"/>
        </w:rPr>
      </w:pPr>
      <w:r w:rsidRPr="006D6F46">
        <w:rPr>
          <w:sz w:val="22"/>
          <w:lang w:val="en-US"/>
        </w:rPr>
        <w:t>[CPA Adapted] In order to motivate subunit managers to exert effort to maximize their own subunit’s operating income, interdivisional transfers of a product preferably should be made at prices</w:t>
      </w:r>
    </w:p>
    <w:p w:rsidR="006D6F46" w:rsidRPr="006D6F46" w:rsidRDefault="006D6F46" w:rsidP="008B6F7E">
      <w:pPr>
        <w:numPr>
          <w:ilvl w:val="0"/>
          <w:numId w:val="148"/>
        </w:numPr>
        <w:tabs>
          <w:tab w:val="clear" w:pos="720"/>
        </w:tabs>
        <w:ind w:left="1440" w:hanging="720"/>
        <w:rPr>
          <w:sz w:val="22"/>
          <w:lang w:val="en-US"/>
        </w:rPr>
      </w:pPr>
      <w:proofErr w:type="gramStart"/>
      <w:r w:rsidRPr="006D6F46">
        <w:rPr>
          <w:sz w:val="22"/>
          <w:lang w:val="en-US"/>
        </w:rPr>
        <w:t>equal</w:t>
      </w:r>
      <w:proofErr w:type="gramEnd"/>
      <w:r w:rsidRPr="006D6F46">
        <w:rPr>
          <w:sz w:val="22"/>
          <w:lang w:val="en-US"/>
        </w:rPr>
        <w:t xml:space="preserve"> to fully allocated costs to the producing subunit.</w:t>
      </w:r>
    </w:p>
    <w:p w:rsidR="006D6F46" w:rsidRPr="006D6F46" w:rsidRDefault="006D6F46" w:rsidP="008B6F7E">
      <w:pPr>
        <w:numPr>
          <w:ilvl w:val="0"/>
          <w:numId w:val="148"/>
        </w:numPr>
        <w:tabs>
          <w:tab w:val="clear" w:pos="720"/>
        </w:tabs>
        <w:ind w:left="1440" w:hanging="720"/>
        <w:rPr>
          <w:sz w:val="22"/>
          <w:lang w:val="en-US"/>
        </w:rPr>
      </w:pPr>
      <w:proofErr w:type="gramStart"/>
      <w:r w:rsidRPr="006D6F46">
        <w:rPr>
          <w:sz w:val="22"/>
          <w:lang w:val="en-US"/>
        </w:rPr>
        <w:t>equal</w:t>
      </w:r>
      <w:proofErr w:type="gramEnd"/>
      <w:r w:rsidRPr="006D6F46">
        <w:rPr>
          <w:sz w:val="22"/>
          <w:lang w:val="en-US"/>
        </w:rPr>
        <w:t xml:space="preserve"> to the market price of the product.</w:t>
      </w:r>
    </w:p>
    <w:p w:rsidR="006D6F46" w:rsidRPr="006D6F46" w:rsidRDefault="006D6F46" w:rsidP="008B6F7E">
      <w:pPr>
        <w:numPr>
          <w:ilvl w:val="0"/>
          <w:numId w:val="148"/>
        </w:numPr>
        <w:tabs>
          <w:tab w:val="clear" w:pos="720"/>
        </w:tabs>
        <w:ind w:left="1440" w:hanging="720"/>
        <w:rPr>
          <w:sz w:val="22"/>
          <w:lang w:val="en-US"/>
        </w:rPr>
      </w:pPr>
      <w:proofErr w:type="gramStart"/>
      <w:r w:rsidRPr="006D6F46">
        <w:rPr>
          <w:sz w:val="22"/>
          <w:lang w:val="en-US"/>
        </w:rPr>
        <w:t>equal</w:t>
      </w:r>
      <w:proofErr w:type="gramEnd"/>
      <w:r w:rsidRPr="006D6F46">
        <w:rPr>
          <w:sz w:val="22"/>
          <w:lang w:val="en-US"/>
        </w:rPr>
        <w:t xml:space="preserve"> to variable costs of the producing subunit.</w:t>
      </w:r>
    </w:p>
    <w:p w:rsidR="006D6F46" w:rsidRPr="00352A0A" w:rsidRDefault="006D6F46" w:rsidP="008B6F7E">
      <w:pPr>
        <w:numPr>
          <w:ilvl w:val="0"/>
          <w:numId w:val="148"/>
        </w:numPr>
        <w:tabs>
          <w:tab w:val="clear" w:pos="720"/>
        </w:tabs>
        <w:ind w:left="1440" w:hanging="720"/>
        <w:rPr>
          <w:sz w:val="22"/>
        </w:rPr>
      </w:pPr>
      <w:proofErr w:type="spellStart"/>
      <w:r w:rsidRPr="00352A0A">
        <w:rPr>
          <w:sz w:val="22"/>
        </w:rPr>
        <w:t>negotiated</w:t>
      </w:r>
      <w:proofErr w:type="spellEnd"/>
      <w:r w:rsidRPr="00352A0A">
        <w:rPr>
          <w:sz w:val="22"/>
        </w:rPr>
        <w:t xml:space="preserve"> </w:t>
      </w:r>
      <w:proofErr w:type="spellStart"/>
      <w:r w:rsidRPr="00352A0A">
        <w:rPr>
          <w:sz w:val="22"/>
        </w:rPr>
        <w:t>by</w:t>
      </w:r>
      <w:proofErr w:type="spellEnd"/>
      <w:r w:rsidRPr="00352A0A">
        <w:rPr>
          <w:sz w:val="22"/>
        </w:rPr>
        <w:t xml:space="preserve"> </w:t>
      </w:r>
      <w:proofErr w:type="spellStart"/>
      <w:r w:rsidRPr="00352A0A">
        <w:rPr>
          <w:sz w:val="22"/>
        </w:rPr>
        <w:t>top</w:t>
      </w:r>
      <w:proofErr w:type="spellEnd"/>
      <w:r w:rsidRPr="00352A0A">
        <w:rPr>
          <w:sz w:val="22"/>
        </w:rPr>
        <w:t xml:space="preserve"> </w:t>
      </w:r>
      <w:proofErr w:type="spellStart"/>
      <w:r w:rsidRPr="00352A0A">
        <w:rPr>
          <w:sz w:val="22"/>
        </w:rPr>
        <w:t>management</w:t>
      </w:r>
      <w:proofErr w:type="spellEnd"/>
      <w:r w:rsidRPr="00352A0A">
        <w:rPr>
          <w:sz w:val="22"/>
        </w:rPr>
        <w:t>.</w:t>
      </w:r>
    </w:p>
    <w:p w:rsidR="00317DE7" w:rsidRDefault="00317DE7" w:rsidP="00317DE7">
      <w:pPr>
        <w:ind w:left="960"/>
        <w:jc w:val="center"/>
        <w:rPr>
          <w:sz w:val="24"/>
        </w:rPr>
      </w:pPr>
    </w:p>
    <w:p w:rsidR="00435892" w:rsidRPr="00435892" w:rsidRDefault="00435892" w:rsidP="00435892">
      <w:pPr>
        <w:ind w:firstLine="709"/>
        <w:jc w:val="right"/>
        <w:rPr>
          <w:rFonts w:eastAsia="Calibri"/>
          <w:b/>
          <w:sz w:val="24"/>
          <w:szCs w:val="24"/>
          <w:lang w:eastAsia="en-US"/>
        </w:rPr>
      </w:pPr>
      <w:r w:rsidRPr="00435892">
        <w:rPr>
          <w:rFonts w:eastAsia="Calibri"/>
          <w:b/>
          <w:sz w:val="24"/>
          <w:szCs w:val="24"/>
          <w:lang w:eastAsia="en-US"/>
        </w:rPr>
        <w:t>Приложение 3</w:t>
      </w:r>
    </w:p>
    <w:p w:rsidR="00435892" w:rsidRDefault="00435892" w:rsidP="00435892">
      <w:pPr>
        <w:ind w:firstLine="709"/>
        <w:jc w:val="center"/>
        <w:rPr>
          <w:rFonts w:eastAsia="Calibri"/>
          <w:b/>
          <w:sz w:val="24"/>
          <w:szCs w:val="24"/>
          <w:lang w:eastAsia="en-US"/>
        </w:rPr>
      </w:pPr>
    </w:p>
    <w:p w:rsidR="007F2133" w:rsidRDefault="007F2133" w:rsidP="007F2133">
      <w:pPr>
        <w:pStyle w:val="1"/>
        <w:numPr>
          <w:ilvl w:val="0"/>
          <w:numId w:val="0"/>
        </w:numPr>
        <w:spacing w:before="240" w:after="120"/>
        <w:jc w:val="left"/>
      </w:pPr>
      <w:r>
        <w:t xml:space="preserve">Фонд </w:t>
      </w:r>
      <w:proofErr w:type="gramStart"/>
      <w:r>
        <w:t>оценочных</w:t>
      </w:r>
      <w:proofErr w:type="gramEnd"/>
      <w:r>
        <w:t xml:space="preserve"> средства для текущего контроля и аттестации студента</w:t>
      </w:r>
    </w:p>
    <w:p w:rsidR="007F2133" w:rsidRPr="004228BF" w:rsidRDefault="00A12102" w:rsidP="007F2133">
      <w:r>
        <w:rPr>
          <w:b/>
          <w:sz w:val="24"/>
          <w:szCs w:val="24"/>
        </w:rPr>
        <w:t xml:space="preserve">Текущий контроль. </w:t>
      </w:r>
      <w:r w:rsidRPr="0006042A">
        <w:rPr>
          <w:b/>
          <w:sz w:val="24"/>
          <w:szCs w:val="24"/>
        </w:rPr>
        <w:t>Домашнее задание</w:t>
      </w:r>
      <w:r>
        <w:rPr>
          <w:b/>
          <w:sz w:val="24"/>
          <w:szCs w:val="24"/>
        </w:rPr>
        <w:t>.</w:t>
      </w:r>
    </w:p>
    <w:p w:rsidR="00A12102" w:rsidRDefault="00A12102" w:rsidP="007F2133">
      <w:pPr>
        <w:rPr>
          <w:b/>
          <w:sz w:val="24"/>
          <w:szCs w:val="24"/>
        </w:rPr>
      </w:pPr>
    </w:p>
    <w:p w:rsidR="007F2133" w:rsidRDefault="007F2133" w:rsidP="007F2133">
      <w:pPr>
        <w:rPr>
          <w:b/>
          <w:sz w:val="24"/>
          <w:szCs w:val="24"/>
        </w:rPr>
      </w:pPr>
      <w:proofErr w:type="gramStart"/>
      <w:r>
        <w:rPr>
          <w:b/>
          <w:sz w:val="24"/>
          <w:szCs w:val="24"/>
        </w:rPr>
        <w:t>Примерный</w:t>
      </w:r>
      <w:proofErr w:type="gramEnd"/>
      <w:r>
        <w:rPr>
          <w:b/>
          <w:sz w:val="24"/>
          <w:szCs w:val="24"/>
        </w:rPr>
        <w:t xml:space="preserve"> кейсы для домашнего </w:t>
      </w:r>
      <w:r w:rsidRPr="00A638FA">
        <w:rPr>
          <w:b/>
          <w:sz w:val="24"/>
          <w:szCs w:val="24"/>
        </w:rPr>
        <w:t>задан</w:t>
      </w:r>
      <w:r>
        <w:rPr>
          <w:b/>
          <w:sz w:val="24"/>
          <w:szCs w:val="24"/>
        </w:rPr>
        <w:t>ия</w:t>
      </w:r>
    </w:p>
    <w:p w:rsidR="007F2133" w:rsidRPr="00FE1532" w:rsidRDefault="007F2133" w:rsidP="007F2133">
      <w:pPr>
        <w:rPr>
          <w:b/>
        </w:rPr>
      </w:pPr>
    </w:p>
    <w:p w:rsidR="007F2133" w:rsidRDefault="007F2133" w:rsidP="007F2133">
      <w:pPr>
        <w:rPr>
          <w:b/>
        </w:rPr>
      </w:pPr>
      <w:proofErr w:type="gramStart"/>
      <w:r>
        <w:rPr>
          <w:b/>
          <w:lang w:val="en-US"/>
        </w:rPr>
        <w:t>CASE</w:t>
      </w:r>
      <w:r>
        <w:rPr>
          <w:b/>
        </w:rPr>
        <w:t xml:space="preserve"> 1.</w:t>
      </w:r>
      <w:proofErr w:type="gramEnd"/>
    </w:p>
    <w:p w:rsidR="007F2133" w:rsidRDefault="007F2133" w:rsidP="007F2133">
      <w:r>
        <w:t xml:space="preserve">В настоящее время компания </w:t>
      </w:r>
      <w:r>
        <w:rPr>
          <w:lang w:val="en-US"/>
        </w:rPr>
        <w:t>ASP</w:t>
      </w:r>
      <w:r w:rsidRPr="00763585">
        <w:t xml:space="preserve"> </w:t>
      </w:r>
      <w:r>
        <w:t>имеет годовым объёмом продаж $900,000,000.</w:t>
      </w:r>
    </w:p>
    <w:p w:rsidR="007F2133" w:rsidRDefault="007F2133" w:rsidP="007F2133">
      <w:r>
        <w:t>Компания производит писчебумажные продукты: бумагу для записей, блокноты, поздравительные открытки и т.п.</w:t>
      </w:r>
    </w:p>
    <w:p w:rsidR="007F2133" w:rsidRDefault="007F2133" w:rsidP="007F2133">
      <w:r>
        <w:t>ASP вступила на путь вовлечения своих клиентов в программу предоставления дополнительных услуг под названием «</w:t>
      </w:r>
      <w:proofErr w:type="spellStart"/>
      <w:r>
        <w:t>Total</w:t>
      </w:r>
      <w:proofErr w:type="spellEnd"/>
      <w:r>
        <w:t xml:space="preserve"> </w:t>
      </w:r>
      <w:proofErr w:type="spellStart"/>
      <w:r>
        <w:t>Forms</w:t>
      </w:r>
      <w:proofErr w:type="spellEnd"/>
      <w:r>
        <w:t xml:space="preserve"> </w:t>
      </w:r>
      <w:proofErr w:type="spellStart"/>
      <w:r>
        <w:t>Control</w:t>
      </w:r>
      <w:proofErr w:type="spellEnd"/>
      <w:r>
        <w:t>” (TFC) под девизом: “</w:t>
      </w:r>
      <w:r>
        <w:rPr>
          <w:i/>
        </w:rPr>
        <w:t>Мы знаем, что Вам нужно – правильный товар в правильное время”.</w:t>
      </w:r>
    </w:p>
    <w:p w:rsidR="007F2133" w:rsidRDefault="007F2133" w:rsidP="007F2133">
      <w:r>
        <w:t>Услуги, предоставляемые участникам TFC, включают: складирование, комплектацию и доставку форм (включая оплату на обслуживание складского запаса).</w:t>
      </w:r>
    </w:p>
    <w:p w:rsidR="007F2133" w:rsidRDefault="007F2133" w:rsidP="007F2133">
      <w:r>
        <w:t xml:space="preserve">Услуги по комплектации предусматривают: услугу </w:t>
      </w:r>
      <w:proofErr w:type="spellStart"/>
      <w:r>
        <w:t>Pick-Pack</w:t>
      </w:r>
      <w:proofErr w:type="spellEnd"/>
      <w:r>
        <w:t xml:space="preserve">, когда рабочие открывают стандартные упаковки для создания набора стандартных товаров в нестандартном количестве и услугу </w:t>
      </w:r>
      <w:proofErr w:type="spellStart"/>
      <w:r>
        <w:t>Desk</w:t>
      </w:r>
      <w:proofErr w:type="spellEnd"/>
      <w:r>
        <w:t xml:space="preserve"> </w:t>
      </w:r>
      <w:proofErr w:type="spellStart"/>
      <w:r>
        <w:t>Top</w:t>
      </w:r>
      <w:proofErr w:type="spellEnd"/>
      <w:r>
        <w:t xml:space="preserve">, когда комплектуется набор нестандартного (сделанного на заказ) товара в нестандартном количестве. </w:t>
      </w:r>
    </w:p>
    <w:p w:rsidR="007F2133" w:rsidRDefault="007F2133" w:rsidP="007F2133">
      <w:r>
        <w:t>Компания использует компьютерную систему, позволяющую отслеживать по каждого клиенту: количество заказов и наименований полученного товара, характер заказа, среднемесячный запас на складе и т.д.</w:t>
      </w:r>
    </w:p>
    <w:p w:rsidR="007F2133" w:rsidRDefault="007F2133" w:rsidP="007F2133">
      <w:r>
        <w:t>ASP рассматривает подразделение, осуществляющее программу TFC как независимый центр прибыли, получающий товар от производственных подразделений по трансфертным ценам.</w:t>
      </w:r>
    </w:p>
    <w:p w:rsidR="007F2133" w:rsidRDefault="007F2133" w:rsidP="007F2133">
      <w:r>
        <w:t>Фактические затраты подразделения по программе TFC за 2006 году (в тыс.) были следующие:</w:t>
      </w:r>
    </w:p>
    <w:tbl>
      <w:tblPr>
        <w:tblW w:w="0" w:type="auto"/>
        <w:jc w:val="center"/>
        <w:tblLayout w:type="fixed"/>
        <w:tblLook w:val="0000"/>
      </w:tblPr>
      <w:tblGrid>
        <w:gridCol w:w="4810"/>
        <w:gridCol w:w="1116"/>
      </w:tblGrid>
      <w:tr w:rsidR="007F2133" w:rsidTr="002131C5">
        <w:trPr>
          <w:jc w:val="center"/>
        </w:trPr>
        <w:tc>
          <w:tcPr>
            <w:tcW w:w="4810" w:type="dxa"/>
          </w:tcPr>
          <w:p w:rsidR="007F2133" w:rsidRDefault="007F2133" w:rsidP="002131C5">
            <w:r>
              <w:t>Стоимость реализованной продукции</w:t>
            </w:r>
          </w:p>
        </w:tc>
        <w:tc>
          <w:tcPr>
            <w:tcW w:w="1116" w:type="dxa"/>
          </w:tcPr>
          <w:p w:rsidR="007F2133" w:rsidRDefault="007F2133" w:rsidP="002131C5">
            <w:pPr>
              <w:jc w:val="right"/>
            </w:pPr>
            <w:r>
              <w:t>$24,059</w:t>
            </w:r>
          </w:p>
        </w:tc>
      </w:tr>
      <w:tr w:rsidR="007F2133" w:rsidTr="002131C5">
        <w:trPr>
          <w:jc w:val="center"/>
        </w:trPr>
        <w:tc>
          <w:tcPr>
            <w:tcW w:w="4810" w:type="dxa"/>
          </w:tcPr>
          <w:p w:rsidR="007F2133" w:rsidRDefault="007F2133" w:rsidP="002131C5">
            <w:r>
              <w:t>Хранение и комплектация</w:t>
            </w:r>
          </w:p>
        </w:tc>
        <w:tc>
          <w:tcPr>
            <w:tcW w:w="1116" w:type="dxa"/>
          </w:tcPr>
          <w:p w:rsidR="007F2133" w:rsidRDefault="007F2133" w:rsidP="002131C5">
            <w:pPr>
              <w:jc w:val="right"/>
            </w:pPr>
            <w:r>
              <w:t>$4,932</w:t>
            </w:r>
          </w:p>
        </w:tc>
      </w:tr>
      <w:tr w:rsidR="007F2133" w:rsidTr="002131C5">
        <w:trPr>
          <w:jc w:val="center"/>
        </w:trPr>
        <w:tc>
          <w:tcPr>
            <w:tcW w:w="4810" w:type="dxa"/>
          </w:tcPr>
          <w:p w:rsidR="007F2133" w:rsidRDefault="007F2133" w:rsidP="002131C5">
            <w:pPr>
              <w:rPr>
                <w:i/>
              </w:rPr>
            </w:pPr>
            <w:r>
              <w:rPr>
                <w:i/>
              </w:rPr>
              <w:t>% от стоимости реализованной продукции</w:t>
            </w:r>
          </w:p>
        </w:tc>
        <w:tc>
          <w:tcPr>
            <w:tcW w:w="1116" w:type="dxa"/>
          </w:tcPr>
          <w:p w:rsidR="007F2133" w:rsidRDefault="007F2133" w:rsidP="002131C5">
            <w:pPr>
              <w:jc w:val="right"/>
              <w:rPr>
                <w:i/>
              </w:rPr>
            </w:pPr>
            <w:r>
              <w:rPr>
                <w:i/>
              </w:rPr>
              <w:t>20,5%</w:t>
            </w:r>
          </w:p>
        </w:tc>
      </w:tr>
      <w:tr w:rsidR="007F2133" w:rsidTr="002131C5">
        <w:trPr>
          <w:jc w:val="center"/>
        </w:trPr>
        <w:tc>
          <w:tcPr>
            <w:tcW w:w="4810" w:type="dxa"/>
          </w:tcPr>
          <w:p w:rsidR="007F2133" w:rsidRDefault="007F2133" w:rsidP="002131C5">
            <w:r>
              <w:t>Среднегодовой запас</w:t>
            </w:r>
          </w:p>
        </w:tc>
        <w:tc>
          <w:tcPr>
            <w:tcW w:w="1116" w:type="dxa"/>
          </w:tcPr>
          <w:p w:rsidR="007F2133" w:rsidRDefault="007F2133" w:rsidP="002131C5">
            <w:pPr>
              <w:jc w:val="right"/>
            </w:pPr>
            <w:r>
              <w:t>$10,873</w:t>
            </w:r>
          </w:p>
        </w:tc>
      </w:tr>
      <w:tr w:rsidR="007F2133" w:rsidTr="002131C5">
        <w:trPr>
          <w:jc w:val="center"/>
        </w:trPr>
        <w:tc>
          <w:tcPr>
            <w:tcW w:w="4810" w:type="dxa"/>
          </w:tcPr>
          <w:p w:rsidR="007F2133" w:rsidRDefault="007F2133" w:rsidP="002131C5">
            <w:r>
              <w:t>Среднегодовая стоимость капитала</w:t>
            </w:r>
          </w:p>
        </w:tc>
        <w:tc>
          <w:tcPr>
            <w:tcW w:w="1116" w:type="dxa"/>
          </w:tcPr>
          <w:p w:rsidR="007F2133" w:rsidRDefault="007F2133" w:rsidP="002131C5">
            <w:pPr>
              <w:jc w:val="right"/>
            </w:pPr>
            <w:r>
              <w:t>10,4%</w:t>
            </w:r>
          </w:p>
        </w:tc>
      </w:tr>
      <w:tr w:rsidR="007F2133" w:rsidTr="002131C5">
        <w:trPr>
          <w:jc w:val="center"/>
        </w:trPr>
        <w:tc>
          <w:tcPr>
            <w:tcW w:w="4810" w:type="dxa"/>
          </w:tcPr>
          <w:p w:rsidR="007F2133" w:rsidRDefault="007F2133" w:rsidP="002131C5">
            <w:r>
              <w:t>Всего затрат по обслуживанию запаса</w:t>
            </w:r>
          </w:p>
        </w:tc>
        <w:tc>
          <w:tcPr>
            <w:tcW w:w="1116" w:type="dxa"/>
          </w:tcPr>
          <w:p w:rsidR="007F2133" w:rsidRDefault="007F2133" w:rsidP="002131C5">
            <w:pPr>
              <w:jc w:val="right"/>
            </w:pPr>
            <w:r>
              <w:t>$1,131</w:t>
            </w:r>
          </w:p>
        </w:tc>
      </w:tr>
      <w:tr w:rsidR="007F2133" w:rsidTr="002131C5">
        <w:trPr>
          <w:jc w:val="center"/>
        </w:trPr>
        <w:tc>
          <w:tcPr>
            <w:tcW w:w="4810" w:type="dxa"/>
          </w:tcPr>
          <w:p w:rsidR="007F2133" w:rsidRDefault="007F2133" w:rsidP="002131C5">
            <w:pPr>
              <w:rPr>
                <w:i/>
              </w:rPr>
            </w:pPr>
            <w:r>
              <w:rPr>
                <w:i/>
              </w:rPr>
              <w:t>% от стоимости реализованной продукции</w:t>
            </w:r>
          </w:p>
        </w:tc>
        <w:tc>
          <w:tcPr>
            <w:tcW w:w="1116" w:type="dxa"/>
          </w:tcPr>
          <w:p w:rsidR="007F2133" w:rsidRDefault="007F2133" w:rsidP="002131C5">
            <w:pPr>
              <w:jc w:val="right"/>
              <w:rPr>
                <w:i/>
              </w:rPr>
            </w:pPr>
            <w:r>
              <w:rPr>
                <w:i/>
              </w:rPr>
              <w:t>4,7%</w:t>
            </w:r>
          </w:p>
        </w:tc>
      </w:tr>
      <w:tr w:rsidR="007F2133" w:rsidTr="002131C5">
        <w:trPr>
          <w:jc w:val="center"/>
        </w:trPr>
        <w:tc>
          <w:tcPr>
            <w:tcW w:w="4810" w:type="dxa"/>
          </w:tcPr>
          <w:p w:rsidR="007F2133" w:rsidRDefault="007F2133" w:rsidP="002131C5">
            <w:r>
              <w:t>Доставка</w:t>
            </w:r>
          </w:p>
        </w:tc>
        <w:tc>
          <w:tcPr>
            <w:tcW w:w="1116" w:type="dxa"/>
          </w:tcPr>
          <w:p w:rsidR="007F2133" w:rsidRDefault="007F2133" w:rsidP="002131C5">
            <w:pPr>
              <w:jc w:val="right"/>
            </w:pPr>
            <w:r>
              <w:t>$1,684</w:t>
            </w:r>
          </w:p>
        </w:tc>
      </w:tr>
      <w:tr w:rsidR="007F2133" w:rsidTr="002131C5">
        <w:trPr>
          <w:jc w:val="center"/>
        </w:trPr>
        <w:tc>
          <w:tcPr>
            <w:tcW w:w="4810" w:type="dxa"/>
          </w:tcPr>
          <w:p w:rsidR="007F2133" w:rsidRDefault="007F2133" w:rsidP="002131C5">
            <w:pPr>
              <w:rPr>
                <w:i/>
              </w:rPr>
            </w:pPr>
            <w:r>
              <w:rPr>
                <w:i/>
              </w:rPr>
              <w:t>% от стоимости реализованной продукции</w:t>
            </w:r>
          </w:p>
        </w:tc>
        <w:tc>
          <w:tcPr>
            <w:tcW w:w="1116" w:type="dxa"/>
          </w:tcPr>
          <w:p w:rsidR="007F2133" w:rsidRDefault="007F2133" w:rsidP="002131C5">
            <w:pPr>
              <w:jc w:val="right"/>
              <w:rPr>
                <w:i/>
              </w:rPr>
            </w:pPr>
            <w:r>
              <w:rPr>
                <w:i/>
              </w:rPr>
              <w:t>7,0%</w:t>
            </w:r>
          </w:p>
        </w:tc>
      </w:tr>
    </w:tbl>
    <w:p w:rsidR="007F2133" w:rsidRDefault="007F2133" w:rsidP="007F2133"/>
    <w:p w:rsidR="007F2133" w:rsidRDefault="007F2133" w:rsidP="007F2133">
      <w:r>
        <w:t xml:space="preserve">В начале </w:t>
      </w:r>
      <w:r w:rsidR="009051E1">
        <w:t>2012</w:t>
      </w:r>
      <w:r>
        <w:t xml:space="preserve"> года на совещании в компании по обсуждению рентабельности программы TFC генеральный директор ASP выступил со следующим заявлением:</w:t>
      </w:r>
    </w:p>
    <w:p w:rsidR="007F2133" w:rsidRDefault="007F2133" w:rsidP="007F2133">
      <w:r>
        <w:t xml:space="preserve">«Подразделение по производству </w:t>
      </w:r>
      <w:proofErr w:type="spellStart"/>
      <w:r>
        <w:t>бизнес-форм</w:t>
      </w:r>
      <w:proofErr w:type="spellEnd"/>
      <w:r>
        <w:t xml:space="preserve"> имеет ставку возврата инвестиций 20%, а подразделение, реализующее программу TFC  - только 6%. Кто-нибудь может объяснить </w:t>
      </w:r>
      <w:proofErr w:type="gramStart"/>
      <w:r>
        <w:t>мне</w:t>
      </w:r>
      <w:proofErr w:type="gramEnd"/>
      <w:r>
        <w:t xml:space="preserve"> в чем дело? Мы вложили </w:t>
      </w:r>
      <w:r>
        <w:lastRenderedPageBreak/>
        <w:t xml:space="preserve">значительную сумму в создание компьютерной системы по анализу информации по каждому </w:t>
      </w:r>
      <w:proofErr w:type="gramStart"/>
      <w:r>
        <w:t>клиенту</w:t>
      </w:r>
      <w:proofErr w:type="gramEnd"/>
      <w:r>
        <w:t xml:space="preserve"> и она не используется полностью. При этом объём реализации не увеличивается и мы теряем клиентов. Счета клиентам выставляются по-старому принципу: покрыть затраты за услуги предыдущего периода плюс гарантирующая реализацию 20% наценка. </w:t>
      </w:r>
    </w:p>
    <w:p w:rsidR="007F2133" w:rsidRDefault="007F2133" w:rsidP="007F2133">
      <w:r>
        <w:t>Например:</w:t>
      </w:r>
    </w:p>
    <w:tbl>
      <w:tblPr>
        <w:tblW w:w="0" w:type="auto"/>
        <w:jc w:val="center"/>
        <w:tblLayout w:type="fixed"/>
        <w:tblLook w:val="0000"/>
      </w:tblPr>
      <w:tblGrid>
        <w:gridCol w:w="6243"/>
        <w:gridCol w:w="1318"/>
        <w:gridCol w:w="1305"/>
      </w:tblGrid>
      <w:tr w:rsidR="007F2133" w:rsidTr="002131C5">
        <w:trPr>
          <w:jc w:val="center"/>
        </w:trPr>
        <w:tc>
          <w:tcPr>
            <w:tcW w:w="6243" w:type="dxa"/>
            <w:tcBorders>
              <w:bottom w:val="single" w:sz="4" w:space="0" w:color="auto"/>
            </w:tcBorders>
          </w:tcPr>
          <w:p w:rsidR="007F2133" w:rsidRDefault="007F2133" w:rsidP="002131C5"/>
        </w:tc>
        <w:tc>
          <w:tcPr>
            <w:tcW w:w="1318" w:type="dxa"/>
            <w:tcBorders>
              <w:bottom w:val="single" w:sz="4" w:space="0" w:color="auto"/>
            </w:tcBorders>
          </w:tcPr>
          <w:p w:rsidR="007F2133" w:rsidRDefault="007F2133" w:rsidP="002131C5">
            <w:pPr>
              <w:jc w:val="right"/>
            </w:pPr>
            <w:r>
              <w:t>Клиент А</w:t>
            </w:r>
          </w:p>
        </w:tc>
        <w:tc>
          <w:tcPr>
            <w:tcW w:w="1305" w:type="dxa"/>
            <w:tcBorders>
              <w:bottom w:val="single" w:sz="4" w:space="0" w:color="auto"/>
            </w:tcBorders>
          </w:tcPr>
          <w:p w:rsidR="007F2133" w:rsidRDefault="007F2133" w:rsidP="002131C5">
            <w:pPr>
              <w:jc w:val="right"/>
            </w:pPr>
            <w:r>
              <w:t>Клиент В</w:t>
            </w:r>
          </w:p>
        </w:tc>
      </w:tr>
      <w:tr w:rsidR="007F2133" w:rsidTr="002131C5">
        <w:trPr>
          <w:jc w:val="center"/>
        </w:trPr>
        <w:tc>
          <w:tcPr>
            <w:tcW w:w="6243" w:type="dxa"/>
          </w:tcPr>
          <w:p w:rsidR="007F2133" w:rsidRDefault="007F2133" w:rsidP="002131C5">
            <w:r>
              <w:t>Стоимость реализованной продукции</w:t>
            </w:r>
          </w:p>
        </w:tc>
        <w:tc>
          <w:tcPr>
            <w:tcW w:w="1318" w:type="dxa"/>
          </w:tcPr>
          <w:p w:rsidR="007F2133" w:rsidRDefault="007F2133" w:rsidP="002131C5">
            <w:pPr>
              <w:jc w:val="right"/>
              <w:rPr>
                <w:b/>
              </w:rPr>
            </w:pPr>
            <w:r>
              <w:rPr>
                <w:b/>
              </w:rPr>
              <w:t>$50,000</w:t>
            </w:r>
          </w:p>
        </w:tc>
        <w:tc>
          <w:tcPr>
            <w:tcW w:w="1305" w:type="dxa"/>
          </w:tcPr>
          <w:p w:rsidR="007F2133" w:rsidRDefault="007F2133" w:rsidP="002131C5">
            <w:pPr>
              <w:jc w:val="right"/>
              <w:rPr>
                <w:b/>
              </w:rPr>
            </w:pPr>
            <w:r>
              <w:rPr>
                <w:b/>
              </w:rPr>
              <w:t>$50,000</w:t>
            </w:r>
          </w:p>
        </w:tc>
      </w:tr>
      <w:tr w:rsidR="007F2133" w:rsidTr="002131C5">
        <w:trPr>
          <w:jc w:val="center"/>
        </w:trPr>
        <w:tc>
          <w:tcPr>
            <w:tcW w:w="6243" w:type="dxa"/>
          </w:tcPr>
          <w:p w:rsidR="007F2133" w:rsidRDefault="007F2133" w:rsidP="002131C5">
            <w:r>
              <w:t>Хранение и комплектация (20,5%)</w:t>
            </w:r>
          </w:p>
        </w:tc>
        <w:tc>
          <w:tcPr>
            <w:tcW w:w="1318" w:type="dxa"/>
          </w:tcPr>
          <w:p w:rsidR="007F2133" w:rsidRDefault="007F2133" w:rsidP="002131C5">
            <w:pPr>
              <w:jc w:val="right"/>
            </w:pPr>
            <w:r>
              <w:t>$10,250</w:t>
            </w:r>
          </w:p>
        </w:tc>
        <w:tc>
          <w:tcPr>
            <w:tcW w:w="1305" w:type="dxa"/>
          </w:tcPr>
          <w:p w:rsidR="007F2133" w:rsidRDefault="007F2133" w:rsidP="002131C5">
            <w:pPr>
              <w:jc w:val="right"/>
            </w:pPr>
            <w:r>
              <w:t>$10,250</w:t>
            </w:r>
          </w:p>
        </w:tc>
      </w:tr>
      <w:tr w:rsidR="007F2133" w:rsidTr="002131C5">
        <w:trPr>
          <w:jc w:val="center"/>
        </w:trPr>
        <w:tc>
          <w:tcPr>
            <w:tcW w:w="6243" w:type="dxa"/>
          </w:tcPr>
          <w:p w:rsidR="007F2133" w:rsidRDefault="007F2133" w:rsidP="002131C5">
            <w:r>
              <w:t>Альтернативные затраты по обслуживанию запаса (4,7%)</w:t>
            </w:r>
          </w:p>
        </w:tc>
        <w:tc>
          <w:tcPr>
            <w:tcW w:w="1318" w:type="dxa"/>
          </w:tcPr>
          <w:p w:rsidR="007F2133" w:rsidRDefault="007F2133" w:rsidP="002131C5">
            <w:pPr>
              <w:jc w:val="right"/>
            </w:pPr>
            <w:r>
              <w:t>$2,350</w:t>
            </w:r>
          </w:p>
        </w:tc>
        <w:tc>
          <w:tcPr>
            <w:tcW w:w="1305" w:type="dxa"/>
          </w:tcPr>
          <w:p w:rsidR="007F2133" w:rsidRDefault="007F2133" w:rsidP="002131C5">
            <w:pPr>
              <w:jc w:val="right"/>
            </w:pPr>
            <w:r>
              <w:t>$2,350</w:t>
            </w:r>
          </w:p>
        </w:tc>
      </w:tr>
      <w:tr w:rsidR="007F2133" w:rsidTr="002131C5">
        <w:trPr>
          <w:jc w:val="center"/>
        </w:trPr>
        <w:tc>
          <w:tcPr>
            <w:tcW w:w="6243" w:type="dxa"/>
          </w:tcPr>
          <w:p w:rsidR="007F2133" w:rsidRDefault="007F2133" w:rsidP="002131C5">
            <w:r>
              <w:t>Доставка (7%)</w:t>
            </w:r>
          </w:p>
        </w:tc>
        <w:tc>
          <w:tcPr>
            <w:tcW w:w="1318" w:type="dxa"/>
          </w:tcPr>
          <w:p w:rsidR="007F2133" w:rsidRDefault="007F2133" w:rsidP="002131C5">
            <w:pPr>
              <w:jc w:val="right"/>
            </w:pPr>
            <w:r>
              <w:t>$3,250</w:t>
            </w:r>
          </w:p>
        </w:tc>
        <w:tc>
          <w:tcPr>
            <w:tcW w:w="1305" w:type="dxa"/>
          </w:tcPr>
          <w:p w:rsidR="007F2133" w:rsidRDefault="007F2133" w:rsidP="002131C5">
            <w:pPr>
              <w:jc w:val="right"/>
            </w:pPr>
            <w:r>
              <w:t>$3,250</w:t>
            </w:r>
          </w:p>
        </w:tc>
      </w:tr>
      <w:tr w:rsidR="007F2133" w:rsidTr="002131C5">
        <w:trPr>
          <w:jc w:val="center"/>
        </w:trPr>
        <w:tc>
          <w:tcPr>
            <w:tcW w:w="6243" w:type="dxa"/>
          </w:tcPr>
          <w:p w:rsidR="007F2133" w:rsidRDefault="007F2133" w:rsidP="002131C5">
            <w:r>
              <w:t>Итого плата за услуги</w:t>
            </w:r>
          </w:p>
        </w:tc>
        <w:tc>
          <w:tcPr>
            <w:tcW w:w="1318" w:type="dxa"/>
          </w:tcPr>
          <w:p w:rsidR="007F2133" w:rsidRDefault="007F2133" w:rsidP="002131C5">
            <w:pPr>
              <w:jc w:val="right"/>
              <w:rPr>
                <w:b/>
                <w:u w:val="single"/>
              </w:rPr>
            </w:pPr>
            <w:r>
              <w:rPr>
                <w:b/>
                <w:u w:val="single"/>
              </w:rPr>
              <w:t>$16,100</w:t>
            </w:r>
          </w:p>
        </w:tc>
        <w:tc>
          <w:tcPr>
            <w:tcW w:w="1305" w:type="dxa"/>
          </w:tcPr>
          <w:p w:rsidR="007F2133" w:rsidRDefault="007F2133" w:rsidP="002131C5">
            <w:pPr>
              <w:jc w:val="right"/>
              <w:rPr>
                <w:b/>
                <w:u w:val="single"/>
              </w:rPr>
            </w:pPr>
            <w:r>
              <w:rPr>
                <w:b/>
                <w:u w:val="single"/>
              </w:rPr>
              <w:t>$16,100</w:t>
            </w:r>
          </w:p>
        </w:tc>
      </w:tr>
      <w:tr w:rsidR="007F2133" w:rsidTr="002131C5">
        <w:trPr>
          <w:jc w:val="center"/>
        </w:trPr>
        <w:tc>
          <w:tcPr>
            <w:tcW w:w="6243" w:type="dxa"/>
          </w:tcPr>
          <w:p w:rsidR="007F2133" w:rsidRDefault="007F2133" w:rsidP="002131C5">
            <w:r>
              <w:t>Наценка (20%)</w:t>
            </w:r>
          </w:p>
        </w:tc>
        <w:tc>
          <w:tcPr>
            <w:tcW w:w="1318" w:type="dxa"/>
          </w:tcPr>
          <w:p w:rsidR="007F2133" w:rsidRDefault="007F2133" w:rsidP="002131C5">
            <w:pPr>
              <w:jc w:val="right"/>
              <w:rPr>
                <w:b/>
              </w:rPr>
            </w:pPr>
            <w:r>
              <w:rPr>
                <w:b/>
              </w:rPr>
              <w:t>$13,220</w:t>
            </w:r>
          </w:p>
        </w:tc>
        <w:tc>
          <w:tcPr>
            <w:tcW w:w="1305" w:type="dxa"/>
          </w:tcPr>
          <w:p w:rsidR="007F2133" w:rsidRDefault="007F2133" w:rsidP="002131C5">
            <w:pPr>
              <w:jc w:val="right"/>
              <w:rPr>
                <w:b/>
              </w:rPr>
            </w:pPr>
            <w:r>
              <w:rPr>
                <w:b/>
              </w:rPr>
              <w:t>$13,220</w:t>
            </w:r>
          </w:p>
        </w:tc>
      </w:tr>
      <w:tr w:rsidR="007F2133" w:rsidTr="002131C5">
        <w:trPr>
          <w:jc w:val="center"/>
        </w:trPr>
        <w:tc>
          <w:tcPr>
            <w:tcW w:w="6243" w:type="dxa"/>
          </w:tcPr>
          <w:p w:rsidR="007F2133" w:rsidRDefault="007F2133" w:rsidP="002131C5">
            <w:r>
              <w:t>Всего к оплате</w:t>
            </w:r>
          </w:p>
        </w:tc>
        <w:tc>
          <w:tcPr>
            <w:tcW w:w="1318" w:type="dxa"/>
          </w:tcPr>
          <w:p w:rsidR="007F2133" w:rsidRDefault="007F2133" w:rsidP="002131C5">
            <w:pPr>
              <w:jc w:val="right"/>
              <w:rPr>
                <w:b/>
                <w:u w:val="double"/>
              </w:rPr>
            </w:pPr>
            <w:r>
              <w:rPr>
                <w:b/>
                <w:u w:val="double"/>
              </w:rPr>
              <w:t>$79,320</w:t>
            </w:r>
          </w:p>
        </w:tc>
        <w:tc>
          <w:tcPr>
            <w:tcW w:w="1305" w:type="dxa"/>
          </w:tcPr>
          <w:p w:rsidR="007F2133" w:rsidRDefault="007F2133" w:rsidP="002131C5">
            <w:pPr>
              <w:jc w:val="right"/>
              <w:rPr>
                <w:b/>
                <w:u w:val="double"/>
              </w:rPr>
            </w:pPr>
            <w:r>
              <w:rPr>
                <w:b/>
                <w:u w:val="double"/>
              </w:rPr>
              <w:t>$79,320</w:t>
            </w:r>
          </w:p>
        </w:tc>
      </w:tr>
    </w:tbl>
    <w:p w:rsidR="007F2133" w:rsidRDefault="007F2133" w:rsidP="007F2133"/>
    <w:p w:rsidR="007F2133" w:rsidRDefault="007F2133" w:rsidP="007F2133">
      <w:r>
        <w:t>Сравним данные компьютерной системы по этим клиентам: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2276"/>
        <w:gridCol w:w="2396"/>
      </w:tblGrid>
      <w:tr w:rsidR="007F2133" w:rsidTr="002131C5">
        <w:trPr>
          <w:jc w:val="center"/>
        </w:trPr>
        <w:tc>
          <w:tcPr>
            <w:tcW w:w="3843" w:type="dxa"/>
          </w:tcPr>
          <w:p w:rsidR="007F2133" w:rsidRDefault="007F2133" w:rsidP="002131C5">
            <w:pPr>
              <w:jc w:val="right"/>
            </w:pPr>
            <w:r>
              <w:t xml:space="preserve"> </w:t>
            </w:r>
          </w:p>
        </w:tc>
        <w:tc>
          <w:tcPr>
            <w:tcW w:w="2276" w:type="dxa"/>
          </w:tcPr>
          <w:p w:rsidR="007F2133" w:rsidRDefault="007F2133" w:rsidP="002131C5">
            <w:pPr>
              <w:jc w:val="right"/>
            </w:pPr>
            <w:r>
              <w:t>Клиент А</w:t>
            </w:r>
          </w:p>
        </w:tc>
        <w:tc>
          <w:tcPr>
            <w:tcW w:w="2396" w:type="dxa"/>
          </w:tcPr>
          <w:p w:rsidR="007F2133" w:rsidRDefault="007F2133" w:rsidP="002131C5">
            <w:pPr>
              <w:jc w:val="right"/>
            </w:pPr>
            <w:r>
              <w:t>Клиент В</w:t>
            </w:r>
          </w:p>
        </w:tc>
      </w:tr>
      <w:tr w:rsidR="007F2133" w:rsidTr="002131C5">
        <w:trPr>
          <w:jc w:val="center"/>
        </w:trPr>
        <w:tc>
          <w:tcPr>
            <w:tcW w:w="3843" w:type="dxa"/>
          </w:tcPr>
          <w:p w:rsidR="007F2133" w:rsidRDefault="007F2133" w:rsidP="002131C5">
            <w:r>
              <w:t>Количество накладных</w:t>
            </w:r>
          </w:p>
        </w:tc>
        <w:tc>
          <w:tcPr>
            <w:tcW w:w="2276" w:type="dxa"/>
          </w:tcPr>
          <w:p w:rsidR="007F2133" w:rsidRDefault="007F2133" w:rsidP="002131C5">
            <w:r>
              <w:t xml:space="preserve">364 </w:t>
            </w:r>
          </w:p>
        </w:tc>
        <w:tc>
          <w:tcPr>
            <w:tcW w:w="2396" w:type="dxa"/>
          </w:tcPr>
          <w:p w:rsidR="007F2133" w:rsidRDefault="007F2133" w:rsidP="002131C5">
            <w:r>
              <w:t xml:space="preserve">790 </w:t>
            </w:r>
          </w:p>
        </w:tc>
      </w:tr>
      <w:tr w:rsidR="007F2133" w:rsidTr="002131C5">
        <w:trPr>
          <w:jc w:val="center"/>
        </w:trPr>
        <w:tc>
          <w:tcPr>
            <w:tcW w:w="3843" w:type="dxa"/>
          </w:tcPr>
          <w:p w:rsidR="007F2133" w:rsidRDefault="007F2133" w:rsidP="002131C5">
            <w:r>
              <w:t>Количество наименований товара</w:t>
            </w:r>
          </w:p>
        </w:tc>
        <w:tc>
          <w:tcPr>
            <w:tcW w:w="2276" w:type="dxa"/>
          </w:tcPr>
          <w:p w:rsidR="007F2133" w:rsidRDefault="007F2133" w:rsidP="002131C5">
            <w:pPr>
              <w:rPr>
                <w:lang w:val="en-US"/>
              </w:rPr>
            </w:pPr>
            <w:r>
              <w:rPr>
                <w:lang w:val="en-US"/>
              </w:rPr>
              <w:t>940 (</w:t>
            </w:r>
            <w:r>
              <w:t>все</w:t>
            </w:r>
            <w:r>
              <w:rPr>
                <w:lang w:val="en-US"/>
              </w:rPr>
              <w:t xml:space="preserve"> Pick-Pack)</w:t>
            </w:r>
          </w:p>
        </w:tc>
        <w:tc>
          <w:tcPr>
            <w:tcW w:w="2396" w:type="dxa"/>
          </w:tcPr>
          <w:p w:rsidR="007F2133" w:rsidRDefault="007F2133" w:rsidP="002131C5">
            <w:pPr>
              <w:rPr>
                <w:lang w:val="en-US"/>
              </w:rPr>
            </w:pPr>
            <w:r>
              <w:rPr>
                <w:lang w:val="en-US"/>
              </w:rPr>
              <w:t>2500 (</w:t>
            </w:r>
            <w:r>
              <w:t>все</w:t>
            </w:r>
            <w:r>
              <w:rPr>
                <w:lang w:val="en-US"/>
              </w:rPr>
              <w:t xml:space="preserve"> Pick-Pack)</w:t>
            </w:r>
          </w:p>
        </w:tc>
      </w:tr>
      <w:tr w:rsidR="007F2133" w:rsidTr="002131C5">
        <w:trPr>
          <w:jc w:val="center"/>
        </w:trPr>
        <w:tc>
          <w:tcPr>
            <w:tcW w:w="3843" w:type="dxa"/>
          </w:tcPr>
          <w:p w:rsidR="007F2133" w:rsidRDefault="007F2133" w:rsidP="002131C5">
            <w:r>
              <w:t>Среднегодовой запас на складе</w:t>
            </w:r>
          </w:p>
        </w:tc>
        <w:tc>
          <w:tcPr>
            <w:tcW w:w="2276" w:type="dxa"/>
          </w:tcPr>
          <w:p w:rsidR="007F2133" w:rsidRDefault="007F2133" w:rsidP="002131C5">
            <w:r>
              <w:t xml:space="preserve">350 упаковок </w:t>
            </w:r>
          </w:p>
        </w:tc>
        <w:tc>
          <w:tcPr>
            <w:tcW w:w="2396" w:type="dxa"/>
          </w:tcPr>
          <w:p w:rsidR="007F2133" w:rsidRDefault="007F2133" w:rsidP="002131C5">
            <w:r>
              <w:t>700 упаковок</w:t>
            </w:r>
          </w:p>
        </w:tc>
      </w:tr>
      <w:tr w:rsidR="007F2133" w:rsidTr="002131C5">
        <w:trPr>
          <w:jc w:val="center"/>
        </w:trPr>
        <w:tc>
          <w:tcPr>
            <w:tcW w:w="3843" w:type="dxa"/>
          </w:tcPr>
          <w:p w:rsidR="007F2133" w:rsidRDefault="007F2133" w:rsidP="002131C5">
            <w:r>
              <w:t>Среднемесячная стоимость запаса</w:t>
            </w:r>
          </w:p>
        </w:tc>
        <w:tc>
          <w:tcPr>
            <w:tcW w:w="2276" w:type="dxa"/>
          </w:tcPr>
          <w:p w:rsidR="007F2133" w:rsidRDefault="007F2133" w:rsidP="002131C5">
            <w:r>
              <w:t>$15,000</w:t>
            </w:r>
          </w:p>
        </w:tc>
        <w:tc>
          <w:tcPr>
            <w:tcW w:w="2396" w:type="dxa"/>
          </w:tcPr>
          <w:p w:rsidR="007F2133" w:rsidRDefault="007F2133" w:rsidP="002131C5">
            <w:r>
              <w:t>$50,000</w:t>
            </w:r>
          </w:p>
        </w:tc>
      </w:tr>
      <w:tr w:rsidR="007F2133" w:rsidTr="002131C5">
        <w:trPr>
          <w:jc w:val="center"/>
        </w:trPr>
        <w:tc>
          <w:tcPr>
            <w:tcW w:w="3843" w:type="dxa"/>
          </w:tcPr>
          <w:p w:rsidR="007F2133" w:rsidRDefault="007F2133" w:rsidP="002131C5">
            <w:r>
              <w:t xml:space="preserve">Количество поставок </w:t>
            </w:r>
            <w:proofErr w:type="spellStart"/>
            <w:r>
              <w:t>Desk-Top</w:t>
            </w:r>
            <w:proofErr w:type="spellEnd"/>
          </w:p>
        </w:tc>
        <w:tc>
          <w:tcPr>
            <w:tcW w:w="2276" w:type="dxa"/>
          </w:tcPr>
          <w:p w:rsidR="007F2133" w:rsidRDefault="007F2133" w:rsidP="002131C5">
            <w:r>
              <w:t>-</w:t>
            </w:r>
          </w:p>
        </w:tc>
        <w:tc>
          <w:tcPr>
            <w:tcW w:w="2396" w:type="dxa"/>
          </w:tcPr>
          <w:p w:rsidR="007F2133" w:rsidRDefault="007F2133" w:rsidP="002131C5">
            <w:r>
              <w:t>26</w:t>
            </w:r>
          </w:p>
        </w:tc>
      </w:tr>
      <w:tr w:rsidR="007F2133" w:rsidTr="002131C5">
        <w:trPr>
          <w:jc w:val="center"/>
        </w:trPr>
        <w:tc>
          <w:tcPr>
            <w:tcW w:w="3843" w:type="dxa"/>
          </w:tcPr>
          <w:p w:rsidR="007F2133" w:rsidRDefault="007F2133" w:rsidP="002131C5">
            <w:r>
              <w:t>Затраты на доставку</w:t>
            </w:r>
          </w:p>
        </w:tc>
        <w:tc>
          <w:tcPr>
            <w:tcW w:w="2276" w:type="dxa"/>
          </w:tcPr>
          <w:p w:rsidR="007F2133" w:rsidRDefault="007F2133" w:rsidP="002131C5">
            <w:r>
              <w:t>$2,250</w:t>
            </w:r>
          </w:p>
        </w:tc>
        <w:tc>
          <w:tcPr>
            <w:tcW w:w="2396" w:type="dxa"/>
          </w:tcPr>
          <w:p w:rsidR="007F2133" w:rsidRDefault="007F2133" w:rsidP="002131C5">
            <w:r>
              <w:t>$7,500</w:t>
            </w:r>
          </w:p>
        </w:tc>
      </w:tr>
    </w:tbl>
    <w:p w:rsidR="007F2133" w:rsidRDefault="007F2133" w:rsidP="007F2133"/>
    <w:p w:rsidR="007F2133" w:rsidRDefault="007F2133" w:rsidP="007F2133">
      <w:r>
        <w:t xml:space="preserve">Кажется </w:t>
      </w:r>
      <w:proofErr w:type="gramStart"/>
      <w:r>
        <w:t>несправедливым</w:t>
      </w:r>
      <w:proofErr w:type="gramEnd"/>
      <w:r>
        <w:t xml:space="preserve"> что эти два клиента получили одинаковые счета от нас, в то время как один держал уйму своего товара у нас на складах и причинял массу беспокойства необходимостью поставок малыми партиями. Мы должны выставлять реальные счета нашим клиентам, </w:t>
      </w:r>
      <w:proofErr w:type="gramStart"/>
      <w:r>
        <w:t>согласно</w:t>
      </w:r>
      <w:proofErr w:type="gramEnd"/>
      <w:r>
        <w:t xml:space="preserve"> фактических услуг использованных ими. Наши клиенты будут искать возможность уменьшения своих затрат и непроизвольно помогут уменьшить затраты программы TFC, возможно нам </w:t>
      </w:r>
      <w:proofErr w:type="gramStart"/>
      <w:r>
        <w:t>при</w:t>
      </w:r>
      <w:proofErr w:type="gramEnd"/>
      <w:r>
        <w:t xml:space="preserve"> это придется отказаться от не рационально используемых мощностей или …  людей».</w:t>
      </w:r>
    </w:p>
    <w:p w:rsidR="007F2133" w:rsidRDefault="007F2133" w:rsidP="007F2133">
      <w:r>
        <w:t>После окончания совещания управляющий подразделения, реализующего программу  TFC, собрал совещание менеджеров по этому вопросу.</w:t>
      </w:r>
    </w:p>
    <w:p w:rsidR="007F2133" w:rsidRDefault="007F2133" w:rsidP="007F2133">
      <w:r>
        <w:t>Из протокола совещания подразделения:</w:t>
      </w:r>
    </w:p>
    <w:p w:rsidR="007F2133" w:rsidRDefault="007F2133" w:rsidP="007F2133">
      <w:pPr>
        <w:rPr>
          <w:b/>
        </w:rPr>
      </w:pPr>
      <w:r>
        <w:rPr>
          <w:b/>
        </w:rPr>
        <w:t xml:space="preserve">Менеджер склада: </w:t>
      </w:r>
    </w:p>
    <w:p w:rsidR="007F2133" w:rsidRDefault="007F2133" w:rsidP="007F2133">
      <w:r>
        <w:t>-Какие могут быть к нам претензии? Мы нуждаемся в увеличении арендуемых складских площадей, поскольку они зависят от количества хранящихся упаковок с товаром для клиентов. Причем некоторые, кажется, лежат у нас вечно. Мне надоели длительные телефонные переговоры, рассылка уведомлений по почте и командировки к клиентам с целью забрать свои заказы. В этом году я был в командировках в общей сложности два месяца. Кроме того, 15% наших площадей занимает участок комплектации.</w:t>
      </w:r>
    </w:p>
    <w:p w:rsidR="007F2133" w:rsidRDefault="007F2133" w:rsidP="007F2133">
      <w:r>
        <w:t>В принципе мы также можем уменьшить складские площади, если число упаковок уменьшится.</w:t>
      </w:r>
    </w:p>
    <w:p w:rsidR="007F2133" w:rsidRDefault="007F2133" w:rsidP="007F2133">
      <w:r>
        <w:t xml:space="preserve">Однако затраты на оформление и отгрузку товара определяются количеством накладных и на каждую накладную клиент может заказать столько наименований сколько хочет. </w:t>
      </w:r>
    </w:p>
    <w:p w:rsidR="007F2133" w:rsidRDefault="007F2133" w:rsidP="007F2133">
      <w:pPr>
        <w:rPr>
          <w:b/>
        </w:rPr>
      </w:pPr>
      <w:r>
        <w:rPr>
          <w:b/>
        </w:rPr>
        <w:t>Менеджер отдела комплектации:</w:t>
      </w:r>
    </w:p>
    <w:p w:rsidR="007F2133" w:rsidRDefault="007F2133" w:rsidP="007F2133">
      <w:r>
        <w:t xml:space="preserve">-Я не </w:t>
      </w:r>
      <w:proofErr w:type="gramStart"/>
      <w:r>
        <w:t>беспокоюсь</w:t>
      </w:r>
      <w:proofErr w:type="gramEnd"/>
      <w:r>
        <w:t xml:space="preserve"> если в одной накладной 100 наименований товара или один товар в 100 накладных. Моим рабочим, малоквалифицированным иностранцам, находящимся на сдельной оплате, все равно придется комплектовать 100 наименований.</w:t>
      </w:r>
    </w:p>
    <w:p w:rsidR="007F2133" w:rsidRDefault="007F2133" w:rsidP="007F2133">
      <w:r>
        <w:t xml:space="preserve">Много проблем доставляют заявки </w:t>
      </w:r>
      <w:proofErr w:type="spellStart"/>
      <w:r>
        <w:t>Pick-Pack</w:t>
      </w:r>
      <w:proofErr w:type="spellEnd"/>
      <w:r>
        <w:t xml:space="preserve">. Почти все накладные сейчас содержат это требование. Почему клиенты </w:t>
      </w:r>
      <w:proofErr w:type="gramStart"/>
      <w:r>
        <w:t>заказывают не целую</w:t>
      </w:r>
      <w:proofErr w:type="gramEnd"/>
      <w:r>
        <w:t xml:space="preserve"> упаковку на 500 наименований, а требуют 499? Если бы они </w:t>
      </w:r>
      <w:proofErr w:type="gramStart"/>
      <w:r>
        <w:t>знали</w:t>
      </w:r>
      <w:proofErr w:type="gramEnd"/>
      <w:r>
        <w:t xml:space="preserve"> какие при этом затраты труда? По моим подсчетам они составляют примерно 42% от общих бюджетных трудозатрат отдела комплектации.</w:t>
      </w:r>
    </w:p>
    <w:p w:rsidR="007F2133" w:rsidRDefault="007F2133" w:rsidP="007F2133">
      <w:r>
        <w:t xml:space="preserve">Ну и вершина  всего - это поставки </w:t>
      </w:r>
      <w:proofErr w:type="spellStart"/>
      <w:r>
        <w:t>D</w:t>
      </w:r>
      <w:proofErr w:type="gramStart"/>
      <w:r>
        <w:t>е</w:t>
      </w:r>
      <w:proofErr w:type="gramEnd"/>
      <w:r>
        <w:t>sk-Top</w:t>
      </w:r>
      <w:proofErr w:type="spellEnd"/>
      <w:r>
        <w:t xml:space="preserve">. Это настоящая головная боль для моих рабочих, и они справедливо требуют за это специальной доплаты за сложность и ответственность выполняемых операций, хотя по моим подсчетам трудозатраты при этом составляют только 14% от общих бюджетных трудозатрат отдела комплектации. Кроме того, мне часто приходиться бывать в командировках для уточнения специфических требования </w:t>
      </w:r>
      <w:proofErr w:type="spellStart"/>
      <w:r>
        <w:t>D</w:t>
      </w:r>
      <w:proofErr w:type="gramStart"/>
      <w:r>
        <w:t>е</w:t>
      </w:r>
      <w:proofErr w:type="gramEnd"/>
      <w:r>
        <w:t>sk-Top</w:t>
      </w:r>
      <w:proofErr w:type="spellEnd"/>
      <w:r>
        <w:t xml:space="preserve"> поставок (только за этот год я был в командировках 20 дней)</w:t>
      </w:r>
    </w:p>
    <w:p w:rsidR="007F2133" w:rsidRDefault="007F2133" w:rsidP="007F2133">
      <w:pPr>
        <w:rPr>
          <w:b/>
        </w:rPr>
      </w:pPr>
      <w:r>
        <w:rPr>
          <w:b/>
        </w:rPr>
        <w:t>Менеджер отдела обработки информации:</w:t>
      </w:r>
    </w:p>
    <w:p w:rsidR="007F2133" w:rsidRDefault="007F2133" w:rsidP="007F2133">
      <w:r>
        <w:t xml:space="preserve">-Все что мы делаем, это заполняем накладные линия за линией наименованиями товаров. Основные расходы у нас это плата труда операторов. Потребители напрасно думают, что ввод информации по заказам простое дело. </w:t>
      </w:r>
    </w:p>
    <w:p w:rsidR="007F2133" w:rsidRDefault="007F2133" w:rsidP="007F2133">
      <w:pPr>
        <w:rPr>
          <w:b/>
        </w:rPr>
      </w:pPr>
      <w:r>
        <w:rPr>
          <w:b/>
        </w:rPr>
        <w:t>Главный бухгалтер подразделения</w:t>
      </w:r>
      <w:proofErr w:type="gramStart"/>
      <w:r>
        <w:rPr>
          <w:b/>
        </w:rPr>
        <w:t xml:space="preserve"> :</w:t>
      </w:r>
      <w:proofErr w:type="gramEnd"/>
    </w:p>
    <w:p w:rsidR="007F2133" w:rsidRDefault="007F2133" w:rsidP="007F2133">
      <w:r>
        <w:t>За 2006 год общее количество клиентов компании составило 1100.</w:t>
      </w:r>
    </w:p>
    <w:p w:rsidR="007F2133" w:rsidRDefault="007F2133" w:rsidP="007F2133">
      <w:r>
        <w:lastRenderedPageBreak/>
        <w:t xml:space="preserve">Хранилось на складе 350,000 стандартных упаковок. Было обработано 310,000 накладных, каждая в среднем на 2,5 наименования товара (90 % наименований товаров требовали </w:t>
      </w:r>
      <w:proofErr w:type="spellStart"/>
      <w:r>
        <w:t>Pick-Pack</w:t>
      </w:r>
      <w:proofErr w:type="spellEnd"/>
      <w:r>
        <w:t xml:space="preserve"> обработки). Было выполнено 8500 </w:t>
      </w:r>
      <w:proofErr w:type="spellStart"/>
      <w:r>
        <w:t>Desk-Top</w:t>
      </w:r>
      <w:proofErr w:type="spellEnd"/>
      <w:r>
        <w:t xml:space="preserve"> поставок.</w:t>
      </w:r>
    </w:p>
    <w:p w:rsidR="007F2133" w:rsidRDefault="007F2133" w:rsidP="007F2133">
      <w:r>
        <w:t>-Общие затраты подразделения за 2006 год были следующие (в тыс.):</w:t>
      </w:r>
    </w:p>
    <w:p w:rsidR="007F2133" w:rsidRDefault="007F2133" w:rsidP="007F2133"/>
    <w:tbl>
      <w:tblPr>
        <w:tblW w:w="0" w:type="auto"/>
        <w:jc w:val="center"/>
        <w:tblLayout w:type="fixed"/>
        <w:tblLook w:val="0000"/>
      </w:tblPr>
      <w:tblGrid>
        <w:gridCol w:w="4532"/>
        <w:gridCol w:w="996"/>
      </w:tblGrid>
      <w:tr w:rsidR="007F2133" w:rsidTr="002131C5">
        <w:trPr>
          <w:jc w:val="center"/>
        </w:trPr>
        <w:tc>
          <w:tcPr>
            <w:tcW w:w="4532" w:type="dxa"/>
          </w:tcPr>
          <w:p w:rsidR="007F2133" w:rsidRDefault="007F2133" w:rsidP="002131C5">
            <w:r>
              <w:t>Аренда помещений</w:t>
            </w:r>
          </w:p>
        </w:tc>
        <w:tc>
          <w:tcPr>
            <w:tcW w:w="996" w:type="dxa"/>
          </w:tcPr>
          <w:p w:rsidR="007F2133" w:rsidRDefault="007F2133" w:rsidP="002131C5">
            <w:pPr>
              <w:jc w:val="right"/>
            </w:pPr>
            <w:r>
              <w:t>$1,424</w:t>
            </w:r>
          </w:p>
        </w:tc>
      </w:tr>
      <w:tr w:rsidR="007F2133" w:rsidTr="002131C5">
        <w:trPr>
          <w:jc w:val="center"/>
        </w:trPr>
        <w:tc>
          <w:tcPr>
            <w:tcW w:w="4532" w:type="dxa"/>
          </w:tcPr>
          <w:p w:rsidR="007F2133" w:rsidRDefault="007F2133" w:rsidP="002131C5">
            <w:r>
              <w:t>Амортизация оборудования склада</w:t>
            </w:r>
          </w:p>
        </w:tc>
        <w:tc>
          <w:tcPr>
            <w:tcW w:w="996" w:type="dxa"/>
          </w:tcPr>
          <w:p w:rsidR="007F2133" w:rsidRDefault="007F2133" w:rsidP="002131C5">
            <w:pPr>
              <w:jc w:val="right"/>
            </w:pPr>
            <w:r>
              <w:t>$208</w:t>
            </w:r>
          </w:p>
        </w:tc>
      </w:tr>
      <w:tr w:rsidR="007F2133" w:rsidTr="002131C5">
        <w:trPr>
          <w:jc w:val="center"/>
        </w:trPr>
        <w:tc>
          <w:tcPr>
            <w:tcW w:w="4532" w:type="dxa"/>
          </w:tcPr>
          <w:p w:rsidR="007F2133" w:rsidRDefault="007F2133" w:rsidP="002131C5">
            <w:r>
              <w:t>Коммунальное обслуживание</w:t>
            </w:r>
          </w:p>
        </w:tc>
        <w:tc>
          <w:tcPr>
            <w:tcW w:w="996" w:type="dxa"/>
          </w:tcPr>
          <w:p w:rsidR="007F2133" w:rsidRDefault="007F2133" w:rsidP="002131C5">
            <w:pPr>
              <w:jc w:val="right"/>
            </w:pPr>
            <w:r>
              <w:t>$187</w:t>
            </w:r>
          </w:p>
        </w:tc>
      </w:tr>
      <w:tr w:rsidR="007F2133" w:rsidTr="002131C5">
        <w:trPr>
          <w:jc w:val="center"/>
        </w:trPr>
        <w:tc>
          <w:tcPr>
            <w:tcW w:w="4532" w:type="dxa"/>
          </w:tcPr>
          <w:p w:rsidR="007F2133" w:rsidRDefault="007F2133" w:rsidP="002131C5">
            <w:r>
              <w:t>Заработная плата рабочих склада</w:t>
            </w:r>
          </w:p>
        </w:tc>
        <w:tc>
          <w:tcPr>
            <w:tcW w:w="996" w:type="dxa"/>
          </w:tcPr>
          <w:p w:rsidR="007F2133" w:rsidRDefault="007F2133" w:rsidP="002131C5">
            <w:pPr>
              <w:jc w:val="right"/>
            </w:pPr>
            <w:r>
              <w:t>$909</w:t>
            </w:r>
          </w:p>
        </w:tc>
      </w:tr>
      <w:tr w:rsidR="007F2133" w:rsidTr="002131C5">
        <w:trPr>
          <w:jc w:val="center"/>
        </w:trPr>
        <w:tc>
          <w:tcPr>
            <w:tcW w:w="4532" w:type="dxa"/>
          </w:tcPr>
          <w:p w:rsidR="007F2133" w:rsidRDefault="007F2133" w:rsidP="002131C5">
            <w:r>
              <w:t>Телефон</w:t>
            </w:r>
          </w:p>
        </w:tc>
        <w:tc>
          <w:tcPr>
            <w:tcW w:w="996" w:type="dxa"/>
          </w:tcPr>
          <w:p w:rsidR="007F2133" w:rsidRDefault="007F2133" w:rsidP="002131C5">
            <w:pPr>
              <w:jc w:val="right"/>
            </w:pPr>
            <w:r>
              <w:t>$96</w:t>
            </w:r>
          </w:p>
        </w:tc>
      </w:tr>
      <w:tr w:rsidR="007F2133" w:rsidTr="002131C5">
        <w:trPr>
          <w:jc w:val="center"/>
        </w:trPr>
        <w:tc>
          <w:tcPr>
            <w:tcW w:w="4532" w:type="dxa"/>
          </w:tcPr>
          <w:p w:rsidR="007F2133" w:rsidRDefault="007F2133" w:rsidP="002131C5">
            <w:r>
              <w:t>Охрана</w:t>
            </w:r>
          </w:p>
        </w:tc>
        <w:tc>
          <w:tcPr>
            <w:tcW w:w="996" w:type="dxa"/>
          </w:tcPr>
          <w:p w:rsidR="007F2133" w:rsidRDefault="007F2133" w:rsidP="002131C5">
            <w:pPr>
              <w:jc w:val="right"/>
            </w:pPr>
            <w:r>
              <w:t>$3</w:t>
            </w:r>
          </w:p>
        </w:tc>
      </w:tr>
      <w:tr w:rsidR="007F2133" w:rsidTr="002131C5">
        <w:trPr>
          <w:jc w:val="center"/>
        </w:trPr>
        <w:tc>
          <w:tcPr>
            <w:tcW w:w="4532" w:type="dxa"/>
          </w:tcPr>
          <w:p w:rsidR="007F2133" w:rsidRDefault="007F2133" w:rsidP="002131C5">
            <w:r>
              <w:t>Налоги на рабочих отдела комплектации</w:t>
            </w:r>
          </w:p>
        </w:tc>
        <w:tc>
          <w:tcPr>
            <w:tcW w:w="996" w:type="dxa"/>
          </w:tcPr>
          <w:p w:rsidR="007F2133" w:rsidRDefault="007F2133" w:rsidP="002131C5">
            <w:pPr>
              <w:jc w:val="right"/>
            </w:pPr>
            <w:r>
              <w:t>$104</w:t>
            </w:r>
          </w:p>
        </w:tc>
      </w:tr>
      <w:tr w:rsidR="007F2133" w:rsidTr="002131C5">
        <w:trPr>
          <w:jc w:val="center"/>
        </w:trPr>
        <w:tc>
          <w:tcPr>
            <w:tcW w:w="4532" w:type="dxa"/>
          </w:tcPr>
          <w:p w:rsidR="007F2133" w:rsidRDefault="007F2133" w:rsidP="002131C5">
            <w:r>
              <w:t>Командировки</w:t>
            </w:r>
          </w:p>
        </w:tc>
        <w:tc>
          <w:tcPr>
            <w:tcW w:w="996" w:type="dxa"/>
          </w:tcPr>
          <w:p w:rsidR="007F2133" w:rsidRDefault="007F2133" w:rsidP="002131C5">
            <w:pPr>
              <w:jc w:val="right"/>
            </w:pPr>
            <w:r>
              <w:t>$40</w:t>
            </w:r>
          </w:p>
        </w:tc>
      </w:tr>
      <w:tr w:rsidR="007F2133" w:rsidTr="002131C5">
        <w:trPr>
          <w:jc w:val="center"/>
        </w:trPr>
        <w:tc>
          <w:tcPr>
            <w:tcW w:w="4532" w:type="dxa"/>
          </w:tcPr>
          <w:p w:rsidR="007F2133" w:rsidRDefault="007F2133" w:rsidP="002131C5">
            <w:r>
              <w:t>Почтовые услуги</w:t>
            </w:r>
          </w:p>
        </w:tc>
        <w:tc>
          <w:tcPr>
            <w:tcW w:w="996" w:type="dxa"/>
          </w:tcPr>
          <w:p w:rsidR="007F2133" w:rsidRDefault="007F2133" w:rsidP="002131C5">
            <w:pPr>
              <w:jc w:val="right"/>
            </w:pPr>
            <w:r>
              <w:t>$56</w:t>
            </w:r>
          </w:p>
        </w:tc>
      </w:tr>
      <w:tr w:rsidR="007F2133" w:rsidTr="002131C5">
        <w:trPr>
          <w:jc w:val="center"/>
        </w:trPr>
        <w:tc>
          <w:tcPr>
            <w:tcW w:w="4532" w:type="dxa"/>
          </w:tcPr>
          <w:p w:rsidR="007F2133" w:rsidRDefault="007F2133" w:rsidP="002131C5">
            <w:r>
              <w:t>Заработная плата администрации</w:t>
            </w:r>
          </w:p>
        </w:tc>
        <w:tc>
          <w:tcPr>
            <w:tcW w:w="996" w:type="dxa"/>
          </w:tcPr>
          <w:p w:rsidR="007F2133" w:rsidRDefault="007F2133" w:rsidP="002131C5">
            <w:pPr>
              <w:jc w:val="right"/>
            </w:pPr>
            <w:r>
              <w:t>$316</w:t>
            </w:r>
          </w:p>
        </w:tc>
      </w:tr>
      <w:tr w:rsidR="007F2133" w:rsidTr="002131C5">
        <w:trPr>
          <w:jc w:val="center"/>
        </w:trPr>
        <w:tc>
          <w:tcPr>
            <w:tcW w:w="4532" w:type="dxa"/>
          </w:tcPr>
          <w:p w:rsidR="007F2133" w:rsidRDefault="007F2133" w:rsidP="002131C5">
            <w:r>
              <w:t>Временная помощь грузчикам</w:t>
            </w:r>
          </w:p>
        </w:tc>
        <w:tc>
          <w:tcPr>
            <w:tcW w:w="996" w:type="dxa"/>
          </w:tcPr>
          <w:p w:rsidR="007F2133" w:rsidRDefault="007F2133" w:rsidP="002131C5">
            <w:pPr>
              <w:jc w:val="right"/>
            </w:pPr>
            <w:r>
              <w:t>$17</w:t>
            </w:r>
          </w:p>
        </w:tc>
      </w:tr>
      <w:tr w:rsidR="007F2133" w:rsidTr="002131C5">
        <w:trPr>
          <w:jc w:val="center"/>
        </w:trPr>
        <w:tc>
          <w:tcPr>
            <w:tcW w:w="4532" w:type="dxa"/>
          </w:tcPr>
          <w:p w:rsidR="007F2133" w:rsidRDefault="007F2133" w:rsidP="002131C5">
            <w:r>
              <w:t>Зарплата рабочих отдела комплектации</w:t>
            </w:r>
          </w:p>
        </w:tc>
        <w:tc>
          <w:tcPr>
            <w:tcW w:w="996" w:type="dxa"/>
          </w:tcPr>
          <w:p w:rsidR="007F2133" w:rsidRDefault="007F2133" w:rsidP="002131C5">
            <w:pPr>
              <w:jc w:val="right"/>
            </w:pPr>
            <w:r>
              <w:t>$1,735</w:t>
            </w:r>
          </w:p>
        </w:tc>
      </w:tr>
      <w:tr w:rsidR="007F2133" w:rsidTr="002131C5">
        <w:trPr>
          <w:jc w:val="center"/>
        </w:trPr>
        <w:tc>
          <w:tcPr>
            <w:tcW w:w="4532" w:type="dxa"/>
          </w:tcPr>
          <w:p w:rsidR="007F2133" w:rsidRDefault="007F2133" w:rsidP="002131C5">
            <w:r>
              <w:t>Обработка информации</w:t>
            </w:r>
          </w:p>
        </w:tc>
        <w:tc>
          <w:tcPr>
            <w:tcW w:w="996" w:type="dxa"/>
          </w:tcPr>
          <w:p w:rsidR="007F2133" w:rsidRDefault="007F2133" w:rsidP="002131C5">
            <w:pPr>
              <w:jc w:val="right"/>
              <w:rPr>
                <w:u w:val="single"/>
              </w:rPr>
            </w:pPr>
            <w:r>
              <w:rPr>
                <w:u w:val="single"/>
              </w:rPr>
              <w:t>$612</w:t>
            </w:r>
          </w:p>
        </w:tc>
      </w:tr>
      <w:tr w:rsidR="007F2133" w:rsidTr="002131C5">
        <w:trPr>
          <w:jc w:val="center"/>
        </w:trPr>
        <w:tc>
          <w:tcPr>
            <w:tcW w:w="4532" w:type="dxa"/>
          </w:tcPr>
          <w:p w:rsidR="007F2133" w:rsidRDefault="007F2133" w:rsidP="002131C5">
            <w:pPr>
              <w:rPr>
                <w:b/>
              </w:rPr>
            </w:pPr>
            <w:r>
              <w:rPr>
                <w:b/>
              </w:rPr>
              <w:t>ИТОГО</w:t>
            </w:r>
          </w:p>
        </w:tc>
        <w:tc>
          <w:tcPr>
            <w:tcW w:w="996" w:type="dxa"/>
          </w:tcPr>
          <w:p w:rsidR="007F2133" w:rsidRDefault="007F2133" w:rsidP="002131C5">
            <w:pPr>
              <w:jc w:val="right"/>
              <w:rPr>
                <w:b/>
                <w:u w:val="double"/>
              </w:rPr>
            </w:pPr>
            <w:r>
              <w:rPr>
                <w:b/>
                <w:u w:val="double"/>
              </w:rPr>
              <w:t>$5,707</w:t>
            </w:r>
          </w:p>
        </w:tc>
      </w:tr>
    </w:tbl>
    <w:p w:rsidR="007F2133" w:rsidRDefault="007F2133" w:rsidP="007F2133">
      <w:pPr>
        <w:rPr>
          <w:b/>
        </w:rPr>
      </w:pPr>
      <w:r>
        <w:rPr>
          <w:b/>
        </w:rPr>
        <w:t>Требуется:</w:t>
      </w:r>
    </w:p>
    <w:p w:rsidR="007F2133" w:rsidRDefault="007F2133" w:rsidP="008B6F7E">
      <w:pPr>
        <w:numPr>
          <w:ilvl w:val="0"/>
          <w:numId w:val="30"/>
        </w:numPr>
      </w:pPr>
      <w:r>
        <w:t xml:space="preserve">Рассчитать счета клиентов А и В </w:t>
      </w:r>
      <w:proofErr w:type="spellStart"/>
      <w:r>
        <w:t>в</w:t>
      </w:r>
      <w:proofErr w:type="spellEnd"/>
      <w:r>
        <w:t xml:space="preserve"> соответствии с требованиями руководства компании.</w:t>
      </w:r>
    </w:p>
    <w:p w:rsidR="007F2133" w:rsidRDefault="007F2133" w:rsidP="008B6F7E">
      <w:pPr>
        <w:numPr>
          <w:ilvl w:val="0"/>
          <w:numId w:val="30"/>
        </w:numPr>
      </w:pPr>
      <w:r>
        <w:t>Предложить мероприятия по увеличению прибыльности подразделения, реализующего программу TFC.</w:t>
      </w:r>
    </w:p>
    <w:p w:rsidR="007F2133" w:rsidRDefault="007F2133" w:rsidP="007F2133">
      <w:pPr>
        <w:autoSpaceDE w:val="0"/>
        <w:autoSpaceDN w:val="0"/>
        <w:adjustRightInd w:val="0"/>
        <w:rPr>
          <w:b/>
          <w:bCs/>
        </w:rPr>
      </w:pPr>
    </w:p>
    <w:p w:rsidR="007F2133" w:rsidRPr="00613F30" w:rsidRDefault="007F2133" w:rsidP="007F2133">
      <w:pPr>
        <w:autoSpaceDE w:val="0"/>
        <w:autoSpaceDN w:val="0"/>
        <w:adjustRightInd w:val="0"/>
        <w:rPr>
          <w:color w:val="000000"/>
        </w:rPr>
      </w:pPr>
      <w:r>
        <w:rPr>
          <w:b/>
          <w:bCs/>
          <w:lang w:val="en-US"/>
        </w:rPr>
        <w:t>CASE</w:t>
      </w:r>
      <w:r>
        <w:rPr>
          <w:b/>
          <w:bCs/>
        </w:rPr>
        <w:t xml:space="preserve"> 2</w:t>
      </w:r>
      <w:r w:rsidRPr="003F3A30">
        <w:rPr>
          <w:b/>
          <w:bCs/>
        </w:rPr>
        <w:t xml:space="preserve">: </w:t>
      </w:r>
      <w:r w:rsidRPr="00613F30">
        <w:rPr>
          <w:b/>
          <w:bCs/>
        </w:rPr>
        <w:t>Гибридная технология - насколько это актуально?</w:t>
      </w:r>
    </w:p>
    <w:p w:rsidR="007F2133" w:rsidRPr="00613F30" w:rsidRDefault="007F2133" w:rsidP="007F2133">
      <w:pPr>
        <w:autoSpaceDE w:val="0"/>
        <w:autoSpaceDN w:val="0"/>
        <w:adjustRightInd w:val="0"/>
        <w:ind w:firstLine="720"/>
        <w:jc w:val="both"/>
        <w:rPr>
          <w:color w:val="000000"/>
        </w:rPr>
      </w:pPr>
      <w:r w:rsidRPr="00613F30">
        <w:t xml:space="preserve">Гибридные автомобили - </w:t>
      </w:r>
      <w:proofErr w:type="gramStart"/>
      <w:r w:rsidRPr="00613F30">
        <w:t>автомобили</w:t>
      </w:r>
      <w:proofErr w:type="gramEnd"/>
      <w:r w:rsidRPr="00613F30">
        <w:t xml:space="preserve"> работающие на бензине и на электричестве. Вопреки распространенной точке зрения, эти автомобили не должны останавливаться, чтобы перезарядиться - они перезаряжаются автоматически во время движения через регенеративную тормозную систему. Процесс перезарядки использует кинетическую энергию, которая  теряется обычной тормозной системой. “Гибриды - единственная реальная альтернатива бензиновому двигателю</w:t>
      </w:r>
      <w:proofErr w:type="gramStart"/>
      <w:r w:rsidRPr="00613F30">
        <w:t>,”</w:t>
      </w:r>
      <w:proofErr w:type="gramEnd"/>
      <w:r w:rsidRPr="00613F30">
        <w:t xml:space="preserve"> отмечает </w:t>
      </w:r>
      <w:proofErr w:type="spellStart"/>
      <w:r w:rsidRPr="00613F30">
        <w:rPr>
          <w:lang w:val="en-US"/>
        </w:rPr>
        <w:t>Prabhakar</w:t>
      </w:r>
      <w:proofErr w:type="spellEnd"/>
      <w:r w:rsidRPr="00613F30">
        <w:t xml:space="preserve"> </w:t>
      </w:r>
      <w:proofErr w:type="spellStart"/>
      <w:r w:rsidRPr="00613F30">
        <w:rPr>
          <w:lang w:val="en-US"/>
        </w:rPr>
        <w:t>Patil</w:t>
      </w:r>
      <w:proofErr w:type="spellEnd"/>
      <w:r w:rsidRPr="00613F30">
        <w:t xml:space="preserve">, главный инженер программы гибридной технологии компании "Форд". Автомобили работают на топливных элементах, которые позволяют автомобилю отключать бензиновый двигатель перед светофорами или в пробках, когда бензиновый двигатель работает на холостом ходу - время, когда бензиновые двигатели наименее эффективны и токсичны для окружающей среды. Некоторые гибриды даже используют электрические двигатели, для управления рулевым приводом с усилителем и увеличения мощности автомобиля на высоких скоростях и при </w:t>
      </w:r>
      <w:proofErr w:type="spellStart"/>
      <w:r w:rsidRPr="00613F30">
        <w:t>трогании</w:t>
      </w:r>
      <w:proofErr w:type="spellEnd"/>
      <w:r w:rsidRPr="00613F30">
        <w:t xml:space="preserve"> с места. Гибридные автомобили в среднем на 25% имеют  меньший расход топлива на километр пробега по сравнению с обычными автомобилями. Таблицы 1 и 2 детализируют выгоды гибридов.</w:t>
      </w:r>
    </w:p>
    <w:p w:rsidR="007F2133" w:rsidRPr="00613F30" w:rsidRDefault="007F2133" w:rsidP="007F2133">
      <w:pPr>
        <w:jc w:val="both"/>
      </w:pPr>
    </w:p>
    <w:p w:rsidR="007F2133" w:rsidRPr="00613F30" w:rsidRDefault="007F2133" w:rsidP="007F2133">
      <w:pPr>
        <w:jc w:val="both"/>
      </w:pPr>
    </w:p>
    <w:p w:rsidR="007F2133" w:rsidRPr="00E21265" w:rsidRDefault="007F2133" w:rsidP="007F2133">
      <w:pPr>
        <w:pStyle w:val="af1"/>
        <w:jc w:val="both"/>
        <w:rPr>
          <w:rFonts w:ascii="Times New Roman" w:hAnsi="Times New Roman" w:cs="Times New Roman"/>
          <w:sz w:val="24"/>
          <w:szCs w:val="24"/>
          <w:lang w:val="ru-RU"/>
        </w:rPr>
      </w:pPr>
      <w:r w:rsidRPr="00E21265">
        <w:rPr>
          <w:rFonts w:ascii="Times New Roman" w:hAnsi="Times New Roman" w:cs="Times New Roman"/>
          <w:sz w:val="24"/>
          <w:szCs w:val="24"/>
          <w:lang w:val="ru-RU"/>
        </w:rPr>
        <w:t>Таблица 1: Свойства гибридного транспортного средства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4"/>
        <w:gridCol w:w="9657"/>
      </w:tblGrid>
      <w:tr w:rsidR="007F2133" w:rsidRPr="00613F30" w:rsidTr="002131C5">
        <w:trPr>
          <w:tblCellSpacing w:w="0" w:type="dxa"/>
        </w:trPr>
        <w:tc>
          <w:tcPr>
            <w:tcW w:w="144" w:type="dxa"/>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r w:rsidRPr="00613F30">
              <w:t>уменьшается выхлоп вредных веществ, увеличивается эффективность использования топлива</w:t>
            </w:r>
          </w:p>
        </w:tc>
      </w:tr>
      <w:tr w:rsidR="007F2133" w:rsidRPr="00613F30" w:rsidTr="002131C5">
        <w:trPr>
          <w:tblCellSpacing w:w="0" w:type="dxa"/>
        </w:trPr>
        <w:tc>
          <w:tcPr>
            <w:tcW w:w="144" w:type="dxa"/>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r w:rsidRPr="00613F30">
              <w:t>бензиновый двигатель отключается, когда транспортное средство остановлено</w:t>
            </w:r>
          </w:p>
        </w:tc>
      </w:tr>
      <w:tr w:rsidR="007F2133" w:rsidRPr="00613F30" w:rsidTr="002131C5">
        <w:trPr>
          <w:tblCellSpacing w:w="0" w:type="dxa"/>
        </w:trPr>
        <w:tc>
          <w:tcPr>
            <w:tcW w:w="144" w:type="dxa"/>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r w:rsidRPr="00613F30">
              <w:t xml:space="preserve">электрический двигатель сокращает время при </w:t>
            </w:r>
            <w:proofErr w:type="spellStart"/>
            <w:r w:rsidRPr="00613F30">
              <w:t>трогании</w:t>
            </w:r>
            <w:proofErr w:type="spellEnd"/>
            <w:r w:rsidRPr="00613F30">
              <w:t xml:space="preserve"> с места</w:t>
            </w:r>
          </w:p>
        </w:tc>
      </w:tr>
      <w:tr w:rsidR="007F2133" w:rsidRPr="00613F30" w:rsidTr="002131C5">
        <w:trPr>
          <w:tblCellSpacing w:w="0" w:type="dxa"/>
        </w:trPr>
        <w:tc>
          <w:tcPr>
            <w:tcW w:w="144" w:type="dxa"/>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r w:rsidRPr="00613F30">
              <w:t>регенеративные тормоза возвращают энергию, перезаряжать батарею</w:t>
            </w:r>
          </w:p>
        </w:tc>
      </w:tr>
      <w:tr w:rsidR="007F2133" w:rsidRPr="00613F30" w:rsidTr="002131C5">
        <w:trPr>
          <w:tblCellSpacing w:w="0" w:type="dxa"/>
        </w:trPr>
        <w:tc>
          <w:tcPr>
            <w:tcW w:w="144" w:type="dxa"/>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r w:rsidRPr="00613F30">
              <w:t>вы делаете мир более чистым местом, управляя транспортным средством с меньшей степенью загрязнения</w:t>
            </w:r>
          </w:p>
        </w:tc>
      </w:tr>
      <w:tr w:rsidR="007F2133" w:rsidRPr="00613F30" w:rsidTr="002131C5">
        <w:trPr>
          <w:tblCellSpacing w:w="0" w:type="dxa"/>
        </w:trPr>
        <w:tc>
          <w:tcPr>
            <w:tcW w:w="144" w:type="dxa"/>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r w:rsidRPr="00613F30">
              <w:t>сниженный расход топлива экономит Ваши деньги, и помогает Вам сохранить ограниченные нефтяные ресурсы планеты.</w:t>
            </w:r>
          </w:p>
        </w:tc>
      </w:tr>
      <w:tr w:rsidR="007F2133" w:rsidRPr="00613F30" w:rsidTr="002131C5">
        <w:trPr>
          <w:tblCellSpacing w:w="0" w:type="dxa"/>
        </w:trPr>
        <w:tc>
          <w:tcPr>
            <w:tcW w:w="144" w:type="dxa"/>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r w:rsidRPr="00613F30">
              <w:t>управление транспортным средством более легкое и оптимальное, потому что и бензиновый и электрический двигатели работают для Вас</w:t>
            </w:r>
          </w:p>
        </w:tc>
      </w:tr>
      <w:tr w:rsidR="007F2133" w:rsidRPr="00613F30" w:rsidTr="002131C5">
        <w:trPr>
          <w:tblCellSpacing w:w="0" w:type="dxa"/>
        </w:trPr>
        <w:tc>
          <w:tcPr>
            <w:tcW w:w="144" w:type="dxa"/>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r w:rsidRPr="00613F30">
              <w:t xml:space="preserve">не требуется подключать батареи к чему </w:t>
            </w:r>
            <w:proofErr w:type="gramStart"/>
            <w:r w:rsidRPr="00613F30">
              <w:t>-л</w:t>
            </w:r>
            <w:proofErr w:type="gramEnd"/>
            <w:r w:rsidRPr="00613F30">
              <w:t>ибо</w:t>
            </w:r>
          </w:p>
        </w:tc>
      </w:tr>
      <w:tr w:rsidR="007F2133" w:rsidRPr="00613F30" w:rsidTr="002131C5">
        <w:trPr>
          <w:tblCellSpacing w:w="0" w:type="dxa"/>
        </w:trPr>
        <w:tc>
          <w:tcPr>
            <w:tcW w:w="144" w:type="dxa"/>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r w:rsidRPr="00613F30">
              <w:t>вы получаете все удобства обычных транспортных средств: например, кондиционирование воздуха, прослушивание музыки при выключенном бензиновом двигателе</w:t>
            </w:r>
          </w:p>
        </w:tc>
      </w:tr>
    </w:tbl>
    <w:p w:rsidR="007F2133" w:rsidRPr="00613F30" w:rsidRDefault="007F2133" w:rsidP="007F2133">
      <w:pPr>
        <w:pStyle w:val="af1"/>
        <w:jc w:val="both"/>
        <w:rPr>
          <w:rFonts w:ascii="Times New Roman" w:hAnsi="Times New Roman" w:cs="Times New Roman"/>
          <w:b w:val="0"/>
          <w:bCs w:val="0"/>
          <w:sz w:val="24"/>
          <w:szCs w:val="24"/>
          <w:lang w:val="ru-RU"/>
        </w:rPr>
      </w:pPr>
    </w:p>
    <w:p w:rsidR="007F2133" w:rsidRPr="00613F30" w:rsidRDefault="007F2133" w:rsidP="007F2133">
      <w:pPr>
        <w:pStyle w:val="af1"/>
        <w:jc w:val="both"/>
        <w:rPr>
          <w:rFonts w:ascii="Times New Roman" w:hAnsi="Times New Roman" w:cs="Times New Roman"/>
          <w:sz w:val="24"/>
          <w:szCs w:val="24"/>
          <w:lang w:val="ru-RU"/>
        </w:rPr>
      </w:pPr>
      <w:r>
        <w:rPr>
          <w:rFonts w:ascii="Times New Roman" w:hAnsi="Times New Roman" w:cs="Times New Roman"/>
          <w:sz w:val="24"/>
          <w:szCs w:val="24"/>
          <w:lang w:val="ru-RU"/>
        </w:rPr>
        <w:t>Таблица</w:t>
      </w:r>
      <w:r w:rsidRPr="00613F30">
        <w:rPr>
          <w:rFonts w:ascii="Times New Roman" w:hAnsi="Times New Roman" w:cs="Times New Roman"/>
          <w:sz w:val="24"/>
          <w:szCs w:val="24"/>
          <w:lang w:val="ru-RU"/>
        </w:rPr>
        <w:t xml:space="preserve"> 2: </w:t>
      </w:r>
      <w:r>
        <w:rPr>
          <w:rFonts w:ascii="Times New Roman" w:hAnsi="Times New Roman" w:cs="Times New Roman"/>
          <w:sz w:val="24"/>
          <w:szCs w:val="24"/>
          <w:lang w:val="ru-RU"/>
        </w:rPr>
        <w:t>Сравнение различных видов транспортных средств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7"/>
        <w:gridCol w:w="1477"/>
        <w:gridCol w:w="2660"/>
        <w:gridCol w:w="2557"/>
      </w:tblGrid>
      <w:tr w:rsidR="007F2133" w:rsidRPr="00613F30" w:rsidTr="002131C5">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rPr>
                <w:b/>
                <w:bCs/>
              </w:rPr>
            </w:pPr>
          </w:p>
        </w:tc>
        <w:tc>
          <w:tcPr>
            <w:tcW w:w="0" w:type="auto"/>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 xml:space="preserve">Обычное </w:t>
            </w:r>
          </w:p>
        </w:tc>
        <w:tc>
          <w:tcPr>
            <w:tcW w:w="0" w:type="auto"/>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Гибридное</w:t>
            </w:r>
          </w:p>
        </w:tc>
        <w:tc>
          <w:tcPr>
            <w:tcW w:w="0" w:type="auto"/>
            <w:tcBorders>
              <w:top w:val="single" w:sz="4" w:space="0" w:color="auto"/>
              <w:left w:val="single" w:sz="4" w:space="0" w:color="auto"/>
              <w:bottom w:val="single" w:sz="4" w:space="0" w:color="auto"/>
              <w:right w:val="single" w:sz="4" w:space="0" w:color="auto"/>
            </w:tcBorders>
          </w:tcPr>
          <w:p w:rsidR="007F2133" w:rsidRPr="00613F30" w:rsidRDefault="007F2133" w:rsidP="002131C5">
            <w:pPr>
              <w:jc w:val="both"/>
              <w:rPr>
                <w:b/>
                <w:bCs/>
              </w:rPr>
            </w:pPr>
            <w:r w:rsidRPr="00613F30">
              <w:rPr>
                <w:b/>
                <w:bCs/>
              </w:rPr>
              <w:t xml:space="preserve">Электрическое </w:t>
            </w:r>
          </w:p>
        </w:tc>
      </w:tr>
      <w:tr w:rsidR="007F2133" w:rsidRPr="00613F30" w:rsidTr="002131C5">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t>Максимальный пробег на одной заправке (перезарядке)</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smartTag w:uri="urn:schemas-microsoft-com:office:smarttags" w:element="metricconverter">
              <w:smartTagPr>
                <w:attr w:name="ProductID" w:val="350 миль"/>
              </w:smartTagPr>
              <w:r w:rsidRPr="00613F30">
                <w:t>350 миль</w:t>
              </w:r>
            </w:smartTag>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r w:rsidRPr="00613F30">
              <w:t>450-</w:t>
            </w:r>
            <w:smartTag w:uri="urn:schemas-microsoft-com:office:smarttags" w:element="metricconverter">
              <w:smartTagPr>
                <w:attr w:name="ProductID" w:val="550 миль"/>
              </w:smartTagPr>
              <w:r w:rsidRPr="00613F30">
                <w:t>550 миль</w:t>
              </w:r>
            </w:smartTag>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Pr>
              <w:jc w:val="both"/>
            </w:pPr>
            <w:smartTag w:uri="urn:schemas-microsoft-com:office:smarttags" w:element="metricconverter">
              <w:smartTagPr>
                <w:attr w:name="ProductID" w:val="100 миль"/>
              </w:smartTagPr>
              <w:r w:rsidRPr="00613F30">
                <w:t>100 миль</w:t>
              </w:r>
            </w:smartTag>
          </w:p>
        </w:tc>
      </w:tr>
      <w:tr w:rsidR="007F2133" w:rsidRPr="00613F30" w:rsidTr="002131C5">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t>Экономия бензина</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t xml:space="preserve">База для </w:t>
            </w:r>
            <w:r>
              <w:lastRenderedPageBreak/>
              <w:t>сравнения</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rsidRPr="00613F30">
              <w:lastRenderedPageBreak/>
              <w:t xml:space="preserve">30-50% по </w:t>
            </w:r>
            <w:r>
              <w:t xml:space="preserve">сравнению с </w:t>
            </w:r>
            <w:proofErr w:type="gramStart"/>
            <w:r>
              <w:lastRenderedPageBreak/>
              <w:t>бензиновым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lastRenderedPageBreak/>
              <w:t>100</w:t>
            </w:r>
            <w:r w:rsidRPr="00613F30">
              <w:t xml:space="preserve">% по </w:t>
            </w:r>
            <w:r>
              <w:t xml:space="preserve">сравнению с </w:t>
            </w:r>
            <w:proofErr w:type="gramStart"/>
            <w:r>
              <w:lastRenderedPageBreak/>
              <w:t>бензиновым</w:t>
            </w:r>
            <w:proofErr w:type="gramEnd"/>
          </w:p>
        </w:tc>
      </w:tr>
      <w:tr w:rsidR="007F2133" w:rsidRPr="00613F30" w:rsidTr="002131C5">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rsidRPr="00613F30">
              <w:lastRenderedPageBreak/>
              <w:t>Дозаправка</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roofErr w:type="gramStart"/>
            <w:r>
              <w:t>Обычная</w:t>
            </w:r>
            <w:proofErr w:type="gramEnd"/>
            <w:r>
              <w:t xml:space="preserve"> с остановкой</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proofErr w:type="gramStart"/>
            <w:r>
              <w:t>Обычная</w:t>
            </w:r>
            <w:proofErr w:type="gramEnd"/>
            <w:r>
              <w:t xml:space="preserve"> с остановкой </w:t>
            </w:r>
            <w:r w:rsidRPr="00613F30">
              <w:t>(менее часто)</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t>Периодическое подключение с остановкой</w:t>
            </w:r>
          </w:p>
        </w:tc>
      </w:tr>
      <w:tr w:rsidR="007F2133" w:rsidRPr="00613F30" w:rsidTr="002131C5">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t>Экологическая безопасность</w:t>
            </w:r>
            <w:r w:rsidRPr="00613F30">
              <w:t xml:space="preserve"> (</w:t>
            </w:r>
            <w:r>
              <w:t>выброс вредных веществ</w:t>
            </w:r>
            <w:r w:rsidRPr="00613F30">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t>База для сравнения</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t>Н</w:t>
            </w:r>
            <w:r w:rsidRPr="00613F30">
              <w:t xml:space="preserve">а 95% более </w:t>
            </w:r>
            <w:proofErr w:type="gramStart"/>
            <w:r w:rsidRPr="00613F30">
              <w:t>чистый</w:t>
            </w:r>
            <w:proofErr w:type="gramEnd"/>
            <w:r w:rsidRPr="00613F30">
              <w:t xml:space="preserve"> чем </w:t>
            </w:r>
            <w:r>
              <w:t xml:space="preserve">бензиновый двигатель </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rsidRPr="00613F30">
              <w:t xml:space="preserve">Нулевая </w:t>
            </w:r>
            <w:r>
              <w:t>э</w:t>
            </w:r>
            <w:r w:rsidRPr="00613F30">
              <w:t>миссия</w:t>
            </w:r>
          </w:p>
        </w:tc>
      </w:tr>
      <w:tr w:rsidR="007F2133" w:rsidRPr="00613F30" w:rsidTr="002131C5">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rsidRPr="00613F30">
              <w:t>Рабо</w:t>
            </w:r>
            <w:r>
              <w:t>чие характеристики</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rsidRPr="00613F30">
              <w:t>4 цилиндра</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rsidRPr="00613F30">
              <w:t>Как V6</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rsidRPr="00613F30">
              <w:t>Как 4 цилиндра.</w:t>
            </w:r>
          </w:p>
        </w:tc>
      </w:tr>
      <w:tr w:rsidR="007F2133" w:rsidRPr="00613F30" w:rsidTr="002131C5">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t>Увеличение цены</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t>База для сравнения</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rsidRPr="00613F30">
              <w:t xml:space="preserve">Не </w:t>
            </w:r>
            <w:r>
              <w:t>определено</w:t>
            </w:r>
          </w:p>
        </w:tc>
        <w:tc>
          <w:tcPr>
            <w:tcW w:w="0" w:type="auto"/>
            <w:tcBorders>
              <w:top w:val="single" w:sz="4" w:space="0" w:color="auto"/>
              <w:left w:val="single" w:sz="4" w:space="0" w:color="auto"/>
              <w:bottom w:val="single" w:sz="4" w:space="0" w:color="auto"/>
              <w:right w:val="single" w:sz="4" w:space="0" w:color="auto"/>
            </w:tcBorders>
            <w:vAlign w:val="center"/>
          </w:tcPr>
          <w:p w:rsidR="007F2133" w:rsidRPr="00613F30" w:rsidRDefault="007F2133" w:rsidP="002131C5">
            <w:r w:rsidRPr="00613F30">
              <w:t>$10</w:t>
            </w:r>
            <w:r>
              <w:t>,</w:t>
            </w:r>
            <w:r w:rsidRPr="00613F30">
              <w:t xml:space="preserve">000 </w:t>
            </w:r>
          </w:p>
        </w:tc>
      </w:tr>
    </w:tbl>
    <w:p w:rsidR="007F2133" w:rsidRPr="00613F30" w:rsidRDefault="007F2133" w:rsidP="007F2133">
      <w:pPr>
        <w:jc w:val="both"/>
      </w:pPr>
    </w:p>
    <w:p w:rsidR="007F2133" w:rsidRDefault="007F2133" w:rsidP="007F2133">
      <w:pPr>
        <w:ind w:firstLine="720"/>
        <w:jc w:val="both"/>
      </w:pPr>
      <w:r w:rsidRPr="00613F30">
        <w:t xml:space="preserve">Если </w:t>
      </w:r>
      <w:r>
        <w:t>выгоды</w:t>
      </w:r>
      <w:r w:rsidRPr="00613F30">
        <w:t xml:space="preserve"> </w:t>
      </w:r>
      <w:r>
        <w:t>гибридных автомобилей являются</w:t>
      </w:r>
      <w:r w:rsidRPr="00613F30">
        <w:t xml:space="preserve"> настолько </w:t>
      </w:r>
      <w:r>
        <w:t>значительными</w:t>
      </w:r>
      <w:r w:rsidRPr="00613F30">
        <w:t xml:space="preserve">, почему не </w:t>
      </w:r>
      <w:r>
        <w:t>все</w:t>
      </w:r>
      <w:r w:rsidRPr="00613F30">
        <w:t xml:space="preserve"> покупаю</w:t>
      </w:r>
      <w:r>
        <w:t>т</w:t>
      </w:r>
      <w:r w:rsidRPr="00613F30">
        <w:t xml:space="preserve"> их? </w:t>
      </w:r>
    </w:p>
    <w:p w:rsidR="007F2133" w:rsidRDefault="007F2133" w:rsidP="007F2133">
      <w:pPr>
        <w:ind w:firstLine="720"/>
        <w:jc w:val="both"/>
      </w:pPr>
      <w:r>
        <w:t>Первые</w:t>
      </w:r>
      <w:r w:rsidRPr="00613F30">
        <w:t xml:space="preserve"> </w:t>
      </w:r>
      <w:r>
        <w:t xml:space="preserve">гибриды </w:t>
      </w:r>
      <w:r w:rsidRPr="00613F30">
        <w:t>имели многочисленные технологические проблемы, чтобы даже быть рассмотренными</w:t>
      </w:r>
      <w:r>
        <w:t xml:space="preserve"> в качестве альтернативы </w:t>
      </w:r>
      <w:r w:rsidRPr="00613F30">
        <w:t xml:space="preserve">большинством </w:t>
      </w:r>
      <w:r>
        <w:t>потребителей бензиновых автомобилей</w:t>
      </w:r>
      <w:r w:rsidRPr="00613F30">
        <w:t xml:space="preserve">. Сегодня изучение потребительского спроса </w:t>
      </w:r>
      <w:r>
        <w:t>свидетельствует о полной противоречий, но непрерывно развивающейся истории вхождения гибридов на рынок. Согласно</w:t>
      </w:r>
      <w:r w:rsidRPr="00613F30">
        <w:t xml:space="preserve"> </w:t>
      </w:r>
      <w:r>
        <w:t xml:space="preserve">маркетинговым исследованиям </w:t>
      </w:r>
      <w:r w:rsidRPr="00613F30">
        <w:t>2000</w:t>
      </w:r>
      <w:r>
        <w:t xml:space="preserve"> года</w:t>
      </w:r>
      <w:r w:rsidRPr="00613F30">
        <w:t xml:space="preserve">, большинство </w:t>
      </w:r>
      <w:r>
        <w:t>потребителей</w:t>
      </w:r>
      <w:r w:rsidRPr="00613F30">
        <w:t xml:space="preserve"> полагало, что электрические автомобили </w:t>
      </w:r>
      <w:r>
        <w:t xml:space="preserve">это </w:t>
      </w:r>
      <w:r w:rsidRPr="00613F30">
        <w:t>странно выглядящи</w:t>
      </w:r>
      <w:r>
        <w:t>е</w:t>
      </w:r>
      <w:r w:rsidRPr="00613F30">
        <w:t xml:space="preserve"> устройства </w:t>
      </w:r>
      <w:r>
        <w:t>для движения в городе</w:t>
      </w:r>
      <w:r w:rsidRPr="00613F30">
        <w:t xml:space="preserve">, не подходящие </w:t>
      </w:r>
      <w:r>
        <w:t xml:space="preserve">для использования в качестве </w:t>
      </w:r>
      <w:r w:rsidRPr="00613F30">
        <w:t>семейны</w:t>
      </w:r>
      <w:r>
        <w:t>х</w:t>
      </w:r>
      <w:r w:rsidRPr="00613F30">
        <w:t xml:space="preserve"> автомобил</w:t>
      </w:r>
      <w:r>
        <w:t>ей</w:t>
      </w:r>
      <w:r w:rsidRPr="00613F30">
        <w:t>, потому что они являются маленькими и должны перезаря</w:t>
      </w:r>
      <w:r>
        <w:t>жаться</w:t>
      </w:r>
      <w:r w:rsidRPr="00613F30">
        <w:t xml:space="preserve">. </w:t>
      </w:r>
      <w:r>
        <w:t>Эти исследования показали</w:t>
      </w:r>
      <w:r w:rsidRPr="00613F30">
        <w:t>, что мен</w:t>
      </w:r>
      <w:r>
        <w:t>ее</w:t>
      </w:r>
      <w:r w:rsidRPr="00613F30">
        <w:t xml:space="preserve"> чем 20</w:t>
      </w:r>
      <w:r>
        <w:t>%</w:t>
      </w:r>
      <w:r w:rsidRPr="00613F30">
        <w:t xml:space="preserve"> </w:t>
      </w:r>
      <w:r>
        <w:t>покупателей автомобилей</w:t>
      </w:r>
      <w:r w:rsidRPr="00613F30">
        <w:t xml:space="preserve"> знали о новом поколении гибридов и что мен</w:t>
      </w:r>
      <w:r>
        <w:t>ее</w:t>
      </w:r>
      <w:r w:rsidRPr="00613F30">
        <w:t xml:space="preserve"> чем 3%</w:t>
      </w:r>
      <w:r>
        <w:t xml:space="preserve"> покупателей автомобилей</w:t>
      </w:r>
      <w:r w:rsidRPr="00613F30">
        <w:t xml:space="preserve"> рассмотрят</w:t>
      </w:r>
      <w:r>
        <w:t xml:space="preserve"> в качестве покупки</w:t>
      </w:r>
      <w:r w:rsidRPr="00613F30">
        <w:t xml:space="preserve"> гибридный автомобиль до 201</w:t>
      </w:r>
      <w:r>
        <w:t>2 года</w:t>
      </w:r>
      <w:r w:rsidRPr="00613F30">
        <w:t xml:space="preserve">. Автомобильная промышленность </w:t>
      </w:r>
      <w:r>
        <w:t>сообщает</w:t>
      </w:r>
      <w:r w:rsidRPr="00613F30">
        <w:t>, что из 17 миллионов автомобилей, проданных в 2001, только 20</w:t>
      </w:r>
      <w:r>
        <w:t>,</w:t>
      </w:r>
      <w:r w:rsidRPr="00613F30">
        <w:t xml:space="preserve">000 были гибриды. </w:t>
      </w:r>
    </w:p>
    <w:p w:rsidR="007F2133" w:rsidRPr="00613F30" w:rsidRDefault="007F2133" w:rsidP="007F2133">
      <w:pPr>
        <w:ind w:firstLine="720"/>
        <w:jc w:val="both"/>
      </w:pPr>
      <w:r w:rsidRPr="00613F30">
        <w:t>Однако</w:t>
      </w:r>
      <w:proofErr w:type="gramStart"/>
      <w:r w:rsidRPr="00613F30">
        <w:t>,</w:t>
      </w:r>
      <w:proofErr w:type="gramEnd"/>
      <w:r w:rsidRPr="00613F30">
        <w:t xml:space="preserve"> </w:t>
      </w:r>
      <w:r>
        <w:t>современные исследования и перспективные прогнозы показывают</w:t>
      </w:r>
      <w:r w:rsidRPr="00613F30">
        <w:t xml:space="preserve">, что </w:t>
      </w:r>
      <w:r>
        <w:t>в</w:t>
      </w:r>
      <w:r w:rsidRPr="00613F30">
        <w:t xml:space="preserve"> 2006</w:t>
      </w:r>
      <w:r>
        <w:t xml:space="preserve"> году</w:t>
      </w:r>
      <w:r w:rsidRPr="00613F30">
        <w:t>, американские потребители купят 500</w:t>
      </w:r>
      <w:r>
        <w:t>,</w:t>
      </w:r>
      <w:r w:rsidRPr="00613F30">
        <w:t>000 гибридных автомобилей</w:t>
      </w:r>
      <w:r>
        <w:t xml:space="preserve"> и</w:t>
      </w:r>
      <w:r w:rsidRPr="00613F30">
        <w:t xml:space="preserve"> 90% </w:t>
      </w:r>
      <w:proofErr w:type="spellStart"/>
      <w:r w:rsidRPr="00613F30">
        <w:t>он</w:t>
      </w:r>
      <w:r>
        <w:t>-</w:t>
      </w:r>
      <w:r w:rsidRPr="00613F30">
        <w:t>лайн</w:t>
      </w:r>
      <w:proofErr w:type="spellEnd"/>
      <w:r w:rsidRPr="00613F30">
        <w:t xml:space="preserve"> покупателей</w:t>
      </w:r>
      <w:r>
        <w:t xml:space="preserve"> автомобилей </w:t>
      </w:r>
      <w:r w:rsidRPr="00613F30">
        <w:t>рассмотрели</w:t>
      </w:r>
      <w:r>
        <w:t xml:space="preserve"> бы</w:t>
      </w:r>
      <w:r w:rsidRPr="00613F30">
        <w:t xml:space="preserve"> </w:t>
      </w:r>
      <w:r>
        <w:t xml:space="preserve">в качестве варианта для покупки </w:t>
      </w:r>
      <w:r w:rsidRPr="00613F30">
        <w:t>гибрид</w:t>
      </w:r>
      <w:r>
        <w:t xml:space="preserve">ную версию </w:t>
      </w:r>
      <w:r w:rsidRPr="00613F30">
        <w:t xml:space="preserve">модели их </w:t>
      </w:r>
      <w:r>
        <w:t>существующего</w:t>
      </w:r>
      <w:r w:rsidRPr="00613F30">
        <w:t xml:space="preserve"> автомобил</w:t>
      </w:r>
      <w:r>
        <w:t>я</w:t>
      </w:r>
      <w:r w:rsidRPr="00613F30">
        <w:t xml:space="preserve"> или грузовик</w:t>
      </w:r>
      <w:r>
        <w:t>а</w:t>
      </w:r>
      <w:r w:rsidRPr="00613F30">
        <w:t xml:space="preserve">, если бы </w:t>
      </w:r>
      <w:r>
        <w:t>такая</w:t>
      </w:r>
      <w:r w:rsidRPr="00613F30">
        <w:t xml:space="preserve"> предлагалось. </w:t>
      </w:r>
    </w:p>
    <w:p w:rsidR="007F2133" w:rsidRPr="00613F30" w:rsidRDefault="007F2133" w:rsidP="007F2133">
      <w:pPr>
        <w:ind w:firstLine="720"/>
        <w:jc w:val="both"/>
      </w:pPr>
      <w:r w:rsidRPr="00613F30">
        <w:t>Фактические продажи</w:t>
      </w:r>
      <w:r w:rsidRPr="00D04858">
        <w:t xml:space="preserve"> </w:t>
      </w:r>
      <w:r w:rsidRPr="00613F30">
        <w:t>гибридны</w:t>
      </w:r>
      <w:r>
        <w:t>х</w:t>
      </w:r>
      <w:r w:rsidRPr="00613F30">
        <w:t xml:space="preserve"> автомобил</w:t>
      </w:r>
      <w:r>
        <w:t>ей</w:t>
      </w:r>
      <w:r w:rsidRPr="00613F30">
        <w:t xml:space="preserve"> в США </w:t>
      </w:r>
      <w:r>
        <w:t>в</w:t>
      </w:r>
      <w:r w:rsidRPr="00613F30">
        <w:t xml:space="preserve"> 2002</w:t>
      </w:r>
      <w:r>
        <w:t xml:space="preserve"> году</w:t>
      </w:r>
      <w:r w:rsidRPr="00613F30">
        <w:t xml:space="preserve"> были 36</w:t>
      </w:r>
      <w:r>
        <w:t> </w:t>
      </w:r>
      <w:r w:rsidRPr="00613F30">
        <w:t>000</w:t>
      </w:r>
      <w:r>
        <w:t xml:space="preserve"> штук - </w:t>
      </w:r>
      <w:r w:rsidRPr="00613F30">
        <w:t xml:space="preserve"> увеличение </w:t>
      </w:r>
      <w:r>
        <w:t>по сравнению с</w:t>
      </w:r>
      <w:r w:rsidRPr="00613F30">
        <w:t xml:space="preserve"> 2001</w:t>
      </w:r>
      <w:r>
        <w:t xml:space="preserve"> годом на </w:t>
      </w:r>
      <w:r w:rsidRPr="00613F30">
        <w:t xml:space="preserve">80%. </w:t>
      </w:r>
      <w:r>
        <w:t>М</w:t>
      </w:r>
      <w:r w:rsidRPr="00613F30">
        <w:t>еждународная консалтинговая фирма</w:t>
      </w:r>
      <w:r>
        <w:t xml:space="preserve"> </w:t>
      </w:r>
      <w:r w:rsidRPr="00613F30">
        <w:t>провел</w:t>
      </w:r>
      <w:r>
        <w:t>а</w:t>
      </w:r>
      <w:r w:rsidRPr="00613F30">
        <w:t xml:space="preserve"> </w:t>
      </w:r>
      <w:r>
        <w:t xml:space="preserve">в </w:t>
      </w:r>
      <w:r w:rsidRPr="00613F30">
        <w:t>2003</w:t>
      </w:r>
      <w:r>
        <w:t xml:space="preserve"> году</w:t>
      </w:r>
      <w:r w:rsidRPr="00613F30">
        <w:t xml:space="preserve"> глобальное исследование отношений потребителя к гибридным автомобилям. </w:t>
      </w:r>
      <w:proofErr w:type="gramStart"/>
      <w:r>
        <w:t>П</w:t>
      </w:r>
      <w:r w:rsidRPr="00613F30">
        <w:t xml:space="preserve">олученные данные показали, что 90% североамериканских потребителей </w:t>
      </w:r>
      <w:r>
        <w:t>рассмотрят г</w:t>
      </w:r>
      <w:r w:rsidRPr="00613F30">
        <w:t>ибрид</w:t>
      </w:r>
      <w:r>
        <w:t>ный вариант при покупке</w:t>
      </w:r>
      <w:r w:rsidRPr="00613F30">
        <w:t xml:space="preserve"> нов</w:t>
      </w:r>
      <w:r>
        <w:t>ого</w:t>
      </w:r>
      <w:r w:rsidRPr="00613F30">
        <w:t xml:space="preserve"> автомобил</w:t>
      </w:r>
      <w:r>
        <w:t>я</w:t>
      </w:r>
      <w:r w:rsidRPr="00613F30">
        <w:t>, если цена б</w:t>
      </w:r>
      <w:r>
        <w:t>удет приемлемой</w:t>
      </w:r>
      <w:r w:rsidRPr="00613F30">
        <w:t xml:space="preserve"> (большинство </w:t>
      </w:r>
      <w:r>
        <w:t>респондентов (90%)</w:t>
      </w:r>
      <w:r w:rsidRPr="00613F30">
        <w:t xml:space="preserve"> отметило </w:t>
      </w:r>
      <w:r>
        <w:t>удорожание гибрида по сравнению с бензиновым аналогом</w:t>
      </w:r>
      <w:r w:rsidRPr="00613F30">
        <w:t xml:space="preserve"> на десять процентов как предел</w:t>
      </w:r>
      <w:r>
        <w:t>ьное</w:t>
      </w:r>
      <w:r w:rsidRPr="00613F30">
        <w:t>), и они не должны б</w:t>
      </w:r>
      <w:r>
        <w:t>удут</w:t>
      </w:r>
      <w:r w:rsidRPr="00613F30">
        <w:t xml:space="preserve"> пожертвовать </w:t>
      </w:r>
      <w:r>
        <w:t>при это мощностью автомобиля</w:t>
      </w:r>
      <w:r w:rsidRPr="00613F30">
        <w:t xml:space="preserve"> или комфортом.</w:t>
      </w:r>
      <w:r>
        <w:t xml:space="preserve"> </w:t>
      </w:r>
      <w:r w:rsidRPr="00613F30">
        <w:t xml:space="preserve"> 75% </w:t>
      </w:r>
      <w:r>
        <w:t>респондентов</w:t>
      </w:r>
      <w:r w:rsidRPr="00613F30">
        <w:t xml:space="preserve"> сказали, что они рассмотрели бы замену их </w:t>
      </w:r>
      <w:r>
        <w:t>существующего</w:t>
      </w:r>
      <w:r w:rsidRPr="00613F30">
        <w:t xml:space="preserve"> автомобиля или грузовика гибридом</w:t>
      </w:r>
      <w:proofErr w:type="gramEnd"/>
      <w:r w:rsidRPr="00613F30">
        <w:t xml:space="preserve"> </w:t>
      </w:r>
      <w:r>
        <w:t xml:space="preserve">уже </w:t>
      </w:r>
      <w:r w:rsidRPr="00613F30">
        <w:t xml:space="preserve">в следующем году, если бы предыдущие условия были </w:t>
      </w:r>
      <w:r>
        <w:t>выполнены</w:t>
      </w:r>
      <w:r w:rsidRPr="00613F30">
        <w:t>. Однако</w:t>
      </w:r>
      <w:proofErr w:type="gramStart"/>
      <w:r w:rsidRPr="00613F30">
        <w:t>,</w:t>
      </w:r>
      <w:proofErr w:type="gramEnd"/>
      <w:r w:rsidRPr="00613F30">
        <w:t xml:space="preserve"> больше чем 50% европейцев сказал</w:t>
      </w:r>
      <w:r>
        <w:t>и</w:t>
      </w:r>
      <w:r w:rsidRPr="00613F30">
        <w:t>, что они не будут рассматривать гибрид, отмеча</w:t>
      </w:r>
      <w:r>
        <w:t>я</w:t>
      </w:r>
      <w:r w:rsidRPr="00613F30">
        <w:t>,</w:t>
      </w:r>
      <w:r>
        <w:t xml:space="preserve"> </w:t>
      </w:r>
      <w:r w:rsidRPr="00613F30">
        <w:t xml:space="preserve">что технология не достаточно развита. Учитывая, что большинство американских потребителей </w:t>
      </w:r>
      <w:r>
        <w:t>эксплуатирует</w:t>
      </w:r>
      <w:r w:rsidRPr="00613F30">
        <w:t xml:space="preserve"> </w:t>
      </w:r>
      <w:r>
        <w:t xml:space="preserve">легковой </w:t>
      </w:r>
      <w:r w:rsidRPr="00613F30">
        <w:t xml:space="preserve">автомобиль или грузовик </w:t>
      </w:r>
      <w:r>
        <w:t xml:space="preserve">в </w:t>
      </w:r>
      <w:r w:rsidRPr="00613F30">
        <w:t>средне</w:t>
      </w:r>
      <w:r>
        <w:t>м</w:t>
      </w:r>
      <w:r w:rsidRPr="00613F30">
        <w:t xml:space="preserve"> 4 </w:t>
      </w:r>
      <w:r>
        <w:t>года</w:t>
      </w:r>
      <w:r w:rsidRPr="00613F30">
        <w:t xml:space="preserve">, </w:t>
      </w:r>
      <w:r>
        <w:t>исследователи отметили</w:t>
      </w:r>
      <w:r w:rsidRPr="00613F30">
        <w:t xml:space="preserve">, что не </w:t>
      </w:r>
      <w:r>
        <w:t>следует</w:t>
      </w:r>
      <w:r w:rsidRPr="00613F30">
        <w:t xml:space="preserve"> ожидать реальн</w:t>
      </w:r>
      <w:r>
        <w:t>ого</w:t>
      </w:r>
      <w:r w:rsidRPr="00613F30">
        <w:t xml:space="preserve"> увеличения </w:t>
      </w:r>
      <w:r>
        <w:t xml:space="preserve">продаж </w:t>
      </w:r>
      <w:r w:rsidRPr="00613F30">
        <w:t>гибрид</w:t>
      </w:r>
      <w:r>
        <w:t>ов</w:t>
      </w:r>
      <w:r w:rsidRPr="00613F30">
        <w:t xml:space="preserve"> </w:t>
      </w:r>
      <w:r>
        <w:t xml:space="preserve">в США </w:t>
      </w:r>
      <w:r w:rsidRPr="00613F30">
        <w:t>до 2008</w:t>
      </w:r>
      <w:r>
        <w:t xml:space="preserve"> года</w:t>
      </w:r>
      <w:r w:rsidRPr="00613F30">
        <w:t>.</w:t>
      </w:r>
    </w:p>
    <w:p w:rsidR="007F2133" w:rsidRPr="00613F30" w:rsidRDefault="007F2133" w:rsidP="007F2133">
      <w:pPr>
        <w:ind w:firstLine="720"/>
        <w:jc w:val="both"/>
      </w:pPr>
      <w:r w:rsidRPr="00613F30">
        <w:t>Сегодня гибридный автомобиль/грузовик похож на любой другой автомобиль/грузовик, хотя в некоторых случаях, это может быть немного различная модель с различным названием. Гибридн</w:t>
      </w:r>
      <w:r>
        <w:t>ая</w:t>
      </w:r>
      <w:r w:rsidRPr="00613F30">
        <w:t xml:space="preserve"> </w:t>
      </w:r>
      <w:r w:rsidRPr="00613F30">
        <w:rPr>
          <w:lang w:val="en-US"/>
        </w:rPr>
        <w:t>Honda</w:t>
      </w:r>
      <w:r w:rsidRPr="00613F30">
        <w:t xml:space="preserve"> </w:t>
      </w:r>
      <w:proofErr w:type="spellStart"/>
      <w:r>
        <w:t>Civic</w:t>
      </w:r>
      <w:proofErr w:type="spellEnd"/>
      <w:r w:rsidRPr="00613F30">
        <w:t xml:space="preserve"> </w:t>
      </w:r>
      <w:r>
        <w:t>выглядит внешне также как</w:t>
      </w:r>
      <w:r w:rsidRPr="00613F30">
        <w:t xml:space="preserve"> </w:t>
      </w:r>
      <w:r>
        <w:t xml:space="preserve">бензиновая версия, за исключением </w:t>
      </w:r>
      <w:r w:rsidRPr="00613F30">
        <w:t xml:space="preserve">гибридной эмблемы на </w:t>
      </w:r>
      <w:r>
        <w:t>капоте</w:t>
      </w:r>
      <w:r w:rsidRPr="00613F30">
        <w:t xml:space="preserve">. Цена за гибрид </w:t>
      </w:r>
      <w:r>
        <w:t>на</w:t>
      </w:r>
      <w:r w:rsidRPr="00613F30">
        <w:t xml:space="preserve"> $2</w:t>
      </w:r>
      <w:r>
        <w:t>,</w:t>
      </w:r>
      <w:r w:rsidRPr="00613F30">
        <w:t xml:space="preserve">500  больше чем </w:t>
      </w:r>
      <w:r>
        <w:t xml:space="preserve">за </w:t>
      </w:r>
      <w:r w:rsidRPr="00613F30">
        <w:t xml:space="preserve">его </w:t>
      </w:r>
      <w:r>
        <w:t>бензиновую</w:t>
      </w:r>
      <w:r w:rsidRPr="00613F30">
        <w:t xml:space="preserve"> копи</w:t>
      </w:r>
      <w:r>
        <w:t>ю</w:t>
      </w:r>
      <w:r w:rsidRPr="00613F30">
        <w:t xml:space="preserve">. Форд </w:t>
      </w:r>
      <w:r>
        <w:t xml:space="preserve">выпускает </w:t>
      </w:r>
      <w:r w:rsidRPr="00613F30">
        <w:t xml:space="preserve">гибридный </w:t>
      </w:r>
      <w:r>
        <w:t xml:space="preserve">джип </w:t>
      </w:r>
      <w:proofErr w:type="spellStart"/>
      <w:r>
        <w:t>Escape</w:t>
      </w:r>
      <w:proofErr w:type="spellEnd"/>
      <w:r w:rsidRPr="00613F30">
        <w:t>, котор</w:t>
      </w:r>
      <w:r>
        <w:t>ый</w:t>
      </w:r>
      <w:r w:rsidRPr="00613F30">
        <w:t xml:space="preserve"> </w:t>
      </w:r>
      <w:r>
        <w:t>проходит</w:t>
      </w:r>
      <w:r w:rsidRPr="00613F30">
        <w:t xml:space="preserve"> </w:t>
      </w:r>
      <w:smartTag w:uri="urn:schemas-microsoft-com:office:smarttags" w:element="metricconverter">
        <w:smartTagPr>
          <w:attr w:name="ProductID" w:val="40 миль"/>
        </w:smartTagPr>
        <w:r w:rsidRPr="00613F30">
          <w:t>40 миль</w:t>
        </w:r>
      </w:smartTag>
      <w:r w:rsidRPr="00613F30">
        <w:t xml:space="preserve"> на </w:t>
      </w:r>
      <w:smartTag w:uri="urn:schemas-microsoft-com:office:smarttags" w:element="metricconverter">
        <w:smartTagPr>
          <w:attr w:name="ProductID" w:val="1 галлоне"/>
        </w:smartTagPr>
        <w:r>
          <w:t xml:space="preserve">1 </w:t>
        </w:r>
        <w:r w:rsidRPr="00613F30">
          <w:t>галлон</w:t>
        </w:r>
        <w:r>
          <w:t>е</w:t>
        </w:r>
      </w:smartTag>
      <w:r>
        <w:t xml:space="preserve">. </w:t>
      </w:r>
      <w:r w:rsidRPr="00613F30">
        <w:t xml:space="preserve"> </w:t>
      </w:r>
      <w:r>
        <w:t>Бензиновый аналог</w:t>
      </w:r>
      <w:r w:rsidRPr="00613F30">
        <w:t xml:space="preserve"> </w:t>
      </w:r>
      <w:r>
        <w:t>проходит только</w:t>
      </w:r>
      <w:r w:rsidRPr="00613F30">
        <w:t xml:space="preserve"> </w:t>
      </w:r>
      <w:smartTag w:uri="urn:schemas-microsoft-com:office:smarttags" w:element="metricconverter">
        <w:smartTagPr>
          <w:attr w:name="ProductID" w:val="23 мили"/>
        </w:smartTagPr>
        <w:r w:rsidRPr="00613F30">
          <w:t>23 мил</w:t>
        </w:r>
        <w:r>
          <w:t>и</w:t>
        </w:r>
      </w:smartTag>
      <w:r w:rsidRPr="00613F30">
        <w:t xml:space="preserve"> на </w:t>
      </w:r>
      <w:smartTag w:uri="urn:schemas-microsoft-com:office:smarttags" w:element="metricconverter">
        <w:smartTagPr>
          <w:attr w:name="ProductID" w:val="1 галлоне"/>
        </w:smartTagPr>
        <w:r>
          <w:t xml:space="preserve">1 </w:t>
        </w:r>
        <w:r w:rsidRPr="00613F30">
          <w:t>галлон</w:t>
        </w:r>
        <w:r>
          <w:t>е</w:t>
        </w:r>
      </w:smartTag>
      <w:r>
        <w:t>, но</w:t>
      </w:r>
      <w:r w:rsidRPr="00613F30">
        <w:t xml:space="preserve"> </w:t>
      </w:r>
      <w:r>
        <w:t xml:space="preserve">стоит на </w:t>
      </w:r>
      <w:r w:rsidRPr="00613F30">
        <w:t xml:space="preserve"> $3</w:t>
      </w:r>
      <w:r>
        <w:t>,</w:t>
      </w:r>
      <w:r w:rsidRPr="00613F30">
        <w:t xml:space="preserve">000 </w:t>
      </w:r>
      <w:r>
        <w:t xml:space="preserve"> меньше</w:t>
      </w:r>
      <w:r w:rsidRPr="00613F30">
        <w:t xml:space="preserve">. </w:t>
      </w:r>
      <w:r>
        <w:t>Кроме увеличенной цены покупки</w:t>
      </w:r>
      <w:r w:rsidRPr="00613F30">
        <w:t xml:space="preserve">, потребителям, вероятно, придется </w:t>
      </w:r>
      <w:r>
        <w:t>понести</w:t>
      </w:r>
      <w:r w:rsidRPr="00613F30">
        <w:t xml:space="preserve"> дополнительны</w:t>
      </w:r>
      <w:r>
        <w:t>е</w:t>
      </w:r>
      <w:r w:rsidRPr="00613F30">
        <w:t xml:space="preserve"> затрат</w:t>
      </w:r>
      <w:r>
        <w:t>ы</w:t>
      </w:r>
      <w:r w:rsidRPr="00613F30">
        <w:t xml:space="preserve"> </w:t>
      </w:r>
      <w:r>
        <w:t>на</w:t>
      </w:r>
      <w:r w:rsidRPr="00613F30">
        <w:t xml:space="preserve"> батаре</w:t>
      </w:r>
      <w:r>
        <w:t>и</w:t>
      </w:r>
      <w:r w:rsidRPr="00613F30">
        <w:t xml:space="preserve"> и обслуживани</w:t>
      </w:r>
      <w:r>
        <w:t>е их</w:t>
      </w:r>
      <w:r w:rsidRPr="00613F30">
        <w:t xml:space="preserve">. Батареи, как ожидают, будут </w:t>
      </w:r>
      <w:r>
        <w:t>служить в среднем</w:t>
      </w:r>
      <w:r w:rsidRPr="00613F30">
        <w:t xml:space="preserve"> 8 лет, после </w:t>
      </w:r>
      <w:r>
        <w:t>э</w:t>
      </w:r>
      <w:r w:rsidRPr="00613F30">
        <w:t>того</w:t>
      </w:r>
      <w:r>
        <w:t xml:space="preserve"> срока</w:t>
      </w:r>
      <w:r w:rsidRPr="00613F30">
        <w:t xml:space="preserve"> потребител</w:t>
      </w:r>
      <w:r>
        <w:t>ь</w:t>
      </w:r>
      <w:r w:rsidRPr="00613F30">
        <w:t>, должен будет заменить батарею за $2</w:t>
      </w:r>
      <w:r>
        <w:t>,</w:t>
      </w:r>
      <w:r w:rsidRPr="00613F30">
        <w:t xml:space="preserve">000. </w:t>
      </w:r>
      <w:r>
        <w:t>Кроме того, не все дилеры</w:t>
      </w:r>
      <w:r w:rsidRPr="00613F30">
        <w:t>, вероятно, будут в состоянии обслужить гибрид</w:t>
      </w:r>
      <w:r>
        <w:t xml:space="preserve"> в первое время</w:t>
      </w:r>
      <w:r w:rsidRPr="00613F30">
        <w:t>.</w:t>
      </w:r>
    </w:p>
    <w:p w:rsidR="007F2133" w:rsidRPr="00613F30" w:rsidRDefault="007F2133" w:rsidP="007F2133">
      <w:pPr>
        <w:ind w:firstLine="720"/>
        <w:jc w:val="both"/>
      </w:pPr>
      <w:r>
        <w:t>Т</w:t>
      </w:r>
      <w:r w:rsidRPr="00613F30">
        <w:t xml:space="preserve">ри американских изготовителя (Форд, </w:t>
      </w:r>
      <w:proofErr w:type="spellStart"/>
      <w:r w:rsidRPr="00613F30">
        <w:t>Дженерал</w:t>
      </w:r>
      <w:proofErr w:type="spellEnd"/>
      <w:r w:rsidRPr="00613F30">
        <w:t xml:space="preserve"> </w:t>
      </w:r>
      <w:proofErr w:type="spellStart"/>
      <w:r w:rsidRPr="00613F30">
        <w:t>Моторс</w:t>
      </w:r>
      <w:proofErr w:type="spellEnd"/>
      <w:r w:rsidRPr="00613F30">
        <w:t xml:space="preserve"> и Крайслер </w:t>
      </w:r>
      <w:r w:rsidRPr="00613F30">
        <w:rPr>
          <w:lang w:val="en-US"/>
        </w:rPr>
        <w:t>Daimler</w:t>
      </w:r>
      <w:r w:rsidRPr="00613F30">
        <w:t xml:space="preserve">) </w:t>
      </w:r>
      <w:r>
        <w:t>в</w:t>
      </w:r>
      <w:r w:rsidRPr="00613F30">
        <w:t xml:space="preserve"> средне</w:t>
      </w:r>
      <w:r>
        <w:t>м потратили 27 миллионов долларов каждый на развитие</w:t>
      </w:r>
      <w:r w:rsidRPr="00613F30">
        <w:t xml:space="preserve"> гибридной автомобильной технологии. В то</w:t>
      </w:r>
      <w:r>
        <w:t>же</w:t>
      </w:r>
      <w:r w:rsidRPr="00613F30">
        <w:t xml:space="preserve"> время </w:t>
      </w:r>
      <w:r>
        <w:t xml:space="preserve">компании </w:t>
      </w:r>
      <w:r w:rsidRPr="00613F30">
        <w:rPr>
          <w:lang w:val="en-US"/>
        </w:rPr>
        <w:t>Honda</w:t>
      </w:r>
      <w:r w:rsidRPr="00613F30">
        <w:t xml:space="preserve"> и </w:t>
      </w:r>
      <w:proofErr w:type="spellStart"/>
      <w:r w:rsidRPr="00613F30">
        <w:t>Тойота</w:t>
      </w:r>
      <w:proofErr w:type="spellEnd"/>
      <w:r w:rsidRPr="00613F30">
        <w:t xml:space="preserve"> </w:t>
      </w:r>
      <w:r>
        <w:t>потратили</w:t>
      </w:r>
      <w:r w:rsidRPr="00613F30">
        <w:t xml:space="preserve"> </w:t>
      </w:r>
      <w:r>
        <w:t>более</w:t>
      </w:r>
      <w:r w:rsidRPr="00613F30">
        <w:t xml:space="preserve"> 50 миллионов долларов</w:t>
      </w:r>
      <w:r>
        <w:t xml:space="preserve"> каждая</w:t>
      </w:r>
      <w:r w:rsidRPr="00613F30">
        <w:t xml:space="preserve">. </w:t>
      </w:r>
      <w:proofErr w:type="spellStart"/>
      <w:r w:rsidRPr="00613F30">
        <w:t>Тойота</w:t>
      </w:r>
      <w:proofErr w:type="spellEnd"/>
      <w:r w:rsidRPr="00613F30">
        <w:t xml:space="preserve"> была первой на рынк</w:t>
      </w:r>
      <w:r>
        <w:t xml:space="preserve">е </w:t>
      </w:r>
      <w:r w:rsidRPr="00613F30">
        <w:t>с</w:t>
      </w:r>
      <w:r>
        <w:t xml:space="preserve"> серийной гибридной моделью </w:t>
      </w:r>
      <w:proofErr w:type="spellStart"/>
      <w:r>
        <w:t>Prius</w:t>
      </w:r>
      <w:proofErr w:type="spellEnd"/>
      <w:r>
        <w:t xml:space="preserve"> в 2000 году</w:t>
      </w:r>
      <w:r w:rsidRPr="00613F30">
        <w:t xml:space="preserve"> и планирует прода</w:t>
      </w:r>
      <w:r>
        <w:t>ва</w:t>
      </w:r>
      <w:r w:rsidRPr="00613F30">
        <w:t xml:space="preserve">ть </w:t>
      </w:r>
      <w:r>
        <w:t xml:space="preserve"> гибридные автомобили по </w:t>
      </w:r>
      <w:r w:rsidRPr="00613F30">
        <w:t>300</w:t>
      </w:r>
      <w:r>
        <w:t>,</w:t>
      </w:r>
      <w:r w:rsidRPr="00613F30">
        <w:t>000</w:t>
      </w:r>
      <w:r>
        <w:t xml:space="preserve"> штук</w:t>
      </w:r>
      <w:r w:rsidRPr="00613F30">
        <w:t xml:space="preserve"> ежегодно </w:t>
      </w:r>
      <w:r>
        <w:t>с</w:t>
      </w:r>
      <w:r w:rsidRPr="00613F30">
        <w:t xml:space="preserve"> 2005</w:t>
      </w:r>
      <w:r>
        <w:t xml:space="preserve"> года</w:t>
      </w:r>
      <w:r w:rsidRPr="00613F30">
        <w:t xml:space="preserve">. </w:t>
      </w:r>
      <w:proofErr w:type="spellStart"/>
      <w:r w:rsidRPr="00613F30">
        <w:t>Тойота</w:t>
      </w:r>
      <w:proofErr w:type="spellEnd"/>
      <w:r w:rsidRPr="00613F30">
        <w:t xml:space="preserve"> </w:t>
      </w:r>
      <w:proofErr w:type="gramStart"/>
      <w:r w:rsidRPr="00613F30">
        <w:t>убеждена</w:t>
      </w:r>
      <w:proofErr w:type="gramEnd"/>
      <w:r w:rsidRPr="00613F30">
        <w:t xml:space="preserve">, что рынок взорвется </w:t>
      </w:r>
      <w:r>
        <w:t>в ближайшие</w:t>
      </w:r>
      <w:r w:rsidRPr="00613F30">
        <w:t xml:space="preserve"> два года. “Мы не </w:t>
      </w:r>
      <w:r>
        <w:t>видим</w:t>
      </w:r>
      <w:r w:rsidRPr="00613F30">
        <w:t xml:space="preserve"> ни</w:t>
      </w:r>
      <w:r>
        <w:t>каких</w:t>
      </w:r>
      <w:r w:rsidRPr="00613F30">
        <w:t xml:space="preserve"> причин, почему сегодняшний автомобильный </w:t>
      </w:r>
      <w:r>
        <w:t>рынок</w:t>
      </w:r>
      <w:r w:rsidRPr="00613F30">
        <w:t xml:space="preserve"> не выбрал бы гибрид</w:t>
      </w:r>
      <w:proofErr w:type="gramStart"/>
      <w:r w:rsidRPr="00613F30">
        <w:t>,”</w:t>
      </w:r>
      <w:proofErr w:type="gramEnd"/>
      <w:r w:rsidRPr="00613F30">
        <w:t xml:space="preserve"> отмечает </w:t>
      </w:r>
      <w:proofErr w:type="spellStart"/>
      <w:r w:rsidRPr="00613F30">
        <w:t>Джан</w:t>
      </w:r>
      <w:proofErr w:type="spellEnd"/>
      <w:r w:rsidRPr="00613F30">
        <w:t xml:space="preserve"> </w:t>
      </w:r>
      <w:proofErr w:type="spellStart"/>
      <w:r w:rsidRPr="00613F30">
        <w:t>Брукес</w:t>
      </w:r>
      <w:proofErr w:type="spellEnd"/>
      <w:r w:rsidRPr="00613F30">
        <w:t xml:space="preserve">, менеджер разработки </w:t>
      </w:r>
      <w:r>
        <w:t xml:space="preserve">гибридных автомобилей </w:t>
      </w:r>
      <w:proofErr w:type="spellStart"/>
      <w:r w:rsidRPr="00613F30">
        <w:t>Тойоты</w:t>
      </w:r>
      <w:proofErr w:type="spellEnd"/>
      <w:r w:rsidRPr="00613F30">
        <w:t xml:space="preserve">, “и мы собираемся быть </w:t>
      </w:r>
      <w:r>
        <w:t>там</w:t>
      </w:r>
      <w:r w:rsidRPr="00613F30">
        <w:t xml:space="preserve">, чтобы </w:t>
      </w:r>
      <w:r>
        <w:t>удовлетворить</w:t>
      </w:r>
      <w:r w:rsidRPr="00613F30">
        <w:t xml:space="preserve"> все потребности – </w:t>
      </w:r>
      <w:r>
        <w:t xml:space="preserve">по мощности, надежности, </w:t>
      </w:r>
      <w:r w:rsidRPr="00613F30">
        <w:t>цен</w:t>
      </w:r>
      <w:r>
        <w:t>е</w:t>
      </w:r>
      <w:r w:rsidRPr="00613F30">
        <w:t>, обслуживани</w:t>
      </w:r>
      <w:r>
        <w:t>ю</w:t>
      </w:r>
      <w:r w:rsidRPr="00613F30">
        <w:t xml:space="preserve"> и комфорт</w:t>
      </w:r>
      <w:r>
        <w:t>у</w:t>
      </w:r>
      <w:r w:rsidRPr="00613F30">
        <w:t xml:space="preserve">.”   </w:t>
      </w:r>
    </w:p>
    <w:p w:rsidR="007F2133" w:rsidRPr="00613F30" w:rsidRDefault="007F2133" w:rsidP="007F2133">
      <w:pPr>
        <w:ind w:firstLine="720"/>
        <w:jc w:val="both"/>
      </w:pPr>
      <w:proofErr w:type="spellStart"/>
      <w:r w:rsidRPr="00613F30">
        <w:t>Дженерал</w:t>
      </w:r>
      <w:proofErr w:type="spellEnd"/>
      <w:r w:rsidRPr="00613F30">
        <w:t xml:space="preserve"> </w:t>
      </w:r>
      <w:proofErr w:type="spellStart"/>
      <w:r w:rsidRPr="00613F30">
        <w:t>Моторс</w:t>
      </w:r>
      <w:proofErr w:type="spellEnd"/>
      <w:r>
        <w:t xml:space="preserve"> </w:t>
      </w:r>
      <w:r w:rsidRPr="00BC5E13">
        <w:t>(</w:t>
      </w:r>
      <w:r>
        <w:rPr>
          <w:lang w:val="en-US"/>
        </w:rPr>
        <w:t>GM</w:t>
      </w:r>
      <w:r w:rsidRPr="00BC5E13">
        <w:t>)</w:t>
      </w:r>
      <w:r w:rsidRPr="00613F30">
        <w:t xml:space="preserve"> полагает, что </w:t>
      </w:r>
      <w:r>
        <w:t xml:space="preserve">гибридная </w:t>
      </w:r>
      <w:r w:rsidRPr="00613F30">
        <w:t xml:space="preserve">технология может использоваться </w:t>
      </w:r>
      <w:r>
        <w:t xml:space="preserve">для </w:t>
      </w:r>
      <w:r w:rsidRPr="00613F30">
        <w:t xml:space="preserve">всех ее </w:t>
      </w:r>
      <w:r>
        <w:t>моделей</w:t>
      </w:r>
      <w:r w:rsidRPr="00613F30">
        <w:t>, но сосредоточи</w:t>
      </w:r>
      <w:r>
        <w:t>лась</w:t>
      </w:r>
      <w:r w:rsidRPr="00613F30">
        <w:t xml:space="preserve"> на рынке легк</w:t>
      </w:r>
      <w:r>
        <w:t>их</w:t>
      </w:r>
      <w:r w:rsidRPr="00613F30">
        <w:t xml:space="preserve"> грузовик</w:t>
      </w:r>
      <w:r>
        <w:t>ов</w:t>
      </w:r>
      <w:r w:rsidRPr="00613F30">
        <w:t xml:space="preserve"> </w:t>
      </w:r>
      <w:r>
        <w:t>для достижения к</w:t>
      </w:r>
      <w:r w:rsidRPr="00613F30">
        <w:t>онкурент</w:t>
      </w:r>
      <w:r>
        <w:t>ного преимущества</w:t>
      </w:r>
      <w:r w:rsidRPr="00613F30">
        <w:t xml:space="preserve">. “Мы предложим автомобили, </w:t>
      </w:r>
      <w:r>
        <w:t>джипы</w:t>
      </w:r>
      <w:r w:rsidRPr="00613F30">
        <w:t xml:space="preserve"> и грузовики, которые включают гибридную технологию, но мы видим наше ключевое положение в легких грузовиках</w:t>
      </w:r>
      <w:proofErr w:type="gramStart"/>
      <w:r w:rsidRPr="00613F30">
        <w:t>,”</w:t>
      </w:r>
      <w:proofErr w:type="gramEnd"/>
      <w:r>
        <w:t xml:space="preserve"> </w:t>
      </w:r>
      <w:r w:rsidRPr="00613F30">
        <w:t xml:space="preserve"> говорит Франк </w:t>
      </w:r>
      <w:proofErr w:type="spellStart"/>
      <w:r w:rsidRPr="00613F30">
        <w:t>Лестер</w:t>
      </w:r>
      <w:proofErr w:type="spellEnd"/>
      <w:r w:rsidRPr="00613F30">
        <w:t xml:space="preserve">, </w:t>
      </w:r>
      <w:r>
        <w:t>вице-президент по м</w:t>
      </w:r>
      <w:r w:rsidRPr="00613F30">
        <w:t>аркетинг</w:t>
      </w:r>
      <w:r>
        <w:t xml:space="preserve">у </w:t>
      </w:r>
      <w:r w:rsidRPr="00613F30">
        <w:t xml:space="preserve">GM. GM полагает, что </w:t>
      </w:r>
      <w:r>
        <w:t xml:space="preserve">в </w:t>
      </w:r>
      <w:r w:rsidRPr="00613F30">
        <w:t>мал</w:t>
      </w:r>
      <w:r>
        <w:t>ом бизнесе,</w:t>
      </w:r>
      <w:r w:rsidRPr="00613F30">
        <w:t xml:space="preserve"> </w:t>
      </w:r>
      <w:r>
        <w:t>где в основном</w:t>
      </w:r>
      <w:r w:rsidRPr="00613F30">
        <w:t xml:space="preserve"> используют легкие грузовики, </w:t>
      </w:r>
      <w:r>
        <w:t xml:space="preserve">потребители </w:t>
      </w:r>
      <w:r w:rsidRPr="00613F30">
        <w:t xml:space="preserve">будут мотивированы не только безвредным для окружающей среды </w:t>
      </w:r>
      <w:r>
        <w:t>выхлопом</w:t>
      </w:r>
      <w:r w:rsidRPr="00613F30">
        <w:t xml:space="preserve"> грузовика и его хорош</w:t>
      </w:r>
      <w:r>
        <w:t>ими показателями по экономии топлива</w:t>
      </w:r>
      <w:r w:rsidRPr="00613F30">
        <w:t xml:space="preserve">, но </w:t>
      </w:r>
      <w:r w:rsidRPr="00613F30">
        <w:lastRenderedPageBreak/>
        <w:t xml:space="preserve">также и </w:t>
      </w:r>
      <w:r>
        <w:t xml:space="preserve">наличием </w:t>
      </w:r>
      <w:r w:rsidRPr="00613F30">
        <w:t xml:space="preserve">бортового генератора </w:t>
      </w:r>
      <w:r>
        <w:t>с возможностью внешнего подключения</w:t>
      </w:r>
      <w:r w:rsidRPr="00613F30">
        <w:t xml:space="preserve">. В результате они планируют </w:t>
      </w:r>
      <w:r>
        <w:t>потратить</w:t>
      </w:r>
      <w:r w:rsidRPr="00613F30">
        <w:t xml:space="preserve"> </w:t>
      </w:r>
      <w:r>
        <w:t xml:space="preserve">к 2006 году дополнительно </w:t>
      </w:r>
      <w:r w:rsidRPr="00613F30">
        <w:t xml:space="preserve">18 миллионов </w:t>
      </w:r>
      <w:r>
        <w:t>долларов</w:t>
      </w:r>
      <w:r w:rsidRPr="00613F30">
        <w:t xml:space="preserve"> </w:t>
      </w:r>
      <w:r>
        <w:t>на научные и</w:t>
      </w:r>
      <w:r w:rsidRPr="00613F30">
        <w:t xml:space="preserve">сследования </w:t>
      </w:r>
      <w:r>
        <w:t xml:space="preserve">по </w:t>
      </w:r>
      <w:r w:rsidRPr="00613F30">
        <w:t>гибридны</w:t>
      </w:r>
      <w:r>
        <w:t>м</w:t>
      </w:r>
      <w:r w:rsidRPr="00613F30">
        <w:t xml:space="preserve"> легки</w:t>
      </w:r>
      <w:r>
        <w:t>м</w:t>
      </w:r>
      <w:r w:rsidRPr="00613F30">
        <w:t xml:space="preserve"> грузовик</w:t>
      </w:r>
      <w:r>
        <w:t>ам</w:t>
      </w:r>
      <w:r w:rsidRPr="00613F30">
        <w:t xml:space="preserve"> и 9 миллионов </w:t>
      </w:r>
      <w:r>
        <w:t>долларов</w:t>
      </w:r>
      <w:r w:rsidRPr="00613F30">
        <w:t xml:space="preserve"> </w:t>
      </w:r>
      <w:r>
        <w:t xml:space="preserve">по легковым </w:t>
      </w:r>
      <w:r w:rsidRPr="00613F30">
        <w:t>гибридны</w:t>
      </w:r>
      <w:r>
        <w:t>м</w:t>
      </w:r>
      <w:r w:rsidRPr="00613F30">
        <w:t xml:space="preserve"> автомобил</w:t>
      </w:r>
      <w:r>
        <w:t>ям</w:t>
      </w:r>
      <w:r w:rsidRPr="00613F30">
        <w:t xml:space="preserve">. </w:t>
      </w:r>
      <w:r>
        <w:rPr>
          <w:lang w:val="en-US"/>
        </w:rPr>
        <w:t>GM</w:t>
      </w:r>
      <w:r w:rsidRPr="00613F30">
        <w:t xml:space="preserve"> ожида</w:t>
      </w:r>
      <w:r>
        <w:t>ет</w:t>
      </w:r>
      <w:r w:rsidRPr="00613F30">
        <w:t xml:space="preserve">, что </w:t>
      </w:r>
      <w:r>
        <w:t>с</w:t>
      </w:r>
      <w:r w:rsidRPr="00613F30">
        <w:t xml:space="preserve"> 2006</w:t>
      </w:r>
      <w:r>
        <w:t xml:space="preserve"> года</w:t>
      </w:r>
      <w:r w:rsidRPr="00613F30">
        <w:t xml:space="preserve">, они </w:t>
      </w:r>
      <w:r>
        <w:t>будут продавать</w:t>
      </w:r>
      <w:r w:rsidRPr="00613F30">
        <w:t xml:space="preserve"> </w:t>
      </w:r>
      <w:r>
        <w:t xml:space="preserve">ежегодно </w:t>
      </w:r>
      <w:r w:rsidRPr="00613F30">
        <w:t>95</w:t>
      </w:r>
      <w:r>
        <w:t>,</w:t>
      </w:r>
      <w:r w:rsidRPr="00613F30">
        <w:t xml:space="preserve">000 гибридных </w:t>
      </w:r>
      <w:r>
        <w:t>легковых автомобилей</w:t>
      </w:r>
      <w:r w:rsidRPr="00613F30">
        <w:t xml:space="preserve"> и 69</w:t>
      </w:r>
      <w:r>
        <w:t>,</w:t>
      </w:r>
      <w:r w:rsidRPr="00613F30">
        <w:t xml:space="preserve">900 гибридных легких грузовиков. </w:t>
      </w:r>
      <w:r>
        <w:rPr>
          <w:lang w:val="en-US"/>
        </w:rPr>
        <w:t>GM</w:t>
      </w:r>
      <w:r w:rsidRPr="00613F30">
        <w:t xml:space="preserve"> </w:t>
      </w:r>
      <w:r>
        <w:t>рассчитывает</w:t>
      </w:r>
      <w:r w:rsidRPr="00613F30">
        <w:t xml:space="preserve">, что </w:t>
      </w:r>
      <w:r>
        <w:t>начиная с</w:t>
      </w:r>
      <w:r w:rsidRPr="00613F30">
        <w:t xml:space="preserve"> 2006</w:t>
      </w:r>
      <w:r>
        <w:t xml:space="preserve"> года, из </w:t>
      </w:r>
      <w:r w:rsidRPr="00613F30">
        <w:t>всех продаж</w:t>
      </w:r>
      <w:r w:rsidRPr="004A6ACB">
        <w:t xml:space="preserve"> </w:t>
      </w:r>
      <w:r>
        <w:t xml:space="preserve">различными компаниями на американском рынке </w:t>
      </w:r>
      <w:r w:rsidRPr="00613F30">
        <w:t>легких грузовик</w:t>
      </w:r>
      <w:r>
        <w:t>ов</w:t>
      </w:r>
      <w:r w:rsidRPr="00613F30">
        <w:t xml:space="preserve"> 20%</w:t>
      </w:r>
      <w:r>
        <w:t xml:space="preserve"> </w:t>
      </w:r>
      <w:r w:rsidRPr="00613F30">
        <w:t>будут гибрид</w:t>
      </w:r>
      <w:r>
        <w:t>ными</w:t>
      </w:r>
      <w:r w:rsidRPr="00613F30">
        <w:t>.</w:t>
      </w:r>
      <w:r>
        <w:t xml:space="preserve"> </w:t>
      </w:r>
      <w:r w:rsidRPr="00613F30">
        <w:t>GM надеется быть игроком номер один на гибридном рынке легк</w:t>
      </w:r>
      <w:r>
        <w:t>их</w:t>
      </w:r>
      <w:r w:rsidRPr="00613F30">
        <w:t xml:space="preserve"> грузовик</w:t>
      </w:r>
      <w:r>
        <w:t>ов. Хотя эти планы</w:t>
      </w:r>
      <w:r w:rsidRPr="00613F30">
        <w:t xml:space="preserve"> </w:t>
      </w:r>
      <w:r>
        <w:t>составляют</w:t>
      </w:r>
      <w:r w:rsidRPr="00613F30">
        <w:t xml:space="preserve"> мал</w:t>
      </w:r>
      <w:r>
        <w:t>ую</w:t>
      </w:r>
      <w:r w:rsidRPr="00613F30">
        <w:t xml:space="preserve"> часть </w:t>
      </w:r>
      <w:r>
        <w:t xml:space="preserve">от </w:t>
      </w:r>
      <w:r w:rsidRPr="00613F30">
        <w:t xml:space="preserve">17 миллионов </w:t>
      </w:r>
      <w:r>
        <w:t>легковых автомобилей</w:t>
      </w:r>
      <w:r w:rsidRPr="00613F30">
        <w:t xml:space="preserve"> и 1 миллиона легких грузовиков, проданных в 2001</w:t>
      </w:r>
      <w:r>
        <w:t xml:space="preserve"> году</w:t>
      </w:r>
      <w:r w:rsidRPr="00613F30">
        <w:t xml:space="preserve"> на американском рынке, </w:t>
      </w:r>
      <w:r>
        <w:rPr>
          <w:lang w:val="en-US"/>
        </w:rPr>
        <w:t>GM</w:t>
      </w:r>
      <w:r w:rsidRPr="00613F30">
        <w:t xml:space="preserve"> ожида</w:t>
      </w:r>
      <w:r>
        <w:t>ет</w:t>
      </w:r>
      <w:r w:rsidRPr="00613F30">
        <w:t xml:space="preserve"> </w:t>
      </w:r>
      <w:r>
        <w:t>многого</w:t>
      </w:r>
      <w:r w:rsidRPr="00613F30">
        <w:t xml:space="preserve"> </w:t>
      </w:r>
      <w:r>
        <w:t>от развития гибридной</w:t>
      </w:r>
      <w:r w:rsidRPr="00613F30">
        <w:t xml:space="preserve"> технологи</w:t>
      </w:r>
      <w:r>
        <w:t>и</w:t>
      </w:r>
      <w:r w:rsidRPr="00613F30">
        <w:t xml:space="preserve"> к 201</w:t>
      </w:r>
      <w:r>
        <w:t>2 году</w:t>
      </w:r>
      <w:r w:rsidRPr="00613F30">
        <w:t xml:space="preserve">. </w:t>
      </w:r>
      <w:r>
        <w:rPr>
          <w:lang w:val="en-US"/>
        </w:rPr>
        <w:t>GM</w:t>
      </w:r>
      <w:r w:rsidRPr="00613F30">
        <w:t xml:space="preserve"> </w:t>
      </w:r>
      <w:r>
        <w:t>полагает</w:t>
      </w:r>
      <w:r w:rsidRPr="00613F30">
        <w:t xml:space="preserve">, что </w:t>
      </w:r>
      <w:r>
        <w:t xml:space="preserve">её </w:t>
      </w:r>
      <w:r w:rsidRPr="00613F30">
        <w:t xml:space="preserve">доля </w:t>
      </w:r>
      <w:r>
        <w:t xml:space="preserve">на </w:t>
      </w:r>
      <w:r w:rsidRPr="00613F30">
        <w:t>рынк</w:t>
      </w:r>
      <w:r>
        <w:t>е легковых автомобилей к 2012 году</w:t>
      </w:r>
      <w:r w:rsidRPr="00613F30">
        <w:t xml:space="preserve"> будет 26%</w:t>
      </w:r>
      <w:r>
        <w:t>,</w:t>
      </w:r>
      <w:r w:rsidRPr="00613F30">
        <w:t xml:space="preserve"> </w:t>
      </w:r>
      <w:r>
        <w:t>а</w:t>
      </w:r>
      <w:r w:rsidRPr="00613F30">
        <w:t xml:space="preserve"> е</w:t>
      </w:r>
      <w:r>
        <w:t>ё</w:t>
      </w:r>
      <w:r w:rsidRPr="00613F30">
        <w:t xml:space="preserve"> доля </w:t>
      </w:r>
      <w:r>
        <w:t>в сегменте легких грузовиков -</w:t>
      </w:r>
      <w:r w:rsidRPr="00613F30">
        <w:t xml:space="preserve"> 34%. </w:t>
      </w:r>
      <w:r>
        <w:t>Предполагается</w:t>
      </w:r>
      <w:r w:rsidRPr="00613F30">
        <w:t>, что рынок</w:t>
      </w:r>
      <w:r>
        <w:t xml:space="preserve"> легковых автомобилей</w:t>
      </w:r>
      <w:r w:rsidRPr="00613F30">
        <w:t xml:space="preserve"> выраст</w:t>
      </w:r>
      <w:r>
        <w:t>ет</w:t>
      </w:r>
      <w:r w:rsidRPr="00613F30">
        <w:t xml:space="preserve"> </w:t>
      </w:r>
      <w:r>
        <w:t xml:space="preserve">в </w:t>
      </w:r>
      <w:r w:rsidRPr="00613F30">
        <w:t>средне</w:t>
      </w:r>
      <w:r>
        <w:t xml:space="preserve">м на </w:t>
      </w:r>
      <w:r w:rsidRPr="00613F30">
        <w:t xml:space="preserve">2.5% </w:t>
      </w:r>
      <w:r>
        <w:t>в год в период с</w:t>
      </w:r>
      <w:r w:rsidRPr="00613F30">
        <w:t xml:space="preserve"> 2002 – 201</w:t>
      </w:r>
      <w:r>
        <w:t>2</w:t>
      </w:r>
      <w:r w:rsidRPr="00613F30">
        <w:t>, в то время как рынок легки</w:t>
      </w:r>
      <w:r>
        <w:t>х</w:t>
      </w:r>
      <w:r w:rsidRPr="00613F30">
        <w:t xml:space="preserve"> грузовик</w:t>
      </w:r>
      <w:r>
        <w:t>ов</w:t>
      </w:r>
      <w:r w:rsidRPr="00613F30">
        <w:t xml:space="preserve"> будет расти со средней скоростью 2.1%</w:t>
      </w:r>
      <w:r>
        <w:t xml:space="preserve"> в год</w:t>
      </w:r>
      <w:r w:rsidRPr="00613F30">
        <w:t xml:space="preserve">.  </w:t>
      </w:r>
    </w:p>
    <w:p w:rsidR="007F2133" w:rsidRDefault="007F2133" w:rsidP="007F2133">
      <w:pPr>
        <w:ind w:firstLine="360"/>
        <w:jc w:val="both"/>
        <w:rPr>
          <w:b/>
        </w:rPr>
      </w:pPr>
      <w:r>
        <w:t>Переменные затраты производства г</w:t>
      </w:r>
      <w:r w:rsidRPr="00613F30">
        <w:t>ибридны</w:t>
      </w:r>
      <w:r>
        <w:t>х</w:t>
      </w:r>
      <w:r w:rsidRPr="00613F30">
        <w:t xml:space="preserve"> </w:t>
      </w:r>
      <w:r>
        <w:t>легковых автомобилей</w:t>
      </w:r>
      <w:r w:rsidRPr="00613F30">
        <w:t xml:space="preserve"> GM </w:t>
      </w:r>
      <w:r>
        <w:t xml:space="preserve">на </w:t>
      </w:r>
      <w:r w:rsidRPr="00613F30">
        <w:t xml:space="preserve">$1800  больше чем их </w:t>
      </w:r>
      <w:r>
        <w:t xml:space="preserve">бензиновых </w:t>
      </w:r>
      <w:r w:rsidRPr="00613F30">
        <w:t>копи</w:t>
      </w:r>
      <w:r>
        <w:t>й</w:t>
      </w:r>
      <w:r w:rsidRPr="00613F30">
        <w:t xml:space="preserve">, </w:t>
      </w:r>
      <w:r>
        <w:t>а</w:t>
      </w:r>
      <w:r w:rsidRPr="00613F30">
        <w:t xml:space="preserve"> гибридны</w:t>
      </w:r>
      <w:r>
        <w:t>х</w:t>
      </w:r>
      <w:r w:rsidRPr="00613F30">
        <w:t xml:space="preserve"> легки</w:t>
      </w:r>
      <w:r>
        <w:t>х</w:t>
      </w:r>
      <w:r w:rsidRPr="00613F30">
        <w:t xml:space="preserve"> грузовик</w:t>
      </w:r>
      <w:r>
        <w:t>ов</w:t>
      </w:r>
      <w:r w:rsidRPr="00613F30">
        <w:t xml:space="preserve"> </w:t>
      </w:r>
      <w:r>
        <w:t>в среднем больше на</w:t>
      </w:r>
      <w:r w:rsidRPr="00613F30">
        <w:t xml:space="preserve"> $1950</w:t>
      </w:r>
      <w:r>
        <w:t>.</w:t>
      </w:r>
      <w:r w:rsidRPr="00613F30">
        <w:t xml:space="preserve"> </w:t>
      </w:r>
      <w:proofErr w:type="spellStart"/>
      <w:r>
        <w:t>Маркетологи</w:t>
      </w:r>
      <w:proofErr w:type="spellEnd"/>
      <w:r>
        <w:t xml:space="preserve"> </w:t>
      </w:r>
      <w:r>
        <w:rPr>
          <w:lang w:val="en-US"/>
        </w:rPr>
        <w:t>GM</w:t>
      </w:r>
      <w:r w:rsidRPr="00107C74">
        <w:t xml:space="preserve"> </w:t>
      </w:r>
      <w:r w:rsidRPr="00613F30">
        <w:t xml:space="preserve">полагают, что они </w:t>
      </w:r>
      <w:proofErr w:type="gramStart"/>
      <w:r>
        <w:rPr>
          <w:lang w:val="en-US"/>
        </w:rPr>
        <w:t>c</w:t>
      </w:r>
      <w:proofErr w:type="gramEnd"/>
      <w:r w:rsidRPr="00613F30">
        <w:t>могут прода</w:t>
      </w:r>
      <w:r>
        <w:t>вать</w:t>
      </w:r>
      <w:r w:rsidRPr="00613F30">
        <w:t xml:space="preserve"> </w:t>
      </w:r>
      <w:r>
        <w:t xml:space="preserve">гибридные легковые </w:t>
      </w:r>
      <w:r w:rsidRPr="00613F30">
        <w:t xml:space="preserve">автомобили </w:t>
      </w:r>
      <w:r>
        <w:t xml:space="preserve">со </w:t>
      </w:r>
      <w:r w:rsidRPr="00613F30">
        <w:t>средн</w:t>
      </w:r>
      <w:r>
        <w:t>ей наценкой</w:t>
      </w:r>
      <w:r w:rsidRPr="00613F30">
        <w:t xml:space="preserve"> $2500</w:t>
      </w:r>
      <w:r>
        <w:t>, а</w:t>
      </w:r>
      <w:r w:rsidRPr="00613F30">
        <w:t xml:space="preserve"> </w:t>
      </w:r>
      <w:r>
        <w:t xml:space="preserve">гибридные легкие </w:t>
      </w:r>
      <w:r w:rsidRPr="00613F30">
        <w:t>грузовик</w:t>
      </w:r>
      <w:r>
        <w:t>и</w:t>
      </w:r>
      <w:r w:rsidRPr="00613F30">
        <w:t xml:space="preserve"> </w:t>
      </w:r>
      <w:r>
        <w:t xml:space="preserve">с наценкой </w:t>
      </w:r>
      <w:r w:rsidRPr="00613F30">
        <w:t xml:space="preserve">в размере $4200. GM </w:t>
      </w:r>
      <w:r>
        <w:t>обычно</w:t>
      </w:r>
      <w:r w:rsidRPr="00613F30">
        <w:t xml:space="preserve"> </w:t>
      </w:r>
      <w:r>
        <w:t>устанавливает</w:t>
      </w:r>
      <w:r w:rsidRPr="00613F30">
        <w:t xml:space="preserve"> 20%</w:t>
      </w:r>
      <w:r>
        <w:t xml:space="preserve"> </w:t>
      </w:r>
      <w:bookmarkStart w:id="1" w:name="OLE_LINK1"/>
      <w:bookmarkStart w:id="2" w:name="OLE_LINK2"/>
      <w:r>
        <w:t>величину покрытия (</w:t>
      </w:r>
      <w:proofErr w:type="spellStart"/>
      <w:r>
        <w:t>contribution</w:t>
      </w:r>
      <w:proofErr w:type="spellEnd"/>
      <w:r>
        <w:t xml:space="preserve"> </w:t>
      </w:r>
      <w:proofErr w:type="spellStart"/>
      <w:r>
        <w:t>margin</w:t>
      </w:r>
      <w:proofErr w:type="spellEnd"/>
      <w:r>
        <w:t>)</w:t>
      </w:r>
      <w:bookmarkEnd w:id="1"/>
      <w:bookmarkEnd w:id="2"/>
      <w:r w:rsidRPr="00613F30">
        <w:t xml:space="preserve"> на </w:t>
      </w:r>
      <w:r>
        <w:t xml:space="preserve">свои бензиновые легковые </w:t>
      </w:r>
      <w:r w:rsidRPr="00613F30">
        <w:t>автомобил</w:t>
      </w:r>
      <w:r>
        <w:t>и</w:t>
      </w:r>
      <w:r w:rsidRPr="00613F30">
        <w:t>, которые продают за среднюю цену  $24</w:t>
      </w:r>
      <w:r w:rsidRPr="00307508">
        <w:t>,</w:t>
      </w:r>
      <w:r w:rsidRPr="00613F30">
        <w:t>000 и 24%</w:t>
      </w:r>
      <w:r w:rsidRPr="00307508">
        <w:t xml:space="preserve"> </w:t>
      </w:r>
      <w:r>
        <w:t>величину покрытия (</w:t>
      </w:r>
      <w:proofErr w:type="spellStart"/>
      <w:r>
        <w:t>contribution</w:t>
      </w:r>
      <w:proofErr w:type="spellEnd"/>
      <w:r>
        <w:t xml:space="preserve"> </w:t>
      </w:r>
      <w:proofErr w:type="spellStart"/>
      <w:r>
        <w:t>margin</w:t>
      </w:r>
      <w:proofErr w:type="spellEnd"/>
      <w:r>
        <w:t>)</w:t>
      </w:r>
      <w:r w:rsidRPr="00613F30">
        <w:t xml:space="preserve"> на </w:t>
      </w:r>
      <w:r>
        <w:t>легкие бензиновые грузовики</w:t>
      </w:r>
      <w:r w:rsidRPr="00613F30">
        <w:t>, которые продают за среднюю цену $36</w:t>
      </w:r>
      <w:r>
        <w:t>,</w:t>
      </w:r>
      <w:r w:rsidRPr="00613F30">
        <w:t xml:space="preserve">000. </w:t>
      </w:r>
      <w:r>
        <w:t>Одновременно</w:t>
      </w:r>
      <w:r w:rsidRPr="00613F30">
        <w:t xml:space="preserve"> </w:t>
      </w:r>
      <w:r>
        <w:t xml:space="preserve">с </w:t>
      </w:r>
      <w:r w:rsidRPr="00613F30">
        <w:t>увеличен</w:t>
      </w:r>
      <w:r>
        <w:t>ием</w:t>
      </w:r>
      <w:r w:rsidRPr="00613F30">
        <w:t xml:space="preserve"> производственны</w:t>
      </w:r>
      <w:r>
        <w:t>х переменных затрат</w:t>
      </w:r>
      <w:r w:rsidRPr="00613F30">
        <w:t xml:space="preserve">, GM </w:t>
      </w:r>
      <w:r>
        <w:t>предполагает</w:t>
      </w:r>
      <w:r w:rsidRPr="00613F30">
        <w:t xml:space="preserve">, что </w:t>
      </w:r>
      <w:r>
        <w:t xml:space="preserve">дополнительно вложит </w:t>
      </w:r>
      <w:r w:rsidRPr="00613F30">
        <w:t xml:space="preserve">14 миллионов </w:t>
      </w:r>
      <w:r>
        <w:t xml:space="preserve">долларов </w:t>
      </w:r>
      <w:r w:rsidRPr="00613F30">
        <w:t xml:space="preserve">в </w:t>
      </w:r>
      <w:r>
        <w:t>маркетинговые</w:t>
      </w:r>
      <w:r w:rsidRPr="00613F30">
        <w:t xml:space="preserve"> коммуникации, чтобы потребител</w:t>
      </w:r>
      <w:r>
        <w:t>и осознали достоинства</w:t>
      </w:r>
      <w:r w:rsidRPr="00613F30">
        <w:t xml:space="preserve"> гибридных автомобилей, 3 миллиона</w:t>
      </w:r>
      <w:r>
        <w:t xml:space="preserve"> долларов</w:t>
      </w:r>
      <w:r w:rsidRPr="00613F30">
        <w:t xml:space="preserve"> в программ</w:t>
      </w:r>
      <w:r>
        <w:t>ы</w:t>
      </w:r>
      <w:r w:rsidRPr="00613F30">
        <w:t xml:space="preserve"> обучения дилер</w:t>
      </w:r>
      <w:r>
        <w:t>ов</w:t>
      </w:r>
      <w:r w:rsidRPr="00613F30">
        <w:t xml:space="preserve"> и 6 миллион</w:t>
      </w:r>
      <w:r>
        <w:t>ов долларов</w:t>
      </w:r>
      <w:r w:rsidRPr="00613F30">
        <w:t xml:space="preserve"> в программ</w:t>
      </w:r>
      <w:r>
        <w:t>ы</w:t>
      </w:r>
      <w:r w:rsidRPr="00613F30">
        <w:t xml:space="preserve"> обучения </w:t>
      </w:r>
      <w:r>
        <w:t>персонала сервисных центров</w:t>
      </w:r>
      <w:r w:rsidRPr="00613F30">
        <w:t>.</w:t>
      </w:r>
    </w:p>
    <w:p w:rsidR="007F2133" w:rsidRPr="0066257C" w:rsidRDefault="007F2133" w:rsidP="007F2133">
      <w:pPr>
        <w:jc w:val="both"/>
        <w:rPr>
          <w:b/>
        </w:rPr>
      </w:pPr>
      <w:r w:rsidRPr="0066257C">
        <w:rPr>
          <w:b/>
        </w:rPr>
        <w:t>Требуется определить</w:t>
      </w:r>
      <w:r w:rsidRPr="00B439F3">
        <w:rPr>
          <w:b/>
        </w:rPr>
        <w:t xml:space="preserve"> </w:t>
      </w:r>
      <w:r>
        <w:rPr>
          <w:b/>
        </w:rPr>
        <w:t>(приведите расчеты при необходимости)</w:t>
      </w:r>
      <w:r w:rsidRPr="0066257C">
        <w:rPr>
          <w:b/>
        </w:rPr>
        <w:t>:</w:t>
      </w:r>
    </w:p>
    <w:p w:rsidR="007F2133" w:rsidRPr="00E21265" w:rsidRDefault="007F2133" w:rsidP="008B6F7E">
      <w:pPr>
        <w:numPr>
          <w:ilvl w:val="0"/>
          <w:numId w:val="31"/>
        </w:numPr>
        <w:jc w:val="both"/>
      </w:pPr>
      <w:r w:rsidRPr="00613F30">
        <w:t xml:space="preserve">Каков средний цикл закупки </w:t>
      </w:r>
      <w:r>
        <w:t>легковых автомобилей</w:t>
      </w:r>
      <w:r w:rsidRPr="00613F30">
        <w:t xml:space="preserve"> в США?</w:t>
      </w:r>
    </w:p>
    <w:p w:rsidR="007F2133" w:rsidRPr="00613F30" w:rsidRDefault="007F2133" w:rsidP="008B6F7E">
      <w:pPr>
        <w:numPr>
          <w:ilvl w:val="0"/>
          <w:numId w:val="31"/>
        </w:numPr>
        <w:jc w:val="both"/>
      </w:pPr>
      <w:r w:rsidRPr="00613F30">
        <w:t>Какова для GM доля на рынке гибридных легких грузовиков</w:t>
      </w:r>
      <w:r w:rsidRPr="00B5142C">
        <w:t xml:space="preserve"> </w:t>
      </w:r>
      <w:r w:rsidRPr="00613F30">
        <w:t>в 2006</w:t>
      </w:r>
      <w:r>
        <w:t xml:space="preserve"> году</w:t>
      </w:r>
      <w:r w:rsidRPr="00613F30">
        <w:t>?</w:t>
      </w:r>
    </w:p>
    <w:p w:rsidR="007F2133" w:rsidRPr="00613F30" w:rsidRDefault="007F2133" w:rsidP="008B6F7E">
      <w:pPr>
        <w:numPr>
          <w:ilvl w:val="0"/>
          <w:numId w:val="31"/>
        </w:numPr>
        <w:jc w:val="both"/>
      </w:pPr>
      <w:r w:rsidRPr="00613F30">
        <w:t>Каков</w:t>
      </w:r>
      <w:r>
        <w:t>а величина покрытия (</w:t>
      </w:r>
      <w:proofErr w:type="spellStart"/>
      <w:r>
        <w:t>contribution</w:t>
      </w:r>
      <w:proofErr w:type="spellEnd"/>
      <w:r>
        <w:t xml:space="preserve"> </w:t>
      </w:r>
      <w:proofErr w:type="spellStart"/>
      <w:r>
        <w:t>margin</w:t>
      </w:r>
      <w:proofErr w:type="spellEnd"/>
      <w:r>
        <w:t>)</w:t>
      </w:r>
      <w:r w:rsidRPr="00613F30">
        <w:t xml:space="preserve"> </w:t>
      </w:r>
      <w:r>
        <w:t xml:space="preserve">в процентах </w:t>
      </w:r>
      <w:r w:rsidRPr="00613F30">
        <w:t>для гибридных легких грузовиков</w:t>
      </w:r>
      <w:r>
        <w:t xml:space="preserve"> </w:t>
      </w:r>
      <w:r>
        <w:rPr>
          <w:lang w:val="en-US"/>
        </w:rPr>
        <w:t>GM</w:t>
      </w:r>
      <w:r w:rsidRPr="00613F30">
        <w:t>?</w:t>
      </w:r>
    </w:p>
    <w:p w:rsidR="007F2133" w:rsidRDefault="007F2133" w:rsidP="008B6F7E">
      <w:pPr>
        <w:numPr>
          <w:ilvl w:val="0"/>
          <w:numId w:val="31"/>
        </w:numPr>
        <w:jc w:val="both"/>
      </w:pPr>
      <w:r w:rsidRPr="00613F30">
        <w:t xml:space="preserve">Сколько гибридных легких грузовиков GM должен продать, чтобы возвратить </w:t>
      </w:r>
      <w:r>
        <w:t xml:space="preserve">сумму </w:t>
      </w:r>
      <w:r w:rsidRPr="00613F30">
        <w:t xml:space="preserve">начальных инвестиций </w:t>
      </w:r>
      <w:r>
        <w:t xml:space="preserve">в гибридную </w:t>
      </w:r>
      <w:r w:rsidRPr="00613F30">
        <w:t>технологи</w:t>
      </w:r>
      <w:r>
        <w:t>ю</w:t>
      </w:r>
      <w:r w:rsidRPr="00613F30">
        <w:t xml:space="preserve"> и расходы</w:t>
      </w:r>
      <w:r>
        <w:t xml:space="preserve"> на НИОКР</w:t>
      </w:r>
      <w:r w:rsidRPr="00613F30">
        <w:t xml:space="preserve"> (предполага</w:t>
      </w:r>
      <w:r>
        <w:t>ется</w:t>
      </w:r>
      <w:r w:rsidRPr="00613F30">
        <w:t xml:space="preserve">, что только </w:t>
      </w:r>
      <w:r>
        <w:t xml:space="preserve">продажи легких гибридных грузовиков </w:t>
      </w:r>
      <w:r w:rsidRPr="00613F30">
        <w:t>покрыва</w:t>
      </w:r>
      <w:r>
        <w:t>ют</w:t>
      </w:r>
      <w:r w:rsidRPr="00613F30">
        <w:t xml:space="preserve"> начальные инвестиции)? </w:t>
      </w:r>
    </w:p>
    <w:p w:rsidR="007F2133" w:rsidRDefault="007F2133" w:rsidP="008B6F7E">
      <w:pPr>
        <w:numPr>
          <w:ilvl w:val="0"/>
          <w:numId w:val="31"/>
        </w:numPr>
        <w:jc w:val="both"/>
      </w:pPr>
      <w:r w:rsidRPr="00613F30">
        <w:t xml:space="preserve">Сколько гибридных </w:t>
      </w:r>
      <w:r>
        <w:t>легковых автомобилей</w:t>
      </w:r>
      <w:r w:rsidRPr="00613F30">
        <w:t xml:space="preserve"> GM должен продать, чтобы возвратить </w:t>
      </w:r>
      <w:r>
        <w:t xml:space="preserve">сумму </w:t>
      </w:r>
      <w:r w:rsidRPr="00613F30">
        <w:t xml:space="preserve">начальных инвестиций </w:t>
      </w:r>
      <w:r>
        <w:t xml:space="preserve">в гибридную </w:t>
      </w:r>
      <w:r w:rsidRPr="00613F30">
        <w:t>технологи</w:t>
      </w:r>
      <w:r>
        <w:t>ю</w:t>
      </w:r>
      <w:r w:rsidRPr="00613F30">
        <w:t xml:space="preserve"> и расходы</w:t>
      </w:r>
      <w:r>
        <w:t xml:space="preserve"> на НИОКР</w:t>
      </w:r>
      <w:r w:rsidRPr="00613F30">
        <w:t xml:space="preserve"> (предполага</w:t>
      </w:r>
      <w:r>
        <w:t>ется</w:t>
      </w:r>
      <w:r w:rsidRPr="00613F30">
        <w:t xml:space="preserve">, что только </w:t>
      </w:r>
      <w:r>
        <w:t xml:space="preserve">продажи легковых автомобилей </w:t>
      </w:r>
      <w:r w:rsidRPr="00613F30">
        <w:t>покрыва</w:t>
      </w:r>
      <w:r>
        <w:t>ют</w:t>
      </w:r>
      <w:r w:rsidRPr="00613F30">
        <w:t xml:space="preserve"> начальные инвестиции)?</w:t>
      </w:r>
    </w:p>
    <w:p w:rsidR="007F2133" w:rsidRPr="00613F30" w:rsidRDefault="007F2133" w:rsidP="008B6F7E">
      <w:pPr>
        <w:numPr>
          <w:ilvl w:val="0"/>
          <w:numId w:val="31"/>
        </w:numPr>
        <w:jc w:val="both"/>
      </w:pPr>
      <w:r w:rsidRPr="00613F30">
        <w:t xml:space="preserve">Если бы </w:t>
      </w:r>
      <w:r>
        <w:t xml:space="preserve">Вы принимали решение о </w:t>
      </w:r>
      <w:r w:rsidRPr="00613F30">
        <w:t>поддерж</w:t>
      </w:r>
      <w:r>
        <w:t>ке только одной товарной линии (легкие грузовики или легковые автомобили)</w:t>
      </w:r>
      <w:r w:rsidRPr="00613F30">
        <w:t xml:space="preserve">, </w:t>
      </w:r>
      <w:r>
        <w:t xml:space="preserve">что бы </w:t>
      </w:r>
      <w:r w:rsidRPr="00613F30">
        <w:t xml:space="preserve">Вы рекомендовали </w:t>
      </w:r>
      <w:r>
        <w:rPr>
          <w:lang w:val="en-US"/>
        </w:rPr>
        <w:t>GM</w:t>
      </w:r>
      <w:r w:rsidRPr="00613F30">
        <w:t>?</w:t>
      </w:r>
      <w:r>
        <w:t xml:space="preserve"> Почему?</w:t>
      </w:r>
      <w:r w:rsidRPr="00613F30">
        <w:t xml:space="preserve"> </w:t>
      </w:r>
    </w:p>
    <w:p w:rsidR="007F2133" w:rsidRPr="004B186B" w:rsidRDefault="007F2133" w:rsidP="008B6F7E">
      <w:pPr>
        <w:numPr>
          <w:ilvl w:val="0"/>
          <w:numId w:val="31"/>
        </w:numPr>
        <w:jc w:val="both"/>
      </w:pPr>
      <w:r w:rsidRPr="00613F30">
        <w:t xml:space="preserve">Какие </w:t>
      </w:r>
      <w:r>
        <w:t xml:space="preserve">внешние </w:t>
      </w:r>
      <w:r w:rsidRPr="00613F30">
        <w:t>факторы</w:t>
      </w:r>
      <w:r>
        <w:t>,</w:t>
      </w:r>
      <w:r w:rsidRPr="00613F30">
        <w:t xml:space="preserve"> </w:t>
      </w:r>
      <w:r>
        <w:t>по вашему мнению,</w:t>
      </w:r>
      <w:r w:rsidRPr="00613F30">
        <w:t xml:space="preserve"> име</w:t>
      </w:r>
      <w:r>
        <w:t>ют</w:t>
      </w:r>
      <w:r w:rsidRPr="004B186B">
        <w:t xml:space="preserve"> самое большое</w:t>
      </w:r>
      <w:r w:rsidRPr="00613F30">
        <w:t xml:space="preserve"> влияние на GM в </w:t>
      </w:r>
      <w:r>
        <w:t xml:space="preserve">принятии </w:t>
      </w:r>
      <w:r w:rsidRPr="00613F30">
        <w:t>гибридн</w:t>
      </w:r>
      <w:r>
        <w:t>ой</w:t>
      </w:r>
      <w:r w:rsidRPr="00613F30">
        <w:t xml:space="preserve"> технологи</w:t>
      </w:r>
      <w:r>
        <w:t>и</w:t>
      </w:r>
      <w:r w:rsidRPr="00613F30">
        <w:t xml:space="preserve"> как </w:t>
      </w:r>
      <w:r>
        <w:t>основы производства</w:t>
      </w:r>
      <w:r w:rsidRPr="00613F30">
        <w:t xml:space="preserve"> к 201</w:t>
      </w:r>
      <w:r>
        <w:t>2 году</w:t>
      </w:r>
      <w:r w:rsidRPr="00613F30">
        <w:t>?</w:t>
      </w:r>
      <w:r>
        <w:t xml:space="preserve"> (укажите факторы в порядке уменьшения степени влияния).</w:t>
      </w:r>
    </w:p>
    <w:p w:rsidR="00370969" w:rsidRDefault="00370969" w:rsidP="00370969">
      <w:pPr>
        <w:suppressAutoHyphens/>
        <w:ind w:left="360"/>
        <w:contextualSpacing/>
        <w:rPr>
          <w:rFonts w:eastAsia="Calibri"/>
          <w:b/>
          <w:sz w:val="24"/>
          <w:szCs w:val="24"/>
          <w:lang w:eastAsia="en-US"/>
        </w:rPr>
      </w:pPr>
    </w:p>
    <w:p w:rsidR="00370969" w:rsidRPr="00370969" w:rsidRDefault="00370969" w:rsidP="00370969">
      <w:pPr>
        <w:suppressAutoHyphens/>
        <w:ind w:left="360"/>
        <w:contextualSpacing/>
        <w:rPr>
          <w:rFonts w:eastAsia="Calibri"/>
          <w:b/>
          <w:sz w:val="24"/>
          <w:szCs w:val="24"/>
          <w:lang w:eastAsia="en-US"/>
        </w:rPr>
      </w:pPr>
      <w:r w:rsidRPr="00370969">
        <w:rPr>
          <w:rFonts w:eastAsia="Calibri"/>
          <w:b/>
          <w:sz w:val="24"/>
          <w:szCs w:val="24"/>
          <w:lang w:eastAsia="en-US"/>
        </w:rPr>
        <w:t>Таблица</w:t>
      </w:r>
      <w:r w:rsidR="00A12102">
        <w:rPr>
          <w:rFonts w:eastAsia="Calibri"/>
          <w:b/>
          <w:sz w:val="24"/>
          <w:szCs w:val="24"/>
          <w:lang w:eastAsia="en-US"/>
        </w:rPr>
        <w:t>.</w:t>
      </w:r>
      <w:r w:rsidRPr="00370969">
        <w:rPr>
          <w:rFonts w:eastAsia="Calibri"/>
          <w:b/>
          <w:sz w:val="24"/>
          <w:szCs w:val="24"/>
          <w:lang w:eastAsia="en-US"/>
        </w:rPr>
        <w:t xml:space="preserve"> Описание уровня компетенций по данному контролю</w:t>
      </w:r>
    </w:p>
    <w:p w:rsidR="00370969" w:rsidRPr="00370969" w:rsidRDefault="00370969" w:rsidP="00370969">
      <w:pPr>
        <w:ind w:firstLine="709"/>
        <w:rPr>
          <w:rFonts w:eastAsia="Calibri"/>
          <w:sz w:val="24"/>
          <w:szCs w:val="24"/>
          <w:lang w:eastAsia="en-US"/>
        </w:rPr>
      </w:pPr>
    </w:p>
    <w:tbl>
      <w:tblPr>
        <w:tblW w:w="10074" w:type="dxa"/>
        <w:tblLayout w:type="fixed"/>
        <w:tblCellMar>
          <w:top w:w="55" w:type="dxa"/>
          <w:left w:w="55" w:type="dxa"/>
          <w:bottom w:w="55" w:type="dxa"/>
          <w:right w:w="55" w:type="dxa"/>
        </w:tblCellMar>
        <w:tblLook w:val="0000"/>
      </w:tblPr>
      <w:tblGrid>
        <w:gridCol w:w="2694"/>
        <w:gridCol w:w="3686"/>
        <w:gridCol w:w="3694"/>
      </w:tblGrid>
      <w:tr w:rsidR="00370969" w:rsidRPr="00370969" w:rsidTr="002131C5">
        <w:tc>
          <w:tcPr>
            <w:tcW w:w="10074" w:type="dxa"/>
            <w:gridSpan w:val="3"/>
            <w:tcBorders>
              <w:top w:val="single" w:sz="4" w:space="0" w:color="000000"/>
              <w:left w:val="single" w:sz="4" w:space="0" w:color="000000"/>
              <w:bottom w:val="single" w:sz="4" w:space="0" w:color="000000"/>
              <w:right w:val="single" w:sz="4" w:space="0" w:color="000000"/>
            </w:tcBorders>
            <w:shd w:val="clear" w:color="auto" w:fill="FFFFFF"/>
          </w:tcPr>
          <w:p w:rsidR="00370969" w:rsidRPr="00370969" w:rsidRDefault="00370969" w:rsidP="00370969">
            <w:pPr>
              <w:widowControl w:val="0"/>
              <w:suppressLineNumbers/>
              <w:suppressAutoHyphens/>
              <w:snapToGrid w:val="0"/>
              <w:rPr>
                <w:rFonts w:eastAsia="Lucida Sans Unicode"/>
                <w:b/>
                <w:kern w:val="1"/>
                <w:sz w:val="24"/>
                <w:szCs w:val="24"/>
                <w:lang w:eastAsia="hi-IN" w:bidi="hi-IN"/>
              </w:rPr>
            </w:pPr>
            <w:r w:rsidRPr="00370969">
              <w:rPr>
                <w:rFonts w:eastAsia="Lucida Sans Unicode"/>
                <w:b/>
                <w:kern w:val="1"/>
                <w:sz w:val="24"/>
                <w:szCs w:val="24"/>
                <w:lang w:eastAsia="hi-IN" w:bidi="hi-IN"/>
              </w:rPr>
              <w:t xml:space="preserve">Дисциплина </w:t>
            </w:r>
            <w:r w:rsidR="00A12102">
              <w:rPr>
                <w:rFonts w:eastAsia="Lucida Sans Unicode"/>
                <w:b/>
                <w:kern w:val="1"/>
                <w:sz w:val="24"/>
                <w:szCs w:val="24"/>
                <w:lang w:eastAsia="hi-IN" w:bidi="hi-IN"/>
              </w:rPr>
              <w:t>Управленческий учет</w:t>
            </w:r>
          </w:p>
          <w:p w:rsidR="00370969" w:rsidRPr="00370969" w:rsidRDefault="00370969" w:rsidP="00370969">
            <w:pPr>
              <w:widowControl w:val="0"/>
              <w:suppressLineNumbers/>
              <w:suppressAutoHyphens/>
              <w:rPr>
                <w:rFonts w:eastAsia="Lucida Sans Unicode"/>
                <w:b/>
                <w:kern w:val="1"/>
                <w:sz w:val="24"/>
                <w:szCs w:val="24"/>
                <w:lang w:eastAsia="hi-IN" w:bidi="hi-IN"/>
              </w:rPr>
            </w:pPr>
            <w:r w:rsidRPr="00370969">
              <w:rPr>
                <w:rFonts w:eastAsia="Lucida Sans Unicode"/>
                <w:b/>
                <w:kern w:val="1"/>
                <w:sz w:val="24"/>
                <w:szCs w:val="24"/>
                <w:lang w:eastAsia="hi-IN" w:bidi="hi-IN"/>
              </w:rPr>
              <w:t>Образовательная программа «М</w:t>
            </w:r>
            <w:r w:rsidR="00A12102">
              <w:rPr>
                <w:rFonts w:eastAsia="Lucida Sans Unicode"/>
                <w:b/>
                <w:kern w:val="1"/>
                <w:sz w:val="24"/>
                <w:szCs w:val="24"/>
                <w:lang w:eastAsia="hi-IN" w:bidi="hi-IN"/>
              </w:rPr>
              <w:t>аркетинг</w:t>
            </w:r>
            <w:r w:rsidRPr="00370969">
              <w:rPr>
                <w:rFonts w:eastAsia="Lucida Sans Unicode"/>
                <w:b/>
                <w:kern w:val="1"/>
                <w:sz w:val="24"/>
                <w:szCs w:val="24"/>
                <w:lang w:eastAsia="hi-IN" w:bidi="hi-IN"/>
              </w:rPr>
              <w:t>»</w:t>
            </w:r>
          </w:p>
          <w:p w:rsidR="00370969" w:rsidRPr="00370969" w:rsidRDefault="00370969" w:rsidP="00370969">
            <w:pPr>
              <w:widowControl w:val="0"/>
              <w:suppressLineNumbers/>
              <w:suppressAutoHyphens/>
              <w:rPr>
                <w:rFonts w:eastAsia="Lucida Sans Unicode"/>
                <w:kern w:val="1"/>
                <w:sz w:val="24"/>
                <w:szCs w:val="24"/>
                <w:lang w:eastAsia="hi-IN" w:bidi="hi-IN"/>
              </w:rPr>
            </w:pPr>
            <w:r w:rsidRPr="00370969">
              <w:rPr>
                <w:rFonts w:eastAsia="Lucida Sans Unicode"/>
                <w:kern w:val="1"/>
                <w:sz w:val="24"/>
                <w:szCs w:val="24"/>
                <w:lang w:eastAsia="hi-IN" w:bidi="hi-IN"/>
              </w:rPr>
              <w:t>Уровень образования - магистр</w:t>
            </w:r>
          </w:p>
          <w:p w:rsidR="00370969" w:rsidRPr="00370969" w:rsidRDefault="00370969" w:rsidP="00370969">
            <w:pPr>
              <w:widowControl w:val="0"/>
              <w:suppressLineNumbers/>
              <w:suppressAutoHyphens/>
              <w:rPr>
                <w:rFonts w:eastAsia="Lucida Sans Unicode"/>
                <w:kern w:val="1"/>
                <w:sz w:val="24"/>
                <w:szCs w:val="24"/>
                <w:lang w:eastAsia="hi-IN" w:bidi="hi-IN"/>
              </w:rPr>
            </w:pPr>
            <w:r w:rsidRPr="00370969">
              <w:rPr>
                <w:rFonts w:eastAsia="Lucida Sans Unicode"/>
                <w:kern w:val="1"/>
                <w:sz w:val="24"/>
                <w:szCs w:val="24"/>
                <w:lang w:eastAsia="hi-IN" w:bidi="hi-IN"/>
              </w:rPr>
              <w:t>Тип контроля:</w:t>
            </w:r>
          </w:p>
          <w:p w:rsidR="00370969" w:rsidRPr="00370969" w:rsidRDefault="00370969" w:rsidP="00370969">
            <w:pPr>
              <w:widowControl w:val="0"/>
              <w:suppressLineNumbers/>
              <w:suppressAutoHyphens/>
              <w:rPr>
                <w:rFonts w:eastAsia="Lucida Sans Unicode"/>
                <w:b/>
                <w:kern w:val="1"/>
                <w:sz w:val="24"/>
                <w:szCs w:val="24"/>
                <w:lang w:eastAsia="hi-IN" w:bidi="hi-IN"/>
              </w:rPr>
            </w:pPr>
            <w:proofErr w:type="gramStart"/>
            <w:r w:rsidRPr="00370969">
              <w:rPr>
                <w:rFonts w:eastAsia="Lucida Sans Unicode"/>
                <w:kern w:val="1"/>
                <w:sz w:val="24"/>
                <w:szCs w:val="24"/>
                <w:lang w:eastAsia="hi-IN" w:bidi="hi-IN"/>
              </w:rPr>
              <w:t>текущий</w:t>
            </w:r>
            <w:proofErr w:type="gramEnd"/>
            <w:r w:rsidRPr="00370969">
              <w:rPr>
                <w:rFonts w:eastAsia="Lucida Sans Unicode"/>
                <w:kern w:val="1"/>
                <w:sz w:val="24"/>
                <w:szCs w:val="24"/>
                <w:lang w:eastAsia="hi-IN" w:bidi="hi-IN"/>
              </w:rPr>
              <w:t xml:space="preserve"> – </w:t>
            </w:r>
            <w:r w:rsidRPr="00370969">
              <w:rPr>
                <w:rFonts w:eastAsia="Lucida Sans Unicode"/>
                <w:b/>
                <w:kern w:val="1"/>
                <w:sz w:val="24"/>
                <w:szCs w:val="24"/>
                <w:lang w:eastAsia="hi-IN" w:bidi="hi-IN"/>
              </w:rPr>
              <w:t xml:space="preserve">домашнее задание </w:t>
            </w:r>
          </w:p>
          <w:p w:rsidR="00370969" w:rsidRPr="00370969" w:rsidRDefault="00370969" w:rsidP="00370969">
            <w:pPr>
              <w:widowControl w:val="0"/>
              <w:suppressLineNumbers/>
              <w:suppressAutoHyphens/>
              <w:rPr>
                <w:rFonts w:eastAsia="Lucida Sans Unicode"/>
                <w:kern w:val="1"/>
                <w:sz w:val="24"/>
                <w:szCs w:val="24"/>
                <w:lang w:eastAsia="hi-IN" w:bidi="hi-IN"/>
              </w:rPr>
            </w:pPr>
            <w:r w:rsidRPr="00370969">
              <w:rPr>
                <w:rFonts w:eastAsia="Lucida Sans Unicode"/>
                <w:kern w:val="1"/>
                <w:sz w:val="24"/>
                <w:szCs w:val="24"/>
                <w:lang w:eastAsia="hi-IN" w:bidi="hi-IN"/>
              </w:rPr>
              <w:t>Индивидуальное/</w:t>
            </w:r>
            <w:r w:rsidRPr="00370969">
              <w:rPr>
                <w:rFonts w:eastAsia="Lucida Sans Unicode"/>
                <w:b/>
                <w:kern w:val="1"/>
                <w:sz w:val="24"/>
                <w:szCs w:val="24"/>
                <w:lang w:eastAsia="hi-IN" w:bidi="hi-IN"/>
              </w:rPr>
              <w:t>групповое</w:t>
            </w:r>
            <w:r w:rsidRPr="00370969">
              <w:rPr>
                <w:rFonts w:eastAsia="Lucida Sans Unicode"/>
                <w:kern w:val="1"/>
                <w:sz w:val="24"/>
                <w:szCs w:val="24"/>
                <w:lang w:eastAsia="hi-IN" w:bidi="hi-IN"/>
              </w:rPr>
              <w:t xml:space="preserve"> (нужное подчеркнуть)</w:t>
            </w:r>
          </w:p>
          <w:p w:rsidR="00370969" w:rsidRPr="00370969" w:rsidRDefault="00370969" w:rsidP="00370969">
            <w:pPr>
              <w:widowControl w:val="0"/>
              <w:suppressLineNumbers/>
              <w:suppressAutoHyphens/>
              <w:rPr>
                <w:rFonts w:eastAsia="Lucida Sans Unicode"/>
                <w:kern w:val="1"/>
                <w:sz w:val="24"/>
                <w:szCs w:val="24"/>
                <w:lang w:eastAsia="hi-IN" w:bidi="hi-IN"/>
              </w:rPr>
            </w:pPr>
          </w:p>
        </w:tc>
      </w:tr>
      <w:tr w:rsidR="00370969" w:rsidRPr="00370969" w:rsidTr="002131C5">
        <w:tc>
          <w:tcPr>
            <w:tcW w:w="2694" w:type="dxa"/>
            <w:tcBorders>
              <w:top w:val="single" w:sz="4" w:space="0" w:color="000000"/>
              <w:left w:val="single" w:sz="4" w:space="0" w:color="000000"/>
              <w:bottom w:val="single" w:sz="4" w:space="0" w:color="000000"/>
            </w:tcBorders>
            <w:shd w:val="clear" w:color="auto" w:fill="F3F3F3"/>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kern w:val="1"/>
                <w:sz w:val="24"/>
                <w:szCs w:val="24"/>
                <w:lang w:eastAsia="hi-IN" w:bidi="hi-IN"/>
              </w:rPr>
              <w:t>Компетенция</w:t>
            </w:r>
            <w:proofErr w:type="gramStart"/>
            <w:r w:rsidRPr="00370969">
              <w:rPr>
                <w:rFonts w:eastAsia="Lucida Sans Unicode"/>
                <w:kern w:val="1"/>
                <w:sz w:val="24"/>
                <w:szCs w:val="24"/>
                <w:lang w:eastAsia="hi-IN" w:bidi="hi-IN"/>
              </w:rPr>
              <w:t xml:space="preserve"> (-</w:t>
            </w:r>
            <w:proofErr w:type="spellStart"/>
            <w:proofErr w:type="gramEnd"/>
            <w:r w:rsidRPr="00370969">
              <w:rPr>
                <w:rFonts w:eastAsia="Lucida Sans Unicode"/>
                <w:kern w:val="1"/>
                <w:sz w:val="24"/>
                <w:szCs w:val="24"/>
                <w:lang w:eastAsia="hi-IN" w:bidi="hi-IN"/>
              </w:rPr>
              <w:t>ции</w:t>
            </w:r>
            <w:proofErr w:type="spellEnd"/>
            <w:r w:rsidRPr="00370969">
              <w:rPr>
                <w:rFonts w:eastAsia="Lucida Sans Unicode"/>
                <w:kern w:val="1"/>
                <w:sz w:val="24"/>
                <w:szCs w:val="24"/>
                <w:lang w:eastAsia="hi-IN" w:bidi="hi-IN"/>
              </w:rPr>
              <w:t>),</w:t>
            </w:r>
          </w:p>
          <w:p w:rsidR="00370969" w:rsidRPr="00370969" w:rsidRDefault="00370969" w:rsidP="00370969">
            <w:pPr>
              <w:widowControl w:val="0"/>
              <w:suppressLineNumbers/>
              <w:suppressAutoHyphens/>
              <w:rPr>
                <w:rFonts w:eastAsia="Lucida Sans Unicode"/>
                <w:kern w:val="1"/>
                <w:sz w:val="24"/>
                <w:szCs w:val="24"/>
                <w:lang w:eastAsia="hi-IN" w:bidi="hi-IN"/>
              </w:rPr>
            </w:pPr>
            <w:r w:rsidRPr="00370969">
              <w:rPr>
                <w:rFonts w:eastAsia="Lucida Sans Unicode"/>
                <w:kern w:val="1"/>
                <w:sz w:val="24"/>
                <w:szCs w:val="24"/>
                <w:lang w:eastAsia="hi-IN" w:bidi="hi-IN"/>
              </w:rPr>
              <w:t>которые планируется проверять</w:t>
            </w:r>
          </w:p>
          <w:p w:rsidR="00370969" w:rsidRPr="00370969" w:rsidRDefault="00370969" w:rsidP="00370969">
            <w:pPr>
              <w:widowControl w:val="0"/>
              <w:suppressLineNumbers/>
              <w:suppressAutoHyphens/>
              <w:rPr>
                <w:rFonts w:eastAsia="Lucida Sans Unicode"/>
                <w:kern w:val="1"/>
                <w:sz w:val="24"/>
                <w:szCs w:val="24"/>
                <w:lang w:eastAsia="hi-IN" w:bidi="hi-IN"/>
              </w:rPr>
            </w:pPr>
          </w:p>
        </w:tc>
        <w:tc>
          <w:tcPr>
            <w:tcW w:w="3686" w:type="dxa"/>
            <w:tcBorders>
              <w:top w:val="single" w:sz="4" w:space="0" w:color="000000"/>
              <w:left w:val="single" w:sz="4" w:space="0" w:color="000000"/>
              <w:bottom w:val="single" w:sz="4" w:space="0" w:color="000000"/>
            </w:tcBorders>
            <w:shd w:val="clear" w:color="auto" w:fill="F3F3F3"/>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kern w:val="1"/>
                <w:sz w:val="24"/>
                <w:szCs w:val="24"/>
                <w:lang w:eastAsia="hi-IN" w:bidi="hi-IN"/>
              </w:rPr>
              <w:t>Состав компетенции</w:t>
            </w:r>
          </w:p>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p w:rsidR="00370969" w:rsidRPr="00370969" w:rsidRDefault="00370969" w:rsidP="00370969">
            <w:pPr>
              <w:widowControl w:val="0"/>
              <w:suppressLineNumbers/>
              <w:suppressAutoHyphens/>
              <w:rPr>
                <w:rFonts w:eastAsia="Lucida Sans Unicode"/>
                <w:kern w:val="1"/>
                <w:sz w:val="24"/>
                <w:szCs w:val="24"/>
                <w:lang w:eastAsia="hi-IN" w:bidi="hi-IN"/>
              </w:rPr>
            </w:pPr>
            <w:r w:rsidRPr="00370969">
              <w:rPr>
                <w:rFonts w:eastAsia="Lucida Sans Unicode"/>
                <w:i/>
                <w:kern w:val="1"/>
                <w:sz w:val="24"/>
                <w:szCs w:val="24"/>
                <w:lang w:eastAsia="hi-IN" w:bidi="hi-IN"/>
              </w:rPr>
              <w:t xml:space="preserve">РБ </w:t>
            </w:r>
            <w:proofErr w:type="gramStart"/>
            <w:r w:rsidRPr="00370969">
              <w:rPr>
                <w:rFonts w:eastAsia="Lucida Sans Unicode"/>
                <w:i/>
                <w:kern w:val="1"/>
                <w:sz w:val="24"/>
                <w:szCs w:val="24"/>
                <w:lang w:eastAsia="hi-IN" w:bidi="hi-IN"/>
              </w:rPr>
              <w:t>–р</w:t>
            </w:r>
            <w:proofErr w:type="gramEnd"/>
            <w:r w:rsidRPr="00370969">
              <w:rPr>
                <w:rFonts w:eastAsia="Lucida Sans Unicode"/>
                <w:i/>
                <w:kern w:val="1"/>
                <w:sz w:val="24"/>
                <w:szCs w:val="24"/>
                <w:lang w:eastAsia="hi-IN" w:bidi="hi-IN"/>
              </w:rPr>
              <w:t xml:space="preserve">есурсная база, СД – основные способы деятельности, опыт, МЦ – </w:t>
            </w:r>
            <w:proofErr w:type="spellStart"/>
            <w:r w:rsidRPr="00370969">
              <w:rPr>
                <w:rFonts w:eastAsia="Lucida Sans Unicode"/>
                <w:i/>
                <w:kern w:val="1"/>
                <w:sz w:val="24"/>
                <w:szCs w:val="24"/>
                <w:lang w:eastAsia="hi-IN" w:bidi="hi-IN"/>
              </w:rPr>
              <w:t>мотивационно-ценностная</w:t>
            </w:r>
            <w:proofErr w:type="spellEnd"/>
            <w:r w:rsidRPr="00370969">
              <w:rPr>
                <w:rFonts w:eastAsia="Lucida Sans Unicode"/>
                <w:i/>
                <w:kern w:val="1"/>
                <w:sz w:val="24"/>
                <w:szCs w:val="24"/>
                <w:lang w:eastAsia="hi-IN" w:bidi="hi-IN"/>
              </w:rPr>
              <w:t xml:space="preserve"> составляющая</w:t>
            </w:r>
            <w:r w:rsidRPr="00370969">
              <w:rPr>
                <w:rFonts w:eastAsia="Lucida Sans Unicode"/>
                <w:kern w:val="1"/>
                <w:sz w:val="24"/>
                <w:szCs w:val="24"/>
                <w:lang w:eastAsia="hi-IN" w:bidi="hi-IN"/>
              </w:rPr>
              <w:t>)</w:t>
            </w:r>
          </w:p>
        </w:tc>
        <w:tc>
          <w:tcPr>
            <w:tcW w:w="3694" w:type="dxa"/>
            <w:tcBorders>
              <w:top w:val="single" w:sz="4" w:space="0" w:color="000000"/>
              <w:left w:val="single" w:sz="4" w:space="0" w:color="000000"/>
              <w:bottom w:val="single" w:sz="4" w:space="0" w:color="000000"/>
              <w:right w:val="single" w:sz="4" w:space="0" w:color="000000"/>
            </w:tcBorders>
            <w:shd w:val="clear" w:color="auto" w:fill="F3F3F3"/>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kern w:val="1"/>
                <w:sz w:val="24"/>
                <w:szCs w:val="24"/>
                <w:lang w:eastAsia="hi-IN" w:bidi="hi-IN"/>
              </w:rPr>
              <w:t>Уровень овладения</w:t>
            </w:r>
          </w:p>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p w:rsidR="00370969" w:rsidRPr="00370969" w:rsidRDefault="00370969" w:rsidP="00370969">
            <w:pPr>
              <w:widowControl w:val="0"/>
              <w:suppressLineNumbers/>
              <w:suppressAutoHyphens/>
              <w:rPr>
                <w:rFonts w:eastAsia="Lucida Sans Unicode"/>
                <w:i/>
                <w:kern w:val="1"/>
                <w:sz w:val="24"/>
                <w:szCs w:val="24"/>
                <w:lang w:eastAsia="hi-IN" w:bidi="hi-IN"/>
              </w:rPr>
            </w:pPr>
            <w:r w:rsidRPr="00370969">
              <w:rPr>
                <w:rFonts w:eastAsia="Lucida Sans Unicode"/>
                <w:i/>
                <w:kern w:val="1"/>
                <w:sz w:val="24"/>
                <w:szCs w:val="24"/>
                <w:lang w:eastAsia="hi-IN" w:bidi="hi-IN"/>
              </w:rPr>
              <w:t>«низкий» уровень</w:t>
            </w:r>
          </w:p>
          <w:p w:rsidR="00370969" w:rsidRPr="00370969" w:rsidRDefault="00370969" w:rsidP="00370969">
            <w:pPr>
              <w:widowControl w:val="0"/>
              <w:suppressLineNumbers/>
              <w:suppressAutoHyphens/>
              <w:rPr>
                <w:rFonts w:eastAsia="Lucida Sans Unicode"/>
                <w:i/>
                <w:kern w:val="1"/>
                <w:sz w:val="24"/>
                <w:szCs w:val="24"/>
                <w:lang w:eastAsia="hi-IN" w:bidi="hi-IN"/>
              </w:rPr>
            </w:pPr>
            <w:r w:rsidRPr="00370969">
              <w:rPr>
                <w:rFonts w:eastAsia="Lucida Sans Unicode"/>
                <w:i/>
                <w:kern w:val="1"/>
                <w:sz w:val="24"/>
                <w:szCs w:val="24"/>
                <w:lang w:eastAsia="hi-IN" w:bidi="hi-IN"/>
              </w:rPr>
              <w:t>«базовый» уровень</w:t>
            </w:r>
          </w:p>
          <w:p w:rsidR="00370969" w:rsidRPr="00370969" w:rsidRDefault="00370969" w:rsidP="00370969">
            <w:pPr>
              <w:widowControl w:val="0"/>
              <w:suppressLineNumbers/>
              <w:suppressAutoHyphens/>
              <w:rPr>
                <w:rFonts w:eastAsia="Lucida Sans Unicode"/>
                <w:kern w:val="1"/>
                <w:sz w:val="24"/>
                <w:szCs w:val="24"/>
                <w:lang w:eastAsia="hi-IN" w:bidi="hi-IN"/>
              </w:rPr>
            </w:pPr>
            <w:r w:rsidRPr="00370969">
              <w:rPr>
                <w:rFonts w:eastAsia="Lucida Sans Unicode"/>
                <w:i/>
                <w:kern w:val="1"/>
                <w:sz w:val="24"/>
                <w:szCs w:val="24"/>
                <w:lang w:eastAsia="hi-IN" w:bidi="hi-IN"/>
              </w:rPr>
              <w:t xml:space="preserve"> «продвинутый» уровень</w:t>
            </w:r>
          </w:p>
          <w:p w:rsidR="00370969" w:rsidRPr="00370969" w:rsidRDefault="00370969" w:rsidP="00370969">
            <w:pPr>
              <w:widowControl w:val="0"/>
              <w:suppressLineNumbers/>
              <w:suppressAutoHyphens/>
              <w:rPr>
                <w:rFonts w:eastAsia="Lucida Sans Unicode"/>
                <w:kern w:val="1"/>
                <w:sz w:val="24"/>
                <w:szCs w:val="24"/>
                <w:lang w:eastAsia="hi-IN" w:bidi="hi-IN"/>
              </w:rPr>
            </w:pPr>
          </w:p>
        </w:tc>
      </w:tr>
      <w:tr w:rsidR="00370969" w:rsidRPr="00370969" w:rsidTr="002131C5">
        <w:tc>
          <w:tcPr>
            <w:tcW w:w="2694" w:type="dxa"/>
            <w:vMerge w:val="restart"/>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i/>
                <w:kern w:val="1"/>
                <w:sz w:val="24"/>
                <w:szCs w:val="24"/>
                <w:lang w:eastAsia="hi-IN" w:bidi="hi-IN"/>
              </w:rPr>
            </w:pPr>
            <w:r w:rsidRPr="00370969">
              <w:rPr>
                <w:rFonts w:eastAsia="Lucida Sans Unicode"/>
                <w:i/>
                <w:kern w:val="1"/>
                <w:sz w:val="24"/>
                <w:szCs w:val="24"/>
                <w:lang w:eastAsia="hi-IN" w:bidi="hi-IN"/>
              </w:rPr>
              <w:t>СК – 6</w:t>
            </w:r>
          </w:p>
          <w:p w:rsidR="00370969" w:rsidRPr="00370969" w:rsidRDefault="00370969" w:rsidP="00370969">
            <w:pPr>
              <w:widowControl w:val="0"/>
              <w:suppressLineNumbers/>
              <w:suppressAutoHyphens/>
              <w:snapToGrid w:val="0"/>
              <w:rPr>
                <w:rFonts w:eastAsia="Lucida Sans Unicode"/>
                <w:i/>
                <w:kern w:val="1"/>
                <w:sz w:val="24"/>
                <w:szCs w:val="24"/>
                <w:lang w:eastAsia="hi-IN" w:bidi="hi-IN"/>
              </w:rPr>
            </w:pPr>
            <w:proofErr w:type="gramStart"/>
            <w:r w:rsidRPr="00370969">
              <w:rPr>
                <w:rFonts w:eastAsia="Lucida Sans Unicode"/>
                <w:kern w:val="1"/>
                <w:sz w:val="24"/>
                <w:szCs w:val="24"/>
                <w:lang w:eastAsia="hi-IN" w:bidi="hi-IN"/>
              </w:rPr>
              <w:lastRenderedPageBreak/>
              <w:t>Способен</w:t>
            </w:r>
            <w:proofErr w:type="gramEnd"/>
            <w:r w:rsidRPr="00370969">
              <w:rPr>
                <w:rFonts w:eastAsia="Lucida Sans Unicode"/>
                <w:kern w:val="1"/>
                <w:sz w:val="24"/>
                <w:szCs w:val="24"/>
                <w:lang w:eastAsia="hi-IN" w:bidi="hi-IN"/>
              </w:rPr>
              <w:t xml:space="preserve"> анализировать, верифицировать информацию, оценивать ее в ходе профессиональной деятельности, при необходимости восполнять и синтезировать недостающую информацию и работать в условиях неопределенности </w:t>
            </w:r>
            <w:r w:rsidRPr="00370969">
              <w:rPr>
                <w:rFonts w:eastAsia="Lucida Sans Unicode"/>
                <w:color w:val="FF0000"/>
                <w:kern w:val="1"/>
                <w:sz w:val="24"/>
                <w:szCs w:val="24"/>
                <w:lang w:eastAsia="hi-IN" w:bidi="hi-IN"/>
              </w:rPr>
              <w:t xml:space="preserve"> </w:t>
            </w:r>
          </w:p>
        </w:tc>
        <w:tc>
          <w:tcPr>
            <w:tcW w:w="3686" w:type="dxa"/>
            <w:vMerge w:val="restart"/>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i/>
                <w:kern w:val="1"/>
                <w:sz w:val="24"/>
                <w:szCs w:val="24"/>
                <w:lang w:eastAsia="hi-IN" w:bidi="hi-IN"/>
              </w:rPr>
              <w:lastRenderedPageBreak/>
              <w:t xml:space="preserve">РБ </w:t>
            </w:r>
          </w:p>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kern w:val="1"/>
                <w:sz w:val="24"/>
                <w:szCs w:val="24"/>
                <w:lang w:eastAsia="hi-IN" w:bidi="hi-IN"/>
              </w:rPr>
              <w:lastRenderedPageBreak/>
              <w:t>1</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kern w:val="1"/>
                <w:sz w:val="24"/>
                <w:szCs w:val="24"/>
                <w:lang w:eastAsia="hi-IN" w:bidi="hi-IN"/>
              </w:rPr>
              <w:t>2</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kern w:val="1"/>
                <w:sz w:val="24"/>
                <w:szCs w:val="24"/>
                <w:lang w:eastAsia="hi-IN" w:bidi="hi-IN"/>
              </w:rPr>
              <w:t>3</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i/>
                <w:kern w:val="1"/>
                <w:sz w:val="24"/>
                <w:szCs w:val="24"/>
                <w:lang w:eastAsia="hi-IN" w:bidi="hi-IN"/>
              </w:rPr>
              <w:t>СД</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5"/>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Для решения задания студент использует источники, рекомендованные преподавателем. Представляет результат в соответствии с шаблоном, разработанной преподавателем или описанной в базовом учебнике.</w:t>
            </w:r>
          </w:p>
        </w:tc>
      </w:tr>
      <w:tr w:rsidR="00370969" w:rsidRPr="00370969" w:rsidTr="002131C5">
        <w:trPr>
          <w:trHeight w:val="146"/>
        </w:trPr>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5"/>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Для выполнения задания студент использует предложенную преподавателем схему решения, аргументирует правильность полученного результата собственного решения по распределению ресурсов в потоке создания ценности.</w:t>
            </w:r>
          </w:p>
        </w:tc>
      </w:tr>
      <w:tr w:rsidR="00370969" w:rsidRPr="00370969" w:rsidTr="002131C5">
        <w:trPr>
          <w:trHeight w:val="146"/>
        </w:trPr>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5"/>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Для выполнения задания студент использует методику из дополнительных источников или самостоятельно разрабатывает алгоритм решения и находит оптимальный результат распределения ресурсов в потоке создания ценности.</w:t>
            </w:r>
          </w:p>
        </w:tc>
      </w:tr>
      <w:tr w:rsidR="00370969" w:rsidRPr="00370969" w:rsidTr="002131C5">
        <w:trPr>
          <w:trHeight w:val="310"/>
        </w:trPr>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i/>
                <w:kern w:val="1"/>
                <w:sz w:val="24"/>
                <w:szCs w:val="24"/>
                <w:lang w:eastAsia="hi-IN" w:bidi="hi-IN"/>
              </w:rPr>
              <w:t>МЦ</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kern w:val="1"/>
                <w:sz w:val="24"/>
                <w:szCs w:val="24"/>
                <w:lang w:eastAsia="hi-IN" w:bidi="hi-IN"/>
              </w:rPr>
              <w:t>1</w:t>
            </w:r>
          </w:p>
        </w:tc>
      </w:tr>
      <w:tr w:rsidR="00370969" w:rsidRPr="00370969" w:rsidTr="002131C5">
        <w:trPr>
          <w:trHeight w:val="310"/>
        </w:trPr>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kern w:val="1"/>
                <w:sz w:val="24"/>
                <w:szCs w:val="24"/>
                <w:lang w:eastAsia="hi-IN" w:bidi="hi-IN"/>
              </w:rPr>
              <w:t>2</w:t>
            </w:r>
          </w:p>
        </w:tc>
      </w:tr>
      <w:tr w:rsidR="00370969" w:rsidRPr="00370969" w:rsidTr="002131C5">
        <w:trPr>
          <w:trHeight w:val="310"/>
        </w:trPr>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kern w:val="1"/>
                <w:sz w:val="24"/>
                <w:szCs w:val="24"/>
                <w:lang w:eastAsia="hi-IN" w:bidi="hi-IN"/>
              </w:rPr>
              <w:t>3</w:t>
            </w:r>
          </w:p>
        </w:tc>
      </w:tr>
      <w:tr w:rsidR="00370969" w:rsidRPr="00370969" w:rsidTr="002131C5">
        <w:tc>
          <w:tcPr>
            <w:tcW w:w="2694" w:type="dxa"/>
            <w:vMerge w:val="restart"/>
            <w:tcBorders>
              <w:top w:val="single" w:sz="4" w:space="0" w:color="auto"/>
              <w:left w:val="single" w:sz="4" w:space="0" w:color="000000"/>
              <w:bottom w:val="single" w:sz="4" w:space="0" w:color="000000"/>
            </w:tcBorders>
            <w:shd w:val="clear" w:color="auto" w:fill="auto"/>
          </w:tcPr>
          <w:p w:rsidR="00370969" w:rsidRPr="00370969" w:rsidRDefault="00370969" w:rsidP="00370969">
            <w:pPr>
              <w:rPr>
                <w:rFonts w:eastAsia="Calibri"/>
                <w:i/>
                <w:sz w:val="24"/>
                <w:szCs w:val="24"/>
                <w:lang w:eastAsia="en-US"/>
              </w:rPr>
            </w:pPr>
            <w:r w:rsidRPr="00370969">
              <w:rPr>
                <w:rFonts w:eastAsia="Calibri"/>
                <w:i/>
                <w:sz w:val="24"/>
                <w:szCs w:val="24"/>
                <w:lang w:eastAsia="en-US"/>
              </w:rPr>
              <w:t>ПК – 24</w:t>
            </w:r>
          </w:p>
          <w:p w:rsidR="00370969" w:rsidRPr="00370969" w:rsidRDefault="00370969" w:rsidP="00370969">
            <w:pPr>
              <w:autoSpaceDE w:val="0"/>
              <w:autoSpaceDN w:val="0"/>
              <w:adjustRightInd w:val="0"/>
              <w:rPr>
                <w:rFonts w:eastAsia="Calibri"/>
                <w:color w:val="000000"/>
                <w:sz w:val="24"/>
                <w:szCs w:val="24"/>
              </w:rPr>
            </w:pPr>
            <w:proofErr w:type="gramStart"/>
            <w:r w:rsidRPr="00370969">
              <w:rPr>
                <w:rFonts w:eastAsia="Calibri"/>
                <w:color w:val="000000"/>
                <w:sz w:val="24"/>
                <w:szCs w:val="24"/>
              </w:rPr>
              <w:t>Способен</w:t>
            </w:r>
            <w:proofErr w:type="gramEnd"/>
            <w:r w:rsidRPr="00370969">
              <w:rPr>
                <w:rFonts w:eastAsia="Calibri"/>
                <w:color w:val="000000"/>
                <w:sz w:val="24"/>
                <w:szCs w:val="24"/>
              </w:rPr>
              <w:t xml:space="preserve"> использовать современные </w:t>
            </w:r>
            <w:proofErr w:type="spellStart"/>
            <w:r w:rsidRPr="00370969">
              <w:rPr>
                <w:rFonts w:eastAsia="Calibri"/>
                <w:color w:val="000000"/>
                <w:sz w:val="24"/>
                <w:szCs w:val="24"/>
              </w:rPr>
              <w:t>менеджериальные</w:t>
            </w:r>
            <w:proofErr w:type="spellEnd"/>
            <w:r w:rsidRPr="00370969">
              <w:rPr>
                <w:rFonts w:eastAsia="Calibri"/>
                <w:color w:val="000000"/>
                <w:sz w:val="24"/>
                <w:szCs w:val="24"/>
              </w:rPr>
              <w:t xml:space="preserve"> технологии и разрабатывать новые технологии управления для повышения </w:t>
            </w:r>
            <w:r w:rsidRPr="00370969">
              <w:rPr>
                <w:rFonts w:eastAsia="Calibri"/>
                <w:color w:val="000000"/>
                <w:sz w:val="24"/>
                <w:szCs w:val="24"/>
              </w:rPr>
              <w:lastRenderedPageBreak/>
              <w:t>эффективности деятельности организации</w:t>
            </w:r>
          </w:p>
          <w:p w:rsidR="00370969" w:rsidRPr="00370969" w:rsidRDefault="00370969" w:rsidP="00370969">
            <w:pPr>
              <w:jc w:val="both"/>
              <w:rPr>
                <w:rFonts w:eastAsia="Calibri"/>
                <w:i/>
                <w:sz w:val="24"/>
                <w:szCs w:val="24"/>
                <w:lang w:eastAsia="en-US"/>
              </w:rPr>
            </w:pPr>
          </w:p>
        </w:tc>
        <w:tc>
          <w:tcPr>
            <w:tcW w:w="3686" w:type="dxa"/>
            <w:vMerge w:val="restart"/>
            <w:tcBorders>
              <w:top w:val="single" w:sz="4" w:space="0" w:color="auto"/>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highlight w:val="yellow"/>
                <w:lang w:eastAsia="hi-IN" w:bidi="hi-IN"/>
              </w:rPr>
            </w:pPr>
            <w:r w:rsidRPr="00370969">
              <w:rPr>
                <w:rFonts w:eastAsia="Lucida Sans Unicode"/>
                <w:i/>
                <w:kern w:val="1"/>
                <w:sz w:val="24"/>
                <w:szCs w:val="24"/>
                <w:lang w:eastAsia="hi-IN" w:bidi="hi-IN"/>
              </w:rPr>
              <w:lastRenderedPageBreak/>
              <w:t>РБ</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6"/>
              </w:numPr>
              <w:autoSpaceDE w:val="0"/>
              <w:autoSpaceDN w:val="0"/>
              <w:adjustRightInd w:val="0"/>
              <w:contextualSpacing/>
              <w:jc w:val="both"/>
              <w:rPr>
                <w:rFonts w:ascii="Calibri" w:eastAsia="Calibri" w:hAnsi="Calibri"/>
                <w:sz w:val="22"/>
                <w:szCs w:val="22"/>
                <w:lang w:eastAsia="en-US"/>
              </w:rPr>
            </w:pPr>
            <w:r w:rsidRPr="00370969">
              <w:rPr>
                <w:rFonts w:eastAsia="Calibri"/>
                <w:color w:val="000000"/>
                <w:sz w:val="24"/>
                <w:szCs w:val="24"/>
                <w:lang w:eastAsia="en-US"/>
              </w:rPr>
              <w:t xml:space="preserve">При выполнении задания студент выбирает шаблон решения из базового учебника и получает </w:t>
            </w:r>
            <w:r w:rsidRPr="00370969">
              <w:rPr>
                <w:rFonts w:eastAsia="Calibri"/>
                <w:i/>
                <w:color w:val="000000"/>
                <w:sz w:val="24"/>
                <w:szCs w:val="24"/>
                <w:lang w:eastAsia="en-US"/>
              </w:rPr>
              <w:t>неоптимальный</w:t>
            </w:r>
            <w:r w:rsidRPr="00370969">
              <w:rPr>
                <w:rFonts w:eastAsia="Calibri"/>
                <w:color w:val="000000"/>
                <w:sz w:val="24"/>
                <w:szCs w:val="24"/>
                <w:lang w:eastAsia="en-US"/>
              </w:rPr>
              <w:t xml:space="preserve"> результат по критерию максимизации прибыли в потоке создания ценности.</w:t>
            </w:r>
            <w:r w:rsidRPr="00370969">
              <w:rPr>
                <w:rFonts w:ascii="Calibri" w:eastAsia="Calibri" w:hAnsi="Calibri"/>
                <w:sz w:val="22"/>
                <w:szCs w:val="22"/>
                <w:lang w:eastAsia="en-US"/>
              </w:rPr>
              <w:t xml:space="preserve"> </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6"/>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 xml:space="preserve">При выполнении задания студент выбирает шаблон решения из базового учебника и получает </w:t>
            </w:r>
            <w:r w:rsidRPr="00370969">
              <w:rPr>
                <w:rFonts w:eastAsia="Calibri"/>
                <w:i/>
                <w:color w:val="000000"/>
                <w:sz w:val="24"/>
                <w:szCs w:val="24"/>
                <w:lang w:eastAsia="en-US"/>
              </w:rPr>
              <w:t>оптимальный</w:t>
            </w:r>
            <w:r w:rsidRPr="00370969">
              <w:rPr>
                <w:rFonts w:eastAsia="Calibri"/>
                <w:color w:val="000000"/>
                <w:sz w:val="24"/>
                <w:szCs w:val="24"/>
                <w:lang w:eastAsia="en-US"/>
              </w:rPr>
              <w:t xml:space="preserve"> результат по критерию максимизации прибыли в потоке создания ценности. </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6"/>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При выполнении задания студент использует оригинальный алгоритм решения, умеет аргументировать его выбор и получает оптимальный результат по критерию максимизации прибыли в потоке создания ценности.</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auto"/>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highlight w:val="yellow"/>
                <w:lang w:eastAsia="hi-IN" w:bidi="hi-IN"/>
              </w:rPr>
            </w:pPr>
            <w:r w:rsidRPr="00370969">
              <w:rPr>
                <w:rFonts w:eastAsia="Lucida Sans Unicode"/>
                <w:i/>
                <w:kern w:val="1"/>
                <w:sz w:val="24"/>
                <w:szCs w:val="24"/>
                <w:lang w:eastAsia="hi-IN" w:bidi="hi-IN"/>
              </w:rPr>
              <w:t>СД</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7"/>
              </w:numPr>
              <w:autoSpaceDE w:val="0"/>
              <w:autoSpaceDN w:val="0"/>
              <w:adjustRightInd w:val="0"/>
              <w:contextualSpacing/>
              <w:jc w:val="both"/>
              <w:rPr>
                <w:rFonts w:eastAsia="Calibri"/>
                <w:sz w:val="24"/>
                <w:szCs w:val="24"/>
                <w:lang w:eastAsia="en-US"/>
              </w:rPr>
            </w:pPr>
            <w:r w:rsidRPr="00370969">
              <w:rPr>
                <w:rFonts w:eastAsia="Calibri"/>
                <w:color w:val="000000"/>
                <w:sz w:val="24"/>
                <w:szCs w:val="24"/>
                <w:lang w:eastAsia="en-US"/>
              </w:rPr>
              <w:t>Для выполнения задания студент запрашивает у преподавателя  дополнительную информацию. Получает неоптимальный результат в соответствии с примером, решенным преподавателем в классе.</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7"/>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 xml:space="preserve">Выполняет задание самостоятельно. Получает оптимальный результат в соответствии с примером, решенным преподавателем в классе. </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7"/>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 xml:space="preserve">Выполняет задание самостоятельно. Получает оптимальный результат несколькими способами, аргументирует область применения, достоинства и недостатки каждого из них. </w:t>
            </w:r>
          </w:p>
        </w:tc>
      </w:tr>
      <w:tr w:rsidR="00370969" w:rsidRPr="00370969" w:rsidTr="002131C5">
        <w:tc>
          <w:tcPr>
            <w:tcW w:w="2694" w:type="dxa"/>
            <w:vMerge/>
            <w:tcBorders>
              <w:top w:val="single" w:sz="4" w:space="0" w:color="auto"/>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auto"/>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highlight w:val="yellow"/>
                <w:lang w:eastAsia="hi-IN" w:bidi="hi-IN"/>
              </w:rPr>
            </w:pPr>
            <w:r w:rsidRPr="00370969">
              <w:rPr>
                <w:rFonts w:eastAsia="Lucida Sans Unicode"/>
                <w:i/>
                <w:kern w:val="1"/>
                <w:sz w:val="24"/>
                <w:szCs w:val="24"/>
                <w:lang w:eastAsia="hi-IN" w:bidi="hi-IN"/>
              </w:rPr>
              <w:t>МЦ</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8"/>
              </w:numPr>
              <w:autoSpaceDE w:val="0"/>
              <w:autoSpaceDN w:val="0"/>
              <w:adjustRightInd w:val="0"/>
              <w:contextualSpacing/>
              <w:jc w:val="both"/>
              <w:rPr>
                <w:rFonts w:eastAsia="Calibri"/>
                <w:sz w:val="24"/>
                <w:szCs w:val="24"/>
                <w:lang w:eastAsia="en-US"/>
              </w:rPr>
            </w:pP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8"/>
              </w:numPr>
              <w:autoSpaceDE w:val="0"/>
              <w:autoSpaceDN w:val="0"/>
              <w:adjustRightInd w:val="0"/>
              <w:contextualSpacing/>
              <w:jc w:val="both"/>
              <w:rPr>
                <w:rFonts w:eastAsia="Calibri"/>
                <w:sz w:val="24"/>
                <w:szCs w:val="24"/>
                <w:lang w:eastAsia="en-US"/>
              </w:rPr>
            </w:pPr>
          </w:p>
        </w:tc>
      </w:tr>
      <w:tr w:rsidR="00370969" w:rsidRPr="00370969" w:rsidTr="002131C5">
        <w:tc>
          <w:tcPr>
            <w:tcW w:w="2694" w:type="dxa"/>
            <w:vMerge/>
            <w:tcBorders>
              <w:top w:val="single" w:sz="4" w:space="0" w:color="000000"/>
              <w:left w:val="single" w:sz="4" w:space="0" w:color="000000"/>
              <w:bottom w:val="single" w:sz="4" w:space="0" w:color="auto"/>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8"/>
              </w:numPr>
              <w:autoSpaceDE w:val="0"/>
              <w:autoSpaceDN w:val="0"/>
              <w:adjustRightInd w:val="0"/>
              <w:contextualSpacing/>
              <w:jc w:val="both"/>
              <w:rPr>
                <w:rFonts w:eastAsia="Calibri"/>
                <w:sz w:val="24"/>
                <w:szCs w:val="24"/>
                <w:lang w:eastAsia="en-US"/>
              </w:rPr>
            </w:pPr>
          </w:p>
        </w:tc>
      </w:tr>
      <w:tr w:rsidR="00370969" w:rsidRPr="00370969" w:rsidTr="002131C5">
        <w:tc>
          <w:tcPr>
            <w:tcW w:w="2694" w:type="dxa"/>
            <w:vMerge w:val="restart"/>
            <w:tcBorders>
              <w:top w:val="single" w:sz="4" w:space="0" w:color="auto"/>
              <w:left w:val="single" w:sz="4" w:space="0" w:color="000000"/>
              <w:bottom w:val="single" w:sz="4" w:space="0" w:color="000000"/>
            </w:tcBorders>
            <w:shd w:val="clear" w:color="auto" w:fill="auto"/>
          </w:tcPr>
          <w:p w:rsidR="00370969" w:rsidRPr="00370969" w:rsidRDefault="00370969" w:rsidP="00370969">
            <w:pPr>
              <w:rPr>
                <w:rFonts w:eastAsia="Calibri"/>
                <w:i/>
                <w:sz w:val="24"/>
                <w:szCs w:val="24"/>
                <w:lang w:eastAsia="en-US"/>
              </w:rPr>
            </w:pPr>
            <w:r w:rsidRPr="00370969">
              <w:rPr>
                <w:rFonts w:eastAsia="Calibri"/>
                <w:i/>
                <w:sz w:val="24"/>
                <w:szCs w:val="24"/>
                <w:lang w:eastAsia="en-US"/>
              </w:rPr>
              <w:t>ПК – 26</w:t>
            </w:r>
          </w:p>
          <w:p w:rsidR="00370969" w:rsidRPr="00370969" w:rsidRDefault="00370969" w:rsidP="00370969">
            <w:pPr>
              <w:rPr>
                <w:rFonts w:eastAsia="Calibri"/>
                <w:i/>
                <w:sz w:val="24"/>
                <w:szCs w:val="24"/>
                <w:lang w:eastAsia="en-US"/>
              </w:rPr>
            </w:pPr>
            <w:r w:rsidRPr="00370969">
              <w:rPr>
                <w:rFonts w:eastAsia="Calibri"/>
                <w:sz w:val="24"/>
                <w:szCs w:val="24"/>
                <w:lang w:eastAsia="en-US"/>
              </w:rPr>
              <w:t xml:space="preserve">Способен выявлять данные, необходимые </w:t>
            </w:r>
            <w:r w:rsidRPr="00370969">
              <w:rPr>
                <w:rFonts w:eastAsia="Calibri"/>
                <w:sz w:val="24"/>
                <w:szCs w:val="24"/>
                <w:lang w:eastAsia="en-US"/>
              </w:rPr>
              <w:lastRenderedPageBreak/>
              <w:t>для решения поставленных управленческих и предпринимательских задач; осуществлять сбор данных и их обработку</w:t>
            </w:r>
          </w:p>
        </w:tc>
        <w:tc>
          <w:tcPr>
            <w:tcW w:w="3686" w:type="dxa"/>
            <w:vMerge w:val="restart"/>
            <w:tcBorders>
              <w:top w:val="single" w:sz="4" w:space="0" w:color="auto"/>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highlight w:val="yellow"/>
                <w:lang w:eastAsia="hi-IN" w:bidi="hi-IN"/>
              </w:rPr>
            </w:pPr>
            <w:r w:rsidRPr="00370969">
              <w:rPr>
                <w:rFonts w:eastAsia="Lucida Sans Unicode"/>
                <w:i/>
                <w:kern w:val="1"/>
                <w:sz w:val="24"/>
                <w:szCs w:val="24"/>
                <w:lang w:eastAsia="hi-IN" w:bidi="hi-IN"/>
              </w:rPr>
              <w:lastRenderedPageBreak/>
              <w:t>РБ</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9"/>
              </w:numPr>
              <w:autoSpaceDE w:val="0"/>
              <w:autoSpaceDN w:val="0"/>
              <w:adjustRightInd w:val="0"/>
              <w:contextualSpacing/>
              <w:jc w:val="both"/>
              <w:rPr>
                <w:rFonts w:ascii="Calibri" w:eastAsia="Calibri" w:hAnsi="Calibri"/>
                <w:color w:val="000000"/>
                <w:sz w:val="22"/>
                <w:szCs w:val="24"/>
                <w:lang w:eastAsia="en-US"/>
              </w:rPr>
            </w:pPr>
            <w:r w:rsidRPr="00370969">
              <w:rPr>
                <w:rFonts w:eastAsia="Calibri"/>
                <w:color w:val="000000"/>
                <w:sz w:val="24"/>
                <w:szCs w:val="24"/>
                <w:lang w:eastAsia="en-US"/>
              </w:rPr>
              <w:t xml:space="preserve">Для проведения анализа  студент использует информацию, данную </w:t>
            </w:r>
            <w:r w:rsidRPr="00370969">
              <w:rPr>
                <w:rFonts w:eastAsia="Calibri"/>
                <w:color w:val="000000"/>
                <w:sz w:val="24"/>
                <w:szCs w:val="24"/>
                <w:lang w:eastAsia="en-US"/>
              </w:rPr>
              <w:lastRenderedPageBreak/>
              <w:t>преподавателем; действует по методологии, заданной преподавателем.</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9"/>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 xml:space="preserve">При выполнении задания студент использует основную и дополнительную литературу; самостоятельно определяет метод решения. </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69"/>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При выполнении задания студент самостоятельно определяет источники и алгоритм решения.</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auto"/>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highlight w:val="yellow"/>
                <w:lang w:eastAsia="hi-IN" w:bidi="hi-IN"/>
              </w:rPr>
            </w:pPr>
            <w:r w:rsidRPr="00370969">
              <w:rPr>
                <w:rFonts w:eastAsia="Lucida Sans Unicode"/>
                <w:i/>
                <w:kern w:val="1"/>
                <w:sz w:val="24"/>
                <w:szCs w:val="24"/>
                <w:lang w:eastAsia="hi-IN" w:bidi="hi-IN"/>
              </w:rPr>
              <w:t>СД</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70"/>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Для выполнения задания студент использует материалы, предлагаемые преподавателем.</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70"/>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Для выполнения задания студент запрашивает у преподавателя  дополнительную информацию, направленную на  поиск оптимального решения с минимальными трудозатратами.</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70"/>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Для выполнения задания студент самостоятельно реализует технологию поиска оптимального решения с минимальными трудозатратами (может внести дополнительную информацию в постановку задачи, разработать собственный шаблон решения).</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auto"/>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i/>
                <w:kern w:val="1"/>
                <w:sz w:val="24"/>
                <w:szCs w:val="24"/>
                <w:lang w:eastAsia="hi-IN" w:bidi="hi-IN"/>
              </w:rPr>
              <w:t>МЦ</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ind w:firstLine="709"/>
              <w:rPr>
                <w:rFonts w:eastAsia="Calibri"/>
                <w:sz w:val="24"/>
                <w:szCs w:val="24"/>
                <w:lang w:eastAsia="en-US"/>
              </w:rPr>
            </w:pPr>
            <w:r w:rsidRPr="00370969">
              <w:rPr>
                <w:rFonts w:eastAsia="Calibri"/>
                <w:sz w:val="24"/>
                <w:szCs w:val="24"/>
                <w:lang w:eastAsia="en-US"/>
              </w:rPr>
              <w:t>1</w:t>
            </w:r>
          </w:p>
        </w:tc>
      </w:tr>
      <w:tr w:rsidR="00370969" w:rsidRPr="00370969" w:rsidTr="002131C5">
        <w:tc>
          <w:tcPr>
            <w:tcW w:w="2694"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ind w:firstLine="709"/>
              <w:rPr>
                <w:rFonts w:eastAsia="Calibri"/>
                <w:sz w:val="24"/>
                <w:szCs w:val="24"/>
                <w:lang w:eastAsia="en-US"/>
              </w:rPr>
            </w:pPr>
            <w:r w:rsidRPr="00370969">
              <w:rPr>
                <w:rFonts w:eastAsia="Calibri"/>
                <w:sz w:val="24"/>
                <w:szCs w:val="24"/>
                <w:lang w:eastAsia="en-US"/>
              </w:rPr>
              <w:t>2</w:t>
            </w:r>
          </w:p>
        </w:tc>
      </w:tr>
      <w:tr w:rsidR="00370969" w:rsidRPr="00370969" w:rsidTr="002131C5">
        <w:tc>
          <w:tcPr>
            <w:tcW w:w="2694" w:type="dxa"/>
            <w:vMerge/>
            <w:tcBorders>
              <w:top w:val="single" w:sz="4" w:space="0" w:color="000000"/>
              <w:left w:val="single" w:sz="4" w:space="0" w:color="000000"/>
              <w:bottom w:val="single" w:sz="4" w:space="0" w:color="auto"/>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ind w:firstLine="709"/>
              <w:rPr>
                <w:rFonts w:eastAsia="Calibri"/>
                <w:sz w:val="24"/>
                <w:szCs w:val="24"/>
                <w:lang w:eastAsia="en-US"/>
              </w:rPr>
            </w:pPr>
            <w:r w:rsidRPr="00370969">
              <w:rPr>
                <w:rFonts w:eastAsia="Calibri"/>
                <w:sz w:val="24"/>
                <w:szCs w:val="24"/>
                <w:lang w:eastAsia="en-US"/>
              </w:rPr>
              <w:t>3</w:t>
            </w:r>
          </w:p>
        </w:tc>
      </w:tr>
      <w:tr w:rsidR="00370969" w:rsidRPr="00370969" w:rsidTr="002131C5">
        <w:tc>
          <w:tcPr>
            <w:tcW w:w="2694" w:type="dxa"/>
            <w:vMerge w:val="restart"/>
            <w:tcBorders>
              <w:top w:val="single" w:sz="4" w:space="0" w:color="auto"/>
              <w:left w:val="single" w:sz="4" w:space="0" w:color="000000"/>
            </w:tcBorders>
            <w:shd w:val="clear" w:color="auto" w:fill="auto"/>
          </w:tcPr>
          <w:p w:rsidR="00A12102" w:rsidRPr="00286186" w:rsidRDefault="00A12102" w:rsidP="00A12102">
            <w:pPr>
              <w:rPr>
                <w:rFonts w:eastAsia="Calibri"/>
                <w:i/>
                <w:sz w:val="24"/>
                <w:szCs w:val="24"/>
                <w:lang w:eastAsia="en-US"/>
              </w:rPr>
            </w:pPr>
            <w:r w:rsidRPr="00286186">
              <w:rPr>
                <w:rFonts w:eastAsia="Calibri"/>
                <w:i/>
                <w:sz w:val="24"/>
                <w:szCs w:val="24"/>
                <w:lang w:eastAsia="en-US"/>
              </w:rPr>
              <w:t xml:space="preserve">ПК – </w:t>
            </w:r>
            <w:r>
              <w:rPr>
                <w:rFonts w:eastAsia="Calibri"/>
                <w:i/>
                <w:sz w:val="24"/>
                <w:szCs w:val="24"/>
                <w:lang w:eastAsia="en-US"/>
              </w:rPr>
              <w:t>13</w:t>
            </w:r>
          </w:p>
          <w:p w:rsidR="00370969" w:rsidRPr="00370969" w:rsidRDefault="00A12102" w:rsidP="00A12102">
            <w:pPr>
              <w:jc w:val="both"/>
              <w:rPr>
                <w:rFonts w:eastAsia="Calibri"/>
                <w:i/>
                <w:sz w:val="24"/>
                <w:szCs w:val="24"/>
                <w:lang w:eastAsia="en-US"/>
              </w:rPr>
            </w:pPr>
            <w:proofErr w:type="gramStart"/>
            <w:r w:rsidRPr="00262CC4">
              <w:rPr>
                <w:rFonts w:eastAsia="Calibri"/>
                <w:color w:val="000000"/>
                <w:sz w:val="24"/>
                <w:szCs w:val="24"/>
              </w:rPr>
              <w:t>Способен</w:t>
            </w:r>
            <w:proofErr w:type="gramEnd"/>
            <w:r w:rsidRPr="00262CC4">
              <w:rPr>
                <w:rFonts w:eastAsia="Calibri"/>
                <w:color w:val="000000"/>
                <w:sz w:val="24"/>
                <w:szCs w:val="24"/>
              </w:rPr>
              <w:t xml:space="preserve"> использовать методы количественного  </w:t>
            </w:r>
            <w:r w:rsidRPr="00262CC4">
              <w:rPr>
                <w:rFonts w:eastAsia="Calibri"/>
                <w:color w:val="000000"/>
                <w:sz w:val="24"/>
                <w:szCs w:val="24"/>
              </w:rPr>
              <w:lastRenderedPageBreak/>
              <w:t>и качественного анализа и моделирования, теоретического и экспериментального исследования в сфере управления</w:t>
            </w:r>
          </w:p>
        </w:tc>
        <w:tc>
          <w:tcPr>
            <w:tcW w:w="3686" w:type="dxa"/>
            <w:vMerge w:val="restart"/>
            <w:tcBorders>
              <w:top w:val="single" w:sz="4" w:space="0" w:color="auto"/>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i/>
                <w:kern w:val="1"/>
                <w:sz w:val="24"/>
                <w:szCs w:val="24"/>
                <w:lang w:eastAsia="hi-IN" w:bidi="hi-IN"/>
              </w:rPr>
              <w:lastRenderedPageBreak/>
              <w:t>РБ</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ind w:firstLine="709"/>
              <w:rPr>
                <w:rFonts w:eastAsia="Calibri"/>
                <w:sz w:val="24"/>
                <w:szCs w:val="24"/>
                <w:lang w:eastAsia="en-US"/>
              </w:rPr>
            </w:pPr>
            <w:r w:rsidRPr="00370969">
              <w:rPr>
                <w:rFonts w:eastAsia="Calibri"/>
                <w:sz w:val="24"/>
                <w:szCs w:val="24"/>
                <w:lang w:eastAsia="en-US"/>
              </w:rPr>
              <w:t xml:space="preserve">1  </w:t>
            </w:r>
          </w:p>
        </w:tc>
      </w:tr>
      <w:tr w:rsidR="00370969" w:rsidRPr="00370969" w:rsidTr="002131C5">
        <w:tc>
          <w:tcPr>
            <w:tcW w:w="2694" w:type="dxa"/>
            <w:vMerge/>
            <w:tcBorders>
              <w:lef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ind w:firstLine="709"/>
              <w:rPr>
                <w:rFonts w:eastAsia="Calibri"/>
                <w:sz w:val="24"/>
                <w:szCs w:val="24"/>
                <w:lang w:eastAsia="en-US"/>
              </w:rPr>
            </w:pPr>
            <w:r w:rsidRPr="00370969">
              <w:rPr>
                <w:rFonts w:eastAsia="Calibri"/>
                <w:sz w:val="24"/>
                <w:szCs w:val="24"/>
                <w:lang w:eastAsia="en-US"/>
              </w:rPr>
              <w:t>2</w:t>
            </w:r>
          </w:p>
        </w:tc>
      </w:tr>
      <w:tr w:rsidR="00370969" w:rsidRPr="00370969" w:rsidTr="002131C5">
        <w:tc>
          <w:tcPr>
            <w:tcW w:w="2694" w:type="dxa"/>
            <w:vMerge/>
            <w:tcBorders>
              <w:lef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370969">
            <w:pPr>
              <w:ind w:firstLine="709"/>
              <w:rPr>
                <w:rFonts w:eastAsia="Calibri"/>
                <w:sz w:val="24"/>
                <w:szCs w:val="24"/>
                <w:lang w:eastAsia="en-US"/>
              </w:rPr>
            </w:pPr>
            <w:r w:rsidRPr="00370969">
              <w:rPr>
                <w:rFonts w:eastAsia="Calibri"/>
                <w:sz w:val="24"/>
                <w:szCs w:val="24"/>
                <w:lang w:eastAsia="en-US"/>
              </w:rPr>
              <w:t>3</w:t>
            </w:r>
          </w:p>
        </w:tc>
      </w:tr>
      <w:tr w:rsidR="00370969" w:rsidRPr="00370969" w:rsidTr="002131C5">
        <w:tc>
          <w:tcPr>
            <w:tcW w:w="2694" w:type="dxa"/>
            <w:vMerge/>
            <w:tcBorders>
              <w:lef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auto"/>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i/>
                <w:kern w:val="1"/>
                <w:sz w:val="24"/>
                <w:szCs w:val="24"/>
                <w:lang w:eastAsia="hi-IN" w:bidi="hi-IN"/>
              </w:rPr>
              <w:t>СД</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71"/>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Студент представляет результат в соответствии с методикой, разработанной преподавателем или описанной в базовом учебнике.</w:t>
            </w:r>
          </w:p>
        </w:tc>
      </w:tr>
      <w:tr w:rsidR="00370969" w:rsidRPr="00370969" w:rsidTr="002131C5">
        <w:tc>
          <w:tcPr>
            <w:tcW w:w="2694" w:type="dxa"/>
            <w:vMerge/>
            <w:tcBorders>
              <w:lef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71"/>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Для выполнения задания студент использует предложенную преподавателем схему решения, аргументирует оптимальность решения и дает управленческие рекомендации.</w:t>
            </w:r>
          </w:p>
        </w:tc>
      </w:tr>
      <w:tr w:rsidR="00370969" w:rsidRPr="00370969" w:rsidTr="002131C5">
        <w:tc>
          <w:tcPr>
            <w:tcW w:w="2694" w:type="dxa"/>
            <w:vMerge/>
            <w:tcBorders>
              <w:lef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370969" w:rsidRPr="00370969" w:rsidRDefault="00370969" w:rsidP="008B6F7E">
            <w:pPr>
              <w:numPr>
                <w:ilvl w:val="0"/>
                <w:numId w:val="171"/>
              </w:numPr>
              <w:autoSpaceDE w:val="0"/>
              <w:autoSpaceDN w:val="0"/>
              <w:adjustRightInd w:val="0"/>
              <w:contextualSpacing/>
              <w:jc w:val="both"/>
              <w:rPr>
                <w:rFonts w:eastAsia="Calibri"/>
                <w:color w:val="000000"/>
                <w:sz w:val="24"/>
                <w:szCs w:val="24"/>
                <w:lang w:eastAsia="en-US"/>
              </w:rPr>
            </w:pPr>
            <w:r w:rsidRPr="00370969">
              <w:rPr>
                <w:rFonts w:eastAsia="Calibri"/>
                <w:color w:val="000000"/>
                <w:sz w:val="24"/>
                <w:szCs w:val="24"/>
                <w:lang w:eastAsia="en-US"/>
              </w:rPr>
              <w:t>Для выполнения задания студент использует методику из дополнительных источников или самостоятельно разрабатывает алгоритм решения с минимальными трудозатратами, находит оптимальный по критерию максимизации прибыли ответ и дает управленческие рекомендации на перспективу.</w:t>
            </w:r>
          </w:p>
        </w:tc>
      </w:tr>
      <w:tr w:rsidR="00370969" w:rsidRPr="00370969" w:rsidTr="002131C5">
        <w:trPr>
          <w:trHeight w:val="210"/>
        </w:trPr>
        <w:tc>
          <w:tcPr>
            <w:tcW w:w="2694" w:type="dxa"/>
            <w:vMerge/>
            <w:tcBorders>
              <w:lef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000000"/>
              <w:lef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r w:rsidRPr="00370969">
              <w:rPr>
                <w:rFonts w:eastAsia="Lucida Sans Unicode"/>
                <w:i/>
                <w:kern w:val="1"/>
                <w:sz w:val="24"/>
                <w:szCs w:val="24"/>
                <w:lang w:eastAsia="hi-IN" w:bidi="hi-IN"/>
              </w:rPr>
              <w:t>МЦ</w:t>
            </w:r>
          </w:p>
        </w:tc>
        <w:tc>
          <w:tcPr>
            <w:tcW w:w="3694" w:type="dxa"/>
            <w:tcBorders>
              <w:top w:val="single" w:sz="4" w:space="0" w:color="000000"/>
              <w:left w:val="single" w:sz="4" w:space="0" w:color="000000"/>
              <w:bottom w:val="single" w:sz="4" w:space="0" w:color="auto"/>
              <w:right w:val="single" w:sz="4" w:space="0" w:color="000000"/>
            </w:tcBorders>
            <w:shd w:val="clear" w:color="auto" w:fill="auto"/>
          </w:tcPr>
          <w:p w:rsidR="00370969" w:rsidRPr="00370969" w:rsidRDefault="00370969" w:rsidP="00370969">
            <w:pPr>
              <w:ind w:firstLine="709"/>
              <w:rPr>
                <w:rFonts w:eastAsia="Calibri"/>
                <w:sz w:val="24"/>
                <w:szCs w:val="24"/>
                <w:lang w:eastAsia="en-US"/>
              </w:rPr>
            </w:pPr>
            <w:r w:rsidRPr="00370969">
              <w:rPr>
                <w:rFonts w:eastAsia="Calibri"/>
                <w:sz w:val="24"/>
                <w:szCs w:val="24"/>
                <w:lang w:eastAsia="en-US"/>
              </w:rPr>
              <w:t>1</w:t>
            </w:r>
          </w:p>
        </w:tc>
      </w:tr>
      <w:tr w:rsidR="00370969" w:rsidRPr="00370969" w:rsidTr="002131C5">
        <w:trPr>
          <w:trHeight w:val="195"/>
        </w:trPr>
        <w:tc>
          <w:tcPr>
            <w:tcW w:w="2694" w:type="dxa"/>
            <w:vMerge/>
            <w:tcBorders>
              <w:lef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left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auto"/>
              <w:left w:val="single" w:sz="4" w:space="0" w:color="000000"/>
              <w:bottom w:val="single" w:sz="4" w:space="0" w:color="auto"/>
              <w:right w:val="single" w:sz="4" w:space="0" w:color="000000"/>
            </w:tcBorders>
            <w:shd w:val="clear" w:color="auto" w:fill="auto"/>
          </w:tcPr>
          <w:p w:rsidR="00370969" w:rsidRPr="00370969" w:rsidRDefault="00370969" w:rsidP="00370969">
            <w:pPr>
              <w:ind w:firstLine="709"/>
              <w:rPr>
                <w:rFonts w:eastAsia="Calibri"/>
                <w:sz w:val="24"/>
                <w:szCs w:val="24"/>
                <w:lang w:eastAsia="en-US"/>
              </w:rPr>
            </w:pPr>
            <w:r w:rsidRPr="00370969">
              <w:rPr>
                <w:rFonts w:eastAsia="Calibri"/>
                <w:sz w:val="24"/>
                <w:szCs w:val="24"/>
                <w:lang w:eastAsia="en-US"/>
              </w:rPr>
              <w:t>2</w:t>
            </w:r>
          </w:p>
        </w:tc>
      </w:tr>
      <w:tr w:rsidR="00370969" w:rsidRPr="00370969" w:rsidTr="002131C5">
        <w:trPr>
          <w:trHeight w:val="165"/>
        </w:trPr>
        <w:tc>
          <w:tcPr>
            <w:tcW w:w="2694" w:type="dxa"/>
            <w:vMerge/>
            <w:tcBorders>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86" w:type="dxa"/>
            <w:vMerge/>
            <w:tcBorders>
              <w:left w:val="single" w:sz="4" w:space="0" w:color="000000"/>
              <w:bottom w:val="single" w:sz="4" w:space="0" w:color="000000"/>
            </w:tcBorders>
            <w:shd w:val="clear" w:color="auto" w:fill="auto"/>
          </w:tcPr>
          <w:p w:rsidR="00370969" w:rsidRPr="00370969" w:rsidRDefault="00370969" w:rsidP="00370969">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auto"/>
              <w:left w:val="single" w:sz="4" w:space="0" w:color="000000"/>
              <w:bottom w:val="single" w:sz="4" w:space="0" w:color="auto"/>
              <w:right w:val="single" w:sz="4" w:space="0" w:color="000000"/>
            </w:tcBorders>
            <w:shd w:val="clear" w:color="auto" w:fill="auto"/>
          </w:tcPr>
          <w:p w:rsidR="00370969" w:rsidRPr="00370969" w:rsidRDefault="00370969" w:rsidP="00370969">
            <w:pPr>
              <w:ind w:firstLine="709"/>
              <w:rPr>
                <w:rFonts w:eastAsia="Calibri"/>
                <w:sz w:val="24"/>
                <w:szCs w:val="24"/>
                <w:lang w:eastAsia="en-US"/>
              </w:rPr>
            </w:pPr>
            <w:r w:rsidRPr="00370969">
              <w:rPr>
                <w:rFonts w:eastAsia="Calibri"/>
                <w:sz w:val="24"/>
                <w:szCs w:val="24"/>
                <w:lang w:eastAsia="en-US"/>
              </w:rPr>
              <w:t>3</w:t>
            </w:r>
          </w:p>
        </w:tc>
      </w:tr>
    </w:tbl>
    <w:p w:rsidR="00370969" w:rsidRPr="00370969" w:rsidRDefault="00370969" w:rsidP="00370969">
      <w:pPr>
        <w:ind w:firstLine="709"/>
        <w:jc w:val="both"/>
        <w:rPr>
          <w:rFonts w:eastAsia="Calibri"/>
          <w:sz w:val="24"/>
          <w:szCs w:val="24"/>
          <w:highlight w:val="yellow"/>
          <w:lang w:eastAsia="en-US"/>
        </w:rPr>
      </w:pPr>
    </w:p>
    <w:p w:rsidR="00370969" w:rsidRPr="00370969" w:rsidRDefault="00370969" w:rsidP="00370969">
      <w:pPr>
        <w:rPr>
          <w:rFonts w:eastAsia="Calibri"/>
          <w:b/>
          <w:sz w:val="24"/>
          <w:szCs w:val="24"/>
          <w:lang w:eastAsia="en-US"/>
        </w:rPr>
      </w:pPr>
    </w:p>
    <w:p w:rsidR="00370969" w:rsidRPr="00370969" w:rsidRDefault="00370969" w:rsidP="00370969">
      <w:pPr>
        <w:ind w:firstLine="709"/>
        <w:rPr>
          <w:rFonts w:eastAsia="Calibri"/>
          <w:b/>
          <w:sz w:val="24"/>
          <w:szCs w:val="24"/>
          <w:lang w:eastAsia="en-US"/>
        </w:rPr>
      </w:pPr>
      <w:r w:rsidRPr="00370969">
        <w:rPr>
          <w:rFonts w:eastAsia="Calibri"/>
          <w:b/>
          <w:sz w:val="24"/>
          <w:szCs w:val="24"/>
          <w:lang w:eastAsia="en-US"/>
        </w:rPr>
        <w:t xml:space="preserve"> Таблица. Критерии оценок по данной форме текущего контроля «Домашнее задание»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5"/>
        <w:gridCol w:w="4097"/>
        <w:gridCol w:w="4235"/>
      </w:tblGrid>
      <w:tr w:rsidR="00370969" w:rsidRPr="00370969" w:rsidTr="002131C5">
        <w:tc>
          <w:tcPr>
            <w:tcW w:w="1668" w:type="dxa"/>
          </w:tcPr>
          <w:p w:rsidR="00370969" w:rsidRPr="00370969" w:rsidRDefault="00370969" w:rsidP="00370969">
            <w:pPr>
              <w:rPr>
                <w:rFonts w:eastAsia="Calibri"/>
                <w:sz w:val="24"/>
                <w:szCs w:val="22"/>
                <w:lang w:eastAsia="en-US"/>
              </w:rPr>
            </w:pPr>
            <w:r w:rsidRPr="00370969">
              <w:rPr>
                <w:rFonts w:eastAsia="Calibri"/>
                <w:sz w:val="24"/>
                <w:szCs w:val="22"/>
                <w:lang w:eastAsia="en-US"/>
              </w:rPr>
              <w:t>Оценка по 10 балльной шкале</w:t>
            </w:r>
          </w:p>
        </w:tc>
        <w:tc>
          <w:tcPr>
            <w:tcW w:w="4110"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Оценка по 5-балльной шкале</w:t>
            </w:r>
          </w:p>
        </w:tc>
        <w:tc>
          <w:tcPr>
            <w:tcW w:w="4253"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Уровень освоения компетенций</w:t>
            </w:r>
          </w:p>
        </w:tc>
      </w:tr>
      <w:tr w:rsidR="00370969" w:rsidRPr="00370969" w:rsidTr="002131C5">
        <w:tc>
          <w:tcPr>
            <w:tcW w:w="1668"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1-3</w:t>
            </w:r>
          </w:p>
        </w:tc>
        <w:tc>
          <w:tcPr>
            <w:tcW w:w="4110"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неудовлетворительно</w:t>
            </w:r>
          </w:p>
        </w:tc>
        <w:tc>
          <w:tcPr>
            <w:tcW w:w="4253"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студент не демонстрирует необходимый уровень компетенций</w:t>
            </w:r>
          </w:p>
        </w:tc>
      </w:tr>
      <w:tr w:rsidR="00370969" w:rsidRPr="00370969" w:rsidTr="002131C5">
        <w:tc>
          <w:tcPr>
            <w:tcW w:w="1668"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4</w:t>
            </w:r>
          </w:p>
        </w:tc>
        <w:tc>
          <w:tcPr>
            <w:tcW w:w="4110"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удовлетворительно</w:t>
            </w:r>
          </w:p>
        </w:tc>
        <w:tc>
          <w:tcPr>
            <w:tcW w:w="4253"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студент демонстрирует:</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СК-6  Низкий уровень</w:t>
            </w:r>
          </w:p>
        </w:tc>
      </w:tr>
      <w:tr w:rsidR="00370969" w:rsidRPr="00370969" w:rsidTr="002131C5">
        <w:tc>
          <w:tcPr>
            <w:tcW w:w="1668"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5</w:t>
            </w:r>
          </w:p>
        </w:tc>
        <w:tc>
          <w:tcPr>
            <w:tcW w:w="4110"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удовлетворительно</w:t>
            </w:r>
          </w:p>
        </w:tc>
        <w:tc>
          <w:tcPr>
            <w:tcW w:w="4253"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ПК-24 Низкий уровень</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 26 Низкий уровень</w:t>
            </w:r>
          </w:p>
          <w:p w:rsidR="00370969" w:rsidRPr="00370969" w:rsidRDefault="00A12102" w:rsidP="00370969">
            <w:pPr>
              <w:ind w:firstLine="709"/>
              <w:rPr>
                <w:rFonts w:eastAsia="Calibri"/>
                <w:sz w:val="24"/>
                <w:szCs w:val="22"/>
                <w:lang w:eastAsia="en-US"/>
              </w:rPr>
            </w:pPr>
            <w:r>
              <w:rPr>
                <w:rFonts w:eastAsia="Calibri"/>
                <w:sz w:val="24"/>
                <w:szCs w:val="22"/>
                <w:lang w:eastAsia="en-US"/>
              </w:rPr>
              <w:t>ПК 13</w:t>
            </w:r>
            <w:r w:rsidR="00370969" w:rsidRPr="00370969">
              <w:rPr>
                <w:rFonts w:eastAsia="Calibri"/>
                <w:sz w:val="24"/>
                <w:szCs w:val="22"/>
                <w:lang w:eastAsia="en-US"/>
              </w:rPr>
              <w:t>Низкий уровень</w:t>
            </w:r>
          </w:p>
        </w:tc>
      </w:tr>
      <w:tr w:rsidR="00370969" w:rsidRPr="00370969" w:rsidTr="002131C5">
        <w:tc>
          <w:tcPr>
            <w:tcW w:w="1668"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lastRenderedPageBreak/>
              <w:t>6</w:t>
            </w:r>
          </w:p>
        </w:tc>
        <w:tc>
          <w:tcPr>
            <w:tcW w:w="4110"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хорошо</w:t>
            </w:r>
          </w:p>
        </w:tc>
        <w:tc>
          <w:tcPr>
            <w:tcW w:w="4253"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 xml:space="preserve">студент демонстрирует: </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 xml:space="preserve">СК-6 Базовый уровень </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ПК-24 Низкий уровень</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 26 Низкий уровень</w:t>
            </w:r>
          </w:p>
          <w:p w:rsidR="00370969" w:rsidRPr="00370969" w:rsidRDefault="00A12102" w:rsidP="00370969">
            <w:pPr>
              <w:ind w:firstLine="709"/>
              <w:rPr>
                <w:rFonts w:eastAsia="Calibri"/>
                <w:sz w:val="24"/>
                <w:szCs w:val="22"/>
                <w:lang w:eastAsia="en-US"/>
              </w:rPr>
            </w:pPr>
            <w:r>
              <w:rPr>
                <w:rFonts w:eastAsia="Calibri"/>
                <w:sz w:val="24"/>
                <w:szCs w:val="22"/>
                <w:lang w:eastAsia="en-US"/>
              </w:rPr>
              <w:t>ПК 13</w:t>
            </w:r>
            <w:r w:rsidR="00370969" w:rsidRPr="00370969">
              <w:rPr>
                <w:rFonts w:eastAsia="Calibri"/>
                <w:sz w:val="24"/>
                <w:szCs w:val="22"/>
                <w:lang w:eastAsia="en-US"/>
              </w:rPr>
              <w:t xml:space="preserve">Низкий уровень </w:t>
            </w:r>
          </w:p>
        </w:tc>
      </w:tr>
      <w:tr w:rsidR="00370969" w:rsidRPr="00370969" w:rsidTr="002131C5">
        <w:tc>
          <w:tcPr>
            <w:tcW w:w="1668"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7</w:t>
            </w:r>
          </w:p>
        </w:tc>
        <w:tc>
          <w:tcPr>
            <w:tcW w:w="4110"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хорошо</w:t>
            </w:r>
          </w:p>
        </w:tc>
        <w:tc>
          <w:tcPr>
            <w:tcW w:w="4253"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 xml:space="preserve">студент демонстрирует: </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СК-6 Низкий уровень</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ПК-24 Базовый уровень</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 26 Базовый уровень</w:t>
            </w:r>
          </w:p>
          <w:p w:rsidR="00370969" w:rsidRPr="00370969" w:rsidRDefault="00A12102" w:rsidP="00370969">
            <w:pPr>
              <w:ind w:firstLine="709"/>
              <w:rPr>
                <w:rFonts w:eastAsia="Calibri"/>
                <w:sz w:val="24"/>
                <w:szCs w:val="22"/>
                <w:lang w:eastAsia="en-US"/>
              </w:rPr>
            </w:pPr>
            <w:r>
              <w:rPr>
                <w:rFonts w:eastAsia="Calibri"/>
                <w:sz w:val="24"/>
                <w:szCs w:val="22"/>
                <w:lang w:eastAsia="en-US"/>
              </w:rPr>
              <w:t>ПК 13</w:t>
            </w:r>
            <w:r w:rsidR="00370969" w:rsidRPr="00370969">
              <w:rPr>
                <w:rFonts w:eastAsia="Calibri"/>
                <w:sz w:val="24"/>
                <w:szCs w:val="22"/>
                <w:lang w:eastAsia="en-US"/>
              </w:rPr>
              <w:t>Базовый уровень</w:t>
            </w:r>
          </w:p>
        </w:tc>
      </w:tr>
      <w:tr w:rsidR="00370969" w:rsidRPr="00370969" w:rsidTr="002131C5">
        <w:tc>
          <w:tcPr>
            <w:tcW w:w="1668"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8</w:t>
            </w:r>
          </w:p>
        </w:tc>
        <w:tc>
          <w:tcPr>
            <w:tcW w:w="4110"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отлично</w:t>
            </w:r>
          </w:p>
        </w:tc>
        <w:tc>
          <w:tcPr>
            <w:tcW w:w="4253"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 xml:space="preserve">студент демонстрирует: </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СК-6 Продвинутый уровень</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ПК-24 Базовый уровень</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 26 Продвинутый уровень</w:t>
            </w:r>
          </w:p>
          <w:p w:rsidR="00370969" w:rsidRPr="00370969" w:rsidRDefault="00A12102" w:rsidP="00370969">
            <w:pPr>
              <w:ind w:firstLine="709"/>
              <w:rPr>
                <w:rFonts w:eastAsia="Calibri"/>
                <w:sz w:val="24"/>
                <w:szCs w:val="22"/>
                <w:lang w:eastAsia="en-US"/>
              </w:rPr>
            </w:pPr>
            <w:r>
              <w:rPr>
                <w:rFonts w:eastAsia="Calibri"/>
                <w:sz w:val="24"/>
                <w:szCs w:val="22"/>
                <w:lang w:eastAsia="en-US"/>
              </w:rPr>
              <w:t>ПК 13</w:t>
            </w:r>
            <w:r w:rsidR="00370969" w:rsidRPr="00370969">
              <w:rPr>
                <w:rFonts w:eastAsia="Calibri"/>
                <w:sz w:val="24"/>
                <w:szCs w:val="22"/>
                <w:lang w:eastAsia="en-US"/>
              </w:rPr>
              <w:t xml:space="preserve">Базовый уровень </w:t>
            </w:r>
          </w:p>
        </w:tc>
      </w:tr>
      <w:tr w:rsidR="00370969" w:rsidRPr="00370969" w:rsidTr="002131C5">
        <w:tc>
          <w:tcPr>
            <w:tcW w:w="1668"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9</w:t>
            </w:r>
          </w:p>
        </w:tc>
        <w:tc>
          <w:tcPr>
            <w:tcW w:w="4110"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отлично</w:t>
            </w:r>
          </w:p>
        </w:tc>
        <w:tc>
          <w:tcPr>
            <w:tcW w:w="4253"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 xml:space="preserve">студент демонстрирует: </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СК-6 Базовый уровень</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ПК-24 Продвинутый уровень</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 26 Продвинутый уровень</w:t>
            </w:r>
          </w:p>
          <w:p w:rsidR="00370969" w:rsidRPr="00370969" w:rsidRDefault="00A12102" w:rsidP="00370969">
            <w:pPr>
              <w:ind w:firstLine="709"/>
              <w:rPr>
                <w:rFonts w:eastAsia="Calibri"/>
                <w:sz w:val="24"/>
                <w:szCs w:val="22"/>
                <w:lang w:eastAsia="en-US"/>
              </w:rPr>
            </w:pPr>
            <w:r>
              <w:rPr>
                <w:rFonts w:eastAsia="Calibri"/>
                <w:sz w:val="24"/>
                <w:szCs w:val="22"/>
                <w:lang w:eastAsia="en-US"/>
              </w:rPr>
              <w:t>ПК 13</w:t>
            </w:r>
            <w:r w:rsidR="00370969" w:rsidRPr="00370969">
              <w:rPr>
                <w:rFonts w:eastAsia="Calibri"/>
                <w:sz w:val="24"/>
                <w:szCs w:val="22"/>
                <w:lang w:eastAsia="en-US"/>
              </w:rPr>
              <w:t>Продвинутый уровень</w:t>
            </w:r>
          </w:p>
        </w:tc>
      </w:tr>
      <w:tr w:rsidR="00370969" w:rsidRPr="00370969" w:rsidTr="002131C5">
        <w:tc>
          <w:tcPr>
            <w:tcW w:w="1668"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10</w:t>
            </w:r>
          </w:p>
        </w:tc>
        <w:tc>
          <w:tcPr>
            <w:tcW w:w="4110"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отлично</w:t>
            </w:r>
          </w:p>
        </w:tc>
        <w:tc>
          <w:tcPr>
            <w:tcW w:w="4253" w:type="dxa"/>
          </w:tcPr>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 xml:space="preserve">студент демонстрирует: </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СК-6 Продвинутый уровень</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ПК-24 Продвинутый уровень</w:t>
            </w:r>
          </w:p>
          <w:p w:rsidR="00370969" w:rsidRPr="00370969" w:rsidRDefault="00370969" w:rsidP="00370969">
            <w:pPr>
              <w:ind w:firstLine="709"/>
              <w:rPr>
                <w:rFonts w:eastAsia="Calibri"/>
                <w:sz w:val="24"/>
                <w:szCs w:val="22"/>
                <w:lang w:eastAsia="en-US"/>
              </w:rPr>
            </w:pPr>
            <w:r w:rsidRPr="00370969">
              <w:rPr>
                <w:rFonts w:eastAsia="Calibri"/>
                <w:sz w:val="24"/>
                <w:szCs w:val="22"/>
                <w:lang w:eastAsia="en-US"/>
              </w:rPr>
              <w:t>ПК 26 Продвинутый уровень</w:t>
            </w:r>
          </w:p>
          <w:p w:rsidR="00370969" w:rsidRPr="00370969" w:rsidRDefault="00A12102" w:rsidP="00370969">
            <w:pPr>
              <w:ind w:firstLine="709"/>
              <w:rPr>
                <w:rFonts w:eastAsia="Calibri"/>
                <w:sz w:val="24"/>
                <w:szCs w:val="22"/>
                <w:lang w:eastAsia="en-US"/>
              </w:rPr>
            </w:pPr>
            <w:r>
              <w:rPr>
                <w:rFonts w:eastAsia="Calibri"/>
                <w:sz w:val="24"/>
                <w:szCs w:val="22"/>
                <w:lang w:eastAsia="en-US"/>
              </w:rPr>
              <w:t>ПК 13</w:t>
            </w:r>
            <w:r w:rsidR="00370969" w:rsidRPr="00370969">
              <w:rPr>
                <w:rFonts w:eastAsia="Calibri"/>
                <w:sz w:val="24"/>
                <w:szCs w:val="22"/>
                <w:lang w:eastAsia="en-US"/>
              </w:rPr>
              <w:t>Продвинутый уровень</w:t>
            </w:r>
          </w:p>
        </w:tc>
      </w:tr>
    </w:tbl>
    <w:p w:rsidR="00370969" w:rsidRDefault="00370969" w:rsidP="00370969">
      <w:pPr>
        <w:spacing w:after="200" w:line="276" w:lineRule="auto"/>
        <w:ind w:left="720"/>
        <w:contextualSpacing/>
        <w:jc w:val="both"/>
        <w:rPr>
          <w:rFonts w:eastAsia="Calibri"/>
          <w:sz w:val="24"/>
          <w:szCs w:val="24"/>
          <w:highlight w:val="yellow"/>
          <w:lang w:eastAsia="en-US"/>
        </w:rPr>
      </w:pPr>
    </w:p>
    <w:p w:rsidR="00A12102" w:rsidRPr="00A12102" w:rsidRDefault="00A12102" w:rsidP="00A12102">
      <w:pPr>
        <w:ind w:firstLine="709"/>
        <w:jc w:val="both"/>
        <w:rPr>
          <w:rFonts w:eastAsia="Calibri"/>
          <w:b/>
          <w:sz w:val="24"/>
          <w:szCs w:val="24"/>
          <w:lang w:eastAsia="en-US"/>
        </w:rPr>
      </w:pPr>
      <w:r w:rsidRPr="00A12102">
        <w:rPr>
          <w:rFonts w:eastAsia="Calibri"/>
          <w:b/>
          <w:sz w:val="24"/>
          <w:szCs w:val="24"/>
          <w:lang w:eastAsia="en-US"/>
        </w:rPr>
        <w:t>Итоговый контроль. Экзамен</w:t>
      </w:r>
    </w:p>
    <w:p w:rsidR="007F2133" w:rsidRDefault="007F2133" w:rsidP="007F2133"/>
    <w:p w:rsidR="007F2133" w:rsidRPr="00493679" w:rsidRDefault="007F2133" w:rsidP="007F2133">
      <w:pPr>
        <w:rPr>
          <w:b/>
          <w:sz w:val="24"/>
          <w:szCs w:val="24"/>
        </w:rPr>
      </w:pPr>
      <w:r>
        <w:rPr>
          <w:b/>
          <w:sz w:val="24"/>
          <w:szCs w:val="24"/>
        </w:rPr>
        <w:t>Вопросы</w:t>
      </w:r>
      <w:r w:rsidRPr="00493679">
        <w:rPr>
          <w:b/>
          <w:sz w:val="24"/>
          <w:szCs w:val="24"/>
        </w:rPr>
        <w:t xml:space="preserve"> для использования на </w:t>
      </w:r>
      <w:r>
        <w:rPr>
          <w:b/>
          <w:sz w:val="24"/>
          <w:szCs w:val="24"/>
        </w:rPr>
        <w:t>экзамене</w:t>
      </w:r>
      <w:r w:rsidRPr="00493679">
        <w:rPr>
          <w:b/>
          <w:sz w:val="24"/>
          <w:szCs w:val="24"/>
        </w:rPr>
        <w:t xml:space="preserve">: </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Анализ отклонений выручки и объема продаж компании (от бюджетных или за несколько периодов)</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Составление бюджета торговой компании и анализ его отклонений</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 xml:space="preserve">Составление основного бюджета производственной компании и анализ его отклонений </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Целевое ценообразование и методы снижения затрат</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Определение прибыльности товаров (клиентов) по видам активности</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 xml:space="preserve">Понятие комплексного анализа отклонений бюджета, как инструмента эффективного управления организацией </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Формирование гибких бюджетов и анализ их отклонений</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Анализ отклонений выручки</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Расчет отклонений цен закупки и эффективности использования прямых вложений</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Сравнительный анализ отклонений контрольных показателей в компания</w:t>
      </w:r>
      <w:proofErr w:type="gramStart"/>
      <w:r w:rsidRPr="001D2F3E">
        <w:t>х-</w:t>
      </w:r>
      <w:proofErr w:type="gramEnd"/>
      <w:r w:rsidRPr="001D2F3E">
        <w:t xml:space="preserve"> конкурентах</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Расчет и анализ отклонений переменных и постоянных накладных расходов</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 xml:space="preserve">Влияние метода учета стоимости запасов и выбора уровня мощности на отклонения операционного дохода </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Расчет и анализ отклонений в системах учета затрат по видам деятельности</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Сбалансированная система оценочных индикаторов (</w:t>
      </w:r>
      <w:proofErr w:type="spellStart"/>
      <w:r w:rsidRPr="001D2F3E">
        <w:t>Balanced</w:t>
      </w:r>
      <w:proofErr w:type="spellEnd"/>
      <w:r w:rsidRPr="001D2F3E">
        <w:t xml:space="preserve"> </w:t>
      </w:r>
      <w:proofErr w:type="spellStart"/>
      <w:r w:rsidRPr="001D2F3E">
        <w:t>Scorecard</w:t>
      </w:r>
      <w:proofErr w:type="spellEnd"/>
      <w:r w:rsidRPr="001D2F3E">
        <w:t>), количественная оценка успеха выбранной стратегии</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Вычисление отклонений переменных и постоянных накладных расходов;</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proofErr w:type="spellStart"/>
      <w:r w:rsidRPr="001D2F3E">
        <w:t>Контроллинг</w:t>
      </w:r>
      <w:proofErr w:type="spellEnd"/>
      <w:r w:rsidRPr="001D2F3E">
        <w:t xml:space="preserve"> выручки</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Принципы выявления существенных затрат;</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Количественные и качественные факторы в управленческих решениях;</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Концепция альтернативной стоимости и её применение в принятии решения;</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Концепция выбора среди множества выпускаемых изделий, когда имеются ограничения мощности;</w:t>
      </w:r>
    </w:p>
    <w:p w:rsidR="007F2133" w:rsidRPr="001D2F3E" w:rsidRDefault="007F2133" w:rsidP="008B6F7E">
      <w:pPr>
        <w:numPr>
          <w:ilvl w:val="0"/>
          <w:numId w:val="29"/>
        </w:numPr>
        <w:tabs>
          <w:tab w:val="left" w:pos="2126"/>
          <w:tab w:val="left" w:pos="3402"/>
          <w:tab w:val="left" w:pos="4536"/>
          <w:tab w:val="left" w:pos="5670"/>
          <w:tab w:val="left" w:pos="6804"/>
          <w:tab w:val="left" w:pos="7938"/>
        </w:tabs>
        <w:jc w:val="both"/>
      </w:pPr>
      <w:r w:rsidRPr="001D2F3E">
        <w:t>Финансовый анализ управленческого решения по о</w:t>
      </w:r>
      <w:r>
        <w:t>т</w:t>
      </w:r>
      <w:r w:rsidRPr="001D2F3E">
        <w:t>крытию (закрытию) филиалов и увеличению (сокращению) клиентской базы</w:t>
      </w:r>
    </w:p>
    <w:p w:rsidR="007F2133" w:rsidRDefault="007F2133" w:rsidP="007F2133"/>
    <w:p w:rsidR="00286186" w:rsidRPr="00286186" w:rsidRDefault="00286186" w:rsidP="00286186">
      <w:pPr>
        <w:suppressAutoHyphens/>
        <w:ind w:left="720"/>
        <w:contextualSpacing/>
        <w:rPr>
          <w:rFonts w:eastAsia="Calibri"/>
          <w:b/>
          <w:sz w:val="24"/>
          <w:szCs w:val="24"/>
          <w:lang w:eastAsia="en-US"/>
        </w:rPr>
      </w:pPr>
      <w:r w:rsidRPr="00286186">
        <w:rPr>
          <w:rFonts w:eastAsia="Calibri"/>
          <w:b/>
          <w:sz w:val="24"/>
          <w:szCs w:val="24"/>
          <w:lang w:eastAsia="en-US"/>
        </w:rPr>
        <w:t>Таблица. Описание уровня компетенций по данному контролю</w:t>
      </w:r>
    </w:p>
    <w:p w:rsidR="00286186" w:rsidRPr="00286186" w:rsidRDefault="00286186" w:rsidP="00286186">
      <w:pPr>
        <w:suppressAutoHyphens/>
        <w:ind w:left="720"/>
        <w:contextualSpacing/>
        <w:rPr>
          <w:rFonts w:eastAsia="Calibri"/>
          <w:b/>
          <w:sz w:val="24"/>
          <w:szCs w:val="24"/>
          <w:lang w:eastAsia="en-US"/>
        </w:rPr>
      </w:pPr>
    </w:p>
    <w:tbl>
      <w:tblPr>
        <w:tblW w:w="10074" w:type="dxa"/>
        <w:tblLayout w:type="fixed"/>
        <w:tblCellMar>
          <w:top w:w="55" w:type="dxa"/>
          <w:left w:w="55" w:type="dxa"/>
          <w:bottom w:w="55" w:type="dxa"/>
          <w:right w:w="55" w:type="dxa"/>
        </w:tblCellMar>
        <w:tblLook w:val="0000"/>
      </w:tblPr>
      <w:tblGrid>
        <w:gridCol w:w="2694"/>
        <w:gridCol w:w="3686"/>
        <w:gridCol w:w="3694"/>
      </w:tblGrid>
      <w:tr w:rsidR="00286186" w:rsidRPr="00286186" w:rsidTr="002131C5">
        <w:tc>
          <w:tcPr>
            <w:tcW w:w="10074" w:type="dxa"/>
            <w:gridSpan w:val="3"/>
            <w:tcBorders>
              <w:top w:val="single" w:sz="4" w:space="0" w:color="000000"/>
              <w:left w:val="single" w:sz="4" w:space="0" w:color="000000"/>
              <w:bottom w:val="single" w:sz="4" w:space="0" w:color="000000"/>
              <w:right w:val="single" w:sz="4" w:space="0" w:color="000000"/>
            </w:tcBorders>
            <w:shd w:val="clear" w:color="auto" w:fill="FFFFFF"/>
          </w:tcPr>
          <w:p w:rsidR="00286186" w:rsidRPr="00286186" w:rsidRDefault="00286186" w:rsidP="00286186">
            <w:pPr>
              <w:widowControl w:val="0"/>
              <w:suppressLineNumbers/>
              <w:suppressAutoHyphens/>
              <w:snapToGrid w:val="0"/>
              <w:rPr>
                <w:rFonts w:eastAsia="Lucida Sans Unicode"/>
                <w:b/>
                <w:kern w:val="1"/>
                <w:sz w:val="24"/>
                <w:szCs w:val="24"/>
                <w:lang w:eastAsia="hi-IN" w:bidi="hi-IN"/>
              </w:rPr>
            </w:pPr>
            <w:r w:rsidRPr="00286186">
              <w:rPr>
                <w:rFonts w:eastAsia="Lucida Sans Unicode"/>
                <w:b/>
                <w:kern w:val="1"/>
                <w:sz w:val="24"/>
                <w:szCs w:val="24"/>
                <w:lang w:eastAsia="hi-IN" w:bidi="hi-IN"/>
              </w:rPr>
              <w:t xml:space="preserve">Дисциплина </w:t>
            </w:r>
            <w:r>
              <w:rPr>
                <w:rFonts w:eastAsia="Lucida Sans Unicode"/>
                <w:b/>
                <w:kern w:val="1"/>
                <w:sz w:val="24"/>
                <w:szCs w:val="24"/>
                <w:lang w:eastAsia="hi-IN" w:bidi="hi-IN"/>
              </w:rPr>
              <w:t>Управленческий учет</w:t>
            </w:r>
          </w:p>
          <w:p w:rsidR="00286186" w:rsidRPr="00286186" w:rsidRDefault="00286186" w:rsidP="00286186">
            <w:pPr>
              <w:widowControl w:val="0"/>
              <w:suppressLineNumbers/>
              <w:suppressAutoHyphens/>
              <w:rPr>
                <w:rFonts w:eastAsia="Lucida Sans Unicode"/>
                <w:b/>
                <w:kern w:val="1"/>
                <w:sz w:val="24"/>
                <w:szCs w:val="24"/>
                <w:lang w:eastAsia="hi-IN" w:bidi="hi-IN"/>
              </w:rPr>
            </w:pPr>
            <w:r w:rsidRPr="00286186">
              <w:rPr>
                <w:rFonts w:eastAsia="Lucida Sans Unicode"/>
                <w:b/>
                <w:kern w:val="1"/>
                <w:sz w:val="24"/>
                <w:szCs w:val="24"/>
                <w:lang w:eastAsia="hi-IN" w:bidi="hi-IN"/>
              </w:rPr>
              <w:t>Образовательная программа «М</w:t>
            </w:r>
            <w:r w:rsidR="00181EA9">
              <w:rPr>
                <w:rFonts w:eastAsia="Lucida Sans Unicode"/>
                <w:b/>
                <w:kern w:val="1"/>
                <w:sz w:val="24"/>
                <w:szCs w:val="24"/>
                <w:lang w:eastAsia="hi-IN" w:bidi="hi-IN"/>
              </w:rPr>
              <w:t>аркетинг</w:t>
            </w:r>
            <w:r w:rsidRPr="00286186">
              <w:rPr>
                <w:rFonts w:eastAsia="Lucida Sans Unicode"/>
                <w:b/>
                <w:kern w:val="1"/>
                <w:sz w:val="24"/>
                <w:szCs w:val="24"/>
                <w:lang w:eastAsia="hi-IN" w:bidi="hi-IN"/>
              </w:rPr>
              <w:t>»</w:t>
            </w:r>
          </w:p>
          <w:p w:rsidR="00286186" w:rsidRPr="00286186" w:rsidRDefault="00286186" w:rsidP="00286186">
            <w:pPr>
              <w:widowControl w:val="0"/>
              <w:suppressLineNumbers/>
              <w:suppressAutoHyphens/>
              <w:rPr>
                <w:rFonts w:eastAsia="Lucida Sans Unicode"/>
                <w:kern w:val="1"/>
                <w:sz w:val="24"/>
                <w:szCs w:val="24"/>
                <w:lang w:eastAsia="hi-IN" w:bidi="hi-IN"/>
              </w:rPr>
            </w:pPr>
            <w:r w:rsidRPr="00286186">
              <w:rPr>
                <w:rFonts w:eastAsia="Lucida Sans Unicode"/>
                <w:kern w:val="1"/>
                <w:sz w:val="24"/>
                <w:szCs w:val="24"/>
                <w:lang w:eastAsia="hi-IN" w:bidi="hi-IN"/>
              </w:rPr>
              <w:t>Уровень образования - магистр</w:t>
            </w:r>
          </w:p>
          <w:p w:rsidR="00286186" w:rsidRPr="00286186" w:rsidRDefault="00286186" w:rsidP="00286186">
            <w:pPr>
              <w:widowControl w:val="0"/>
              <w:suppressLineNumbers/>
              <w:suppressAutoHyphens/>
              <w:rPr>
                <w:rFonts w:eastAsia="Lucida Sans Unicode"/>
                <w:kern w:val="1"/>
                <w:sz w:val="24"/>
                <w:szCs w:val="24"/>
                <w:lang w:eastAsia="hi-IN" w:bidi="hi-IN"/>
              </w:rPr>
            </w:pPr>
            <w:r w:rsidRPr="00286186">
              <w:rPr>
                <w:rFonts w:eastAsia="Lucida Sans Unicode"/>
                <w:kern w:val="1"/>
                <w:sz w:val="24"/>
                <w:szCs w:val="24"/>
                <w:lang w:eastAsia="hi-IN" w:bidi="hi-IN"/>
              </w:rPr>
              <w:t>Тип контроля:</w:t>
            </w:r>
          </w:p>
          <w:p w:rsidR="00286186" w:rsidRPr="00286186" w:rsidRDefault="00286186" w:rsidP="00286186">
            <w:pPr>
              <w:widowControl w:val="0"/>
              <w:suppressLineNumbers/>
              <w:suppressAutoHyphens/>
              <w:rPr>
                <w:rFonts w:eastAsia="Lucida Sans Unicode"/>
                <w:b/>
                <w:kern w:val="1"/>
                <w:sz w:val="24"/>
                <w:szCs w:val="24"/>
                <w:lang w:eastAsia="hi-IN" w:bidi="hi-IN"/>
              </w:rPr>
            </w:pPr>
            <w:r w:rsidRPr="00286186">
              <w:rPr>
                <w:rFonts w:eastAsia="Lucida Sans Unicode"/>
                <w:kern w:val="1"/>
                <w:sz w:val="24"/>
                <w:szCs w:val="24"/>
                <w:lang w:eastAsia="hi-IN" w:bidi="hi-IN"/>
              </w:rPr>
              <w:t xml:space="preserve">итоговый – </w:t>
            </w:r>
            <w:r w:rsidRPr="00286186">
              <w:rPr>
                <w:rFonts w:eastAsia="Lucida Sans Unicode"/>
                <w:b/>
                <w:kern w:val="1"/>
                <w:sz w:val="24"/>
                <w:szCs w:val="24"/>
                <w:lang w:eastAsia="hi-IN" w:bidi="hi-IN"/>
              </w:rPr>
              <w:t xml:space="preserve">экзамен </w:t>
            </w:r>
          </w:p>
          <w:p w:rsidR="00286186" w:rsidRPr="00286186" w:rsidRDefault="00286186" w:rsidP="00286186">
            <w:pPr>
              <w:widowControl w:val="0"/>
              <w:suppressLineNumbers/>
              <w:suppressAutoHyphens/>
              <w:rPr>
                <w:rFonts w:eastAsia="Lucida Sans Unicode"/>
                <w:kern w:val="1"/>
                <w:sz w:val="24"/>
                <w:szCs w:val="24"/>
                <w:lang w:eastAsia="hi-IN" w:bidi="hi-IN"/>
              </w:rPr>
            </w:pPr>
            <w:r w:rsidRPr="00286186">
              <w:rPr>
                <w:rFonts w:eastAsia="Lucida Sans Unicode"/>
                <w:b/>
                <w:kern w:val="1"/>
                <w:sz w:val="24"/>
                <w:szCs w:val="24"/>
                <w:lang w:eastAsia="hi-IN" w:bidi="hi-IN"/>
              </w:rPr>
              <w:t>Индивидуальное</w:t>
            </w:r>
            <w:r w:rsidRPr="00286186">
              <w:rPr>
                <w:rFonts w:eastAsia="Lucida Sans Unicode"/>
                <w:kern w:val="1"/>
                <w:sz w:val="24"/>
                <w:szCs w:val="24"/>
                <w:lang w:eastAsia="hi-IN" w:bidi="hi-IN"/>
              </w:rPr>
              <w:t>/групповое (нужное подчеркнуть)</w:t>
            </w:r>
          </w:p>
          <w:p w:rsidR="00286186" w:rsidRPr="00286186" w:rsidRDefault="00286186" w:rsidP="00286186">
            <w:pPr>
              <w:widowControl w:val="0"/>
              <w:suppressLineNumbers/>
              <w:suppressAutoHyphens/>
              <w:rPr>
                <w:rFonts w:eastAsia="Lucida Sans Unicode"/>
                <w:kern w:val="1"/>
                <w:sz w:val="24"/>
                <w:szCs w:val="24"/>
                <w:lang w:eastAsia="hi-IN" w:bidi="hi-IN"/>
              </w:rPr>
            </w:pPr>
          </w:p>
        </w:tc>
      </w:tr>
      <w:tr w:rsidR="00286186" w:rsidRPr="00286186" w:rsidTr="002131C5">
        <w:tc>
          <w:tcPr>
            <w:tcW w:w="2694" w:type="dxa"/>
            <w:tcBorders>
              <w:top w:val="single" w:sz="4" w:space="0" w:color="000000"/>
              <w:left w:val="single" w:sz="4" w:space="0" w:color="000000"/>
              <w:bottom w:val="single" w:sz="4" w:space="0" w:color="000000"/>
            </w:tcBorders>
            <w:shd w:val="clear" w:color="auto" w:fill="F3F3F3"/>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kern w:val="1"/>
                <w:sz w:val="24"/>
                <w:szCs w:val="24"/>
                <w:lang w:eastAsia="hi-IN" w:bidi="hi-IN"/>
              </w:rPr>
              <w:t>Компетенция</w:t>
            </w:r>
            <w:proofErr w:type="gramStart"/>
            <w:r w:rsidRPr="00286186">
              <w:rPr>
                <w:rFonts w:eastAsia="Lucida Sans Unicode"/>
                <w:kern w:val="1"/>
                <w:sz w:val="24"/>
                <w:szCs w:val="24"/>
                <w:lang w:eastAsia="hi-IN" w:bidi="hi-IN"/>
              </w:rPr>
              <w:t xml:space="preserve"> (-</w:t>
            </w:r>
            <w:proofErr w:type="spellStart"/>
            <w:proofErr w:type="gramEnd"/>
            <w:r w:rsidRPr="00286186">
              <w:rPr>
                <w:rFonts w:eastAsia="Lucida Sans Unicode"/>
                <w:kern w:val="1"/>
                <w:sz w:val="24"/>
                <w:szCs w:val="24"/>
                <w:lang w:eastAsia="hi-IN" w:bidi="hi-IN"/>
              </w:rPr>
              <w:t>ции</w:t>
            </w:r>
            <w:proofErr w:type="spellEnd"/>
            <w:r w:rsidRPr="00286186">
              <w:rPr>
                <w:rFonts w:eastAsia="Lucida Sans Unicode"/>
                <w:kern w:val="1"/>
                <w:sz w:val="24"/>
                <w:szCs w:val="24"/>
                <w:lang w:eastAsia="hi-IN" w:bidi="hi-IN"/>
              </w:rPr>
              <w:t>),</w:t>
            </w:r>
          </w:p>
          <w:p w:rsidR="00286186" w:rsidRPr="00286186" w:rsidRDefault="00286186" w:rsidP="00286186">
            <w:pPr>
              <w:widowControl w:val="0"/>
              <w:suppressLineNumbers/>
              <w:suppressAutoHyphens/>
              <w:rPr>
                <w:rFonts w:eastAsia="Lucida Sans Unicode"/>
                <w:kern w:val="1"/>
                <w:sz w:val="24"/>
                <w:szCs w:val="24"/>
                <w:lang w:eastAsia="hi-IN" w:bidi="hi-IN"/>
              </w:rPr>
            </w:pPr>
            <w:r w:rsidRPr="00286186">
              <w:rPr>
                <w:rFonts w:eastAsia="Lucida Sans Unicode"/>
                <w:kern w:val="1"/>
                <w:sz w:val="24"/>
                <w:szCs w:val="24"/>
                <w:lang w:eastAsia="hi-IN" w:bidi="hi-IN"/>
              </w:rPr>
              <w:t>которые планируется проверять</w:t>
            </w:r>
          </w:p>
          <w:p w:rsidR="00286186" w:rsidRPr="00286186" w:rsidRDefault="00286186" w:rsidP="00286186">
            <w:pPr>
              <w:widowControl w:val="0"/>
              <w:suppressLineNumbers/>
              <w:suppressAutoHyphens/>
              <w:rPr>
                <w:rFonts w:eastAsia="Lucida Sans Unicode"/>
                <w:kern w:val="1"/>
                <w:sz w:val="24"/>
                <w:szCs w:val="24"/>
                <w:lang w:eastAsia="hi-IN" w:bidi="hi-IN"/>
              </w:rPr>
            </w:pPr>
          </w:p>
        </w:tc>
        <w:tc>
          <w:tcPr>
            <w:tcW w:w="3686" w:type="dxa"/>
            <w:tcBorders>
              <w:top w:val="single" w:sz="4" w:space="0" w:color="000000"/>
              <w:left w:val="single" w:sz="4" w:space="0" w:color="000000"/>
              <w:bottom w:val="single" w:sz="4" w:space="0" w:color="000000"/>
            </w:tcBorders>
            <w:shd w:val="clear" w:color="auto" w:fill="F3F3F3"/>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kern w:val="1"/>
                <w:sz w:val="24"/>
                <w:szCs w:val="24"/>
                <w:lang w:eastAsia="hi-IN" w:bidi="hi-IN"/>
              </w:rPr>
              <w:t>Состав компетенции</w:t>
            </w:r>
          </w:p>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p w:rsidR="00286186" w:rsidRPr="00286186" w:rsidRDefault="00286186" w:rsidP="00286186">
            <w:pPr>
              <w:widowControl w:val="0"/>
              <w:suppressLineNumbers/>
              <w:suppressAutoHyphens/>
              <w:rPr>
                <w:rFonts w:eastAsia="Lucida Sans Unicode"/>
                <w:kern w:val="1"/>
                <w:sz w:val="24"/>
                <w:szCs w:val="24"/>
                <w:lang w:eastAsia="hi-IN" w:bidi="hi-IN"/>
              </w:rPr>
            </w:pPr>
            <w:r w:rsidRPr="00286186">
              <w:rPr>
                <w:rFonts w:eastAsia="Lucida Sans Unicode"/>
                <w:i/>
                <w:kern w:val="1"/>
                <w:sz w:val="24"/>
                <w:szCs w:val="24"/>
                <w:lang w:eastAsia="hi-IN" w:bidi="hi-IN"/>
              </w:rPr>
              <w:t xml:space="preserve">РБ </w:t>
            </w:r>
            <w:proofErr w:type="gramStart"/>
            <w:r w:rsidRPr="00286186">
              <w:rPr>
                <w:rFonts w:eastAsia="Lucida Sans Unicode"/>
                <w:i/>
                <w:kern w:val="1"/>
                <w:sz w:val="24"/>
                <w:szCs w:val="24"/>
                <w:lang w:eastAsia="hi-IN" w:bidi="hi-IN"/>
              </w:rPr>
              <w:t>–р</w:t>
            </w:r>
            <w:proofErr w:type="gramEnd"/>
            <w:r w:rsidRPr="00286186">
              <w:rPr>
                <w:rFonts w:eastAsia="Lucida Sans Unicode"/>
                <w:i/>
                <w:kern w:val="1"/>
                <w:sz w:val="24"/>
                <w:szCs w:val="24"/>
                <w:lang w:eastAsia="hi-IN" w:bidi="hi-IN"/>
              </w:rPr>
              <w:t xml:space="preserve">есурсная база, СД – основные способы деятельности, опыт, МЦ – </w:t>
            </w:r>
            <w:proofErr w:type="spellStart"/>
            <w:r w:rsidRPr="00286186">
              <w:rPr>
                <w:rFonts w:eastAsia="Lucida Sans Unicode"/>
                <w:i/>
                <w:kern w:val="1"/>
                <w:sz w:val="24"/>
                <w:szCs w:val="24"/>
                <w:lang w:eastAsia="hi-IN" w:bidi="hi-IN"/>
              </w:rPr>
              <w:t>мотивационно-ценностная</w:t>
            </w:r>
            <w:proofErr w:type="spellEnd"/>
            <w:r w:rsidRPr="00286186">
              <w:rPr>
                <w:rFonts w:eastAsia="Lucida Sans Unicode"/>
                <w:i/>
                <w:kern w:val="1"/>
                <w:sz w:val="24"/>
                <w:szCs w:val="24"/>
                <w:lang w:eastAsia="hi-IN" w:bidi="hi-IN"/>
              </w:rPr>
              <w:t xml:space="preserve"> составляющая</w:t>
            </w:r>
            <w:r w:rsidRPr="00286186">
              <w:rPr>
                <w:rFonts w:eastAsia="Lucida Sans Unicode"/>
                <w:kern w:val="1"/>
                <w:sz w:val="24"/>
                <w:szCs w:val="24"/>
                <w:lang w:eastAsia="hi-IN" w:bidi="hi-IN"/>
              </w:rPr>
              <w:t>)</w:t>
            </w:r>
          </w:p>
        </w:tc>
        <w:tc>
          <w:tcPr>
            <w:tcW w:w="3694" w:type="dxa"/>
            <w:tcBorders>
              <w:top w:val="single" w:sz="4" w:space="0" w:color="000000"/>
              <w:left w:val="single" w:sz="4" w:space="0" w:color="000000"/>
              <w:bottom w:val="single" w:sz="4" w:space="0" w:color="000000"/>
              <w:right w:val="single" w:sz="4" w:space="0" w:color="000000"/>
            </w:tcBorders>
            <w:shd w:val="clear" w:color="auto" w:fill="F3F3F3"/>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kern w:val="1"/>
                <w:sz w:val="24"/>
                <w:szCs w:val="24"/>
                <w:lang w:eastAsia="hi-IN" w:bidi="hi-IN"/>
              </w:rPr>
              <w:t>Уровень овладения</w:t>
            </w:r>
          </w:p>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p w:rsidR="00286186" w:rsidRPr="00286186" w:rsidRDefault="00286186" w:rsidP="00286186">
            <w:pPr>
              <w:widowControl w:val="0"/>
              <w:suppressLineNumbers/>
              <w:suppressAutoHyphens/>
              <w:rPr>
                <w:rFonts w:eastAsia="Lucida Sans Unicode"/>
                <w:i/>
                <w:kern w:val="1"/>
                <w:sz w:val="24"/>
                <w:szCs w:val="24"/>
                <w:lang w:eastAsia="hi-IN" w:bidi="hi-IN"/>
              </w:rPr>
            </w:pPr>
            <w:r w:rsidRPr="00286186">
              <w:rPr>
                <w:rFonts w:eastAsia="Lucida Sans Unicode"/>
                <w:i/>
                <w:kern w:val="1"/>
                <w:sz w:val="24"/>
                <w:szCs w:val="24"/>
                <w:lang w:eastAsia="hi-IN" w:bidi="hi-IN"/>
              </w:rPr>
              <w:t>«низкий» уровень</w:t>
            </w:r>
          </w:p>
          <w:p w:rsidR="00286186" w:rsidRPr="00286186" w:rsidRDefault="00286186" w:rsidP="00286186">
            <w:pPr>
              <w:widowControl w:val="0"/>
              <w:suppressLineNumbers/>
              <w:suppressAutoHyphens/>
              <w:rPr>
                <w:rFonts w:eastAsia="Lucida Sans Unicode"/>
                <w:i/>
                <w:kern w:val="1"/>
                <w:sz w:val="24"/>
                <w:szCs w:val="24"/>
                <w:lang w:eastAsia="hi-IN" w:bidi="hi-IN"/>
              </w:rPr>
            </w:pPr>
            <w:r w:rsidRPr="00286186">
              <w:rPr>
                <w:rFonts w:eastAsia="Lucida Sans Unicode"/>
                <w:i/>
                <w:kern w:val="1"/>
                <w:sz w:val="24"/>
                <w:szCs w:val="24"/>
                <w:lang w:eastAsia="hi-IN" w:bidi="hi-IN"/>
              </w:rPr>
              <w:t>«базовый» уровень</w:t>
            </w:r>
          </w:p>
          <w:p w:rsidR="00286186" w:rsidRPr="00286186" w:rsidRDefault="00286186" w:rsidP="00286186">
            <w:pPr>
              <w:widowControl w:val="0"/>
              <w:suppressLineNumbers/>
              <w:suppressAutoHyphens/>
              <w:rPr>
                <w:rFonts w:eastAsia="Lucida Sans Unicode"/>
                <w:kern w:val="1"/>
                <w:sz w:val="24"/>
                <w:szCs w:val="24"/>
                <w:lang w:eastAsia="hi-IN" w:bidi="hi-IN"/>
              </w:rPr>
            </w:pPr>
            <w:r w:rsidRPr="00286186">
              <w:rPr>
                <w:rFonts w:eastAsia="Lucida Sans Unicode"/>
                <w:i/>
                <w:kern w:val="1"/>
                <w:sz w:val="24"/>
                <w:szCs w:val="24"/>
                <w:lang w:eastAsia="hi-IN" w:bidi="hi-IN"/>
              </w:rPr>
              <w:t xml:space="preserve"> «продвинутый» уровень</w:t>
            </w:r>
          </w:p>
          <w:p w:rsidR="00286186" w:rsidRPr="00286186" w:rsidRDefault="00286186" w:rsidP="00286186">
            <w:pPr>
              <w:widowControl w:val="0"/>
              <w:suppressLineNumbers/>
              <w:suppressAutoHyphens/>
              <w:rPr>
                <w:rFonts w:eastAsia="Lucida Sans Unicode"/>
                <w:kern w:val="1"/>
                <w:sz w:val="24"/>
                <w:szCs w:val="24"/>
                <w:lang w:eastAsia="hi-IN" w:bidi="hi-IN"/>
              </w:rPr>
            </w:pPr>
          </w:p>
        </w:tc>
      </w:tr>
      <w:tr w:rsidR="00286186" w:rsidRPr="00286186" w:rsidTr="002131C5">
        <w:tc>
          <w:tcPr>
            <w:tcW w:w="2694" w:type="dxa"/>
            <w:vMerge w:val="restart"/>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i/>
                <w:kern w:val="1"/>
                <w:sz w:val="24"/>
                <w:szCs w:val="24"/>
                <w:lang w:eastAsia="hi-IN" w:bidi="hi-IN"/>
              </w:rPr>
            </w:pPr>
            <w:r w:rsidRPr="00286186">
              <w:rPr>
                <w:rFonts w:eastAsia="Lucida Sans Unicode"/>
                <w:i/>
                <w:kern w:val="1"/>
                <w:sz w:val="24"/>
                <w:szCs w:val="24"/>
                <w:lang w:eastAsia="hi-IN" w:bidi="hi-IN"/>
              </w:rPr>
              <w:t>СК – 6</w:t>
            </w:r>
          </w:p>
          <w:p w:rsidR="00286186" w:rsidRPr="00286186" w:rsidRDefault="00286186" w:rsidP="00286186">
            <w:pPr>
              <w:widowControl w:val="0"/>
              <w:suppressLineNumbers/>
              <w:suppressAutoHyphens/>
              <w:snapToGrid w:val="0"/>
              <w:rPr>
                <w:rFonts w:eastAsia="Lucida Sans Unicode"/>
                <w:i/>
                <w:kern w:val="1"/>
                <w:sz w:val="24"/>
                <w:szCs w:val="24"/>
                <w:lang w:eastAsia="hi-IN" w:bidi="hi-IN"/>
              </w:rPr>
            </w:pPr>
            <w:proofErr w:type="gramStart"/>
            <w:r w:rsidRPr="00286186">
              <w:rPr>
                <w:rFonts w:eastAsia="Lucida Sans Unicode"/>
                <w:kern w:val="1"/>
                <w:sz w:val="24"/>
                <w:szCs w:val="24"/>
                <w:lang w:eastAsia="hi-IN" w:bidi="hi-IN"/>
              </w:rPr>
              <w:t>Способен</w:t>
            </w:r>
            <w:proofErr w:type="gramEnd"/>
            <w:r w:rsidRPr="00286186">
              <w:rPr>
                <w:rFonts w:eastAsia="Lucida Sans Unicode"/>
                <w:kern w:val="1"/>
                <w:sz w:val="24"/>
                <w:szCs w:val="24"/>
                <w:lang w:eastAsia="hi-IN" w:bidi="hi-IN"/>
              </w:rPr>
              <w:t xml:space="preserve"> анализировать, верифицировать информацию, оценивать ее в ходе профессиональной деятельности, при необходимости восполнять и синтезировать недостающую информацию и работать в условиях неопределенности </w:t>
            </w:r>
            <w:r w:rsidRPr="00286186">
              <w:rPr>
                <w:rFonts w:eastAsia="Lucida Sans Unicode"/>
                <w:color w:val="FF0000"/>
                <w:kern w:val="1"/>
                <w:sz w:val="24"/>
                <w:szCs w:val="24"/>
                <w:lang w:eastAsia="hi-IN" w:bidi="hi-IN"/>
              </w:rPr>
              <w:t xml:space="preserve"> </w:t>
            </w:r>
          </w:p>
        </w:tc>
        <w:tc>
          <w:tcPr>
            <w:tcW w:w="3686" w:type="dxa"/>
            <w:vMerge w:val="restart"/>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i/>
                <w:kern w:val="1"/>
                <w:sz w:val="24"/>
                <w:szCs w:val="24"/>
                <w:lang w:eastAsia="hi-IN" w:bidi="hi-IN"/>
              </w:rPr>
              <w:t xml:space="preserve">РБ </w:t>
            </w:r>
          </w:p>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kern w:val="1"/>
                <w:sz w:val="24"/>
                <w:szCs w:val="24"/>
                <w:lang w:eastAsia="hi-IN" w:bidi="hi-IN"/>
              </w:rPr>
              <w:t>1</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kern w:val="1"/>
                <w:sz w:val="24"/>
                <w:szCs w:val="24"/>
                <w:lang w:eastAsia="hi-IN" w:bidi="hi-IN"/>
              </w:rPr>
              <w:t>2</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kern w:val="1"/>
                <w:sz w:val="24"/>
                <w:szCs w:val="24"/>
                <w:lang w:eastAsia="hi-IN" w:bidi="hi-IN"/>
              </w:rPr>
              <w:t>3</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i/>
                <w:kern w:val="1"/>
                <w:sz w:val="24"/>
                <w:szCs w:val="24"/>
                <w:lang w:eastAsia="hi-IN" w:bidi="hi-IN"/>
              </w:rPr>
              <w:t>СД</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57"/>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Студент представляет правильный результат в соответствии с методикой, разработанной преподавателем или описанной в базовом учебнике.</w:t>
            </w:r>
          </w:p>
        </w:tc>
      </w:tr>
      <w:tr w:rsidR="00286186" w:rsidRPr="00286186" w:rsidTr="002131C5">
        <w:trPr>
          <w:trHeight w:val="146"/>
        </w:trPr>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57"/>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Для выполнения задания студент использует предложенную преподавателем схему решения, аргументирует правильность полученного результата, дает управленческие рекомендации.</w:t>
            </w:r>
          </w:p>
        </w:tc>
      </w:tr>
      <w:tr w:rsidR="00286186" w:rsidRPr="00286186" w:rsidTr="002131C5">
        <w:trPr>
          <w:trHeight w:val="146"/>
        </w:trPr>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57"/>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Для выполнения задания студент самостоятельно разрабатывает алгоритм решения и находит правильный ответ.</w:t>
            </w:r>
          </w:p>
        </w:tc>
      </w:tr>
      <w:tr w:rsidR="00286186" w:rsidRPr="00286186" w:rsidTr="002131C5">
        <w:trPr>
          <w:trHeight w:val="310"/>
        </w:trPr>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i/>
                <w:kern w:val="1"/>
                <w:sz w:val="24"/>
                <w:szCs w:val="24"/>
                <w:lang w:eastAsia="hi-IN" w:bidi="hi-IN"/>
              </w:rPr>
              <w:t>МЦ</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kern w:val="1"/>
                <w:sz w:val="24"/>
                <w:szCs w:val="24"/>
                <w:lang w:eastAsia="hi-IN" w:bidi="hi-IN"/>
              </w:rPr>
              <w:t>1</w:t>
            </w:r>
          </w:p>
        </w:tc>
      </w:tr>
      <w:tr w:rsidR="00286186" w:rsidRPr="00286186" w:rsidTr="002131C5">
        <w:trPr>
          <w:trHeight w:val="310"/>
        </w:trPr>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kern w:val="1"/>
                <w:sz w:val="24"/>
                <w:szCs w:val="24"/>
                <w:lang w:eastAsia="hi-IN" w:bidi="hi-IN"/>
              </w:rPr>
              <w:t>2</w:t>
            </w:r>
          </w:p>
        </w:tc>
      </w:tr>
      <w:tr w:rsidR="00286186" w:rsidRPr="00286186" w:rsidTr="002131C5">
        <w:trPr>
          <w:trHeight w:val="310"/>
        </w:trPr>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kern w:val="1"/>
                <w:sz w:val="24"/>
                <w:szCs w:val="24"/>
                <w:lang w:eastAsia="hi-IN" w:bidi="hi-IN"/>
              </w:rPr>
              <w:t>3</w:t>
            </w:r>
          </w:p>
        </w:tc>
      </w:tr>
      <w:tr w:rsidR="00286186" w:rsidRPr="00286186" w:rsidTr="002131C5">
        <w:tc>
          <w:tcPr>
            <w:tcW w:w="2694" w:type="dxa"/>
            <w:vMerge w:val="restart"/>
            <w:tcBorders>
              <w:top w:val="single" w:sz="4" w:space="0" w:color="auto"/>
              <w:left w:val="single" w:sz="4" w:space="0" w:color="000000"/>
              <w:bottom w:val="single" w:sz="4" w:space="0" w:color="000000"/>
            </w:tcBorders>
            <w:shd w:val="clear" w:color="auto" w:fill="auto"/>
          </w:tcPr>
          <w:p w:rsidR="00286186" w:rsidRPr="00286186" w:rsidRDefault="00286186" w:rsidP="00286186">
            <w:pPr>
              <w:rPr>
                <w:rFonts w:eastAsia="Calibri"/>
                <w:i/>
                <w:sz w:val="24"/>
                <w:szCs w:val="24"/>
                <w:lang w:eastAsia="en-US"/>
              </w:rPr>
            </w:pPr>
            <w:r w:rsidRPr="00286186">
              <w:rPr>
                <w:rFonts w:eastAsia="Calibri"/>
                <w:i/>
                <w:sz w:val="24"/>
                <w:szCs w:val="24"/>
                <w:lang w:eastAsia="en-US"/>
              </w:rPr>
              <w:t xml:space="preserve">ПК – </w:t>
            </w:r>
            <w:r w:rsidR="00262CC4">
              <w:rPr>
                <w:rFonts w:eastAsia="Calibri"/>
                <w:i/>
                <w:sz w:val="24"/>
                <w:szCs w:val="24"/>
                <w:lang w:eastAsia="en-US"/>
              </w:rPr>
              <w:t>13</w:t>
            </w:r>
          </w:p>
          <w:p w:rsidR="00286186" w:rsidRPr="00286186" w:rsidRDefault="00262CC4" w:rsidP="00286186">
            <w:pPr>
              <w:jc w:val="both"/>
              <w:rPr>
                <w:rFonts w:eastAsia="Calibri"/>
                <w:i/>
                <w:sz w:val="24"/>
                <w:szCs w:val="24"/>
                <w:lang w:eastAsia="en-US"/>
              </w:rPr>
            </w:pPr>
            <w:proofErr w:type="gramStart"/>
            <w:r w:rsidRPr="00262CC4">
              <w:rPr>
                <w:rFonts w:eastAsia="Calibri"/>
                <w:color w:val="000000"/>
                <w:sz w:val="24"/>
                <w:szCs w:val="24"/>
              </w:rPr>
              <w:lastRenderedPageBreak/>
              <w:t>Способен</w:t>
            </w:r>
            <w:proofErr w:type="gramEnd"/>
            <w:r w:rsidRPr="00262CC4">
              <w:rPr>
                <w:rFonts w:eastAsia="Calibri"/>
                <w:color w:val="000000"/>
                <w:sz w:val="24"/>
                <w:szCs w:val="24"/>
              </w:rPr>
              <w:t xml:space="preserve"> использовать методы количественного  и качественного анализа и моделирования, теоретического и экспериментального исследования в сфере управления</w:t>
            </w:r>
            <w:r w:rsidRPr="00262CC4">
              <w:rPr>
                <w:rFonts w:eastAsia="Calibri"/>
                <w:i/>
                <w:color w:val="000000"/>
                <w:sz w:val="24"/>
                <w:szCs w:val="24"/>
              </w:rPr>
              <w:t xml:space="preserve"> </w:t>
            </w:r>
          </w:p>
        </w:tc>
        <w:tc>
          <w:tcPr>
            <w:tcW w:w="3686" w:type="dxa"/>
            <w:vMerge w:val="restart"/>
            <w:tcBorders>
              <w:top w:val="single" w:sz="4" w:space="0" w:color="auto"/>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highlight w:val="yellow"/>
                <w:lang w:eastAsia="hi-IN" w:bidi="hi-IN"/>
              </w:rPr>
            </w:pPr>
            <w:r w:rsidRPr="00286186">
              <w:rPr>
                <w:rFonts w:eastAsia="Lucida Sans Unicode"/>
                <w:i/>
                <w:kern w:val="1"/>
                <w:sz w:val="24"/>
                <w:szCs w:val="24"/>
                <w:lang w:eastAsia="hi-IN" w:bidi="hi-IN"/>
              </w:rPr>
              <w:lastRenderedPageBreak/>
              <w:t>РБ</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58"/>
              </w:numPr>
              <w:autoSpaceDE w:val="0"/>
              <w:autoSpaceDN w:val="0"/>
              <w:adjustRightInd w:val="0"/>
              <w:contextualSpacing/>
              <w:jc w:val="both"/>
              <w:rPr>
                <w:rFonts w:ascii="Calibri" w:eastAsia="Calibri" w:hAnsi="Calibri"/>
                <w:sz w:val="22"/>
                <w:szCs w:val="22"/>
                <w:lang w:eastAsia="en-US"/>
              </w:rPr>
            </w:pPr>
            <w:r w:rsidRPr="00286186">
              <w:rPr>
                <w:rFonts w:eastAsia="Calibri"/>
                <w:color w:val="000000"/>
                <w:sz w:val="24"/>
                <w:szCs w:val="24"/>
                <w:lang w:eastAsia="en-US"/>
              </w:rPr>
              <w:t xml:space="preserve">При выполнении задания </w:t>
            </w:r>
            <w:r w:rsidRPr="00286186">
              <w:rPr>
                <w:rFonts w:eastAsia="Calibri"/>
                <w:color w:val="000000"/>
                <w:sz w:val="24"/>
                <w:szCs w:val="24"/>
                <w:lang w:eastAsia="en-US"/>
              </w:rPr>
              <w:lastRenderedPageBreak/>
              <w:t>студент выбирает типовые решения из базового учебника  и получает правильный результат.</w:t>
            </w:r>
            <w:r w:rsidRPr="00286186">
              <w:rPr>
                <w:rFonts w:ascii="Calibri" w:eastAsia="Calibri" w:hAnsi="Calibri"/>
                <w:sz w:val="22"/>
                <w:szCs w:val="22"/>
                <w:lang w:eastAsia="en-US"/>
              </w:rPr>
              <w:t xml:space="preserve"> </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58"/>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При выполнении задания студент выбирает типовые решения из базового учебника по большинству задач и получает правильный числовой результат. Отдельные задачи решает оригинальным образом.</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58"/>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При выполнении задания студент использует оригинальный алгоритм решения большинства задач, умеет аргументировать его выбор и получает правильный числовой результат.</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auto"/>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highlight w:val="yellow"/>
                <w:lang w:eastAsia="hi-IN" w:bidi="hi-IN"/>
              </w:rPr>
            </w:pPr>
            <w:r w:rsidRPr="00286186">
              <w:rPr>
                <w:rFonts w:eastAsia="Lucida Sans Unicode"/>
                <w:i/>
                <w:kern w:val="1"/>
                <w:sz w:val="24"/>
                <w:szCs w:val="24"/>
                <w:lang w:eastAsia="hi-IN" w:bidi="hi-IN"/>
              </w:rPr>
              <w:t>СД</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59"/>
              </w:numPr>
              <w:autoSpaceDE w:val="0"/>
              <w:autoSpaceDN w:val="0"/>
              <w:adjustRightInd w:val="0"/>
              <w:contextualSpacing/>
              <w:jc w:val="both"/>
              <w:rPr>
                <w:rFonts w:eastAsia="Calibri"/>
                <w:sz w:val="24"/>
                <w:szCs w:val="24"/>
                <w:lang w:eastAsia="en-US"/>
              </w:rPr>
            </w:pPr>
            <w:r w:rsidRPr="00286186">
              <w:rPr>
                <w:rFonts w:eastAsia="Calibri"/>
                <w:color w:val="000000"/>
                <w:sz w:val="24"/>
                <w:szCs w:val="24"/>
                <w:lang w:eastAsia="en-US"/>
              </w:rPr>
              <w:t>Для выполнения задания студент запрашивает у преподавателя  дополнительную информацию. Получает результат в соответствии с примером, решенным преподавателем в классе.</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59"/>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 xml:space="preserve">Выполняет задание самостоятельно. Получает правильный результат в соответствии с примером, решенным преподавателем в классе. </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59"/>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 xml:space="preserve">Выполняет задание самостоятельно. Получает правильный результат несколькими способами, аргументирует область применения, достоинства и недостатки каждого из них. </w:t>
            </w:r>
          </w:p>
        </w:tc>
      </w:tr>
      <w:tr w:rsidR="00286186" w:rsidRPr="00286186" w:rsidTr="002131C5">
        <w:tc>
          <w:tcPr>
            <w:tcW w:w="2694" w:type="dxa"/>
            <w:vMerge/>
            <w:tcBorders>
              <w:top w:val="single" w:sz="4" w:space="0" w:color="auto"/>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auto"/>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highlight w:val="yellow"/>
                <w:lang w:eastAsia="hi-IN" w:bidi="hi-IN"/>
              </w:rPr>
            </w:pPr>
            <w:r w:rsidRPr="00286186">
              <w:rPr>
                <w:rFonts w:eastAsia="Lucida Sans Unicode"/>
                <w:i/>
                <w:kern w:val="1"/>
                <w:sz w:val="24"/>
                <w:szCs w:val="24"/>
                <w:lang w:eastAsia="hi-IN" w:bidi="hi-IN"/>
              </w:rPr>
              <w:t>МЦ</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0"/>
              </w:numPr>
              <w:autoSpaceDE w:val="0"/>
              <w:autoSpaceDN w:val="0"/>
              <w:adjustRightInd w:val="0"/>
              <w:contextualSpacing/>
              <w:jc w:val="both"/>
              <w:rPr>
                <w:rFonts w:eastAsia="Calibri"/>
                <w:sz w:val="24"/>
                <w:szCs w:val="24"/>
                <w:lang w:eastAsia="en-US"/>
              </w:rPr>
            </w:pP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0"/>
              </w:numPr>
              <w:autoSpaceDE w:val="0"/>
              <w:autoSpaceDN w:val="0"/>
              <w:adjustRightInd w:val="0"/>
              <w:contextualSpacing/>
              <w:jc w:val="both"/>
              <w:rPr>
                <w:rFonts w:eastAsia="Calibri"/>
                <w:sz w:val="24"/>
                <w:szCs w:val="24"/>
                <w:lang w:eastAsia="en-US"/>
              </w:rPr>
            </w:pPr>
          </w:p>
        </w:tc>
      </w:tr>
      <w:tr w:rsidR="00286186" w:rsidRPr="00286186" w:rsidTr="002131C5">
        <w:tc>
          <w:tcPr>
            <w:tcW w:w="2694" w:type="dxa"/>
            <w:vMerge/>
            <w:tcBorders>
              <w:top w:val="single" w:sz="4" w:space="0" w:color="000000"/>
              <w:left w:val="single" w:sz="4" w:space="0" w:color="000000"/>
              <w:bottom w:val="single" w:sz="4" w:space="0" w:color="auto"/>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0"/>
              </w:numPr>
              <w:autoSpaceDE w:val="0"/>
              <w:autoSpaceDN w:val="0"/>
              <w:adjustRightInd w:val="0"/>
              <w:contextualSpacing/>
              <w:jc w:val="both"/>
              <w:rPr>
                <w:rFonts w:eastAsia="Calibri"/>
                <w:sz w:val="24"/>
                <w:szCs w:val="24"/>
                <w:lang w:eastAsia="en-US"/>
              </w:rPr>
            </w:pPr>
          </w:p>
        </w:tc>
      </w:tr>
      <w:tr w:rsidR="00286186" w:rsidRPr="00286186" w:rsidTr="002131C5">
        <w:tc>
          <w:tcPr>
            <w:tcW w:w="2694" w:type="dxa"/>
            <w:vMerge w:val="restart"/>
            <w:tcBorders>
              <w:top w:val="single" w:sz="4" w:space="0" w:color="auto"/>
              <w:left w:val="single" w:sz="4" w:space="0" w:color="000000"/>
              <w:bottom w:val="single" w:sz="4" w:space="0" w:color="000000"/>
            </w:tcBorders>
            <w:shd w:val="clear" w:color="auto" w:fill="auto"/>
          </w:tcPr>
          <w:p w:rsidR="00286186" w:rsidRPr="00286186" w:rsidRDefault="00286186" w:rsidP="00286186">
            <w:pPr>
              <w:rPr>
                <w:rFonts w:eastAsia="Calibri"/>
                <w:i/>
                <w:sz w:val="24"/>
                <w:szCs w:val="24"/>
                <w:lang w:eastAsia="en-US"/>
              </w:rPr>
            </w:pPr>
            <w:r w:rsidRPr="00286186">
              <w:rPr>
                <w:rFonts w:eastAsia="Calibri"/>
                <w:i/>
                <w:sz w:val="24"/>
                <w:szCs w:val="24"/>
                <w:lang w:eastAsia="en-US"/>
              </w:rPr>
              <w:lastRenderedPageBreak/>
              <w:t>ПК – 26</w:t>
            </w:r>
          </w:p>
          <w:p w:rsidR="00286186" w:rsidRPr="00286186" w:rsidRDefault="00286186" w:rsidP="00286186">
            <w:pPr>
              <w:rPr>
                <w:rFonts w:eastAsia="Calibri"/>
                <w:i/>
                <w:sz w:val="24"/>
                <w:szCs w:val="24"/>
                <w:lang w:eastAsia="en-US"/>
              </w:rPr>
            </w:pPr>
            <w:r w:rsidRPr="00286186">
              <w:rPr>
                <w:rFonts w:eastAsia="Calibri"/>
                <w:sz w:val="24"/>
                <w:szCs w:val="24"/>
                <w:lang w:eastAsia="en-US"/>
              </w:rPr>
              <w:t>Способен выявлять данные, необходимые для решения поставленных управленческих и предпринимательских задач; осуществлять сбор данных и их обработку</w:t>
            </w:r>
          </w:p>
        </w:tc>
        <w:tc>
          <w:tcPr>
            <w:tcW w:w="3686" w:type="dxa"/>
            <w:vMerge w:val="restart"/>
            <w:tcBorders>
              <w:top w:val="single" w:sz="4" w:space="0" w:color="auto"/>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highlight w:val="yellow"/>
                <w:lang w:eastAsia="hi-IN" w:bidi="hi-IN"/>
              </w:rPr>
            </w:pPr>
            <w:r w:rsidRPr="00286186">
              <w:rPr>
                <w:rFonts w:eastAsia="Lucida Sans Unicode"/>
                <w:i/>
                <w:kern w:val="1"/>
                <w:sz w:val="24"/>
                <w:szCs w:val="24"/>
                <w:lang w:eastAsia="hi-IN" w:bidi="hi-IN"/>
              </w:rPr>
              <w:t>РБ</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1"/>
              </w:numPr>
              <w:autoSpaceDE w:val="0"/>
              <w:autoSpaceDN w:val="0"/>
              <w:adjustRightInd w:val="0"/>
              <w:contextualSpacing/>
              <w:jc w:val="both"/>
              <w:rPr>
                <w:rFonts w:ascii="Calibri" w:eastAsia="Calibri" w:hAnsi="Calibri"/>
                <w:color w:val="000000"/>
                <w:sz w:val="22"/>
                <w:szCs w:val="24"/>
                <w:lang w:eastAsia="en-US"/>
              </w:rPr>
            </w:pPr>
            <w:r w:rsidRPr="00286186">
              <w:rPr>
                <w:rFonts w:eastAsia="Calibri"/>
                <w:color w:val="000000"/>
                <w:sz w:val="24"/>
                <w:szCs w:val="24"/>
                <w:lang w:eastAsia="en-US"/>
              </w:rPr>
              <w:t>Для проведения анализа  студент использует информацию, данную преподавателем; действует по методологии, заданной преподавателем.</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1"/>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 xml:space="preserve">При выполнении задания студент действует по методологии, заданной преподавателем, самостоятельно устраняя избыточные данные. </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highlight w:val="yellow"/>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1"/>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При выполнении задания студент самостоятельно определяет необходимые исходные данные и алгоритм решения.</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auto"/>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highlight w:val="yellow"/>
                <w:lang w:eastAsia="hi-IN" w:bidi="hi-IN"/>
              </w:rPr>
            </w:pPr>
            <w:r w:rsidRPr="00286186">
              <w:rPr>
                <w:rFonts w:eastAsia="Lucida Sans Unicode"/>
                <w:i/>
                <w:kern w:val="1"/>
                <w:sz w:val="24"/>
                <w:szCs w:val="24"/>
                <w:lang w:eastAsia="hi-IN" w:bidi="hi-IN"/>
              </w:rPr>
              <w:t>СД</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2"/>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Для выполнения задания студент использует материалы, предлагаемые преподавателем.</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2"/>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Для выполнения задания студент запрашивает у преподавателя  дополнительную информацию, направленную на  поиск оптимального решения с минимальными трудозатратами.</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2"/>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Для выполнения задания студент самостоятельно реализует технологию поиска оптимального решения с минимальными трудозатратами (может внести дополнительную информацию в постановку задачи).</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auto"/>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i/>
                <w:kern w:val="1"/>
                <w:sz w:val="24"/>
                <w:szCs w:val="24"/>
                <w:lang w:eastAsia="hi-IN" w:bidi="hi-IN"/>
              </w:rPr>
              <w:t>МЦ</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ind w:firstLine="709"/>
              <w:rPr>
                <w:rFonts w:eastAsia="Calibri"/>
                <w:sz w:val="24"/>
                <w:szCs w:val="24"/>
                <w:lang w:eastAsia="en-US"/>
              </w:rPr>
            </w:pPr>
            <w:r w:rsidRPr="00286186">
              <w:rPr>
                <w:rFonts w:eastAsia="Calibri"/>
                <w:sz w:val="24"/>
                <w:szCs w:val="24"/>
                <w:lang w:eastAsia="en-US"/>
              </w:rPr>
              <w:t>1</w:t>
            </w:r>
          </w:p>
        </w:tc>
      </w:tr>
      <w:tr w:rsidR="00286186" w:rsidRPr="00286186" w:rsidTr="002131C5">
        <w:tc>
          <w:tcPr>
            <w:tcW w:w="2694"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ind w:firstLine="709"/>
              <w:rPr>
                <w:rFonts w:eastAsia="Calibri"/>
                <w:sz w:val="24"/>
                <w:szCs w:val="24"/>
                <w:lang w:eastAsia="en-US"/>
              </w:rPr>
            </w:pPr>
            <w:r w:rsidRPr="00286186">
              <w:rPr>
                <w:rFonts w:eastAsia="Calibri"/>
                <w:sz w:val="24"/>
                <w:szCs w:val="24"/>
                <w:lang w:eastAsia="en-US"/>
              </w:rPr>
              <w:t>2</w:t>
            </w:r>
          </w:p>
        </w:tc>
      </w:tr>
      <w:tr w:rsidR="00286186" w:rsidRPr="00286186" w:rsidTr="002131C5">
        <w:tc>
          <w:tcPr>
            <w:tcW w:w="2694" w:type="dxa"/>
            <w:vMerge/>
            <w:tcBorders>
              <w:top w:val="single" w:sz="4" w:space="0" w:color="000000"/>
              <w:left w:val="single" w:sz="4" w:space="0" w:color="000000"/>
              <w:bottom w:val="single" w:sz="4" w:space="0" w:color="auto"/>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ind w:firstLine="709"/>
              <w:rPr>
                <w:rFonts w:eastAsia="Calibri"/>
                <w:sz w:val="24"/>
                <w:szCs w:val="24"/>
                <w:lang w:eastAsia="en-US"/>
              </w:rPr>
            </w:pPr>
            <w:r w:rsidRPr="00286186">
              <w:rPr>
                <w:rFonts w:eastAsia="Calibri"/>
                <w:sz w:val="24"/>
                <w:szCs w:val="24"/>
                <w:lang w:eastAsia="en-US"/>
              </w:rPr>
              <w:t>3</w:t>
            </w:r>
          </w:p>
        </w:tc>
      </w:tr>
      <w:tr w:rsidR="00286186" w:rsidRPr="00286186" w:rsidTr="002131C5">
        <w:tc>
          <w:tcPr>
            <w:tcW w:w="2694" w:type="dxa"/>
            <w:vMerge w:val="restart"/>
            <w:tcBorders>
              <w:top w:val="single" w:sz="4" w:space="0" w:color="auto"/>
              <w:left w:val="single" w:sz="4" w:space="0" w:color="000000"/>
            </w:tcBorders>
            <w:shd w:val="clear" w:color="auto" w:fill="auto"/>
          </w:tcPr>
          <w:p w:rsidR="00286186" w:rsidRPr="00286186" w:rsidRDefault="00286186" w:rsidP="00286186">
            <w:pPr>
              <w:jc w:val="both"/>
              <w:rPr>
                <w:rFonts w:eastAsia="Calibri"/>
                <w:i/>
                <w:sz w:val="24"/>
                <w:szCs w:val="24"/>
                <w:lang w:eastAsia="en-US"/>
              </w:rPr>
            </w:pPr>
            <w:r w:rsidRPr="00286186">
              <w:rPr>
                <w:rFonts w:eastAsia="Calibri"/>
                <w:i/>
                <w:sz w:val="24"/>
                <w:szCs w:val="24"/>
                <w:lang w:eastAsia="en-US"/>
              </w:rPr>
              <w:t>ПК – 2</w:t>
            </w:r>
            <w:r w:rsidR="00262CC4">
              <w:rPr>
                <w:rFonts w:eastAsia="Calibri"/>
                <w:i/>
                <w:sz w:val="24"/>
                <w:szCs w:val="24"/>
                <w:lang w:eastAsia="en-US"/>
              </w:rPr>
              <w:t>4</w:t>
            </w:r>
          </w:p>
          <w:p w:rsidR="00286186" w:rsidRPr="00286186" w:rsidRDefault="00262CC4" w:rsidP="00286186">
            <w:pPr>
              <w:jc w:val="both"/>
              <w:rPr>
                <w:rFonts w:eastAsia="Calibri"/>
                <w:i/>
                <w:sz w:val="24"/>
                <w:szCs w:val="24"/>
                <w:lang w:eastAsia="en-US"/>
              </w:rPr>
            </w:pPr>
            <w:proofErr w:type="gramStart"/>
            <w:r w:rsidRPr="00262CC4">
              <w:rPr>
                <w:rFonts w:eastAsia="Calibri"/>
                <w:sz w:val="24"/>
                <w:szCs w:val="24"/>
                <w:lang w:eastAsia="en-US"/>
              </w:rPr>
              <w:t>Способен</w:t>
            </w:r>
            <w:proofErr w:type="gramEnd"/>
            <w:r w:rsidRPr="00262CC4">
              <w:rPr>
                <w:rFonts w:eastAsia="Calibri"/>
                <w:sz w:val="24"/>
                <w:szCs w:val="24"/>
                <w:lang w:eastAsia="en-US"/>
              </w:rPr>
              <w:t xml:space="preserve"> использовать </w:t>
            </w:r>
            <w:r w:rsidRPr="00262CC4">
              <w:rPr>
                <w:rFonts w:eastAsia="Calibri"/>
                <w:sz w:val="24"/>
                <w:szCs w:val="24"/>
                <w:lang w:eastAsia="en-US"/>
              </w:rPr>
              <w:lastRenderedPageBreak/>
              <w:t xml:space="preserve">современные </w:t>
            </w:r>
            <w:proofErr w:type="spellStart"/>
            <w:r w:rsidRPr="00262CC4">
              <w:rPr>
                <w:rFonts w:eastAsia="Calibri"/>
                <w:sz w:val="24"/>
                <w:szCs w:val="24"/>
                <w:lang w:eastAsia="en-US"/>
              </w:rPr>
              <w:t>менеджериальные</w:t>
            </w:r>
            <w:proofErr w:type="spellEnd"/>
            <w:r w:rsidRPr="00262CC4">
              <w:rPr>
                <w:rFonts w:eastAsia="Calibri"/>
                <w:sz w:val="24"/>
                <w:szCs w:val="24"/>
                <w:lang w:eastAsia="en-US"/>
              </w:rPr>
              <w:t xml:space="preserve"> технологии и разрабатывать новые технологии управления</w:t>
            </w:r>
          </w:p>
        </w:tc>
        <w:tc>
          <w:tcPr>
            <w:tcW w:w="3686" w:type="dxa"/>
            <w:vMerge w:val="restart"/>
            <w:tcBorders>
              <w:top w:val="single" w:sz="4" w:space="0" w:color="auto"/>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i/>
                <w:kern w:val="1"/>
                <w:sz w:val="24"/>
                <w:szCs w:val="24"/>
                <w:lang w:eastAsia="hi-IN" w:bidi="hi-IN"/>
              </w:rPr>
              <w:lastRenderedPageBreak/>
              <w:t>РБ</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ind w:firstLine="709"/>
              <w:rPr>
                <w:rFonts w:eastAsia="Calibri"/>
                <w:sz w:val="24"/>
                <w:szCs w:val="24"/>
                <w:lang w:eastAsia="en-US"/>
              </w:rPr>
            </w:pPr>
            <w:r w:rsidRPr="00286186">
              <w:rPr>
                <w:rFonts w:eastAsia="Calibri"/>
                <w:sz w:val="24"/>
                <w:szCs w:val="24"/>
                <w:lang w:eastAsia="en-US"/>
              </w:rPr>
              <w:t xml:space="preserve">1  </w:t>
            </w:r>
          </w:p>
        </w:tc>
      </w:tr>
      <w:tr w:rsidR="00286186" w:rsidRPr="00286186" w:rsidTr="002131C5">
        <w:tc>
          <w:tcPr>
            <w:tcW w:w="2694" w:type="dxa"/>
            <w:vMerge/>
            <w:tcBorders>
              <w:lef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ind w:firstLine="709"/>
              <w:rPr>
                <w:rFonts w:eastAsia="Calibri"/>
                <w:sz w:val="24"/>
                <w:szCs w:val="24"/>
                <w:lang w:eastAsia="en-US"/>
              </w:rPr>
            </w:pPr>
            <w:r w:rsidRPr="00286186">
              <w:rPr>
                <w:rFonts w:eastAsia="Calibri"/>
                <w:sz w:val="24"/>
                <w:szCs w:val="24"/>
                <w:lang w:eastAsia="en-US"/>
              </w:rPr>
              <w:t>2</w:t>
            </w:r>
          </w:p>
        </w:tc>
      </w:tr>
      <w:tr w:rsidR="00286186" w:rsidRPr="00286186" w:rsidTr="002131C5">
        <w:tc>
          <w:tcPr>
            <w:tcW w:w="2694" w:type="dxa"/>
            <w:vMerge/>
            <w:tcBorders>
              <w:lef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auto"/>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286186">
            <w:pPr>
              <w:ind w:firstLine="709"/>
              <w:rPr>
                <w:rFonts w:eastAsia="Calibri"/>
                <w:sz w:val="24"/>
                <w:szCs w:val="24"/>
                <w:lang w:eastAsia="en-US"/>
              </w:rPr>
            </w:pPr>
            <w:r w:rsidRPr="00286186">
              <w:rPr>
                <w:rFonts w:eastAsia="Calibri"/>
                <w:sz w:val="24"/>
                <w:szCs w:val="24"/>
                <w:lang w:eastAsia="en-US"/>
              </w:rPr>
              <w:t>3</w:t>
            </w:r>
          </w:p>
        </w:tc>
      </w:tr>
      <w:tr w:rsidR="00286186" w:rsidRPr="00286186" w:rsidTr="002131C5">
        <w:tc>
          <w:tcPr>
            <w:tcW w:w="2694" w:type="dxa"/>
            <w:vMerge/>
            <w:tcBorders>
              <w:lef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auto"/>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i/>
                <w:kern w:val="1"/>
                <w:sz w:val="24"/>
                <w:szCs w:val="24"/>
                <w:lang w:eastAsia="hi-IN" w:bidi="hi-IN"/>
              </w:rPr>
              <w:t>СД</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3"/>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Студент представляет результат в соответствии с методикой, разработанной преподавателем или описанной в базовом учебнике.</w:t>
            </w:r>
          </w:p>
        </w:tc>
      </w:tr>
      <w:tr w:rsidR="00286186" w:rsidRPr="00286186" w:rsidTr="002131C5">
        <w:tc>
          <w:tcPr>
            <w:tcW w:w="2694" w:type="dxa"/>
            <w:vMerge/>
            <w:tcBorders>
              <w:lef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3"/>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Для выполнения задания студент использует предложенную преподавателем схему решения, аргументирует правильность решения и дает управленческие рекомендации.</w:t>
            </w:r>
          </w:p>
        </w:tc>
      </w:tr>
      <w:tr w:rsidR="00286186" w:rsidRPr="00286186" w:rsidTr="002131C5">
        <w:tc>
          <w:tcPr>
            <w:tcW w:w="2694" w:type="dxa"/>
            <w:vMerge/>
            <w:tcBorders>
              <w:lef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top w:val="single" w:sz="4" w:space="0" w:color="000000"/>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286186" w:rsidRPr="00286186" w:rsidRDefault="00286186" w:rsidP="008B6F7E">
            <w:pPr>
              <w:numPr>
                <w:ilvl w:val="0"/>
                <w:numId w:val="163"/>
              </w:numPr>
              <w:autoSpaceDE w:val="0"/>
              <w:autoSpaceDN w:val="0"/>
              <w:adjustRightInd w:val="0"/>
              <w:contextualSpacing/>
              <w:jc w:val="both"/>
              <w:rPr>
                <w:rFonts w:eastAsia="Calibri"/>
                <w:color w:val="000000"/>
                <w:sz w:val="24"/>
                <w:szCs w:val="24"/>
                <w:lang w:eastAsia="en-US"/>
              </w:rPr>
            </w:pPr>
            <w:r w:rsidRPr="00286186">
              <w:rPr>
                <w:rFonts w:eastAsia="Calibri"/>
                <w:color w:val="000000"/>
                <w:sz w:val="24"/>
                <w:szCs w:val="24"/>
                <w:lang w:eastAsia="en-US"/>
              </w:rPr>
              <w:t>Для выполнения задания студент использует методику из дополнительных источников или самостоятельно разрабатывает алгоритм решения с минимальными трудозатратами, находит правильный ответ и дает управленческие рекомендации.</w:t>
            </w:r>
          </w:p>
        </w:tc>
      </w:tr>
      <w:tr w:rsidR="00286186" w:rsidRPr="00286186" w:rsidTr="002131C5">
        <w:trPr>
          <w:trHeight w:val="210"/>
        </w:trPr>
        <w:tc>
          <w:tcPr>
            <w:tcW w:w="2694" w:type="dxa"/>
            <w:vMerge/>
            <w:tcBorders>
              <w:lef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val="restart"/>
            <w:tcBorders>
              <w:top w:val="single" w:sz="4" w:space="0" w:color="000000"/>
              <w:lef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r w:rsidRPr="00286186">
              <w:rPr>
                <w:rFonts w:eastAsia="Lucida Sans Unicode"/>
                <w:i/>
                <w:kern w:val="1"/>
                <w:sz w:val="24"/>
                <w:szCs w:val="24"/>
                <w:lang w:eastAsia="hi-IN" w:bidi="hi-IN"/>
              </w:rPr>
              <w:t>МЦ</w:t>
            </w:r>
          </w:p>
        </w:tc>
        <w:tc>
          <w:tcPr>
            <w:tcW w:w="3694" w:type="dxa"/>
            <w:tcBorders>
              <w:top w:val="single" w:sz="4" w:space="0" w:color="000000"/>
              <w:left w:val="single" w:sz="4" w:space="0" w:color="000000"/>
              <w:bottom w:val="single" w:sz="4" w:space="0" w:color="auto"/>
              <w:right w:val="single" w:sz="4" w:space="0" w:color="000000"/>
            </w:tcBorders>
            <w:shd w:val="clear" w:color="auto" w:fill="auto"/>
          </w:tcPr>
          <w:p w:rsidR="00286186" w:rsidRPr="00286186" w:rsidRDefault="00286186" w:rsidP="00286186">
            <w:pPr>
              <w:ind w:firstLine="709"/>
              <w:rPr>
                <w:rFonts w:eastAsia="Calibri"/>
                <w:sz w:val="24"/>
                <w:szCs w:val="24"/>
                <w:lang w:eastAsia="en-US"/>
              </w:rPr>
            </w:pPr>
            <w:r w:rsidRPr="00286186">
              <w:rPr>
                <w:rFonts w:eastAsia="Calibri"/>
                <w:sz w:val="24"/>
                <w:szCs w:val="24"/>
                <w:lang w:eastAsia="en-US"/>
              </w:rPr>
              <w:t>1</w:t>
            </w:r>
          </w:p>
        </w:tc>
      </w:tr>
      <w:tr w:rsidR="00286186" w:rsidRPr="00286186" w:rsidTr="002131C5">
        <w:trPr>
          <w:trHeight w:val="195"/>
        </w:trPr>
        <w:tc>
          <w:tcPr>
            <w:tcW w:w="2694" w:type="dxa"/>
            <w:vMerge/>
            <w:tcBorders>
              <w:lef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left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auto"/>
              <w:left w:val="single" w:sz="4" w:space="0" w:color="000000"/>
              <w:bottom w:val="single" w:sz="4" w:space="0" w:color="auto"/>
              <w:right w:val="single" w:sz="4" w:space="0" w:color="000000"/>
            </w:tcBorders>
            <w:shd w:val="clear" w:color="auto" w:fill="auto"/>
          </w:tcPr>
          <w:p w:rsidR="00286186" w:rsidRPr="00286186" w:rsidRDefault="00286186" w:rsidP="00286186">
            <w:pPr>
              <w:ind w:firstLine="709"/>
              <w:rPr>
                <w:rFonts w:eastAsia="Calibri"/>
                <w:sz w:val="24"/>
                <w:szCs w:val="24"/>
                <w:lang w:eastAsia="en-US"/>
              </w:rPr>
            </w:pPr>
            <w:r w:rsidRPr="00286186">
              <w:rPr>
                <w:rFonts w:eastAsia="Calibri"/>
                <w:sz w:val="24"/>
                <w:szCs w:val="24"/>
                <w:lang w:eastAsia="en-US"/>
              </w:rPr>
              <w:t>2</w:t>
            </w:r>
          </w:p>
        </w:tc>
      </w:tr>
      <w:tr w:rsidR="00286186" w:rsidRPr="00286186" w:rsidTr="002131C5">
        <w:trPr>
          <w:trHeight w:val="165"/>
        </w:trPr>
        <w:tc>
          <w:tcPr>
            <w:tcW w:w="2694" w:type="dxa"/>
            <w:vMerge/>
            <w:tcBorders>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86" w:type="dxa"/>
            <w:vMerge/>
            <w:tcBorders>
              <w:left w:val="single" w:sz="4" w:space="0" w:color="000000"/>
              <w:bottom w:val="single" w:sz="4" w:space="0" w:color="000000"/>
            </w:tcBorders>
            <w:shd w:val="clear" w:color="auto" w:fill="auto"/>
          </w:tcPr>
          <w:p w:rsidR="00286186" w:rsidRPr="00286186" w:rsidRDefault="00286186" w:rsidP="00286186">
            <w:pPr>
              <w:widowControl w:val="0"/>
              <w:suppressLineNumbers/>
              <w:suppressAutoHyphens/>
              <w:snapToGrid w:val="0"/>
              <w:rPr>
                <w:rFonts w:eastAsia="Lucida Sans Unicode"/>
                <w:kern w:val="1"/>
                <w:sz w:val="24"/>
                <w:szCs w:val="24"/>
                <w:lang w:eastAsia="hi-IN" w:bidi="hi-IN"/>
              </w:rPr>
            </w:pPr>
          </w:p>
        </w:tc>
        <w:tc>
          <w:tcPr>
            <w:tcW w:w="3694" w:type="dxa"/>
            <w:tcBorders>
              <w:top w:val="single" w:sz="4" w:space="0" w:color="auto"/>
              <w:left w:val="single" w:sz="4" w:space="0" w:color="000000"/>
              <w:bottom w:val="single" w:sz="4" w:space="0" w:color="auto"/>
              <w:right w:val="single" w:sz="4" w:space="0" w:color="000000"/>
            </w:tcBorders>
            <w:shd w:val="clear" w:color="auto" w:fill="auto"/>
          </w:tcPr>
          <w:p w:rsidR="00286186" w:rsidRPr="00286186" w:rsidRDefault="00286186" w:rsidP="00286186">
            <w:pPr>
              <w:ind w:firstLine="709"/>
              <w:rPr>
                <w:rFonts w:eastAsia="Calibri"/>
                <w:sz w:val="24"/>
                <w:szCs w:val="24"/>
                <w:lang w:eastAsia="en-US"/>
              </w:rPr>
            </w:pPr>
            <w:r w:rsidRPr="00286186">
              <w:rPr>
                <w:rFonts w:eastAsia="Calibri"/>
                <w:sz w:val="24"/>
                <w:szCs w:val="24"/>
                <w:lang w:eastAsia="en-US"/>
              </w:rPr>
              <w:t>3</w:t>
            </w:r>
          </w:p>
        </w:tc>
      </w:tr>
    </w:tbl>
    <w:p w:rsidR="00286186" w:rsidRPr="00286186" w:rsidRDefault="00286186" w:rsidP="00286186">
      <w:pPr>
        <w:ind w:firstLine="709"/>
        <w:rPr>
          <w:rFonts w:eastAsia="Calibri"/>
          <w:sz w:val="24"/>
          <w:szCs w:val="24"/>
          <w:lang w:eastAsia="en-US"/>
        </w:rPr>
      </w:pPr>
    </w:p>
    <w:p w:rsidR="00286186" w:rsidRPr="00286186" w:rsidRDefault="00286186" w:rsidP="00286186">
      <w:pPr>
        <w:suppressAutoHyphens/>
        <w:spacing w:line="276" w:lineRule="auto"/>
        <w:ind w:left="720"/>
        <w:contextualSpacing/>
        <w:jc w:val="both"/>
        <w:rPr>
          <w:rFonts w:eastAsia="Calibri"/>
          <w:sz w:val="24"/>
          <w:szCs w:val="24"/>
          <w:lang w:eastAsia="en-US"/>
        </w:rPr>
      </w:pPr>
      <w:r w:rsidRPr="00286186">
        <w:rPr>
          <w:rFonts w:eastAsia="Calibri"/>
          <w:b/>
          <w:sz w:val="24"/>
          <w:szCs w:val="24"/>
          <w:lang w:eastAsia="en-US"/>
        </w:rPr>
        <w:t>Экзамен</w:t>
      </w:r>
      <w:r w:rsidRPr="00286186">
        <w:rPr>
          <w:rFonts w:eastAsia="Calibri"/>
          <w:sz w:val="24"/>
          <w:szCs w:val="24"/>
          <w:lang w:eastAsia="en-US"/>
        </w:rPr>
        <w:t xml:space="preserve"> проходит по билетам в устно-письменной форме по индивидуальным билетам.</w:t>
      </w:r>
    </w:p>
    <w:p w:rsidR="00286186" w:rsidRPr="00286186" w:rsidRDefault="00286186" w:rsidP="00286186">
      <w:pPr>
        <w:suppressAutoHyphens/>
        <w:ind w:left="720"/>
        <w:contextualSpacing/>
        <w:rPr>
          <w:rFonts w:eastAsia="Calibri"/>
          <w:b/>
          <w:sz w:val="24"/>
          <w:szCs w:val="24"/>
          <w:lang w:eastAsia="en-US"/>
        </w:rPr>
      </w:pPr>
      <w:r w:rsidRPr="00286186">
        <w:rPr>
          <w:rFonts w:eastAsia="Calibri"/>
          <w:b/>
          <w:sz w:val="24"/>
          <w:szCs w:val="24"/>
          <w:lang w:eastAsia="en-US"/>
        </w:rPr>
        <w:t>Таблица</w:t>
      </w:r>
      <w:r w:rsidR="00A12102">
        <w:rPr>
          <w:rFonts w:eastAsia="Calibri"/>
          <w:b/>
          <w:sz w:val="24"/>
          <w:szCs w:val="24"/>
          <w:lang w:eastAsia="en-US"/>
        </w:rPr>
        <w:t>.</w:t>
      </w:r>
      <w:r w:rsidRPr="00286186">
        <w:rPr>
          <w:rFonts w:eastAsia="Calibri"/>
          <w:b/>
          <w:sz w:val="24"/>
          <w:szCs w:val="24"/>
          <w:lang w:eastAsia="en-US"/>
        </w:rPr>
        <w:t xml:space="preserve"> Критерии оценок по данной форме итогового контроля </w:t>
      </w:r>
    </w:p>
    <w:p w:rsidR="00286186" w:rsidRPr="00286186" w:rsidRDefault="00286186" w:rsidP="00286186">
      <w:pPr>
        <w:ind w:firstLine="709"/>
        <w:jc w:val="both"/>
        <w:rPr>
          <w:rFonts w:eastAsia="Calibri"/>
          <w:sz w:val="24"/>
          <w:szCs w:val="22"/>
          <w:lang w:eastAsia="en-US"/>
        </w:rPr>
      </w:pPr>
      <w:r w:rsidRPr="00286186">
        <w:rPr>
          <w:rFonts w:eastAsia="Calibri"/>
          <w:sz w:val="24"/>
          <w:szCs w:val="22"/>
          <w:lang w:eastAsia="en-US"/>
        </w:rPr>
        <w:t>Преподаватель оценивает ответ на экзамене по 10-балльной системе следующим образом: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4110"/>
        <w:gridCol w:w="4395"/>
      </w:tblGrid>
      <w:tr w:rsidR="00286186" w:rsidRPr="00286186" w:rsidTr="002131C5">
        <w:tc>
          <w:tcPr>
            <w:tcW w:w="1668" w:type="dxa"/>
          </w:tcPr>
          <w:p w:rsidR="00286186" w:rsidRPr="00286186" w:rsidRDefault="00286186" w:rsidP="00286186">
            <w:pPr>
              <w:rPr>
                <w:rFonts w:eastAsia="Calibri"/>
                <w:sz w:val="24"/>
                <w:szCs w:val="22"/>
                <w:lang w:eastAsia="en-US"/>
              </w:rPr>
            </w:pPr>
            <w:r w:rsidRPr="00286186">
              <w:rPr>
                <w:rFonts w:eastAsia="Calibri"/>
                <w:sz w:val="24"/>
                <w:szCs w:val="22"/>
                <w:lang w:eastAsia="en-US"/>
              </w:rPr>
              <w:t>Оценка по 10 балльной шкале</w:t>
            </w:r>
          </w:p>
        </w:tc>
        <w:tc>
          <w:tcPr>
            <w:tcW w:w="4110"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Оценка по 5-балльной шкале</w:t>
            </w:r>
          </w:p>
        </w:tc>
        <w:tc>
          <w:tcPr>
            <w:tcW w:w="4395" w:type="dxa"/>
          </w:tcPr>
          <w:p w:rsidR="00286186" w:rsidRPr="00286186" w:rsidRDefault="00286186" w:rsidP="00286186">
            <w:pPr>
              <w:rPr>
                <w:rFonts w:eastAsia="Calibri"/>
                <w:sz w:val="24"/>
                <w:szCs w:val="22"/>
                <w:lang w:eastAsia="en-US"/>
              </w:rPr>
            </w:pPr>
            <w:r w:rsidRPr="00286186">
              <w:rPr>
                <w:rFonts w:eastAsia="Calibri"/>
                <w:sz w:val="24"/>
                <w:szCs w:val="22"/>
                <w:lang w:eastAsia="en-US"/>
              </w:rPr>
              <w:t>Уровень освоения компетенций</w:t>
            </w:r>
          </w:p>
        </w:tc>
      </w:tr>
      <w:tr w:rsidR="00286186" w:rsidRPr="00286186" w:rsidTr="002131C5">
        <w:tc>
          <w:tcPr>
            <w:tcW w:w="1668"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1-3</w:t>
            </w:r>
          </w:p>
        </w:tc>
        <w:tc>
          <w:tcPr>
            <w:tcW w:w="4110"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неудовлетворительно</w:t>
            </w:r>
          </w:p>
        </w:tc>
        <w:tc>
          <w:tcPr>
            <w:tcW w:w="4395"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студент не демонстрирует необходимый уровень компетенций</w:t>
            </w:r>
          </w:p>
        </w:tc>
      </w:tr>
      <w:tr w:rsidR="00286186" w:rsidRPr="00286186" w:rsidTr="002131C5">
        <w:tc>
          <w:tcPr>
            <w:tcW w:w="1668"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4</w:t>
            </w:r>
          </w:p>
        </w:tc>
        <w:tc>
          <w:tcPr>
            <w:tcW w:w="4110"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удовлетворительно</w:t>
            </w:r>
          </w:p>
        </w:tc>
        <w:tc>
          <w:tcPr>
            <w:tcW w:w="4395"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студент демонстрирует:</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СК-6  Низкий уровень</w:t>
            </w:r>
          </w:p>
        </w:tc>
      </w:tr>
      <w:tr w:rsidR="00286186" w:rsidRPr="00286186" w:rsidTr="002131C5">
        <w:tc>
          <w:tcPr>
            <w:tcW w:w="1668"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5</w:t>
            </w:r>
          </w:p>
        </w:tc>
        <w:tc>
          <w:tcPr>
            <w:tcW w:w="4110"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удовлетворительно</w:t>
            </w:r>
          </w:p>
        </w:tc>
        <w:tc>
          <w:tcPr>
            <w:tcW w:w="4395"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w:t>
            </w:r>
            <w:r w:rsidR="00262CC4">
              <w:rPr>
                <w:rFonts w:eastAsia="Calibri"/>
                <w:sz w:val="24"/>
                <w:szCs w:val="22"/>
                <w:lang w:eastAsia="en-US"/>
              </w:rPr>
              <w:t>13</w:t>
            </w:r>
            <w:r w:rsidRPr="00286186">
              <w:rPr>
                <w:rFonts w:eastAsia="Calibri"/>
                <w:sz w:val="24"/>
                <w:szCs w:val="22"/>
                <w:lang w:eastAsia="en-US"/>
              </w:rPr>
              <w:t xml:space="preserve"> Низкий уровень</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 26 Низкий уровень</w:t>
            </w:r>
          </w:p>
          <w:p w:rsidR="00286186" w:rsidRPr="00286186" w:rsidRDefault="00286186" w:rsidP="00262CC4">
            <w:pPr>
              <w:ind w:firstLine="709"/>
              <w:rPr>
                <w:rFonts w:eastAsia="Calibri"/>
                <w:sz w:val="24"/>
                <w:szCs w:val="22"/>
                <w:lang w:eastAsia="en-US"/>
              </w:rPr>
            </w:pPr>
            <w:r w:rsidRPr="00286186">
              <w:rPr>
                <w:rFonts w:eastAsia="Calibri"/>
                <w:sz w:val="24"/>
                <w:szCs w:val="22"/>
                <w:lang w:eastAsia="en-US"/>
              </w:rPr>
              <w:t>ПК 2</w:t>
            </w:r>
            <w:r w:rsidR="00262CC4">
              <w:rPr>
                <w:rFonts w:eastAsia="Calibri"/>
                <w:sz w:val="24"/>
                <w:szCs w:val="22"/>
                <w:lang w:eastAsia="en-US"/>
              </w:rPr>
              <w:t>4</w:t>
            </w:r>
            <w:r w:rsidRPr="00286186">
              <w:rPr>
                <w:rFonts w:eastAsia="Calibri"/>
                <w:sz w:val="24"/>
                <w:szCs w:val="22"/>
                <w:lang w:eastAsia="en-US"/>
              </w:rPr>
              <w:t xml:space="preserve"> Низкий уровень</w:t>
            </w:r>
          </w:p>
        </w:tc>
      </w:tr>
      <w:tr w:rsidR="00286186" w:rsidRPr="00286186" w:rsidTr="002131C5">
        <w:tc>
          <w:tcPr>
            <w:tcW w:w="1668"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lastRenderedPageBreak/>
              <w:t>6</w:t>
            </w:r>
          </w:p>
        </w:tc>
        <w:tc>
          <w:tcPr>
            <w:tcW w:w="4110"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хорошо</w:t>
            </w:r>
          </w:p>
        </w:tc>
        <w:tc>
          <w:tcPr>
            <w:tcW w:w="4395"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 xml:space="preserve">студент демонстрирует: </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СК-6 Базовый уровень</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ПК-24 Низкий уровень</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 26 Низкий уровень</w:t>
            </w:r>
          </w:p>
          <w:p w:rsidR="00286186" w:rsidRPr="00286186" w:rsidRDefault="00A12102" w:rsidP="00286186">
            <w:pPr>
              <w:ind w:firstLine="709"/>
              <w:rPr>
                <w:rFonts w:eastAsia="Calibri"/>
                <w:sz w:val="24"/>
                <w:szCs w:val="22"/>
                <w:lang w:eastAsia="en-US"/>
              </w:rPr>
            </w:pPr>
            <w:r>
              <w:rPr>
                <w:rFonts w:eastAsia="Calibri"/>
                <w:sz w:val="24"/>
                <w:szCs w:val="22"/>
                <w:lang w:eastAsia="en-US"/>
              </w:rPr>
              <w:t>ПК 13</w:t>
            </w:r>
            <w:r w:rsidR="00286186" w:rsidRPr="00286186">
              <w:rPr>
                <w:rFonts w:eastAsia="Calibri"/>
                <w:sz w:val="24"/>
                <w:szCs w:val="22"/>
                <w:lang w:eastAsia="en-US"/>
              </w:rPr>
              <w:t>Низкий уровень</w:t>
            </w:r>
          </w:p>
        </w:tc>
      </w:tr>
      <w:tr w:rsidR="00286186" w:rsidRPr="00286186" w:rsidTr="002131C5">
        <w:tc>
          <w:tcPr>
            <w:tcW w:w="1668"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7</w:t>
            </w:r>
          </w:p>
        </w:tc>
        <w:tc>
          <w:tcPr>
            <w:tcW w:w="4110"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хорошо</w:t>
            </w:r>
          </w:p>
        </w:tc>
        <w:tc>
          <w:tcPr>
            <w:tcW w:w="4395"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 xml:space="preserve">студент демонстрирует: </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СК-6 Низкий уровень</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ПК-24 Базовый уровень</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 26 Базовый уровень</w:t>
            </w:r>
          </w:p>
          <w:p w:rsidR="00286186" w:rsidRPr="00286186" w:rsidRDefault="00286186" w:rsidP="00262CC4">
            <w:pPr>
              <w:ind w:firstLine="709"/>
              <w:rPr>
                <w:rFonts w:eastAsia="Calibri"/>
                <w:sz w:val="24"/>
                <w:szCs w:val="22"/>
                <w:lang w:eastAsia="en-US"/>
              </w:rPr>
            </w:pPr>
            <w:r w:rsidRPr="00286186">
              <w:rPr>
                <w:rFonts w:eastAsia="Calibri"/>
                <w:sz w:val="24"/>
                <w:szCs w:val="22"/>
                <w:lang w:eastAsia="en-US"/>
              </w:rPr>
              <w:t xml:space="preserve">ПК </w:t>
            </w:r>
            <w:r w:rsidR="00262CC4">
              <w:rPr>
                <w:rFonts w:eastAsia="Calibri"/>
                <w:sz w:val="24"/>
                <w:szCs w:val="22"/>
                <w:lang w:eastAsia="en-US"/>
              </w:rPr>
              <w:t>13</w:t>
            </w:r>
            <w:r w:rsidRPr="00286186">
              <w:rPr>
                <w:rFonts w:eastAsia="Calibri"/>
                <w:sz w:val="24"/>
                <w:szCs w:val="22"/>
                <w:lang w:eastAsia="en-US"/>
              </w:rPr>
              <w:t xml:space="preserve"> Базовый уровень</w:t>
            </w:r>
          </w:p>
        </w:tc>
      </w:tr>
      <w:tr w:rsidR="00286186" w:rsidRPr="00286186" w:rsidTr="002131C5">
        <w:tc>
          <w:tcPr>
            <w:tcW w:w="1668"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8</w:t>
            </w:r>
          </w:p>
        </w:tc>
        <w:tc>
          <w:tcPr>
            <w:tcW w:w="4110"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отлично</w:t>
            </w:r>
          </w:p>
        </w:tc>
        <w:tc>
          <w:tcPr>
            <w:tcW w:w="4395"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 xml:space="preserve">студент демонстрирует: </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 xml:space="preserve">СК-6 Продвинутый уровень </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ПК-24 Базовый уровень</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 26 Базовый уровень</w:t>
            </w:r>
          </w:p>
          <w:p w:rsidR="00286186" w:rsidRPr="00286186" w:rsidRDefault="00286186" w:rsidP="00262CC4">
            <w:pPr>
              <w:ind w:firstLine="709"/>
              <w:rPr>
                <w:rFonts w:eastAsia="Calibri"/>
                <w:sz w:val="24"/>
                <w:szCs w:val="22"/>
                <w:lang w:eastAsia="en-US"/>
              </w:rPr>
            </w:pPr>
            <w:r w:rsidRPr="00286186">
              <w:rPr>
                <w:rFonts w:eastAsia="Calibri"/>
                <w:sz w:val="24"/>
                <w:szCs w:val="22"/>
                <w:lang w:eastAsia="en-US"/>
              </w:rPr>
              <w:t xml:space="preserve">ПК </w:t>
            </w:r>
            <w:r w:rsidR="00262CC4">
              <w:rPr>
                <w:rFonts w:eastAsia="Calibri"/>
                <w:sz w:val="24"/>
                <w:szCs w:val="22"/>
                <w:lang w:eastAsia="en-US"/>
              </w:rPr>
              <w:t>13</w:t>
            </w:r>
            <w:r w:rsidRPr="00286186">
              <w:rPr>
                <w:rFonts w:eastAsia="Calibri"/>
                <w:sz w:val="24"/>
                <w:szCs w:val="22"/>
                <w:lang w:eastAsia="en-US"/>
              </w:rPr>
              <w:t xml:space="preserve"> Базовый уровень</w:t>
            </w:r>
          </w:p>
        </w:tc>
      </w:tr>
      <w:tr w:rsidR="00286186" w:rsidRPr="00286186" w:rsidTr="002131C5">
        <w:tc>
          <w:tcPr>
            <w:tcW w:w="1668"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9</w:t>
            </w:r>
          </w:p>
        </w:tc>
        <w:tc>
          <w:tcPr>
            <w:tcW w:w="4110"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отлично</w:t>
            </w:r>
          </w:p>
        </w:tc>
        <w:tc>
          <w:tcPr>
            <w:tcW w:w="4395"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 xml:space="preserve">студент демонстрирует: </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СК-6 Базовый уровень</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ПК-24 Продвинутый уровень</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 26 Продвинутый уровень</w:t>
            </w:r>
          </w:p>
          <w:p w:rsidR="00286186" w:rsidRPr="00286186" w:rsidRDefault="00286186" w:rsidP="00262CC4">
            <w:pPr>
              <w:ind w:firstLine="709"/>
              <w:rPr>
                <w:rFonts w:eastAsia="Calibri"/>
                <w:sz w:val="24"/>
                <w:szCs w:val="22"/>
                <w:lang w:eastAsia="en-US"/>
              </w:rPr>
            </w:pPr>
            <w:r w:rsidRPr="00286186">
              <w:rPr>
                <w:rFonts w:eastAsia="Calibri"/>
                <w:sz w:val="24"/>
                <w:szCs w:val="22"/>
                <w:lang w:eastAsia="en-US"/>
              </w:rPr>
              <w:t xml:space="preserve">ПК </w:t>
            </w:r>
            <w:r w:rsidR="00262CC4">
              <w:rPr>
                <w:rFonts w:eastAsia="Calibri"/>
                <w:sz w:val="24"/>
                <w:szCs w:val="22"/>
                <w:lang w:eastAsia="en-US"/>
              </w:rPr>
              <w:t>13</w:t>
            </w:r>
            <w:r w:rsidRPr="00286186">
              <w:rPr>
                <w:rFonts w:eastAsia="Calibri"/>
                <w:sz w:val="24"/>
                <w:szCs w:val="22"/>
                <w:lang w:eastAsia="en-US"/>
              </w:rPr>
              <w:t xml:space="preserve"> Продвинутый уровень</w:t>
            </w:r>
          </w:p>
        </w:tc>
      </w:tr>
      <w:tr w:rsidR="00286186" w:rsidRPr="00286186" w:rsidTr="002131C5">
        <w:tc>
          <w:tcPr>
            <w:tcW w:w="1668"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10</w:t>
            </w:r>
          </w:p>
        </w:tc>
        <w:tc>
          <w:tcPr>
            <w:tcW w:w="4110"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отлично</w:t>
            </w:r>
          </w:p>
        </w:tc>
        <w:tc>
          <w:tcPr>
            <w:tcW w:w="4395" w:type="dxa"/>
          </w:tcPr>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 xml:space="preserve">студент демонстрирует: </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СК-6 Продвинутый уровень</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ПК-24 Продвинутый уровень</w:t>
            </w:r>
          </w:p>
          <w:p w:rsidR="00286186" w:rsidRPr="00286186" w:rsidRDefault="00286186" w:rsidP="00286186">
            <w:pPr>
              <w:ind w:firstLine="709"/>
              <w:rPr>
                <w:rFonts w:eastAsia="Calibri"/>
                <w:sz w:val="24"/>
                <w:szCs w:val="22"/>
                <w:lang w:eastAsia="en-US"/>
              </w:rPr>
            </w:pPr>
            <w:r w:rsidRPr="00286186">
              <w:rPr>
                <w:rFonts w:eastAsia="Calibri"/>
                <w:sz w:val="24"/>
                <w:szCs w:val="22"/>
                <w:lang w:eastAsia="en-US"/>
              </w:rPr>
              <w:t>ПК 26 Продвинутый уровень</w:t>
            </w:r>
          </w:p>
          <w:p w:rsidR="00286186" w:rsidRPr="00286186" w:rsidRDefault="00286186" w:rsidP="00262CC4">
            <w:pPr>
              <w:ind w:firstLine="709"/>
              <w:rPr>
                <w:rFonts w:eastAsia="Calibri"/>
                <w:sz w:val="24"/>
                <w:szCs w:val="22"/>
                <w:lang w:eastAsia="en-US"/>
              </w:rPr>
            </w:pPr>
            <w:r w:rsidRPr="00286186">
              <w:rPr>
                <w:rFonts w:eastAsia="Calibri"/>
                <w:sz w:val="24"/>
                <w:szCs w:val="22"/>
                <w:lang w:eastAsia="en-US"/>
              </w:rPr>
              <w:t xml:space="preserve">ПК </w:t>
            </w:r>
            <w:r w:rsidR="00262CC4">
              <w:rPr>
                <w:rFonts w:eastAsia="Calibri"/>
                <w:sz w:val="24"/>
                <w:szCs w:val="22"/>
                <w:lang w:eastAsia="en-US"/>
              </w:rPr>
              <w:t>13</w:t>
            </w:r>
            <w:r w:rsidRPr="00286186">
              <w:rPr>
                <w:rFonts w:eastAsia="Calibri"/>
                <w:sz w:val="24"/>
                <w:szCs w:val="22"/>
                <w:lang w:eastAsia="en-US"/>
              </w:rPr>
              <w:t xml:space="preserve"> Продвинутый уровень</w:t>
            </w:r>
          </w:p>
        </w:tc>
      </w:tr>
    </w:tbl>
    <w:p w:rsidR="00286186" w:rsidRPr="00286186" w:rsidRDefault="00286186" w:rsidP="00286186">
      <w:pPr>
        <w:ind w:left="709"/>
        <w:jc w:val="both"/>
        <w:rPr>
          <w:rFonts w:eastAsia="Calibri"/>
          <w:sz w:val="24"/>
          <w:szCs w:val="22"/>
          <w:lang w:eastAsia="en-US"/>
        </w:rPr>
      </w:pPr>
    </w:p>
    <w:p w:rsidR="00A53200" w:rsidRPr="00A53200" w:rsidRDefault="00A53200" w:rsidP="00DB345C">
      <w:pPr>
        <w:pStyle w:val="4"/>
        <w:numPr>
          <w:ilvl w:val="0"/>
          <w:numId w:val="0"/>
        </w:numPr>
        <w:ind w:left="864" w:hanging="864"/>
        <w:rPr>
          <w:szCs w:val="24"/>
        </w:rPr>
      </w:pPr>
      <w:r w:rsidRPr="00A53200">
        <w:rPr>
          <w:szCs w:val="24"/>
        </w:rPr>
        <w:t xml:space="preserve"> </w:t>
      </w:r>
    </w:p>
    <w:p w:rsidR="00E94E5E" w:rsidRDefault="00E94E5E" w:rsidP="00A53200">
      <w:pPr>
        <w:rPr>
          <w:sz w:val="24"/>
        </w:rPr>
      </w:pPr>
    </w:p>
    <w:sectPr w:rsidR="00E94E5E" w:rsidSect="002A23AD">
      <w:headerReference w:type="even" r:id="rId26"/>
      <w:headerReference w:type="default" r:id="rId27"/>
      <w:footerReference w:type="even" r:id="rId28"/>
      <w:footerReference w:type="default" r:id="rId29"/>
      <w:pgSz w:w="11906" w:h="16838"/>
      <w:pgMar w:top="993" w:right="707" w:bottom="1440"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263" w:rsidRDefault="00FA0263">
      <w:r>
        <w:separator/>
      </w:r>
    </w:p>
  </w:endnote>
  <w:endnote w:type="continuationSeparator" w:id="0">
    <w:p w:rsidR="00FA0263" w:rsidRDefault="00FA0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Helvetica 55 Roman">
    <w:panose1 w:val="00000000000000000000"/>
    <w:charset w:val="00"/>
    <w:family w:val="auto"/>
    <w:notTrueType/>
    <w:pitch w:val="variable"/>
    <w:sig w:usb0="00000003" w:usb1="00000000" w:usb2="00000000" w:usb3="00000000" w:csb0="00000001" w:csb1="00000000"/>
  </w:font>
  <w:font w:name="HelveticaNeue BoldExt">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CYR">
    <w:panose1 w:val="02070309020205020404"/>
    <w:charset w:val="CC"/>
    <w:family w:val="modern"/>
    <w:pitch w:val="fixed"/>
    <w:sig w:usb0="20002A87" w:usb1="80000000" w:usb2="00000008" w:usb3="00000000" w:csb0="000001FF" w:csb1="00000000"/>
  </w:font>
  <w:font w:name="Courier Stylus">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E7" w:rsidRDefault="00E6571C" w:rsidP="00093B58">
    <w:pPr>
      <w:pStyle w:val="ac"/>
      <w:framePr w:wrap="around" w:vAnchor="text" w:hAnchor="margin" w:xAlign="right" w:y="1"/>
      <w:rPr>
        <w:rStyle w:val="a5"/>
      </w:rPr>
    </w:pPr>
    <w:r>
      <w:rPr>
        <w:rStyle w:val="a5"/>
      </w:rPr>
      <w:fldChar w:fldCharType="begin"/>
    </w:r>
    <w:r w:rsidR="008B0DE7">
      <w:rPr>
        <w:rStyle w:val="a5"/>
      </w:rPr>
      <w:instrText xml:space="preserve">PAGE  </w:instrText>
    </w:r>
    <w:r>
      <w:rPr>
        <w:rStyle w:val="a5"/>
      </w:rPr>
      <w:fldChar w:fldCharType="end"/>
    </w:r>
  </w:p>
  <w:p w:rsidR="008B0DE7" w:rsidRDefault="008B0DE7" w:rsidP="002A23A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E7" w:rsidRDefault="00E6571C" w:rsidP="00093B58">
    <w:pPr>
      <w:pStyle w:val="ac"/>
      <w:framePr w:wrap="around" w:vAnchor="text" w:hAnchor="margin" w:xAlign="right" w:y="1"/>
      <w:rPr>
        <w:rStyle w:val="a5"/>
      </w:rPr>
    </w:pPr>
    <w:r>
      <w:rPr>
        <w:rStyle w:val="a5"/>
      </w:rPr>
      <w:fldChar w:fldCharType="begin"/>
    </w:r>
    <w:r w:rsidR="008B0DE7">
      <w:rPr>
        <w:rStyle w:val="a5"/>
      </w:rPr>
      <w:instrText xml:space="preserve">PAGE  </w:instrText>
    </w:r>
    <w:r>
      <w:rPr>
        <w:rStyle w:val="a5"/>
      </w:rPr>
      <w:fldChar w:fldCharType="separate"/>
    </w:r>
    <w:r w:rsidR="00774205">
      <w:rPr>
        <w:rStyle w:val="a5"/>
        <w:noProof/>
      </w:rPr>
      <w:t>3</w:t>
    </w:r>
    <w:r>
      <w:rPr>
        <w:rStyle w:val="a5"/>
      </w:rPr>
      <w:fldChar w:fldCharType="end"/>
    </w:r>
  </w:p>
  <w:p w:rsidR="008B0DE7" w:rsidRDefault="008B0DE7" w:rsidP="002A23A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263" w:rsidRDefault="00FA0263">
      <w:r>
        <w:separator/>
      </w:r>
    </w:p>
  </w:footnote>
  <w:footnote w:type="continuationSeparator" w:id="0">
    <w:p w:rsidR="00FA0263" w:rsidRDefault="00FA0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E7" w:rsidRDefault="00E6571C">
    <w:pPr>
      <w:pStyle w:val="a6"/>
      <w:framePr w:wrap="around" w:vAnchor="text" w:hAnchor="margin" w:xAlign="center" w:y="1"/>
      <w:rPr>
        <w:rStyle w:val="a5"/>
      </w:rPr>
    </w:pPr>
    <w:r>
      <w:rPr>
        <w:rStyle w:val="a5"/>
      </w:rPr>
      <w:fldChar w:fldCharType="begin"/>
    </w:r>
    <w:r w:rsidR="008B0DE7">
      <w:rPr>
        <w:rStyle w:val="a5"/>
      </w:rPr>
      <w:instrText xml:space="preserve">PAGE  </w:instrText>
    </w:r>
    <w:r>
      <w:rPr>
        <w:rStyle w:val="a5"/>
      </w:rPr>
      <w:fldChar w:fldCharType="end"/>
    </w:r>
  </w:p>
  <w:p w:rsidR="008B0DE7" w:rsidRDefault="008B0DE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8B0DE7" w:rsidTr="00093B58">
      <w:tc>
        <w:tcPr>
          <w:tcW w:w="872" w:type="dxa"/>
        </w:tcPr>
        <w:p w:rsidR="008B0DE7" w:rsidRDefault="008B0DE7" w:rsidP="00093B58">
          <w:pPr>
            <w:pStyle w:val="a6"/>
          </w:pPr>
          <w:r>
            <w:rPr>
              <w:rFonts w:ascii="Tahoma" w:hAnsi="Tahoma" w:cs="Tahoma"/>
              <w:noProof/>
            </w:rPr>
            <w:drawing>
              <wp:inline distT="0" distB="0" distL="0" distR="0">
                <wp:extent cx="419100" cy="457200"/>
                <wp:effectExtent l="19050" t="0" r="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rsidR="008B0DE7" w:rsidRDefault="008B0DE7" w:rsidP="00093B58">
          <w:pPr>
            <w:jc w:val="center"/>
          </w:pPr>
          <w:r>
            <w:t>НИУ ВШЭ – Нижний Новгород</w:t>
          </w:r>
        </w:p>
        <w:p w:rsidR="008B0DE7" w:rsidRPr="00060113" w:rsidRDefault="008B0DE7" w:rsidP="00EF169D">
          <w:pPr>
            <w:jc w:val="center"/>
          </w:pPr>
          <w:r w:rsidRPr="00060113">
            <w:t xml:space="preserve">Программа дисциплины </w:t>
          </w:r>
          <w:r w:rsidRPr="00EC7C04">
            <w:rPr>
              <w:iCs/>
            </w:rPr>
            <w:t>«</w:t>
          </w:r>
          <w:r>
            <w:rPr>
              <w:iCs/>
            </w:rPr>
            <w:t>Управленческий учет</w:t>
          </w:r>
          <w:r w:rsidRPr="00EC7C04">
            <w:rPr>
              <w:iCs/>
            </w:rPr>
            <w:t>»</w:t>
          </w:r>
          <w:r>
            <w:rPr>
              <w:iCs/>
            </w:rPr>
            <w:t xml:space="preserve"> </w:t>
          </w:r>
          <w:r w:rsidRPr="00166DA0">
            <w:rPr>
              <w:iCs/>
            </w:rPr>
            <w:t>по направлению 080</w:t>
          </w:r>
          <w:r>
            <w:rPr>
              <w:iCs/>
            </w:rPr>
            <w:t>2</w:t>
          </w:r>
          <w:r w:rsidRPr="00166DA0">
            <w:rPr>
              <w:iCs/>
            </w:rPr>
            <w:t xml:space="preserve">00.68 Менеджмент </w:t>
          </w:r>
          <w:r>
            <w:rPr>
              <w:iCs/>
            </w:rPr>
            <w:t xml:space="preserve"> магистерская программа</w:t>
          </w:r>
          <w:r w:rsidRPr="00166DA0">
            <w:rPr>
              <w:iCs/>
            </w:rPr>
            <w:t xml:space="preserve"> "Маркетинг" подготовки магистра</w:t>
          </w:r>
        </w:p>
      </w:tc>
    </w:tr>
  </w:tbl>
  <w:p w:rsidR="008B0DE7" w:rsidRDefault="008B0D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522"/>
    <w:multiLevelType w:val="singleLevel"/>
    <w:tmpl w:val="BDF4E7DE"/>
    <w:lvl w:ilvl="0">
      <w:start w:val="1"/>
      <w:numFmt w:val="lowerLetter"/>
      <w:lvlText w:val="%1."/>
      <w:lvlJc w:val="left"/>
      <w:pPr>
        <w:tabs>
          <w:tab w:val="num" w:pos="720"/>
        </w:tabs>
        <w:ind w:left="720" w:hanging="360"/>
      </w:pPr>
      <w:rPr>
        <w:rFonts w:cs="Times New Roman" w:hint="default"/>
      </w:rPr>
    </w:lvl>
  </w:abstractNum>
  <w:abstractNum w:abstractNumId="1">
    <w:nsid w:val="02065D7B"/>
    <w:multiLevelType w:val="singleLevel"/>
    <w:tmpl w:val="E01669AA"/>
    <w:lvl w:ilvl="0">
      <w:start w:val="1"/>
      <w:numFmt w:val="lowerLetter"/>
      <w:lvlText w:val="%1."/>
      <w:lvlJc w:val="left"/>
      <w:pPr>
        <w:tabs>
          <w:tab w:val="num" w:pos="720"/>
        </w:tabs>
        <w:ind w:left="720" w:hanging="360"/>
      </w:pPr>
      <w:rPr>
        <w:rFonts w:hint="default"/>
      </w:rPr>
    </w:lvl>
  </w:abstractNum>
  <w:abstractNum w:abstractNumId="2">
    <w:nsid w:val="02A05DA6"/>
    <w:multiLevelType w:val="singleLevel"/>
    <w:tmpl w:val="011CD5E6"/>
    <w:lvl w:ilvl="0">
      <w:start w:val="1"/>
      <w:numFmt w:val="lowerLetter"/>
      <w:lvlText w:val="%1."/>
      <w:lvlJc w:val="left"/>
      <w:pPr>
        <w:tabs>
          <w:tab w:val="num" w:pos="720"/>
        </w:tabs>
        <w:ind w:left="720" w:hanging="360"/>
      </w:pPr>
      <w:rPr>
        <w:rFonts w:cs="Times New Roman" w:hint="default"/>
      </w:rPr>
    </w:lvl>
  </w:abstractNum>
  <w:abstractNum w:abstractNumId="3">
    <w:nsid w:val="02E368D9"/>
    <w:multiLevelType w:val="singleLevel"/>
    <w:tmpl w:val="3DF0AAE4"/>
    <w:lvl w:ilvl="0">
      <w:start w:val="1"/>
      <w:numFmt w:val="lowerLetter"/>
      <w:lvlText w:val="%1."/>
      <w:lvlJc w:val="left"/>
      <w:pPr>
        <w:tabs>
          <w:tab w:val="num" w:pos="720"/>
        </w:tabs>
        <w:ind w:left="720" w:hanging="360"/>
      </w:pPr>
      <w:rPr>
        <w:rFonts w:cs="Times New Roman" w:hint="default"/>
      </w:rPr>
    </w:lvl>
  </w:abstractNum>
  <w:abstractNum w:abstractNumId="4">
    <w:nsid w:val="03AF1254"/>
    <w:multiLevelType w:val="hybridMultilevel"/>
    <w:tmpl w:val="51604892"/>
    <w:lvl w:ilvl="0" w:tplc="3D8697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3D11F36"/>
    <w:multiLevelType w:val="hybridMultilevel"/>
    <w:tmpl w:val="2294D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F002D"/>
    <w:multiLevelType w:val="singleLevel"/>
    <w:tmpl w:val="BC9C2902"/>
    <w:lvl w:ilvl="0">
      <w:start w:val="1"/>
      <w:numFmt w:val="lowerLetter"/>
      <w:lvlText w:val="%1."/>
      <w:lvlJc w:val="left"/>
      <w:pPr>
        <w:tabs>
          <w:tab w:val="num" w:pos="720"/>
        </w:tabs>
        <w:ind w:left="720" w:hanging="360"/>
      </w:pPr>
      <w:rPr>
        <w:rFonts w:hint="default"/>
      </w:rPr>
    </w:lvl>
  </w:abstractNum>
  <w:abstractNum w:abstractNumId="7">
    <w:nsid w:val="063C6006"/>
    <w:multiLevelType w:val="singleLevel"/>
    <w:tmpl w:val="2E3C2ED6"/>
    <w:lvl w:ilvl="0">
      <w:start w:val="1"/>
      <w:numFmt w:val="lowerLetter"/>
      <w:lvlText w:val="%1."/>
      <w:lvlJc w:val="left"/>
      <w:pPr>
        <w:tabs>
          <w:tab w:val="num" w:pos="720"/>
        </w:tabs>
        <w:ind w:left="720" w:hanging="360"/>
      </w:pPr>
      <w:rPr>
        <w:rFonts w:hint="default"/>
      </w:rPr>
    </w:lvl>
  </w:abstractNum>
  <w:abstractNum w:abstractNumId="8">
    <w:nsid w:val="06454118"/>
    <w:multiLevelType w:val="singleLevel"/>
    <w:tmpl w:val="086C7922"/>
    <w:lvl w:ilvl="0">
      <w:start w:val="1"/>
      <w:numFmt w:val="lowerLetter"/>
      <w:lvlText w:val="%1."/>
      <w:lvlJc w:val="left"/>
      <w:pPr>
        <w:tabs>
          <w:tab w:val="num" w:pos="765"/>
        </w:tabs>
        <w:ind w:left="765" w:hanging="360"/>
      </w:pPr>
      <w:rPr>
        <w:rFonts w:cs="Times New Roman" w:hint="default"/>
      </w:rPr>
    </w:lvl>
  </w:abstractNum>
  <w:abstractNum w:abstractNumId="9">
    <w:nsid w:val="06774004"/>
    <w:multiLevelType w:val="hybridMultilevel"/>
    <w:tmpl w:val="1B5ABD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157031"/>
    <w:multiLevelType w:val="singleLevel"/>
    <w:tmpl w:val="D1844838"/>
    <w:lvl w:ilvl="0">
      <w:start w:val="1"/>
      <w:numFmt w:val="lowerLetter"/>
      <w:lvlText w:val="%1."/>
      <w:lvlJc w:val="left"/>
      <w:pPr>
        <w:tabs>
          <w:tab w:val="num" w:pos="720"/>
        </w:tabs>
        <w:ind w:left="720" w:hanging="360"/>
      </w:pPr>
      <w:rPr>
        <w:rFonts w:hint="default"/>
      </w:rPr>
    </w:lvl>
  </w:abstractNum>
  <w:abstractNum w:abstractNumId="11">
    <w:nsid w:val="07B445CB"/>
    <w:multiLevelType w:val="hybridMultilevel"/>
    <w:tmpl w:val="7520B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8741D6"/>
    <w:multiLevelType w:val="hybridMultilevel"/>
    <w:tmpl w:val="EFC03B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9396D8C"/>
    <w:multiLevelType w:val="multilevel"/>
    <w:tmpl w:val="92266962"/>
    <w:lvl w:ilvl="0">
      <w:start w:val="1"/>
      <w:numFmt w:val="decimal"/>
      <w:lvlText w:val="%1."/>
      <w:lvlJc w:val="left"/>
      <w:pPr>
        <w:ind w:left="720" w:hanging="360"/>
      </w:pPr>
      <w:rPr>
        <w:rFonts w:cs="Times New Roman" w:hint="default"/>
      </w:rPr>
    </w:lvl>
    <w:lvl w:ilvl="1">
      <w:start w:val="4"/>
      <w:numFmt w:val="decimal"/>
      <w:isLgl/>
      <w:lvlText w:val="%1.%2"/>
      <w:lvlJc w:val="left"/>
      <w:pPr>
        <w:ind w:left="1380" w:hanging="6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nsid w:val="0941308B"/>
    <w:multiLevelType w:val="singleLevel"/>
    <w:tmpl w:val="0F384326"/>
    <w:lvl w:ilvl="0">
      <w:start w:val="1"/>
      <w:numFmt w:val="lowerLetter"/>
      <w:lvlText w:val="%1."/>
      <w:lvlJc w:val="left"/>
      <w:pPr>
        <w:tabs>
          <w:tab w:val="num" w:pos="720"/>
        </w:tabs>
        <w:ind w:left="720" w:hanging="360"/>
      </w:pPr>
      <w:rPr>
        <w:rFonts w:hint="default"/>
      </w:rPr>
    </w:lvl>
  </w:abstractNum>
  <w:abstractNum w:abstractNumId="15">
    <w:nsid w:val="09791AD4"/>
    <w:multiLevelType w:val="multilevel"/>
    <w:tmpl w:val="1F0ECC1E"/>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405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09B50AC0"/>
    <w:multiLevelType w:val="hybridMultilevel"/>
    <w:tmpl w:val="43EC3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A1C79EB"/>
    <w:multiLevelType w:val="singleLevel"/>
    <w:tmpl w:val="DD744D58"/>
    <w:lvl w:ilvl="0">
      <w:start w:val="1"/>
      <w:numFmt w:val="lowerLetter"/>
      <w:lvlText w:val="%1."/>
      <w:lvlJc w:val="left"/>
      <w:pPr>
        <w:tabs>
          <w:tab w:val="num" w:pos="360"/>
        </w:tabs>
        <w:ind w:left="360" w:hanging="360"/>
      </w:pPr>
      <w:rPr>
        <w:rFonts w:cs="Times New Roman" w:hint="default"/>
      </w:rPr>
    </w:lvl>
  </w:abstractNum>
  <w:abstractNum w:abstractNumId="18">
    <w:nsid w:val="0A2601E9"/>
    <w:multiLevelType w:val="singleLevel"/>
    <w:tmpl w:val="11ECF94C"/>
    <w:lvl w:ilvl="0">
      <w:start w:val="1"/>
      <w:numFmt w:val="lowerLetter"/>
      <w:lvlText w:val="%1."/>
      <w:lvlJc w:val="left"/>
      <w:pPr>
        <w:tabs>
          <w:tab w:val="num" w:pos="720"/>
        </w:tabs>
        <w:ind w:left="720" w:hanging="360"/>
      </w:pPr>
      <w:rPr>
        <w:rFonts w:cs="Times New Roman" w:hint="default"/>
      </w:rPr>
    </w:lvl>
  </w:abstractNum>
  <w:abstractNum w:abstractNumId="19">
    <w:nsid w:val="0ABF6841"/>
    <w:multiLevelType w:val="singleLevel"/>
    <w:tmpl w:val="C150C128"/>
    <w:lvl w:ilvl="0">
      <w:start w:val="1"/>
      <w:numFmt w:val="lowerLetter"/>
      <w:lvlText w:val="%1."/>
      <w:lvlJc w:val="left"/>
      <w:pPr>
        <w:tabs>
          <w:tab w:val="num" w:pos="720"/>
        </w:tabs>
        <w:ind w:left="720" w:hanging="360"/>
      </w:pPr>
      <w:rPr>
        <w:rFonts w:cs="Times New Roman" w:hint="default"/>
      </w:rPr>
    </w:lvl>
  </w:abstractNum>
  <w:abstractNum w:abstractNumId="20">
    <w:nsid w:val="0BA561B6"/>
    <w:multiLevelType w:val="singleLevel"/>
    <w:tmpl w:val="B3881080"/>
    <w:lvl w:ilvl="0">
      <w:start w:val="1"/>
      <w:numFmt w:val="lowerLetter"/>
      <w:lvlText w:val="%1."/>
      <w:lvlJc w:val="left"/>
      <w:pPr>
        <w:tabs>
          <w:tab w:val="num" w:pos="720"/>
        </w:tabs>
        <w:ind w:left="720" w:hanging="360"/>
      </w:pPr>
      <w:rPr>
        <w:rFonts w:hint="default"/>
      </w:rPr>
    </w:lvl>
  </w:abstractNum>
  <w:abstractNum w:abstractNumId="21">
    <w:nsid w:val="0D745E27"/>
    <w:multiLevelType w:val="singleLevel"/>
    <w:tmpl w:val="9CDA0334"/>
    <w:lvl w:ilvl="0">
      <w:start w:val="1"/>
      <w:numFmt w:val="decimal"/>
      <w:lvlText w:val="%1."/>
      <w:lvlJc w:val="left"/>
      <w:pPr>
        <w:tabs>
          <w:tab w:val="num" w:pos="405"/>
        </w:tabs>
        <w:ind w:left="405" w:hanging="405"/>
      </w:pPr>
      <w:rPr>
        <w:rFonts w:cs="Times New Roman" w:hint="default"/>
      </w:rPr>
    </w:lvl>
  </w:abstractNum>
  <w:abstractNum w:abstractNumId="22">
    <w:nsid w:val="0DE070C6"/>
    <w:multiLevelType w:val="hybridMultilevel"/>
    <w:tmpl w:val="5016B986"/>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0E0A4F5A"/>
    <w:multiLevelType w:val="singleLevel"/>
    <w:tmpl w:val="EEAAA190"/>
    <w:lvl w:ilvl="0">
      <w:start w:val="1"/>
      <w:numFmt w:val="lowerLetter"/>
      <w:lvlText w:val="%1."/>
      <w:lvlJc w:val="left"/>
      <w:pPr>
        <w:tabs>
          <w:tab w:val="num" w:pos="795"/>
        </w:tabs>
        <w:ind w:left="795" w:hanging="390"/>
      </w:pPr>
      <w:rPr>
        <w:rFonts w:cs="Times New Roman" w:hint="default"/>
      </w:rPr>
    </w:lvl>
  </w:abstractNum>
  <w:abstractNum w:abstractNumId="24">
    <w:nsid w:val="0F5C6B1C"/>
    <w:multiLevelType w:val="singleLevel"/>
    <w:tmpl w:val="D1A0A7F4"/>
    <w:lvl w:ilvl="0">
      <w:start w:val="1"/>
      <w:numFmt w:val="lowerLetter"/>
      <w:lvlText w:val="%1."/>
      <w:lvlJc w:val="left"/>
      <w:pPr>
        <w:tabs>
          <w:tab w:val="num" w:pos="720"/>
        </w:tabs>
        <w:ind w:left="720" w:hanging="360"/>
      </w:pPr>
      <w:rPr>
        <w:rFonts w:cs="Times New Roman" w:hint="default"/>
      </w:rPr>
    </w:lvl>
  </w:abstractNum>
  <w:abstractNum w:abstractNumId="25">
    <w:nsid w:val="0FF613FB"/>
    <w:multiLevelType w:val="hybridMultilevel"/>
    <w:tmpl w:val="7E3A16EC"/>
    <w:lvl w:ilvl="0" w:tplc="C232A7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2A48E9"/>
    <w:multiLevelType w:val="hybridMultilevel"/>
    <w:tmpl w:val="A29CD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054080B"/>
    <w:multiLevelType w:val="hybridMultilevel"/>
    <w:tmpl w:val="6BB8D4E8"/>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05E0F46"/>
    <w:multiLevelType w:val="singleLevel"/>
    <w:tmpl w:val="62B2A4E2"/>
    <w:lvl w:ilvl="0">
      <w:start w:val="1"/>
      <w:numFmt w:val="lowerLetter"/>
      <w:lvlText w:val="%1."/>
      <w:lvlJc w:val="left"/>
      <w:pPr>
        <w:tabs>
          <w:tab w:val="num" w:pos="765"/>
        </w:tabs>
        <w:ind w:left="765" w:hanging="360"/>
      </w:pPr>
      <w:rPr>
        <w:rFonts w:cs="Times New Roman" w:hint="default"/>
      </w:rPr>
    </w:lvl>
  </w:abstractNum>
  <w:abstractNum w:abstractNumId="29">
    <w:nsid w:val="108A37F4"/>
    <w:multiLevelType w:val="multilevel"/>
    <w:tmpl w:val="00C6288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0">
    <w:nsid w:val="10CA5222"/>
    <w:multiLevelType w:val="hybridMultilevel"/>
    <w:tmpl w:val="55F87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D14F38"/>
    <w:multiLevelType w:val="singleLevel"/>
    <w:tmpl w:val="0419000F"/>
    <w:lvl w:ilvl="0">
      <w:start w:val="1"/>
      <w:numFmt w:val="decimal"/>
      <w:lvlText w:val="%1."/>
      <w:lvlJc w:val="left"/>
      <w:pPr>
        <w:tabs>
          <w:tab w:val="num" w:pos="360"/>
        </w:tabs>
        <w:ind w:left="360" w:hanging="360"/>
      </w:pPr>
    </w:lvl>
  </w:abstractNum>
  <w:abstractNum w:abstractNumId="32">
    <w:nsid w:val="112915EE"/>
    <w:multiLevelType w:val="multilevel"/>
    <w:tmpl w:val="1F0ECC1E"/>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405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nsid w:val="113E262E"/>
    <w:multiLevelType w:val="singleLevel"/>
    <w:tmpl w:val="D4403FEA"/>
    <w:lvl w:ilvl="0">
      <w:start w:val="1"/>
      <w:numFmt w:val="lowerLetter"/>
      <w:lvlText w:val="%1."/>
      <w:lvlJc w:val="left"/>
      <w:pPr>
        <w:tabs>
          <w:tab w:val="num" w:pos="720"/>
        </w:tabs>
        <w:ind w:left="720" w:hanging="360"/>
      </w:pPr>
      <w:rPr>
        <w:rFonts w:cs="Times New Roman" w:hint="default"/>
      </w:rPr>
    </w:lvl>
  </w:abstractNum>
  <w:abstractNum w:abstractNumId="34">
    <w:nsid w:val="11925154"/>
    <w:multiLevelType w:val="hybridMultilevel"/>
    <w:tmpl w:val="8E6E9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2B72FCF"/>
    <w:multiLevelType w:val="singleLevel"/>
    <w:tmpl w:val="B714E8C8"/>
    <w:lvl w:ilvl="0">
      <w:start w:val="1"/>
      <w:numFmt w:val="decimal"/>
      <w:lvlText w:val="%1."/>
      <w:lvlJc w:val="left"/>
      <w:pPr>
        <w:tabs>
          <w:tab w:val="num" w:pos="720"/>
        </w:tabs>
        <w:ind w:left="720" w:hanging="720"/>
      </w:pPr>
      <w:rPr>
        <w:rFonts w:cs="Times New Roman" w:hint="default"/>
      </w:rPr>
    </w:lvl>
  </w:abstractNum>
  <w:abstractNum w:abstractNumId="36">
    <w:nsid w:val="12C964F5"/>
    <w:multiLevelType w:val="singleLevel"/>
    <w:tmpl w:val="AD58B3BE"/>
    <w:lvl w:ilvl="0">
      <w:start w:val="1"/>
      <w:numFmt w:val="lowerLetter"/>
      <w:lvlText w:val="%1."/>
      <w:lvlJc w:val="left"/>
      <w:pPr>
        <w:tabs>
          <w:tab w:val="num" w:pos="720"/>
        </w:tabs>
        <w:ind w:left="720" w:hanging="360"/>
      </w:pPr>
      <w:rPr>
        <w:rFonts w:hint="default"/>
      </w:rPr>
    </w:lvl>
  </w:abstractNum>
  <w:abstractNum w:abstractNumId="37">
    <w:nsid w:val="14291958"/>
    <w:multiLevelType w:val="hybridMultilevel"/>
    <w:tmpl w:val="DC8C8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4320079"/>
    <w:multiLevelType w:val="singleLevel"/>
    <w:tmpl w:val="B910394E"/>
    <w:lvl w:ilvl="0">
      <w:start w:val="1"/>
      <w:numFmt w:val="lowerLetter"/>
      <w:lvlText w:val="%1."/>
      <w:lvlJc w:val="left"/>
      <w:pPr>
        <w:tabs>
          <w:tab w:val="num" w:pos="720"/>
        </w:tabs>
        <w:ind w:left="720" w:hanging="360"/>
      </w:pPr>
      <w:rPr>
        <w:rFonts w:cs="Times New Roman" w:hint="default"/>
      </w:rPr>
    </w:lvl>
  </w:abstractNum>
  <w:abstractNum w:abstractNumId="39">
    <w:nsid w:val="15BE4DAA"/>
    <w:multiLevelType w:val="singleLevel"/>
    <w:tmpl w:val="6D246EBE"/>
    <w:lvl w:ilvl="0">
      <w:start w:val="1"/>
      <w:numFmt w:val="lowerLetter"/>
      <w:lvlText w:val="%1."/>
      <w:lvlJc w:val="left"/>
      <w:pPr>
        <w:tabs>
          <w:tab w:val="num" w:pos="720"/>
        </w:tabs>
        <w:ind w:left="720" w:hanging="360"/>
      </w:pPr>
      <w:rPr>
        <w:rFonts w:cs="Times New Roman" w:hint="default"/>
      </w:rPr>
    </w:lvl>
  </w:abstractNum>
  <w:abstractNum w:abstractNumId="40">
    <w:nsid w:val="162376D3"/>
    <w:multiLevelType w:val="hybridMultilevel"/>
    <w:tmpl w:val="875EB6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6963FB8"/>
    <w:multiLevelType w:val="singleLevel"/>
    <w:tmpl w:val="7B2A9F4E"/>
    <w:lvl w:ilvl="0">
      <w:start w:val="1"/>
      <w:numFmt w:val="lowerLetter"/>
      <w:lvlText w:val="%1."/>
      <w:lvlJc w:val="left"/>
      <w:pPr>
        <w:tabs>
          <w:tab w:val="num" w:pos="1440"/>
        </w:tabs>
        <w:ind w:left="1440" w:hanging="720"/>
      </w:pPr>
      <w:rPr>
        <w:rFonts w:cs="Times New Roman" w:hint="default"/>
      </w:rPr>
    </w:lvl>
  </w:abstractNum>
  <w:abstractNum w:abstractNumId="42">
    <w:nsid w:val="171C4436"/>
    <w:multiLevelType w:val="hybridMultilevel"/>
    <w:tmpl w:val="F8D47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7595B2B"/>
    <w:multiLevelType w:val="hybridMultilevel"/>
    <w:tmpl w:val="B54EF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8425B33"/>
    <w:multiLevelType w:val="singleLevel"/>
    <w:tmpl w:val="F40ADB82"/>
    <w:lvl w:ilvl="0">
      <w:start w:val="1"/>
      <w:numFmt w:val="lowerLetter"/>
      <w:lvlText w:val="%1."/>
      <w:lvlJc w:val="left"/>
      <w:pPr>
        <w:tabs>
          <w:tab w:val="num" w:pos="720"/>
        </w:tabs>
        <w:ind w:left="720" w:hanging="360"/>
      </w:pPr>
      <w:rPr>
        <w:rFonts w:cs="Times New Roman" w:hint="default"/>
      </w:rPr>
    </w:lvl>
  </w:abstractNum>
  <w:abstractNum w:abstractNumId="45">
    <w:nsid w:val="18DA285D"/>
    <w:multiLevelType w:val="hybridMultilevel"/>
    <w:tmpl w:val="87A8DF7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1B356454"/>
    <w:multiLevelType w:val="hybridMultilevel"/>
    <w:tmpl w:val="651439AA"/>
    <w:lvl w:ilvl="0" w:tplc="C232A7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8A3643"/>
    <w:multiLevelType w:val="singleLevel"/>
    <w:tmpl w:val="E25A242C"/>
    <w:lvl w:ilvl="0">
      <w:start w:val="1"/>
      <w:numFmt w:val="lowerLetter"/>
      <w:lvlText w:val="%1."/>
      <w:lvlJc w:val="left"/>
      <w:pPr>
        <w:tabs>
          <w:tab w:val="num" w:pos="720"/>
        </w:tabs>
        <w:ind w:left="720" w:hanging="360"/>
      </w:pPr>
      <w:rPr>
        <w:rFonts w:hint="default"/>
      </w:rPr>
    </w:lvl>
  </w:abstractNum>
  <w:abstractNum w:abstractNumId="48">
    <w:nsid w:val="1C4F4259"/>
    <w:multiLevelType w:val="hybridMultilevel"/>
    <w:tmpl w:val="FC40C4A0"/>
    <w:lvl w:ilvl="0" w:tplc="D9AC412E">
      <w:start w:val="1"/>
      <w:numFmt w:val="decimal"/>
      <w:lvlText w:val="%1."/>
      <w:lvlJc w:val="left"/>
      <w:pPr>
        <w:ind w:left="900" w:hanging="360"/>
      </w:pPr>
      <w:rPr>
        <w:rFonts w:cs="Times New Roman"/>
        <w:b w:val="0"/>
        <w:sz w:val="22"/>
        <w:szCs w:val="22"/>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9">
    <w:nsid w:val="1E3C1F54"/>
    <w:multiLevelType w:val="multilevel"/>
    <w:tmpl w:val="75D4B55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0">
    <w:nsid w:val="1F540AC0"/>
    <w:multiLevelType w:val="hybridMultilevel"/>
    <w:tmpl w:val="520CF9C6"/>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1FAC3065"/>
    <w:multiLevelType w:val="hybridMultilevel"/>
    <w:tmpl w:val="927AB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0550B54"/>
    <w:multiLevelType w:val="hybridMultilevel"/>
    <w:tmpl w:val="872286BC"/>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20BB61D4"/>
    <w:multiLevelType w:val="singleLevel"/>
    <w:tmpl w:val="B672B7F8"/>
    <w:lvl w:ilvl="0">
      <w:start w:val="1"/>
      <w:numFmt w:val="lowerLetter"/>
      <w:lvlText w:val="%1."/>
      <w:lvlJc w:val="left"/>
      <w:pPr>
        <w:tabs>
          <w:tab w:val="num" w:pos="780"/>
        </w:tabs>
        <w:ind w:left="780" w:hanging="360"/>
      </w:pPr>
      <w:rPr>
        <w:rFonts w:cs="Times New Roman" w:hint="default"/>
      </w:rPr>
    </w:lvl>
  </w:abstractNum>
  <w:abstractNum w:abstractNumId="54">
    <w:nsid w:val="218E0155"/>
    <w:multiLevelType w:val="hybridMultilevel"/>
    <w:tmpl w:val="6F161CC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5">
    <w:nsid w:val="219A4A14"/>
    <w:multiLevelType w:val="hybridMultilevel"/>
    <w:tmpl w:val="706C477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22D32656"/>
    <w:multiLevelType w:val="singleLevel"/>
    <w:tmpl w:val="BE205F9E"/>
    <w:lvl w:ilvl="0">
      <w:start w:val="1"/>
      <w:numFmt w:val="lowerLetter"/>
      <w:lvlText w:val="%1."/>
      <w:lvlJc w:val="left"/>
      <w:pPr>
        <w:tabs>
          <w:tab w:val="num" w:pos="645"/>
        </w:tabs>
        <w:ind w:left="645" w:hanging="360"/>
      </w:pPr>
      <w:rPr>
        <w:rFonts w:cs="Times New Roman" w:hint="default"/>
      </w:rPr>
    </w:lvl>
  </w:abstractNum>
  <w:abstractNum w:abstractNumId="57">
    <w:nsid w:val="2349670A"/>
    <w:multiLevelType w:val="singleLevel"/>
    <w:tmpl w:val="57E43566"/>
    <w:lvl w:ilvl="0">
      <w:start w:val="1"/>
      <w:numFmt w:val="lowerLetter"/>
      <w:lvlText w:val="%1."/>
      <w:lvlJc w:val="left"/>
      <w:pPr>
        <w:tabs>
          <w:tab w:val="num" w:pos="720"/>
        </w:tabs>
        <w:ind w:left="720" w:hanging="360"/>
      </w:pPr>
      <w:rPr>
        <w:rFonts w:cs="Times New Roman" w:hint="default"/>
      </w:rPr>
    </w:lvl>
  </w:abstractNum>
  <w:abstractNum w:abstractNumId="58">
    <w:nsid w:val="239E270E"/>
    <w:multiLevelType w:val="singleLevel"/>
    <w:tmpl w:val="E39A368A"/>
    <w:lvl w:ilvl="0">
      <w:start w:val="1"/>
      <w:numFmt w:val="lowerLetter"/>
      <w:lvlText w:val="%1."/>
      <w:lvlJc w:val="left"/>
      <w:pPr>
        <w:tabs>
          <w:tab w:val="num" w:pos="765"/>
        </w:tabs>
        <w:ind w:left="765" w:hanging="360"/>
      </w:pPr>
      <w:rPr>
        <w:rFonts w:cs="Times New Roman" w:hint="default"/>
      </w:rPr>
    </w:lvl>
  </w:abstractNum>
  <w:abstractNum w:abstractNumId="59">
    <w:nsid w:val="268461FC"/>
    <w:multiLevelType w:val="singleLevel"/>
    <w:tmpl w:val="72D4CFD4"/>
    <w:lvl w:ilvl="0">
      <w:start w:val="1"/>
      <w:numFmt w:val="lowerLetter"/>
      <w:lvlText w:val="%1."/>
      <w:lvlJc w:val="left"/>
      <w:pPr>
        <w:tabs>
          <w:tab w:val="num" w:pos="720"/>
        </w:tabs>
        <w:ind w:left="720" w:hanging="360"/>
      </w:pPr>
      <w:rPr>
        <w:rFonts w:cs="Times New Roman" w:hint="default"/>
      </w:rPr>
    </w:lvl>
  </w:abstractNum>
  <w:abstractNum w:abstractNumId="60">
    <w:nsid w:val="26A36ED8"/>
    <w:multiLevelType w:val="hybridMultilevel"/>
    <w:tmpl w:val="AF7A53F2"/>
    <w:lvl w:ilvl="0" w:tplc="9EC219AE">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61">
    <w:nsid w:val="28365321"/>
    <w:multiLevelType w:val="singleLevel"/>
    <w:tmpl w:val="DA683FBA"/>
    <w:lvl w:ilvl="0">
      <w:start w:val="1"/>
      <w:numFmt w:val="lowerLetter"/>
      <w:lvlText w:val="%1."/>
      <w:lvlJc w:val="left"/>
      <w:pPr>
        <w:tabs>
          <w:tab w:val="num" w:pos="720"/>
        </w:tabs>
        <w:ind w:left="720" w:hanging="360"/>
      </w:pPr>
      <w:rPr>
        <w:rFonts w:cs="Times New Roman" w:hint="default"/>
      </w:rPr>
    </w:lvl>
  </w:abstractNum>
  <w:abstractNum w:abstractNumId="62">
    <w:nsid w:val="28395216"/>
    <w:multiLevelType w:val="singleLevel"/>
    <w:tmpl w:val="B510CF32"/>
    <w:lvl w:ilvl="0">
      <w:start w:val="1"/>
      <w:numFmt w:val="decimal"/>
      <w:lvlText w:val="%1."/>
      <w:lvlJc w:val="left"/>
      <w:pPr>
        <w:tabs>
          <w:tab w:val="num" w:pos="405"/>
        </w:tabs>
        <w:ind w:left="405" w:hanging="405"/>
      </w:pPr>
      <w:rPr>
        <w:rFonts w:cs="Times New Roman" w:hint="default"/>
      </w:rPr>
    </w:lvl>
  </w:abstractNum>
  <w:abstractNum w:abstractNumId="63">
    <w:nsid w:val="2890512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4">
    <w:nsid w:val="2935180A"/>
    <w:multiLevelType w:val="singleLevel"/>
    <w:tmpl w:val="BBBED8CC"/>
    <w:lvl w:ilvl="0">
      <w:start w:val="1"/>
      <w:numFmt w:val="lowerLetter"/>
      <w:lvlText w:val="%1."/>
      <w:lvlJc w:val="left"/>
      <w:pPr>
        <w:tabs>
          <w:tab w:val="num" w:pos="720"/>
        </w:tabs>
        <w:ind w:left="720" w:hanging="360"/>
      </w:pPr>
      <w:rPr>
        <w:rFonts w:cs="Times New Roman" w:hint="default"/>
      </w:rPr>
    </w:lvl>
  </w:abstractNum>
  <w:abstractNum w:abstractNumId="65">
    <w:nsid w:val="2A2464BE"/>
    <w:multiLevelType w:val="singleLevel"/>
    <w:tmpl w:val="57E45CF4"/>
    <w:lvl w:ilvl="0">
      <w:start w:val="1"/>
      <w:numFmt w:val="lowerLetter"/>
      <w:lvlText w:val="%1."/>
      <w:lvlJc w:val="left"/>
      <w:pPr>
        <w:tabs>
          <w:tab w:val="num" w:pos="720"/>
        </w:tabs>
        <w:ind w:left="720" w:hanging="360"/>
      </w:pPr>
      <w:rPr>
        <w:rFonts w:hint="default"/>
      </w:rPr>
    </w:lvl>
  </w:abstractNum>
  <w:abstractNum w:abstractNumId="66">
    <w:nsid w:val="2A9139D7"/>
    <w:multiLevelType w:val="singleLevel"/>
    <w:tmpl w:val="6860C1FE"/>
    <w:lvl w:ilvl="0">
      <w:start w:val="1"/>
      <w:numFmt w:val="lowerLetter"/>
      <w:lvlText w:val="%1."/>
      <w:lvlJc w:val="left"/>
      <w:pPr>
        <w:tabs>
          <w:tab w:val="num" w:pos="720"/>
        </w:tabs>
        <w:ind w:left="720" w:hanging="360"/>
      </w:pPr>
      <w:rPr>
        <w:rFonts w:cs="Times New Roman" w:hint="default"/>
      </w:rPr>
    </w:lvl>
  </w:abstractNum>
  <w:abstractNum w:abstractNumId="67">
    <w:nsid w:val="2B047A3D"/>
    <w:multiLevelType w:val="hybridMultilevel"/>
    <w:tmpl w:val="55EEF60E"/>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BD137C2"/>
    <w:multiLevelType w:val="hybridMultilevel"/>
    <w:tmpl w:val="E618AC60"/>
    <w:lvl w:ilvl="0" w:tplc="DC30DF28">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CC12598"/>
    <w:multiLevelType w:val="singleLevel"/>
    <w:tmpl w:val="D0B64EB0"/>
    <w:lvl w:ilvl="0">
      <w:start w:val="1"/>
      <w:numFmt w:val="lowerLetter"/>
      <w:lvlText w:val="%1."/>
      <w:lvlJc w:val="left"/>
      <w:pPr>
        <w:tabs>
          <w:tab w:val="num" w:pos="720"/>
        </w:tabs>
        <w:ind w:left="720" w:hanging="360"/>
      </w:pPr>
      <w:rPr>
        <w:rFonts w:hint="default"/>
      </w:rPr>
    </w:lvl>
  </w:abstractNum>
  <w:abstractNum w:abstractNumId="70">
    <w:nsid w:val="2D19426A"/>
    <w:multiLevelType w:val="singleLevel"/>
    <w:tmpl w:val="0419000F"/>
    <w:lvl w:ilvl="0">
      <w:start w:val="1"/>
      <w:numFmt w:val="decimal"/>
      <w:lvlText w:val="%1."/>
      <w:lvlJc w:val="left"/>
      <w:pPr>
        <w:tabs>
          <w:tab w:val="num" w:pos="720"/>
        </w:tabs>
        <w:ind w:left="720" w:hanging="360"/>
      </w:pPr>
    </w:lvl>
  </w:abstractNum>
  <w:abstractNum w:abstractNumId="71">
    <w:nsid w:val="2D4018E7"/>
    <w:multiLevelType w:val="hybridMultilevel"/>
    <w:tmpl w:val="0DEC6B68"/>
    <w:lvl w:ilvl="0" w:tplc="123CFE94">
      <w:start w:val="2"/>
      <w:numFmt w:val="upperRoman"/>
      <w:lvlText w:val="%1."/>
      <w:lvlJc w:val="left"/>
      <w:pPr>
        <w:tabs>
          <w:tab w:val="num" w:pos="1080"/>
        </w:tabs>
        <w:ind w:left="1080" w:hanging="720"/>
      </w:pPr>
      <w:rPr>
        <w:rFonts w:cs="Times New Roman" w:hint="default"/>
      </w:rPr>
    </w:lvl>
    <w:lvl w:ilvl="1" w:tplc="1A50DA54">
      <w:numFmt w:val="none"/>
      <w:lvlText w:val=""/>
      <w:lvlJc w:val="left"/>
      <w:pPr>
        <w:tabs>
          <w:tab w:val="num" w:pos="360"/>
        </w:tabs>
      </w:pPr>
      <w:rPr>
        <w:rFonts w:cs="Times New Roman"/>
      </w:rPr>
    </w:lvl>
    <w:lvl w:ilvl="2" w:tplc="6B4A53E2">
      <w:numFmt w:val="none"/>
      <w:lvlText w:val=""/>
      <w:lvlJc w:val="left"/>
      <w:pPr>
        <w:tabs>
          <w:tab w:val="num" w:pos="360"/>
        </w:tabs>
      </w:pPr>
      <w:rPr>
        <w:rFonts w:cs="Times New Roman"/>
      </w:rPr>
    </w:lvl>
    <w:lvl w:ilvl="3" w:tplc="6136B8BA">
      <w:numFmt w:val="none"/>
      <w:lvlText w:val=""/>
      <w:lvlJc w:val="left"/>
      <w:pPr>
        <w:tabs>
          <w:tab w:val="num" w:pos="360"/>
        </w:tabs>
      </w:pPr>
      <w:rPr>
        <w:rFonts w:cs="Times New Roman"/>
      </w:rPr>
    </w:lvl>
    <w:lvl w:ilvl="4" w:tplc="261C4624">
      <w:numFmt w:val="none"/>
      <w:lvlText w:val=""/>
      <w:lvlJc w:val="left"/>
      <w:pPr>
        <w:tabs>
          <w:tab w:val="num" w:pos="360"/>
        </w:tabs>
      </w:pPr>
      <w:rPr>
        <w:rFonts w:cs="Times New Roman"/>
      </w:rPr>
    </w:lvl>
    <w:lvl w:ilvl="5" w:tplc="32A8E7E6">
      <w:numFmt w:val="none"/>
      <w:lvlText w:val=""/>
      <w:lvlJc w:val="left"/>
      <w:pPr>
        <w:tabs>
          <w:tab w:val="num" w:pos="360"/>
        </w:tabs>
      </w:pPr>
      <w:rPr>
        <w:rFonts w:cs="Times New Roman"/>
      </w:rPr>
    </w:lvl>
    <w:lvl w:ilvl="6" w:tplc="2968D6B4">
      <w:numFmt w:val="none"/>
      <w:lvlText w:val=""/>
      <w:lvlJc w:val="left"/>
      <w:pPr>
        <w:tabs>
          <w:tab w:val="num" w:pos="360"/>
        </w:tabs>
      </w:pPr>
      <w:rPr>
        <w:rFonts w:cs="Times New Roman"/>
      </w:rPr>
    </w:lvl>
    <w:lvl w:ilvl="7" w:tplc="3236C63E">
      <w:numFmt w:val="none"/>
      <w:lvlText w:val=""/>
      <w:lvlJc w:val="left"/>
      <w:pPr>
        <w:tabs>
          <w:tab w:val="num" w:pos="360"/>
        </w:tabs>
      </w:pPr>
      <w:rPr>
        <w:rFonts w:cs="Times New Roman"/>
      </w:rPr>
    </w:lvl>
    <w:lvl w:ilvl="8" w:tplc="C45236C6">
      <w:numFmt w:val="none"/>
      <w:lvlText w:val=""/>
      <w:lvlJc w:val="left"/>
      <w:pPr>
        <w:tabs>
          <w:tab w:val="num" w:pos="360"/>
        </w:tabs>
      </w:pPr>
      <w:rPr>
        <w:rFonts w:cs="Times New Roman"/>
      </w:rPr>
    </w:lvl>
  </w:abstractNum>
  <w:abstractNum w:abstractNumId="72">
    <w:nsid w:val="2E041C8A"/>
    <w:multiLevelType w:val="hybridMultilevel"/>
    <w:tmpl w:val="4064A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2E6756C0"/>
    <w:multiLevelType w:val="singleLevel"/>
    <w:tmpl w:val="76B68A3A"/>
    <w:lvl w:ilvl="0">
      <w:start w:val="1"/>
      <w:numFmt w:val="lowerLetter"/>
      <w:lvlText w:val="%1."/>
      <w:lvlJc w:val="left"/>
      <w:pPr>
        <w:tabs>
          <w:tab w:val="num" w:pos="765"/>
        </w:tabs>
        <w:ind w:left="765" w:hanging="360"/>
      </w:pPr>
      <w:rPr>
        <w:rFonts w:cs="Times New Roman" w:hint="default"/>
      </w:rPr>
    </w:lvl>
  </w:abstractNum>
  <w:abstractNum w:abstractNumId="74">
    <w:nsid w:val="2EC5774D"/>
    <w:multiLevelType w:val="singleLevel"/>
    <w:tmpl w:val="2214C944"/>
    <w:lvl w:ilvl="0">
      <w:start w:val="1"/>
      <w:numFmt w:val="lowerLetter"/>
      <w:lvlText w:val="%1."/>
      <w:lvlJc w:val="left"/>
      <w:pPr>
        <w:tabs>
          <w:tab w:val="num" w:pos="720"/>
        </w:tabs>
        <w:ind w:left="720" w:hanging="360"/>
      </w:pPr>
      <w:rPr>
        <w:rFonts w:hint="default"/>
      </w:rPr>
    </w:lvl>
  </w:abstractNum>
  <w:abstractNum w:abstractNumId="75">
    <w:nsid w:val="303E6977"/>
    <w:multiLevelType w:val="hybridMultilevel"/>
    <w:tmpl w:val="2C729190"/>
    <w:lvl w:ilvl="0" w:tplc="126AB9AA">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1276552"/>
    <w:multiLevelType w:val="hybridMultilevel"/>
    <w:tmpl w:val="86585C8C"/>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316D646F"/>
    <w:multiLevelType w:val="singleLevel"/>
    <w:tmpl w:val="92263126"/>
    <w:lvl w:ilvl="0">
      <w:start w:val="1"/>
      <w:numFmt w:val="lowerLetter"/>
      <w:lvlText w:val="%1."/>
      <w:lvlJc w:val="left"/>
      <w:pPr>
        <w:tabs>
          <w:tab w:val="num" w:pos="720"/>
        </w:tabs>
        <w:ind w:left="720" w:hanging="360"/>
      </w:pPr>
      <w:rPr>
        <w:rFonts w:cs="Times New Roman" w:hint="default"/>
      </w:rPr>
    </w:lvl>
  </w:abstractNum>
  <w:abstractNum w:abstractNumId="78">
    <w:nsid w:val="31CA4F20"/>
    <w:multiLevelType w:val="singleLevel"/>
    <w:tmpl w:val="8200DA44"/>
    <w:lvl w:ilvl="0">
      <w:start w:val="1"/>
      <w:numFmt w:val="lowerLetter"/>
      <w:lvlText w:val="%1."/>
      <w:lvlJc w:val="left"/>
      <w:pPr>
        <w:tabs>
          <w:tab w:val="num" w:pos="720"/>
        </w:tabs>
        <w:ind w:left="720" w:hanging="360"/>
      </w:pPr>
      <w:rPr>
        <w:rFonts w:hint="default"/>
      </w:rPr>
    </w:lvl>
  </w:abstractNum>
  <w:abstractNum w:abstractNumId="79">
    <w:nsid w:val="33E75F18"/>
    <w:multiLevelType w:val="hybridMultilevel"/>
    <w:tmpl w:val="945E7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34A9766B"/>
    <w:multiLevelType w:val="hybridMultilevel"/>
    <w:tmpl w:val="62D01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4FC69E5"/>
    <w:multiLevelType w:val="singleLevel"/>
    <w:tmpl w:val="8D72B9BC"/>
    <w:lvl w:ilvl="0">
      <w:start w:val="1"/>
      <w:numFmt w:val="lowerLetter"/>
      <w:lvlText w:val="%1."/>
      <w:lvlJc w:val="left"/>
      <w:pPr>
        <w:tabs>
          <w:tab w:val="num" w:pos="720"/>
        </w:tabs>
        <w:ind w:left="720" w:hanging="360"/>
      </w:pPr>
      <w:rPr>
        <w:rFonts w:cs="Times New Roman" w:hint="default"/>
      </w:rPr>
    </w:lvl>
  </w:abstractNum>
  <w:abstractNum w:abstractNumId="82">
    <w:nsid w:val="35775A20"/>
    <w:multiLevelType w:val="singleLevel"/>
    <w:tmpl w:val="7E40B9C6"/>
    <w:lvl w:ilvl="0">
      <w:start w:val="1"/>
      <w:numFmt w:val="lowerLetter"/>
      <w:lvlText w:val="%1."/>
      <w:lvlJc w:val="left"/>
      <w:pPr>
        <w:tabs>
          <w:tab w:val="num" w:pos="720"/>
        </w:tabs>
        <w:ind w:left="720" w:hanging="360"/>
      </w:pPr>
      <w:rPr>
        <w:rFonts w:cs="Times New Roman" w:hint="default"/>
      </w:rPr>
    </w:lvl>
  </w:abstractNum>
  <w:abstractNum w:abstractNumId="83">
    <w:nsid w:val="3692425E"/>
    <w:multiLevelType w:val="singleLevel"/>
    <w:tmpl w:val="89040696"/>
    <w:lvl w:ilvl="0">
      <w:start w:val="1"/>
      <w:numFmt w:val="lowerLetter"/>
      <w:lvlText w:val="%1."/>
      <w:lvlJc w:val="left"/>
      <w:pPr>
        <w:tabs>
          <w:tab w:val="num" w:pos="720"/>
        </w:tabs>
        <w:ind w:left="720" w:hanging="360"/>
      </w:pPr>
      <w:rPr>
        <w:rFonts w:cs="Times New Roman" w:hint="default"/>
      </w:rPr>
    </w:lvl>
  </w:abstractNum>
  <w:abstractNum w:abstractNumId="84">
    <w:nsid w:val="36B90BF3"/>
    <w:multiLevelType w:val="hybridMultilevel"/>
    <w:tmpl w:val="1E8C41AE"/>
    <w:lvl w:ilvl="0" w:tplc="3726339C">
      <w:start w:val="1"/>
      <w:numFmt w:val="decimal"/>
      <w:lvlText w:val="%1."/>
      <w:lvlJc w:val="left"/>
      <w:pPr>
        <w:ind w:left="720" w:hanging="360"/>
      </w:pPr>
      <w:rPr>
        <w:rFonts w:cs="Times New Roman"/>
      </w:rPr>
    </w:lvl>
    <w:lvl w:ilvl="1" w:tplc="47E0D64C">
      <w:numFmt w:val="none"/>
      <w:lvlText w:val=""/>
      <w:lvlJc w:val="left"/>
      <w:pPr>
        <w:tabs>
          <w:tab w:val="num" w:pos="360"/>
        </w:tabs>
      </w:pPr>
      <w:rPr>
        <w:rFonts w:cs="Times New Roman"/>
      </w:rPr>
    </w:lvl>
    <w:lvl w:ilvl="2" w:tplc="AA0E55DA">
      <w:numFmt w:val="none"/>
      <w:lvlText w:val=""/>
      <w:lvlJc w:val="left"/>
      <w:pPr>
        <w:tabs>
          <w:tab w:val="num" w:pos="360"/>
        </w:tabs>
      </w:pPr>
      <w:rPr>
        <w:rFonts w:cs="Times New Roman"/>
      </w:rPr>
    </w:lvl>
    <w:lvl w:ilvl="3" w:tplc="1E981DE8">
      <w:numFmt w:val="none"/>
      <w:lvlText w:val=""/>
      <w:lvlJc w:val="left"/>
      <w:pPr>
        <w:tabs>
          <w:tab w:val="num" w:pos="360"/>
        </w:tabs>
      </w:pPr>
      <w:rPr>
        <w:rFonts w:cs="Times New Roman"/>
      </w:rPr>
    </w:lvl>
    <w:lvl w:ilvl="4" w:tplc="D0F4C086">
      <w:numFmt w:val="none"/>
      <w:lvlText w:val=""/>
      <w:lvlJc w:val="left"/>
      <w:pPr>
        <w:tabs>
          <w:tab w:val="num" w:pos="360"/>
        </w:tabs>
      </w:pPr>
      <w:rPr>
        <w:rFonts w:cs="Times New Roman"/>
      </w:rPr>
    </w:lvl>
    <w:lvl w:ilvl="5" w:tplc="66E4C090">
      <w:numFmt w:val="none"/>
      <w:lvlText w:val=""/>
      <w:lvlJc w:val="left"/>
      <w:pPr>
        <w:tabs>
          <w:tab w:val="num" w:pos="360"/>
        </w:tabs>
      </w:pPr>
      <w:rPr>
        <w:rFonts w:cs="Times New Roman"/>
      </w:rPr>
    </w:lvl>
    <w:lvl w:ilvl="6" w:tplc="F716AFA2">
      <w:numFmt w:val="none"/>
      <w:lvlText w:val=""/>
      <w:lvlJc w:val="left"/>
      <w:pPr>
        <w:tabs>
          <w:tab w:val="num" w:pos="360"/>
        </w:tabs>
      </w:pPr>
      <w:rPr>
        <w:rFonts w:cs="Times New Roman"/>
      </w:rPr>
    </w:lvl>
    <w:lvl w:ilvl="7" w:tplc="74F0797E">
      <w:numFmt w:val="none"/>
      <w:lvlText w:val=""/>
      <w:lvlJc w:val="left"/>
      <w:pPr>
        <w:tabs>
          <w:tab w:val="num" w:pos="360"/>
        </w:tabs>
      </w:pPr>
      <w:rPr>
        <w:rFonts w:cs="Times New Roman"/>
      </w:rPr>
    </w:lvl>
    <w:lvl w:ilvl="8" w:tplc="590CA830">
      <w:numFmt w:val="none"/>
      <w:lvlText w:val=""/>
      <w:lvlJc w:val="left"/>
      <w:pPr>
        <w:tabs>
          <w:tab w:val="num" w:pos="360"/>
        </w:tabs>
      </w:pPr>
      <w:rPr>
        <w:rFonts w:cs="Times New Roman"/>
      </w:rPr>
    </w:lvl>
  </w:abstractNum>
  <w:abstractNum w:abstractNumId="85">
    <w:nsid w:val="37A3184F"/>
    <w:multiLevelType w:val="hybridMultilevel"/>
    <w:tmpl w:val="539C0308"/>
    <w:lvl w:ilvl="0" w:tplc="45F640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7D81B56"/>
    <w:multiLevelType w:val="singleLevel"/>
    <w:tmpl w:val="F4B2EFE2"/>
    <w:lvl w:ilvl="0">
      <w:start w:val="1"/>
      <w:numFmt w:val="lowerLetter"/>
      <w:lvlText w:val="%1."/>
      <w:lvlJc w:val="left"/>
      <w:pPr>
        <w:tabs>
          <w:tab w:val="num" w:pos="720"/>
        </w:tabs>
        <w:ind w:left="720" w:hanging="360"/>
      </w:pPr>
      <w:rPr>
        <w:rFonts w:cs="Times New Roman" w:hint="default"/>
      </w:rPr>
    </w:lvl>
  </w:abstractNum>
  <w:abstractNum w:abstractNumId="87">
    <w:nsid w:val="38886D35"/>
    <w:multiLevelType w:val="multilevel"/>
    <w:tmpl w:val="3724B236"/>
    <w:lvl w:ilvl="0">
      <w:start w:val="1"/>
      <w:numFmt w:val="decimal"/>
      <w:lvlText w:val="%1."/>
      <w:lvlJc w:val="left"/>
      <w:pPr>
        <w:tabs>
          <w:tab w:val="num" w:pos="390"/>
        </w:tabs>
        <w:ind w:left="390" w:hanging="39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8">
    <w:nsid w:val="38887737"/>
    <w:multiLevelType w:val="hybridMultilevel"/>
    <w:tmpl w:val="8CFE7D5C"/>
    <w:lvl w:ilvl="0" w:tplc="079E95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9116E4D"/>
    <w:multiLevelType w:val="singleLevel"/>
    <w:tmpl w:val="9D50A474"/>
    <w:lvl w:ilvl="0">
      <w:start w:val="1"/>
      <w:numFmt w:val="lowerLetter"/>
      <w:lvlText w:val="%1."/>
      <w:lvlJc w:val="left"/>
      <w:pPr>
        <w:tabs>
          <w:tab w:val="num" w:pos="720"/>
        </w:tabs>
        <w:ind w:left="720" w:hanging="360"/>
      </w:pPr>
      <w:rPr>
        <w:rFonts w:cs="Times New Roman" w:hint="default"/>
      </w:rPr>
    </w:lvl>
  </w:abstractNum>
  <w:abstractNum w:abstractNumId="90">
    <w:nsid w:val="39D726F2"/>
    <w:multiLevelType w:val="hybridMultilevel"/>
    <w:tmpl w:val="8BBAD3C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nsid w:val="3A033A7A"/>
    <w:multiLevelType w:val="singleLevel"/>
    <w:tmpl w:val="19622CD0"/>
    <w:lvl w:ilvl="0">
      <w:start w:val="1"/>
      <w:numFmt w:val="lowerLetter"/>
      <w:lvlText w:val="%1."/>
      <w:lvlJc w:val="left"/>
      <w:pPr>
        <w:tabs>
          <w:tab w:val="num" w:pos="720"/>
        </w:tabs>
        <w:ind w:left="720" w:hanging="360"/>
      </w:pPr>
      <w:rPr>
        <w:rFonts w:cs="Times New Roman" w:hint="default"/>
      </w:rPr>
    </w:lvl>
  </w:abstractNum>
  <w:abstractNum w:abstractNumId="92">
    <w:nsid w:val="3AE702CD"/>
    <w:multiLevelType w:val="hybridMultilevel"/>
    <w:tmpl w:val="4DA2A742"/>
    <w:lvl w:ilvl="0" w:tplc="1DB61772">
      <w:start w:val="1"/>
      <w:numFmt w:val="decimal"/>
      <w:lvlText w:val="%1."/>
      <w:lvlJc w:val="left"/>
      <w:pPr>
        <w:ind w:left="720" w:hanging="360"/>
      </w:pPr>
      <w:rPr>
        <w:rFonts w:ascii="Times New Roman" w:eastAsia="Calibri"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B711385"/>
    <w:multiLevelType w:val="hybridMultilevel"/>
    <w:tmpl w:val="35AC7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B9D358A"/>
    <w:multiLevelType w:val="hybridMultilevel"/>
    <w:tmpl w:val="539C0308"/>
    <w:lvl w:ilvl="0" w:tplc="45F640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BC367E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6">
    <w:nsid w:val="3CBE0624"/>
    <w:multiLevelType w:val="multilevel"/>
    <w:tmpl w:val="B6E8626A"/>
    <w:lvl w:ilvl="0">
      <w:start w:val="2"/>
      <w:numFmt w:val="upperRoman"/>
      <w:lvlText w:val="%1."/>
      <w:lvlJc w:val="left"/>
      <w:pPr>
        <w:tabs>
          <w:tab w:val="num" w:pos="1080"/>
        </w:tabs>
        <w:ind w:left="1080" w:hanging="72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nsid w:val="3DB336B7"/>
    <w:multiLevelType w:val="multilevel"/>
    <w:tmpl w:val="596AC85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98">
    <w:nsid w:val="3DE3783B"/>
    <w:multiLevelType w:val="hybridMultilevel"/>
    <w:tmpl w:val="55EEF60E"/>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DE70B62"/>
    <w:multiLevelType w:val="singleLevel"/>
    <w:tmpl w:val="C302D95A"/>
    <w:lvl w:ilvl="0">
      <w:start w:val="1"/>
      <w:numFmt w:val="lowerLetter"/>
      <w:lvlText w:val="%1."/>
      <w:lvlJc w:val="left"/>
      <w:pPr>
        <w:tabs>
          <w:tab w:val="num" w:pos="780"/>
        </w:tabs>
        <w:ind w:left="780" w:hanging="360"/>
      </w:pPr>
      <w:rPr>
        <w:rFonts w:cs="Times New Roman" w:hint="default"/>
      </w:rPr>
    </w:lvl>
  </w:abstractNum>
  <w:abstractNum w:abstractNumId="100">
    <w:nsid w:val="3E8A6376"/>
    <w:multiLevelType w:val="singleLevel"/>
    <w:tmpl w:val="D8E0A060"/>
    <w:lvl w:ilvl="0">
      <w:start w:val="1"/>
      <w:numFmt w:val="lowerLetter"/>
      <w:lvlText w:val="%1."/>
      <w:lvlJc w:val="left"/>
      <w:pPr>
        <w:tabs>
          <w:tab w:val="num" w:pos="720"/>
        </w:tabs>
        <w:ind w:left="720" w:hanging="360"/>
      </w:pPr>
      <w:rPr>
        <w:rFonts w:cs="Times New Roman" w:hint="default"/>
      </w:rPr>
    </w:lvl>
  </w:abstractNum>
  <w:abstractNum w:abstractNumId="101">
    <w:nsid w:val="3F7640BE"/>
    <w:multiLevelType w:val="singleLevel"/>
    <w:tmpl w:val="E856F09C"/>
    <w:lvl w:ilvl="0">
      <w:start w:val="1"/>
      <w:numFmt w:val="lowerLetter"/>
      <w:lvlText w:val="%1."/>
      <w:lvlJc w:val="left"/>
      <w:pPr>
        <w:tabs>
          <w:tab w:val="num" w:pos="720"/>
        </w:tabs>
        <w:ind w:left="720" w:hanging="360"/>
      </w:pPr>
      <w:rPr>
        <w:rFonts w:cs="Times New Roman" w:hint="default"/>
      </w:rPr>
    </w:lvl>
  </w:abstractNum>
  <w:abstractNum w:abstractNumId="102">
    <w:nsid w:val="4046000B"/>
    <w:multiLevelType w:val="multilevel"/>
    <w:tmpl w:val="1F0ECC1E"/>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405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3">
    <w:nsid w:val="407A42CA"/>
    <w:multiLevelType w:val="singleLevel"/>
    <w:tmpl w:val="E14804DC"/>
    <w:lvl w:ilvl="0">
      <w:start w:val="1"/>
      <w:numFmt w:val="lowerLetter"/>
      <w:lvlText w:val="%1."/>
      <w:lvlJc w:val="left"/>
      <w:pPr>
        <w:tabs>
          <w:tab w:val="num" w:pos="720"/>
        </w:tabs>
        <w:ind w:left="720" w:hanging="360"/>
      </w:pPr>
      <w:rPr>
        <w:rFonts w:cs="Times New Roman" w:hint="default"/>
      </w:rPr>
    </w:lvl>
  </w:abstractNum>
  <w:abstractNum w:abstractNumId="104">
    <w:nsid w:val="41580E69"/>
    <w:multiLevelType w:val="hybridMultilevel"/>
    <w:tmpl w:val="2E469156"/>
    <w:lvl w:ilvl="0" w:tplc="4CD86C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41D70E43"/>
    <w:multiLevelType w:val="hybridMultilevel"/>
    <w:tmpl w:val="8CFAE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40A0314"/>
    <w:multiLevelType w:val="hybridMultilevel"/>
    <w:tmpl w:val="E618AC60"/>
    <w:lvl w:ilvl="0" w:tplc="DC30DF28">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4996B4B"/>
    <w:multiLevelType w:val="singleLevel"/>
    <w:tmpl w:val="D4EE5B36"/>
    <w:lvl w:ilvl="0">
      <w:start w:val="1"/>
      <w:numFmt w:val="lowerLetter"/>
      <w:lvlText w:val="%1."/>
      <w:lvlJc w:val="left"/>
      <w:pPr>
        <w:tabs>
          <w:tab w:val="num" w:pos="720"/>
        </w:tabs>
        <w:ind w:left="720" w:hanging="360"/>
      </w:pPr>
      <w:rPr>
        <w:rFonts w:cs="Times New Roman" w:hint="default"/>
      </w:rPr>
    </w:lvl>
  </w:abstractNum>
  <w:abstractNum w:abstractNumId="108">
    <w:nsid w:val="44B054D9"/>
    <w:multiLevelType w:val="hybridMultilevel"/>
    <w:tmpl w:val="896C8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45051456"/>
    <w:multiLevelType w:val="singleLevel"/>
    <w:tmpl w:val="CE4E1420"/>
    <w:lvl w:ilvl="0">
      <w:start w:val="1"/>
      <w:numFmt w:val="lowerLetter"/>
      <w:lvlText w:val="%1."/>
      <w:lvlJc w:val="left"/>
      <w:pPr>
        <w:tabs>
          <w:tab w:val="num" w:pos="720"/>
        </w:tabs>
        <w:ind w:left="720" w:hanging="360"/>
      </w:pPr>
      <w:rPr>
        <w:rFonts w:cs="Times New Roman" w:hint="default"/>
      </w:rPr>
    </w:lvl>
  </w:abstractNum>
  <w:abstractNum w:abstractNumId="110">
    <w:nsid w:val="45545C99"/>
    <w:multiLevelType w:val="singleLevel"/>
    <w:tmpl w:val="3B0CAA40"/>
    <w:lvl w:ilvl="0">
      <w:start w:val="1"/>
      <w:numFmt w:val="decimal"/>
      <w:lvlText w:val="%1."/>
      <w:lvlJc w:val="left"/>
      <w:pPr>
        <w:tabs>
          <w:tab w:val="num" w:pos="720"/>
        </w:tabs>
        <w:ind w:left="720" w:hanging="720"/>
      </w:pPr>
      <w:rPr>
        <w:rFonts w:cs="Times New Roman" w:hint="default"/>
      </w:rPr>
    </w:lvl>
  </w:abstractNum>
  <w:abstractNum w:abstractNumId="111">
    <w:nsid w:val="457966AE"/>
    <w:multiLevelType w:val="singleLevel"/>
    <w:tmpl w:val="E6C0FCAC"/>
    <w:lvl w:ilvl="0">
      <w:start w:val="1"/>
      <w:numFmt w:val="lowerLetter"/>
      <w:lvlText w:val="%1."/>
      <w:lvlJc w:val="left"/>
      <w:pPr>
        <w:tabs>
          <w:tab w:val="num" w:pos="720"/>
        </w:tabs>
        <w:ind w:left="720" w:hanging="360"/>
      </w:pPr>
      <w:rPr>
        <w:rFonts w:hint="default"/>
      </w:rPr>
    </w:lvl>
  </w:abstractNum>
  <w:abstractNum w:abstractNumId="112">
    <w:nsid w:val="46642C15"/>
    <w:multiLevelType w:val="hybridMultilevel"/>
    <w:tmpl w:val="D5E0B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474A167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4">
    <w:nsid w:val="4A542A3C"/>
    <w:multiLevelType w:val="singleLevel"/>
    <w:tmpl w:val="E9A61132"/>
    <w:lvl w:ilvl="0">
      <w:start w:val="1"/>
      <w:numFmt w:val="lowerLetter"/>
      <w:lvlText w:val="%1."/>
      <w:lvlJc w:val="left"/>
      <w:pPr>
        <w:tabs>
          <w:tab w:val="num" w:pos="795"/>
        </w:tabs>
        <w:ind w:left="795" w:hanging="390"/>
      </w:pPr>
      <w:rPr>
        <w:rFonts w:cs="Times New Roman" w:hint="default"/>
      </w:rPr>
    </w:lvl>
  </w:abstractNum>
  <w:abstractNum w:abstractNumId="115">
    <w:nsid w:val="4B925F9D"/>
    <w:multiLevelType w:val="hybridMultilevel"/>
    <w:tmpl w:val="C1E4D35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16">
    <w:nsid w:val="4C16332F"/>
    <w:multiLevelType w:val="singleLevel"/>
    <w:tmpl w:val="7BE20B50"/>
    <w:lvl w:ilvl="0">
      <w:start w:val="1"/>
      <w:numFmt w:val="lowerLetter"/>
      <w:lvlText w:val="%1."/>
      <w:lvlJc w:val="left"/>
      <w:pPr>
        <w:tabs>
          <w:tab w:val="num" w:pos="720"/>
        </w:tabs>
        <w:ind w:left="720" w:hanging="360"/>
      </w:pPr>
      <w:rPr>
        <w:rFonts w:cs="Times New Roman" w:hint="default"/>
      </w:rPr>
    </w:lvl>
  </w:abstractNum>
  <w:abstractNum w:abstractNumId="117">
    <w:nsid w:val="4D626A83"/>
    <w:multiLevelType w:val="multilevel"/>
    <w:tmpl w:val="9CD8AC9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118">
    <w:nsid w:val="4D7D790F"/>
    <w:multiLevelType w:val="hybridMultilevel"/>
    <w:tmpl w:val="471672A6"/>
    <w:lvl w:ilvl="0" w:tplc="819E17FA">
      <w:start w:val="1"/>
      <w:numFmt w:val="decimal"/>
      <w:lvlText w:val="%1."/>
      <w:lvlJc w:val="left"/>
      <w:pPr>
        <w:tabs>
          <w:tab w:val="num" w:pos="720"/>
        </w:tabs>
        <w:ind w:left="720" w:hanging="360"/>
      </w:pPr>
      <w:rPr>
        <w:rFonts w:hint="default"/>
        <w:b w:val="0"/>
        <w:i w:val="0"/>
        <w:color w:val="auto"/>
        <w:u w:val="none"/>
      </w:rPr>
    </w:lvl>
    <w:lvl w:ilvl="1" w:tplc="1CDA3DE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4E44572D"/>
    <w:multiLevelType w:val="multilevel"/>
    <w:tmpl w:val="E2C8A174"/>
    <w:lvl w:ilvl="0">
      <w:start w:val="1"/>
      <w:numFmt w:val="decimal"/>
      <w:lvlText w:val="%1."/>
      <w:lvlJc w:val="left"/>
      <w:pPr>
        <w:tabs>
          <w:tab w:val="num" w:pos="720"/>
        </w:tabs>
        <w:ind w:left="720" w:hanging="720"/>
      </w:pPr>
      <w:rPr>
        <w:rFonts w:cs="Times New Roman" w:hint="default"/>
      </w:rPr>
    </w:lvl>
    <w:lvl w:ilvl="1">
      <w:start w:val="3"/>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120">
    <w:nsid w:val="4F665469"/>
    <w:multiLevelType w:val="singleLevel"/>
    <w:tmpl w:val="180CEBFA"/>
    <w:lvl w:ilvl="0">
      <w:start w:val="1"/>
      <w:numFmt w:val="decimal"/>
      <w:lvlText w:val="%1."/>
      <w:lvlJc w:val="left"/>
      <w:pPr>
        <w:tabs>
          <w:tab w:val="num" w:pos="720"/>
        </w:tabs>
        <w:ind w:left="720" w:hanging="720"/>
      </w:pPr>
      <w:rPr>
        <w:rFonts w:hint="default"/>
      </w:rPr>
    </w:lvl>
  </w:abstractNum>
  <w:abstractNum w:abstractNumId="121">
    <w:nsid w:val="516A1850"/>
    <w:multiLevelType w:val="hybridMultilevel"/>
    <w:tmpl w:val="ED767D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17D7983"/>
    <w:multiLevelType w:val="singleLevel"/>
    <w:tmpl w:val="D1762B1E"/>
    <w:lvl w:ilvl="0">
      <w:start w:val="1"/>
      <w:numFmt w:val="lowerLetter"/>
      <w:lvlText w:val="%1."/>
      <w:lvlJc w:val="left"/>
      <w:pPr>
        <w:tabs>
          <w:tab w:val="num" w:pos="795"/>
        </w:tabs>
        <w:ind w:left="795" w:hanging="390"/>
      </w:pPr>
      <w:rPr>
        <w:rFonts w:cs="Times New Roman" w:hint="default"/>
      </w:rPr>
    </w:lvl>
  </w:abstractNum>
  <w:abstractNum w:abstractNumId="123">
    <w:nsid w:val="519912CC"/>
    <w:multiLevelType w:val="hybridMultilevel"/>
    <w:tmpl w:val="4DA2A742"/>
    <w:lvl w:ilvl="0" w:tplc="1DB61772">
      <w:start w:val="1"/>
      <w:numFmt w:val="decimal"/>
      <w:lvlText w:val="%1."/>
      <w:lvlJc w:val="left"/>
      <w:pPr>
        <w:ind w:left="720" w:hanging="360"/>
      </w:pPr>
      <w:rPr>
        <w:rFonts w:ascii="Times New Roman" w:eastAsia="Calibri"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1D10FD3"/>
    <w:multiLevelType w:val="singleLevel"/>
    <w:tmpl w:val="7408C9E0"/>
    <w:lvl w:ilvl="0">
      <w:start w:val="1"/>
      <w:numFmt w:val="lowerLetter"/>
      <w:lvlText w:val="%1."/>
      <w:lvlJc w:val="left"/>
      <w:pPr>
        <w:tabs>
          <w:tab w:val="num" w:pos="720"/>
        </w:tabs>
        <w:ind w:left="720" w:hanging="360"/>
      </w:pPr>
      <w:rPr>
        <w:rFonts w:cs="Times New Roman" w:hint="default"/>
      </w:rPr>
    </w:lvl>
  </w:abstractNum>
  <w:abstractNum w:abstractNumId="125">
    <w:nsid w:val="534A7CA3"/>
    <w:multiLevelType w:val="hybridMultilevel"/>
    <w:tmpl w:val="AE3830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3E368FA"/>
    <w:multiLevelType w:val="singleLevel"/>
    <w:tmpl w:val="36721E98"/>
    <w:lvl w:ilvl="0">
      <w:start w:val="1"/>
      <w:numFmt w:val="lowerLetter"/>
      <w:lvlText w:val="%1."/>
      <w:lvlJc w:val="left"/>
      <w:pPr>
        <w:tabs>
          <w:tab w:val="num" w:pos="720"/>
        </w:tabs>
        <w:ind w:left="720" w:hanging="360"/>
      </w:pPr>
      <w:rPr>
        <w:rFonts w:cs="Times New Roman" w:hint="default"/>
      </w:rPr>
    </w:lvl>
  </w:abstractNum>
  <w:abstractNum w:abstractNumId="127">
    <w:nsid w:val="541C7FC1"/>
    <w:multiLevelType w:val="hybridMultilevel"/>
    <w:tmpl w:val="B37AD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547961ED"/>
    <w:multiLevelType w:val="multilevel"/>
    <w:tmpl w:val="1F0ECC1E"/>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405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9">
    <w:nsid w:val="5495177B"/>
    <w:multiLevelType w:val="hybridMultilevel"/>
    <w:tmpl w:val="90BAC858"/>
    <w:lvl w:ilvl="0" w:tplc="960CC24A">
      <w:start w:val="1"/>
      <w:numFmt w:val="decimal"/>
      <w:lvlText w:val="%1."/>
      <w:lvlJc w:val="left"/>
      <w:pPr>
        <w:ind w:left="1440" w:hanging="360"/>
      </w:pPr>
      <w:rPr>
        <w:rFonts w:cs="Times New Roman" w:hint="default"/>
      </w:rPr>
    </w:lvl>
    <w:lvl w:ilvl="1" w:tplc="0E9A6ACE">
      <w:numFmt w:val="none"/>
      <w:lvlText w:val=""/>
      <w:lvlJc w:val="left"/>
      <w:pPr>
        <w:tabs>
          <w:tab w:val="num" w:pos="360"/>
        </w:tabs>
      </w:pPr>
      <w:rPr>
        <w:rFonts w:cs="Times New Roman"/>
      </w:rPr>
    </w:lvl>
    <w:lvl w:ilvl="2" w:tplc="CA78D76E">
      <w:numFmt w:val="none"/>
      <w:lvlText w:val=""/>
      <w:lvlJc w:val="left"/>
      <w:pPr>
        <w:tabs>
          <w:tab w:val="num" w:pos="360"/>
        </w:tabs>
      </w:pPr>
      <w:rPr>
        <w:rFonts w:cs="Times New Roman"/>
      </w:rPr>
    </w:lvl>
    <w:lvl w:ilvl="3" w:tplc="4D7AD4FC">
      <w:numFmt w:val="none"/>
      <w:lvlText w:val=""/>
      <w:lvlJc w:val="left"/>
      <w:pPr>
        <w:tabs>
          <w:tab w:val="num" w:pos="360"/>
        </w:tabs>
      </w:pPr>
      <w:rPr>
        <w:rFonts w:cs="Times New Roman"/>
      </w:rPr>
    </w:lvl>
    <w:lvl w:ilvl="4" w:tplc="632ADCCC">
      <w:numFmt w:val="none"/>
      <w:lvlText w:val=""/>
      <w:lvlJc w:val="left"/>
      <w:pPr>
        <w:tabs>
          <w:tab w:val="num" w:pos="360"/>
        </w:tabs>
      </w:pPr>
      <w:rPr>
        <w:rFonts w:cs="Times New Roman"/>
      </w:rPr>
    </w:lvl>
    <w:lvl w:ilvl="5" w:tplc="F8E2BFA8">
      <w:numFmt w:val="none"/>
      <w:lvlText w:val=""/>
      <w:lvlJc w:val="left"/>
      <w:pPr>
        <w:tabs>
          <w:tab w:val="num" w:pos="360"/>
        </w:tabs>
      </w:pPr>
      <w:rPr>
        <w:rFonts w:cs="Times New Roman"/>
      </w:rPr>
    </w:lvl>
    <w:lvl w:ilvl="6" w:tplc="46660392">
      <w:numFmt w:val="none"/>
      <w:lvlText w:val=""/>
      <w:lvlJc w:val="left"/>
      <w:pPr>
        <w:tabs>
          <w:tab w:val="num" w:pos="360"/>
        </w:tabs>
      </w:pPr>
      <w:rPr>
        <w:rFonts w:cs="Times New Roman"/>
      </w:rPr>
    </w:lvl>
    <w:lvl w:ilvl="7" w:tplc="3ED4A614">
      <w:numFmt w:val="none"/>
      <w:lvlText w:val=""/>
      <w:lvlJc w:val="left"/>
      <w:pPr>
        <w:tabs>
          <w:tab w:val="num" w:pos="360"/>
        </w:tabs>
      </w:pPr>
      <w:rPr>
        <w:rFonts w:cs="Times New Roman"/>
      </w:rPr>
    </w:lvl>
    <w:lvl w:ilvl="8" w:tplc="E780CD82">
      <w:numFmt w:val="none"/>
      <w:lvlText w:val=""/>
      <w:lvlJc w:val="left"/>
      <w:pPr>
        <w:tabs>
          <w:tab w:val="num" w:pos="360"/>
        </w:tabs>
      </w:pPr>
      <w:rPr>
        <w:rFonts w:cs="Times New Roman"/>
      </w:rPr>
    </w:lvl>
  </w:abstractNum>
  <w:abstractNum w:abstractNumId="130">
    <w:nsid w:val="55B95ED1"/>
    <w:multiLevelType w:val="multilevel"/>
    <w:tmpl w:val="CA7807E2"/>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0"/>
        </w:tabs>
        <w:ind w:left="1080" w:hanging="720"/>
      </w:pPr>
      <w:rPr>
        <w:rFonts w:cs="Times New Roman" w:hint="default"/>
        <w:b w:val="0"/>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1800" w:hanging="1440"/>
      </w:pPr>
      <w:rPr>
        <w:rFonts w:cs="Times New Roman" w:hint="default"/>
      </w:rPr>
    </w:lvl>
  </w:abstractNum>
  <w:abstractNum w:abstractNumId="131">
    <w:nsid w:val="55D76837"/>
    <w:multiLevelType w:val="multilevel"/>
    <w:tmpl w:val="B0AC44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2">
    <w:nsid w:val="55F4308C"/>
    <w:multiLevelType w:val="singleLevel"/>
    <w:tmpl w:val="4EB837A4"/>
    <w:lvl w:ilvl="0">
      <w:start w:val="1"/>
      <w:numFmt w:val="lowerLetter"/>
      <w:lvlText w:val="%1."/>
      <w:lvlJc w:val="left"/>
      <w:pPr>
        <w:tabs>
          <w:tab w:val="num" w:pos="720"/>
        </w:tabs>
        <w:ind w:left="720" w:hanging="360"/>
      </w:pPr>
      <w:rPr>
        <w:rFonts w:cs="Times New Roman" w:hint="default"/>
      </w:rPr>
    </w:lvl>
  </w:abstractNum>
  <w:abstractNum w:abstractNumId="133">
    <w:nsid w:val="57E52ED1"/>
    <w:multiLevelType w:val="hybridMultilevel"/>
    <w:tmpl w:val="9CE44470"/>
    <w:lvl w:ilvl="0" w:tplc="65307A36">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8B42D05"/>
    <w:multiLevelType w:val="hybridMultilevel"/>
    <w:tmpl w:val="83921530"/>
    <w:lvl w:ilvl="0" w:tplc="0812123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5">
    <w:nsid w:val="5A3D0EC8"/>
    <w:multiLevelType w:val="multilevel"/>
    <w:tmpl w:val="1F0ECC1E"/>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405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6">
    <w:nsid w:val="5A413F89"/>
    <w:multiLevelType w:val="singleLevel"/>
    <w:tmpl w:val="19622CD0"/>
    <w:lvl w:ilvl="0">
      <w:start w:val="1"/>
      <w:numFmt w:val="lowerLetter"/>
      <w:lvlText w:val="%1."/>
      <w:lvlJc w:val="left"/>
      <w:pPr>
        <w:tabs>
          <w:tab w:val="num" w:pos="720"/>
        </w:tabs>
        <w:ind w:left="720" w:hanging="360"/>
      </w:pPr>
      <w:rPr>
        <w:rFonts w:cs="Times New Roman" w:hint="default"/>
      </w:rPr>
    </w:lvl>
  </w:abstractNum>
  <w:abstractNum w:abstractNumId="137">
    <w:nsid w:val="5AC62278"/>
    <w:multiLevelType w:val="hybridMultilevel"/>
    <w:tmpl w:val="FCF4C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CC67477"/>
    <w:multiLevelType w:val="hybridMultilevel"/>
    <w:tmpl w:val="77F43108"/>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0">
    <w:nsid w:val="5CF03F6C"/>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141">
    <w:nsid w:val="5D30396D"/>
    <w:multiLevelType w:val="multilevel"/>
    <w:tmpl w:val="1F0ECC1E"/>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405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2">
    <w:nsid w:val="5E21752B"/>
    <w:multiLevelType w:val="hybridMultilevel"/>
    <w:tmpl w:val="DFFC6634"/>
    <w:lvl w:ilvl="0" w:tplc="3D8697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3">
    <w:nsid w:val="5E4F51E8"/>
    <w:multiLevelType w:val="hybridMultilevel"/>
    <w:tmpl w:val="0524B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5E6179ED"/>
    <w:multiLevelType w:val="hybridMultilevel"/>
    <w:tmpl w:val="69F077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5">
    <w:nsid w:val="5E693405"/>
    <w:multiLevelType w:val="singleLevel"/>
    <w:tmpl w:val="0409000F"/>
    <w:lvl w:ilvl="0">
      <w:start w:val="1"/>
      <w:numFmt w:val="decimal"/>
      <w:lvlText w:val="%1."/>
      <w:lvlJc w:val="left"/>
      <w:pPr>
        <w:tabs>
          <w:tab w:val="num" w:pos="360"/>
        </w:tabs>
        <w:ind w:left="360" w:hanging="360"/>
      </w:pPr>
      <w:rPr>
        <w:rFonts w:hint="default"/>
      </w:rPr>
    </w:lvl>
  </w:abstractNum>
  <w:abstractNum w:abstractNumId="146">
    <w:nsid w:val="601B4245"/>
    <w:multiLevelType w:val="singleLevel"/>
    <w:tmpl w:val="095EABB2"/>
    <w:lvl w:ilvl="0">
      <w:start w:val="1"/>
      <w:numFmt w:val="lowerLetter"/>
      <w:lvlText w:val="%1."/>
      <w:lvlJc w:val="left"/>
      <w:pPr>
        <w:tabs>
          <w:tab w:val="num" w:pos="720"/>
        </w:tabs>
        <w:ind w:left="720" w:hanging="360"/>
      </w:pPr>
      <w:rPr>
        <w:rFonts w:cs="Times New Roman" w:hint="default"/>
      </w:rPr>
    </w:lvl>
  </w:abstractNum>
  <w:abstractNum w:abstractNumId="147">
    <w:nsid w:val="607B29BA"/>
    <w:multiLevelType w:val="singleLevel"/>
    <w:tmpl w:val="F7FAC474"/>
    <w:lvl w:ilvl="0">
      <w:start w:val="1"/>
      <w:numFmt w:val="decimal"/>
      <w:lvlText w:val="%1."/>
      <w:lvlJc w:val="left"/>
      <w:pPr>
        <w:tabs>
          <w:tab w:val="num" w:pos="405"/>
        </w:tabs>
        <w:ind w:left="405" w:hanging="405"/>
      </w:pPr>
      <w:rPr>
        <w:rFonts w:cs="Times New Roman" w:hint="default"/>
      </w:rPr>
    </w:lvl>
  </w:abstractNum>
  <w:abstractNum w:abstractNumId="148">
    <w:nsid w:val="60B6786D"/>
    <w:multiLevelType w:val="singleLevel"/>
    <w:tmpl w:val="5E7AF6A4"/>
    <w:lvl w:ilvl="0">
      <w:start w:val="1"/>
      <w:numFmt w:val="lowerLetter"/>
      <w:lvlText w:val="%1."/>
      <w:lvlJc w:val="left"/>
      <w:pPr>
        <w:tabs>
          <w:tab w:val="num" w:pos="720"/>
        </w:tabs>
        <w:ind w:left="720" w:hanging="360"/>
      </w:pPr>
      <w:rPr>
        <w:rFonts w:cs="Times New Roman" w:hint="default"/>
      </w:rPr>
    </w:lvl>
  </w:abstractNum>
  <w:abstractNum w:abstractNumId="149">
    <w:nsid w:val="61B77E10"/>
    <w:multiLevelType w:val="hybridMultilevel"/>
    <w:tmpl w:val="E9FC17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2523E21"/>
    <w:multiLevelType w:val="hybridMultilevel"/>
    <w:tmpl w:val="7B784CE6"/>
    <w:lvl w:ilvl="0" w:tplc="31C4A7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190CA5"/>
    <w:multiLevelType w:val="singleLevel"/>
    <w:tmpl w:val="AC001E34"/>
    <w:lvl w:ilvl="0">
      <w:start w:val="1"/>
      <w:numFmt w:val="lowerLetter"/>
      <w:lvlText w:val="%1."/>
      <w:lvlJc w:val="left"/>
      <w:pPr>
        <w:tabs>
          <w:tab w:val="num" w:pos="720"/>
        </w:tabs>
        <w:ind w:left="720" w:hanging="360"/>
      </w:pPr>
      <w:rPr>
        <w:rFonts w:cs="Times New Roman" w:hint="default"/>
      </w:rPr>
    </w:lvl>
  </w:abstractNum>
  <w:abstractNum w:abstractNumId="152">
    <w:nsid w:val="635C086D"/>
    <w:multiLevelType w:val="singleLevel"/>
    <w:tmpl w:val="C5F262CA"/>
    <w:lvl w:ilvl="0">
      <w:start w:val="1"/>
      <w:numFmt w:val="lowerLetter"/>
      <w:lvlText w:val="%1."/>
      <w:lvlJc w:val="left"/>
      <w:pPr>
        <w:tabs>
          <w:tab w:val="num" w:pos="720"/>
        </w:tabs>
        <w:ind w:left="720" w:hanging="360"/>
      </w:pPr>
      <w:rPr>
        <w:rFonts w:cs="Times New Roman" w:hint="default"/>
      </w:rPr>
    </w:lvl>
  </w:abstractNum>
  <w:abstractNum w:abstractNumId="153">
    <w:nsid w:val="642E0084"/>
    <w:multiLevelType w:val="singleLevel"/>
    <w:tmpl w:val="F160754A"/>
    <w:lvl w:ilvl="0">
      <w:start w:val="1"/>
      <w:numFmt w:val="lowerLetter"/>
      <w:lvlText w:val="%1."/>
      <w:lvlJc w:val="left"/>
      <w:pPr>
        <w:tabs>
          <w:tab w:val="num" w:pos="765"/>
        </w:tabs>
        <w:ind w:left="765" w:hanging="360"/>
      </w:pPr>
      <w:rPr>
        <w:rFonts w:cs="Times New Roman" w:hint="default"/>
      </w:rPr>
    </w:lvl>
  </w:abstractNum>
  <w:abstractNum w:abstractNumId="154">
    <w:nsid w:val="65B35ED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5">
    <w:nsid w:val="663311DC"/>
    <w:multiLevelType w:val="singleLevel"/>
    <w:tmpl w:val="071868A0"/>
    <w:lvl w:ilvl="0">
      <w:start w:val="1"/>
      <w:numFmt w:val="bullet"/>
      <w:lvlText w:val=""/>
      <w:lvlJc w:val="left"/>
      <w:pPr>
        <w:tabs>
          <w:tab w:val="num" w:pos="360"/>
        </w:tabs>
        <w:ind w:left="360" w:hanging="360"/>
      </w:pPr>
      <w:rPr>
        <w:rFonts w:ascii="Symbol" w:hAnsi="Symbol" w:hint="default"/>
      </w:rPr>
    </w:lvl>
  </w:abstractNum>
  <w:abstractNum w:abstractNumId="156">
    <w:nsid w:val="66B8738F"/>
    <w:multiLevelType w:val="hybridMultilevel"/>
    <w:tmpl w:val="158E2AF8"/>
    <w:lvl w:ilvl="0" w:tplc="508EC7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6DB2CE4"/>
    <w:multiLevelType w:val="singleLevel"/>
    <w:tmpl w:val="CCE4D970"/>
    <w:lvl w:ilvl="0">
      <w:start w:val="1"/>
      <w:numFmt w:val="lowerLetter"/>
      <w:lvlText w:val="%1."/>
      <w:lvlJc w:val="left"/>
      <w:pPr>
        <w:tabs>
          <w:tab w:val="num" w:pos="720"/>
        </w:tabs>
        <w:ind w:left="720" w:hanging="360"/>
      </w:pPr>
      <w:rPr>
        <w:rFonts w:cs="Times New Roman" w:hint="default"/>
      </w:rPr>
    </w:lvl>
  </w:abstractNum>
  <w:abstractNum w:abstractNumId="158">
    <w:nsid w:val="674341F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9">
    <w:nsid w:val="67C13625"/>
    <w:multiLevelType w:val="hybridMultilevel"/>
    <w:tmpl w:val="F4B45326"/>
    <w:lvl w:ilvl="0" w:tplc="6FD482C2">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60">
    <w:nsid w:val="67CC4D5B"/>
    <w:multiLevelType w:val="hybridMultilevel"/>
    <w:tmpl w:val="A82C45B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1">
    <w:nsid w:val="684855A5"/>
    <w:multiLevelType w:val="singleLevel"/>
    <w:tmpl w:val="BD74C4BA"/>
    <w:lvl w:ilvl="0">
      <w:start w:val="1"/>
      <w:numFmt w:val="lowerLetter"/>
      <w:lvlText w:val="%1."/>
      <w:lvlJc w:val="left"/>
      <w:pPr>
        <w:tabs>
          <w:tab w:val="num" w:pos="720"/>
        </w:tabs>
        <w:ind w:left="720" w:hanging="360"/>
      </w:pPr>
      <w:rPr>
        <w:rFonts w:hint="default"/>
      </w:rPr>
    </w:lvl>
  </w:abstractNum>
  <w:abstractNum w:abstractNumId="162">
    <w:nsid w:val="68624396"/>
    <w:multiLevelType w:val="singleLevel"/>
    <w:tmpl w:val="01FA4558"/>
    <w:lvl w:ilvl="0">
      <w:start w:val="1"/>
      <w:numFmt w:val="lowerLetter"/>
      <w:lvlText w:val="%1."/>
      <w:lvlJc w:val="left"/>
      <w:pPr>
        <w:tabs>
          <w:tab w:val="num" w:pos="720"/>
        </w:tabs>
        <w:ind w:left="720" w:hanging="360"/>
      </w:pPr>
      <w:rPr>
        <w:rFonts w:hint="default"/>
      </w:rPr>
    </w:lvl>
  </w:abstractNum>
  <w:abstractNum w:abstractNumId="163">
    <w:nsid w:val="68B247F9"/>
    <w:multiLevelType w:val="hybridMultilevel"/>
    <w:tmpl w:val="D06EC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69064C3E"/>
    <w:multiLevelType w:val="singleLevel"/>
    <w:tmpl w:val="0409000F"/>
    <w:lvl w:ilvl="0">
      <w:start w:val="1"/>
      <w:numFmt w:val="decimal"/>
      <w:lvlText w:val="%1."/>
      <w:lvlJc w:val="left"/>
      <w:pPr>
        <w:tabs>
          <w:tab w:val="num" w:pos="360"/>
        </w:tabs>
        <w:ind w:left="360" w:hanging="360"/>
      </w:pPr>
      <w:rPr>
        <w:rFonts w:hint="default"/>
      </w:rPr>
    </w:lvl>
  </w:abstractNum>
  <w:abstractNum w:abstractNumId="165">
    <w:nsid w:val="6C10685F"/>
    <w:multiLevelType w:val="hybridMultilevel"/>
    <w:tmpl w:val="56C89806"/>
    <w:lvl w:ilvl="0" w:tplc="031CBAD6">
      <w:start w:val="1"/>
      <w:numFmt w:val="bullet"/>
      <w:pStyle w:val="a0"/>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Arial"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C973AA3"/>
    <w:multiLevelType w:val="multilevel"/>
    <w:tmpl w:val="7BDE5FE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67">
    <w:nsid w:val="6D6C27D6"/>
    <w:multiLevelType w:val="hybridMultilevel"/>
    <w:tmpl w:val="E2F6944A"/>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8">
    <w:nsid w:val="6F5F559E"/>
    <w:multiLevelType w:val="hybridMultilevel"/>
    <w:tmpl w:val="9F4EFD3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9">
    <w:nsid w:val="70634322"/>
    <w:multiLevelType w:val="hybridMultilevel"/>
    <w:tmpl w:val="2C729190"/>
    <w:lvl w:ilvl="0" w:tplc="126AB9AA">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15F243E"/>
    <w:multiLevelType w:val="singleLevel"/>
    <w:tmpl w:val="0E342D86"/>
    <w:lvl w:ilvl="0">
      <w:start w:val="1"/>
      <w:numFmt w:val="lowerLetter"/>
      <w:lvlText w:val="%1."/>
      <w:lvlJc w:val="left"/>
      <w:pPr>
        <w:tabs>
          <w:tab w:val="num" w:pos="720"/>
        </w:tabs>
        <w:ind w:left="720" w:hanging="360"/>
      </w:pPr>
      <w:rPr>
        <w:rFonts w:cs="Times New Roman" w:hint="default"/>
      </w:rPr>
    </w:lvl>
  </w:abstractNum>
  <w:abstractNum w:abstractNumId="171">
    <w:nsid w:val="71627F4C"/>
    <w:multiLevelType w:val="singleLevel"/>
    <w:tmpl w:val="9AEE46D8"/>
    <w:lvl w:ilvl="0">
      <w:start w:val="1"/>
      <w:numFmt w:val="lowerLetter"/>
      <w:lvlText w:val="%1."/>
      <w:lvlJc w:val="left"/>
      <w:pPr>
        <w:tabs>
          <w:tab w:val="num" w:pos="360"/>
        </w:tabs>
        <w:ind w:left="360" w:hanging="360"/>
      </w:pPr>
      <w:rPr>
        <w:rFonts w:hint="default"/>
      </w:rPr>
    </w:lvl>
  </w:abstractNum>
  <w:abstractNum w:abstractNumId="172">
    <w:nsid w:val="726A2469"/>
    <w:multiLevelType w:val="multilevel"/>
    <w:tmpl w:val="1F0ECC1E"/>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405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3">
    <w:nsid w:val="728064B2"/>
    <w:multiLevelType w:val="hybridMultilevel"/>
    <w:tmpl w:val="BBD2F4AC"/>
    <w:lvl w:ilvl="0" w:tplc="93244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2A742CA"/>
    <w:multiLevelType w:val="singleLevel"/>
    <w:tmpl w:val="014E7816"/>
    <w:lvl w:ilvl="0">
      <w:start w:val="1"/>
      <w:numFmt w:val="lowerLetter"/>
      <w:lvlText w:val="%1."/>
      <w:lvlJc w:val="left"/>
      <w:pPr>
        <w:tabs>
          <w:tab w:val="num" w:pos="720"/>
        </w:tabs>
        <w:ind w:left="720" w:hanging="360"/>
      </w:pPr>
      <w:rPr>
        <w:rFonts w:cs="Times New Roman" w:hint="default"/>
      </w:rPr>
    </w:lvl>
  </w:abstractNum>
  <w:abstractNum w:abstractNumId="175">
    <w:nsid w:val="730B3A7A"/>
    <w:multiLevelType w:val="hybridMultilevel"/>
    <w:tmpl w:val="1398F5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74FA5C34"/>
    <w:multiLevelType w:val="multilevel"/>
    <w:tmpl w:val="D0D4FD50"/>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7">
    <w:nsid w:val="758244B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8">
    <w:nsid w:val="77927E29"/>
    <w:multiLevelType w:val="singleLevel"/>
    <w:tmpl w:val="6DB42106"/>
    <w:lvl w:ilvl="0">
      <w:start w:val="1"/>
      <w:numFmt w:val="lowerLetter"/>
      <w:lvlText w:val="%1."/>
      <w:lvlJc w:val="left"/>
      <w:pPr>
        <w:tabs>
          <w:tab w:val="num" w:pos="720"/>
        </w:tabs>
        <w:ind w:left="720" w:hanging="360"/>
      </w:pPr>
      <w:rPr>
        <w:rFonts w:hint="default"/>
      </w:rPr>
    </w:lvl>
  </w:abstractNum>
  <w:abstractNum w:abstractNumId="179">
    <w:nsid w:val="78302784"/>
    <w:multiLevelType w:val="singleLevel"/>
    <w:tmpl w:val="5B622B0E"/>
    <w:lvl w:ilvl="0">
      <w:start w:val="1"/>
      <w:numFmt w:val="lowerLetter"/>
      <w:lvlText w:val="%1."/>
      <w:lvlJc w:val="left"/>
      <w:pPr>
        <w:tabs>
          <w:tab w:val="num" w:pos="720"/>
        </w:tabs>
        <w:ind w:left="720" w:hanging="360"/>
      </w:pPr>
      <w:rPr>
        <w:rFonts w:cs="Times New Roman" w:hint="default"/>
      </w:rPr>
    </w:lvl>
  </w:abstractNum>
  <w:abstractNum w:abstractNumId="180">
    <w:nsid w:val="787623DD"/>
    <w:multiLevelType w:val="hybridMultilevel"/>
    <w:tmpl w:val="3968C32A"/>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1">
    <w:nsid w:val="78D97DF4"/>
    <w:multiLevelType w:val="singleLevel"/>
    <w:tmpl w:val="B088FDEA"/>
    <w:lvl w:ilvl="0">
      <w:start w:val="1"/>
      <w:numFmt w:val="lowerLetter"/>
      <w:lvlText w:val="%1."/>
      <w:lvlJc w:val="left"/>
      <w:pPr>
        <w:tabs>
          <w:tab w:val="num" w:pos="720"/>
        </w:tabs>
        <w:ind w:left="720" w:hanging="360"/>
      </w:pPr>
      <w:rPr>
        <w:rFonts w:cs="Times New Roman" w:hint="default"/>
      </w:rPr>
    </w:lvl>
  </w:abstractNum>
  <w:abstractNum w:abstractNumId="182">
    <w:nsid w:val="79B61234"/>
    <w:multiLevelType w:val="singleLevel"/>
    <w:tmpl w:val="F57EACF4"/>
    <w:lvl w:ilvl="0">
      <w:start w:val="1"/>
      <w:numFmt w:val="lowerLetter"/>
      <w:lvlText w:val="%1."/>
      <w:lvlJc w:val="left"/>
      <w:pPr>
        <w:tabs>
          <w:tab w:val="num" w:pos="720"/>
        </w:tabs>
        <w:ind w:left="720" w:hanging="360"/>
      </w:pPr>
      <w:rPr>
        <w:rFonts w:cs="Times New Roman" w:hint="default"/>
      </w:rPr>
    </w:lvl>
  </w:abstractNum>
  <w:abstractNum w:abstractNumId="183">
    <w:nsid w:val="7A544DD5"/>
    <w:multiLevelType w:val="singleLevel"/>
    <w:tmpl w:val="6962683A"/>
    <w:lvl w:ilvl="0">
      <w:start w:val="1"/>
      <w:numFmt w:val="lowerLetter"/>
      <w:lvlText w:val="%1."/>
      <w:lvlJc w:val="left"/>
      <w:pPr>
        <w:tabs>
          <w:tab w:val="num" w:pos="1440"/>
        </w:tabs>
        <w:ind w:left="1440" w:hanging="720"/>
      </w:pPr>
      <w:rPr>
        <w:rFonts w:cs="Times New Roman" w:hint="default"/>
      </w:rPr>
    </w:lvl>
  </w:abstractNum>
  <w:abstractNum w:abstractNumId="184">
    <w:nsid w:val="7D341A5A"/>
    <w:multiLevelType w:val="hybridMultilevel"/>
    <w:tmpl w:val="37B0BDE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5">
    <w:nsid w:val="7E0727F1"/>
    <w:multiLevelType w:val="hybridMultilevel"/>
    <w:tmpl w:val="CC2C401A"/>
    <w:lvl w:ilvl="0" w:tplc="04190001">
      <w:start w:val="1"/>
      <w:numFmt w:val="bullet"/>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7EFA1F9C"/>
    <w:multiLevelType w:val="hybridMultilevel"/>
    <w:tmpl w:val="C126731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5"/>
  </w:num>
  <w:num w:numId="2">
    <w:abstractNumId w:val="29"/>
  </w:num>
  <w:num w:numId="3">
    <w:abstractNumId w:val="138"/>
  </w:num>
  <w:num w:numId="4">
    <w:abstractNumId w:val="90"/>
  </w:num>
  <w:num w:numId="5">
    <w:abstractNumId w:val="80"/>
  </w:num>
  <w:num w:numId="6">
    <w:abstractNumId w:val="112"/>
  </w:num>
  <w:num w:numId="7">
    <w:abstractNumId w:val="70"/>
  </w:num>
  <w:num w:numId="8">
    <w:abstractNumId w:val="34"/>
  </w:num>
  <w:num w:numId="9">
    <w:abstractNumId w:val="175"/>
  </w:num>
  <w:num w:numId="10">
    <w:abstractNumId w:val="137"/>
  </w:num>
  <w:num w:numId="11">
    <w:abstractNumId w:val="127"/>
  </w:num>
  <w:num w:numId="12">
    <w:abstractNumId w:val="9"/>
  </w:num>
  <w:num w:numId="13">
    <w:abstractNumId w:val="43"/>
  </w:num>
  <w:num w:numId="14">
    <w:abstractNumId w:val="42"/>
  </w:num>
  <w:num w:numId="15">
    <w:abstractNumId w:val="5"/>
  </w:num>
  <w:num w:numId="16">
    <w:abstractNumId w:val="11"/>
  </w:num>
  <w:num w:numId="17">
    <w:abstractNumId w:val="149"/>
  </w:num>
  <w:num w:numId="18">
    <w:abstractNumId w:val="125"/>
  </w:num>
  <w:num w:numId="19">
    <w:abstractNumId w:val="72"/>
  </w:num>
  <w:num w:numId="20">
    <w:abstractNumId w:val="93"/>
  </w:num>
  <w:num w:numId="21">
    <w:abstractNumId w:val="26"/>
  </w:num>
  <w:num w:numId="22">
    <w:abstractNumId w:val="108"/>
  </w:num>
  <w:num w:numId="23">
    <w:abstractNumId w:val="143"/>
  </w:num>
  <w:num w:numId="24">
    <w:abstractNumId w:val="37"/>
  </w:num>
  <w:num w:numId="25">
    <w:abstractNumId w:val="121"/>
  </w:num>
  <w:num w:numId="26">
    <w:abstractNumId w:val="163"/>
  </w:num>
  <w:num w:numId="27">
    <w:abstractNumId w:val="51"/>
  </w:num>
  <w:num w:numId="28">
    <w:abstractNumId w:val="105"/>
  </w:num>
  <w:num w:numId="29">
    <w:abstractNumId w:val="144"/>
  </w:num>
  <w:num w:numId="30">
    <w:abstractNumId w:val="31"/>
  </w:num>
  <w:num w:numId="31">
    <w:abstractNumId w:val="118"/>
  </w:num>
  <w:num w:numId="32">
    <w:abstractNumId w:val="165"/>
  </w:num>
  <w:num w:numId="33">
    <w:abstractNumId w:val="88"/>
  </w:num>
  <w:num w:numId="34">
    <w:abstractNumId w:val="41"/>
  </w:num>
  <w:num w:numId="35">
    <w:abstractNumId w:val="183"/>
  </w:num>
  <w:num w:numId="36">
    <w:abstractNumId w:val="99"/>
  </w:num>
  <w:num w:numId="37">
    <w:abstractNumId w:val="53"/>
  </w:num>
  <w:num w:numId="38">
    <w:abstractNumId w:val="44"/>
  </w:num>
  <w:num w:numId="39">
    <w:abstractNumId w:val="62"/>
  </w:num>
  <w:num w:numId="40">
    <w:abstractNumId w:val="61"/>
  </w:num>
  <w:num w:numId="41">
    <w:abstractNumId w:val="159"/>
  </w:num>
  <w:num w:numId="42">
    <w:abstractNumId w:val="60"/>
  </w:num>
  <w:num w:numId="43">
    <w:abstractNumId w:val="168"/>
  </w:num>
  <w:num w:numId="44">
    <w:abstractNumId w:val="141"/>
  </w:num>
  <w:num w:numId="45">
    <w:abstractNumId w:val="150"/>
  </w:num>
  <w:num w:numId="46">
    <w:abstractNumId w:val="97"/>
  </w:num>
  <w:num w:numId="47">
    <w:abstractNumId w:val="158"/>
  </w:num>
  <w:num w:numId="48">
    <w:abstractNumId w:val="116"/>
  </w:num>
  <w:num w:numId="49">
    <w:abstractNumId w:val="66"/>
  </w:num>
  <w:num w:numId="50">
    <w:abstractNumId w:val="157"/>
  </w:num>
  <w:num w:numId="51">
    <w:abstractNumId w:val="38"/>
  </w:num>
  <w:num w:numId="52">
    <w:abstractNumId w:val="179"/>
  </w:num>
  <w:num w:numId="53">
    <w:abstractNumId w:val="103"/>
  </w:num>
  <w:num w:numId="54">
    <w:abstractNumId w:val="170"/>
  </w:num>
  <w:num w:numId="55">
    <w:abstractNumId w:val="124"/>
  </w:num>
  <w:num w:numId="56">
    <w:abstractNumId w:val="59"/>
  </w:num>
  <w:num w:numId="57">
    <w:abstractNumId w:val="13"/>
  </w:num>
  <w:num w:numId="58">
    <w:abstractNumId w:val="110"/>
  </w:num>
  <w:num w:numId="59">
    <w:abstractNumId w:val="21"/>
  </w:num>
  <w:num w:numId="60">
    <w:abstractNumId w:val="23"/>
  </w:num>
  <w:num w:numId="61">
    <w:abstractNumId w:val="114"/>
  </w:num>
  <w:num w:numId="62">
    <w:abstractNumId w:val="8"/>
  </w:num>
  <w:num w:numId="63">
    <w:abstractNumId w:val="122"/>
  </w:num>
  <w:num w:numId="64">
    <w:abstractNumId w:val="134"/>
  </w:num>
  <w:num w:numId="65">
    <w:abstractNumId w:val="142"/>
  </w:num>
  <w:num w:numId="66">
    <w:abstractNumId w:val="4"/>
  </w:num>
  <w:num w:numId="67">
    <w:abstractNumId w:val="48"/>
  </w:num>
  <w:num w:numId="68">
    <w:abstractNumId w:val="117"/>
  </w:num>
  <w:num w:numId="69">
    <w:abstractNumId w:val="95"/>
  </w:num>
  <w:num w:numId="70">
    <w:abstractNumId w:val="19"/>
  </w:num>
  <w:num w:numId="71">
    <w:abstractNumId w:val="83"/>
  </w:num>
  <w:num w:numId="72">
    <w:abstractNumId w:val="17"/>
  </w:num>
  <w:num w:numId="73">
    <w:abstractNumId w:val="109"/>
  </w:num>
  <w:num w:numId="74">
    <w:abstractNumId w:val="64"/>
  </w:num>
  <w:num w:numId="75">
    <w:abstractNumId w:val="0"/>
  </w:num>
  <w:num w:numId="76">
    <w:abstractNumId w:val="146"/>
  </w:num>
  <w:num w:numId="77">
    <w:abstractNumId w:val="81"/>
  </w:num>
  <w:num w:numId="78">
    <w:abstractNumId w:val="3"/>
  </w:num>
  <w:num w:numId="79">
    <w:abstractNumId w:val="82"/>
  </w:num>
  <w:num w:numId="80">
    <w:abstractNumId w:val="84"/>
  </w:num>
  <w:num w:numId="81">
    <w:abstractNumId w:val="49"/>
  </w:num>
  <w:num w:numId="82">
    <w:abstractNumId w:val="63"/>
  </w:num>
  <w:num w:numId="83">
    <w:abstractNumId w:val="33"/>
  </w:num>
  <w:num w:numId="84">
    <w:abstractNumId w:val="56"/>
  </w:num>
  <w:num w:numId="85">
    <w:abstractNumId w:val="132"/>
  </w:num>
  <w:num w:numId="86">
    <w:abstractNumId w:val="182"/>
  </w:num>
  <w:num w:numId="87">
    <w:abstractNumId w:val="101"/>
  </w:num>
  <w:num w:numId="88">
    <w:abstractNumId w:val="148"/>
  </w:num>
  <w:num w:numId="89">
    <w:abstractNumId w:val="140"/>
  </w:num>
  <w:num w:numId="90">
    <w:abstractNumId w:val="40"/>
  </w:num>
  <w:num w:numId="91">
    <w:abstractNumId w:val="12"/>
  </w:num>
  <w:num w:numId="92">
    <w:abstractNumId w:val="16"/>
  </w:num>
  <w:num w:numId="93">
    <w:abstractNumId w:val="87"/>
  </w:num>
  <w:num w:numId="94">
    <w:abstractNumId w:val="147"/>
  </w:num>
  <w:num w:numId="95">
    <w:abstractNumId w:val="58"/>
  </w:num>
  <w:num w:numId="96">
    <w:abstractNumId w:val="153"/>
  </w:num>
  <w:num w:numId="97">
    <w:abstractNumId w:val="28"/>
  </w:num>
  <w:num w:numId="98">
    <w:abstractNumId w:val="73"/>
  </w:num>
  <w:num w:numId="99">
    <w:abstractNumId w:val="18"/>
  </w:num>
  <w:num w:numId="100">
    <w:abstractNumId w:val="115"/>
  </w:num>
  <w:num w:numId="101">
    <w:abstractNumId w:val="119"/>
  </w:num>
  <w:num w:numId="102">
    <w:abstractNumId w:val="177"/>
  </w:num>
  <w:num w:numId="103">
    <w:abstractNumId w:val="181"/>
  </w:num>
  <w:num w:numId="104">
    <w:abstractNumId w:val="151"/>
  </w:num>
  <w:num w:numId="105">
    <w:abstractNumId w:val="24"/>
  </w:num>
  <w:num w:numId="106">
    <w:abstractNumId w:val="126"/>
  </w:num>
  <w:num w:numId="107">
    <w:abstractNumId w:val="107"/>
  </w:num>
  <w:num w:numId="108">
    <w:abstractNumId w:val="77"/>
  </w:num>
  <w:num w:numId="109">
    <w:abstractNumId w:val="166"/>
  </w:num>
  <w:num w:numId="110">
    <w:abstractNumId w:val="104"/>
  </w:num>
  <w:num w:numId="111">
    <w:abstractNumId w:val="164"/>
  </w:num>
  <w:num w:numId="112">
    <w:abstractNumId w:val="47"/>
  </w:num>
  <w:num w:numId="113">
    <w:abstractNumId w:val="14"/>
  </w:num>
  <w:num w:numId="114">
    <w:abstractNumId w:val="69"/>
  </w:num>
  <w:num w:numId="115">
    <w:abstractNumId w:val="10"/>
  </w:num>
  <w:num w:numId="116">
    <w:abstractNumId w:val="1"/>
  </w:num>
  <w:num w:numId="117">
    <w:abstractNumId w:val="171"/>
  </w:num>
  <w:num w:numId="118">
    <w:abstractNumId w:val="74"/>
  </w:num>
  <w:num w:numId="119">
    <w:abstractNumId w:val="96"/>
  </w:num>
  <w:num w:numId="120">
    <w:abstractNumId w:val="131"/>
  </w:num>
  <w:num w:numId="121">
    <w:abstractNumId w:val="154"/>
  </w:num>
  <w:num w:numId="122">
    <w:abstractNumId w:val="152"/>
  </w:num>
  <w:num w:numId="123">
    <w:abstractNumId w:val="89"/>
  </w:num>
  <w:num w:numId="124">
    <w:abstractNumId w:val="91"/>
  </w:num>
  <w:num w:numId="125">
    <w:abstractNumId w:val="39"/>
  </w:num>
  <w:num w:numId="126">
    <w:abstractNumId w:val="130"/>
  </w:num>
  <w:num w:numId="127">
    <w:abstractNumId w:val="79"/>
  </w:num>
  <w:num w:numId="128">
    <w:abstractNumId w:val="120"/>
  </w:num>
  <w:num w:numId="129">
    <w:abstractNumId w:val="145"/>
  </w:num>
  <w:num w:numId="130">
    <w:abstractNumId w:val="162"/>
  </w:num>
  <w:num w:numId="131">
    <w:abstractNumId w:val="161"/>
  </w:num>
  <w:num w:numId="132">
    <w:abstractNumId w:val="111"/>
  </w:num>
  <w:num w:numId="133">
    <w:abstractNumId w:val="178"/>
  </w:num>
  <w:num w:numId="134">
    <w:abstractNumId w:val="36"/>
  </w:num>
  <w:num w:numId="135">
    <w:abstractNumId w:val="7"/>
  </w:num>
  <w:num w:numId="136">
    <w:abstractNumId w:val="20"/>
  </w:num>
  <w:num w:numId="137">
    <w:abstractNumId w:val="65"/>
  </w:num>
  <w:num w:numId="138">
    <w:abstractNumId w:val="78"/>
  </w:num>
  <w:num w:numId="139">
    <w:abstractNumId w:val="6"/>
  </w:num>
  <w:num w:numId="140">
    <w:abstractNumId w:val="133"/>
  </w:num>
  <w:num w:numId="141">
    <w:abstractNumId w:val="176"/>
  </w:num>
  <w:num w:numId="142">
    <w:abstractNumId w:val="35"/>
  </w:num>
  <w:num w:numId="143">
    <w:abstractNumId w:val="113"/>
  </w:num>
  <w:num w:numId="144">
    <w:abstractNumId w:val="174"/>
  </w:num>
  <w:num w:numId="145">
    <w:abstractNumId w:val="100"/>
  </w:num>
  <w:num w:numId="146">
    <w:abstractNumId w:val="2"/>
  </w:num>
  <w:num w:numId="147">
    <w:abstractNumId w:val="86"/>
  </w:num>
  <w:num w:numId="148">
    <w:abstractNumId w:val="57"/>
  </w:num>
  <w:num w:numId="149">
    <w:abstractNumId w:val="71"/>
  </w:num>
  <w:num w:numId="150">
    <w:abstractNumId w:val="129"/>
  </w:num>
  <w:num w:numId="151">
    <w:abstractNumId w:val="102"/>
  </w:num>
  <w:num w:numId="152">
    <w:abstractNumId w:val="128"/>
  </w:num>
  <w:num w:numId="153">
    <w:abstractNumId w:val="32"/>
  </w:num>
  <w:num w:numId="154">
    <w:abstractNumId w:val="15"/>
  </w:num>
  <w:num w:numId="155">
    <w:abstractNumId w:val="135"/>
  </w:num>
  <w:num w:numId="156">
    <w:abstractNumId w:val="172"/>
  </w:num>
  <w:num w:numId="157">
    <w:abstractNumId w:val="30"/>
  </w:num>
  <w:num w:numId="158">
    <w:abstractNumId w:val="46"/>
  </w:num>
  <w:num w:numId="159">
    <w:abstractNumId w:val="75"/>
  </w:num>
  <w:num w:numId="160">
    <w:abstractNumId w:val="106"/>
  </w:num>
  <w:num w:numId="161">
    <w:abstractNumId w:val="123"/>
  </w:num>
  <w:num w:numId="162">
    <w:abstractNumId w:val="98"/>
  </w:num>
  <w:num w:numId="163">
    <w:abstractNumId w:val="85"/>
  </w:num>
  <w:num w:numId="164">
    <w:abstractNumId w:val="136"/>
  </w:num>
  <w:num w:numId="165">
    <w:abstractNumId w:val="173"/>
  </w:num>
  <w:num w:numId="166">
    <w:abstractNumId w:val="25"/>
  </w:num>
  <w:num w:numId="167">
    <w:abstractNumId w:val="169"/>
  </w:num>
  <w:num w:numId="168">
    <w:abstractNumId w:val="68"/>
  </w:num>
  <w:num w:numId="169">
    <w:abstractNumId w:val="92"/>
  </w:num>
  <w:num w:numId="170">
    <w:abstractNumId w:val="67"/>
  </w:num>
  <w:num w:numId="171">
    <w:abstractNumId w:val="94"/>
  </w:num>
  <w:num w:numId="172">
    <w:abstractNumId w:val="156"/>
  </w:num>
  <w:num w:numId="173">
    <w:abstractNumId w:val="185"/>
  </w:num>
  <w:num w:numId="174">
    <w:abstractNumId w:val="45"/>
  </w:num>
  <w:num w:numId="175">
    <w:abstractNumId w:val="184"/>
  </w:num>
  <w:num w:numId="176">
    <w:abstractNumId w:val="76"/>
  </w:num>
  <w:num w:numId="177">
    <w:abstractNumId w:val="167"/>
  </w:num>
  <w:num w:numId="178">
    <w:abstractNumId w:val="55"/>
  </w:num>
  <w:num w:numId="179">
    <w:abstractNumId w:val="52"/>
  </w:num>
  <w:num w:numId="180">
    <w:abstractNumId w:val="50"/>
  </w:num>
  <w:num w:numId="181">
    <w:abstractNumId w:val="186"/>
  </w:num>
  <w:num w:numId="182">
    <w:abstractNumId w:val="22"/>
  </w:num>
  <w:num w:numId="183">
    <w:abstractNumId w:val="180"/>
  </w:num>
  <w:num w:numId="184">
    <w:abstractNumId w:val="139"/>
  </w:num>
  <w:num w:numId="185">
    <w:abstractNumId w:val="27"/>
  </w:num>
  <w:num w:numId="186">
    <w:abstractNumId w:val="54"/>
  </w:num>
  <w:num w:numId="187">
    <w:abstractNumId w:val="160"/>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97634"/>
    <w:rsid w:val="00005073"/>
    <w:rsid w:val="00030C14"/>
    <w:rsid w:val="00035370"/>
    <w:rsid w:val="00041EB7"/>
    <w:rsid w:val="000466C7"/>
    <w:rsid w:val="00053875"/>
    <w:rsid w:val="00056345"/>
    <w:rsid w:val="00070952"/>
    <w:rsid w:val="0008263E"/>
    <w:rsid w:val="00087C46"/>
    <w:rsid w:val="00093B58"/>
    <w:rsid w:val="000A33B5"/>
    <w:rsid w:val="000B489C"/>
    <w:rsid w:val="000B5F34"/>
    <w:rsid w:val="000E3D36"/>
    <w:rsid w:val="000E408B"/>
    <w:rsid w:val="000F55A4"/>
    <w:rsid w:val="00112A28"/>
    <w:rsid w:val="001232A6"/>
    <w:rsid w:val="00131259"/>
    <w:rsid w:val="001341DB"/>
    <w:rsid w:val="001603D5"/>
    <w:rsid w:val="001636A3"/>
    <w:rsid w:val="00166DA0"/>
    <w:rsid w:val="00181EA9"/>
    <w:rsid w:val="00185ED2"/>
    <w:rsid w:val="00191B7C"/>
    <w:rsid w:val="00191EE6"/>
    <w:rsid w:val="00192B83"/>
    <w:rsid w:val="001A2446"/>
    <w:rsid w:val="001C14AB"/>
    <w:rsid w:val="001C375A"/>
    <w:rsid w:val="001D2F3E"/>
    <w:rsid w:val="001D645B"/>
    <w:rsid w:val="001D6D0B"/>
    <w:rsid w:val="00200C4A"/>
    <w:rsid w:val="00212F56"/>
    <w:rsid w:val="002131C5"/>
    <w:rsid w:val="00223A3F"/>
    <w:rsid w:val="00240414"/>
    <w:rsid w:val="00251E9D"/>
    <w:rsid w:val="00262CC4"/>
    <w:rsid w:val="0027460A"/>
    <w:rsid w:val="00286186"/>
    <w:rsid w:val="002866D6"/>
    <w:rsid w:val="002A23AD"/>
    <w:rsid w:val="002A42AF"/>
    <w:rsid w:val="002B2337"/>
    <w:rsid w:val="002D2791"/>
    <w:rsid w:val="002E57DE"/>
    <w:rsid w:val="002E5F1D"/>
    <w:rsid w:val="002E78EA"/>
    <w:rsid w:val="002F6E45"/>
    <w:rsid w:val="003009CF"/>
    <w:rsid w:val="00305F39"/>
    <w:rsid w:val="00315EEC"/>
    <w:rsid w:val="00317DE7"/>
    <w:rsid w:val="00331F43"/>
    <w:rsid w:val="0033228C"/>
    <w:rsid w:val="00335229"/>
    <w:rsid w:val="00344D49"/>
    <w:rsid w:val="00347714"/>
    <w:rsid w:val="003642B1"/>
    <w:rsid w:val="00367AD3"/>
    <w:rsid w:val="00367BF0"/>
    <w:rsid w:val="00370969"/>
    <w:rsid w:val="00373F08"/>
    <w:rsid w:val="00397972"/>
    <w:rsid w:val="003A7202"/>
    <w:rsid w:val="003B3B0C"/>
    <w:rsid w:val="003C6C30"/>
    <w:rsid w:val="003D040B"/>
    <w:rsid w:val="003D18D3"/>
    <w:rsid w:val="003D7A1E"/>
    <w:rsid w:val="003E5185"/>
    <w:rsid w:val="003F275F"/>
    <w:rsid w:val="003F40A0"/>
    <w:rsid w:val="003F73B1"/>
    <w:rsid w:val="00422CC4"/>
    <w:rsid w:val="00423531"/>
    <w:rsid w:val="004272D7"/>
    <w:rsid w:val="00435892"/>
    <w:rsid w:val="004453CC"/>
    <w:rsid w:val="00452B4D"/>
    <w:rsid w:val="00455FDF"/>
    <w:rsid w:val="00493679"/>
    <w:rsid w:val="004A1347"/>
    <w:rsid w:val="004C1239"/>
    <w:rsid w:val="004C1A47"/>
    <w:rsid w:val="004D2933"/>
    <w:rsid w:val="004D4053"/>
    <w:rsid w:val="004D79CC"/>
    <w:rsid w:val="004F6BE5"/>
    <w:rsid w:val="00503DE7"/>
    <w:rsid w:val="00507284"/>
    <w:rsid w:val="00520228"/>
    <w:rsid w:val="00535B1A"/>
    <w:rsid w:val="00537311"/>
    <w:rsid w:val="005719D9"/>
    <w:rsid w:val="00583B39"/>
    <w:rsid w:val="00585217"/>
    <w:rsid w:val="005A0D84"/>
    <w:rsid w:val="005A6374"/>
    <w:rsid w:val="005B4DF5"/>
    <w:rsid w:val="005C2F9B"/>
    <w:rsid w:val="005D3537"/>
    <w:rsid w:val="005E22A1"/>
    <w:rsid w:val="00615735"/>
    <w:rsid w:val="0062450A"/>
    <w:rsid w:val="0062506C"/>
    <w:rsid w:val="00631D6E"/>
    <w:rsid w:val="00641922"/>
    <w:rsid w:val="006435E8"/>
    <w:rsid w:val="00660354"/>
    <w:rsid w:val="00674CA7"/>
    <w:rsid w:val="006822C3"/>
    <w:rsid w:val="00697E00"/>
    <w:rsid w:val="006B3362"/>
    <w:rsid w:val="006B7F46"/>
    <w:rsid w:val="006C0717"/>
    <w:rsid w:val="006D2ED3"/>
    <w:rsid w:val="006D6F46"/>
    <w:rsid w:val="006E7422"/>
    <w:rsid w:val="0070055B"/>
    <w:rsid w:val="0071335C"/>
    <w:rsid w:val="00715F68"/>
    <w:rsid w:val="007201C8"/>
    <w:rsid w:val="00724540"/>
    <w:rsid w:val="00734C3A"/>
    <w:rsid w:val="00746C96"/>
    <w:rsid w:val="007471B3"/>
    <w:rsid w:val="007527B3"/>
    <w:rsid w:val="007532EC"/>
    <w:rsid w:val="00771863"/>
    <w:rsid w:val="00774205"/>
    <w:rsid w:val="007872F7"/>
    <w:rsid w:val="00793309"/>
    <w:rsid w:val="00796C7D"/>
    <w:rsid w:val="00797881"/>
    <w:rsid w:val="007B19BE"/>
    <w:rsid w:val="007B4479"/>
    <w:rsid w:val="007C145F"/>
    <w:rsid w:val="007C5FBE"/>
    <w:rsid w:val="007E5765"/>
    <w:rsid w:val="007F0D4A"/>
    <w:rsid w:val="007F2133"/>
    <w:rsid w:val="007F2D7C"/>
    <w:rsid w:val="007F2F65"/>
    <w:rsid w:val="00800119"/>
    <w:rsid w:val="0080072E"/>
    <w:rsid w:val="00801033"/>
    <w:rsid w:val="00802621"/>
    <w:rsid w:val="008204C7"/>
    <w:rsid w:val="00831281"/>
    <w:rsid w:val="00833DC0"/>
    <w:rsid w:val="00837228"/>
    <w:rsid w:val="008442B9"/>
    <w:rsid w:val="008545E9"/>
    <w:rsid w:val="0086572F"/>
    <w:rsid w:val="0087267A"/>
    <w:rsid w:val="008861C6"/>
    <w:rsid w:val="008A185D"/>
    <w:rsid w:val="008B0DE7"/>
    <w:rsid w:val="008B1E29"/>
    <w:rsid w:val="008B6F7E"/>
    <w:rsid w:val="008C0367"/>
    <w:rsid w:val="008D7438"/>
    <w:rsid w:val="008D7E78"/>
    <w:rsid w:val="008E37E9"/>
    <w:rsid w:val="008E509C"/>
    <w:rsid w:val="008F4861"/>
    <w:rsid w:val="009051E1"/>
    <w:rsid w:val="00915DFD"/>
    <w:rsid w:val="009343F6"/>
    <w:rsid w:val="00942356"/>
    <w:rsid w:val="009456F8"/>
    <w:rsid w:val="00945ADA"/>
    <w:rsid w:val="00971F4D"/>
    <w:rsid w:val="00980F50"/>
    <w:rsid w:val="0098121E"/>
    <w:rsid w:val="009956D1"/>
    <w:rsid w:val="009A445E"/>
    <w:rsid w:val="009B1FA8"/>
    <w:rsid w:val="009B51FA"/>
    <w:rsid w:val="009C32FB"/>
    <w:rsid w:val="009C3C37"/>
    <w:rsid w:val="009D5D85"/>
    <w:rsid w:val="009E13DC"/>
    <w:rsid w:val="009F0FA7"/>
    <w:rsid w:val="009F5E44"/>
    <w:rsid w:val="00A0246D"/>
    <w:rsid w:val="00A0619D"/>
    <w:rsid w:val="00A07091"/>
    <w:rsid w:val="00A1095D"/>
    <w:rsid w:val="00A10BFD"/>
    <w:rsid w:val="00A12102"/>
    <w:rsid w:val="00A22D24"/>
    <w:rsid w:val="00A4137C"/>
    <w:rsid w:val="00A53200"/>
    <w:rsid w:val="00A5481A"/>
    <w:rsid w:val="00A638FA"/>
    <w:rsid w:val="00A75285"/>
    <w:rsid w:val="00A76952"/>
    <w:rsid w:val="00A97125"/>
    <w:rsid w:val="00AA3E70"/>
    <w:rsid w:val="00AA4A21"/>
    <w:rsid w:val="00AD0CC9"/>
    <w:rsid w:val="00AD23B8"/>
    <w:rsid w:val="00AE27AB"/>
    <w:rsid w:val="00AF2EB1"/>
    <w:rsid w:val="00B20F34"/>
    <w:rsid w:val="00B21FE0"/>
    <w:rsid w:val="00B24A2C"/>
    <w:rsid w:val="00B26C20"/>
    <w:rsid w:val="00B34D59"/>
    <w:rsid w:val="00B57F2C"/>
    <w:rsid w:val="00B62AA8"/>
    <w:rsid w:val="00BA10E2"/>
    <w:rsid w:val="00BA1815"/>
    <w:rsid w:val="00BA71D4"/>
    <w:rsid w:val="00BB5B20"/>
    <w:rsid w:val="00BC029F"/>
    <w:rsid w:val="00BD0EB6"/>
    <w:rsid w:val="00BD2CF9"/>
    <w:rsid w:val="00BE0ED6"/>
    <w:rsid w:val="00BE477B"/>
    <w:rsid w:val="00BF1091"/>
    <w:rsid w:val="00BF2E60"/>
    <w:rsid w:val="00BF59DD"/>
    <w:rsid w:val="00BF66B4"/>
    <w:rsid w:val="00C001C4"/>
    <w:rsid w:val="00C21150"/>
    <w:rsid w:val="00C5560A"/>
    <w:rsid w:val="00C618D3"/>
    <w:rsid w:val="00C81C58"/>
    <w:rsid w:val="00C8353A"/>
    <w:rsid w:val="00C84F97"/>
    <w:rsid w:val="00C85D55"/>
    <w:rsid w:val="00C958E5"/>
    <w:rsid w:val="00C95EAC"/>
    <w:rsid w:val="00CB0CA0"/>
    <w:rsid w:val="00CC2DA0"/>
    <w:rsid w:val="00CC3905"/>
    <w:rsid w:val="00CC4FA9"/>
    <w:rsid w:val="00CC733A"/>
    <w:rsid w:val="00CD2332"/>
    <w:rsid w:val="00CE08AC"/>
    <w:rsid w:val="00CE50AE"/>
    <w:rsid w:val="00CE753A"/>
    <w:rsid w:val="00CF3432"/>
    <w:rsid w:val="00D05670"/>
    <w:rsid w:val="00D06E30"/>
    <w:rsid w:val="00D176A5"/>
    <w:rsid w:val="00D251A1"/>
    <w:rsid w:val="00D265CD"/>
    <w:rsid w:val="00D30C9E"/>
    <w:rsid w:val="00D31DE1"/>
    <w:rsid w:val="00D35EF0"/>
    <w:rsid w:val="00D45C02"/>
    <w:rsid w:val="00D50073"/>
    <w:rsid w:val="00D539CF"/>
    <w:rsid w:val="00D724AD"/>
    <w:rsid w:val="00D74254"/>
    <w:rsid w:val="00D754D6"/>
    <w:rsid w:val="00D93417"/>
    <w:rsid w:val="00D96C47"/>
    <w:rsid w:val="00DA6BB0"/>
    <w:rsid w:val="00DB0D1C"/>
    <w:rsid w:val="00DB266B"/>
    <w:rsid w:val="00DB345C"/>
    <w:rsid w:val="00DB3F3B"/>
    <w:rsid w:val="00DC2CF8"/>
    <w:rsid w:val="00DE2A8E"/>
    <w:rsid w:val="00DF2624"/>
    <w:rsid w:val="00E2081A"/>
    <w:rsid w:val="00E21265"/>
    <w:rsid w:val="00E264B1"/>
    <w:rsid w:val="00E44EEA"/>
    <w:rsid w:val="00E459A3"/>
    <w:rsid w:val="00E5216F"/>
    <w:rsid w:val="00E53BF7"/>
    <w:rsid w:val="00E6571C"/>
    <w:rsid w:val="00E737D2"/>
    <w:rsid w:val="00E7570D"/>
    <w:rsid w:val="00E77ED1"/>
    <w:rsid w:val="00E82748"/>
    <w:rsid w:val="00E85306"/>
    <w:rsid w:val="00E85856"/>
    <w:rsid w:val="00E94E5E"/>
    <w:rsid w:val="00E97634"/>
    <w:rsid w:val="00EA2D72"/>
    <w:rsid w:val="00ED36CC"/>
    <w:rsid w:val="00EE11B8"/>
    <w:rsid w:val="00EE4C65"/>
    <w:rsid w:val="00EF081E"/>
    <w:rsid w:val="00EF169D"/>
    <w:rsid w:val="00EF7F4B"/>
    <w:rsid w:val="00F12DA0"/>
    <w:rsid w:val="00F15201"/>
    <w:rsid w:val="00F1552E"/>
    <w:rsid w:val="00F26C64"/>
    <w:rsid w:val="00F274AD"/>
    <w:rsid w:val="00F30B3F"/>
    <w:rsid w:val="00F41ED1"/>
    <w:rsid w:val="00F54F9E"/>
    <w:rsid w:val="00F5746A"/>
    <w:rsid w:val="00F709FA"/>
    <w:rsid w:val="00F97210"/>
    <w:rsid w:val="00FA0263"/>
    <w:rsid w:val="00FA1BD4"/>
    <w:rsid w:val="00FB5804"/>
    <w:rsid w:val="00FB769C"/>
    <w:rsid w:val="00FC7650"/>
    <w:rsid w:val="00FD3C13"/>
    <w:rsid w:val="00FE1532"/>
    <w:rsid w:val="00FE599B"/>
    <w:rsid w:val="00FE5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92B83"/>
  </w:style>
  <w:style w:type="paragraph" w:styleId="1">
    <w:name w:val="heading 1"/>
    <w:basedOn w:val="a1"/>
    <w:next w:val="a1"/>
    <w:link w:val="10"/>
    <w:uiPriority w:val="9"/>
    <w:qFormat/>
    <w:rsid w:val="00FE5B0E"/>
    <w:pPr>
      <w:keepNext/>
      <w:numPr>
        <w:numId w:val="2"/>
      </w:numPr>
      <w:jc w:val="center"/>
      <w:outlineLvl w:val="0"/>
    </w:pPr>
    <w:rPr>
      <w:b/>
      <w:bCs/>
      <w:sz w:val="28"/>
    </w:rPr>
  </w:style>
  <w:style w:type="paragraph" w:styleId="2">
    <w:name w:val="heading 2"/>
    <w:basedOn w:val="a1"/>
    <w:next w:val="a1"/>
    <w:link w:val="20"/>
    <w:uiPriority w:val="9"/>
    <w:qFormat/>
    <w:rsid w:val="00FE5B0E"/>
    <w:pPr>
      <w:keepNext/>
      <w:numPr>
        <w:ilvl w:val="1"/>
        <w:numId w:val="2"/>
      </w:numPr>
      <w:jc w:val="center"/>
      <w:outlineLvl w:val="1"/>
    </w:pPr>
    <w:rPr>
      <w:b/>
      <w:bCs/>
      <w:i/>
      <w:iCs/>
      <w:sz w:val="28"/>
    </w:rPr>
  </w:style>
  <w:style w:type="paragraph" w:styleId="3">
    <w:name w:val="heading 3"/>
    <w:basedOn w:val="a1"/>
    <w:next w:val="a1"/>
    <w:qFormat/>
    <w:rsid w:val="00FE5B0E"/>
    <w:pPr>
      <w:keepNext/>
      <w:numPr>
        <w:ilvl w:val="2"/>
        <w:numId w:val="2"/>
      </w:numPr>
      <w:jc w:val="center"/>
      <w:outlineLvl w:val="2"/>
    </w:pPr>
    <w:rPr>
      <w:sz w:val="28"/>
    </w:rPr>
  </w:style>
  <w:style w:type="paragraph" w:styleId="4">
    <w:name w:val="heading 4"/>
    <w:basedOn w:val="a1"/>
    <w:next w:val="a1"/>
    <w:qFormat/>
    <w:rsid w:val="00FE5B0E"/>
    <w:pPr>
      <w:keepNext/>
      <w:numPr>
        <w:ilvl w:val="3"/>
        <w:numId w:val="2"/>
      </w:numPr>
      <w:jc w:val="center"/>
      <w:outlineLvl w:val="3"/>
    </w:pPr>
    <w:rPr>
      <w:b/>
      <w:bCs/>
      <w:sz w:val="24"/>
    </w:rPr>
  </w:style>
  <w:style w:type="paragraph" w:styleId="5">
    <w:name w:val="heading 5"/>
    <w:basedOn w:val="a1"/>
    <w:next w:val="a1"/>
    <w:qFormat/>
    <w:rsid w:val="00FE5B0E"/>
    <w:pPr>
      <w:keepNext/>
      <w:numPr>
        <w:ilvl w:val="4"/>
        <w:numId w:val="2"/>
      </w:numPr>
      <w:jc w:val="both"/>
      <w:outlineLvl w:val="4"/>
    </w:pPr>
    <w:rPr>
      <w:b/>
      <w:bCs/>
      <w:sz w:val="24"/>
    </w:rPr>
  </w:style>
  <w:style w:type="paragraph" w:styleId="6">
    <w:name w:val="heading 6"/>
    <w:basedOn w:val="a1"/>
    <w:next w:val="a1"/>
    <w:qFormat/>
    <w:rsid w:val="00FE5B0E"/>
    <w:pPr>
      <w:keepNext/>
      <w:numPr>
        <w:ilvl w:val="5"/>
        <w:numId w:val="2"/>
      </w:numPr>
      <w:jc w:val="both"/>
      <w:outlineLvl w:val="5"/>
    </w:pPr>
    <w:rPr>
      <w:b/>
      <w:bCs/>
      <w:sz w:val="24"/>
    </w:rPr>
  </w:style>
  <w:style w:type="paragraph" w:styleId="7">
    <w:name w:val="heading 7"/>
    <w:basedOn w:val="a1"/>
    <w:next w:val="a1"/>
    <w:qFormat/>
    <w:rsid w:val="00FE5B0E"/>
    <w:pPr>
      <w:keepNext/>
      <w:numPr>
        <w:ilvl w:val="6"/>
        <w:numId w:val="2"/>
      </w:numPr>
      <w:jc w:val="center"/>
      <w:outlineLvl w:val="6"/>
    </w:pPr>
    <w:rPr>
      <w:b/>
      <w:bCs/>
      <w:sz w:val="22"/>
    </w:rPr>
  </w:style>
  <w:style w:type="paragraph" w:styleId="8">
    <w:name w:val="heading 8"/>
    <w:basedOn w:val="a1"/>
    <w:next w:val="a1"/>
    <w:qFormat/>
    <w:rsid w:val="00FE5B0E"/>
    <w:pPr>
      <w:keepNext/>
      <w:numPr>
        <w:ilvl w:val="7"/>
        <w:numId w:val="2"/>
      </w:numPr>
      <w:jc w:val="center"/>
      <w:outlineLvl w:val="7"/>
    </w:pPr>
    <w:rPr>
      <w:b/>
      <w:bCs/>
      <w:sz w:val="22"/>
    </w:rPr>
  </w:style>
  <w:style w:type="paragraph" w:styleId="9">
    <w:name w:val="heading 9"/>
    <w:basedOn w:val="a1"/>
    <w:next w:val="a1"/>
    <w:qFormat/>
    <w:rsid w:val="00FE5B0E"/>
    <w:pPr>
      <w:keepNext/>
      <w:numPr>
        <w:ilvl w:val="8"/>
        <w:numId w:val="2"/>
      </w:numPr>
      <w:jc w:val="both"/>
      <w:outlineLvl w:val="8"/>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uiPriority w:val="99"/>
    <w:rsid w:val="00FE5B0E"/>
  </w:style>
  <w:style w:type="paragraph" w:styleId="a6">
    <w:name w:val="header"/>
    <w:basedOn w:val="a1"/>
    <w:link w:val="a7"/>
    <w:uiPriority w:val="99"/>
    <w:rsid w:val="00FE5B0E"/>
    <w:pPr>
      <w:tabs>
        <w:tab w:val="center" w:pos="4153"/>
        <w:tab w:val="right" w:pos="8306"/>
      </w:tabs>
    </w:pPr>
  </w:style>
  <w:style w:type="paragraph" w:styleId="a8">
    <w:name w:val="Body Text"/>
    <w:basedOn w:val="a1"/>
    <w:link w:val="a9"/>
    <w:uiPriority w:val="99"/>
    <w:rsid w:val="00FE5B0E"/>
    <w:pPr>
      <w:jc w:val="both"/>
    </w:pPr>
    <w:rPr>
      <w:sz w:val="28"/>
    </w:rPr>
  </w:style>
  <w:style w:type="paragraph" w:styleId="21">
    <w:name w:val="Body Text 2"/>
    <w:basedOn w:val="a1"/>
    <w:link w:val="22"/>
    <w:uiPriority w:val="99"/>
    <w:rsid w:val="00FE5B0E"/>
    <w:rPr>
      <w:sz w:val="28"/>
    </w:rPr>
  </w:style>
  <w:style w:type="paragraph" w:styleId="aa">
    <w:name w:val="Body Text Indent"/>
    <w:basedOn w:val="a1"/>
    <w:link w:val="ab"/>
    <w:uiPriority w:val="99"/>
    <w:rsid w:val="00FE5B0E"/>
    <w:pPr>
      <w:ind w:firstLine="851"/>
      <w:jc w:val="both"/>
    </w:pPr>
    <w:rPr>
      <w:sz w:val="28"/>
    </w:rPr>
  </w:style>
  <w:style w:type="paragraph" w:styleId="23">
    <w:name w:val="Body Text Indent 2"/>
    <w:basedOn w:val="a1"/>
    <w:link w:val="24"/>
    <w:uiPriority w:val="99"/>
    <w:rsid w:val="00FE5B0E"/>
    <w:pPr>
      <w:ind w:left="360"/>
      <w:jc w:val="both"/>
    </w:pPr>
    <w:rPr>
      <w:sz w:val="24"/>
    </w:rPr>
  </w:style>
  <w:style w:type="paragraph" w:styleId="30">
    <w:name w:val="Body Text Indent 3"/>
    <w:basedOn w:val="a1"/>
    <w:link w:val="31"/>
    <w:uiPriority w:val="99"/>
    <w:rsid w:val="00FE5B0E"/>
    <w:pPr>
      <w:ind w:firstLine="851"/>
      <w:jc w:val="both"/>
    </w:pPr>
    <w:rPr>
      <w:sz w:val="24"/>
    </w:rPr>
  </w:style>
  <w:style w:type="paragraph" w:styleId="32">
    <w:name w:val="Body Text 3"/>
    <w:basedOn w:val="a1"/>
    <w:link w:val="33"/>
    <w:uiPriority w:val="99"/>
    <w:rsid w:val="00FE5B0E"/>
    <w:pPr>
      <w:jc w:val="both"/>
    </w:pPr>
    <w:rPr>
      <w:b/>
      <w:bCs/>
      <w:sz w:val="24"/>
    </w:rPr>
  </w:style>
  <w:style w:type="paragraph" w:styleId="ac">
    <w:name w:val="footer"/>
    <w:basedOn w:val="a1"/>
    <w:link w:val="ad"/>
    <w:uiPriority w:val="99"/>
    <w:rsid w:val="00FE5B0E"/>
    <w:pPr>
      <w:tabs>
        <w:tab w:val="center" w:pos="4677"/>
        <w:tab w:val="right" w:pos="9355"/>
      </w:tabs>
    </w:pPr>
  </w:style>
  <w:style w:type="character" w:styleId="ae">
    <w:name w:val="Hyperlink"/>
    <w:basedOn w:val="a2"/>
    <w:rsid w:val="00CE50AE"/>
    <w:rPr>
      <w:color w:val="0000FF"/>
      <w:u w:val="single"/>
    </w:rPr>
  </w:style>
  <w:style w:type="paragraph" w:customStyle="1" w:styleId="FR2">
    <w:name w:val="FR2"/>
    <w:rsid w:val="009B51FA"/>
    <w:pPr>
      <w:widowControl w:val="0"/>
      <w:spacing w:before="1340" w:line="420" w:lineRule="auto"/>
      <w:ind w:left="4680"/>
    </w:pPr>
    <w:rPr>
      <w:snapToGrid w:val="0"/>
      <w:sz w:val="28"/>
    </w:rPr>
  </w:style>
  <w:style w:type="paragraph" w:customStyle="1" w:styleId="a">
    <w:name w:val="Маркированный."/>
    <w:basedOn w:val="a1"/>
    <w:rsid w:val="00C84F97"/>
    <w:pPr>
      <w:numPr>
        <w:numId w:val="3"/>
      </w:numPr>
      <w:ind w:left="1066" w:hanging="357"/>
    </w:pPr>
    <w:rPr>
      <w:rFonts w:eastAsia="Calibri"/>
      <w:sz w:val="24"/>
      <w:szCs w:val="22"/>
      <w:lang w:eastAsia="en-US"/>
    </w:rPr>
  </w:style>
  <w:style w:type="paragraph" w:customStyle="1" w:styleId="Default">
    <w:name w:val="Default"/>
    <w:rsid w:val="003F40A0"/>
    <w:pPr>
      <w:autoSpaceDE w:val="0"/>
      <w:autoSpaceDN w:val="0"/>
      <w:adjustRightInd w:val="0"/>
    </w:pPr>
    <w:rPr>
      <w:rFonts w:eastAsia="Calibri"/>
      <w:color w:val="000000"/>
      <w:sz w:val="24"/>
      <w:szCs w:val="24"/>
    </w:rPr>
  </w:style>
  <w:style w:type="character" w:customStyle="1" w:styleId="a7">
    <w:name w:val="Верхний колонтитул Знак"/>
    <w:basedOn w:val="a2"/>
    <w:link w:val="a6"/>
    <w:uiPriority w:val="99"/>
    <w:rsid w:val="002A23AD"/>
    <w:rPr>
      <w:lang w:val="ru-RU" w:eastAsia="ru-RU" w:bidi="ar-SA"/>
    </w:rPr>
  </w:style>
  <w:style w:type="paragraph" w:customStyle="1" w:styleId="af">
    <w:name w:val="Машинопись"/>
    <w:basedOn w:val="a1"/>
    <w:rsid w:val="00CE08AC"/>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720"/>
      <w:jc w:val="both"/>
      <w:textAlignment w:val="baseline"/>
    </w:pPr>
    <w:rPr>
      <w:sz w:val="28"/>
    </w:rPr>
  </w:style>
  <w:style w:type="table" w:styleId="af0">
    <w:name w:val="Table Grid"/>
    <w:basedOn w:val="a3"/>
    <w:uiPriority w:val="59"/>
    <w:rsid w:val="001D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ybold1">
    <w:name w:val="navybold1"/>
    <w:basedOn w:val="a2"/>
    <w:rsid w:val="00E21265"/>
    <w:rPr>
      <w:rFonts w:ascii="Arial" w:hAnsi="Arial" w:cs="Arial"/>
      <w:b/>
      <w:bCs/>
      <w:sz w:val="16"/>
      <w:szCs w:val="16"/>
    </w:rPr>
  </w:style>
  <w:style w:type="paragraph" w:styleId="af1">
    <w:name w:val="caption"/>
    <w:basedOn w:val="a1"/>
    <w:next w:val="a1"/>
    <w:qFormat/>
    <w:rsid w:val="00E21265"/>
    <w:rPr>
      <w:rFonts w:ascii="Arial" w:hAnsi="Arial" w:cs="Arial"/>
      <w:b/>
      <w:bCs/>
      <w:lang w:val="en-US" w:eastAsia="en-US"/>
    </w:rPr>
  </w:style>
  <w:style w:type="paragraph" w:styleId="af2">
    <w:name w:val="Balloon Text"/>
    <w:basedOn w:val="a1"/>
    <w:link w:val="af3"/>
    <w:uiPriority w:val="99"/>
    <w:rsid w:val="00D93417"/>
    <w:rPr>
      <w:rFonts w:ascii="Tahoma" w:hAnsi="Tahoma" w:cs="Tahoma"/>
      <w:sz w:val="16"/>
      <w:szCs w:val="16"/>
    </w:rPr>
  </w:style>
  <w:style w:type="character" w:customStyle="1" w:styleId="af3">
    <w:name w:val="Текст выноски Знак"/>
    <w:basedOn w:val="a2"/>
    <w:link w:val="af2"/>
    <w:uiPriority w:val="99"/>
    <w:rsid w:val="00D93417"/>
    <w:rPr>
      <w:rFonts w:ascii="Tahoma" w:hAnsi="Tahoma" w:cs="Tahoma"/>
      <w:sz w:val="16"/>
      <w:szCs w:val="16"/>
    </w:rPr>
  </w:style>
  <w:style w:type="paragraph" w:customStyle="1" w:styleId="a0">
    <w:name w:val="список без выступа"/>
    <w:basedOn w:val="a1"/>
    <w:rsid w:val="00D93417"/>
    <w:pPr>
      <w:numPr>
        <w:numId w:val="32"/>
      </w:numPr>
      <w:tabs>
        <w:tab w:val="left" w:pos="0"/>
        <w:tab w:val="left" w:pos="357"/>
      </w:tabs>
      <w:jc w:val="both"/>
    </w:pPr>
    <w:rPr>
      <w:sz w:val="24"/>
      <w:szCs w:val="24"/>
    </w:rPr>
  </w:style>
  <w:style w:type="character" w:customStyle="1" w:styleId="10">
    <w:name w:val="Заголовок 1 Знак"/>
    <w:basedOn w:val="a2"/>
    <w:link w:val="1"/>
    <w:uiPriority w:val="9"/>
    <w:rsid w:val="006D6F46"/>
    <w:rPr>
      <w:b/>
      <w:bCs/>
      <w:sz w:val="28"/>
    </w:rPr>
  </w:style>
  <w:style w:type="character" w:customStyle="1" w:styleId="31">
    <w:name w:val="Основной текст с отступом 3 Знак"/>
    <w:basedOn w:val="a2"/>
    <w:link w:val="30"/>
    <w:uiPriority w:val="99"/>
    <w:rsid w:val="006D6F46"/>
    <w:rPr>
      <w:sz w:val="24"/>
    </w:rPr>
  </w:style>
  <w:style w:type="character" w:customStyle="1" w:styleId="22">
    <w:name w:val="Основной текст 2 Знак"/>
    <w:basedOn w:val="a2"/>
    <w:link w:val="21"/>
    <w:uiPriority w:val="99"/>
    <w:rsid w:val="006D6F46"/>
    <w:rPr>
      <w:sz w:val="28"/>
    </w:rPr>
  </w:style>
  <w:style w:type="character" w:customStyle="1" w:styleId="ad">
    <w:name w:val="Нижний колонтитул Знак"/>
    <w:basedOn w:val="a2"/>
    <w:link w:val="ac"/>
    <w:uiPriority w:val="99"/>
    <w:locked/>
    <w:rsid w:val="006D6F46"/>
  </w:style>
  <w:style w:type="paragraph" w:customStyle="1" w:styleId="11">
    <w:name w:val="Абзац списка1"/>
    <w:basedOn w:val="a1"/>
    <w:uiPriority w:val="34"/>
    <w:qFormat/>
    <w:rsid w:val="006D6F46"/>
    <w:pPr>
      <w:ind w:left="720"/>
    </w:pPr>
    <w:rPr>
      <w:sz w:val="24"/>
      <w:szCs w:val="24"/>
      <w:lang w:val="en-US" w:eastAsia="en-US"/>
    </w:rPr>
  </w:style>
  <w:style w:type="paragraph" w:customStyle="1" w:styleId="default0">
    <w:name w:val="default0"/>
    <w:basedOn w:val="a1"/>
    <w:rsid w:val="006D6F46"/>
    <w:pPr>
      <w:spacing w:before="100" w:beforeAutospacing="1" w:after="100" w:afterAutospacing="1"/>
    </w:pPr>
    <w:rPr>
      <w:sz w:val="24"/>
      <w:szCs w:val="24"/>
      <w:lang w:val="en-US" w:eastAsia="en-US"/>
    </w:rPr>
  </w:style>
  <w:style w:type="paragraph" w:customStyle="1" w:styleId="CFOBJ">
    <w:name w:val="CF_OBJ"/>
    <w:rsid w:val="006D6F46"/>
    <w:pPr>
      <w:keepLines/>
      <w:tabs>
        <w:tab w:val="decimal" w:pos="320"/>
      </w:tabs>
      <w:overflowPunct w:val="0"/>
      <w:autoSpaceDE w:val="0"/>
      <w:autoSpaceDN w:val="0"/>
      <w:adjustRightInd w:val="0"/>
      <w:spacing w:before="200" w:line="200" w:lineRule="exact"/>
      <w:ind w:left="480" w:right="120" w:hanging="360"/>
      <w:textAlignment w:val="baseline"/>
    </w:pPr>
    <w:rPr>
      <w:rFonts w:ascii="Helvetica 55 Roman" w:hAnsi="Helvetica 55 Roman"/>
      <w:noProof/>
      <w:sz w:val="16"/>
      <w:lang w:val="en-AU" w:eastAsia="en-US"/>
    </w:rPr>
  </w:style>
  <w:style w:type="character" w:customStyle="1" w:styleId="CFOBJNUM">
    <w:name w:val="CF_OBJ_NUM"/>
    <w:rsid w:val="006D6F46"/>
    <w:rPr>
      <w:rFonts w:ascii="HelveticaNeue BoldExt" w:hAnsi="HelveticaNeue BoldExt"/>
      <w:color w:val="800000"/>
      <w:sz w:val="16"/>
    </w:rPr>
  </w:style>
  <w:style w:type="character" w:customStyle="1" w:styleId="a9">
    <w:name w:val="Основной текст Знак"/>
    <w:basedOn w:val="a2"/>
    <w:link w:val="a8"/>
    <w:uiPriority w:val="99"/>
    <w:rsid w:val="006D6F46"/>
    <w:rPr>
      <w:sz w:val="28"/>
    </w:rPr>
  </w:style>
  <w:style w:type="character" w:customStyle="1" w:styleId="ab">
    <w:name w:val="Основной текст с отступом Знак"/>
    <w:basedOn w:val="a2"/>
    <w:link w:val="aa"/>
    <w:uiPriority w:val="99"/>
    <w:rsid w:val="006D6F46"/>
    <w:rPr>
      <w:sz w:val="28"/>
    </w:rPr>
  </w:style>
  <w:style w:type="paragraph" w:styleId="af4">
    <w:name w:val="Subtitle"/>
    <w:basedOn w:val="a1"/>
    <w:link w:val="af5"/>
    <w:uiPriority w:val="11"/>
    <w:qFormat/>
    <w:rsid w:val="006D6F46"/>
    <w:pPr>
      <w:jc w:val="center"/>
    </w:pPr>
    <w:rPr>
      <w:b/>
      <w:bCs/>
      <w:sz w:val="24"/>
      <w:lang w:val="en-US" w:eastAsia="en-US"/>
    </w:rPr>
  </w:style>
  <w:style w:type="character" w:customStyle="1" w:styleId="af5">
    <w:name w:val="Подзаголовок Знак"/>
    <w:basedOn w:val="a2"/>
    <w:link w:val="af4"/>
    <w:uiPriority w:val="11"/>
    <w:rsid w:val="006D6F46"/>
    <w:rPr>
      <w:b/>
      <w:bCs/>
      <w:sz w:val="24"/>
      <w:lang w:val="en-US" w:eastAsia="en-US"/>
    </w:rPr>
  </w:style>
  <w:style w:type="character" w:customStyle="1" w:styleId="24">
    <w:name w:val="Основной текст с отступом 2 Знак"/>
    <w:basedOn w:val="a2"/>
    <w:link w:val="23"/>
    <w:uiPriority w:val="99"/>
    <w:rsid w:val="006D6F46"/>
    <w:rPr>
      <w:sz w:val="24"/>
    </w:rPr>
  </w:style>
  <w:style w:type="character" w:customStyle="1" w:styleId="20">
    <w:name w:val="Заголовок 2 Знак"/>
    <w:basedOn w:val="a2"/>
    <w:link w:val="2"/>
    <w:uiPriority w:val="9"/>
    <w:rsid w:val="006D6F46"/>
    <w:rPr>
      <w:b/>
      <w:bCs/>
      <w:i/>
      <w:iCs/>
      <w:sz w:val="28"/>
    </w:rPr>
  </w:style>
  <w:style w:type="character" w:customStyle="1" w:styleId="33">
    <w:name w:val="Основной текст 3 Знак"/>
    <w:basedOn w:val="a2"/>
    <w:link w:val="32"/>
    <w:uiPriority w:val="99"/>
    <w:rsid w:val="006D6F46"/>
    <w:rPr>
      <w:b/>
      <w:bCs/>
      <w:sz w:val="24"/>
    </w:rPr>
  </w:style>
  <w:style w:type="paragraph" w:styleId="af6">
    <w:name w:val="List Paragraph"/>
    <w:basedOn w:val="a1"/>
    <w:uiPriority w:val="34"/>
    <w:qFormat/>
    <w:rsid w:val="00E94E5E"/>
    <w:pPr>
      <w:spacing w:after="200" w:line="276" w:lineRule="auto"/>
      <w:ind w:left="720"/>
      <w:contextualSpacing/>
    </w:pPr>
    <w:rPr>
      <w:rFonts w:ascii="Calibri" w:eastAsia="Calibri" w:hAnsi="Calibri"/>
      <w:sz w:val="22"/>
      <w:szCs w:val="22"/>
      <w:lang w:eastAsia="en-US"/>
    </w:rPr>
  </w:style>
  <w:style w:type="paragraph" w:customStyle="1" w:styleId="af7">
    <w:name w:val="Содержимое таблицы"/>
    <w:basedOn w:val="a1"/>
    <w:rsid w:val="00E94E5E"/>
    <w:pPr>
      <w:widowControl w:val="0"/>
      <w:suppressLineNumbers/>
      <w:suppressAutoHyphens/>
    </w:pPr>
    <w:rPr>
      <w:rFonts w:eastAsia="Lucida Sans Unicode" w:cs="Mangal"/>
      <w:kern w:val="1"/>
      <w:sz w:val="24"/>
      <w:szCs w:val="24"/>
      <w:lang w:eastAsia="hi-IN" w:bidi="hi-IN"/>
    </w:rPr>
  </w:style>
  <w:style w:type="paragraph" w:styleId="af8">
    <w:name w:val="Normal (Web)"/>
    <w:basedOn w:val="a1"/>
    <w:uiPriority w:val="99"/>
    <w:unhideWhenUsed/>
    <w:rsid w:val="009051E1"/>
    <w:pPr>
      <w:spacing w:before="100" w:beforeAutospacing="1" w:after="100" w:afterAutospacing="1"/>
    </w:pPr>
    <w:rPr>
      <w:sz w:val="24"/>
      <w:szCs w:val="24"/>
    </w:rPr>
  </w:style>
  <w:style w:type="character" w:customStyle="1" w:styleId="apple-converted-space">
    <w:name w:val="apple-converted-space"/>
    <w:basedOn w:val="a2"/>
    <w:rsid w:val="009051E1"/>
  </w:style>
</w:styles>
</file>

<file path=word/webSettings.xml><?xml version="1.0" encoding="utf-8"?>
<w:webSettings xmlns:r="http://schemas.openxmlformats.org/officeDocument/2006/relationships" xmlns:w="http://schemas.openxmlformats.org/wordprocessingml/2006/main">
  <w:divs>
    <w:div w:id="12001707">
      <w:bodyDiv w:val="1"/>
      <w:marLeft w:val="0"/>
      <w:marRight w:val="0"/>
      <w:marTop w:val="0"/>
      <w:marBottom w:val="0"/>
      <w:divBdr>
        <w:top w:val="none" w:sz="0" w:space="0" w:color="auto"/>
        <w:left w:val="none" w:sz="0" w:space="0" w:color="auto"/>
        <w:bottom w:val="none" w:sz="0" w:space="0" w:color="auto"/>
        <w:right w:val="none" w:sz="0" w:space="0" w:color="auto"/>
      </w:divBdr>
      <w:divsChild>
        <w:div w:id="1497915032">
          <w:marLeft w:val="0"/>
          <w:marRight w:val="0"/>
          <w:marTop w:val="0"/>
          <w:marBottom w:val="0"/>
          <w:divBdr>
            <w:top w:val="none" w:sz="0" w:space="0" w:color="auto"/>
            <w:left w:val="none" w:sz="0" w:space="0" w:color="auto"/>
            <w:bottom w:val="none" w:sz="0" w:space="0" w:color="auto"/>
            <w:right w:val="none" w:sz="0" w:space="0" w:color="auto"/>
          </w:divBdr>
        </w:div>
      </w:divsChild>
    </w:div>
    <w:div w:id="97531002">
      <w:bodyDiv w:val="1"/>
      <w:marLeft w:val="0"/>
      <w:marRight w:val="0"/>
      <w:marTop w:val="0"/>
      <w:marBottom w:val="0"/>
      <w:divBdr>
        <w:top w:val="none" w:sz="0" w:space="0" w:color="auto"/>
        <w:left w:val="none" w:sz="0" w:space="0" w:color="auto"/>
        <w:bottom w:val="none" w:sz="0" w:space="0" w:color="auto"/>
        <w:right w:val="none" w:sz="0" w:space="0" w:color="auto"/>
      </w:divBdr>
      <w:divsChild>
        <w:div w:id="1737045012">
          <w:marLeft w:val="0"/>
          <w:marRight w:val="0"/>
          <w:marTop w:val="0"/>
          <w:marBottom w:val="0"/>
          <w:divBdr>
            <w:top w:val="none" w:sz="0" w:space="0" w:color="auto"/>
            <w:left w:val="none" w:sz="0" w:space="0" w:color="auto"/>
            <w:bottom w:val="none" w:sz="0" w:space="0" w:color="auto"/>
            <w:right w:val="none" w:sz="0" w:space="0" w:color="auto"/>
          </w:divBdr>
          <w:divsChild>
            <w:div w:id="989406774">
              <w:marLeft w:val="0"/>
              <w:marRight w:val="0"/>
              <w:marTop w:val="0"/>
              <w:marBottom w:val="0"/>
              <w:divBdr>
                <w:top w:val="none" w:sz="0" w:space="0" w:color="auto"/>
                <w:left w:val="none" w:sz="0" w:space="0" w:color="auto"/>
                <w:bottom w:val="none" w:sz="0" w:space="0" w:color="auto"/>
                <w:right w:val="none" w:sz="0" w:space="0" w:color="auto"/>
              </w:divBdr>
            </w:div>
            <w:div w:id="1035932243">
              <w:marLeft w:val="0"/>
              <w:marRight w:val="0"/>
              <w:marTop w:val="0"/>
              <w:marBottom w:val="0"/>
              <w:divBdr>
                <w:top w:val="none" w:sz="0" w:space="0" w:color="auto"/>
                <w:left w:val="none" w:sz="0" w:space="0" w:color="auto"/>
                <w:bottom w:val="none" w:sz="0" w:space="0" w:color="auto"/>
                <w:right w:val="none" w:sz="0" w:space="0" w:color="auto"/>
              </w:divBdr>
            </w:div>
            <w:div w:id="1198085761">
              <w:marLeft w:val="0"/>
              <w:marRight w:val="0"/>
              <w:marTop w:val="0"/>
              <w:marBottom w:val="0"/>
              <w:divBdr>
                <w:top w:val="none" w:sz="0" w:space="0" w:color="auto"/>
                <w:left w:val="none" w:sz="0" w:space="0" w:color="auto"/>
                <w:bottom w:val="none" w:sz="0" w:space="0" w:color="auto"/>
                <w:right w:val="none" w:sz="0" w:space="0" w:color="auto"/>
              </w:divBdr>
            </w:div>
            <w:div w:id="20490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5492">
      <w:bodyDiv w:val="1"/>
      <w:marLeft w:val="0"/>
      <w:marRight w:val="0"/>
      <w:marTop w:val="0"/>
      <w:marBottom w:val="0"/>
      <w:divBdr>
        <w:top w:val="none" w:sz="0" w:space="0" w:color="auto"/>
        <w:left w:val="none" w:sz="0" w:space="0" w:color="auto"/>
        <w:bottom w:val="none" w:sz="0" w:space="0" w:color="auto"/>
        <w:right w:val="none" w:sz="0" w:space="0" w:color="auto"/>
      </w:divBdr>
      <w:divsChild>
        <w:div w:id="744230246">
          <w:marLeft w:val="0"/>
          <w:marRight w:val="0"/>
          <w:marTop w:val="0"/>
          <w:marBottom w:val="0"/>
          <w:divBdr>
            <w:top w:val="none" w:sz="0" w:space="0" w:color="auto"/>
            <w:left w:val="none" w:sz="0" w:space="0" w:color="auto"/>
            <w:bottom w:val="none" w:sz="0" w:space="0" w:color="auto"/>
            <w:right w:val="none" w:sz="0" w:space="0" w:color="auto"/>
          </w:divBdr>
          <w:divsChild>
            <w:div w:id="422381652">
              <w:marLeft w:val="0"/>
              <w:marRight w:val="0"/>
              <w:marTop w:val="0"/>
              <w:marBottom w:val="0"/>
              <w:divBdr>
                <w:top w:val="none" w:sz="0" w:space="0" w:color="auto"/>
                <w:left w:val="none" w:sz="0" w:space="0" w:color="auto"/>
                <w:bottom w:val="none" w:sz="0" w:space="0" w:color="auto"/>
                <w:right w:val="none" w:sz="0" w:space="0" w:color="auto"/>
              </w:divBdr>
            </w:div>
            <w:div w:id="608466735">
              <w:marLeft w:val="0"/>
              <w:marRight w:val="0"/>
              <w:marTop w:val="0"/>
              <w:marBottom w:val="0"/>
              <w:divBdr>
                <w:top w:val="none" w:sz="0" w:space="0" w:color="auto"/>
                <w:left w:val="none" w:sz="0" w:space="0" w:color="auto"/>
                <w:bottom w:val="none" w:sz="0" w:space="0" w:color="auto"/>
                <w:right w:val="none" w:sz="0" w:space="0" w:color="auto"/>
              </w:divBdr>
            </w:div>
            <w:div w:id="1106119770">
              <w:marLeft w:val="0"/>
              <w:marRight w:val="0"/>
              <w:marTop w:val="0"/>
              <w:marBottom w:val="0"/>
              <w:divBdr>
                <w:top w:val="none" w:sz="0" w:space="0" w:color="auto"/>
                <w:left w:val="none" w:sz="0" w:space="0" w:color="auto"/>
                <w:bottom w:val="none" w:sz="0" w:space="0" w:color="auto"/>
                <w:right w:val="none" w:sz="0" w:space="0" w:color="auto"/>
              </w:divBdr>
            </w:div>
            <w:div w:id="1404912251">
              <w:marLeft w:val="0"/>
              <w:marRight w:val="0"/>
              <w:marTop w:val="0"/>
              <w:marBottom w:val="0"/>
              <w:divBdr>
                <w:top w:val="none" w:sz="0" w:space="0" w:color="auto"/>
                <w:left w:val="none" w:sz="0" w:space="0" w:color="auto"/>
                <w:bottom w:val="none" w:sz="0" w:space="0" w:color="auto"/>
                <w:right w:val="none" w:sz="0" w:space="0" w:color="auto"/>
              </w:divBdr>
            </w:div>
            <w:div w:id="1622957888">
              <w:marLeft w:val="0"/>
              <w:marRight w:val="0"/>
              <w:marTop w:val="0"/>
              <w:marBottom w:val="0"/>
              <w:divBdr>
                <w:top w:val="none" w:sz="0" w:space="0" w:color="auto"/>
                <w:left w:val="none" w:sz="0" w:space="0" w:color="auto"/>
                <w:bottom w:val="none" w:sz="0" w:space="0" w:color="auto"/>
                <w:right w:val="none" w:sz="0" w:space="0" w:color="auto"/>
              </w:divBdr>
            </w:div>
            <w:div w:id="1949043518">
              <w:marLeft w:val="0"/>
              <w:marRight w:val="0"/>
              <w:marTop w:val="0"/>
              <w:marBottom w:val="0"/>
              <w:divBdr>
                <w:top w:val="none" w:sz="0" w:space="0" w:color="auto"/>
                <w:left w:val="none" w:sz="0" w:space="0" w:color="auto"/>
                <w:bottom w:val="none" w:sz="0" w:space="0" w:color="auto"/>
                <w:right w:val="none" w:sz="0" w:space="0" w:color="auto"/>
              </w:divBdr>
            </w:div>
            <w:div w:id="2090420667">
              <w:marLeft w:val="0"/>
              <w:marRight w:val="0"/>
              <w:marTop w:val="0"/>
              <w:marBottom w:val="0"/>
              <w:divBdr>
                <w:top w:val="none" w:sz="0" w:space="0" w:color="auto"/>
                <w:left w:val="none" w:sz="0" w:space="0" w:color="auto"/>
                <w:bottom w:val="none" w:sz="0" w:space="0" w:color="auto"/>
                <w:right w:val="none" w:sz="0" w:space="0" w:color="auto"/>
              </w:divBdr>
            </w:div>
            <w:div w:id="2109346912">
              <w:marLeft w:val="0"/>
              <w:marRight w:val="0"/>
              <w:marTop w:val="0"/>
              <w:marBottom w:val="0"/>
              <w:divBdr>
                <w:top w:val="none" w:sz="0" w:space="0" w:color="auto"/>
                <w:left w:val="none" w:sz="0" w:space="0" w:color="auto"/>
                <w:bottom w:val="none" w:sz="0" w:space="0" w:color="auto"/>
                <w:right w:val="none" w:sz="0" w:space="0" w:color="auto"/>
              </w:divBdr>
            </w:div>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572">
      <w:bodyDiv w:val="1"/>
      <w:marLeft w:val="0"/>
      <w:marRight w:val="0"/>
      <w:marTop w:val="0"/>
      <w:marBottom w:val="0"/>
      <w:divBdr>
        <w:top w:val="none" w:sz="0" w:space="0" w:color="auto"/>
        <w:left w:val="none" w:sz="0" w:space="0" w:color="auto"/>
        <w:bottom w:val="none" w:sz="0" w:space="0" w:color="auto"/>
        <w:right w:val="none" w:sz="0" w:space="0" w:color="auto"/>
      </w:divBdr>
    </w:div>
    <w:div w:id="213809200">
      <w:bodyDiv w:val="1"/>
      <w:marLeft w:val="0"/>
      <w:marRight w:val="0"/>
      <w:marTop w:val="0"/>
      <w:marBottom w:val="0"/>
      <w:divBdr>
        <w:top w:val="none" w:sz="0" w:space="0" w:color="auto"/>
        <w:left w:val="none" w:sz="0" w:space="0" w:color="auto"/>
        <w:bottom w:val="none" w:sz="0" w:space="0" w:color="auto"/>
        <w:right w:val="none" w:sz="0" w:space="0" w:color="auto"/>
      </w:divBdr>
      <w:divsChild>
        <w:div w:id="1460033292">
          <w:marLeft w:val="0"/>
          <w:marRight w:val="0"/>
          <w:marTop w:val="0"/>
          <w:marBottom w:val="0"/>
          <w:divBdr>
            <w:top w:val="none" w:sz="0" w:space="0" w:color="auto"/>
            <w:left w:val="none" w:sz="0" w:space="0" w:color="auto"/>
            <w:bottom w:val="none" w:sz="0" w:space="0" w:color="auto"/>
            <w:right w:val="none" w:sz="0" w:space="0" w:color="auto"/>
          </w:divBdr>
        </w:div>
      </w:divsChild>
    </w:div>
    <w:div w:id="220094863">
      <w:bodyDiv w:val="1"/>
      <w:marLeft w:val="0"/>
      <w:marRight w:val="0"/>
      <w:marTop w:val="0"/>
      <w:marBottom w:val="0"/>
      <w:divBdr>
        <w:top w:val="none" w:sz="0" w:space="0" w:color="auto"/>
        <w:left w:val="none" w:sz="0" w:space="0" w:color="auto"/>
        <w:bottom w:val="none" w:sz="0" w:space="0" w:color="auto"/>
        <w:right w:val="none" w:sz="0" w:space="0" w:color="auto"/>
      </w:divBdr>
    </w:div>
    <w:div w:id="256207913">
      <w:bodyDiv w:val="1"/>
      <w:marLeft w:val="0"/>
      <w:marRight w:val="0"/>
      <w:marTop w:val="0"/>
      <w:marBottom w:val="0"/>
      <w:divBdr>
        <w:top w:val="none" w:sz="0" w:space="0" w:color="auto"/>
        <w:left w:val="none" w:sz="0" w:space="0" w:color="auto"/>
        <w:bottom w:val="none" w:sz="0" w:space="0" w:color="auto"/>
        <w:right w:val="none" w:sz="0" w:space="0" w:color="auto"/>
      </w:divBdr>
      <w:divsChild>
        <w:div w:id="1811942107">
          <w:marLeft w:val="0"/>
          <w:marRight w:val="0"/>
          <w:marTop w:val="0"/>
          <w:marBottom w:val="0"/>
          <w:divBdr>
            <w:top w:val="none" w:sz="0" w:space="0" w:color="auto"/>
            <w:left w:val="none" w:sz="0" w:space="0" w:color="auto"/>
            <w:bottom w:val="none" w:sz="0" w:space="0" w:color="auto"/>
            <w:right w:val="none" w:sz="0" w:space="0" w:color="auto"/>
          </w:divBdr>
        </w:div>
      </w:divsChild>
    </w:div>
    <w:div w:id="262543415">
      <w:bodyDiv w:val="1"/>
      <w:marLeft w:val="0"/>
      <w:marRight w:val="0"/>
      <w:marTop w:val="0"/>
      <w:marBottom w:val="0"/>
      <w:divBdr>
        <w:top w:val="none" w:sz="0" w:space="0" w:color="auto"/>
        <w:left w:val="none" w:sz="0" w:space="0" w:color="auto"/>
        <w:bottom w:val="none" w:sz="0" w:space="0" w:color="auto"/>
        <w:right w:val="none" w:sz="0" w:space="0" w:color="auto"/>
      </w:divBdr>
      <w:divsChild>
        <w:div w:id="1991246635">
          <w:marLeft w:val="0"/>
          <w:marRight w:val="0"/>
          <w:marTop w:val="0"/>
          <w:marBottom w:val="0"/>
          <w:divBdr>
            <w:top w:val="none" w:sz="0" w:space="0" w:color="auto"/>
            <w:left w:val="none" w:sz="0" w:space="0" w:color="auto"/>
            <w:bottom w:val="none" w:sz="0" w:space="0" w:color="auto"/>
            <w:right w:val="none" w:sz="0" w:space="0" w:color="auto"/>
          </w:divBdr>
        </w:div>
      </w:divsChild>
    </w:div>
    <w:div w:id="273441019">
      <w:bodyDiv w:val="1"/>
      <w:marLeft w:val="0"/>
      <w:marRight w:val="0"/>
      <w:marTop w:val="0"/>
      <w:marBottom w:val="0"/>
      <w:divBdr>
        <w:top w:val="none" w:sz="0" w:space="0" w:color="auto"/>
        <w:left w:val="none" w:sz="0" w:space="0" w:color="auto"/>
        <w:bottom w:val="none" w:sz="0" w:space="0" w:color="auto"/>
        <w:right w:val="none" w:sz="0" w:space="0" w:color="auto"/>
      </w:divBdr>
      <w:divsChild>
        <w:div w:id="781461857">
          <w:marLeft w:val="0"/>
          <w:marRight w:val="0"/>
          <w:marTop w:val="0"/>
          <w:marBottom w:val="0"/>
          <w:divBdr>
            <w:top w:val="none" w:sz="0" w:space="0" w:color="auto"/>
            <w:left w:val="none" w:sz="0" w:space="0" w:color="auto"/>
            <w:bottom w:val="none" w:sz="0" w:space="0" w:color="auto"/>
            <w:right w:val="none" w:sz="0" w:space="0" w:color="auto"/>
          </w:divBdr>
          <w:divsChild>
            <w:div w:id="110900307">
              <w:marLeft w:val="0"/>
              <w:marRight w:val="0"/>
              <w:marTop w:val="0"/>
              <w:marBottom w:val="0"/>
              <w:divBdr>
                <w:top w:val="none" w:sz="0" w:space="0" w:color="auto"/>
                <w:left w:val="none" w:sz="0" w:space="0" w:color="auto"/>
                <w:bottom w:val="none" w:sz="0" w:space="0" w:color="auto"/>
                <w:right w:val="none" w:sz="0" w:space="0" w:color="auto"/>
              </w:divBdr>
            </w:div>
            <w:div w:id="422798501">
              <w:marLeft w:val="0"/>
              <w:marRight w:val="0"/>
              <w:marTop w:val="0"/>
              <w:marBottom w:val="0"/>
              <w:divBdr>
                <w:top w:val="none" w:sz="0" w:space="0" w:color="auto"/>
                <w:left w:val="none" w:sz="0" w:space="0" w:color="auto"/>
                <w:bottom w:val="none" w:sz="0" w:space="0" w:color="auto"/>
                <w:right w:val="none" w:sz="0" w:space="0" w:color="auto"/>
              </w:divBdr>
            </w:div>
            <w:div w:id="450325371">
              <w:marLeft w:val="0"/>
              <w:marRight w:val="0"/>
              <w:marTop w:val="0"/>
              <w:marBottom w:val="0"/>
              <w:divBdr>
                <w:top w:val="none" w:sz="0" w:space="0" w:color="auto"/>
                <w:left w:val="none" w:sz="0" w:space="0" w:color="auto"/>
                <w:bottom w:val="none" w:sz="0" w:space="0" w:color="auto"/>
                <w:right w:val="none" w:sz="0" w:space="0" w:color="auto"/>
              </w:divBdr>
            </w:div>
            <w:div w:id="655887779">
              <w:marLeft w:val="0"/>
              <w:marRight w:val="0"/>
              <w:marTop w:val="0"/>
              <w:marBottom w:val="0"/>
              <w:divBdr>
                <w:top w:val="none" w:sz="0" w:space="0" w:color="auto"/>
                <w:left w:val="none" w:sz="0" w:space="0" w:color="auto"/>
                <w:bottom w:val="none" w:sz="0" w:space="0" w:color="auto"/>
                <w:right w:val="none" w:sz="0" w:space="0" w:color="auto"/>
              </w:divBdr>
            </w:div>
            <w:div w:id="681393340">
              <w:marLeft w:val="0"/>
              <w:marRight w:val="0"/>
              <w:marTop w:val="0"/>
              <w:marBottom w:val="0"/>
              <w:divBdr>
                <w:top w:val="none" w:sz="0" w:space="0" w:color="auto"/>
                <w:left w:val="none" w:sz="0" w:space="0" w:color="auto"/>
                <w:bottom w:val="none" w:sz="0" w:space="0" w:color="auto"/>
                <w:right w:val="none" w:sz="0" w:space="0" w:color="auto"/>
              </w:divBdr>
            </w:div>
            <w:div w:id="683282445">
              <w:marLeft w:val="0"/>
              <w:marRight w:val="0"/>
              <w:marTop w:val="0"/>
              <w:marBottom w:val="0"/>
              <w:divBdr>
                <w:top w:val="none" w:sz="0" w:space="0" w:color="auto"/>
                <w:left w:val="none" w:sz="0" w:space="0" w:color="auto"/>
                <w:bottom w:val="none" w:sz="0" w:space="0" w:color="auto"/>
                <w:right w:val="none" w:sz="0" w:space="0" w:color="auto"/>
              </w:divBdr>
            </w:div>
            <w:div w:id="1548226031">
              <w:marLeft w:val="0"/>
              <w:marRight w:val="0"/>
              <w:marTop w:val="0"/>
              <w:marBottom w:val="0"/>
              <w:divBdr>
                <w:top w:val="none" w:sz="0" w:space="0" w:color="auto"/>
                <w:left w:val="none" w:sz="0" w:space="0" w:color="auto"/>
                <w:bottom w:val="none" w:sz="0" w:space="0" w:color="auto"/>
                <w:right w:val="none" w:sz="0" w:space="0" w:color="auto"/>
              </w:divBdr>
            </w:div>
            <w:div w:id="1799689902">
              <w:marLeft w:val="0"/>
              <w:marRight w:val="0"/>
              <w:marTop w:val="0"/>
              <w:marBottom w:val="0"/>
              <w:divBdr>
                <w:top w:val="none" w:sz="0" w:space="0" w:color="auto"/>
                <w:left w:val="none" w:sz="0" w:space="0" w:color="auto"/>
                <w:bottom w:val="none" w:sz="0" w:space="0" w:color="auto"/>
                <w:right w:val="none" w:sz="0" w:space="0" w:color="auto"/>
              </w:divBdr>
            </w:div>
            <w:div w:id="18727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4007">
      <w:bodyDiv w:val="1"/>
      <w:marLeft w:val="0"/>
      <w:marRight w:val="0"/>
      <w:marTop w:val="0"/>
      <w:marBottom w:val="0"/>
      <w:divBdr>
        <w:top w:val="none" w:sz="0" w:space="0" w:color="auto"/>
        <w:left w:val="none" w:sz="0" w:space="0" w:color="auto"/>
        <w:bottom w:val="none" w:sz="0" w:space="0" w:color="auto"/>
        <w:right w:val="none" w:sz="0" w:space="0" w:color="auto"/>
      </w:divBdr>
    </w:div>
    <w:div w:id="350033743">
      <w:bodyDiv w:val="1"/>
      <w:marLeft w:val="0"/>
      <w:marRight w:val="0"/>
      <w:marTop w:val="0"/>
      <w:marBottom w:val="0"/>
      <w:divBdr>
        <w:top w:val="none" w:sz="0" w:space="0" w:color="auto"/>
        <w:left w:val="none" w:sz="0" w:space="0" w:color="auto"/>
        <w:bottom w:val="none" w:sz="0" w:space="0" w:color="auto"/>
        <w:right w:val="none" w:sz="0" w:space="0" w:color="auto"/>
      </w:divBdr>
    </w:div>
    <w:div w:id="363025183">
      <w:bodyDiv w:val="1"/>
      <w:marLeft w:val="0"/>
      <w:marRight w:val="0"/>
      <w:marTop w:val="0"/>
      <w:marBottom w:val="0"/>
      <w:divBdr>
        <w:top w:val="none" w:sz="0" w:space="0" w:color="auto"/>
        <w:left w:val="none" w:sz="0" w:space="0" w:color="auto"/>
        <w:bottom w:val="none" w:sz="0" w:space="0" w:color="auto"/>
        <w:right w:val="none" w:sz="0" w:space="0" w:color="auto"/>
      </w:divBdr>
    </w:div>
    <w:div w:id="379479207">
      <w:bodyDiv w:val="1"/>
      <w:marLeft w:val="0"/>
      <w:marRight w:val="0"/>
      <w:marTop w:val="0"/>
      <w:marBottom w:val="0"/>
      <w:divBdr>
        <w:top w:val="none" w:sz="0" w:space="0" w:color="auto"/>
        <w:left w:val="none" w:sz="0" w:space="0" w:color="auto"/>
        <w:bottom w:val="none" w:sz="0" w:space="0" w:color="auto"/>
        <w:right w:val="none" w:sz="0" w:space="0" w:color="auto"/>
      </w:divBdr>
    </w:div>
    <w:div w:id="383145450">
      <w:bodyDiv w:val="1"/>
      <w:marLeft w:val="0"/>
      <w:marRight w:val="0"/>
      <w:marTop w:val="0"/>
      <w:marBottom w:val="0"/>
      <w:divBdr>
        <w:top w:val="none" w:sz="0" w:space="0" w:color="auto"/>
        <w:left w:val="none" w:sz="0" w:space="0" w:color="auto"/>
        <w:bottom w:val="none" w:sz="0" w:space="0" w:color="auto"/>
        <w:right w:val="none" w:sz="0" w:space="0" w:color="auto"/>
      </w:divBdr>
      <w:divsChild>
        <w:div w:id="64303795">
          <w:marLeft w:val="0"/>
          <w:marRight w:val="0"/>
          <w:marTop w:val="0"/>
          <w:marBottom w:val="0"/>
          <w:divBdr>
            <w:top w:val="none" w:sz="0" w:space="0" w:color="auto"/>
            <w:left w:val="none" w:sz="0" w:space="0" w:color="auto"/>
            <w:bottom w:val="none" w:sz="0" w:space="0" w:color="auto"/>
            <w:right w:val="none" w:sz="0" w:space="0" w:color="auto"/>
          </w:divBdr>
          <w:divsChild>
            <w:div w:id="412898542">
              <w:marLeft w:val="0"/>
              <w:marRight w:val="0"/>
              <w:marTop w:val="0"/>
              <w:marBottom w:val="0"/>
              <w:divBdr>
                <w:top w:val="none" w:sz="0" w:space="0" w:color="auto"/>
                <w:left w:val="none" w:sz="0" w:space="0" w:color="auto"/>
                <w:bottom w:val="none" w:sz="0" w:space="0" w:color="auto"/>
                <w:right w:val="none" w:sz="0" w:space="0" w:color="auto"/>
              </w:divBdr>
            </w:div>
            <w:div w:id="522940104">
              <w:marLeft w:val="0"/>
              <w:marRight w:val="0"/>
              <w:marTop w:val="0"/>
              <w:marBottom w:val="0"/>
              <w:divBdr>
                <w:top w:val="none" w:sz="0" w:space="0" w:color="auto"/>
                <w:left w:val="none" w:sz="0" w:space="0" w:color="auto"/>
                <w:bottom w:val="none" w:sz="0" w:space="0" w:color="auto"/>
                <w:right w:val="none" w:sz="0" w:space="0" w:color="auto"/>
              </w:divBdr>
            </w:div>
            <w:div w:id="1014457705">
              <w:marLeft w:val="0"/>
              <w:marRight w:val="0"/>
              <w:marTop w:val="0"/>
              <w:marBottom w:val="0"/>
              <w:divBdr>
                <w:top w:val="none" w:sz="0" w:space="0" w:color="auto"/>
                <w:left w:val="none" w:sz="0" w:space="0" w:color="auto"/>
                <w:bottom w:val="none" w:sz="0" w:space="0" w:color="auto"/>
                <w:right w:val="none" w:sz="0" w:space="0" w:color="auto"/>
              </w:divBdr>
            </w:div>
            <w:div w:id="1118599092">
              <w:marLeft w:val="0"/>
              <w:marRight w:val="0"/>
              <w:marTop w:val="0"/>
              <w:marBottom w:val="0"/>
              <w:divBdr>
                <w:top w:val="none" w:sz="0" w:space="0" w:color="auto"/>
                <w:left w:val="none" w:sz="0" w:space="0" w:color="auto"/>
                <w:bottom w:val="none" w:sz="0" w:space="0" w:color="auto"/>
                <w:right w:val="none" w:sz="0" w:space="0" w:color="auto"/>
              </w:divBdr>
            </w:div>
            <w:div w:id="17757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739">
      <w:bodyDiv w:val="1"/>
      <w:marLeft w:val="0"/>
      <w:marRight w:val="0"/>
      <w:marTop w:val="0"/>
      <w:marBottom w:val="0"/>
      <w:divBdr>
        <w:top w:val="none" w:sz="0" w:space="0" w:color="auto"/>
        <w:left w:val="none" w:sz="0" w:space="0" w:color="auto"/>
        <w:bottom w:val="none" w:sz="0" w:space="0" w:color="auto"/>
        <w:right w:val="none" w:sz="0" w:space="0" w:color="auto"/>
      </w:divBdr>
    </w:div>
    <w:div w:id="388771771">
      <w:bodyDiv w:val="1"/>
      <w:marLeft w:val="0"/>
      <w:marRight w:val="0"/>
      <w:marTop w:val="0"/>
      <w:marBottom w:val="0"/>
      <w:divBdr>
        <w:top w:val="none" w:sz="0" w:space="0" w:color="auto"/>
        <w:left w:val="none" w:sz="0" w:space="0" w:color="auto"/>
        <w:bottom w:val="none" w:sz="0" w:space="0" w:color="auto"/>
        <w:right w:val="none" w:sz="0" w:space="0" w:color="auto"/>
      </w:divBdr>
    </w:div>
    <w:div w:id="407507562">
      <w:bodyDiv w:val="1"/>
      <w:marLeft w:val="0"/>
      <w:marRight w:val="0"/>
      <w:marTop w:val="0"/>
      <w:marBottom w:val="0"/>
      <w:divBdr>
        <w:top w:val="none" w:sz="0" w:space="0" w:color="auto"/>
        <w:left w:val="none" w:sz="0" w:space="0" w:color="auto"/>
        <w:bottom w:val="none" w:sz="0" w:space="0" w:color="auto"/>
        <w:right w:val="none" w:sz="0" w:space="0" w:color="auto"/>
      </w:divBdr>
    </w:div>
    <w:div w:id="425804905">
      <w:bodyDiv w:val="1"/>
      <w:marLeft w:val="0"/>
      <w:marRight w:val="0"/>
      <w:marTop w:val="0"/>
      <w:marBottom w:val="0"/>
      <w:divBdr>
        <w:top w:val="none" w:sz="0" w:space="0" w:color="auto"/>
        <w:left w:val="single" w:sz="4" w:space="0" w:color="E6E6E6"/>
        <w:bottom w:val="none" w:sz="0" w:space="0" w:color="auto"/>
        <w:right w:val="none" w:sz="0" w:space="0" w:color="auto"/>
      </w:divBdr>
      <w:divsChild>
        <w:div w:id="833255413">
          <w:marLeft w:val="12"/>
          <w:marRight w:val="0"/>
          <w:marTop w:val="0"/>
          <w:marBottom w:val="84"/>
          <w:divBdr>
            <w:top w:val="none" w:sz="0" w:space="0" w:color="auto"/>
            <w:left w:val="none" w:sz="0" w:space="0" w:color="auto"/>
            <w:bottom w:val="none" w:sz="0" w:space="0" w:color="auto"/>
            <w:right w:val="none" w:sz="0" w:space="0" w:color="auto"/>
          </w:divBdr>
          <w:divsChild>
            <w:div w:id="2138834439">
              <w:marLeft w:val="0"/>
              <w:marRight w:val="0"/>
              <w:marTop w:val="0"/>
              <w:marBottom w:val="0"/>
              <w:divBdr>
                <w:top w:val="single" w:sz="4" w:space="3" w:color="CCCCCC"/>
                <w:left w:val="single" w:sz="4" w:space="3" w:color="CCCCCC"/>
                <w:bottom w:val="single" w:sz="4" w:space="3" w:color="CCCCCC"/>
                <w:right w:val="single" w:sz="4" w:space="3" w:color="CCCCCC"/>
              </w:divBdr>
              <w:divsChild>
                <w:div w:id="124081628">
                  <w:marLeft w:val="216"/>
                  <w:marRight w:val="0"/>
                  <w:marTop w:val="0"/>
                  <w:marBottom w:val="0"/>
                  <w:divBdr>
                    <w:top w:val="single" w:sz="4" w:space="4" w:color="999999"/>
                    <w:left w:val="single" w:sz="4" w:space="0" w:color="E6E6E6"/>
                    <w:bottom w:val="none" w:sz="0" w:space="0" w:color="auto"/>
                    <w:right w:val="none" w:sz="0" w:space="0" w:color="auto"/>
                  </w:divBdr>
                </w:div>
              </w:divsChild>
            </w:div>
          </w:divsChild>
        </w:div>
      </w:divsChild>
    </w:div>
    <w:div w:id="506138364">
      <w:bodyDiv w:val="1"/>
      <w:marLeft w:val="0"/>
      <w:marRight w:val="0"/>
      <w:marTop w:val="0"/>
      <w:marBottom w:val="0"/>
      <w:divBdr>
        <w:top w:val="none" w:sz="0" w:space="0" w:color="auto"/>
        <w:left w:val="single" w:sz="4" w:space="0" w:color="E6E6E6"/>
        <w:bottom w:val="none" w:sz="0" w:space="0" w:color="auto"/>
        <w:right w:val="none" w:sz="0" w:space="0" w:color="auto"/>
      </w:divBdr>
      <w:divsChild>
        <w:div w:id="1079256181">
          <w:marLeft w:val="12"/>
          <w:marRight w:val="0"/>
          <w:marTop w:val="0"/>
          <w:marBottom w:val="84"/>
          <w:divBdr>
            <w:top w:val="none" w:sz="0" w:space="0" w:color="auto"/>
            <w:left w:val="none" w:sz="0" w:space="0" w:color="auto"/>
            <w:bottom w:val="none" w:sz="0" w:space="0" w:color="auto"/>
            <w:right w:val="none" w:sz="0" w:space="0" w:color="auto"/>
          </w:divBdr>
          <w:divsChild>
            <w:div w:id="1279416298">
              <w:marLeft w:val="0"/>
              <w:marRight w:val="0"/>
              <w:marTop w:val="0"/>
              <w:marBottom w:val="0"/>
              <w:divBdr>
                <w:top w:val="single" w:sz="4" w:space="3" w:color="CCCCCC"/>
                <w:left w:val="single" w:sz="4" w:space="3" w:color="CCCCCC"/>
                <w:bottom w:val="single" w:sz="4" w:space="3" w:color="CCCCCC"/>
                <w:right w:val="single" w:sz="4" w:space="3" w:color="CCCCCC"/>
              </w:divBdr>
              <w:divsChild>
                <w:div w:id="525094025">
                  <w:marLeft w:val="216"/>
                  <w:marRight w:val="0"/>
                  <w:marTop w:val="0"/>
                  <w:marBottom w:val="0"/>
                  <w:divBdr>
                    <w:top w:val="single" w:sz="4" w:space="4" w:color="999999"/>
                    <w:left w:val="single" w:sz="4" w:space="0" w:color="E6E6E6"/>
                    <w:bottom w:val="none" w:sz="0" w:space="0" w:color="auto"/>
                    <w:right w:val="none" w:sz="0" w:space="0" w:color="auto"/>
                  </w:divBdr>
                </w:div>
              </w:divsChild>
            </w:div>
          </w:divsChild>
        </w:div>
      </w:divsChild>
    </w:div>
    <w:div w:id="508638988">
      <w:bodyDiv w:val="1"/>
      <w:marLeft w:val="0"/>
      <w:marRight w:val="0"/>
      <w:marTop w:val="0"/>
      <w:marBottom w:val="0"/>
      <w:divBdr>
        <w:top w:val="none" w:sz="0" w:space="0" w:color="auto"/>
        <w:left w:val="none" w:sz="0" w:space="0" w:color="auto"/>
        <w:bottom w:val="none" w:sz="0" w:space="0" w:color="auto"/>
        <w:right w:val="none" w:sz="0" w:space="0" w:color="auto"/>
      </w:divBdr>
    </w:div>
    <w:div w:id="642201496">
      <w:bodyDiv w:val="1"/>
      <w:marLeft w:val="0"/>
      <w:marRight w:val="0"/>
      <w:marTop w:val="0"/>
      <w:marBottom w:val="0"/>
      <w:divBdr>
        <w:top w:val="none" w:sz="0" w:space="0" w:color="auto"/>
        <w:left w:val="none" w:sz="0" w:space="0" w:color="auto"/>
        <w:bottom w:val="none" w:sz="0" w:space="0" w:color="auto"/>
        <w:right w:val="none" w:sz="0" w:space="0" w:color="auto"/>
      </w:divBdr>
    </w:div>
    <w:div w:id="651984389">
      <w:bodyDiv w:val="1"/>
      <w:marLeft w:val="0"/>
      <w:marRight w:val="0"/>
      <w:marTop w:val="0"/>
      <w:marBottom w:val="0"/>
      <w:divBdr>
        <w:top w:val="none" w:sz="0" w:space="0" w:color="auto"/>
        <w:left w:val="none" w:sz="0" w:space="0" w:color="auto"/>
        <w:bottom w:val="none" w:sz="0" w:space="0" w:color="auto"/>
        <w:right w:val="none" w:sz="0" w:space="0" w:color="auto"/>
      </w:divBdr>
    </w:div>
    <w:div w:id="707535385">
      <w:bodyDiv w:val="1"/>
      <w:marLeft w:val="0"/>
      <w:marRight w:val="0"/>
      <w:marTop w:val="0"/>
      <w:marBottom w:val="0"/>
      <w:divBdr>
        <w:top w:val="none" w:sz="0" w:space="0" w:color="auto"/>
        <w:left w:val="none" w:sz="0" w:space="0" w:color="auto"/>
        <w:bottom w:val="none" w:sz="0" w:space="0" w:color="auto"/>
        <w:right w:val="none" w:sz="0" w:space="0" w:color="auto"/>
      </w:divBdr>
    </w:div>
    <w:div w:id="732238506">
      <w:bodyDiv w:val="1"/>
      <w:marLeft w:val="0"/>
      <w:marRight w:val="0"/>
      <w:marTop w:val="0"/>
      <w:marBottom w:val="0"/>
      <w:divBdr>
        <w:top w:val="none" w:sz="0" w:space="0" w:color="auto"/>
        <w:left w:val="none" w:sz="0" w:space="0" w:color="auto"/>
        <w:bottom w:val="none" w:sz="0" w:space="0" w:color="auto"/>
        <w:right w:val="none" w:sz="0" w:space="0" w:color="auto"/>
      </w:divBdr>
      <w:divsChild>
        <w:div w:id="1762994877">
          <w:marLeft w:val="0"/>
          <w:marRight w:val="0"/>
          <w:marTop w:val="0"/>
          <w:marBottom w:val="0"/>
          <w:divBdr>
            <w:top w:val="none" w:sz="0" w:space="0" w:color="auto"/>
            <w:left w:val="none" w:sz="0" w:space="0" w:color="auto"/>
            <w:bottom w:val="none" w:sz="0" w:space="0" w:color="auto"/>
            <w:right w:val="none" w:sz="0" w:space="0" w:color="auto"/>
          </w:divBdr>
          <w:divsChild>
            <w:div w:id="600144573">
              <w:marLeft w:val="0"/>
              <w:marRight w:val="0"/>
              <w:marTop w:val="0"/>
              <w:marBottom w:val="0"/>
              <w:divBdr>
                <w:top w:val="none" w:sz="0" w:space="0" w:color="auto"/>
                <w:left w:val="none" w:sz="0" w:space="0" w:color="auto"/>
                <w:bottom w:val="none" w:sz="0" w:space="0" w:color="auto"/>
                <w:right w:val="none" w:sz="0" w:space="0" w:color="auto"/>
              </w:divBdr>
            </w:div>
            <w:div w:id="1123188569">
              <w:marLeft w:val="0"/>
              <w:marRight w:val="0"/>
              <w:marTop w:val="0"/>
              <w:marBottom w:val="0"/>
              <w:divBdr>
                <w:top w:val="none" w:sz="0" w:space="0" w:color="auto"/>
                <w:left w:val="none" w:sz="0" w:space="0" w:color="auto"/>
                <w:bottom w:val="none" w:sz="0" w:space="0" w:color="auto"/>
                <w:right w:val="none" w:sz="0" w:space="0" w:color="auto"/>
              </w:divBdr>
            </w:div>
            <w:div w:id="1125124423">
              <w:marLeft w:val="0"/>
              <w:marRight w:val="0"/>
              <w:marTop w:val="0"/>
              <w:marBottom w:val="0"/>
              <w:divBdr>
                <w:top w:val="none" w:sz="0" w:space="0" w:color="auto"/>
                <w:left w:val="none" w:sz="0" w:space="0" w:color="auto"/>
                <w:bottom w:val="none" w:sz="0" w:space="0" w:color="auto"/>
                <w:right w:val="none" w:sz="0" w:space="0" w:color="auto"/>
              </w:divBdr>
            </w:div>
            <w:div w:id="1800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7859">
      <w:bodyDiv w:val="1"/>
      <w:marLeft w:val="0"/>
      <w:marRight w:val="0"/>
      <w:marTop w:val="0"/>
      <w:marBottom w:val="0"/>
      <w:divBdr>
        <w:top w:val="none" w:sz="0" w:space="0" w:color="auto"/>
        <w:left w:val="none" w:sz="0" w:space="0" w:color="auto"/>
        <w:bottom w:val="none" w:sz="0" w:space="0" w:color="auto"/>
        <w:right w:val="none" w:sz="0" w:space="0" w:color="auto"/>
      </w:divBdr>
    </w:div>
    <w:div w:id="797456065">
      <w:bodyDiv w:val="1"/>
      <w:marLeft w:val="0"/>
      <w:marRight w:val="0"/>
      <w:marTop w:val="0"/>
      <w:marBottom w:val="0"/>
      <w:divBdr>
        <w:top w:val="none" w:sz="0" w:space="0" w:color="auto"/>
        <w:left w:val="none" w:sz="0" w:space="0" w:color="auto"/>
        <w:bottom w:val="none" w:sz="0" w:space="0" w:color="auto"/>
        <w:right w:val="none" w:sz="0" w:space="0" w:color="auto"/>
      </w:divBdr>
      <w:divsChild>
        <w:div w:id="1419063467">
          <w:marLeft w:val="0"/>
          <w:marRight w:val="0"/>
          <w:marTop w:val="0"/>
          <w:marBottom w:val="0"/>
          <w:divBdr>
            <w:top w:val="none" w:sz="0" w:space="0" w:color="auto"/>
            <w:left w:val="none" w:sz="0" w:space="0" w:color="auto"/>
            <w:bottom w:val="none" w:sz="0" w:space="0" w:color="auto"/>
            <w:right w:val="none" w:sz="0" w:space="0" w:color="auto"/>
          </w:divBdr>
          <w:divsChild>
            <w:div w:id="241961239">
              <w:marLeft w:val="0"/>
              <w:marRight w:val="0"/>
              <w:marTop w:val="0"/>
              <w:marBottom w:val="0"/>
              <w:divBdr>
                <w:top w:val="none" w:sz="0" w:space="0" w:color="auto"/>
                <w:left w:val="none" w:sz="0" w:space="0" w:color="auto"/>
                <w:bottom w:val="none" w:sz="0" w:space="0" w:color="auto"/>
                <w:right w:val="none" w:sz="0" w:space="0" w:color="auto"/>
              </w:divBdr>
            </w:div>
            <w:div w:id="349912664">
              <w:marLeft w:val="0"/>
              <w:marRight w:val="0"/>
              <w:marTop w:val="0"/>
              <w:marBottom w:val="0"/>
              <w:divBdr>
                <w:top w:val="none" w:sz="0" w:space="0" w:color="auto"/>
                <w:left w:val="none" w:sz="0" w:space="0" w:color="auto"/>
                <w:bottom w:val="none" w:sz="0" w:space="0" w:color="auto"/>
                <w:right w:val="none" w:sz="0" w:space="0" w:color="auto"/>
              </w:divBdr>
            </w:div>
            <w:div w:id="859243092">
              <w:marLeft w:val="0"/>
              <w:marRight w:val="0"/>
              <w:marTop w:val="0"/>
              <w:marBottom w:val="0"/>
              <w:divBdr>
                <w:top w:val="none" w:sz="0" w:space="0" w:color="auto"/>
                <w:left w:val="none" w:sz="0" w:space="0" w:color="auto"/>
                <w:bottom w:val="none" w:sz="0" w:space="0" w:color="auto"/>
                <w:right w:val="none" w:sz="0" w:space="0" w:color="auto"/>
              </w:divBdr>
            </w:div>
            <w:div w:id="881988436">
              <w:marLeft w:val="0"/>
              <w:marRight w:val="0"/>
              <w:marTop w:val="0"/>
              <w:marBottom w:val="0"/>
              <w:divBdr>
                <w:top w:val="none" w:sz="0" w:space="0" w:color="auto"/>
                <w:left w:val="none" w:sz="0" w:space="0" w:color="auto"/>
                <w:bottom w:val="none" w:sz="0" w:space="0" w:color="auto"/>
                <w:right w:val="none" w:sz="0" w:space="0" w:color="auto"/>
              </w:divBdr>
            </w:div>
            <w:div w:id="1200242563">
              <w:marLeft w:val="0"/>
              <w:marRight w:val="0"/>
              <w:marTop w:val="0"/>
              <w:marBottom w:val="0"/>
              <w:divBdr>
                <w:top w:val="none" w:sz="0" w:space="0" w:color="auto"/>
                <w:left w:val="none" w:sz="0" w:space="0" w:color="auto"/>
                <w:bottom w:val="none" w:sz="0" w:space="0" w:color="auto"/>
                <w:right w:val="none" w:sz="0" w:space="0" w:color="auto"/>
              </w:divBdr>
            </w:div>
            <w:div w:id="17354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9370">
      <w:bodyDiv w:val="1"/>
      <w:marLeft w:val="0"/>
      <w:marRight w:val="0"/>
      <w:marTop w:val="0"/>
      <w:marBottom w:val="0"/>
      <w:divBdr>
        <w:top w:val="none" w:sz="0" w:space="0" w:color="auto"/>
        <w:left w:val="single" w:sz="4" w:space="0" w:color="E6E6E6"/>
        <w:bottom w:val="none" w:sz="0" w:space="0" w:color="auto"/>
        <w:right w:val="none" w:sz="0" w:space="0" w:color="auto"/>
      </w:divBdr>
      <w:divsChild>
        <w:div w:id="698580031">
          <w:marLeft w:val="12"/>
          <w:marRight w:val="0"/>
          <w:marTop w:val="0"/>
          <w:marBottom w:val="84"/>
          <w:divBdr>
            <w:top w:val="none" w:sz="0" w:space="0" w:color="auto"/>
            <w:left w:val="none" w:sz="0" w:space="0" w:color="auto"/>
            <w:bottom w:val="none" w:sz="0" w:space="0" w:color="auto"/>
            <w:right w:val="none" w:sz="0" w:space="0" w:color="auto"/>
          </w:divBdr>
          <w:divsChild>
            <w:div w:id="1181166519">
              <w:marLeft w:val="0"/>
              <w:marRight w:val="0"/>
              <w:marTop w:val="0"/>
              <w:marBottom w:val="0"/>
              <w:divBdr>
                <w:top w:val="single" w:sz="4" w:space="3" w:color="CCCCCC"/>
                <w:left w:val="single" w:sz="4" w:space="3" w:color="CCCCCC"/>
                <w:bottom w:val="single" w:sz="4" w:space="3" w:color="CCCCCC"/>
                <w:right w:val="single" w:sz="4" w:space="3" w:color="CCCCCC"/>
              </w:divBdr>
              <w:divsChild>
                <w:div w:id="336420889">
                  <w:marLeft w:val="216"/>
                  <w:marRight w:val="0"/>
                  <w:marTop w:val="0"/>
                  <w:marBottom w:val="0"/>
                  <w:divBdr>
                    <w:top w:val="single" w:sz="4" w:space="4" w:color="999999"/>
                    <w:left w:val="single" w:sz="4" w:space="0" w:color="E6E6E6"/>
                    <w:bottom w:val="none" w:sz="0" w:space="0" w:color="auto"/>
                    <w:right w:val="none" w:sz="0" w:space="0" w:color="auto"/>
                  </w:divBdr>
                </w:div>
              </w:divsChild>
            </w:div>
          </w:divsChild>
        </w:div>
      </w:divsChild>
    </w:div>
    <w:div w:id="824393679">
      <w:bodyDiv w:val="1"/>
      <w:marLeft w:val="0"/>
      <w:marRight w:val="0"/>
      <w:marTop w:val="0"/>
      <w:marBottom w:val="0"/>
      <w:divBdr>
        <w:top w:val="none" w:sz="0" w:space="0" w:color="auto"/>
        <w:left w:val="none" w:sz="0" w:space="0" w:color="auto"/>
        <w:bottom w:val="none" w:sz="0" w:space="0" w:color="auto"/>
        <w:right w:val="none" w:sz="0" w:space="0" w:color="auto"/>
      </w:divBdr>
      <w:divsChild>
        <w:div w:id="1155686541">
          <w:marLeft w:val="0"/>
          <w:marRight w:val="0"/>
          <w:marTop w:val="0"/>
          <w:marBottom w:val="0"/>
          <w:divBdr>
            <w:top w:val="none" w:sz="0" w:space="0" w:color="auto"/>
            <w:left w:val="none" w:sz="0" w:space="0" w:color="auto"/>
            <w:bottom w:val="none" w:sz="0" w:space="0" w:color="auto"/>
            <w:right w:val="none" w:sz="0" w:space="0" w:color="auto"/>
          </w:divBdr>
        </w:div>
      </w:divsChild>
    </w:div>
    <w:div w:id="838154745">
      <w:bodyDiv w:val="1"/>
      <w:marLeft w:val="0"/>
      <w:marRight w:val="0"/>
      <w:marTop w:val="0"/>
      <w:marBottom w:val="0"/>
      <w:divBdr>
        <w:top w:val="none" w:sz="0" w:space="0" w:color="auto"/>
        <w:left w:val="none" w:sz="0" w:space="0" w:color="auto"/>
        <w:bottom w:val="none" w:sz="0" w:space="0" w:color="auto"/>
        <w:right w:val="none" w:sz="0" w:space="0" w:color="auto"/>
      </w:divBdr>
    </w:div>
    <w:div w:id="848251290">
      <w:bodyDiv w:val="1"/>
      <w:marLeft w:val="0"/>
      <w:marRight w:val="0"/>
      <w:marTop w:val="0"/>
      <w:marBottom w:val="0"/>
      <w:divBdr>
        <w:top w:val="none" w:sz="0" w:space="0" w:color="auto"/>
        <w:left w:val="none" w:sz="0" w:space="0" w:color="auto"/>
        <w:bottom w:val="none" w:sz="0" w:space="0" w:color="auto"/>
        <w:right w:val="none" w:sz="0" w:space="0" w:color="auto"/>
      </w:divBdr>
    </w:div>
    <w:div w:id="941650760">
      <w:bodyDiv w:val="1"/>
      <w:marLeft w:val="0"/>
      <w:marRight w:val="0"/>
      <w:marTop w:val="0"/>
      <w:marBottom w:val="0"/>
      <w:divBdr>
        <w:top w:val="none" w:sz="0" w:space="0" w:color="auto"/>
        <w:left w:val="none" w:sz="0" w:space="0" w:color="auto"/>
        <w:bottom w:val="none" w:sz="0" w:space="0" w:color="auto"/>
        <w:right w:val="none" w:sz="0" w:space="0" w:color="auto"/>
      </w:divBdr>
    </w:div>
    <w:div w:id="1042442221">
      <w:bodyDiv w:val="1"/>
      <w:marLeft w:val="0"/>
      <w:marRight w:val="0"/>
      <w:marTop w:val="0"/>
      <w:marBottom w:val="0"/>
      <w:divBdr>
        <w:top w:val="none" w:sz="0" w:space="0" w:color="auto"/>
        <w:left w:val="none" w:sz="0" w:space="0" w:color="auto"/>
        <w:bottom w:val="none" w:sz="0" w:space="0" w:color="auto"/>
        <w:right w:val="none" w:sz="0" w:space="0" w:color="auto"/>
      </w:divBdr>
    </w:div>
    <w:div w:id="1055466871">
      <w:bodyDiv w:val="1"/>
      <w:marLeft w:val="0"/>
      <w:marRight w:val="0"/>
      <w:marTop w:val="0"/>
      <w:marBottom w:val="0"/>
      <w:divBdr>
        <w:top w:val="none" w:sz="0" w:space="0" w:color="auto"/>
        <w:left w:val="none" w:sz="0" w:space="0" w:color="auto"/>
        <w:bottom w:val="none" w:sz="0" w:space="0" w:color="auto"/>
        <w:right w:val="none" w:sz="0" w:space="0" w:color="auto"/>
      </w:divBdr>
    </w:div>
    <w:div w:id="1062286746">
      <w:bodyDiv w:val="1"/>
      <w:marLeft w:val="0"/>
      <w:marRight w:val="0"/>
      <w:marTop w:val="0"/>
      <w:marBottom w:val="0"/>
      <w:divBdr>
        <w:top w:val="none" w:sz="0" w:space="0" w:color="auto"/>
        <w:left w:val="none" w:sz="0" w:space="0" w:color="auto"/>
        <w:bottom w:val="none" w:sz="0" w:space="0" w:color="auto"/>
        <w:right w:val="none" w:sz="0" w:space="0" w:color="auto"/>
      </w:divBdr>
      <w:divsChild>
        <w:div w:id="58141951">
          <w:marLeft w:val="0"/>
          <w:marRight w:val="0"/>
          <w:marTop w:val="0"/>
          <w:marBottom w:val="0"/>
          <w:divBdr>
            <w:top w:val="none" w:sz="0" w:space="0" w:color="auto"/>
            <w:left w:val="none" w:sz="0" w:space="0" w:color="auto"/>
            <w:bottom w:val="none" w:sz="0" w:space="0" w:color="auto"/>
            <w:right w:val="none" w:sz="0" w:space="0" w:color="auto"/>
          </w:divBdr>
          <w:divsChild>
            <w:div w:id="498615065">
              <w:marLeft w:val="0"/>
              <w:marRight w:val="0"/>
              <w:marTop w:val="0"/>
              <w:marBottom w:val="0"/>
              <w:divBdr>
                <w:top w:val="none" w:sz="0" w:space="0" w:color="auto"/>
                <w:left w:val="none" w:sz="0" w:space="0" w:color="auto"/>
                <w:bottom w:val="none" w:sz="0" w:space="0" w:color="auto"/>
                <w:right w:val="none" w:sz="0" w:space="0" w:color="auto"/>
              </w:divBdr>
            </w:div>
            <w:div w:id="672681815">
              <w:marLeft w:val="0"/>
              <w:marRight w:val="0"/>
              <w:marTop w:val="0"/>
              <w:marBottom w:val="0"/>
              <w:divBdr>
                <w:top w:val="none" w:sz="0" w:space="0" w:color="auto"/>
                <w:left w:val="none" w:sz="0" w:space="0" w:color="auto"/>
                <w:bottom w:val="none" w:sz="0" w:space="0" w:color="auto"/>
                <w:right w:val="none" w:sz="0" w:space="0" w:color="auto"/>
              </w:divBdr>
            </w:div>
            <w:div w:id="892814305">
              <w:marLeft w:val="0"/>
              <w:marRight w:val="0"/>
              <w:marTop w:val="0"/>
              <w:marBottom w:val="0"/>
              <w:divBdr>
                <w:top w:val="none" w:sz="0" w:space="0" w:color="auto"/>
                <w:left w:val="none" w:sz="0" w:space="0" w:color="auto"/>
                <w:bottom w:val="none" w:sz="0" w:space="0" w:color="auto"/>
                <w:right w:val="none" w:sz="0" w:space="0" w:color="auto"/>
              </w:divBdr>
            </w:div>
            <w:div w:id="1317300878">
              <w:marLeft w:val="0"/>
              <w:marRight w:val="0"/>
              <w:marTop w:val="0"/>
              <w:marBottom w:val="0"/>
              <w:divBdr>
                <w:top w:val="none" w:sz="0" w:space="0" w:color="auto"/>
                <w:left w:val="none" w:sz="0" w:space="0" w:color="auto"/>
                <w:bottom w:val="none" w:sz="0" w:space="0" w:color="auto"/>
                <w:right w:val="none" w:sz="0" w:space="0" w:color="auto"/>
              </w:divBdr>
            </w:div>
            <w:div w:id="1348674966">
              <w:marLeft w:val="0"/>
              <w:marRight w:val="0"/>
              <w:marTop w:val="0"/>
              <w:marBottom w:val="0"/>
              <w:divBdr>
                <w:top w:val="none" w:sz="0" w:space="0" w:color="auto"/>
                <w:left w:val="none" w:sz="0" w:space="0" w:color="auto"/>
                <w:bottom w:val="none" w:sz="0" w:space="0" w:color="auto"/>
                <w:right w:val="none" w:sz="0" w:space="0" w:color="auto"/>
              </w:divBdr>
            </w:div>
            <w:div w:id="17294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5659">
      <w:bodyDiv w:val="1"/>
      <w:marLeft w:val="0"/>
      <w:marRight w:val="0"/>
      <w:marTop w:val="0"/>
      <w:marBottom w:val="0"/>
      <w:divBdr>
        <w:top w:val="none" w:sz="0" w:space="0" w:color="auto"/>
        <w:left w:val="none" w:sz="0" w:space="0" w:color="auto"/>
        <w:bottom w:val="none" w:sz="0" w:space="0" w:color="auto"/>
        <w:right w:val="none" w:sz="0" w:space="0" w:color="auto"/>
      </w:divBdr>
    </w:div>
    <w:div w:id="1239171509">
      <w:bodyDiv w:val="1"/>
      <w:marLeft w:val="0"/>
      <w:marRight w:val="0"/>
      <w:marTop w:val="0"/>
      <w:marBottom w:val="0"/>
      <w:divBdr>
        <w:top w:val="none" w:sz="0" w:space="0" w:color="auto"/>
        <w:left w:val="none" w:sz="0" w:space="0" w:color="auto"/>
        <w:bottom w:val="none" w:sz="0" w:space="0" w:color="auto"/>
        <w:right w:val="none" w:sz="0" w:space="0" w:color="auto"/>
      </w:divBdr>
      <w:divsChild>
        <w:div w:id="1999452266">
          <w:marLeft w:val="0"/>
          <w:marRight w:val="0"/>
          <w:marTop w:val="0"/>
          <w:marBottom w:val="0"/>
          <w:divBdr>
            <w:top w:val="none" w:sz="0" w:space="0" w:color="auto"/>
            <w:left w:val="none" w:sz="0" w:space="0" w:color="auto"/>
            <w:bottom w:val="none" w:sz="0" w:space="0" w:color="auto"/>
            <w:right w:val="none" w:sz="0" w:space="0" w:color="auto"/>
          </w:divBdr>
          <w:divsChild>
            <w:div w:id="110440254">
              <w:marLeft w:val="0"/>
              <w:marRight w:val="0"/>
              <w:marTop w:val="0"/>
              <w:marBottom w:val="0"/>
              <w:divBdr>
                <w:top w:val="none" w:sz="0" w:space="0" w:color="auto"/>
                <w:left w:val="none" w:sz="0" w:space="0" w:color="auto"/>
                <w:bottom w:val="none" w:sz="0" w:space="0" w:color="auto"/>
                <w:right w:val="none" w:sz="0" w:space="0" w:color="auto"/>
              </w:divBdr>
            </w:div>
            <w:div w:id="329719550">
              <w:marLeft w:val="0"/>
              <w:marRight w:val="0"/>
              <w:marTop w:val="0"/>
              <w:marBottom w:val="0"/>
              <w:divBdr>
                <w:top w:val="none" w:sz="0" w:space="0" w:color="auto"/>
                <w:left w:val="none" w:sz="0" w:space="0" w:color="auto"/>
                <w:bottom w:val="none" w:sz="0" w:space="0" w:color="auto"/>
                <w:right w:val="none" w:sz="0" w:space="0" w:color="auto"/>
              </w:divBdr>
            </w:div>
            <w:div w:id="967320736">
              <w:marLeft w:val="0"/>
              <w:marRight w:val="0"/>
              <w:marTop w:val="0"/>
              <w:marBottom w:val="0"/>
              <w:divBdr>
                <w:top w:val="none" w:sz="0" w:space="0" w:color="auto"/>
                <w:left w:val="none" w:sz="0" w:space="0" w:color="auto"/>
                <w:bottom w:val="none" w:sz="0" w:space="0" w:color="auto"/>
                <w:right w:val="none" w:sz="0" w:space="0" w:color="auto"/>
              </w:divBdr>
            </w:div>
            <w:div w:id="19664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29806">
      <w:bodyDiv w:val="1"/>
      <w:marLeft w:val="0"/>
      <w:marRight w:val="0"/>
      <w:marTop w:val="0"/>
      <w:marBottom w:val="0"/>
      <w:divBdr>
        <w:top w:val="none" w:sz="0" w:space="0" w:color="auto"/>
        <w:left w:val="none" w:sz="0" w:space="0" w:color="auto"/>
        <w:bottom w:val="none" w:sz="0" w:space="0" w:color="auto"/>
        <w:right w:val="none" w:sz="0" w:space="0" w:color="auto"/>
      </w:divBdr>
      <w:divsChild>
        <w:div w:id="487482157">
          <w:marLeft w:val="0"/>
          <w:marRight w:val="0"/>
          <w:marTop w:val="0"/>
          <w:marBottom w:val="0"/>
          <w:divBdr>
            <w:top w:val="none" w:sz="0" w:space="0" w:color="auto"/>
            <w:left w:val="none" w:sz="0" w:space="0" w:color="auto"/>
            <w:bottom w:val="none" w:sz="0" w:space="0" w:color="auto"/>
            <w:right w:val="none" w:sz="0" w:space="0" w:color="auto"/>
          </w:divBdr>
        </w:div>
      </w:divsChild>
    </w:div>
    <w:div w:id="1365520970">
      <w:bodyDiv w:val="1"/>
      <w:marLeft w:val="0"/>
      <w:marRight w:val="0"/>
      <w:marTop w:val="0"/>
      <w:marBottom w:val="0"/>
      <w:divBdr>
        <w:top w:val="none" w:sz="0" w:space="0" w:color="auto"/>
        <w:left w:val="none" w:sz="0" w:space="0" w:color="auto"/>
        <w:bottom w:val="none" w:sz="0" w:space="0" w:color="auto"/>
        <w:right w:val="none" w:sz="0" w:space="0" w:color="auto"/>
      </w:divBdr>
      <w:divsChild>
        <w:div w:id="1136994836">
          <w:marLeft w:val="0"/>
          <w:marRight w:val="0"/>
          <w:marTop w:val="0"/>
          <w:marBottom w:val="0"/>
          <w:divBdr>
            <w:top w:val="none" w:sz="0" w:space="0" w:color="auto"/>
            <w:left w:val="none" w:sz="0" w:space="0" w:color="auto"/>
            <w:bottom w:val="none" w:sz="0" w:space="0" w:color="auto"/>
            <w:right w:val="none" w:sz="0" w:space="0" w:color="auto"/>
          </w:divBdr>
          <w:divsChild>
            <w:div w:id="873883628">
              <w:marLeft w:val="0"/>
              <w:marRight w:val="0"/>
              <w:marTop w:val="0"/>
              <w:marBottom w:val="0"/>
              <w:divBdr>
                <w:top w:val="none" w:sz="0" w:space="0" w:color="auto"/>
                <w:left w:val="none" w:sz="0" w:space="0" w:color="auto"/>
                <w:bottom w:val="none" w:sz="0" w:space="0" w:color="auto"/>
                <w:right w:val="none" w:sz="0" w:space="0" w:color="auto"/>
              </w:divBdr>
            </w:div>
            <w:div w:id="1197503656">
              <w:marLeft w:val="0"/>
              <w:marRight w:val="0"/>
              <w:marTop w:val="0"/>
              <w:marBottom w:val="0"/>
              <w:divBdr>
                <w:top w:val="none" w:sz="0" w:space="0" w:color="auto"/>
                <w:left w:val="none" w:sz="0" w:space="0" w:color="auto"/>
                <w:bottom w:val="none" w:sz="0" w:space="0" w:color="auto"/>
                <w:right w:val="none" w:sz="0" w:space="0" w:color="auto"/>
              </w:divBdr>
            </w:div>
            <w:div w:id="1270311973">
              <w:marLeft w:val="0"/>
              <w:marRight w:val="0"/>
              <w:marTop w:val="0"/>
              <w:marBottom w:val="0"/>
              <w:divBdr>
                <w:top w:val="none" w:sz="0" w:space="0" w:color="auto"/>
                <w:left w:val="none" w:sz="0" w:space="0" w:color="auto"/>
                <w:bottom w:val="none" w:sz="0" w:space="0" w:color="auto"/>
                <w:right w:val="none" w:sz="0" w:space="0" w:color="auto"/>
              </w:divBdr>
            </w:div>
            <w:div w:id="1623613228">
              <w:marLeft w:val="0"/>
              <w:marRight w:val="0"/>
              <w:marTop w:val="0"/>
              <w:marBottom w:val="0"/>
              <w:divBdr>
                <w:top w:val="none" w:sz="0" w:space="0" w:color="auto"/>
                <w:left w:val="none" w:sz="0" w:space="0" w:color="auto"/>
                <w:bottom w:val="none" w:sz="0" w:space="0" w:color="auto"/>
                <w:right w:val="none" w:sz="0" w:space="0" w:color="auto"/>
              </w:divBdr>
            </w:div>
            <w:div w:id="2023848724">
              <w:marLeft w:val="0"/>
              <w:marRight w:val="0"/>
              <w:marTop w:val="0"/>
              <w:marBottom w:val="0"/>
              <w:divBdr>
                <w:top w:val="none" w:sz="0" w:space="0" w:color="auto"/>
                <w:left w:val="none" w:sz="0" w:space="0" w:color="auto"/>
                <w:bottom w:val="none" w:sz="0" w:space="0" w:color="auto"/>
                <w:right w:val="none" w:sz="0" w:space="0" w:color="auto"/>
              </w:divBdr>
            </w:div>
            <w:div w:id="20769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700">
      <w:bodyDiv w:val="1"/>
      <w:marLeft w:val="0"/>
      <w:marRight w:val="0"/>
      <w:marTop w:val="0"/>
      <w:marBottom w:val="0"/>
      <w:divBdr>
        <w:top w:val="none" w:sz="0" w:space="0" w:color="auto"/>
        <w:left w:val="none" w:sz="0" w:space="0" w:color="auto"/>
        <w:bottom w:val="none" w:sz="0" w:space="0" w:color="auto"/>
        <w:right w:val="none" w:sz="0" w:space="0" w:color="auto"/>
      </w:divBdr>
    </w:div>
    <w:div w:id="1545167679">
      <w:bodyDiv w:val="1"/>
      <w:marLeft w:val="0"/>
      <w:marRight w:val="0"/>
      <w:marTop w:val="0"/>
      <w:marBottom w:val="0"/>
      <w:divBdr>
        <w:top w:val="none" w:sz="0" w:space="0" w:color="auto"/>
        <w:left w:val="none" w:sz="0" w:space="0" w:color="auto"/>
        <w:bottom w:val="none" w:sz="0" w:space="0" w:color="auto"/>
        <w:right w:val="none" w:sz="0" w:space="0" w:color="auto"/>
      </w:divBdr>
    </w:div>
    <w:div w:id="1574971014">
      <w:bodyDiv w:val="1"/>
      <w:marLeft w:val="0"/>
      <w:marRight w:val="0"/>
      <w:marTop w:val="0"/>
      <w:marBottom w:val="0"/>
      <w:divBdr>
        <w:top w:val="none" w:sz="0" w:space="0" w:color="auto"/>
        <w:left w:val="none" w:sz="0" w:space="0" w:color="auto"/>
        <w:bottom w:val="none" w:sz="0" w:space="0" w:color="auto"/>
        <w:right w:val="none" w:sz="0" w:space="0" w:color="auto"/>
      </w:divBdr>
    </w:div>
    <w:div w:id="1598174843">
      <w:bodyDiv w:val="1"/>
      <w:marLeft w:val="0"/>
      <w:marRight w:val="0"/>
      <w:marTop w:val="0"/>
      <w:marBottom w:val="0"/>
      <w:divBdr>
        <w:top w:val="none" w:sz="0" w:space="0" w:color="auto"/>
        <w:left w:val="none" w:sz="0" w:space="0" w:color="auto"/>
        <w:bottom w:val="none" w:sz="0" w:space="0" w:color="auto"/>
        <w:right w:val="none" w:sz="0" w:space="0" w:color="auto"/>
      </w:divBdr>
    </w:div>
    <w:div w:id="1685744024">
      <w:bodyDiv w:val="1"/>
      <w:marLeft w:val="0"/>
      <w:marRight w:val="0"/>
      <w:marTop w:val="0"/>
      <w:marBottom w:val="0"/>
      <w:divBdr>
        <w:top w:val="none" w:sz="0" w:space="0" w:color="auto"/>
        <w:left w:val="none" w:sz="0" w:space="0" w:color="auto"/>
        <w:bottom w:val="none" w:sz="0" w:space="0" w:color="auto"/>
        <w:right w:val="none" w:sz="0" w:space="0" w:color="auto"/>
      </w:divBdr>
    </w:div>
    <w:div w:id="1697923851">
      <w:bodyDiv w:val="1"/>
      <w:marLeft w:val="0"/>
      <w:marRight w:val="0"/>
      <w:marTop w:val="0"/>
      <w:marBottom w:val="0"/>
      <w:divBdr>
        <w:top w:val="none" w:sz="0" w:space="0" w:color="auto"/>
        <w:left w:val="none" w:sz="0" w:space="0" w:color="auto"/>
        <w:bottom w:val="none" w:sz="0" w:space="0" w:color="auto"/>
        <w:right w:val="none" w:sz="0" w:space="0" w:color="auto"/>
      </w:divBdr>
    </w:div>
    <w:div w:id="1807502698">
      <w:bodyDiv w:val="1"/>
      <w:marLeft w:val="0"/>
      <w:marRight w:val="0"/>
      <w:marTop w:val="0"/>
      <w:marBottom w:val="0"/>
      <w:divBdr>
        <w:top w:val="none" w:sz="0" w:space="0" w:color="auto"/>
        <w:left w:val="none" w:sz="0" w:space="0" w:color="auto"/>
        <w:bottom w:val="none" w:sz="0" w:space="0" w:color="auto"/>
        <w:right w:val="none" w:sz="0" w:space="0" w:color="auto"/>
      </w:divBdr>
    </w:div>
    <w:div w:id="1842812953">
      <w:bodyDiv w:val="1"/>
      <w:marLeft w:val="0"/>
      <w:marRight w:val="0"/>
      <w:marTop w:val="0"/>
      <w:marBottom w:val="0"/>
      <w:divBdr>
        <w:top w:val="none" w:sz="0" w:space="0" w:color="auto"/>
        <w:left w:val="none" w:sz="0" w:space="0" w:color="auto"/>
        <w:bottom w:val="none" w:sz="0" w:space="0" w:color="auto"/>
        <w:right w:val="none" w:sz="0" w:space="0" w:color="auto"/>
      </w:divBdr>
    </w:div>
    <w:div w:id="1942444356">
      <w:bodyDiv w:val="1"/>
      <w:marLeft w:val="0"/>
      <w:marRight w:val="0"/>
      <w:marTop w:val="0"/>
      <w:marBottom w:val="0"/>
      <w:divBdr>
        <w:top w:val="none" w:sz="0" w:space="0" w:color="auto"/>
        <w:left w:val="none" w:sz="0" w:space="0" w:color="auto"/>
        <w:bottom w:val="none" w:sz="0" w:space="0" w:color="auto"/>
        <w:right w:val="none" w:sz="0" w:space="0" w:color="auto"/>
      </w:divBdr>
    </w:div>
    <w:div w:id="2004122862">
      <w:bodyDiv w:val="1"/>
      <w:marLeft w:val="0"/>
      <w:marRight w:val="0"/>
      <w:marTop w:val="0"/>
      <w:marBottom w:val="0"/>
      <w:divBdr>
        <w:top w:val="none" w:sz="0" w:space="0" w:color="auto"/>
        <w:left w:val="single" w:sz="4" w:space="0" w:color="E6E6E6"/>
        <w:bottom w:val="none" w:sz="0" w:space="0" w:color="auto"/>
        <w:right w:val="none" w:sz="0" w:space="0" w:color="auto"/>
      </w:divBdr>
      <w:divsChild>
        <w:div w:id="1894005757">
          <w:marLeft w:val="12"/>
          <w:marRight w:val="0"/>
          <w:marTop w:val="0"/>
          <w:marBottom w:val="84"/>
          <w:divBdr>
            <w:top w:val="none" w:sz="0" w:space="0" w:color="auto"/>
            <w:left w:val="none" w:sz="0" w:space="0" w:color="auto"/>
            <w:bottom w:val="none" w:sz="0" w:space="0" w:color="auto"/>
            <w:right w:val="none" w:sz="0" w:space="0" w:color="auto"/>
          </w:divBdr>
          <w:divsChild>
            <w:div w:id="203913070">
              <w:marLeft w:val="0"/>
              <w:marRight w:val="0"/>
              <w:marTop w:val="0"/>
              <w:marBottom w:val="0"/>
              <w:divBdr>
                <w:top w:val="single" w:sz="4" w:space="3" w:color="CCCCCC"/>
                <w:left w:val="single" w:sz="4" w:space="3" w:color="CCCCCC"/>
                <w:bottom w:val="single" w:sz="4" w:space="3" w:color="CCCCCC"/>
                <w:right w:val="single" w:sz="4" w:space="3" w:color="CCCCCC"/>
              </w:divBdr>
              <w:divsChild>
                <w:div w:id="1119952108">
                  <w:marLeft w:val="216"/>
                  <w:marRight w:val="0"/>
                  <w:marTop w:val="0"/>
                  <w:marBottom w:val="0"/>
                  <w:divBdr>
                    <w:top w:val="single" w:sz="4" w:space="4" w:color="999999"/>
                    <w:left w:val="single" w:sz="4" w:space="0" w:color="E6E6E6"/>
                    <w:bottom w:val="none" w:sz="0" w:space="0" w:color="auto"/>
                    <w:right w:val="none" w:sz="0" w:space="0" w:color="auto"/>
                  </w:divBdr>
                </w:div>
              </w:divsChild>
            </w:div>
          </w:divsChild>
        </w:div>
      </w:divsChild>
    </w:div>
    <w:div w:id="2029870335">
      <w:bodyDiv w:val="1"/>
      <w:marLeft w:val="0"/>
      <w:marRight w:val="0"/>
      <w:marTop w:val="0"/>
      <w:marBottom w:val="0"/>
      <w:divBdr>
        <w:top w:val="none" w:sz="0" w:space="0" w:color="auto"/>
        <w:left w:val="none" w:sz="0" w:space="0" w:color="auto"/>
        <w:bottom w:val="none" w:sz="0" w:space="0" w:color="auto"/>
        <w:right w:val="none" w:sz="0" w:space="0" w:color="auto"/>
      </w:divBdr>
      <w:divsChild>
        <w:div w:id="1678389678">
          <w:marLeft w:val="0"/>
          <w:marRight w:val="0"/>
          <w:marTop w:val="0"/>
          <w:marBottom w:val="0"/>
          <w:divBdr>
            <w:top w:val="none" w:sz="0" w:space="0" w:color="auto"/>
            <w:left w:val="none" w:sz="0" w:space="0" w:color="auto"/>
            <w:bottom w:val="none" w:sz="0" w:space="0" w:color="auto"/>
            <w:right w:val="none" w:sz="0" w:space="0" w:color="auto"/>
          </w:divBdr>
          <w:divsChild>
            <w:div w:id="555089952">
              <w:marLeft w:val="0"/>
              <w:marRight w:val="0"/>
              <w:marTop w:val="0"/>
              <w:marBottom w:val="0"/>
              <w:divBdr>
                <w:top w:val="none" w:sz="0" w:space="0" w:color="auto"/>
                <w:left w:val="none" w:sz="0" w:space="0" w:color="auto"/>
                <w:bottom w:val="none" w:sz="0" w:space="0" w:color="auto"/>
                <w:right w:val="none" w:sz="0" w:space="0" w:color="auto"/>
              </w:divBdr>
            </w:div>
            <w:div w:id="890269331">
              <w:marLeft w:val="0"/>
              <w:marRight w:val="0"/>
              <w:marTop w:val="0"/>
              <w:marBottom w:val="0"/>
              <w:divBdr>
                <w:top w:val="none" w:sz="0" w:space="0" w:color="auto"/>
                <w:left w:val="none" w:sz="0" w:space="0" w:color="auto"/>
                <w:bottom w:val="none" w:sz="0" w:space="0" w:color="auto"/>
                <w:right w:val="none" w:sz="0" w:space="0" w:color="auto"/>
              </w:divBdr>
            </w:div>
            <w:div w:id="1368532702">
              <w:marLeft w:val="0"/>
              <w:marRight w:val="0"/>
              <w:marTop w:val="0"/>
              <w:marBottom w:val="0"/>
              <w:divBdr>
                <w:top w:val="none" w:sz="0" w:space="0" w:color="auto"/>
                <w:left w:val="none" w:sz="0" w:space="0" w:color="auto"/>
                <w:bottom w:val="none" w:sz="0" w:space="0" w:color="auto"/>
                <w:right w:val="none" w:sz="0" w:space="0" w:color="auto"/>
              </w:divBdr>
            </w:div>
            <w:div w:id="1577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uzin@hse.ru" TargetMode="External"/><Relationship Id="rId13" Type="http://schemas.openxmlformats.org/officeDocument/2006/relationships/hyperlink" Target="http://www.bettermanagement.com" TargetMode="External"/><Relationship Id="rId18" Type="http://schemas.openxmlformats.org/officeDocument/2006/relationships/hyperlink" Target="http://www.mypearsonstore.com/bookstore/product.asp?isbn=013210994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ypearsonstore.com/bookstore/product.asp?isbn=0132109948" TargetMode="External"/><Relationship Id="rId7" Type="http://schemas.openxmlformats.org/officeDocument/2006/relationships/endnotes" Target="endnotes.xml"/><Relationship Id="rId12" Type="http://schemas.openxmlformats.org/officeDocument/2006/relationships/hyperlink" Target="http://www.gaap.ru" TargetMode="External"/><Relationship Id="rId17" Type="http://schemas.openxmlformats.org/officeDocument/2006/relationships/hyperlink" Target="http://www.mypearsonstore.com/bookstore/product.asp?isbn=0132109948"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mypearsonstore.com/bookstore/product.asp?isbn=0132109948" TargetMode="External"/><Relationship Id="rId20" Type="http://schemas.openxmlformats.org/officeDocument/2006/relationships/hyperlink" Target="http://www.mypearsonstore.com/bookstore/product.asp?isbn=013210994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mypearsonstore.com/bookstore/product.asp?isbn=0132109948" TargetMode="External"/><Relationship Id="rId5" Type="http://schemas.openxmlformats.org/officeDocument/2006/relationships/webSettings" Target="webSettings.xml"/><Relationship Id="rId15" Type="http://schemas.openxmlformats.org/officeDocument/2006/relationships/hyperlink" Target="http://www.mypearsonstore.com/bookstore/product.asp?isbn=0132109948" TargetMode="External"/><Relationship Id="rId23" Type="http://schemas.openxmlformats.org/officeDocument/2006/relationships/hyperlink" Target="http://www.ozon.ru/context/detail/id/22443428/" TargetMode="Externa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mypearsonstore.com/bookstore/product.asp?isbn=013210994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kuzin@hse.ru" TargetMode="External"/><Relationship Id="rId14" Type="http://schemas.openxmlformats.org/officeDocument/2006/relationships/hyperlink" Target="http://www.mypearsonstore.com/bookstore/product.asp?isbn=0132109948" TargetMode="External"/><Relationship Id="rId22" Type="http://schemas.openxmlformats.org/officeDocument/2006/relationships/hyperlink" Target="http://www.mypearsonstore.com/bookstore/product.asp?isbn=0132109948"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DDAEA-C6CC-4875-9048-B4E10D51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64</Pages>
  <Words>20500</Words>
  <Characters>116856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НИЖЕГОРОДСКИЙ ИНСТИТУТ МЕНЕДЖМЕНТА И БИЗНЕСА</vt:lpstr>
    </vt:vector>
  </TitlesOfParts>
  <Company>Z</Company>
  <LinksUpToDate>false</LinksUpToDate>
  <CharactersWithSpaces>137082</CharactersWithSpaces>
  <SharedDoc>false</SharedDoc>
  <HLinks>
    <vt:vector size="54" baseType="variant">
      <vt:variant>
        <vt:i4>3801185</vt:i4>
      </vt:variant>
      <vt:variant>
        <vt:i4>39</vt:i4>
      </vt:variant>
      <vt:variant>
        <vt:i4>0</vt:i4>
      </vt:variant>
      <vt:variant>
        <vt:i4>5</vt:i4>
      </vt:variant>
      <vt:variant>
        <vt:lpwstr>http://www.mypearsonstore.com/bookstore/product.asp?isbn=0132109948</vt:lpwstr>
      </vt:variant>
      <vt:variant>
        <vt:lpwstr/>
      </vt:variant>
      <vt:variant>
        <vt:i4>3801185</vt:i4>
      </vt:variant>
      <vt:variant>
        <vt:i4>36</vt:i4>
      </vt:variant>
      <vt:variant>
        <vt:i4>0</vt:i4>
      </vt:variant>
      <vt:variant>
        <vt:i4>5</vt:i4>
      </vt:variant>
      <vt:variant>
        <vt:lpwstr>http://www.mypearsonstore.com/bookstore/product.asp?isbn=0132109948</vt:lpwstr>
      </vt:variant>
      <vt:variant>
        <vt:lpwstr/>
      </vt:variant>
      <vt:variant>
        <vt:i4>3801185</vt:i4>
      </vt:variant>
      <vt:variant>
        <vt:i4>33</vt:i4>
      </vt:variant>
      <vt:variant>
        <vt:i4>0</vt:i4>
      </vt:variant>
      <vt:variant>
        <vt:i4>5</vt:i4>
      </vt:variant>
      <vt:variant>
        <vt:lpwstr>http://www.mypearsonstore.com/bookstore/product.asp?isbn=0132109948</vt:lpwstr>
      </vt:variant>
      <vt:variant>
        <vt:lpwstr/>
      </vt:variant>
      <vt:variant>
        <vt:i4>3801185</vt:i4>
      </vt:variant>
      <vt:variant>
        <vt:i4>30</vt:i4>
      </vt:variant>
      <vt:variant>
        <vt:i4>0</vt:i4>
      </vt:variant>
      <vt:variant>
        <vt:i4>5</vt:i4>
      </vt:variant>
      <vt:variant>
        <vt:lpwstr>http://www.mypearsonstore.com/bookstore/product.asp?isbn=0132109948</vt:lpwstr>
      </vt:variant>
      <vt:variant>
        <vt:lpwstr/>
      </vt:variant>
      <vt:variant>
        <vt:i4>3801185</vt:i4>
      </vt:variant>
      <vt:variant>
        <vt:i4>27</vt:i4>
      </vt:variant>
      <vt:variant>
        <vt:i4>0</vt:i4>
      </vt:variant>
      <vt:variant>
        <vt:i4>5</vt:i4>
      </vt:variant>
      <vt:variant>
        <vt:lpwstr>http://www.mypearsonstore.com/bookstore/product.asp?isbn=0132109948</vt:lpwstr>
      </vt:variant>
      <vt:variant>
        <vt:lpwstr/>
      </vt:variant>
      <vt:variant>
        <vt:i4>3801185</vt:i4>
      </vt:variant>
      <vt:variant>
        <vt:i4>24</vt:i4>
      </vt:variant>
      <vt:variant>
        <vt:i4>0</vt:i4>
      </vt:variant>
      <vt:variant>
        <vt:i4>5</vt:i4>
      </vt:variant>
      <vt:variant>
        <vt:lpwstr>http://www.mypearsonstore.com/bookstore/product.asp?isbn=0132109948</vt:lpwstr>
      </vt:variant>
      <vt:variant>
        <vt:lpwstr/>
      </vt:variant>
      <vt:variant>
        <vt:i4>3801185</vt:i4>
      </vt:variant>
      <vt:variant>
        <vt:i4>21</vt:i4>
      </vt:variant>
      <vt:variant>
        <vt:i4>0</vt:i4>
      </vt:variant>
      <vt:variant>
        <vt:i4>5</vt:i4>
      </vt:variant>
      <vt:variant>
        <vt:lpwstr>http://www.mypearsonstore.com/bookstore/product.asp?isbn=0132109948</vt:lpwstr>
      </vt:variant>
      <vt:variant>
        <vt:lpwstr/>
      </vt:variant>
      <vt:variant>
        <vt:i4>3801185</vt:i4>
      </vt:variant>
      <vt:variant>
        <vt:i4>18</vt:i4>
      </vt:variant>
      <vt:variant>
        <vt:i4>0</vt:i4>
      </vt:variant>
      <vt:variant>
        <vt:i4>5</vt:i4>
      </vt:variant>
      <vt:variant>
        <vt:lpwstr>http://www.mypearsonstore.com/bookstore/product.asp?isbn=0132109948</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НИЖЕГОРОДСКИЙ ИНСТИТУТ МЕНЕДЖМЕНТА И БИЗНЕСА</dc:title>
  <dc:creator>N</dc:creator>
  <cp:lastModifiedBy>lkorobkova</cp:lastModifiedBy>
  <cp:revision>9</cp:revision>
  <cp:lastPrinted>2006-10-03T15:58:00Z</cp:lastPrinted>
  <dcterms:created xsi:type="dcterms:W3CDTF">2016-01-31T13:17:00Z</dcterms:created>
  <dcterms:modified xsi:type="dcterms:W3CDTF">2016-06-06T06:52:00Z</dcterms:modified>
</cp:coreProperties>
</file>