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480"/>
        <w:jc w:val="center"/>
      </w:pPr>
      <w:r>
        <w:rPr/>
        <w:t xml:space="preserve">Требования к индивидуальному учебному плану </w:t>
        <w:br/>
        <w:t>студентов 3—4 курсов бакалавриата на 2016/17 учебный год</w:t>
      </w:r>
    </w:p>
    <w:p>
      <w:pPr>
        <w:pStyle w:val="style0"/>
      </w:pPr>
      <w:r>
        <w:rPr/>
      </w:r>
    </w:p>
    <w:p>
      <w:pPr>
        <w:pStyle w:val="style46"/>
        <w:numPr>
          <w:ilvl w:val="0"/>
          <w:numId w:val="2"/>
        </w:numPr>
        <w:jc w:val="both"/>
      </w:pPr>
      <w:r>
        <w:rPr>
          <w:lang w:val="ru-RU"/>
        </w:rPr>
        <w:t>При составлении (изменении) индивидуального учебного плана на 2016/17 учебный год студентами 3—4 курсов бакалавриата факультета математики должны выполняться требования, указанные далее. Контроль за соблюдением этих требований осуществляет куратор курса при согласовании им учебного плана студента. Студент, учебный план которого не удовлетворяет нижеизложенным требованиям, может представить его на утверждение академическому руководителю образовательной программы бакалавриата С.М. Хорошкину.</w:t>
      </w:r>
    </w:p>
    <w:p>
      <w:pPr>
        <w:pStyle w:val="style46"/>
        <w:numPr>
          <w:ilvl w:val="0"/>
          <w:numId w:val="2"/>
        </w:numPr>
        <w:jc w:val="both"/>
      </w:pPr>
      <w:r>
        <w:rPr>
          <w:lang w:val="ru-RU"/>
        </w:rPr>
        <w:t>Индивидуальные учебные планы всех студентов указанных курсов должны удовлетворять следующим требованиям:</w:t>
      </w:r>
    </w:p>
    <w:p>
      <w:pPr>
        <w:pStyle w:val="style46"/>
        <w:numPr>
          <w:ilvl w:val="1"/>
          <w:numId w:val="2"/>
        </w:numPr>
        <w:jc w:val="both"/>
      </w:pPr>
      <w:r>
        <w:rPr>
          <w:lang w:val="ru-RU"/>
        </w:rPr>
        <w:t>Запрещается включать в элективную часть ИУП курсы других образовательных программ, содержание которых охватывает преимущественно материал, входящий в программы обязательных математических курсов ОП «Математика» и/или уже изученных либо изучаемых параллельно студентом курсов по выбору.</w:t>
      </w:r>
    </w:p>
    <w:p>
      <w:pPr>
        <w:pStyle w:val="style46"/>
        <w:numPr>
          <w:ilvl w:val="1"/>
          <w:numId w:val="2"/>
        </w:numPr>
        <w:jc w:val="both"/>
      </w:pPr>
      <w:r>
        <w:rPr>
          <w:lang w:val="ru-RU"/>
        </w:rPr>
        <w:t>Запрещается включать в элективную часть ИУП курсы нематематического содержания, читаемые не в НИУ ВШЭ.</w:t>
      </w:r>
    </w:p>
    <w:p>
      <w:pPr>
        <w:pStyle w:val="style46"/>
        <w:numPr>
          <w:ilvl w:val="0"/>
          <w:numId w:val="2"/>
        </w:numPr>
        <w:jc w:val="both"/>
      </w:pPr>
      <w:r>
        <w:rPr>
          <w:lang w:val="ru-RU"/>
        </w:rPr>
        <w:t>Студенты следующих категорий:</w:t>
      </w:r>
    </w:p>
    <w:p>
      <w:pPr>
        <w:pStyle w:val="style46"/>
        <w:numPr>
          <w:ilvl w:val="1"/>
          <w:numId w:val="2"/>
        </w:numPr>
        <w:jc w:val="both"/>
      </w:pPr>
      <w:r>
        <w:rPr>
          <w:lang w:val="ru-RU"/>
        </w:rPr>
        <w:t xml:space="preserve">студенты 3 курса, имеющие нормированную кредитно-рейтинговую оценку за предыдущий учебный год не выше 440 баллов, </w:t>
      </w:r>
    </w:p>
    <w:p>
      <w:pPr>
        <w:pStyle w:val="style46"/>
        <w:numPr>
          <w:ilvl w:val="1"/>
          <w:numId w:val="2"/>
        </w:numPr>
        <w:jc w:val="both"/>
      </w:pPr>
      <w:r>
        <w:rPr>
          <w:lang w:val="ru-RU"/>
        </w:rPr>
        <w:t>студенты 4 курса, имеющие нормированную кредитно-рейтинговую оценку за предыдущий учебный год не выше 460 баллов,</w:t>
      </w:r>
    </w:p>
    <w:p>
      <w:pPr>
        <w:pStyle w:val="style46"/>
        <w:numPr>
          <w:ilvl w:val="1"/>
          <w:numId w:val="2"/>
        </w:numPr>
        <w:jc w:val="both"/>
      </w:pPr>
      <w:r>
        <w:rPr>
          <w:lang w:val="ru-RU"/>
        </w:rPr>
        <w:t xml:space="preserve">студенты 4 курса, получившие на экзамене по курсу «Математика. Лиценциат» оценку не выше 5 баллов, </w:t>
      </w:r>
    </w:p>
    <w:p>
      <w:pPr>
        <w:pStyle w:val="style46"/>
        <w:ind w:hanging="0" w:left="357" w:right="0"/>
        <w:jc w:val="both"/>
      </w:pPr>
      <w:r>
        <w:rPr>
          <w:lang w:val="ru-RU"/>
        </w:rPr>
        <w:t>не могут включать в элективную часть ИУПа (не считая майнора) в совокупности более пяти семестровых курсов следующих категорий:</w:t>
      </w:r>
    </w:p>
    <w:p>
      <w:pPr>
        <w:pStyle w:val="style46"/>
        <w:numPr>
          <w:ilvl w:val="1"/>
          <w:numId w:val="2"/>
        </w:numPr>
        <w:jc w:val="both"/>
      </w:pPr>
      <w:r>
        <w:rPr>
          <w:lang w:val="ru-RU"/>
        </w:rPr>
        <w:t>курсы нематематического содержания,</w:t>
      </w:r>
    </w:p>
    <w:p>
      <w:pPr>
        <w:pStyle w:val="style46"/>
        <w:numPr>
          <w:ilvl w:val="1"/>
          <w:numId w:val="2"/>
        </w:numPr>
        <w:jc w:val="both"/>
      </w:pPr>
      <w:r>
        <w:rPr>
          <w:lang w:val="ru-RU"/>
        </w:rPr>
        <w:t>НИС факультета математики.</w:t>
      </w:r>
    </w:p>
    <w:p>
      <w:pPr>
        <w:pStyle w:val="style46"/>
        <w:numPr>
          <w:ilvl w:val="0"/>
          <w:numId w:val="2"/>
        </w:numPr>
        <w:jc w:val="both"/>
      </w:pPr>
      <w:r>
        <w:rPr>
          <w:lang w:val="ru-RU"/>
        </w:rPr>
        <w:t>Студенты, пишущие в 2016/17 учебном году курсовую работу или ВКР на тему, не относящуюся к чистой математике или математической физике, должны выбрать в ИУП курсы из следующего списка не менее, чем на 8 кредитов:</w:t>
      </w:r>
    </w:p>
    <w:p>
      <w:pPr>
        <w:pStyle w:val="style46"/>
        <w:numPr>
          <w:ilvl w:val="1"/>
          <w:numId w:val="2"/>
        </w:numPr>
        <w:jc w:val="both"/>
      </w:pPr>
      <w:r>
        <w:rPr>
          <w:lang w:val="ru-RU"/>
        </w:rPr>
        <w:t>Базовый курс «Прикладная</w:t>
      </w:r>
      <w:r>
        <w:rPr>
          <w:rFonts w:ascii="Arial" w:cs="Arial" w:eastAsia="Times New Roman" w:hAnsi="Arial"/>
          <w:sz w:val="20"/>
          <w:szCs w:val="20"/>
          <w:lang w:bidi="ar-SA" w:eastAsia="ru-RU" w:val="ru-RU"/>
        </w:rPr>
        <w:t xml:space="preserve"> математика I: алгоритмы и автоматы» (осень, 5 кредитов),</w:t>
      </w:r>
    </w:p>
    <w:p>
      <w:pPr>
        <w:pStyle w:val="style46"/>
        <w:numPr>
          <w:ilvl w:val="1"/>
          <w:numId w:val="2"/>
        </w:numPr>
        <w:jc w:val="both"/>
      </w:pPr>
      <w:r>
        <w:rPr>
          <w:lang w:val="ru-RU"/>
        </w:rPr>
        <w:t>Базовый курс «Введение в математическую статистику» (2 модуль, 3 кредита),</w:t>
      </w:r>
    </w:p>
    <w:p>
      <w:pPr>
        <w:pStyle w:val="style46"/>
        <w:numPr>
          <w:ilvl w:val="1"/>
          <w:numId w:val="2"/>
        </w:numPr>
        <w:jc w:val="both"/>
      </w:pPr>
      <w:r>
        <w:rPr>
          <w:lang w:val="ru-RU"/>
        </w:rPr>
        <w:t>Базовый курс «Вариационное исчисление и оптимальное управление» (весна, 5 кредитов),</w:t>
      </w:r>
    </w:p>
    <w:p>
      <w:pPr>
        <w:pStyle w:val="style46"/>
        <w:numPr>
          <w:ilvl w:val="1"/>
          <w:numId w:val="2"/>
        </w:numPr>
        <w:jc w:val="both"/>
      </w:pPr>
      <w:r>
        <w:rPr>
          <w:lang w:val="ru-RU"/>
        </w:rPr>
        <w:t>Базовый курс «Финансовая математика» (весна, 5 кредитов),</w:t>
      </w:r>
    </w:p>
    <w:p>
      <w:pPr>
        <w:pStyle w:val="style46"/>
        <w:numPr>
          <w:ilvl w:val="1"/>
          <w:numId w:val="2"/>
        </w:numPr>
        <w:jc w:val="both"/>
      </w:pPr>
      <w:r>
        <w:rPr>
          <w:lang w:val="ru-RU"/>
        </w:rPr>
        <w:t>НИС «Поток Риччи для поверхностей и анализ изображений» (осень, 3 кредита),</w:t>
      </w:r>
    </w:p>
    <w:p>
      <w:pPr>
        <w:pStyle w:val="style46"/>
        <w:numPr>
          <w:ilvl w:val="1"/>
          <w:numId w:val="2"/>
        </w:numPr>
        <w:jc w:val="both"/>
      </w:pPr>
      <w:r>
        <w:rPr>
          <w:lang w:val="ru-RU"/>
        </w:rPr>
        <w:t>НИС «Дискретные цепи Маркова и их приложения» (осень, 3 кредита),</w:t>
      </w:r>
    </w:p>
    <w:p>
      <w:pPr>
        <w:pStyle w:val="style46"/>
        <w:numPr>
          <w:ilvl w:val="1"/>
          <w:numId w:val="2"/>
        </w:numPr>
        <w:jc w:val="both"/>
      </w:pPr>
      <w:r>
        <w:rPr>
          <w:lang w:val="ru-RU"/>
        </w:rPr>
        <w:t>НИС «Случайные блуждания и электрические цепи» (весна, 3 кредита).</w:t>
      </w:r>
    </w:p>
    <w:p>
      <w:pPr>
        <w:pStyle w:val="style46"/>
        <w:ind w:hanging="0" w:left="0" w:right="0"/>
        <w:jc w:val="both"/>
      </w:pPr>
      <w:r>
        <w:rPr>
          <w:lang w:val="ru-RU"/>
        </w:rPr>
        <w:t>По мотивированной просьбе студента куратор может расширить для данного студента вышеприведённый перечень другими курсами, читаемыми на факультете математики.</w:t>
      </w:r>
    </w:p>
    <w:p>
      <w:pPr>
        <w:pStyle w:val="style46"/>
        <w:ind w:hanging="0" w:left="357" w:right="0"/>
        <w:jc w:val="both"/>
      </w:pPr>
      <w:r>
        <w:rPr>
          <w:lang w:val="ru-RU"/>
        </w:rPr>
      </w:r>
    </w:p>
    <w:p>
      <w:pPr>
        <w:pStyle w:val="style0"/>
      </w:pPr>
      <w:r>
        <w:rPr>
          <w:lang w:val="ru-RU"/>
        </w:rPr>
      </w:r>
    </w:p>
    <w:p>
      <w:pPr>
        <w:pStyle w:val="style2"/>
        <w:pageBreakBefore/>
        <w:numPr>
          <w:ilvl w:val="1"/>
          <w:numId w:val="1"/>
        </w:numPr>
      </w:pPr>
      <w:r>
        <w:rPr>
          <w:lang w:val="ru-RU"/>
        </w:rPr>
        <w:t>Приложение. Список студентов, подпадающих под действие пункта 3</w:t>
      </w:r>
    </w:p>
    <w:p>
      <w:pPr>
        <w:pStyle w:val="style0"/>
        <w:spacing w:after="0" w:before="0"/>
        <w:jc w:val="both"/>
      </w:pPr>
      <w:r>
        <w:rPr>
          <w:lang w:val="ru-RU"/>
        </w:rPr>
      </w:r>
    </w:p>
    <w:p>
      <w:pPr>
        <w:sectPr>
          <w:type w:val="nextPage"/>
          <w:pgSz w:h="16838" w:w="11906"/>
          <w:pgMar w:bottom="1134" w:footer="0" w:gutter="0" w:header="0" w:left="1701" w:right="850" w:top="1134"/>
          <w:pgNumType w:fmt="decimal"/>
          <w:formProt w:val="false"/>
          <w:textDirection w:val="lrTb"/>
          <w:docGrid w:charSpace="4096" w:linePitch="360" w:type="default"/>
        </w:sectPr>
      </w:pPr>
    </w:p>
    <w:p>
      <w:pPr>
        <w:pStyle w:val="style0"/>
        <w:spacing w:after="0" w:before="0"/>
        <w:jc w:val="both"/>
      </w:pPr>
      <w:r>
        <w:rPr>
          <w:lang w:val="ru-RU"/>
        </w:rPr>
      </w:r>
    </w:p>
    <w:p>
      <w:pPr>
        <w:pStyle w:val="style0"/>
        <w:spacing w:after="0" w:before="0"/>
        <w:jc w:val="both"/>
      </w:pPr>
      <w:r>
        <w:rPr>
          <w:b/>
          <w:lang w:val="ru-RU"/>
        </w:rPr>
        <w:t>3 курс</w:t>
      </w:r>
    </w:p>
    <w:p>
      <w:pPr>
        <w:pStyle w:val="style0"/>
        <w:spacing w:after="0" w:before="0"/>
        <w:jc w:val="both"/>
      </w:pPr>
      <w:r>
        <w:rPr>
          <w:lang w:val="ru-RU"/>
        </w:rPr>
        <w:t>Касьянов Илья Алексеевич</w:t>
      </w:r>
    </w:p>
    <w:p>
      <w:pPr>
        <w:pStyle w:val="style0"/>
        <w:spacing w:after="0" w:before="0"/>
        <w:jc w:val="both"/>
      </w:pPr>
      <w:r>
        <w:rPr>
          <w:lang w:val="ru-RU"/>
        </w:rPr>
        <w:t>Нестеров Роман Эдуардович</w:t>
      </w:r>
    </w:p>
    <w:p>
      <w:pPr>
        <w:pStyle w:val="style0"/>
        <w:spacing w:after="0" w:before="0"/>
        <w:jc w:val="both"/>
      </w:pPr>
      <w:r>
        <w:rPr>
          <w:lang w:val="ru-RU"/>
        </w:rPr>
        <w:t>Матюшин Леонид Андреевич</w:t>
      </w:r>
    </w:p>
    <w:p>
      <w:pPr>
        <w:pStyle w:val="style0"/>
        <w:spacing w:after="0" w:before="0"/>
        <w:jc w:val="both"/>
      </w:pPr>
      <w:r>
        <w:rPr>
          <w:lang w:val="ru-RU"/>
        </w:rPr>
        <w:t>Захаров Никита Ильич</w:t>
      </w:r>
    </w:p>
    <w:p>
      <w:pPr>
        <w:pStyle w:val="style0"/>
        <w:spacing w:after="0" w:before="0"/>
        <w:jc w:val="both"/>
      </w:pPr>
      <w:r>
        <w:rPr>
          <w:lang w:val="ru-RU"/>
        </w:rPr>
        <w:t>Николайчук Вадим Сергеевич</w:t>
      </w:r>
    </w:p>
    <w:p>
      <w:pPr>
        <w:pStyle w:val="style0"/>
        <w:spacing w:after="0" w:before="0"/>
        <w:jc w:val="both"/>
      </w:pPr>
      <w:r>
        <w:rPr>
          <w:lang w:val="ru-RU"/>
        </w:rPr>
        <w:t>Умаров Рустамбек</w:t>
      </w:r>
    </w:p>
    <w:p>
      <w:pPr>
        <w:pStyle w:val="style0"/>
        <w:spacing w:after="0" w:before="0"/>
        <w:jc w:val="both"/>
      </w:pPr>
      <w:r>
        <w:rPr>
          <w:lang w:val="ru-RU"/>
        </w:rPr>
        <w:t>Хищенко Максим Андреевич</w:t>
      </w:r>
    </w:p>
    <w:p>
      <w:pPr>
        <w:pStyle w:val="style0"/>
        <w:spacing w:after="0" w:before="0"/>
        <w:jc w:val="both"/>
      </w:pPr>
      <w:r>
        <w:rPr>
          <w:lang w:val="ru-RU"/>
        </w:rPr>
        <w:t>Горчаков Тимофей Сергеевич</w:t>
      </w:r>
    </w:p>
    <w:p>
      <w:pPr>
        <w:pStyle w:val="style0"/>
        <w:spacing w:after="0" w:before="0"/>
        <w:jc w:val="both"/>
      </w:pPr>
      <w:r>
        <w:rPr>
          <w:lang w:val="ru-RU"/>
        </w:rPr>
        <w:t>Абовян Армен Самвелович</w:t>
      </w:r>
    </w:p>
    <w:p>
      <w:pPr>
        <w:pStyle w:val="style0"/>
        <w:spacing w:after="0" w:before="0"/>
        <w:jc w:val="both"/>
      </w:pPr>
      <w:r>
        <w:rPr>
          <w:lang w:val="ru-RU"/>
        </w:rPr>
        <w:t>Тюняев Дмитрий Павлович</w:t>
      </w:r>
    </w:p>
    <w:p>
      <w:pPr>
        <w:pStyle w:val="style0"/>
        <w:spacing w:after="0" w:before="0"/>
        <w:jc w:val="both"/>
      </w:pPr>
      <w:r>
        <w:rPr>
          <w:lang w:val="ru-RU"/>
        </w:rPr>
        <w:t>Якимов Никита Владимирович</w:t>
      </w:r>
    </w:p>
    <w:p>
      <w:pPr>
        <w:pStyle w:val="style0"/>
        <w:spacing w:after="0" w:before="0"/>
        <w:jc w:val="both"/>
      </w:pPr>
      <w:r>
        <w:rPr>
          <w:lang w:val="ru-RU"/>
        </w:rPr>
        <w:t>Дагаева Мария Дмитриевна</w:t>
      </w:r>
    </w:p>
    <w:p>
      <w:pPr>
        <w:pStyle w:val="style0"/>
        <w:spacing w:after="0" w:before="0"/>
        <w:jc w:val="both"/>
      </w:pPr>
      <w:r>
        <w:rPr>
          <w:lang w:val="ru-RU"/>
        </w:rPr>
      </w:r>
    </w:p>
    <w:p>
      <w:pPr>
        <w:pStyle w:val="style0"/>
        <w:spacing w:after="0" w:before="0"/>
        <w:jc w:val="both"/>
      </w:pPr>
      <w:r>
        <w:br w:type="column"/>
      </w:r>
      <w:r>
        <w:rPr>
          <w:b/>
          <w:lang w:val="ru-RU"/>
        </w:rPr>
        <w:t>4 курс</w:t>
      </w:r>
    </w:p>
    <w:p>
      <w:pPr>
        <w:pStyle w:val="style0"/>
        <w:spacing w:after="0" w:before="0"/>
        <w:jc w:val="both"/>
      </w:pPr>
      <w:r>
        <w:rPr>
          <w:lang w:val="ru-RU"/>
        </w:rPr>
        <w:t>Амбарцумов Николай Григорьевич</w:t>
      </w:r>
    </w:p>
    <w:p>
      <w:pPr>
        <w:pStyle w:val="style0"/>
        <w:spacing w:after="0" w:before="0"/>
        <w:jc w:val="both"/>
      </w:pPr>
      <w:r>
        <w:rPr>
          <w:lang w:val="ru-RU"/>
        </w:rPr>
        <w:t>Слонимский Денис Львович</w:t>
      </w:r>
    </w:p>
    <w:p>
      <w:pPr>
        <w:pStyle w:val="style0"/>
        <w:spacing w:after="0" w:before="0"/>
        <w:jc w:val="both"/>
      </w:pPr>
      <w:r>
        <w:rPr>
          <w:lang w:val="ru-RU"/>
        </w:rPr>
        <w:t>Яковлев Александр Александрович</w:t>
      </w:r>
    </w:p>
    <w:p>
      <w:pPr>
        <w:pStyle w:val="style0"/>
        <w:spacing w:after="0" w:before="0"/>
        <w:jc w:val="both"/>
      </w:pPr>
      <w:r>
        <w:rPr>
          <w:lang w:val="ru-RU"/>
        </w:rPr>
        <w:t>Якушева Ольга Рифовна</w:t>
      </w:r>
    </w:p>
    <w:p>
      <w:pPr>
        <w:pStyle w:val="style0"/>
        <w:spacing w:after="0" w:before="0"/>
        <w:jc w:val="both"/>
      </w:pPr>
      <w:r>
        <w:rPr>
          <w:lang w:val="ru-RU"/>
        </w:rPr>
        <w:t>Жуков Вячеслав Игоревич</w:t>
      </w:r>
    </w:p>
    <w:p>
      <w:pPr>
        <w:pStyle w:val="style0"/>
        <w:spacing w:after="0" w:before="0"/>
        <w:jc w:val="both"/>
      </w:pPr>
      <w:r>
        <w:rPr>
          <w:lang w:val="ru-RU"/>
        </w:rPr>
        <w:t>Алешко Дмитрий Евгеньевич</w:t>
      </w:r>
    </w:p>
    <w:p>
      <w:pPr>
        <w:pStyle w:val="style0"/>
        <w:spacing w:after="0" w:before="0"/>
        <w:jc w:val="both"/>
      </w:pPr>
      <w:r>
        <w:rPr>
          <w:lang w:val="ru-RU"/>
        </w:rPr>
        <w:t>Каневский Илья Александрович</w:t>
      </w:r>
    </w:p>
    <w:p>
      <w:pPr>
        <w:pStyle w:val="style0"/>
        <w:spacing w:after="0" w:before="0"/>
        <w:jc w:val="both"/>
      </w:pPr>
      <w:r>
        <w:rPr>
          <w:lang w:val="ru-RU"/>
        </w:rPr>
        <w:t>Говоров Павел Сергеевич</w:t>
      </w:r>
    </w:p>
    <w:p>
      <w:pPr>
        <w:pStyle w:val="style0"/>
        <w:spacing w:after="0" w:before="0"/>
        <w:jc w:val="both"/>
      </w:pPr>
      <w:r>
        <w:rPr>
          <w:lang w:val="ru-RU"/>
        </w:rPr>
        <w:t>Крачун Владимир Николаевич</w:t>
      </w:r>
    </w:p>
    <w:p>
      <w:pPr>
        <w:pStyle w:val="style0"/>
        <w:spacing w:after="0" w:before="0"/>
        <w:jc w:val="both"/>
      </w:pPr>
      <w:r>
        <w:rPr>
          <w:lang w:val="ru-RU"/>
        </w:rPr>
        <w:t>Барышев Даниил Павлович</w:t>
      </w:r>
    </w:p>
    <w:p>
      <w:pPr>
        <w:pStyle w:val="style0"/>
        <w:spacing w:after="0" w:before="0"/>
        <w:jc w:val="both"/>
      </w:pPr>
      <w:r>
        <w:rPr>
          <w:lang w:val="ru-RU"/>
        </w:rPr>
        <w:t>Черкасов Кирилл Валентинович</w:t>
      </w:r>
    </w:p>
    <w:p>
      <w:pPr>
        <w:pStyle w:val="style0"/>
        <w:spacing w:after="0" w:before="0"/>
        <w:jc w:val="both"/>
      </w:pPr>
      <w:r>
        <w:rPr>
          <w:lang w:val="ru-RU"/>
        </w:rPr>
        <w:t>Пулова Оксана Владимировна</w:t>
      </w:r>
    </w:p>
    <w:p>
      <w:pPr>
        <w:pStyle w:val="style0"/>
        <w:spacing w:after="0" w:before="0"/>
        <w:jc w:val="both"/>
      </w:pPr>
      <w:r>
        <w:rPr>
          <w:lang w:val="ru-RU"/>
        </w:rPr>
        <w:t>Суслов Арсений Александрович</w:t>
      </w:r>
    </w:p>
    <w:p>
      <w:pPr>
        <w:pStyle w:val="style0"/>
        <w:spacing w:after="0" w:before="0"/>
        <w:jc w:val="both"/>
      </w:pPr>
      <w:r>
        <w:rPr>
          <w:lang w:val="ru-RU"/>
        </w:rPr>
        <w:t>Табаков Виктор Викторович</w:t>
      </w:r>
    </w:p>
    <w:p>
      <w:pPr>
        <w:pStyle w:val="style0"/>
        <w:spacing w:after="0" w:before="0"/>
        <w:jc w:val="both"/>
      </w:pPr>
      <w:r>
        <w:rPr>
          <w:lang w:val="ru-RU"/>
        </w:rPr>
        <w:t>Карсаков Максим Коссимович</w:t>
      </w:r>
    </w:p>
    <w:p>
      <w:pPr>
        <w:pStyle w:val="style0"/>
        <w:spacing w:after="0" w:before="0"/>
        <w:jc w:val="both"/>
      </w:pPr>
      <w:r>
        <w:rPr>
          <w:lang w:val="ru-RU"/>
        </w:rPr>
        <w:t>Адрианов Тимофей Николаевич</w:t>
      </w:r>
    </w:p>
    <w:p>
      <w:pPr>
        <w:pStyle w:val="style0"/>
        <w:spacing w:after="0" w:before="0"/>
        <w:jc w:val="both"/>
      </w:pPr>
      <w:r>
        <w:rPr>
          <w:lang w:val="ru-RU"/>
        </w:rPr>
        <w:t>Назаров Борис Игоревич</w:t>
      </w:r>
    </w:p>
    <w:p>
      <w:pPr>
        <w:pStyle w:val="style0"/>
        <w:spacing w:after="0" w:before="0"/>
        <w:jc w:val="both"/>
      </w:pPr>
      <w:r>
        <w:rPr>
          <w:lang w:val="ru-RU"/>
        </w:rPr>
        <w:t>Васильев Андрей Владимирович</w:t>
      </w:r>
    </w:p>
    <w:p>
      <w:pPr>
        <w:pStyle w:val="style0"/>
        <w:spacing w:after="0" w:before="0"/>
        <w:jc w:val="both"/>
      </w:pPr>
      <w:r>
        <w:rPr>
          <w:lang w:val="ru-RU"/>
        </w:rPr>
        <w:t>Макарычев Сергей Вадимович</w:t>
      </w:r>
    </w:p>
    <w:p>
      <w:pPr>
        <w:pStyle w:val="style0"/>
        <w:spacing w:after="0" w:before="0"/>
        <w:jc w:val="both"/>
      </w:pPr>
      <w:r>
        <w:rPr>
          <w:lang w:val="ru-RU"/>
        </w:rPr>
        <w:t>Соколова Екатерина Михайловна</w:t>
      </w:r>
    </w:p>
    <w:p>
      <w:pPr>
        <w:pStyle w:val="style0"/>
        <w:spacing w:after="0" w:before="0"/>
        <w:jc w:val="both"/>
      </w:pPr>
      <w:r>
        <w:rPr>
          <w:lang w:val="ru-RU"/>
        </w:rPr>
        <w:t>Харитонов Владислав Александрович</w:t>
      </w:r>
    </w:p>
    <w:p>
      <w:pPr>
        <w:pStyle w:val="style0"/>
        <w:spacing w:after="0" w:before="0"/>
        <w:jc w:val="both"/>
      </w:pPr>
      <w:r>
        <w:rPr>
          <w:lang w:val="ru-RU"/>
        </w:rPr>
        <w:t>Зверев Иван Сергеевич</w:t>
      </w:r>
    </w:p>
    <w:p>
      <w:pPr>
        <w:pStyle w:val="style0"/>
        <w:spacing w:after="0" w:before="0"/>
        <w:jc w:val="both"/>
      </w:pPr>
      <w:r>
        <w:rPr>
          <w:lang w:val="ru-RU"/>
        </w:rPr>
        <w:t>Сыздыков Аскар Аскарович</w:t>
      </w:r>
    </w:p>
    <w:p>
      <w:pPr>
        <w:pStyle w:val="style0"/>
        <w:spacing w:after="0" w:before="0"/>
        <w:jc w:val="both"/>
      </w:pPr>
      <w:r>
        <w:rPr>
          <w:lang w:val="ru-RU"/>
        </w:rPr>
        <w:t>Перунов Иван Викторович</w:t>
      </w:r>
    </w:p>
    <w:p>
      <w:pPr>
        <w:pStyle w:val="style0"/>
        <w:spacing w:after="0" w:before="0"/>
        <w:jc w:val="both"/>
      </w:pPr>
      <w:r>
        <w:rPr>
          <w:lang w:val="ru-RU"/>
        </w:rPr>
        <w:t>Черепанова Валерия Константиновна</w:t>
      </w:r>
    </w:p>
    <w:p>
      <w:pPr>
        <w:pStyle w:val="style0"/>
        <w:spacing w:after="0" w:before="0"/>
        <w:jc w:val="both"/>
      </w:pPr>
      <w:r>
        <w:rPr>
          <w:lang w:val="ru-RU"/>
        </w:rPr>
        <w:t>Степанов Тимур Алексеевич</w:t>
      </w:r>
    </w:p>
    <w:p>
      <w:pPr>
        <w:pStyle w:val="style0"/>
        <w:spacing w:after="0" w:before="0"/>
        <w:jc w:val="both"/>
      </w:pPr>
      <w:r>
        <w:rPr>
          <w:lang w:val="ru-RU"/>
        </w:rPr>
        <w:t>Романовский Владислав Романович</w:t>
      </w:r>
    </w:p>
    <w:p>
      <w:pPr>
        <w:pStyle w:val="style0"/>
        <w:spacing w:after="0" w:before="0"/>
        <w:jc w:val="both"/>
      </w:pPr>
      <w:r>
        <w:rPr>
          <w:lang w:val="ru-RU"/>
        </w:rPr>
        <w:t>Суслина Елена Аркадьевна</w:t>
      </w:r>
    </w:p>
    <w:p>
      <w:pPr>
        <w:pStyle w:val="style0"/>
        <w:spacing w:after="0" w:before="0"/>
        <w:jc w:val="both"/>
      </w:pPr>
      <w:r>
        <w:rPr>
          <w:lang w:val="ru-RU"/>
        </w:rPr>
        <w:t>Шаров Федор Александрович</w:t>
      </w:r>
    </w:p>
    <w:p>
      <w:pPr>
        <w:pStyle w:val="style0"/>
        <w:spacing w:after="0" w:before="0"/>
        <w:jc w:val="both"/>
      </w:pPr>
      <w:r>
        <w:rPr>
          <w:lang w:val="ru-RU"/>
        </w:rPr>
        <w:t>Жукова Александра Кирилловна</w:t>
      </w:r>
    </w:p>
    <w:p>
      <w:pPr>
        <w:pStyle w:val="style0"/>
        <w:spacing w:after="0" w:before="0"/>
        <w:jc w:val="both"/>
      </w:pPr>
      <w:r>
        <w:rPr>
          <w:lang w:val="ru-RU"/>
        </w:rPr>
        <w:t>Качугин Артем Андреевич</w:t>
      </w:r>
    </w:p>
    <w:p>
      <w:pPr>
        <w:pStyle w:val="style0"/>
        <w:spacing w:after="0" w:before="0"/>
        <w:jc w:val="both"/>
      </w:pPr>
      <w:r>
        <w:rPr>
          <w:lang w:val="ru-RU"/>
        </w:rPr>
      </w:r>
    </w:p>
    <w:p>
      <w:pPr>
        <w:sectPr>
          <w:type w:val="continuous"/>
          <w:pgSz w:h="16838" w:w="11906"/>
          <w:pgMar w:bottom="1134" w:footer="0" w:gutter="0" w:header="0" w:left="1701" w:right="850" w:top="1134"/>
          <w:cols w:equalWidth="true" w:num="2" w:sep="true" w:space="708"/>
          <w:formProt w:val="false"/>
          <w:textDirection w:val="lrTb"/>
          <w:docGrid w:charSpace="4096" w:linePitch="360" w:type="default"/>
        </w:sectPr>
      </w:pPr>
    </w:p>
    <w:p>
      <w:pPr>
        <w:pStyle w:val="style0"/>
        <w:spacing w:after="0" w:before="0"/>
        <w:jc w:val="both"/>
      </w:pPr>
      <w:r>
        <w:rPr/>
      </w:r>
    </w:p>
    <w:p>
      <w:pPr>
        <w:sectPr>
          <w:type w:val="continuous"/>
          <w:pgSz w:h="16838" w:w="11906"/>
          <w:pgMar w:bottom="1134" w:footer="0" w:gutter="0" w:header="0" w:left="1701" w:right="850" w:top="1134"/>
          <w:formProt w:val="false"/>
          <w:textDirection w:val="lrTb"/>
          <w:docGrid w:charSpace="4096" w:linePitch="360" w:type="default"/>
        </w:sectPr>
      </w:pPr>
    </w:p>
    <w:sectPr>
      <w:type w:val="continuous"/>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57" w:left="357"/>
      </w:pPr>
    </w:lvl>
    <w:lvl w:ilvl="1">
      <w:start w:val="1"/>
      <w:numFmt w:val="bullet"/>
      <w:lvlText w:val="—"/>
      <w:lvlJc w:val="left"/>
      <w:pPr>
        <w:ind w:hanging="357" w:left="357"/>
      </w:pPr>
      <w:rPr>
        <w:rFonts w:ascii="Calibri" w:cs="Calibri" w:hAnsi="Calibri" w:hint="default"/>
      </w:rPr>
    </w:lvl>
    <w:lvl w:ilvl="2">
      <w:start w:val="1"/>
      <w:numFmt w:val="lowerRoman"/>
      <w:lvlText w:val="%3."/>
      <w:lvlJc w:val="right"/>
      <w:pPr>
        <w:ind w:hanging="369" w:left="1089"/>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WenQuanYi Micro Hei" w:hAnsi="Calibri"/>
      <w:color w:val="auto"/>
      <w:sz w:val="22"/>
      <w:szCs w:val="22"/>
      <w:lang w:bidi="en-US" w:eastAsia="en-US" w:val="en-US"/>
    </w:rPr>
  </w:style>
  <w:style w:styleId="style1" w:type="paragraph">
    <w:name w:val="Заголовок 1"/>
    <w:basedOn w:val="style0"/>
    <w:next w:val="style39"/>
    <w:pPr>
      <w:spacing w:after="0" w:before="480"/>
    </w:pPr>
    <w:rPr>
      <w:rFonts w:ascii="Cambria" w:cs="" w:hAnsi="Cambria"/>
      <w:b/>
      <w:bCs/>
      <w:sz w:val="28"/>
      <w:szCs w:val="28"/>
    </w:rPr>
  </w:style>
  <w:style w:styleId="style2" w:type="paragraph">
    <w:name w:val="Заголовок 2"/>
    <w:basedOn w:val="style0"/>
    <w:next w:val="style39"/>
    <w:pPr>
      <w:numPr>
        <w:ilvl w:val="1"/>
        <w:numId w:val="1"/>
      </w:numPr>
      <w:spacing w:after="0" w:before="200"/>
      <w:outlineLvl w:val="1"/>
    </w:pPr>
    <w:rPr>
      <w:rFonts w:ascii="Cambria" w:cs="" w:hAnsi="Cambria"/>
      <w:b/>
      <w:bCs/>
      <w:sz w:val="26"/>
      <w:szCs w:val="26"/>
    </w:rPr>
  </w:style>
  <w:style w:styleId="style3" w:type="paragraph">
    <w:name w:val="Заголовок 3"/>
    <w:basedOn w:val="style0"/>
    <w:next w:val="style39"/>
    <w:pPr>
      <w:numPr>
        <w:ilvl w:val="2"/>
        <w:numId w:val="1"/>
      </w:numPr>
      <w:spacing w:after="0" w:before="200" w:line="268" w:lineRule="auto"/>
      <w:outlineLvl w:val="2"/>
    </w:pPr>
    <w:rPr>
      <w:rFonts w:ascii="Cambria" w:cs="" w:hAnsi="Cambria"/>
      <w:b/>
      <w:bCs/>
    </w:rPr>
  </w:style>
  <w:style w:styleId="style4" w:type="paragraph">
    <w:name w:val="Заголовок 4"/>
    <w:basedOn w:val="style0"/>
    <w:next w:val="style39"/>
    <w:pPr>
      <w:numPr>
        <w:ilvl w:val="3"/>
        <w:numId w:val="1"/>
      </w:numPr>
      <w:spacing w:after="0" w:before="200"/>
      <w:outlineLvl w:val="3"/>
    </w:pPr>
    <w:rPr>
      <w:rFonts w:ascii="Cambria" w:cs="" w:hAnsi="Cambria"/>
      <w:b/>
      <w:bCs/>
      <w:i/>
      <w:iCs/>
    </w:rPr>
  </w:style>
  <w:style w:styleId="style5" w:type="paragraph">
    <w:name w:val="Заголовок 5"/>
    <w:basedOn w:val="style0"/>
    <w:next w:val="style39"/>
    <w:pPr>
      <w:numPr>
        <w:ilvl w:val="4"/>
        <w:numId w:val="1"/>
      </w:numPr>
      <w:spacing w:after="0" w:before="200"/>
      <w:outlineLvl w:val="4"/>
    </w:pPr>
    <w:rPr>
      <w:rFonts w:ascii="Cambria" w:cs="" w:hAnsi="Cambria"/>
      <w:b/>
      <w:bCs/>
      <w:color w:val="7F7F7F"/>
    </w:rPr>
  </w:style>
  <w:style w:styleId="style6" w:type="paragraph">
    <w:name w:val="Заголовок 6"/>
    <w:basedOn w:val="style0"/>
    <w:next w:val="style39"/>
    <w:pPr>
      <w:numPr>
        <w:ilvl w:val="5"/>
        <w:numId w:val="1"/>
      </w:numPr>
      <w:spacing w:after="0" w:before="0" w:line="268" w:lineRule="auto"/>
      <w:outlineLvl w:val="5"/>
    </w:pPr>
    <w:rPr>
      <w:rFonts w:ascii="Cambria" w:cs="" w:hAnsi="Cambria"/>
      <w:b/>
      <w:bCs/>
      <w:i/>
      <w:iCs/>
      <w:color w:val="7F7F7F"/>
    </w:rPr>
  </w:style>
  <w:style w:styleId="style7" w:type="paragraph">
    <w:name w:val="Заголовок 7"/>
    <w:basedOn w:val="style0"/>
    <w:next w:val="style39"/>
    <w:pPr>
      <w:numPr>
        <w:ilvl w:val="6"/>
        <w:numId w:val="1"/>
      </w:numPr>
      <w:spacing w:after="0" w:before="0"/>
      <w:outlineLvl w:val="6"/>
    </w:pPr>
    <w:rPr>
      <w:rFonts w:ascii="Cambria" w:cs="" w:hAnsi="Cambria"/>
      <w:i/>
      <w:iCs/>
    </w:rPr>
  </w:style>
  <w:style w:styleId="style8" w:type="paragraph">
    <w:name w:val="Заголовок 8"/>
    <w:basedOn w:val="style0"/>
    <w:next w:val="style39"/>
    <w:pPr>
      <w:numPr>
        <w:ilvl w:val="7"/>
        <w:numId w:val="1"/>
      </w:numPr>
      <w:spacing w:after="0" w:before="0"/>
      <w:outlineLvl w:val="7"/>
    </w:pPr>
    <w:rPr>
      <w:rFonts w:ascii="Cambria" w:cs="" w:hAnsi="Cambria"/>
      <w:sz w:val="20"/>
      <w:szCs w:val="20"/>
    </w:rPr>
  </w:style>
  <w:style w:styleId="style9" w:type="paragraph">
    <w:name w:val="Заголовок 9"/>
    <w:basedOn w:val="style0"/>
    <w:next w:val="style39"/>
    <w:pPr>
      <w:numPr>
        <w:ilvl w:val="8"/>
        <w:numId w:val="1"/>
      </w:numPr>
      <w:spacing w:after="0" w:before="0"/>
      <w:outlineLvl w:val="8"/>
    </w:pPr>
    <w:rPr>
      <w:rFonts w:ascii="Cambria" w:cs="" w:hAnsi="Cambria"/>
      <w:i/>
      <w:iCs/>
      <w:spacing w:val="5"/>
      <w:sz w:val="20"/>
      <w:szCs w:val="20"/>
    </w:rPr>
  </w:style>
  <w:style w:styleId="style15" w:type="character">
    <w:name w:val="Default Paragraph Font"/>
    <w:next w:val="style15"/>
    <w:rPr/>
  </w:style>
  <w:style w:styleId="style16" w:type="character">
    <w:name w:val="Заголовок 1 Знак"/>
    <w:basedOn w:val="style15"/>
    <w:next w:val="style16"/>
    <w:rPr>
      <w:rFonts w:ascii="Cambria" w:cs="" w:hAnsi="Cambria"/>
      <w:b/>
      <w:bCs/>
      <w:sz w:val="28"/>
      <w:szCs w:val="28"/>
    </w:rPr>
  </w:style>
  <w:style w:styleId="style17" w:type="character">
    <w:name w:val="Заголовок 2 Знак"/>
    <w:basedOn w:val="style15"/>
    <w:next w:val="style17"/>
    <w:rPr>
      <w:rFonts w:ascii="Cambria" w:cs="" w:hAnsi="Cambria"/>
      <w:b/>
      <w:bCs/>
      <w:sz w:val="26"/>
      <w:szCs w:val="26"/>
    </w:rPr>
  </w:style>
  <w:style w:styleId="style18" w:type="character">
    <w:name w:val="Заголовок 3 Знак"/>
    <w:basedOn w:val="style15"/>
    <w:next w:val="style18"/>
    <w:rPr>
      <w:rFonts w:ascii="Cambria" w:cs="" w:hAnsi="Cambria"/>
      <w:b/>
      <w:bCs/>
    </w:rPr>
  </w:style>
  <w:style w:styleId="style19" w:type="character">
    <w:name w:val="Заголовок 4 Знак"/>
    <w:basedOn w:val="style15"/>
    <w:next w:val="style19"/>
    <w:rPr>
      <w:rFonts w:ascii="Cambria" w:cs="" w:hAnsi="Cambria"/>
      <w:b/>
      <w:bCs/>
      <w:i/>
      <w:iCs/>
    </w:rPr>
  </w:style>
  <w:style w:styleId="style20" w:type="character">
    <w:name w:val="Заголовок 5 Знак"/>
    <w:basedOn w:val="style15"/>
    <w:next w:val="style20"/>
    <w:rPr>
      <w:rFonts w:ascii="Cambria" w:cs="" w:hAnsi="Cambria"/>
      <w:b/>
      <w:bCs/>
      <w:color w:val="7F7F7F"/>
    </w:rPr>
  </w:style>
  <w:style w:styleId="style21" w:type="character">
    <w:name w:val="Заголовок 6 Знак"/>
    <w:basedOn w:val="style15"/>
    <w:next w:val="style21"/>
    <w:rPr>
      <w:rFonts w:ascii="Cambria" w:cs="" w:hAnsi="Cambria"/>
      <w:b/>
      <w:bCs/>
      <w:i/>
      <w:iCs/>
      <w:color w:val="7F7F7F"/>
    </w:rPr>
  </w:style>
  <w:style w:styleId="style22" w:type="character">
    <w:name w:val="Заголовок 7 Знак"/>
    <w:basedOn w:val="style15"/>
    <w:next w:val="style22"/>
    <w:rPr>
      <w:rFonts w:ascii="Cambria" w:cs="" w:hAnsi="Cambria"/>
      <w:i/>
      <w:iCs/>
    </w:rPr>
  </w:style>
  <w:style w:styleId="style23" w:type="character">
    <w:name w:val="Заголовок 8 Знак"/>
    <w:basedOn w:val="style15"/>
    <w:next w:val="style23"/>
    <w:rPr>
      <w:rFonts w:ascii="Cambria" w:cs="" w:hAnsi="Cambria"/>
      <w:sz w:val="20"/>
      <w:szCs w:val="20"/>
    </w:rPr>
  </w:style>
  <w:style w:styleId="style24" w:type="character">
    <w:name w:val="Заголовок 9 Знак"/>
    <w:basedOn w:val="style15"/>
    <w:next w:val="style24"/>
    <w:rPr>
      <w:rFonts w:ascii="Cambria" w:cs="" w:hAnsi="Cambria"/>
      <w:i/>
      <w:iCs/>
      <w:spacing w:val="5"/>
      <w:sz w:val="20"/>
      <w:szCs w:val="20"/>
    </w:rPr>
  </w:style>
  <w:style w:styleId="style25" w:type="character">
    <w:name w:val="Название Знак"/>
    <w:basedOn w:val="style15"/>
    <w:next w:val="style25"/>
    <w:rPr>
      <w:rFonts w:ascii="Cambria" w:cs="" w:hAnsi="Cambria"/>
      <w:spacing w:val="5"/>
      <w:sz w:val="52"/>
      <w:szCs w:val="52"/>
    </w:rPr>
  </w:style>
  <w:style w:styleId="style26" w:type="character">
    <w:name w:val="Подзаголовок Знак"/>
    <w:basedOn w:val="style15"/>
    <w:next w:val="style26"/>
    <w:rPr>
      <w:rFonts w:ascii="Cambria" w:cs="" w:hAnsi="Cambria"/>
      <w:i/>
      <w:iCs/>
      <w:spacing w:val="13"/>
      <w:sz w:val="24"/>
      <w:szCs w:val="24"/>
    </w:rPr>
  </w:style>
  <w:style w:styleId="style27" w:type="character">
    <w:name w:val="Выделение жирным"/>
    <w:next w:val="style27"/>
    <w:rPr>
      <w:b/>
      <w:bCs/>
    </w:rPr>
  </w:style>
  <w:style w:styleId="style28" w:type="character">
    <w:name w:val="Выделение"/>
    <w:next w:val="style28"/>
    <w:rPr>
      <w:b/>
      <w:bCs/>
      <w:i/>
      <w:iCs/>
      <w:spacing w:val="10"/>
      <w:shd w:fill="FFFFFF" w:val="clear"/>
    </w:rPr>
  </w:style>
  <w:style w:styleId="style29" w:type="character">
    <w:name w:val="Цитата 2 Знак"/>
    <w:basedOn w:val="style15"/>
    <w:next w:val="style29"/>
    <w:rPr>
      <w:i/>
      <w:iCs/>
    </w:rPr>
  </w:style>
  <w:style w:styleId="style30" w:type="character">
    <w:name w:val="Выделенная цитата Знак"/>
    <w:basedOn w:val="style15"/>
    <w:next w:val="style30"/>
    <w:rPr>
      <w:b/>
      <w:bCs/>
      <w:i/>
      <w:iCs/>
    </w:rPr>
  </w:style>
  <w:style w:styleId="style31" w:type="character">
    <w:name w:val="Subtle Emphasis"/>
    <w:next w:val="style31"/>
    <w:rPr>
      <w:i/>
      <w:iCs/>
    </w:rPr>
  </w:style>
  <w:style w:styleId="style32" w:type="character">
    <w:name w:val="Intense Emphasis"/>
    <w:next w:val="style32"/>
    <w:rPr>
      <w:b/>
      <w:bCs/>
    </w:rPr>
  </w:style>
  <w:style w:styleId="style33" w:type="character">
    <w:name w:val="Subtle Reference"/>
    <w:next w:val="style33"/>
    <w:rPr>
      <w:smallCaps/>
    </w:rPr>
  </w:style>
  <w:style w:styleId="style34" w:type="character">
    <w:name w:val="Intense Reference"/>
    <w:next w:val="style34"/>
    <w:rPr>
      <w:smallCaps/>
      <w:spacing w:val="5"/>
      <w:u w:val="single"/>
    </w:rPr>
  </w:style>
  <w:style w:styleId="style35" w:type="character">
    <w:name w:val="Book Title"/>
    <w:next w:val="style35"/>
    <w:rPr>
      <w:i/>
      <w:iCs/>
      <w:smallCaps/>
      <w:spacing w:val="5"/>
    </w:rPr>
  </w:style>
  <w:style w:styleId="style36" w:type="character">
    <w:name w:val="Текст сноски Знак"/>
    <w:basedOn w:val="style15"/>
    <w:next w:val="style36"/>
    <w:rPr>
      <w:rFonts w:cs="Times New Roman"/>
      <w:sz w:val="20"/>
      <w:szCs w:val="20"/>
    </w:rPr>
  </w:style>
  <w:style w:styleId="style37" w:type="character">
    <w:name w:val="footnote reference"/>
    <w:basedOn w:val="style15"/>
    <w:next w:val="style37"/>
    <w:rPr>
      <w:vertAlign w:val="superscript"/>
    </w:rPr>
  </w:style>
  <w:style w:styleId="style38" w:type="paragraph">
    <w:name w:val="Заголовок"/>
    <w:basedOn w:val="style0"/>
    <w:next w:val="style39"/>
    <w:pPr>
      <w:keepNext/>
      <w:spacing w:after="120" w:before="240"/>
    </w:pPr>
    <w:rPr>
      <w:rFonts w:ascii="Liberation Sans" w:cs="Lohit Hindi" w:eastAsia="WenQuanYi Micro Hei" w:hAnsi="Liberation Sans"/>
      <w:sz w:val="28"/>
      <w:szCs w:val="28"/>
    </w:rPr>
  </w:style>
  <w:style w:styleId="style39" w:type="paragraph">
    <w:name w:val="Основной текст"/>
    <w:basedOn w:val="style0"/>
    <w:next w:val="style39"/>
    <w:pPr>
      <w:spacing w:after="120" w:before="0"/>
    </w:pPr>
    <w:rPr/>
  </w:style>
  <w:style w:styleId="style40" w:type="paragraph">
    <w:name w:val="Список"/>
    <w:basedOn w:val="style39"/>
    <w:next w:val="style40"/>
    <w:pPr/>
    <w:rPr>
      <w:rFonts w:cs="Lohit Hindi"/>
    </w:rPr>
  </w:style>
  <w:style w:styleId="style41" w:type="paragraph">
    <w:name w:val="Название"/>
    <w:basedOn w:val="style0"/>
    <w:next w:val="style41"/>
    <w:pPr>
      <w:suppressLineNumbers/>
      <w:spacing w:after="120" w:before="120"/>
    </w:pPr>
    <w:rPr>
      <w:rFonts w:cs="Lohit Hindi"/>
      <w:i/>
      <w:iCs/>
      <w:sz w:val="24"/>
      <w:szCs w:val="24"/>
    </w:rPr>
  </w:style>
  <w:style w:styleId="style42" w:type="paragraph">
    <w:name w:val="Указатель"/>
    <w:basedOn w:val="style0"/>
    <w:next w:val="style42"/>
    <w:pPr>
      <w:suppressLineNumbers/>
    </w:pPr>
    <w:rPr>
      <w:rFonts w:cs="Lohit Hindi"/>
    </w:rPr>
  </w:style>
  <w:style w:styleId="style43" w:type="paragraph">
    <w:name w:val="Заглавие"/>
    <w:basedOn w:val="style0"/>
    <w:next w:val="style44"/>
    <w:pPr>
      <w:pBdr>
        <w:bottom w:color="00000A" w:space="0" w:sz="4" w:val="single"/>
      </w:pBdr>
      <w:spacing w:line="100" w:lineRule="atLeast"/>
      <w:jc w:val="center"/>
    </w:pPr>
    <w:rPr>
      <w:rFonts w:ascii="Cambria" w:cs="" w:hAnsi="Cambria"/>
      <w:b/>
      <w:bCs/>
      <w:spacing w:val="5"/>
      <w:sz w:val="52"/>
      <w:szCs w:val="52"/>
    </w:rPr>
  </w:style>
  <w:style w:styleId="style44" w:type="paragraph">
    <w:name w:val="Подзаголовок"/>
    <w:basedOn w:val="style0"/>
    <w:next w:val="style39"/>
    <w:pPr>
      <w:spacing w:after="600" w:before="0"/>
      <w:jc w:val="center"/>
    </w:pPr>
    <w:rPr>
      <w:rFonts w:ascii="Cambria" w:cs="" w:hAnsi="Cambria"/>
      <w:i/>
      <w:iCs/>
      <w:spacing w:val="13"/>
      <w:sz w:val="24"/>
      <w:szCs w:val="24"/>
    </w:rPr>
  </w:style>
  <w:style w:styleId="style45" w:type="paragraph">
    <w:name w:val="No Spacing"/>
    <w:basedOn w:val="style0"/>
    <w:next w:val="style45"/>
    <w:pPr>
      <w:spacing w:after="0" w:before="0" w:line="100" w:lineRule="atLeast"/>
    </w:pPr>
    <w:rPr/>
  </w:style>
  <w:style w:styleId="style46" w:type="paragraph">
    <w:name w:val="List Paragraph"/>
    <w:basedOn w:val="style0"/>
    <w:next w:val="style46"/>
    <w:pPr>
      <w:ind w:hanging="0" w:left="720" w:right="0"/>
    </w:pPr>
    <w:rPr/>
  </w:style>
  <w:style w:styleId="style47" w:type="paragraph">
    <w:name w:val="Quote"/>
    <w:basedOn w:val="style0"/>
    <w:next w:val="style47"/>
    <w:pPr>
      <w:spacing w:after="0" w:before="200"/>
      <w:ind w:hanging="0" w:left="360" w:right="360"/>
    </w:pPr>
    <w:rPr>
      <w:i/>
      <w:iCs/>
    </w:rPr>
  </w:style>
  <w:style w:styleId="style48" w:type="paragraph">
    <w:name w:val="Intense Quote"/>
    <w:basedOn w:val="style0"/>
    <w:next w:val="style48"/>
    <w:pPr>
      <w:pBdr>
        <w:bottom w:color="00000A" w:space="0" w:sz="4" w:val="single"/>
      </w:pBdr>
      <w:spacing w:after="280" w:before="200"/>
      <w:ind w:hanging="0" w:left="1008" w:right="1152"/>
      <w:jc w:val="both"/>
    </w:pPr>
    <w:rPr>
      <w:b/>
      <w:bCs/>
      <w:i/>
      <w:iCs/>
    </w:rPr>
  </w:style>
  <w:style w:styleId="style49" w:type="paragraph">
    <w:name w:val="Заголовок оглавления"/>
    <w:basedOn w:val="style1"/>
    <w:next w:val="style49"/>
    <w:pPr>
      <w:suppressLineNumbers/>
    </w:pPr>
    <w:rPr>
      <w:b/>
      <w:bCs/>
      <w:sz w:val="32"/>
      <w:szCs w:val="32"/>
    </w:rPr>
  </w:style>
  <w:style w:styleId="style50" w:type="paragraph">
    <w:name w:val="caption"/>
    <w:basedOn w:val="style0"/>
    <w:next w:val="style50"/>
    <w:pPr>
      <w:spacing w:line="100" w:lineRule="atLeast"/>
    </w:pPr>
    <w:rPr>
      <w:b/>
      <w:bCs/>
      <w:color w:val="4F81BD"/>
      <w:sz w:val="18"/>
      <w:szCs w:val="18"/>
    </w:rPr>
  </w:style>
  <w:style w:styleId="style51" w:type="paragraph">
    <w:name w:val="footnote text"/>
    <w:basedOn w:val="style0"/>
    <w:next w:val="style51"/>
    <w:pPr>
      <w:spacing w:after="0" w:before="0" w:line="100" w:lineRule="atLeast"/>
      <w:jc w:val="both"/>
    </w:pPr>
    <w:rPr>
      <w:rFonts w:cs="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2016-09-09T15:12:00.00Z</dcterms:created>
  <dc:creator>Клименко</dc:creator>
  <cp:lastModifiedBy>Клименко</cp:lastModifiedBy>
  <dcterms:modified xsi:type="dcterms:W3CDTF">2016-09-09T16:12:00.00Z</dcterms:modified>
  <cp:revision>1</cp:revision>
</cp:coreProperties>
</file>