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2C" w:rsidRPr="00A91632" w:rsidRDefault="0099492C" w:rsidP="0099492C">
      <w:pPr>
        <w:pStyle w:val="1"/>
        <w:pageBreakBefore/>
        <w:jc w:val="right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A91632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9</w:t>
      </w:r>
    </w:p>
    <w:p w:rsidR="0099492C" w:rsidRDefault="0099492C">
      <w:pPr>
        <w:pStyle w:val="ae"/>
        <w:tabs>
          <w:tab w:val="left" w:pos="0"/>
        </w:tabs>
        <w:spacing w:line="360" w:lineRule="auto"/>
        <w:jc w:val="center"/>
        <w:rPr>
          <w:b/>
        </w:rPr>
      </w:pPr>
    </w:p>
    <w:p w:rsidR="00CD6D62" w:rsidRDefault="00CD6D62">
      <w:pPr>
        <w:pStyle w:val="ae"/>
        <w:tabs>
          <w:tab w:val="left" w:pos="0"/>
        </w:tabs>
        <w:spacing w:line="360" w:lineRule="auto"/>
        <w:jc w:val="center"/>
        <w:rPr>
          <w:b/>
        </w:rPr>
      </w:pPr>
    </w:p>
    <w:p w:rsidR="00CD6D62" w:rsidRDefault="00CD6D62">
      <w:pPr>
        <w:pStyle w:val="ae"/>
        <w:tabs>
          <w:tab w:val="left" w:pos="0"/>
        </w:tabs>
        <w:spacing w:line="360" w:lineRule="auto"/>
        <w:jc w:val="center"/>
        <w:rPr>
          <w:b/>
        </w:rPr>
      </w:pPr>
    </w:p>
    <w:p w:rsidR="00CD6D62" w:rsidRDefault="00CD6D62">
      <w:pPr>
        <w:pStyle w:val="ae"/>
        <w:tabs>
          <w:tab w:val="left" w:pos="0"/>
        </w:tabs>
        <w:spacing w:line="360" w:lineRule="auto"/>
        <w:jc w:val="center"/>
        <w:rPr>
          <w:b/>
        </w:rPr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336146" w:rsidRDefault="00336146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 w:rsidP="002A230C">
      <w:pPr>
        <w:pStyle w:val="ae"/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Методические рекомендации по подготовке в</w:t>
      </w:r>
      <w:r w:rsidR="0073510C">
        <w:rPr>
          <w:b/>
        </w:rPr>
        <w:t>ыпускных квалификационных работ</w:t>
      </w:r>
    </w:p>
    <w:p w:rsidR="00CD6D62" w:rsidRDefault="003F15DA" w:rsidP="0073510C">
      <w:pPr>
        <w:pStyle w:val="ae"/>
        <w:tabs>
          <w:tab w:val="left" w:pos="0"/>
        </w:tabs>
        <w:spacing w:line="360" w:lineRule="auto"/>
        <w:jc w:val="center"/>
      </w:pPr>
      <w:r>
        <w:rPr>
          <w:b/>
        </w:rPr>
        <w:t xml:space="preserve">по направлению </w:t>
      </w:r>
      <w:r w:rsidR="001A0BC8">
        <w:rPr>
          <w:b/>
        </w:rPr>
        <w:t xml:space="preserve">51.03.01 </w:t>
      </w:r>
      <w:r w:rsidR="00CD6D62">
        <w:rPr>
          <w:b/>
        </w:rPr>
        <w:t>«</w:t>
      </w:r>
      <w:r>
        <w:rPr>
          <w:b/>
        </w:rPr>
        <w:t>Культурология</w:t>
      </w:r>
      <w:r w:rsidR="00CD6D62">
        <w:rPr>
          <w:b/>
        </w:rPr>
        <w:t>»</w:t>
      </w: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8A5A23" w:rsidRDefault="008A5A23">
      <w:pPr>
        <w:pStyle w:val="ae"/>
        <w:tabs>
          <w:tab w:val="left" w:pos="0"/>
        </w:tabs>
        <w:spacing w:line="360" w:lineRule="auto"/>
        <w:jc w:val="both"/>
      </w:pPr>
    </w:p>
    <w:p w:rsidR="008A5A23" w:rsidRDefault="008A5A23">
      <w:pPr>
        <w:pStyle w:val="ae"/>
        <w:tabs>
          <w:tab w:val="left" w:pos="0"/>
        </w:tabs>
        <w:spacing w:line="360" w:lineRule="auto"/>
        <w:jc w:val="both"/>
      </w:pPr>
    </w:p>
    <w:p w:rsidR="008A5A23" w:rsidRDefault="008A5A23">
      <w:pPr>
        <w:pStyle w:val="ae"/>
        <w:tabs>
          <w:tab w:val="left" w:pos="0"/>
        </w:tabs>
        <w:spacing w:line="360" w:lineRule="auto"/>
        <w:jc w:val="both"/>
      </w:pPr>
    </w:p>
    <w:p w:rsidR="00336146" w:rsidRDefault="00336146">
      <w:pPr>
        <w:pStyle w:val="ae"/>
        <w:tabs>
          <w:tab w:val="left" w:pos="0"/>
        </w:tabs>
        <w:spacing w:line="360" w:lineRule="auto"/>
        <w:jc w:val="both"/>
      </w:pPr>
    </w:p>
    <w:p w:rsidR="00336146" w:rsidRDefault="00336146">
      <w:pPr>
        <w:pStyle w:val="ae"/>
        <w:tabs>
          <w:tab w:val="left" w:pos="0"/>
        </w:tabs>
        <w:spacing w:line="360" w:lineRule="auto"/>
        <w:jc w:val="both"/>
      </w:pPr>
    </w:p>
    <w:p w:rsidR="001A0BC8" w:rsidRDefault="001A0BC8">
      <w:pPr>
        <w:pStyle w:val="ae"/>
        <w:tabs>
          <w:tab w:val="left" w:pos="0"/>
        </w:tabs>
        <w:spacing w:line="360" w:lineRule="auto"/>
        <w:jc w:val="both"/>
      </w:pPr>
    </w:p>
    <w:p w:rsidR="001A0BC8" w:rsidRDefault="001A0BC8">
      <w:pPr>
        <w:pStyle w:val="ae"/>
        <w:tabs>
          <w:tab w:val="left" w:pos="0"/>
        </w:tabs>
        <w:spacing w:line="360" w:lineRule="auto"/>
        <w:jc w:val="both"/>
      </w:pPr>
    </w:p>
    <w:p w:rsidR="001A0BC8" w:rsidRDefault="001A0BC8">
      <w:pPr>
        <w:pStyle w:val="ae"/>
        <w:tabs>
          <w:tab w:val="left" w:pos="0"/>
        </w:tabs>
        <w:spacing w:line="360" w:lineRule="auto"/>
        <w:jc w:val="both"/>
      </w:pPr>
    </w:p>
    <w:p w:rsidR="001A0BC8" w:rsidRDefault="001A0BC8">
      <w:pPr>
        <w:pStyle w:val="ae"/>
        <w:tabs>
          <w:tab w:val="left" w:pos="0"/>
        </w:tabs>
        <w:spacing w:line="360" w:lineRule="auto"/>
        <w:jc w:val="both"/>
      </w:pPr>
    </w:p>
    <w:p w:rsidR="008A5A23" w:rsidRDefault="008A5A23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336146" w:rsidRDefault="00336146">
      <w:pPr>
        <w:pStyle w:val="ae"/>
        <w:tabs>
          <w:tab w:val="left" w:pos="0"/>
        </w:tabs>
        <w:spacing w:line="360" w:lineRule="auto"/>
        <w:jc w:val="both"/>
      </w:pPr>
    </w:p>
    <w:p w:rsidR="00336146" w:rsidRDefault="00336146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both"/>
      </w:pPr>
    </w:p>
    <w:p w:rsidR="00CD6D62" w:rsidRDefault="00CD6D62">
      <w:pPr>
        <w:pStyle w:val="ae"/>
        <w:tabs>
          <w:tab w:val="left" w:pos="0"/>
        </w:tabs>
        <w:spacing w:line="360" w:lineRule="auto"/>
        <w:jc w:val="center"/>
      </w:pPr>
    </w:p>
    <w:p w:rsidR="00CD6D62" w:rsidRDefault="00CD6D62" w:rsidP="0014636D">
      <w:pPr>
        <w:pStyle w:val="1"/>
        <w:pageBreakBefore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bookmarkStart w:id="0" w:name="__RefHeading__393_1673906744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Выпускные квалификационные работы выполняются:</w:t>
      </w:r>
    </w:p>
    <w:p w:rsidR="00CD6D62" w:rsidRDefault="00CD6D62">
      <w:pPr>
        <w:numPr>
          <w:ilvl w:val="0"/>
          <w:numId w:val="9"/>
        </w:numPr>
        <w:spacing w:line="360" w:lineRule="auto"/>
        <w:ind w:left="709" w:hanging="2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квалификации (степени) бакалавр - в форме бакалаврской работы,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Требования к выпускным квалификационным работам определяются образовательным стандартом высшего профессионального образования и квалификацией (степенью), присваиваемой выпускнику после успешного завершения аттестационных испытаний, и являются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обязательными для исполнения при подготовке выпускных квалификационных работ студентами, получающими образование в рамках направлени</w:t>
      </w:r>
      <w:r w:rsidR="00F7439C">
        <w:rPr>
          <w:rFonts w:ascii="Times New Roman" w:hAnsi="Times New Roman" w:cs="Times New Roman"/>
          <w:bCs/>
          <w:iCs/>
          <w:szCs w:val="24"/>
        </w:rPr>
        <w:t>я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 w:rsidR="001A0BC8">
        <w:rPr>
          <w:rFonts w:ascii="Times New Roman" w:hAnsi="Times New Roman" w:cs="Times New Roman"/>
          <w:bCs/>
          <w:iCs/>
          <w:szCs w:val="24"/>
        </w:rPr>
        <w:t xml:space="preserve">51.03.01 </w:t>
      </w:r>
      <w:r>
        <w:rPr>
          <w:rFonts w:ascii="Times New Roman" w:hAnsi="Times New Roman" w:cs="Times New Roman"/>
          <w:bCs/>
          <w:iCs/>
          <w:szCs w:val="24"/>
        </w:rPr>
        <w:t>«</w:t>
      </w:r>
      <w:r w:rsidR="00F7439C">
        <w:rPr>
          <w:rFonts w:ascii="Times New Roman" w:hAnsi="Times New Roman" w:cs="Times New Roman"/>
          <w:bCs/>
          <w:iCs/>
          <w:szCs w:val="24"/>
        </w:rPr>
        <w:t>Культурология</w:t>
      </w:r>
      <w:r>
        <w:rPr>
          <w:rFonts w:ascii="Times New Roman" w:hAnsi="Times New Roman" w:cs="Times New Roman"/>
          <w:bCs/>
          <w:iCs/>
          <w:szCs w:val="24"/>
        </w:rPr>
        <w:t>».</w:t>
      </w:r>
    </w:p>
    <w:p w:rsidR="00CD6D62" w:rsidRPr="008E09D2" w:rsidRDefault="00CD6D62" w:rsidP="00F40C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bookmarkStart w:id="1" w:name="__RefHeading__395_1673906744"/>
      <w:bookmarkEnd w:id="1"/>
      <w:r w:rsidRPr="008E09D2">
        <w:rPr>
          <w:rFonts w:ascii="Times New Roman" w:hAnsi="Times New Roman" w:cs="Times New Roman"/>
          <w:bCs/>
          <w:iCs/>
          <w:szCs w:val="24"/>
        </w:rPr>
        <w:t xml:space="preserve">В соответствии с Положением о выпускной квалификационной работе студентов, обучающихся по программам подготовки бакалавров и магистров в Национальном исследовательском университете «Высшая школа экономики», выпускная работа представляет собой самостоятельное законченное исследование на выбранную тему, написанное лично выпускником под руководством научного руководителя, свидетельствующее об умении выпускника обобщать и анализировать фактический материал, работать с литературой, выдвигать обоснованные исследовательские  гипотезы, используя теоретические знания и практические навыки, полученные при освоении  образовательной программы по направлению </w:t>
      </w:r>
      <w:r w:rsidR="001A0BC8">
        <w:rPr>
          <w:rFonts w:ascii="Times New Roman" w:hAnsi="Times New Roman" w:cs="Times New Roman"/>
          <w:bCs/>
          <w:iCs/>
          <w:szCs w:val="24"/>
        </w:rPr>
        <w:t xml:space="preserve">51.03.01 </w:t>
      </w:r>
      <w:r w:rsidRPr="008E09D2">
        <w:rPr>
          <w:rFonts w:ascii="Times New Roman" w:hAnsi="Times New Roman" w:cs="Times New Roman"/>
          <w:bCs/>
          <w:iCs/>
          <w:szCs w:val="24"/>
        </w:rPr>
        <w:t>«</w:t>
      </w:r>
      <w:r w:rsidR="00F7439C">
        <w:rPr>
          <w:rFonts w:ascii="Times New Roman" w:hAnsi="Times New Roman" w:cs="Times New Roman"/>
          <w:bCs/>
          <w:iCs/>
          <w:szCs w:val="24"/>
        </w:rPr>
        <w:t>Культурология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». В выпускной квалификационной работе </w:t>
      </w:r>
      <w:r w:rsidR="00947DC2">
        <w:rPr>
          <w:rFonts w:ascii="Times New Roman" w:hAnsi="Times New Roman" w:cs="Times New Roman"/>
          <w:bCs/>
          <w:iCs/>
          <w:szCs w:val="24"/>
        </w:rPr>
        <w:t>могут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использова</w:t>
      </w:r>
      <w:r w:rsidR="00947DC2">
        <w:rPr>
          <w:rFonts w:ascii="Times New Roman" w:hAnsi="Times New Roman" w:cs="Times New Roman"/>
          <w:bCs/>
          <w:iCs/>
          <w:szCs w:val="24"/>
        </w:rPr>
        <w:t>ться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разработк</w:t>
      </w:r>
      <w:r w:rsidR="00947DC2">
        <w:rPr>
          <w:rFonts w:ascii="Times New Roman" w:hAnsi="Times New Roman" w:cs="Times New Roman"/>
          <w:bCs/>
          <w:iCs/>
          <w:szCs w:val="24"/>
        </w:rPr>
        <w:t>и</w:t>
      </w:r>
      <w:r w:rsidRPr="008E09D2">
        <w:rPr>
          <w:rFonts w:ascii="Times New Roman" w:hAnsi="Times New Roman" w:cs="Times New Roman"/>
          <w:bCs/>
          <w:iCs/>
          <w:szCs w:val="24"/>
        </w:rPr>
        <w:t>, полученны</w:t>
      </w:r>
      <w:r w:rsidR="00947DC2">
        <w:rPr>
          <w:rFonts w:ascii="Times New Roman" w:hAnsi="Times New Roman" w:cs="Times New Roman"/>
          <w:bCs/>
          <w:iCs/>
          <w:szCs w:val="24"/>
        </w:rPr>
        <w:t>е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в ранее выполненных курсовых работах</w:t>
      </w:r>
      <w:r w:rsidR="00947DC2">
        <w:rPr>
          <w:rFonts w:ascii="Times New Roman" w:hAnsi="Times New Roman" w:cs="Times New Roman"/>
          <w:bCs/>
          <w:iCs/>
          <w:szCs w:val="24"/>
        </w:rPr>
        <w:t xml:space="preserve"> студента</w:t>
      </w:r>
      <w:r w:rsidRPr="008E09D2">
        <w:rPr>
          <w:rFonts w:ascii="Times New Roman" w:hAnsi="Times New Roman" w:cs="Times New Roman"/>
          <w:bCs/>
          <w:iCs/>
          <w:szCs w:val="24"/>
        </w:rPr>
        <w:t>, а также материал</w:t>
      </w:r>
      <w:r w:rsidR="00F40CF4">
        <w:rPr>
          <w:rFonts w:ascii="Times New Roman" w:hAnsi="Times New Roman" w:cs="Times New Roman"/>
          <w:bCs/>
          <w:iCs/>
          <w:szCs w:val="24"/>
        </w:rPr>
        <w:t>ы</w:t>
      </w:r>
      <w:r w:rsidRPr="008E09D2">
        <w:rPr>
          <w:rFonts w:ascii="Times New Roman" w:hAnsi="Times New Roman" w:cs="Times New Roman"/>
          <w:bCs/>
          <w:iCs/>
          <w:szCs w:val="24"/>
        </w:rPr>
        <w:t>, собранны</w:t>
      </w:r>
      <w:r w:rsidR="00F40CF4">
        <w:rPr>
          <w:rFonts w:ascii="Times New Roman" w:hAnsi="Times New Roman" w:cs="Times New Roman"/>
          <w:bCs/>
          <w:iCs/>
          <w:szCs w:val="24"/>
        </w:rPr>
        <w:t>е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выпускником в период производственной практики. В выпускной </w:t>
      </w:r>
      <w:r w:rsidR="00F40CF4">
        <w:rPr>
          <w:rFonts w:ascii="Times New Roman" w:hAnsi="Times New Roman" w:cs="Times New Roman"/>
          <w:bCs/>
          <w:iCs/>
          <w:szCs w:val="24"/>
        </w:rPr>
        <w:t>квалификационной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работе должно быть продемонстрировано использование теоретических знаний, полученных студентом за время обучения в университете, для решения </w:t>
      </w:r>
      <w:r w:rsidR="008E09D2" w:rsidRPr="008E09D2">
        <w:rPr>
          <w:rFonts w:ascii="Times New Roman" w:hAnsi="Times New Roman" w:cs="Times New Roman"/>
          <w:bCs/>
          <w:iCs/>
          <w:szCs w:val="24"/>
        </w:rPr>
        <w:t>исследовательских</w:t>
      </w:r>
      <w:r w:rsidRPr="008E09D2">
        <w:rPr>
          <w:rFonts w:ascii="Times New Roman" w:hAnsi="Times New Roman" w:cs="Times New Roman"/>
          <w:bCs/>
          <w:iCs/>
          <w:szCs w:val="24"/>
        </w:rPr>
        <w:t xml:space="preserve"> задач. Основными целями выполнения и защиты ВКР являются:</w:t>
      </w:r>
    </w:p>
    <w:p w:rsidR="00CD6D62" w:rsidRDefault="00CD6D62">
      <w:pPr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углубление, систематизация и интеграция теоретических знаний и практических навыков по направлению подготовки (специальности) высшего профессионального образования;</w:t>
      </w:r>
    </w:p>
    <w:p w:rsidR="00CD6D62" w:rsidRDefault="00CD6D62">
      <w:pPr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 xml:space="preserve">развитие навыков самостоятельной исследовательской работы, разработки программы исследования, умений выдвигать обоснованные исследовательские гипотезы, овладение методологией и методами научного исследования при решении разрабатываемых в ВКР проблем; </w:t>
      </w:r>
    </w:p>
    <w:p w:rsidR="00CD6D62" w:rsidRDefault="00CD6D62" w:rsidP="0017361D">
      <w:pPr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 xml:space="preserve">умение </w:t>
      </w:r>
      <w:r w:rsidRPr="00386E7F">
        <w:rPr>
          <w:rFonts w:ascii="Times New Roman" w:eastAsia="Arial Unicode MS" w:hAnsi="Times New Roman" w:cs="Times New Roman"/>
          <w:iCs/>
          <w:szCs w:val="24"/>
        </w:rPr>
        <w:t>систематизировать и обобщать,</w:t>
      </w:r>
      <w:r w:rsidRPr="00784E33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 w:rsidRPr="0017361D">
        <w:rPr>
          <w:rFonts w:ascii="Times New Roman" w:eastAsia="Arial Unicode MS" w:hAnsi="Times New Roman" w:cs="Times New Roman"/>
          <w:iCs/>
          <w:szCs w:val="24"/>
        </w:rPr>
        <w:t>критически осмысливать данные существующих научных источников и материа</w:t>
      </w:r>
      <w:r w:rsidR="00C7701B">
        <w:rPr>
          <w:rFonts w:ascii="Times New Roman" w:eastAsia="Arial Unicode MS" w:hAnsi="Times New Roman" w:cs="Times New Roman"/>
          <w:iCs/>
          <w:szCs w:val="24"/>
        </w:rPr>
        <w:t>лов практики по выбранной теме;</w:t>
      </w:r>
    </w:p>
    <w:p w:rsidR="00CD6D62" w:rsidRPr="0017361D" w:rsidRDefault="00CD6D62" w:rsidP="0017361D">
      <w:pPr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Arial Unicode MS" w:hAnsi="Times New Roman" w:cs="Times New Roman"/>
          <w:iCs/>
          <w:szCs w:val="24"/>
        </w:rPr>
      </w:pPr>
      <w:r w:rsidRPr="0017361D">
        <w:rPr>
          <w:rFonts w:ascii="Times New Roman" w:eastAsia="Arial Unicode MS" w:hAnsi="Times New Roman" w:cs="Times New Roman"/>
          <w:iCs/>
          <w:szCs w:val="24"/>
        </w:rPr>
        <w:t>умение систематизировать и обобщать научные источники, официальные отчётные и статистические данные, иные релевантные материалы;</w:t>
      </w:r>
    </w:p>
    <w:p w:rsidR="00CD6D62" w:rsidRPr="00386E7F" w:rsidRDefault="00CD6D62">
      <w:pPr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lastRenderedPageBreak/>
        <w:t>умение публично представлять результаты собственного научного исследования.</w:t>
      </w:r>
    </w:p>
    <w:p w:rsidR="009E7F59" w:rsidRPr="00386E7F" w:rsidRDefault="009E7F59" w:rsidP="009E7F59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Студенту предоставляется право выбора темы выпускной квалификационной работы </w:t>
      </w:r>
      <w:r w:rsidRPr="00386E7F">
        <w:rPr>
          <w:rFonts w:ascii="Times New Roman" w:hAnsi="Times New Roman" w:cs="Times New Roman"/>
          <w:bCs/>
          <w:iCs/>
          <w:szCs w:val="24"/>
        </w:rPr>
        <w:t xml:space="preserve">из предложенного списка, вплоть до предложения </w:t>
      </w:r>
      <w:r>
        <w:rPr>
          <w:rFonts w:ascii="Times New Roman" w:hAnsi="Times New Roman" w:cs="Times New Roman"/>
          <w:bCs/>
          <w:iCs/>
          <w:szCs w:val="24"/>
        </w:rPr>
        <w:t>собственной</w:t>
      </w:r>
      <w:r w:rsidRPr="00386E7F">
        <w:rPr>
          <w:rFonts w:ascii="Times New Roman" w:hAnsi="Times New Roman" w:cs="Times New Roman"/>
          <w:bCs/>
          <w:iCs/>
          <w:szCs w:val="24"/>
        </w:rPr>
        <w:t xml:space="preserve"> темы с необходимым обоснованием целесообразности её разработки. Предложение студента может быть отклонено в случае признания темы научно несостоятельной.</w:t>
      </w:r>
    </w:p>
    <w:p w:rsidR="009E7F59" w:rsidRDefault="009E7F59" w:rsidP="009E7F59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При подготовке выпускной квалификационной работы каждому студенту назначается руководитель и, при необходимости, консультанты. Назначение руководителей и консультантов оформляется приказом НИУ ВШЭ. Руководитель и консультант могут не быть сотрудниками </w:t>
      </w:r>
      <w:r w:rsidR="00472848">
        <w:rPr>
          <w:rFonts w:ascii="Times New Roman" w:hAnsi="Times New Roman" w:cs="Times New Roman"/>
          <w:bCs/>
          <w:iCs/>
          <w:szCs w:val="24"/>
        </w:rPr>
        <w:t>Школы культурологии НИУ ВШЭ</w:t>
      </w:r>
      <w:r>
        <w:rPr>
          <w:rFonts w:ascii="Times New Roman" w:hAnsi="Times New Roman" w:cs="Times New Roman"/>
          <w:bCs/>
          <w:iCs/>
          <w:szCs w:val="24"/>
        </w:rPr>
        <w:t xml:space="preserve">, могут быть сотрудниками других подразделений НИУ ВШЭ или сторонних организаций. </w:t>
      </w:r>
      <w:r w:rsidRPr="00E4333E">
        <w:rPr>
          <w:rFonts w:ascii="Times New Roman" w:hAnsi="Times New Roman" w:cs="Times New Roman"/>
          <w:bCs/>
          <w:iCs/>
          <w:szCs w:val="24"/>
        </w:rPr>
        <w:t xml:space="preserve">В случае если руководитель ВКР не является работником </w:t>
      </w:r>
      <w:r w:rsidR="00472848">
        <w:rPr>
          <w:rFonts w:ascii="Times New Roman" w:hAnsi="Times New Roman" w:cs="Times New Roman"/>
          <w:bCs/>
          <w:iCs/>
          <w:szCs w:val="24"/>
        </w:rPr>
        <w:t>НИУ ВШЭ</w:t>
      </w:r>
      <w:r w:rsidRPr="00E4333E">
        <w:rPr>
          <w:rFonts w:ascii="Times New Roman" w:hAnsi="Times New Roman" w:cs="Times New Roman"/>
          <w:bCs/>
          <w:iCs/>
          <w:szCs w:val="24"/>
        </w:rPr>
        <w:t xml:space="preserve"> в обязательном порядке назначается </w:t>
      </w:r>
      <w:r w:rsidR="001A0BC8">
        <w:rPr>
          <w:rFonts w:ascii="Times New Roman" w:hAnsi="Times New Roman" w:cs="Times New Roman"/>
          <w:bCs/>
          <w:iCs/>
          <w:szCs w:val="24"/>
        </w:rPr>
        <w:t>соруководитель</w:t>
      </w:r>
      <w:r w:rsidRPr="00E4333E">
        <w:rPr>
          <w:rFonts w:ascii="Times New Roman" w:hAnsi="Times New Roman" w:cs="Times New Roman"/>
          <w:bCs/>
          <w:iCs/>
          <w:szCs w:val="24"/>
        </w:rPr>
        <w:t xml:space="preserve"> по ВКР из числа профессорско-преподавательского состава </w:t>
      </w:r>
      <w:r w:rsidR="00472848">
        <w:rPr>
          <w:rFonts w:ascii="Times New Roman" w:hAnsi="Times New Roman" w:cs="Times New Roman"/>
          <w:bCs/>
          <w:iCs/>
          <w:szCs w:val="24"/>
        </w:rPr>
        <w:t>Школы культурологии НИУ ВШЭ</w:t>
      </w:r>
      <w:r>
        <w:rPr>
          <w:rFonts w:ascii="Times New Roman" w:hAnsi="Times New Roman" w:cs="Times New Roman"/>
          <w:bCs/>
          <w:iCs/>
          <w:szCs w:val="24"/>
        </w:rPr>
        <w:t xml:space="preserve">. При этом </w:t>
      </w:r>
      <w:r w:rsidR="001A0BC8">
        <w:rPr>
          <w:rFonts w:ascii="Times New Roman" w:hAnsi="Times New Roman" w:cs="Times New Roman"/>
          <w:bCs/>
          <w:iCs/>
          <w:szCs w:val="24"/>
        </w:rPr>
        <w:t>соруководитель</w:t>
      </w:r>
      <w:r>
        <w:rPr>
          <w:rFonts w:ascii="Times New Roman" w:hAnsi="Times New Roman" w:cs="Times New Roman"/>
          <w:bCs/>
          <w:iCs/>
          <w:szCs w:val="24"/>
        </w:rPr>
        <w:t xml:space="preserve"> также должен представить отзыв на ВКР.</w:t>
      </w:r>
    </w:p>
    <w:p w:rsidR="00CD6D62" w:rsidRPr="00FD2F51" w:rsidRDefault="00472DC7" w:rsidP="00FD2F51">
      <w:pPr>
        <w:pStyle w:val="3"/>
        <w:spacing w:before="120" w:after="120"/>
        <w:ind w:left="0" w:firstLine="0"/>
        <w:jc w:val="center"/>
        <w:rPr>
          <w:sz w:val="24"/>
          <w:szCs w:val="24"/>
        </w:rPr>
      </w:pPr>
      <w:bookmarkStart w:id="2" w:name="__RefHeading__397_1673906744"/>
      <w:bookmarkEnd w:id="2"/>
      <w:r w:rsidRPr="00FD2F51">
        <w:rPr>
          <w:sz w:val="24"/>
          <w:szCs w:val="24"/>
        </w:rPr>
        <w:t>СТРУКТУРА ВЫПУСКНОЙ КВАЛИФИКАЦИОННОЙ РАБОТЫ</w:t>
      </w:r>
    </w:p>
    <w:p w:rsidR="00472DC7" w:rsidRDefault="00472DC7" w:rsidP="00472DC7">
      <w:pPr>
        <w:pStyle w:val="31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Рекомендуемый объем бакалаврской работы </w:t>
      </w:r>
      <w:r w:rsidR="00F7439C">
        <w:rPr>
          <w:rFonts w:ascii="Times New Roman" w:eastAsia="Arial Unicode MS" w:hAnsi="Times New Roman" w:cs="Times New Roman"/>
          <w:iCs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50 страниц печатного текста (</w:t>
      </w:r>
      <w:r w:rsidR="00F7439C">
        <w:rPr>
          <w:rFonts w:ascii="Times New Roman" w:eastAsia="Arial Unicode MS" w:hAnsi="Times New Roman" w:cs="Times New Roman"/>
          <w:iCs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0 – 100 тысяч печатных знаков) без учета библиографического списка и приложений.</w:t>
      </w:r>
    </w:p>
    <w:p w:rsidR="00A24E6D" w:rsidRPr="00A24E6D" w:rsidRDefault="00A24E6D" w:rsidP="00A24E6D">
      <w:pPr>
        <w:pStyle w:val="31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A24E6D">
        <w:rPr>
          <w:rFonts w:ascii="Times New Roman" w:eastAsia="Arial Unicode MS" w:hAnsi="Times New Roman" w:cs="Times New Roman"/>
          <w:iCs/>
          <w:sz w:val="24"/>
          <w:szCs w:val="24"/>
        </w:rPr>
        <w:t>Поскольку ВКР предполагает самостоятельность студента, при проведении научного исследования, при использовании научной литературы (монографий, журнальных статей, докладов), статистических и отчётных материалов, а также интернет-материалов необходимо ссылаться на соответствующий источник и формировать библиографический список (список литературы), указывая все использованные автором источники. Дословное или близкое к тексту воспроизведение материала без указания ссылки на источник квалифицируется как плагиат. Работа, ставящая под сомнение самостоятельность выполнения целиком или одного из ее разделов, не допускается к защите.</w:t>
      </w:r>
    </w:p>
    <w:p w:rsidR="00CD6D62" w:rsidRDefault="00CD6D62" w:rsidP="00AD3E1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Составными частями ВКР являются: титульный лист, содержание, введение, основная часть, заключение, библиографический список, приложения. ВКР представляет собой научную работу, содержащую теоретическую и эмпирическую составляющие.</w:t>
      </w:r>
    </w:p>
    <w:p w:rsidR="00EE05B1" w:rsidRDefault="00EE05B1" w:rsidP="00B0667B">
      <w:pPr>
        <w:pStyle w:val="1"/>
        <w:numPr>
          <w:ilvl w:val="0"/>
          <w:numId w:val="0"/>
        </w:numPr>
        <w:spacing w:before="120" w:after="12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ПОДГОТОВКА К ЗАЩИТЕ ВКР, ОТЗЫВ</w:t>
      </w:r>
      <w:r w:rsidR="00FD2F5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НАУЧНОГО РУКОВОДИТЕЛЯ И РЕЦЕНЗЕНТА, КРИТЕРИИ ОЦЕНКИ</w:t>
      </w:r>
    </w:p>
    <w:p w:rsidR="00EE05B1" w:rsidRDefault="0088420C" w:rsidP="00EE05B1">
      <w:pPr>
        <w:pStyle w:val="ae"/>
        <w:tabs>
          <w:tab w:val="left" w:pos="1418"/>
          <w:tab w:val="left" w:pos="10204"/>
        </w:tabs>
        <w:spacing w:line="360" w:lineRule="auto"/>
        <w:ind w:firstLine="709"/>
        <w:jc w:val="both"/>
      </w:pPr>
      <w:r>
        <w:t>Итоговую версия ВКР (с учетом замечаний научного руководителя) студент направляет</w:t>
      </w:r>
      <w:r w:rsidRPr="0004782C">
        <w:t xml:space="preserve"> научному руководителю </w:t>
      </w:r>
      <w:r w:rsidR="001A0BC8">
        <w:t xml:space="preserve">не позднее </w:t>
      </w:r>
      <w:r w:rsidR="00AF283A">
        <w:t>(дата будет позже)</w:t>
      </w:r>
      <w:r w:rsidRPr="0004782C">
        <w:t>.</w:t>
      </w:r>
      <w:r>
        <w:t xml:space="preserve"> </w:t>
      </w:r>
      <w:r w:rsidR="00EE05B1">
        <w:t>Студент представ</w:t>
      </w:r>
      <w:r w:rsidR="00FC307F">
        <w:t>ляет</w:t>
      </w:r>
      <w:r w:rsidR="00EE05B1">
        <w:t xml:space="preserve"> окончательный сброшюрованный вариант ВКР, подготовленной в соответствии с </w:t>
      </w:r>
      <w:r w:rsidR="00EE05B1">
        <w:lastRenderedPageBreak/>
        <w:t xml:space="preserve">настоящими Методическими рекомендациями, содержащий его личную подпись, </w:t>
      </w:r>
      <w:r w:rsidR="006C234F">
        <w:t>один</w:t>
      </w:r>
      <w:r w:rsidR="00EE05B1">
        <w:t xml:space="preserve"> экземпляр </w:t>
      </w:r>
      <w:r w:rsidR="006C234F">
        <w:t>в учебный офис</w:t>
      </w:r>
      <w:r>
        <w:t xml:space="preserve"> не </w:t>
      </w:r>
      <w:r w:rsidR="001A0BC8">
        <w:t xml:space="preserve">позднее </w:t>
      </w:r>
      <w:r w:rsidR="00AF283A">
        <w:t>(дата будет позже)</w:t>
      </w:r>
      <w:r w:rsidR="00EE05B1">
        <w:t xml:space="preserve">, </w:t>
      </w:r>
      <w:r w:rsidR="00EE05B1" w:rsidRPr="0004782C">
        <w:t xml:space="preserve">К </w:t>
      </w:r>
      <w:r w:rsidR="00EE05B1">
        <w:t>экземпляр</w:t>
      </w:r>
      <w:r>
        <w:t>у</w:t>
      </w:r>
      <w:r w:rsidR="00EE05B1">
        <w:t xml:space="preserve"> ВКР также прилагается соответствующая распечатка из системы «Антиплагиат», содержащая все данные о ВКР и штрих-код и подтверждающая то, что студент загрузил в систему итоговую версию своей ВКР. </w:t>
      </w:r>
    </w:p>
    <w:p w:rsidR="00C067D9" w:rsidRDefault="00C067D9" w:rsidP="00C067D9">
      <w:pPr>
        <w:pStyle w:val="ae"/>
        <w:tabs>
          <w:tab w:val="left" w:pos="1418"/>
          <w:tab w:val="left" w:pos="10204"/>
        </w:tabs>
        <w:spacing w:line="360" w:lineRule="auto"/>
        <w:ind w:firstLine="709"/>
        <w:jc w:val="both"/>
      </w:pPr>
      <w:r>
        <w:rPr>
          <w:color w:val="000000"/>
        </w:rPr>
        <w:t>Вовремя сданн</w:t>
      </w:r>
      <w:r w:rsidR="001A0BC8">
        <w:rPr>
          <w:color w:val="000000"/>
        </w:rPr>
        <w:t>ый</w:t>
      </w:r>
      <w:r>
        <w:rPr>
          <w:color w:val="000000"/>
        </w:rPr>
        <w:t xml:space="preserve"> </w:t>
      </w:r>
      <w:r w:rsidR="001A0BC8">
        <w:rPr>
          <w:color w:val="000000"/>
        </w:rPr>
        <w:t xml:space="preserve">проект, заявления и итогового варианта работы </w:t>
      </w:r>
      <w:r>
        <w:rPr>
          <w:color w:val="000000"/>
        </w:rPr>
        <w:t>означает, что оценка научного руководителя выставляется по 10-балльной шкале. Пропуск любого из рубежей дает научному руководителю право на вычитание из итоговой оценки 1 балла. Нарушение срока сдачи окончательного текста ВКР означа</w:t>
      </w:r>
      <w:r w:rsidR="001A0BC8">
        <w:rPr>
          <w:color w:val="000000"/>
        </w:rPr>
        <w:t>ет</w:t>
      </w:r>
      <w:r>
        <w:rPr>
          <w:color w:val="000000"/>
        </w:rPr>
        <w:t xml:space="preserve"> недопущение работы к защите</w:t>
      </w:r>
      <w:r w:rsidR="001A0BC8">
        <w:rPr>
          <w:color w:val="000000"/>
        </w:rPr>
        <w:t>.</w:t>
      </w:r>
    </w:p>
    <w:p w:rsidR="00EE05B1" w:rsidRPr="009B1F0E" w:rsidRDefault="00EE05B1" w:rsidP="00EE05B1">
      <w:pPr>
        <w:pStyle w:val="31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1F0E">
        <w:rPr>
          <w:rFonts w:ascii="Times New Roman" w:hAnsi="Times New Roman" w:cs="Times New Roman"/>
          <w:bCs/>
          <w:iCs/>
          <w:sz w:val="24"/>
          <w:szCs w:val="24"/>
        </w:rPr>
        <w:t xml:space="preserve">Выпускные квалификационные работы подлежат обязательному рецензированию. В качестве рецензентов могут выступать специалисты по теме исследования из НИУ ВШЭ и </w:t>
      </w:r>
      <w:r>
        <w:rPr>
          <w:rFonts w:ascii="Times New Roman" w:hAnsi="Times New Roman" w:cs="Times New Roman"/>
          <w:bCs/>
          <w:iCs/>
          <w:sz w:val="24"/>
          <w:szCs w:val="24"/>
        </w:rPr>
        <w:t>сотрудники сторонних</w:t>
      </w:r>
      <w:r w:rsidRPr="009B1F0E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организаций, кандидатуры которых утверждаются </w:t>
      </w:r>
      <w:r w:rsidR="004420A1">
        <w:rPr>
          <w:rFonts w:ascii="Times New Roman" w:hAnsi="Times New Roman" w:cs="Times New Roman"/>
          <w:bCs/>
          <w:iCs/>
          <w:sz w:val="24"/>
          <w:szCs w:val="24"/>
        </w:rPr>
        <w:t xml:space="preserve">академическим руководителем и </w:t>
      </w:r>
      <w:r w:rsidRPr="009B1F0E">
        <w:rPr>
          <w:rFonts w:ascii="Times New Roman" w:hAnsi="Times New Roman" w:cs="Times New Roman"/>
          <w:bCs/>
          <w:iCs/>
          <w:sz w:val="24"/>
          <w:szCs w:val="24"/>
        </w:rPr>
        <w:t>приказом декана факультета.</w:t>
      </w:r>
    </w:p>
    <w:p w:rsidR="00EE05B1" w:rsidRDefault="00EE05B1" w:rsidP="00EE05B1">
      <w:pPr>
        <w:pStyle w:val="ae"/>
        <w:tabs>
          <w:tab w:val="left" w:pos="1418"/>
          <w:tab w:val="left" w:pos="10204"/>
        </w:tabs>
        <w:spacing w:line="360" w:lineRule="auto"/>
        <w:ind w:firstLine="709"/>
        <w:jc w:val="both"/>
      </w:pPr>
      <w:r>
        <w:t xml:space="preserve">Руководитель </w:t>
      </w:r>
      <w:r w:rsidR="004420A1">
        <w:t xml:space="preserve">составляет и отправляет студенты отзыв </w:t>
      </w:r>
      <w:r w:rsidR="00AF283A">
        <w:t>(дата будет позже)</w:t>
      </w:r>
      <w:bookmarkStart w:id="3" w:name="_GoBack"/>
      <w:bookmarkEnd w:id="3"/>
      <w:r w:rsidR="004420A1">
        <w:t>.</w:t>
      </w:r>
      <w:r>
        <w:t xml:space="preserve"> Работа также подлежит проверке научным руководителем на наличие плагиата в системе «Антиплагиат». В случае выявления факта плагиата при подготовке ВКР применяется Порядок применения дисциплинарных взысканий  при нарушениях академических норм в написании письменных учебных работ  в Университете, являющийся приложением 7 к Правилам внутреннего распорядка Университета.</w:t>
      </w:r>
      <w:r w:rsidR="004420A1">
        <w:t xml:space="preserve"> Рецензент составляет и отправляет студенты отзыв не позднее четырех дня до дня защиты.</w:t>
      </w:r>
    </w:p>
    <w:p w:rsidR="00EE05B1" w:rsidRDefault="004420A1" w:rsidP="00EE05B1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4" w:name="__RefHeading__417_1673906744"/>
      <w:bookmarkEnd w:id="4"/>
      <w:r>
        <w:rPr>
          <w:rFonts w:ascii="Times New Roman" w:eastAsia="Arial Unicode MS" w:hAnsi="Times New Roman" w:cs="Times New Roman"/>
          <w:iCs/>
          <w:szCs w:val="24"/>
        </w:rPr>
        <w:t>З</w:t>
      </w:r>
      <w:r w:rsidR="00EE05B1">
        <w:rPr>
          <w:rFonts w:ascii="Times New Roman" w:eastAsia="Arial Unicode MS" w:hAnsi="Times New Roman" w:cs="Times New Roman"/>
          <w:iCs/>
          <w:szCs w:val="24"/>
        </w:rPr>
        <w:t xml:space="preserve">ащита выпускной квалификационной работы проводится в соответствии с утвержденным графиком проведения государственных аттестационных испытаний </w:t>
      </w:r>
      <w:r w:rsidR="00EE05B1">
        <w:rPr>
          <w:rFonts w:ascii="Times New Roman" w:hAnsi="Times New Roman" w:cs="Times New Roman"/>
          <w:bCs/>
          <w:iCs/>
          <w:szCs w:val="24"/>
        </w:rPr>
        <w:t xml:space="preserve">на заседании аттестационной комиссии по защите выпускных квалификационных работ. </w:t>
      </w:r>
      <w:r w:rsidR="00EE05B1">
        <w:rPr>
          <w:rFonts w:ascii="Times New Roman" w:hAnsi="Times New Roman" w:cs="Times New Roman"/>
          <w:szCs w:val="24"/>
        </w:rPr>
        <w:t xml:space="preserve">ВКР может быть представлена к защите только при наличии отзыва научного руководителя, рецензии оппонента и электронного отчета по системе «Антиплагиат». Отзывы на работу могут быть как положительными, так и отрицательными. </w:t>
      </w:r>
      <w:r w:rsidR="00EE05B1">
        <w:rPr>
          <w:rFonts w:ascii="Times New Roman" w:eastAsia="Arial Unicode MS" w:hAnsi="Times New Roman" w:cs="Times New Roman"/>
          <w:iCs/>
          <w:szCs w:val="24"/>
        </w:rPr>
        <w:t>Получение отрицательного отзыва рецензента не является препятствием к вынесению ВКР на защиту на Г</w:t>
      </w:r>
      <w:r>
        <w:rPr>
          <w:rFonts w:ascii="Times New Roman" w:eastAsia="Arial Unicode MS" w:hAnsi="Times New Roman" w:cs="Times New Roman"/>
          <w:iCs/>
          <w:szCs w:val="24"/>
        </w:rPr>
        <w:t>Э</w:t>
      </w:r>
      <w:r w:rsidR="00EE05B1">
        <w:rPr>
          <w:rFonts w:ascii="Times New Roman" w:eastAsia="Arial Unicode MS" w:hAnsi="Times New Roman" w:cs="Times New Roman"/>
          <w:iCs/>
          <w:szCs w:val="24"/>
        </w:rPr>
        <w:t>К.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К защите выпускной квалификационной работы допускаются лица, успешно сдавшие все итоговые государственные экзамены. Результаты защиты выпускной квалификационной работы определяются оценками по пятибалльной и десятибалльной системам и являются основанием для принятия Государственной аттестационной комиссией решения о присвоении соответствующей квалификации (степени) и выдачи диплома государственного образца.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 xml:space="preserve">Защита начинается с доклада студента по теме выпускной квалификационной </w:t>
      </w:r>
      <w:r>
        <w:rPr>
          <w:rFonts w:ascii="Times New Roman" w:eastAsia="Arial Unicode MS" w:hAnsi="Times New Roman" w:cs="Times New Roman"/>
          <w:iCs/>
          <w:szCs w:val="24"/>
        </w:rPr>
        <w:lastRenderedPageBreak/>
        <w:t>работы. Продолжительность доклада зависит от уровня (ступени) основной образовательной программы высшего профессионального образования, завершающим этапом которой является выпускная квалификационная работа. На доклад по бакалаврской работе отв</w:t>
      </w:r>
      <w:r w:rsidR="004420A1">
        <w:rPr>
          <w:rFonts w:ascii="Times New Roman" w:eastAsia="Arial Unicode MS" w:hAnsi="Times New Roman" w:cs="Times New Roman"/>
          <w:iCs/>
          <w:szCs w:val="24"/>
        </w:rPr>
        <w:t>одится до 10 минут</w:t>
      </w:r>
      <w:r>
        <w:rPr>
          <w:rFonts w:ascii="Times New Roman" w:eastAsia="Arial Unicode MS" w:hAnsi="Times New Roman" w:cs="Times New Roman"/>
          <w:iCs/>
          <w:szCs w:val="24"/>
        </w:rPr>
        <w:t xml:space="preserve">. 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К критериям оценки, выставляемой выпускнику за ВКР, относятся: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знание области исследования;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владение современными приемами научного исследования и использование их на практике;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степень решения поставленных задач;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умение кратко излагать результаты и аргументировано отвечать на вопросы;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оформление ВКР;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корректное цитирование источников;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уровень выполненного доклада,</w:t>
      </w:r>
    </w:p>
    <w:p w:rsidR="00EE05B1" w:rsidRDefault="00EE05B1" w:rsidP="00EE05B1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уровень ответов на вопросы, заданных членами </w:t>
      </w:r>
      <w:r w:rsidRPr="0088420C">
        <w:rPr>
          <w:rFonts w:ascii="Times New Roman" w:hAnsi="Times New Roman" w:cs="Times New Roman"/>
          <w:szCs w:val="24"/>
        </w:rPr>
        <w:t>Г</w:t>
      </w:r>
      <w:r w:rsidR="009544DB">
        <w:rPr>
          <w:rFonts w:ascii="Times New Roman" w:hAnsi="Times New Roman" w:cs="Times New Roman"/>
          <w:szCs w:val="24"/>
        </w:rPr>
        <w:t>ЭК</w:t>
      </w:r>
      <w:r>
        <w:rPr>
          <w:rFonts w:ascii="Times New Roman" w:hAnsi="Times New Roman" w:cs="Times New Roman"/>
          <w:szCs w:val="24"/>
        </w:rPr>
        <w:t xml:space="preserve"> после заслушивания доклада, умение дискутировать.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Оценка «отлично» (8-10 баллов) выставляется студенту, представившему ВКР, которая представляет собой результат реализации исследовательского проекта, содержит реальные выводы и предложения, вытекающие из проделанного анализа, соответствует требованиям настоящих Методических рекомендаций, а также продемонстрировавшему в ходе защиты ВКР свободное владение материалом, давшему аргументированные, полные и че</w:t>
      </w:r>
      <w:r w:rsidR="004420A1">
        <w:rPr>
          <w:rFonts w:ascii="Times New Roman" w:eastAsia="Arial Unicode MS" w:hAnsi="Times New Roman" w:cs="Times New Roman"/>
          <w:iCs/>
          <w:szCs w:val="24"/>
        </w:rPr>
        <w:t>ткие ответы на вопросы членов ГЭ</w:t>
      </w:r>
      <w:r>
        <w:rPr>
          <w:rFonts w:ascii="Times New Roman" w:eastAsia="Arial Unicode MS" w:hAnsi="Times New Roman" w:cs="Times New Roman"/>
          <w:iCs/>
          <w:szCs w:val="24"/>
        </w:rPr>
        <w:t>К и замечания рецензента.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 xml:space="preserve">Оценка «хорошо» (6-7 баллов) выставляется студенту, представившему ВКР, которая представляет собой результат реализации исследовательского проекта, соответствующую требованиям настоящих Методических рекомендаций, содержащую выводы и предложения, вытекающие из проделанного анализа, и продемонстрировавшему владение материалом работы, ответившему на вопросы и замечания рецензента, но имеющему отдельные мелкие недочеты по тем или иным аспектам ВКР.  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Оценка «удовлетворительно» (4-5 баллов) выставляется студенту, представившему работу, в целом соответствующую установленным требованиям, содержащую общие выводы и предложения по совершенствованию предмета исследования, но продемонстрировавшему в процессе защиты слабое владение материалом работы, затруднения в отв</w:t>
      </w:r>
      <w:r w:rsidR="004420A1">
        <w:rPr>
          <w:rFonts w:ascii="Times New Roman" w:eastAsia="Arial Unicode MS" w:hAnsi="Times New Roman" w:cs="Times New Roman"/>
          <w:iCs/>
          <w:szCs w:val="24"/>
        </w:rPr>
        <w:t>етах на вопросы членов ГЭ</w:t>
      </w:r>
      <w:r>
        <w:rPr>
          <w:rFonts w:ascii="Times New Roman" w:eastAsia="Arial Unicode MS" w:hAnsi="Times New Roman" w:cs="Times New Roman"/>
          <w:iCs/>
          <w:szCs w:val="24"/>
        </w:rPr>
        <w:t>К и замечания рецензента.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Оценка «неудовлетворительно» (до 3-х баллов включительно) выставляется в том случае, если представленная работа в основном соответствует требованиям, но студент не владеет материалом, не ориентируется в теме, не может ответить на вопросы.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lastRenderedPageBreak/>
        <w:t>За нарушение процедурных правил по закреплению темы ВКР, сдаче работы и др., может быть сн</w:t>
      </w:r>
      <w:r w:rsidR="004420A1">
        <w:rPr>
          <w:rFonts w:ascii="Times New Roman" w:eastAsia="Arial Unicode MS" w:hAnsi="Times New Roman" w:cs="Times New Roman"/>
          <w:iCs/>
          <w:szCs w:val="24"/>
        </w:rPr>
        <w:t>ижена оценка</w:t>
      </w:r>
      <w:r>
        <w:rPr>
          <w:rFonts w:ascii="Times New Roman" w:eastAsia="Arial Unicode MS" w:hAnsi="Times New Roman" w:cs="Times New Roman"/>
          <w:iCs/>
          <w:szCs w:val="24"/>
        </w:rPr>
        <w:t>.</w:t>
      </w:r>
    </w:p>
    <w:p w:rsidR="00EE05B1" w:rsidRDefault="00EE05B1" w:rsidP="00EE05B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Cs w:val="24"/>
        </w:rPr>
      </w:pPr>
      <w:r>
        <w:rPr>
          <w:rFonts w:ascii="Times New Roman" w:eastAsia="Arial Unicode MS" w:hAnsi="Times New Roman" w:cs="Times New Roman"/>
          <w:iCs/>
          <w:szCs w:val="24"/>
        </w:rPr>
        <w:t>Результаты защиты работы являются основанием для принятия Г</w:t>
      </w:r>
      <w:r w:rsidR="004420A1">
        <w:rPr>
          <w:rFonts w:ascii="Times New Roman" w:eastAsia="Arial Unicode MS" w:hAnsi="Times New Roman" w:cs="Times New Roman"/>
          <w:iCs/>
          <w:szCs w:val="24"/>
        </w:rPr>
        <w:t>Э</w:t>
      </w:r>
      <w:r>
        <w:rPr>
          <w:rFonts w:ascii="Times New Roman" w:eastAsia="Arial Unicode MS" w:hAnsi="Times New Roman" w:cs="Times New Roman"/>
          <w:iCs/>
          <w:szCs w:val="24"/>
        </w:rPr>
        <w:t>К решения о присвоении соответствующей квалификации и выдачи диплома государственного образца.</w:t>
      </w:r>
    </w:p>
    <w:p w:rsidR="00A24E6D" w:rsidRPr="00B0667B" w:rsidRDefault="00A24E6D" w:rsidP="00B0667B">
      <w:pPr>
        <w:pStyle w:val="3"/>
        <w:spacing w:before="120" w:after="120"/>
        <w:ind w:left="0" w:firstLine="0"/>
        <w:jc w:val="center"/>
        <w:rPr>
          <w:sz w:val="24"/>
          <w:szCs w:val="24"/>
        </w:rPr>
      </w:pPr>
      <w:bookmarkStart w:id="5" w:name="__RefHeading__401_1673906744"/>
      <w:bookmarkStart w:id="6" w:name="__RefHeading__403_1673906744"/>
      <w:bookmarkStart w:id="7" w:name="__RefHeading__405_1673906744"/>
      <w:bookmarkEnd w:id="5"/>
      <w:bookmarkEnd w:id="6"/>
      <w:bookmarkEnd w:id="7"/>
      <w:r w:rsidRPr="00B0667B">
        <w:rPr>
          <w:sz w:val="24"/>
          <w:szCs w:val="24"/>
        </w:rPr>
        <w:t>ОФОРМЛЕНИЕ ВЫПУСКНОЙ КВАЛИФИКАЦИОННОЙ РАБОТЫ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Выпускная квалификационная работа печатается на стандартном листе бумаги формата А4. </w:t>
      </w:r>
      <w:r w:rsidRPr="000B04B3">
        <w:rPr>
          <w:rFonts w:ascii="Times New Roman" w:hAnsi="Times New Roman" w:cs="Times New Roman"/>
          <w:szCs w:val="24"/>
        </w:rPr>
        <w:t>Поля оставляются по всем четырем сторонам печатного листа: левое поле - 3</w:t>
      </w:r>
      <w:r w:rsidR="000B04B3" w:rsidRPr="000B04B3">
        <w:rPr>
          <w:rFonts w:ascii="Times New Roman" w:hAnsi="Times New Roman" w:cs="Times New Roman"/>
          <w:szCs w:val="24"/>
        </w:rPr>
        <w:t>0</w:t>
      </w:r>
      <w:r w:rsidRPr="000B04B3">
        <w:rPr>
          <w:rFonts w:ascii="Times New Roman" w:hAnsi="Times New Roman" w:cs="Times New Roman"/>
          <w:szCs w:val="24"/>
        </w:rPr>
        <w:t xml:space="preserve"> мм, правое – </w:t>
      </w:r>
      <w:smartTag w:uri="urn:schemas-microsoft-com:office:smarttags" w:element="metricconverter">
        <w:smartTagPr>
          <w:attr w:name="ProductID" w:val="15 мм"/>
        </w:smartTagPr>
        <w:r w:rsidRPr="000B04B3">
          <w:rPr>
            <w:rFonts w:ascii="Times New Roman" w:hAnsi="Times New Roman" w:cs="Times New Roman"/>
            <w:szCs w:val="24"/>
          </w:rPr>
          <w:t>15 мм</w:t>
        </w:r>
      </w:smartTag>
      <w:r w:rsidRPr="000B04B3">
        <w:rPr>
          <w:rFonts w:ascii="Times New Roman" w:hAnsi="Times New Roman" w:cs="Times New Roman"/>
          <w:szCs w:val="24"/>
        </w:rPr>
        <w:t xml:space="preserve">, верхнее и нижнее </w:t>
      </w:r>
      <w:smartTag w:uri="urn:schemas-microsoft-com:office:smarttags" w:element="metricconverter">
        <w:smartTagPr>
          <w:attr w:name="ProductID" w:val="20 мм"/>
        </w:smartTagPr>
        <w:r w:rsidRPr="000B04B3">
          <w:rPr>
            <w:rFonts w:ascii="Times New Roman" w:hAnsi="Times New Roman" w:cs="Times New Roman"/>
            <w:szCs w:val="24"/>
          </w:rPr>
          <w:t>20 мм</w:t>
        </w:r>
      </w:smartTag>
      <w:r w:rsidRPr="000B04B3">
        <w:rPr>
          <w:rFonts w:ascii="Times New Roman" w:hAnsi="Times New Roman" w:cs="Times New Roman"/>
          <w:szCs w:val="24"/>
        </w:rPr>
        <w:t>. Шрифт Times New Roman размером 14, межстрочный интервал 1,5. Каждая новая глава, а также введение, заключение, библиографический список, приложения и др. начинаются с новой страницы (страница формата А4 с границами 3</w:t>
      </w:r>
      <w:r w:rsidR="000B04B3">
        <w:rPr>
          <w:rFonts w:ascii="Times New Roman" w:hAnsi="Times New Roman" w:cs="Times New Roman"/>
          <w:szCs w:val="24"/>
        </w:rPr>
        <w:t>0</w:t>
      </w:r>
      <w:r w:rsidRPr="000B04B3">
        <w:rPr>
          <w:rFonts w:ascii="Times New Roman" w:hAnsi="Times New Roman" w:cs="Times New Roman"/>
          <w:szCs w:val="24"/>
        </w:rPr>
        <w:t>-20-15-20 при 14 кегле и 1,5 интервале = 30 строк х 70 знаков = 2000 знаков с пробелами плотного текста (или 1500-1700 знаков неплотного текста).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B04B3" w:rsidRDefault="000B04B3" w:rsidP="000B04B3">
      <w:pPr>
        <w:pStyle w:val="ae"/>
        <w:spacing w:line="360" w:lineRule="auto"/>
        <w:ind w:firstLine="709"/>
      </w:pPr>
      <w:r>
        <w:rPr>
          <w:color w:val="000000"/>
        </w:rPr>
        <w:t xml:space="preserve">Сноски печатаются шрифтом Times New Roman – 10 кегль; выравнивание по ширине. Отступ абзаца – 1,25 см. Межстрочный интервал – 1. </w:t>
      </w:r>
    </w:p>
    <w:p w:rsidR="006C234F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авторский лист составляет в таком тексте – 20 страниц. Следовательно, диссертация бакалавра и ВКР специалиста предполагает 2-2,5 а.л</w:t>
      </w:r>
      <w:r w:rsidR="006C234F">
        <w:rPr>
          <w:rFonts w:ascii="Times New Roman" w:hAnsi="Times New Roman" w:cs="Times New Roman"/>
          <w:szCs w:val="24"/>
        </w:rPr>
        <w:t>.</w:t>
      </w:r>
    </w:p>
    <w:p w:rsidR="00CD6D62" w:rsidRPr="004420A1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страницы выпускной квалификационной работы (включая приложения и рисунки) име</w:t>
      </w:r>
      <w:r w:rsidR="00FC307F">
        <w:rPr>
          <w:rFonts w:ascii="Times New Roman" w:hAnsi="Times New Roman" w:cs="Times New Roman"/>
          <w:szCs w:val="24"/>
        </w:rPr>
        <w:t>ют</w:t>
      </w:r>
      <w:r>
        <w:rPr>
          <w:rFonts w:ascii="Times New Roman" w:hAnsi="Times New Roman" w:cs="Times New Roman"/>
          <w:szCs w:val="24"/>
        </w:rPr>
        <w:t xml:space="preserve"> сквозную нумерацию. Первой страницей является титульный лист, номер страницы на нем не проставляется. </w:t>
      </w:r>
      <w:r>
        <w:rPr>
          <w:rFonts w:ascii="Times New Roman" w:hAnsi="Times New Roman" w:cs="Times New Roman"/>
          <w:bCs/>
          <w:szCs w:val="24"/>
        </w:rPr>
        <w:t xml:space="preserve">Страницы нумеруются арабскими </w:t>
      </w:r>
      <w:r w:rsidRPr="004420A1">
        <w:rPr>
          <w:rFonts w:ascii="Times New Roman" w:hAnsi="Times New Roman" w:cs="Times New Roman"/>
          <w:bCs/>
          <w:szCs w:val="24"/>
        </w:rPr>
        <w:t>цифрами вверху листа по центру без черточек.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Титульный лист и оглавление оформляются по установленному образцу (Приложения 1</w:t>
      </w:r>
      <w:r w:rsidR="004420A1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и </w:t>
      </w:r>
      <w:r w:rsidR="004420A1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).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ВКР </w:t>
      </w:r>
      <w:r w:rsidR="00FC307F">
        <w:rPr>
          <w:rFonts w:ascii="Times New Roman" w:hAnsi="Times New Roman" w:cs="Times New Roman"/>
          <w:szCs w:val="24"/>
        </w:rPr>
        <w:t>брошюруется</w:t>
      </w:r>
      <w:r>
        <w:rPr>
          <w:rFonts w:ascii="Times New Roman" w:hAnsi="Times New Roman" w:cs="Times New Roman"/>
          <w:szCs w:val="24"/>
        </w:rPr>
        <w:t xml:space="preserve"> и предс</w:t>
      </w:r>
      <w:r w:rsidR="00224AEC">
        <w:rPr>
          <w:rFonts w:ascii="Times New Roman" w:hAnsi="Times New Roman" w:cs="Times New Roman"/>
          <w:szCs w:val="24"/>
        </w:rPr>
        <w:t>тавл</w:t>
      </w:r>
      <w:r w:rsidR="00FC307F">
        <w:rPr>
          <w:rFonts w:ascii="Times New Roman" w:hAnsi="Times New Roman" w:cs="Times New Roman"/>
          <w:szCs w:val="24"/>
        </w:rPr>
        <w:t>яется</w:t>
      </w:r>
      <w:r w:rsidR="00224AEC">
        <w:rPr>
          <w:rFonts w:ascii="Times New Roman" w:hAnsi="Times New Roman" w:cs="Times New Roman"/>
          <w:szCs w:val="24"/>
        </w:rPr>
        <w:t xml:space="preserve"> в </w:t>
      </w:r>
      <w:r w:rsidR="000249D6">
        <w:rPr>
          <w:rFonts w:ascii="Times New Roman" w:hAnsi="Times New Roman" w:cs="Times New Roman"/>
          <w:szCs w:val="24"/>
        </w:rPr>
        <w:t xml:space="preserve">бумажном и </w:t>
      </w:r>
      <w:r w:rsidR="00224AEC">
        <w:rPr>
          <w:rFonts w:ascii="Times New Roman" w:hAnsi="Times New Roman" w:cs="Times New Roman"/>
          <w:szCs w:val="24"/>
        </w:rPr>
        <w:t>электронном варианте.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Cs w:val="24"/>
        </w:rPr>
      </w:pPr>
      <w:bookmarkStart w:id="8" w:name="__RefHeading__409_1673906744"/>
      <w:bookmarkEnd w:id="8"/>
      <w:r w:rsidRPr="0014636D">
        <w:rPr>
          <w:rFonts w:ascii="Times New Roman" w:hAnsi="Times New Roman" w:cs="Times New Roman"/>
          <w:b/>
          <w:bCs/>
          <w:szCs w:val="24"/>
        </w:rPr>
        <w:t>Библиографическая ссылка</w:t>
      </w:r>
      <w:r>
        <w:rPr>
          <w:rFonts w:ascii="Times New Roman" w:hAnsi="Times New Roman" w:cs="Times New Roman"/>
          <w:szCs w:val="24"/>
        </w:rPr>
        <w:t xml:space="preserve">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:rsidR="00CD6D62" w:rsidRDefault="00CD6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 xml:space="preserve">Объектами составления </w:t>
      </w:r>
      <w:r>
        <w:rPr>
          <w:rFonts w:ascii="Times New Roman" w:hAnsi="Times New Roman" w:cs="Times New Roman"/>
          <w:bCs/>
          <w:szCs w:val="24"/>
        </w:rPr>
        <w:t xml:space="preserve">библиографической ссылки </w:t>
      </w:r>
      <w:r>
        <w:rPr>
          <w:rFonts w:ascii="Times New Roman" w:hAnsi="Times New Roman" w:cs="Times New Roman"/>
          <w:szCs w:val="24"/>
        </w:rPr>
        <w:t xml:space="preserve">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 </w:t>
      </w:r>
    </w:p>
    <w:p w:rsidR="00CD6D62" w:rsidRDefault="008C2DEA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C2DEA">
        <w:rPr>
          <w:rFonts w:ascii="Times New Roman" w:hAnsi="Times New Roman" w:cs="Times New Roman"/>
          <w:bCs/>
          <w:szCs w:val="24"/>
        </w:rPr>
        <w:t>Ссылки</w:t>
      </w:r>
      <w:r w:rsidR="00CD6D62" w:rsidRPr="008C2DEA">
        <w:rPr>
          <w:rFonts w:ascii="Times New Roman" w:hAnsi="Times New Roman" w:cs="Times New Roman"/>
          <w:szCs w:val="24"/>
        </w:rPr>
        <w:t xml:space="preserve"> составляют</w:t>
      </w:r>
      <w:r w:rsidR="00CD6D62">
        <w:rPr>
          <w:rFonts w:ascii="Times New Roman" w:hAnsi="Times New Roman" w:cs="Times New Roman"/>
          <w:szCs w:val="24"/>
        </w:rPr>
        <w:t xml:space="preserve"> по ГОСТ 7.1-2003 «Библиографическая запись. Библиографическое описание. Общие требования», ГОСТ 7.82-2001 «Библиографическая запись. Библиографическое описание электронных ресурсов. Общие требования и правила </w:t>
      </w:r>
      <w:r w:rsidR="00CD6D62">
        <w:rPr>
          <w:rFonts w:ascii="Times New Roman" w:hAnsi="Times New Roman" w:cs="Times New Roman"/>
          <w:szCs w:val="24"/>
        </w:rPr>
        <w:lastRenderedPageBreak/>
        <w:t>составления», ГОСТ 7.80-2000 «Библиографическая запись. Заголовок. Общие требования и правила составления».</w:t>
      </w:r>
    </w:p>
    <w:p w:rsidR="00CD6D62" w:rsidRDefault="00CD6D62">
      <w:pPr>
        <w:spacing w:line="360" w:lineRule="auto"/>
        <w:ind w:firstLine="720"/>
        <w:jc w:val="both"/>
        <w:rPr>
          <w:szCs w:val="24"/>
        </w:rPr>
      </w:pPr>
      <w:bookmarkStart w:id="9" w:name="__RefHeading__411_1673906744"/>
      <w:bookmarkEnd w:id="9"/>
      <w:r w:rsidRPr="003A3D2F">
        <w:rPr>
          <w:rFonts w:ascii="Times New Roman" w:hAnsi="Times New Roman" w:cs="Times New Roman"/>
          <w:b/>
          <w:bCs/>
          <w:szCs w:val="24"/>
        </w:rPr>
        <w:t>Список использованных источников информации</w:t>
      </w:r>
      <w:r>
        <w:rPr>
          <w:rFonts w:ascii="Times New Roman" w:hAnsi="Times New Roman" w:cs="Times New Roman"/>
          <w:szCs w:val="24"/>
        </w:rPr>
        <w:t xml:space="preserve"> размещается после заключения (выводов) и перед приложениями. Он включает в себя литературные, такие как монографическая, периодическая литература (статьи из журналов и газет), докторские и кандидатские диссертации и их авторефераты, законодательные и инструктивные материалы, статистические сборники, а также другие отчетные и учетные материалы, web-сайты и другие источники, материалы из которых использовались при написании работы. Каждый включенный в такой список источник должен  иметь отражение в любом из разделов выпускной квалификационной  работы и на него должны быть ссылки в тексте. Порядок построения списка определяется автором выпускной квалификационной работы и научным руководителем. </w:t>
      </w:r>
    </w:p>
    <w:p w:rsidR="00CD6D62" w:rsidRDefault="00CD6D62" w:rsidP="00E01B0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Список использованных источников оформляется как нумерованный список по алфавиту фамилий авторов. При алфавитном способе фамилии авторов и заглавий произведений (если автор не указан) размещаются строго по алфавиту. В одном списке разные алфавиты не смешиваются, иностранные источники размещают в конце перечня всех материалов. Принцип расположения в алфавитном списке – «слово за словом», т.е. при совпадении первых слов – по алфавиту вторых и т.д., при нескольких работах одного автора – по алфавиту заглавий, при авторах однофамильцах – по идентифицирующим признакам (младший, старший, отец, сын – от старших к младшим), при нескольких работах авторов, написанных им в соавторстве с другими – по алфавиту фамилий соавторов.</w:t>
      </w:r>
    </w:p>
    <w:p w:rsidR="00CD6D62" w:rsidRDefault="00CD6D62">
      <w:pPr>
        <w:autoSpaceDE w:val="0"/>
        <w:spacing w:line="360" w:lineRule="auto"/>
        <w:ind w:firstLine="709"/>
        <w:jc w:val="both"/>
        <w:rPr>
          <w:szCs w:val="24"/>
        </w:rPr>
      </w:pPr>
      <w:bookmarkStart w:id="10" w:name="__RefHeading__413_1673906744"/>
      <w:bookmarkEnd w:id="10"/>
      <w:r w:rsidRPr="003A3D2F">
        <w:rPr>
          <w:rFonts w:ascii="Times New Roman" w:hAnsi="Times New Roman" w:cs="Times New Roman"/>
          <w:b/>
          <w:bCs/>
          <w:szCs w:val="24"/>
        </w:rPr>
        <w:t>Приложение</w:t>
      </w:r>
      <w:r>
        <w:rPr>
          <w:rFonts w:ascii="Times New Roman" w:hAnsi="Times New Roman" w:cs="Times New Roman"/>
          <w:szCs w:val="24"/>
        </w:rPr>
        <w:t xml:space="preserve"> – заключительная часть работы, 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карты. </w:t>
      </w:r>
    </w:p>
    <w:p w:rsidR="00CD6D62" w:rsidRDefault="00CD6D62">
      <w:pPr>
        <w:pStyle w:val="ac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Все приложения име</w:t>
      </w:r>
      <w:r w:rsidR="00E01B01">
        <w:rPr>
          <w:b w:val="0"/>
          <w:sz w:val="24"/>
          <w:szCs w:val="24"/>
        </w:rPr>
        <w:t>ют</w:t>
      </w:r>
      <w:r>
        <w:rPr>
          <w:b w:val="0"/>
          <w:sz w:val="24"/>
          <w:szCs w:val="24"/>
        </w:rPr>
        <w:t xml:space="preserve"> порядковые номера и на них </w:t>
      </w:r>
      <w:r w:rsidR="00E01B01">
        <w:rPr>
          <w:b w:val="0"/>
          <w:sz w:val="24"/>
          <w:szCs w:val="24"/>
        </w:rPr>
        <w:t>даются</w:t>
      </w:r>
      <w:r>
        <w:rPr>
          <w:b w:val="0"/>
          <w:sz w:val="24"/>
          <w:szCs w:val="24"/>
        </w:rPr>
        <w:t xml:space="preserve"> ссылки в тексте. Приложения оформляются как продолжение ВКР  на последних его страницах. Приложения помещают в порядке их упоминания в тексте. Каждое приложение начина</w:t>
      </w:r>
      <w:r w:rsidR="00E01B01">
        <w:rPr>
          <w:b w:val="0"/>
          <w:sz w:val="24"/>
          <w:szCs w:val="24"/>
        </w:rPr>
        <w:t>ет</w:t>
      </w:r>
      <w:r>
        <w:rPr>
          <w:b w:val="0"/>
          <w:sz w:val="24"/>
          <w:szCs w:val="24"/>
        </w:rPr>
        <w:t>ся с нового листа (страницы) с указателем 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сквозн</w:t>
      </w:r>
      <w:r w:rsidR="00E01B01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и продолжа</w:t>
      </w:r>
      <w:r w:rsidR="00E01B01">
        <w:rPr>
          <w:b w:val="0"/>
          <w:sz w:val="24"/>
          <w:szCs w:val="24"/>
        </w:rPr>
        <w:t>ет</w:t>
      </w:r>
      <w:r>
        <w:rPr>
          <w:b w:val="0"/>
          <w:sz w:val="24"/>
          <w:szCs w:val="24"/>
        </w:rPr>
        <w:t xml:space="preserve"> общую нумерацию страниц основного текста. Связь основного текста с приложениями осуществляется через ссылки, которые употребляются </w:t>
      </w:r>
      <w:r>
        <w:rPr>
          <w:b w:val="0"/>
          <w:sz w:val="24"/>
          <w:szCs w:val="24"/>
        </w:rPr>
        <w:lastRenderedPageBreak/>
        <w:t xml:space="preserve">со словом «смотри», оно обычно сокращается и заключается вместе с шифром в круглые скобки по форме. </w:t>
      </w:r>
      <w:r>
        <w:rPr>
          <w:b w:val="0"/>
          <w:i/>
          <w:iCs/>
          <w:sz w:val="24"/>
          <w:szCs w:val="24"/>
        </w:rPr>
        <w:t>Например</w:t>
      </w:r>
      <w:r>
        <w:rPr>
          <w:b w:val="0"/>
          <w:sz w:val="24"/>
          <w:szCs w:val="24"/>
        </w:rPr>
        <w:t>, так: (см. Приложение № ). Отражение приложения в оглавлении работы делается в виде самостоятельной рубрики с полным названием каждого приложения.</w:t>
      </w:r>
    </w:p>
    <w:sectPr w:rsidR="00CD6D62" w:rsidSect="00AB3BC0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D6" w:rsidRDefault="009A0FD6" w:rsidP="00004277">
      <w:r>
        <w:separator/>
      </w:r>
    </w:p>
  </w:endnote>
  <w:endnote w:type="continuationSeparator" w:id="0">
    <w:p w:rsidR="009A0FD6" w:rsidRDefault="009A0FD6" w:rsidP="000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1140BF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667B" w:rsidRDefault="00B0667B" w:rsidP="001F33E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1140BF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283A">
      <w:rPr>
        <w:rStyle w:val="a9"/>
        <w:noProof/>
      </w:rPr>
      <w:t>2</w:t>
    </w:r>
    <w:r>
      <w:rPr>
        <w:rStyle w:val="a9"/>
      </w:rPr>
      <w:fldChar w:fldCharType="end"/>
    </w:r>
  </w:p>
  <w:p w:rsidR="00B0667B" w:rsidRDefault="00B0667B" w:rsidP="001F33E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D6" w:rsidRDefault="009A0FD6" w:rsidP="00004277">
      <w:r>
        <w:separator/>
      </w:r>
    </w:p>
  </w:footnote>
  <w:footnote w:type="continuationSeparator" w:id="0">
    <w:p w:rsidR="009A0FD6" w:rsidRDefault="009A0FD6" w:rsidP="0000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644"/>
        </w:tabs>
        <w:ind w:firstLine="284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decimal"/>
      <w:pStyle w:val="10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</w:abstractNum>
  <w:abstractNum w:abstractNumId="11">
    <w:nsid w:val="1C397AEA"/>
    <w:multiLevelType w:val="multilevel"/>
    <w:tmpl w:val="34CE3E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4A0370"/>
    <w:multiLevelType w:val="hybridMultilevel"/>
    <w:tmpl w:val="310E3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C2"/>
    <w:rsid w:val="00004277"/>
    <w:rsid w:val="00004940"/>
    <w:rsid w:val="000063F1"/>
    <w:rsid w:val="000249D6"/>
    <w:rsid w:val="00045422"/>
    <w:rsid w:val="00047267"/>
    <w:rsid w:val="0004782C"/>
    <w:rsid w:val="00075A6B"/>
    <w:rsid w:val="000870E3"/>
    <w:rsid w:val="000A49DE"/>
    <w:rsid w:val="000B04B3"/>
    <w:rsid w:val="000C12F2"/>
    <w:rsid w:val="000C6931"/>
    <w:rsid w:val="0010048D"/>
    <w:rsid w:val="00102362"/>
    <w:rsid w:val="00105F74"/>
    <w:rsid w:val="001104BC"/>
    <w:rsid w:val="001140BF"/>
    <w:rsid w:val="001207D8"/>
    <w:rsid w:val="00125B57"/>
    <w:rsid w:val="00133960"/>
    <w:rsid w:val="0014636D"/>
    <w:rsid w:val="0016402B"/>
    <w:rsid w:val="00172D53"/>
    <w:rsid w:val="0017361D"/>
    <w:rsid w:val="0018725C"/>
    <w:rsid w:val="001A0BC8"/>
    <w:rsid w:val="001A3317"/>
    <w:rsid w:val="001C6334"/>
    <w:rsid w:val="001E1BE7"/>
    <w:rsid w:val="001F33E2"/>
    <w:rsid w:val="001F41AE"/>
    <w:rsid w:val="00207356"/>
    <w:rsid w:val="00224AEC"/>
    <w:rsid w:val="00225A7A"/>
    <w:rsid w:val="00226203"/>
    <w:rsid w:val="00236956"/>
    <w:rsid w:val="00247709"/>
    <w:rsid w:val="002528BF"/>
    <w:rsid w:val="00270D43"/>
    <w:rsid w:val="00296D2F"/>
    <w:rsid w:val="002A230C"/>
    <w:rsid w:val="002A2396"/>
    <w:rsid w:val="002A7107"/>
    <w:rsid w:val="002B6F3D"/>
    <w:rsid w:val="002D000A"/>
    <w:rsid w:val="002E19C0"/>
    <w:rsid w:val="002E4170"/>
    <w:rsid w:val="002E41B4"/>
    <w:rsid w:val="002E43A0"/>
    <w:rsid w:val="002E528D"/>
    <w:rsid w:val="002E66DA"/>
    <w:rsid w:val="002F1E3D"/>
    <w:rsid w:val="002F3F4F"/>
    <w:rsid w:val="002F632D"/>
    <w:rsid w:val="002F76C2"/>
    <w:rsid w:val="00322C17"/>
    <w:rsid w:val="00326362"/>
    <w:rsid w:val="003345DA"/>
    <w:rsid w:val="00336146"/>
    <w:rsid w:val="003361E5"/>
    <w:rsid w:val="003436B4"/>
    <w:rsid w:val="003460F6"/>
    <w:rsid w:val="00347FA9"/>
    <w:rsid w:val="0037365C"/>
    <w:rsid w:val="00376AB0"/>
    <w:rsid w:val="00386E7F"/>
    <w:rsid w:val="00392929"/>
    <w:rsid w:val="003A3D2F"/>
    <w:rsid w:val="003B4855"/>
    <w:rsid w:val="003B6059"/>
    <w:rsid w:val="003B6FED"/>
    <w:rsid w:val="003C715B"/>
    <w:rsid w:val="003D0423"/>
    <w:rsid w:val="003D52FC"/>
    <w:rsid w:val="003D74B2"/>
    <w:rsid w:val="003E1444"/>
    <w:rsid w:val="003E5932"/>
    <w:rsid w:val="003F15DA"/>
    <w:rsid w:val="00413F23"/>
    <w:rsid w:val="00437582"/>
    <w:rsid w:val="00440626"/>
    <w:rsid w:val="004420A1"/>
    <w:rsid w:val="00445594"/>
    <w:rsid w:val="00450151"/>
    <w:rsid w:val="00455167"/>
    <w:rsid w:val="00461918"/>
    <w:rsid w:val="00462B94"/>
    <w:rsid w:val="00472848"/>
    <w:rsid w:val="00472DC7"/>
    <w:rsid w:val="00485D01"/>
    <w:rsid w:val="004948A2"/>
    <w:rsid w:val="004970B3"/>
    <w:rsid w:val="004C382B"/>
    <w:rsid w:val="004C682F"/>
    <w:rsid w:val="004E2DAA"/>
    <w:rsid w:val="004F3744"/>
    <w:rsid w:val="00510524"/>
    <w:rsid w:val="00520EAE"/>
    <w:rsid w:val="00524730"/>
    <w:rsid w:val="00530D1F"/>
    <w:rsid w:val="005365AC"/>
    <w:rsid w:val="005466D2"/>
    <w:rsid w:val="00557A50"/>
    <w:rsid w:val="00574991"/>
    <w:rsid w:val="00591CD8"/>
    <w:rsid w:val="00593592"/>
    <w:rsid w:val="005B7700"/>
    <w:rsid w:val="005C49FA"/>
    <w:rsid w:val="005E6BAA"/>
    <w:rsid w:val="00600B29"/>
    <w:rsid w:val="006054E8"/>
    <w:rsid w:val="00642AEF"/>
    <w:rsid w:val="00657523"/>
    <w:rsid w:val="00674CDA"/>
    <w:rsid w:val="0068782E"/>
    <w:rsid w:val="006B680C"/>
    <w:rsid w:val="006C234F"/>
    <w:rsid w:val="006C24CC"/>
    <w:rsid w:val="006C27C1"/>
    <w:rsid w:val="006C47EE"/>
    <w:rsid w:val="00704ADC"/>
    <w:rsid w:val="00715E22"/>
    <w:rsid w:val="007163A8"/>
    <w:rsid w:val="0073510C"/>
    <w:rsid w:val="00770DB9"/>
    <w:rsid w:val="00784E33"/>
    <w:rsid w:val="007A14CA"/>
    <w:rsid w:val="007B1F97"/>
    <w:rsid w:val="007C3BA2"/>
    <w:rsid w:val="007D4838"/>
    <w:rsid w:val="007E0305"/>
    <w:rsid w:val="00816822"/>
    <w:rsid w:val="00822486"/>
    <w:rsid w:val="00823288"/>
    <w:rsid w:val="0084113E"/>
    <w:rsid w:val="00842385"/>
    <w:rsid w:val="00863932"/>
    <w:rsid w:val="00864A33"/>
    <w:rsid w:val="00882E7C"/>
    <w:rsid w:val="0088420C"/>
    <w:rsid w:val="008A5A23"/>
    <w:rsid w:val="008C2DEA"/>
    <w:rsid w:val="008C5574"/>
    <w:rsid w:val="008D070E"/>
    <w:rsid w:val="008E09D2"/>
    <w:rsid w:val="008E58B7"/>
    <w:rsid w:val="008F002F"/>
    <w:rsid w:val="00905C88"/>
    <w:rsid w:val="00943413"/>
    <w:rsid w:val="00945774"/>
    <w:rsid w:val="00947DC2"/>
    <w:rsid w:val="009544DB"/>
    <w:rsid w:val="00956615"/>
    <w:rsid w:val="00962035"/>
    <w:rsid w:val="009664C7"/>
    <w:rsid w:val="0099492C"/>
    <w:rsid w:val="009955C0"/>
    <w:rsid w:val="009A0FD6"/>
    <w:rsid w:val="009B1F0E"/>
    <w:rsid w:val="009B20C8"/>
    <w:rsid w:val="009B4BC3"/>
    <w:rsid w:val="009D6AEF"/>
    <w:rsid w:val="009E7F59"/>
    <w:rsid w:val="009F0E8A"/>
    <w:rsid w:val="00A16119"/>
    <w:rsid w:val="00A23730"/>
    <w:rsid w:val="00A24E6D"/>
    <w:rsid w:val="00A360BA"/>
    <w:rsid w:val="00A36119"/>
    <w:rsid w:val="00A4242A"/>
    <w:rsid w:val="00A51CD0"/>
    <w:rsid w:val="00A57096"/>
    <w:rsid w:val="00A73755"/>
    <w:rsid w:val="00A76DD3"/>
    <w:rsid w:val="00A85065"/>
    <w:rsid w:val="00A8556F"/>
    <w:rsid w:val="00A87DF5"/>
    <w:rsid w:val="00A91632"/>
    <w:rsid w:val="00A93BCD"/>
    <w:rsid w:val="00AB3BC0"/>
    <w:rsid w:val="00AC5AD6"/>
    <w:rsid w:val="00AC7893"/>
    <w:rsid w:val="00AD1912"/>
    <w:rsid w:val="00AD3E14"/>
    <w:rsid w:val="00AD3E87"/>
    <w:rsid w:val="00AF05D4"/>
    <w:rsid w:val="00AF283A"/>
    <w:rsid w:val="00B06243"/>
    <w:rsid w:val="00B0667B"/>
    <w:rsid w:val="00B2615C"/>
    <w:rsid w:val="00B35D5D"/>
    <w:rsid w:val="00B72C08"/>
    <w:rsid w:val="00B87B57"/>
    <w:rsid w:val="00BA19F5"/>
    <w:rsid w:val="00BB3FC0"/>
    <w:rsid w:val="00BB4DE5"/>
    <w:rsid w:val="00BB7649"/>
    <w:rsid w:val="00BD21B0"/>
    <w:rsid w:val="00C067D9"/>
    <w:rsid w:val="00C1126B"/>
    <w:rsid w:val="00C14027"/>
    <w:rsid w:val="00C32F9D"/>
    <w:rsid w:val="00C37577"/>
    <w:rsid w:val="00C41D70"/>
    <w:rsid w:val="00C454A2"/>
    <w:rsid w:val="00C539D9"/>
    <w:rsid w:val="00C71AD2"/>
    <w:rsid w:val="00C7701B"/>
    <w:rsid w:val="00C80B5D"/>
    <w:rsid w:val="00CA1CDD"/>
    <w:rsid w:val="00CD040B"/>
    <w:rsid w:val="00CD6D62"/>
    <w:rsid w:val="00CE2DCC"/>
    <w:rsid w:val="00CF2B3C"/>
    <w:rsid w:val="00D05E7C"/>
    <w:rsid w:val="00D15E83"/>
    <w:rsid w:val="00D21542"/>
    <w:rsid w:val="00D24FEE"/>
    <w:rsid w:val="00D7759A"/>
    <w:rsid w:val="00D84953"/>
    <w:rsid w:val="00DA64FF"/>
    <w:rsid w:val="00DD3C1F"/>
    <w:rsid w:val="00DE0F21"/>
    <w:rsid w:val="00E01B01"/>
    <w:rsid w:val="00E30845"/>
    <w:rsid w:val="00E33FF0"/>
    <w:rsid w:val="00E41ADB"/>
    <w:rsid w:val="00E4333E"/>
    <w:rsid w:val="00E51C93"/>
    <w:rsid w:val="00E61B39"/>
    <w:rsid w:val="00E8735E"/>
    <w:rsid w:val="00EA2E5F"/>
    <w:rsid w:val="00EA4185"/>
    <w:rsid w:val="00EB62E9"/>
    <w:rsid w:val="00EC5E9E"/>
    <w:rsid w:val="00EC7398"/>
    <w:rsid w:val="00ED5D40"/>
    <w:rsid w:val="00EE05B1"/>
    <w:rsid w:val="00EE33EB"/>
    <w:rsid w:val="00F007DC"/>
    <w:rsid w:val="00F02FEC"/>
    <w:rsid w:val="00F123AB"/>
    <w:rsid w:val="00F24027"/>
    <w:rsid w:val="00F30F94"/>
    <w:rsid w:val="00F40CF4"/>
    <w:rsid w:val="00F42B25"/>
    <w:rsid w:val="00F60FA5"/>
    <w:rsid w:val="00F67F4B"/>
    <w:rsid w:val="00F7439C"/>
    <w:rsid w:val="00F870B6"/>
    <w:rsid w:val="00FC1671"/>
    <w:rsid w:val="00FC307F"/>
    <w:rsid w:val="00FD2F51"/>
    <w:rsid w:val="00FD4F31"/>
    <w:rsid w:val="00FE7DD7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C1"/>
    <w:pPr>
      <w:widowControl w:val="0"/>
      <w:suppressAutoHyphens/>
    </w:pPr>
    <w:rPr>
      <w:rFonts w:ascii="Helvetica" w:hAnsi="Helvetica" w:cs="Helvetica"/>
      <w:sz w:val="24"/>
      <w:lang w:eastAsia="ar-SA"/>
    </w:rPr>
  </w:style>
  <w:style w:type="paragraph" w:styleId="1">
    <w:name w:val="heading 1"/>
    <w:basedOn w:val="a"/>
    <w:next w:val="a"/>
    <w:qFormat/>
    <w:rsid w:val="006C27C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kern w:val="1"/>
      <w:sz w:val="32"/>
    </w:rPr>
  </w:style>
  <w:style w:type="paragraph" w:styleId="2">
    <w:name w:val="heading 2"/>
    <w:basedOn w:val="a"/>
    <w:next w:val="a"/>
    <w:qFormat/>
    <w:rsid w:val="006C27C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paragraph" w:styleId="3">
    <w:name w:val="heading 3"/>
    <w:basedOn w:val="a"/>
    <w:next w:val="a"/>
    <w:qFormat/>
    <w:rsid w:val="006C27C1"/>
    <w:pPr>
      <w:keepNext/>
      <w:numPr>
        <w:ilvl w:val="2"/>
        <w:numId w:val="1"/>
      </w:numPr>
      <w:shd w:val="clear" w:color="auto" w:fill="FFFFFF"/>
      <w:autoSpaceDE w:val="0"/>
      <w:spacing w:line="288" w:lineRule="auto"/>
      <w:jc w:val="both"/>
      <w:outlineLvl w:val="2"/>
    </w:pPr>
    <w:rPr>
      <w:rFonts w:ascii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qFormat/>
    <w:rsid w:val="006C27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qFormat/>
    <w:rsid w:val="006C27C1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sz w:val="22"/>
    </w:rPr>
  </w:style>
  <w:style w:type="paragraph" w:styleId="7">
    <w:name w:val="heading 7"/>
    <w:basedOn w:val="a"/>
    <w:next w:val="a"/>
    <w:qFormat/>
    <w:rsid w:val="006C27C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9">
    <w:name w:val="heading 9"/>
    <w:basedOn w:val="a"/>
    <w:next w:val="a"/>
    <w:qFormat/>
    <w:rsid w:val="006C27C1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7C1"/>
    <w:rPr>
      <w:rFonts w:ascii="Times New Roman" w:hAnsi="Times New Roman"/>
    </w:rPr>
  </w:style>
  <w:style w:type="character" w:customStyle="1" w:styleId="WW8Num1z1">
    <w:name w:val="WW8Num1z1"/>
    <w:rsid w:val="006C27C1"/>
    <w:rPr>
      <w:rFonts w:ascii="Courier New" w:hAnsi="Courier New"/>
    </w:rPr>
  </w:style>
  <w:style w:type="character" w:customStyle="1" w:styleId="WW8Num1z2">
    <w:name w:val="WW8Num1z2"/>
    <w:rsid w:val="006C27C1"/>
    <w:rPr>
      <w:rFonts w:ascii="Wingdings" w:hAnsi="Wingdings"/>
    </w:rPr>
  </w:style>
  <w:style w:type="character" w:customStyle="1" w:styleId="WW8Num1z3">
    <w:name w:val="WW8Num1z3"/>
    <w:rsid w:val="006C27C1"/>
    <w:rPr>
      <w:rFonts w:ascii="Symbol" w:hAnsi="Symbol"/>
    </w:rPr>
  </w:style>
  <w:style w:type="character" w:customStyle="1" w:styleId="WW8Num2z0">
    <w:name w:val="WW8Num2z0"/>
    <w:rsid w:val="006C27C1"/>
    <w:rPr>
      <w:rFonts w:ascii="Symbol" w:hAnsi="Symbol"/>
    </w:rPr>
  </w:style>
  <w:style w:type="character" w:customStyle="1" w:styleId="WW8Num2z1">
    <w:name w:val="WW8Num2z1"/>
    <w:rsid w:val="006C27C1"/>
    <w:rPr>
      <w:rFonts w:ascii="Courier New" w:hAnsi="Courier New"/>
    </w:rPr>
  </w:style>
  <w:style w:type="character" w:customStyle="1" w:styleId="WW8Num2z2">
    <w:name w:val="WW8Num2z2"/>
    <w:rsid w:val="006C27C1"/>
    <w:rPr>
      <w:rFonts w:ascii="Wingdings" w:hAnsi="Wingdings"/>
    </w:rPr>
  </w:style>
  <w:style w:type="character" w:customStyle="1" w:styleId="WW8Num3z0">
    <w:name w:val="WW8Num3z0"/>
    <w:rsid w:val="006C27C1"/>
    <w:rPr>
      <w:rFonts w:ascii="Times New Roman" w:hAnsi="Times New Roman"/>
    </w:rPr>
  </w:style>
  <w:style w:type="character" w:customStyle="1" w:styleId="WW8Num3z1">
    <w:name w:val="WW8Num3z1"/>
    <w:rsid w:val="006C27C1"/>
    <w:rPr>
      <w:rFonts w:ascii="Courier New" w:hAnsi="Courier New"/>
    </w:rPr>
  </w:style>
  <w:style w:type="character" w:customStyle="1" w:styleId="WW8Num3z2">
    <w:name w:val="WW8Num3z2"/>
    <w:rsid w:val="006C27C1"/>
    <w:rPr>
      <w:rFonts w:ascii="Wingdings" w:hAnsi="Wingdings"/>
    </w:rPr>
  </w:style>
  <w:style w:type="character" w:customStyle="1" w:styleId="WW8Num3z3">
    <w:name w:val="WW8Num3z3"/>
    <w:rsid w:val="006C27C1"/>
    <w:rPr>
      <w:rFonts w:ascii="Symbol" w:hAnsi="Symbol"/>
    </w:rPr>
  </w:style>
  <w:style w:type="character" w:customStyle="1" w:styleId="WW8Num4z0">
    <w:name w:val="WW8Num4z0"/>
    <w:rsid w:val="006C27C1"/>
    <w:rPr>
      <w:rFonts w:ascii="Times New Roman" w:hAnsi="Times New Roman"/>
    </w:rPr>
  </w:style>
  <w:style w:type="character" w:customStyle="1" w:styleId="WW8Num4z1">
    <w:name w:val="WW8Num4z1"/>
    <w:rsid w:val="006C27C1"/>
    <w:rPr>
      <w:rFonts w:ascii="Courier New" w:hAnsi="Courier New"/>
    </w:rPr>
  </w:style>
  <w:style w:type="character" w:customStyle="1" w:styleId="WW8Num4z2">
    <w:name w:val="WW8Num4z2"/>
    <w:rsid w:val="006C27C1"/>
    <w:rPr>
      <w:rFonts w:ascii="Wingdings" w:hAnsi="Wingdings"/>
    </w:rPr>
  </w:style>
  <w:style w:type="character" w:customStyle="1" w:styleId="WW8Num4z3">
    <w:name w:val="WW8Num4z3"/>
    <w:rsid w:val="006C27C1"/>
    <w:rPr>
      <w:rFonts w:ascii="Symbol" w:hAnsi="Symbol"/>
    </w:rPr>
  </w:style>
  <w:style w:type="character" w:customStyle="1" w:styleId="WW8Num5z0">
    <w:name w:val="WW8Num5z0"/>
    <w:rsid w:val="006C27C1"/>
    <w:rPr>
      <w:rFonts w:ascii="Times New Roman" w:hAnsi="Times New Roman"/>
    </w:rPr>
  </w:style>
  <w:style w:type="character" w:customStyle="1" w:styleId="WW8Num5z1">
    <w:name w:val="WW8Num5z1"/>
    <w:rsid w:val="006C27C1"/>
    <w:rPr>
      <w:rFonts w:ascii="Courier New" w:hAnsi="Courier New"/>
    </w:rPr>
  </w:style>
  <w:style w:type="character" w:customStyle="1" w:styleId="WW8Num5z2">
    <w:name w:val="WW8Num5z2"/>
    <w:rsid w:val="006C27C1"/>
    <w:rPr>
      <w:rFonts w:ascii="Wingdings" w:hAnsi="Wingdings"/>
    </w:rPr>
  </w:style>
  <w:style w:type="character" w:customStyle="1" w:styleId="WW8Num5z3">
    <w:name w:val="WW8Num5z3"/>
    <w:rsid w:val="006C27C1"/>
    <w:rPr>
      <w:rFonts w:ascii="Symbol" w:hAnsi="Symbol"/>
    </w:rPr>
  </w:style>
  <w:style w:type="character" w:customStyle="1" w:styleId="WW8Num6z0">
    <w:name w:val="WW8Num6z0"/>
    <w:rsid w:val="006C27C1"/>
  </w:style>
  <w:style w:type="character" w:customStyle="1" w:styleId="WW8Num7z1">
    <w:name w:val="WW8Num7z1"/>
    <w:rsid w:val="006C27C1"/>
    <w:rPr>
      <w:rFonts w:ascii="Courier New" w:hAnsi="Courier New"/>
    </w:rPr>
  </w:style>
  <w:style w:type="character" w:customStyle="1" w:styleId="WW8Num7z2">
    <w:name w:val="WW8Num7z2"/>
    <w:rsid w:val="006C27C1"/>
    <w:rPr>
      <w:rFonts w:ascii="Wingdings" w:hAnsi="Wingdings"/>
    </w:rPr>
  </w:style>
  <w:style w:type="character" w:customStyle="1" w:styleId="WW8Num7z3">
    <w:name w:val="WW8Num7z3"/>
    <w:rsid w:val="006C27C1"/>
    <w:rPr>
      <w:rFonts w:ascii="Symbol" w:hAnsi="Symbol"/>
    </w:rPr>
  </w:style>
  <w:style w:type="character" w:customStyle="1" w:styleId="WW8Num8z0">
    <w:name w:val="WW8Num8z0"/>
    <w:rsid w:val="006C27C1"/>
    <w:rPr>
      <w:rFonts w:ascii="Times New Roman" w:hAnsi="Times New Roman"/>
    </w:rPr>
  </w:style>
  <w:style w:type="character" w:customStyle="1" w:styleId="WW8Num8z1">
    <w:name w:val="WW8Num8z1"/>
    <w:rsid w:val="006C27C1"/>
    <w:rPr>
      <w:rFonts w:ascii="Courier New" w:hAnsi="Courier New"/>
    </w:rPr>
  </w:style>
  <w:style w:type="character" w:customStyle="1" w:styleId="WW8Num8z2">
    <w:name w:val="WW8Num8z2"/>
    <w:rsid w:val="006C27C1"/>
    <w:rPr>
      <w:rFonts w:ascii="Wingdings" w:hAnsi="Wingdings"/>
    </w:rPr>
  </w:style>
  <w:style w:type="character" w:customStyle="1" w:styleId="WW8Num8z3">
    <w:name w:val="WW8Num8z3"/>
    <w:rsid w:val="006C27C1"/>
    <w:rPr>
      <w:rFonts w:ascii="Symbol" w:hAnsi="Symbol"/>
    </w:rPr>
  </w:style>
  <w:style w:type="character" w:customStyle="1" w:styleId="WW8Num9z1">
    <w:name w:val="WW8Num9z1"/>
    <w:rsid w:val="006C27C1"/>
    <w:rPr>
      <w:rFonts w:ascii="Courier New" w:hAnsi="Courier New"/>
    </w:rPr>
  </w:style>
  <w:style w:type="character" w:customStyle="1" w:styleId="WW8Num9z2">
    <w:name w:val="WW8Num9z2"/>
    <w:rsid w:val="006C27C1"/>
    <w:rPr>
      <w:rFonts w:ascii="Wingdings" w:hAnsi="Wingdings"/>
    </w:rPr>
  </w:style>
  <w:style w:type="character" w:customStyle="1" w:styleId="WW8Num9z3">
    <w:name w:val="WW8Num9z3"/>
    <w:rsid w:val="006C27C1"/>
    <w:rPr>
      <w:rFonts w:ascii="Symbol" w:hAnsi="Symbol"/>
    </w:rPr>
  </w:style>
  <w:style w:type="character" w:customStyle="1" w:styleId="WW8Num10z0">
    <w:name w:val="WW8Num10z0"/>
    <w:rsid w:val="006C27C1"/>
    <w:rPr>
      <w:rFonts w:ascii="Times New Roman" w:hAnsi="Times New Roman"/>
    </w:rPr>
  </w:style>
  <w:style w:type="character" w:customStyle="1" w:styleId="WW8Num10z1">
    <w:name w:val="WW8Num10z1"/>
    <w:rsid w:val="006C27C1"/>
    <w:rPr>
      <w:rFonts w:ascii="Courier New" w:hAnsi="Courier New"/>
    </w:rPr>
  </w:style>
  <w:style w:type="character" w:customStyle="1" w:styleId="WW8Num10z2">
    <w:name w:val="WW8Num10z2"/>
    <w:rsid w:val="006C27C1"/>
    <w:rPr>
      <w:rFonts w:ascii="Wingdings" w:hAnsi="Wingdings"/>
    </w:rPr>
  </w:style>
  <w:style w:type="character" w:customStyle="1" w:styleId="WW8Num10z3">
    <w:name w:val="WW8Num10z3"/>
    <w:rsid w:val="006C27C1"/>
    <w:rPr>
      <w:rFonts w:ascii="Symbol" w:hAnsi="Symbol"/>
    </w:rPr>
  </w:style>
  <w:style w:type="character" w:customStyle="1" w:styleId="WW8Num11z0">
    <w:name w:val="WW8Num11z0"/>
    <w:rsid w:val="006C27C1"/>
    <w:rPr>
      <w:rFonts w:ascii="Times New Roman" w:hAnsi="Times New Roman"/>
    </w:rPr>
  </w:style>
  <w:style w:type="character" w:customStyle="1" w:styleId="WW8Num11z1">
    <w:name w:val="WW8Num11z1"/>
    <w:rsid w:val="006C27C1"/>
    <w:rPr>
      <w:rFonts w:ascii="Courier New" w:hAnsi="Courier New"/>
    </w:rPr>
  </w:style>
  <w:style w:type="character" w:customStyle="1" w:styleId="WW8Num11z2">
    <w:name w:val="WW8Num11z2"/>
    <w:rsid w:val="006C27C1"/>
    <w:rPr>
      <w:rFonts w:ascii="Wingdings" w:hAnsi="Wingdings"/>
    </w:rPr>
  </w:style>
  <w:style w:type="character" w:customStyle="1" w:styleId="WW8Num11z3">
    <w:name w:val="WW8Num11z3"/>
    <w:rsid w:val="006C27C1"/>
    <w:rPr>
      <w:rFonts w:ascii="Symbol" w:hAnsi="Symbol"/>
    </w:rPr>
  </w:style>
  <w:style w:type="character" w:customStyle="1" w:styleId="WW8Num12z0">
    <w:name w:val="WW8Num12z0"/>
    <w:rsid w:val="006C27C1"/>
  </w:style>
  <w:style w:type="character" w:customStyle="1" w:styleId="WW8Num13z0">
    <w:name w:val="WW8Num13z0"/>
    <w:rsid w:val="006C27C1"/>
    <w:rPr>
      <w:rFonts w:ascii="Times New Roman" w:hAnsi="Times New Roman"/>
    </w:rPr>
  </w:style>
  <w:style w:type="character" w:customStyle="1" w:styleId="WW8Num13z1">
    <w:name w:val="WW8Num13z1"/>
    <w:rsid w:val="006C27C1"/>
    <w:rPr>
      <w:rFonts w:ascii="Courier New" w:hAnsi="Courier New"/>
    </w:rPr>
  </w:style>
  <w:style w:type="character" w:customStyle="1" w:styleId="WW8Num13z2">
    <w:name w:val="WW8Num13z2"/>
    <w:rsid w:val="006C27C1"/>
    <w:rPr>
      <w:rFonts w:ascii="Wingdings" w:hAnsi="Wingdings"/>
    </w:rPr>
  </w:style>
  <w:style w:type="character" w:customStyle="1" w:styleId="WW8Num13z3">
    <w:name w:val="WW8Num13z3"/>
    <w:rsid w:val="006C27C1"/>
    <w:rPr>
      <w:rFonts w:ascii="Symbol" w:hAnsi="Symbol"/>
    </w:rPr>
  </w:style>
  <w:style w:type="character" w:customStyle="1" w:styleId="WW8Num14z1">
    <w:name w:val="WW8Num14z1"/>
    <w:rsid w:val="006C27C1"/>
    <w:rPr>
      <w:rFonts w:ascii="Courier New" w:hAnsi="Courier New"/>
    </w:rPr>
  </w:style>
  <w:style w:type="character" w:customStyle="1" w:styleId="WW8Num14z2">
    <w:name w:val="WW8Num14z2"/>
    <w:rsid w:val="006C27C1"/>
    <w:rPr>
      <w:rFonts w:ascii="Wingdings" w:hAnsi="Wingdings"/>
    </w:rPr>
  </w:style>
  <w:style w:type="character" w:customStyle="1" w:styleId="WW8Num14z3">
    <w:name w:val="WW8Num14z3"/>
    <w:rsid w:val="006C27C1"/>
    <w:rPr>
      <w:rFonts w:ascii="Symbol" w:hAnsi="Symbol"/>
    </w:rPr>
  </w:style>
  <w:style w:type="character" w:customStyle="1" w:styleId="WW8Num15z0">
    <w:name w:val="WW8Num15z0"/>
    <w:rsid w:val="006C27C1"/>
    <w:rPr>
      <w:rFonts w:ascii="Times New Roman" w:hAnsi="Times New Roman"/>
    </w:rPr>
  </w:style>
  <w:style w:type="character" w:customStyle="1" w:styleId="WW8Num15z1">
    <w:name w:val="WW8Num15z1"/>
    <w:rsid w:val="006C27C1"/>
    <w:rPr>
      <w:rFonts w:ascii="Courier New" w:hAnsi="Courier New"/>
    </w:rPr>
  </w:style>
  <w:style w:type="character" w:customStyle="1" w:styleId="WW8Num15z2">
    <w:name w:val="WW8Num15z2"/>
    <w:rsid w:val="006C27C1"/>
    <w:rPr>
      <w:rFonts w:ascii="Wingdings" w:hAnsi="Wingdings"/>
    </w:rPr>
  </w:style>
  <w:style w:type="character" w:customStyle="1" w:styleId="WW8Num15z3">
    <w:name w:val="WW8Num15z3"/>
    <w:rsid w:val="006C27C1"/>
    <w:rPr>
      <w:rFonts w:ascii="Symbol" w:hAnsi="Symbol"/>
    </w:rPr>
  </w:style>
  <w:style w:type="character" w:customStyle="1" w:styleId="WW8Num16z0">
    <w:name w:val="WW8Num16z0"/>
    <w:rsid w:val="006C27C1"/>
    <w:rPr>
      <w:rFonts w:ascii="Times New Roman" w:hAnsi="Times New Roman"/>
    </w:rPr>
  </w:style>
  <w:style w:type="character" w:customStyle="1" w:styleId="WW8Num16z1">
    <w:name w:val="WW8Num16z1"/>
    <w:rsid w:val="006C27C1"/>
    <w:rPr>
      <w:rFonts w:ascii="Courier New" w:hAnsi="Courier New"/>
    </w:rPr>
  </w:style>
  <w:style w:type="character" w:customStyle="1" w:styleId="WW8Num16z2">
    <w:name w:val="WW8Num16z2"/>
    <w:rsid w:val="006C27C1"/>
    <w:rPr>
      <w:rFonts w:ascii="Wingdings" w:hAnsi="Wingdings"/>
    </w:rPr>
  </w:style>
  <w:style w:type="character" w:customStyle="1" w:styleId="WW8Num16z3">
    <w:name w:val="WW8Num16z3"/>
    <w:rsid w:val="006C27C1"/>
    <w:rPr>
      <w:rFonts w:ascii="Symbol" w:hAnsi="Symbol"/>
    </w:rPr>
  </w:style>
  <w:style w:type="character" w:customStyle="1" w:styleId="WW8Num17z0">
    <w:name w:val="WW8Num17z0"/>
    <w:rsid w:val="006C27C1"/>
  </w:style>
  <w:style w:type="character" w:customStyle="1" w:styleId="WW8Num18z0">
    <w:name w:val="WW8Num18z0"/>
    <w:rsid w:val="006C27C1"/>
    <w:rPr>
      <w:rFonts w:ascii="Times New Roman" w:eastAsia="Arial Unicode MS" w:hAnsi="Times New Roman"/>
    </w:rPr>
  </w:style>
  <w:style w:type="character" w:customStyle="1" w:styleId="WW8Num18z1">
    <w:name w:val="WW8Num18z1"/>
    <w:rsid w:val="006C27C1"/>
  </w:style>
  <w:style w:type="character" w:customStyle="1" w:styleId="WW8Num19z0">
    <w:name w:val="WW8Num19z0"/>
    <w:rsid w:val="006C27C1"/>
  </w:style>
  <w:style w:type="character" w:customStyle="1" w:styleId="11">
    <w:name w:val="Основной шрифт абзаца1"/>
    <w:rsid w:val="006C27C1"/>
  </w:style>
  <w:style w:type="character" w:customStyle="1" w:styleId="a3">
    <w:name w:val="Текст сноски Знак"/>
    <w:rsid w:val="006C27C1"/>
    <w:rPr>
      <w:rFonts w:ascii="Times New Roman" w:hAnsi="Times New Roman"/>
    </w:rPr>
  </w:style>
  <w:style w:type="character" w:customStyle="1" w:styleId="a4">
    <w:name w:val="Символ сноски"/>
    <w:rsid w:val="006C27C1"/>
    <w:rPr>
      <w:vertAlign w:val="superscript"/>
    </w:rPr>
  </w:style>
  <w:style w:type="character" w:customStyle="1" w:styleId="30">
    <w:name w:val="Заголовок 3 Знак"/>
    <w:rsid w:val="006C27C1"/>
    <w:rPr>
      <w:rFonts w:ascii="Times New Roman" w:hAnsi="Times New Roman"/>
      <w:b/>
      <w:color w:val="000000"/>
      <w:sz w:val="28"/>
      <w:shd w:val="clear" w:color="auto" w:fill="FFFFFF"/>
    </w:rPr>
  </w:style>
  <w:style w:type="character" w:customStyle="1" w:styleId="a5">
    <w:name w:val="Основной текст Знак"/>
    <w:rsid w:val="006C27C1"/>
    <w:rPr>
      <w:rFonts w:ascii="Times New Roman" w:hAnsi="Times New Roman"/>
      <w:b/>
      <w:sz w:val="28"/>
    </w:rPr>
  </w:style>
  <w:style w:type="character" w:customStyle="1" w:styleId="31">
    <w:name w:val="Основной текст с отступом 3 Знак"/>
    <w:rsid w:val="006C27C1"/>
    <w:rPr>
      <w:rFonts w:ascii="Helvetica" w:hAnsi="Helvetica"/>
      <w:sz w:val="16"/>
    </w:rPr>
  </w:style>
  <w:style w:type="character" w:customStyle="1" w:styleId="BodyTextIndentChar1">
    <w:name w:val="Body Text Indent Char1"/>
    <w:rsid w:val="006C27C1"/>
    <w:rPr>
      <w:rFonts w:ascii="Helvetica" w:hAnsi="Helvetica"/>
      <w:sz w:val="24"/>
    </w:rPr>
  </w:style>
  <w:style w:type="character" w:customStyle="1" w:styleId="60">
    <w:name w:val="Заголовок 6 Знак"/>
    <w:rsid w:val="006C27C1"/>
    <w:rPr>
      <w:rFonts w:ascii="Times New Roman" w:hAnsi="Times New Roman"/>
      <w:b/>
      <w:sz w:val="22"/>
    </w:rPr>
  </w:style>
  <w:style w:type="character" w:customStyle="1" w:styleId="12">
    <w:name w:val="Заголовок 1 Знак"/>
    <w:rsid w:val="006C27C1"/>
    <w:rPr>
      <w:rFonts w:ascii="Cambria" w:hAnsi="Cambria"/>
      <w:b/>
      <w:kern w:val="1"/>
      <w:sz w:val="32"/>
    </w:rPr>
  </w:style>
  <w:style w:type="character" w:customStyle="1" w:styleId="50">
    <w:name w:val="Заголовок 5 Знак"/>
    <w:rsid w:val="006C27C1"/>
    <w:rPr>
      <w:rFonts w:ascii="Calibri" w:hAnsi="Calibri"/>
      <w:b/>
      <w:i/>
      <w:sz w:val="26"/>
    </w:rPr>
  </w:style>
  <w:style w:type="character" w:customStyle="1" w:styleId="20">
    <w:name w:val="Заголовок 2 Знак"/>
    <w:rsid w:val="006C27C1"/>
    <w:rPr>
      <w:rFonts w:ascii="Cambria" w:hAnsi="Cambria"/>
      <w:b/>
      <w:i/>
      <w:sz w:val="28"/>
    </w:rPr>
  </w:style>
  <w:style w:type="character" w:styleId="a6">
    <w:name w:val="Hyperlink"/>
    <w:rsid w:val="006C27C1"/>
    <w:rPr>
      <w:color w:val="0000FF"/>
      <w:u w:val="single"/>
    </w:rPr>
  </w:style>
  <w:style w:type="character" w:customStyle="1" w:styleId="a7">
    <w:name w:val="Верхний колонтитул Знак"/>
    <w:rsid w:val="006C27C1"/>
    <w:rPr>
      <w:rFonts w:ascii="Helvetica" w:hAnsi="Helvetica"/>
      <w:sz w:val="24"/>
    </w:rPr>
  </w:style>
  <w:style w:type="character" w:customStyle="1" w:styleId="a8">
    <w:name w:val="Нижний колонтитул Знак"/>
    <w:rsid w:val="006C27C1"/>
    <w:rPr>
      <w:rFonts w:ascii="Helvetica" w:hAnsi="Helvetica"/>
      <w:sz w:val="24"/>
    </w:rPr>
  </w:style>
  <w:style w:type="character" w:styleId="a9">
    <w:name w:val="page number"/>
    <w:basedOn w:val="a0"/>
    <w:rsid w:val="006C27C1"/>
  </w:style>
  <w:style w:type="character" w:styleId="aa">
    <w:name w:val="Strong"/>
    <w:qFormat/>
    <w:rsid w:val="006C27C1"/>
    <w:rPr>
      <w:b/>
    </w:rPr>
  </w:style>
  <w:style w:type="character" w:customStyle="1" w:styleId="90">
    <w:name w:val="Заголовок 9 Знак"/>
    <w:rsid w:val="006C27C1"/>
    <w:rPr>
      <w:rFonts w:ascii="Cambria" w:hAnsi="Cambria"/>
      <w:sz w:val="22"/>
    </w:rPr>
  </w:style>
  <w:style w:type="character" w:customStyle="1" w:styleId="newstext1">
    <w:name w:val="newstext1"/>
    <w:rsid w:val="006C27C1"/>
    <w:rPr>
      <w:rFonts w:ascii="Verdana" w:hAnsi="Verdana"/>
      <w:color w:val="000000"/>
      <w:sz w:val="20"/>
    </w:rPr>
  </w:style>
  <w:style w:type="character" w:customStyle="1" w:styleId="13">
    <w:name w:val="Знак примечания1"/>
    <w:rsid w:val="006C27C1"/>
    <w:rPr>
      <w:sz w:val="16"/>
    </w:rPr>
  </w:style>
  <w:style w:type="character" w:customStyle="1" w:styleId="apple-converted-space">
    <w:name w:val="apple-converted-space"/>
    <w:rsid w:val="006C27C1"/>
  </w:style>
  <w:style w:type="character" w:customStyle="1" w:styleId="70">
    <w:name w:val="Заголовок 7 Знак"/>
    <w:rsid w:val="006C27C1"/>
    <w:rPr>
      <w:rFonts w:ascii="Calibri" w:hAnsi="Calibri"/>
      <w:sz w:val="24"/>
    </w:rPr>
  </w:style>
  <w:style w:type="character" w:customStyle="1" w:styleId="BodyTextIndentChar">
    <w:name w:val="Body Text Indent Char"/>
    <w:rsid w:val="006C27C1"/>
    <w:rPr>
      <w:rFonts w:ascii="Helvetica" w:hAnsi="Helvetica"/>
      <w:sz w:val="24"/>
    </w:rPr>
  </w:style>
  <w:style w:type="paragraph" w:customStyle="1" w:styleId="ab">
    <w:name w:val="Заголовок"/>
    <w:basedOn w:val="a"/>
    <w:next w:val="ac"/>
    <w:rsid w:val="006C27C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c">
    <w:name w:val="Body Text"/>
    <w:basedOn w:val="a"/>
    <w:rsid w:val="006C27C1"/>
    <w:pPr>
      <w:widowControl/>
      <w:spacing w:line="360" w:lineRule="auto"/>
      <w:jc w:val="center"/>
    </w:pPr>
    <w:rPr>
      <w:rFonts w:ascii="Times New Roman" w:hAnsi="Times New Roman" w:cs="Times New Roman"/>
      <w:b/>
      <w:sz w:val="28"/>
    </w:rPr>
  </w:style>
  <w:style w:type="paragraph" w:styleId="ad">
    <w:name w:val="List"/>
    <w:basedOn w:val="ac"/>
    <w:rsid w:val="006C27C1"/>
  </w:style>
  <w:style w:type="paragraph" w:customStyle="1" w:styleId="14">
    <w:name w:val="Название1"/>
    <w:basedOn w:val="a"/>
    <w:rsid w:val="006C27C1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rsid w:val="006C27C1"/>
    <w:pPr>
      <w:suppressLineNumbers/>
    </w:pPr>
  </w:style>
  <w:style w:type="paragraph" w:styleId="ae">
    <w:name w:val="Normal (Web)"/>
    <w:basedOn w:val="a"/>
    <w:uiPriority w:val="99"/>
    <w:rsid w:val="006C27C1"/>
    <w:rPr>
      <w:rFonts w:ascii="Times New Roman" w:hAnsi="Times New Roman" w:cs="Times New Roman"/>
      <w:szCs w:val="24"/>
    </w:rPr>
  </w:style>
  <w:style w:type="paragraph" w:customStyle="1" w:styleId="10">
    <w:name w:val="Стиль1"/>
    <w:basedOn w:val="ae"/>
    <w:rsid w:val="006C27C1"/>
    <w:pPr>
      <w:widowControl/>
      <w:numPr>
        <w:numId w:val="11"/>
      </w:numPr>
      <w:tabs>
        <w:tab w:val="left" w:pos="1002"/>
      </w:tabs>
      <w:ind w:right="706"/>
      <w:jc w:val="both"/>
    </w:pPr>
    <w:rPr>
      <w:rFonts w:eastAsia="Arial Unicode MS"/>
      <w:iCs/>
      <w:szCs w:val="18"/>
    </w:rPr>
  </w:style>
  <w:style w:type="paragraph" w:styleId="af">
    <w:name w:val="footnote text"/>
    <w:basedOn w:val="a"/>
    <w:semiHidden/>
    <w:rsid w:val="006C27C1"/>
    <w:pPr>
      <w:widowControl/>
    </w:pPr>
    <w:rPr>
      <w:rFonts w:ascii="Times New Roman" w:hAnsi="Times New Roman" w:cs="Times New Roman"/>
      <w:sz w:val="20"/>
    </w:rPr>
  </w:style>
  <w:style w:type="paragraph" w:customStyle="1" w:styleId="310">
    <w:name w:val="Основной текст с отступом 31"/>
    <w:basedOn w:val="a"/>
    <w:rsid w:val="006C27C1"/>
    <w:pPr>
      <w:spacing w:after="120"/>
      <w:ind w:left="283"/>
    </w:pPr>
    <w:rPr>
      <w:sz w:val="16"/>
    </w:rPr>
  </w:style>
  <w:style w:type="paragraph" w:customStyle="1" w:styleId="BodyTextIndent1">
    <w:name w:val="Body Text Indent1"/>
    <w:basedOn w:val="a"/>
    <w:rsid w:val="006C27C1"/>
    <w:pPr>
      <w:spacing w:after="120" w:line="480" w:lineRule="auto"/>
    </w:pPr>
  </w:style>
  <w:style w:type="paragraph" w:customStyle="1" w:styleId="FR1">
    <w:name w:val="FR1"/>
    <w:rsid w:val="006C27C1"/>
    <w:pPr>
      <w:widowControl w:val="0"/>
      <w:suppressAutoHyphens/>
      <w:spacing w:before="480"/>
      <w:ind w:left="1680" w:right="200"/>
      <w:jc w:val="center"/>
    </w:pPr>
    <w:rPr>
      <w:b/>
      <w:sz w:val="40"/>
      <w:lang w:eastAsia="ar-SA"/>
    </w:rPr>
  </w:style>
  <w:style w:type="paragraph" w:styleId="16">
    <w:name w:val="toc 1"/>
    <w:basedOn w:val="a"/>
    <w:next w:val="a"/>
    <w:semiHidden/>
    <w:rsid w:val="006C27C1"/>
    <w:pPr>
      <w:widowControl/>
      <w:tabs>
        <w:tab w:val="right" w:leader="dot" w:pos="9345"/>
      </w:tabs>
      <w:spacing w:after="200" w:line="276" w:lineRule="auto"/>
    </w:pPr>
    <w:rPr>
      <w:rFonts w:ascii="Times New Roman" w:hAnsi="Times New Roman" w:cs="Times New Roman"/>
      <w:szCs w:val="22"/>
    </w:rPr>
  </w:style>
  <w:style w:type="paragraph" w:styleId="af0">
    <w:name w:val="header"/>
    <w:basedOn w:val="a"/>
    <w:rsid w:val="006C27C1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6C27C1"/>
    <w:pPr>
      <w:tabs>
        <w:tab w:val="center" w:pos="4677"/>
        <w:tab w:val="right" w:pos="9355"/>
      </w:tabs>
    </w:pPr>
  </w:style>
  <w:style w:type="paragraph" w:customStyle="1" w:styleId="41">
    <w:name w:val="Указатель 41"/>
    <w:basedOn w:val="a"/>
    <w:next w:val="a"/>
    <w:rsid w:val="006C27C1"/>
    <w:pPr>
      <w:ind w:left="960" w:hanging="240"/>
    </w:pPr>
  </w:style>
  <w:style w:type="paragraph" w:customStyle="1" w:styleId="-11">
    <w:name w:val="Цветной список - Акцент 11"/>
    <w:basedOn w:val="a"/>
    <w:rsid w:val="006C27C1"/>
    <w:pPr>
      <w:ind w:left="708"/>
    </w:pPr>
  </w:style>
  <w:style w:type="paragraph" w:styleId="af2">
    <w:name w:val="Balloon Text"/>
    <w:basedOn w:val="a"/>
    <w:semiHidden/>
    <w:rsid w:val="006C27C1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6C27C1"/>
    <w:rPr>
      <w:sz w:val="20"/>
    </w:rPr>
  </w:style>
  <w:style w:type="paragraph" w:styleId="af3">
    <w:name w:val="annotation text"/>
    <w:basedOn w:val="a"/>
    <w:link w:val="af4"/>
    <w:semiHidden/>
    <w:rsid w:val="00863932"/>
    <w:rPr>
      <w:sz w:val="20"/>
    </w:rPr>
  </w:style>
  <w:style w:type="paragraph" w:styleId="af5">
    <w:name w:val="annotation subject"/>
    <w:basedOn w:val="17"/>
    <w:next w:val="17"/>
    <w:semiHidden/>
    <w:rsid w:val="006C27C1"/>
    <w:rPr>
      <w:b/>
      <w:bCs/>
    </w:rPr>
  </w:style>
  <w:style w:type="paragraph" w:customStyle="1" w:styleId="TOCHeading1">
    <w:name w:val="TOC Heading1"/>
    <w:basedOn w:val="1"/>
    <w:next w:val="a"/>
    <w:rsid w:val="006C27C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21">
    <w:name w:val="toc 2"/>
    <w:basedOn w:val="a"/>
    <w:next w:val="a"/>
    <w:semiHidden/>
    <w:rsid w:val="006C27C1"/>
    <w:pPr>
      <w:ind w:left="240"/>
    </w:pPr>
  </w:style>
  <w:style w:type="paragraph" w:styleId="32">
    <w:name w:val="toc 3"/>
    <w:basedOn w:val="a"/>
    <w:next w:val="a"/>
    <w:semiHidden/>
    <w:rsid w:val="006C27C1"/>
    <w:pPr>
      <w:widowControl/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BodyTextIndent11">
    <w:name w:val="Body Text Indent11"/>
    <w:basedOn w:val="a"/>
    <w:rsid w:val="006C27C1"/>
    <w:pPr>
      <w:spacing w:after="120"/>
      <w:ind w:left="283"/>
    </w:pPr>
  </w:style>
  <w:style w:type="paragraph" w:customStyle="1" w:styleId="TOCHeading2">
    <w:name w:val="TOC Heading2"/>
    <w:basedOn w:val="1"/>
    <w:next w:val="a"/>
    <w:rsid w:val="006C27C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4">
    <w:name w:val="toc 4"/>
    <w:basedOn w:val="15"/>
    <w:semiHidden/>
    <w:rsid w:val="006C27C1"/>
    <w:pPr>
      <w:tabs>
        <w:tab w:val="right" w:leader="dot" w:pos="8789"/>
      </w:tabs>
      <w:ind w:left="849"/>
    </w:pPr>
  </w:style>
  <w:style w:type="paragraph" w:styleId="51">
    <w:name w:val="toc 5"/>
    <w:basedOn w:val="15"/>
    <w:semiHidden/>
    <w:rsid w:val="006C27C1"/>
    <w:pPr>
      <w:tabs>
        <w:tab w:val="right" w:leader="dot" w:pos="8506"/>
      </w:tabs>
      <w:ind w:left="1132"/>
    </w:pPr>
  </w:style>
  <w:style w:type="paragraph" w:styleId="61">
    <w:name w:val="toc 6"/>
    <w:basedOn w:val="15"/>
    <w:semiHidden/>
    <w:rsid w:val="006C27C1"/>
    <w:pPr>
      <w:tabs>
        <w:tab w:val="right" w:leader="dot" w:pos="8223"/>
      </w:tabs>
      <w:ind w:left="1415"/>
    </w:pPr>
  </w:style>
  <w:style w:type="paragraph" w:styleId="71">
    <w:name w:val="toc 7"/>
    <w:basedOn w:val="15"/>
    <w:semiHidden/>
    <w:rsid w:val="006C27C1"/>
    <w:pPr>
      <w:tabs>
        <w:tab w:val="right" w:leader="dot" w:pos="7940"/>
      </w:tabs>
      <w:ind w:left="1698"/>
    </w:pPr>
  </w:style>
  <w:style w:type="paragraph" w:styleId="8">
    <w:name w:val="toc 8"/>
    <w:basedOn w:val="15"/>
    <w:semiHidden/>
    <w:rsid w:val="006C27C1"/>
    <w:pPr>
      <w:tabs>
        <w:tab w:val="right" w:leader="dot" w:pos="7657"/>
      </w:tabs>
      <w:ind w:left="1981"/>
    </w:pPr>
  </w:style>
  <w:style w:type="paragraph" w:styleId="91">
    <w:name w:val="toc 9"/>
    <w:basedOn w:val="15"/>
    <w:semiHidden/>
    <w:rsid w:val="006C27C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C27C1"/>
    <w:pPr>
      <w:tabs>
        <w:tab w:val="right" w:leader="dot" w:pos="7091"/>
      </w:tabs>
      <w:ind w:left="2547"/>
    </w:pPr>
  </w:style>
  <w:style w:type="paragraph" w:customStyle="1" w:styleId="af6">
    <w:name w:val="Содержимое таблицы"/>
    <w:basedOn w:val="a"/>
    <w:rsid w:val="006C27C1"/>
    <w:pPr>
      <w:suppressLineNumbers/>
    </w:pPr>
  </w:style>
  <w:style w:type="paragraph" w:customStyle="1" w:styleId="af7">
    <w:name w:val="Заголовок таблицы"/>
    <w:basedOn w:val="af6"/>
    <w:rsid w:val="006C27C1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6C27C1"/>
  </w:style>
  <w:style w:type="character" w:styleId="af9">
    <w:name w:val="annotation reference"/>
    <w:semiHidden/>
    <w:rsid w:val="00863932"/>
    <w:rPr>
      <w:rFonts w:cs="Times New Roman"/>
      <w:sz w:val="16"/>
      <w:szCs w:val="16"/>
    </w:rPr>
  </w:style>
  <w:style w:type="character" w:customStyle="1" w:styleId="af4">
    <w:name w:val="Текст примечания Знак"/>
    <w:link w:val="af3"/>
    <w:semiHidden/>
    <w:rsid w:val="00863932"/>
    <w:rPr>
      <w:rFonts w:ascii="Helvetica" w:hAnsi="Helvetica" w:cs="Helvetica"/>
      <w:lang w:eastAsia="ar-SA" w:bidi="ar-SA"/>
    </w:rPr>
  </w:style>
  <w:style w:type="paragraph" w:customStyle="1" w:styleId="Default">
    <w:name w:val="Default"/>
    <w:rsid w:val="004F3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A64F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64FF"/>
    <w:rPr>
      <w:rFonts w:ascii="Helvetica" w:hAnsi="Helvetica" w:cs="Helvetica"/>
      <w:sz w:val="24"/>
      <w:lang w:eastAsia="ar-SA"/>
    </w:rPr>
  </w:style>
  <w:style w:type="character" w:styleId="afa">
    <w:name w:val="footnote reference"/>
    <w:basedOn w:val="a0"/>
    <w:semiHidden/>
    <w:unhideWhenUsed/>
    <w:rsid w:val="00DA64FF"/>
    <w:rPr>
      <w:vertAlign w:val="superscript"/>
    </w:rPr>
  </w:style>
  <w:style w:type="paragraph" w:customStyle="1" w:styleId="text">
    <w:name w:val="text"/>
    <w:basedOn w:val="a"/>
    <w:rsid w:val="00C067D9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C1"/>
    <w:pPr>
      <w:widowControl w:val="0"/>
      <w:suppressAutoHyphens/>
    </w:pPr>
    <w:rPr>
      <w:rFonts w:ascii="Helvetica" w:hAnsi="Helvetica" w:cs="Helvetica"/>
      <w:sz w:val="24"/>
      <w:lang w:eastAsia="ar-SA"/>
    </w:rPr>
  </w:style>
  <w:style w:type="paragraph" w:styleId="1">
    <w:name w:val="heading 1"/>
    <w:basedOn w:val="a"/>
    <w:next w:val="a"/>
    <w:qFormat/>
    <w:rsid w:val="006C27C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kern w:val="1"/>
      <w:sz w:val="32"/>
    </w:rPr>
  </w:style>
  <w:style w:type="paragraph" w:styleId="2">
    <w:name w:val="heading 2"/>
    <w:basedOn w:val="a"/>
    <w:next w:val="a"/>
    <w:qFormat/>
    <w:rsid w:val="006C27C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paragraph" w:styleId="3">
    <w:name w:val="heading 3"/>
    <w:basedOn w:val="a"/>
    <w:next w:val="a"/>
    <w:qFormat/>
    <w:rsid w:val="006C27C1"/>
    <w:pPr>
      <w:keepNext/>
      <w:numPr>
        <w:ilvl w:val="2"/>
        <w:numId w:val="1"/>
      </w:numPr>
      <w:shd w:val="clear" w:color="auto" w:fill="FFFFFF"/>
      <w:autoSpaceDE w:val="0"/>
      <w:spacing w:line="288" w:lineRule="auto"/>
      <w:jc w:val="both"/>
      <w:outlineLvl w:val="2"/>
    </w:pPr>
    <w:rPr>
      <w:rFonts w:ascii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qFormat/>
    <w:rsid w:val="006C27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qFormat/>
    <w:rsid w:val="006C27C1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sz w:val="22"/>
    </w:rPr>
  </w:style>
  <w:style w:type="paragraph" w:styleId="7">
    <w:name w:val="heading 7"/>
    <w:basedOn w:val="a"/>
    <w:next w:val="a"/>
    <w:qFormat/>
    <w:rsid w:val="006C27C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9">
    <w:name w:val="heading 9"/>
    <w:basedOn w:val="a"/>
    <w:next w:val="a"/>
    <w:qFormat/>
    <w:rsid w:val="006C27C1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7C1"/>
    <w:rPr>
      <w:rFonts w:ascii="Times New Roman" w:hAnsi="Times New Roman"/>
    </w:rPr>
  </w:style>
  <w:style w:type="character" w:customStyle="1" w:styleId="WW8Num1z1">
    <w:name w:val="WW8Num1z1"/>
    <w:rsid w:val="006C27C1"/>
    <w:rPr>
      <w:rFonts w:ascii="Courier New" w:hAnsi="Courier New"/>
    </w:rPr>
  </w:style>
  <w:style w:type="character" w:customStyle="1" w:styleId="WW8Num1z2">
    <w:name w:val="WW8Num1z2"/>
    <w:rsid w:val="006C27C1"/>
    <w:rPr>
      <w:rFonts w:ascii="Wingdings" w:hAnsi="Wingdings"/>
    </w:rPr>
  </w:style>
  <w:style w:type="character" w:customStyle="1" w:styleId="WW8Num1z3">
    <w:name w:val="WW8Num1z3"/>
    <w:rsid w:val="006C27C1"/>
    <w:rPr>
      <w:rFonts w:ascii="Symbol" w:hAnsi="Symbol"/>
    </w:rPr>
  </w:style>
  <w:style w:type="character" w:customStyle="1" w:styleId="WW8Num2z0">
    <w:name w:val="WW8Num2z0"/>
    <w:rsid w:val="006C27C1"/>
    <w:rPr>
      <w:rFonts w:ascii="Symbol" w:hAnsi="Symbol"/>
    </w:rPr>
  </w:style>
  <w:style w:type="character" w:customStyle="1" w:styleId="WW8Num2z1">
    <w:name w:val="WW8Num2z1"/>
    <w:rsid w:val="006C27C1"/>
    <w:rPr>
      <w:rFonts w:ascii="Courier New" w:hAnsi="Courier New"/>
    </w:rPr>
  </w:style>
  <w:style w:type="character" w:customStyle="1" w:styleId="WW8Num2z2">
    <w:name w:val="WW8Num2z2"/>
    <w:rsid w:val="006C27C1"/>
    <w:rPr>
      <w:rFonts w:ascii="Wingdings" w:hAnsi="Wingdings"/>
    </w:rPr>
  </w:style>
  <w:style w:type="character" w:customStyle="1" w:styleId="WW8Num3z0">
    <w:name w:val="WW8Num3z0"/>
    <w:rsid w:val="006C27C1"/>
    <w:rPr>
      <w:rFonts w:ascii="Times New Roman" w:hAnsi="Times New Roman"/>
    </w:rPr>
  </w:style>
  <w:style w:type="character" w:customStyle="1" w:styleId="WW8Num3z1">
    <w:name w:val="WW8Num3z1"/>
    <w:rsid w:val="006C27C1"/>
    <w:rPr>
      <w:rFonts w:ascii="Courier New" w:hAnsi="Courier New"/>
    </w:rPr>
  </w:style>
  <w:style w:type="character" w:customStyle="1" w:styleId="WW8Num3z2">
    <w:name w:val="WW8Num3z2"/>
    <w:rsid w:val="006C27C1"/>
    <w:rPr>
      <w:rFonts w:ascii="Wingdings" w:hAnsi="Wingdings"/>
    </w:rPr>
  </w:style>
  <w:style w:type="character" w:customStyle="1" w:styleId="WW8Num3z3">
    <w:name w:val="WW8Num3z3"/>
    <w:rsid w:val="006C27C1"/>
    <w:rPr>
      <w:rFonts w:ascii="Symbol" w:hAnsi="Symbol"/>
    </w:rPr>
  </w:style>
  <w:style w:type="character" w:customStyle="1" w:styleId="WW8Num4z0">
    <w:name w:val="WW8Num4z0"/>
    <w:rsid w:val="006C27C1"/>
    <w:rPr>
      <w:rFonts w:ascii="Times New Roman" w:hAnsi="Times New Roman"/>
    </w:rPr>
  </w:style>
  <w:style w:type="character" w:customStyle="1" w:styleId="WW8Num4z1">
    <w:name w:val="WW8Num4z1"/>
    <w:rsid w:val="006C27C1"/>
    <w:rPr>
      <w:rFonts w:ascii="Courier New" w:hAnsi="Courier New"/>
    </w:rPr>
  </w:style>
  <w:style w:type="character" w:customStyle="1" w:styleId="WW8Num4z2">
    <w:name w:val="WW8Num4z2"/>
    <w:rsid w:val="006C27C1"/>
    <w:rPr>
      <w:rFonts w:ascii="Wingdings" w:hAnsi="Wingdings"/>
    </w:rPr>
  </w:style>
  <w:style w:type="character" w:customStyle="1" w:styleId="WW8Num4z3">
    <w:name w:val="WW8Num4z3"/>
    <w:rsid w:val="006C27C1"/>
    <w:rPr>
      <w:rFonts w:ascii="Symbol" w:hAnsi="Symbol"/>
    </w:rPr>
  </w:style>
  <w:style w:type="character" w:customStyle="1" w:styleId="WW8Num5z0">
    <w:name w:val="WW8Num5z0"/>
    <w:rsid w:val="006C27C1"/>
    <w:rPr>
      <w:rFonts w:ascii="Times New Roman" w:hAnsi="Times New Roman"/>
    </w:rPr>
  </w:style>
  <w:style w:type="character" w:customStyle="1" w:styleId="WW8Num5z1">
    <w:name w:val="WW8Num5z1"/>
    <w:rsid w:val="006C27C1"/>
    <w:rPr>
      <w:rFonts w:ascii="Courier New" w:hAnsi="Courier New"/>
    </w:rPr>
  </w:style>
  <w:style w:type="character" w:customStyle="1" w:styleId="WW8Num5z2">
    <w:name w:val="WW8Num5z2"/>
    <w:rsid w:val="006C27C1"/>
    <w:rPr>
      <w:rFonts w:ascii="Wingdings" w:hAnsi="Wingdings"/>
    </w:rPr>
  </w:style>
  <w:style w:type="character" w:customStyle="1" w:styleId="WW8Num5z3">
    <w:name w:val="WW8Num5z3"/>
    <w:rsid w:val="006C27C1"/>
    <w:rPr>
      <w:rFonts w:ascii="Symbol" w:hAnsi="Symbol"/>
    </w:rPr>
  </w:style>
  <w:style w:type="character" w:customStyle="1" w:styleId="WW8Num6z0">
    <w:name w:val="WW8Num6z0"/>
    <w:rsid w:val="006C27C1"/>
  </w:style>
  <w:style w:type="character" w:customStyle="1" w:styleId="WW8Num7z1">
    <w:name w:val="WW8Num7z1"/>
    <w:rsid w:val="006C27C1"/>
    <w:rPr>
      <w:rFonts w:ascii="Courier New" w:hAnsi="Courier New"/>
    </w:rPr>
  </w:style>
  <w:style w:type="character" w:customStyle="1" w:styleId="WW8Num7z2">
    <w:name w:val="WW8Num7z2"/>
    <w:rsid w:val="006C27C1"/>
    <w:rPr>
      <w:rFonts w:ascii="Wingdings" w:hAnsi="Wingdings"/>
    </w:rPr>
  </w:style>
  <w:style w:type="character" w:customStyle="1" w:styleId="WW8Num7z3">
    <w:name w:val="WW8Num7z3"/>
    <w:rsid w:val="006C27C1"/>
    <w:rPr>
      <w:rFonts w:ascii="Symbol" w:hAnsi="Symbol"/>
    </w:rPr>
  </w:style>
  <w:style w:type="character" w:customStyle="1" w:styleId="WW8Num8z0">
    <w:name w:val="WW8Num8z0"/>
    <w:rsid w:val="006C27C1"/>
    <w:rPr>
      <w:rFonts w:ascii="Times New Roman" w:hAnsi="Times New Roman"/>
    </w:rPr>
  </w:style>
  <w:style w:type="character" w:customStyle="1" w:styleId="WW8Num8z1">
    <w:name w:val="WW8Num8z1"/>
    <w:rsid w:val="006C27C1"/>
    <w:rPr>
      <w:rFonts w:ascii="Courier New" w:hAnsi="Courier New"/>
    </w:rPr>
  </w:style>
  <w:style w:type="character" w:customStyle="1" w:styleId="WW8Num8z2">
    <w:name w:val="WW8Num8z2"/>
    <w:rsid w:val="006C27C1"/>
    <w:rPr>
      <w:rFonts w:ascii="Wingdings" w:hAnsi="Wingdings"/>
    </w:rPr>
  </w:style>
  <w:style w:type="character" w:customStyle="1" w:styleId="WW8Num8z3">
    <w:name w:val="WW8Num8z3"/>
    <w:rsid w:val="006C27C1"/>
    <w:rPr>
      <w:rFonts w:ascii="Symbol" w:hAnsi="Symbol"/>
    </w:rPr>
  </w:style>
  <w:style w:type="character" w:customStyle="1" w:styleId="WW8Num9z1">
    <w:name w:val="WW8Num9z1"/>
    <w:rsid w:val="006C27C1"/>
    <w:rPr>
      <w:rFonts w:ascii="Courier New" w:hAnsi="Courier New"/>
    </w:rPr>
  </w:style>
  <w:style w:type="character" w:customStyle="1" w:styleId="WW8Num9z2">
    <w:name w:val="WW8Num9z2"/>
    <w:rsid w:val="006C27C1"/>
    <w:rPr>
      <w:rFonts w:ascii="Wingdings" w:hAnsi="Wingdings"/>
    </w:rPr>
  </w:style>
  <w:style w:type="character" w:customStyle="1" w:styleId="WW8Num9z3">
    <w:name w:val="WW8Num9z3"/>
    <w:rsid w:val="006C27C1"/>
    <w:rPr>
      <w:rFonts w:ascii="Symbol" w:hAnsi="Symbol"/>
    </w:rPr>
  </w:style>
  <w:style w:type="character" w:customStyle="1" w:styleId="WW8Num10z0">
    <w:name w:val="WW8Num10z0"/>
    <w:rsid w:val="006C27C1"/>
    <w:rPr>
      <w:rFonts w:ascii="Times New Roman" w:hAnsi="Times New Roman"/>
    </w:rPr>
  </w:style>
  <w:style w:type="character" w:customStyle="1" w:styleId="WW8Num10z1">
    <w:name w:val="WW8Num10z1"/>
    <w:rsid w:val="006C27C1"/>
    <w:rPr>
      <w:rFonts w:ascii="Courier New" w:hAnsi="Courier New"/>
    </w:rPr>
  </w:style>
  <w:style w:type="character" w:customStyle="1" w:styleId="WW8Num10z2">
    <w:name w:val="WW8Num10z2"/>
    <w:rsid w:val="006C27C1"/>
    <w:rPr>
      <w:rFonts w:ascii="Wingdings" w:hAnsi="Wingdings"/>
    </w:rPr>
  </w:style>
  <w:style w:type="character" w:customStyle="1" w:styleId="WW8Num10z3">
    <w:name w:val="WW8Num10z3"/>
    <w:rsid w:val="006C27C1"/>
    <w:rPr>
      <w:rFonts w:ascii="Symbol" w:hAnsi="Symbol"/>
    </w:rPr>
  </w:style>
  <w:style w:type="character" w:customStyle="1" w:styleId="WW8Num11z0">
    <w:name w:val="WW8Num11z0"/>
    <w:rsid w:val="006C27C1"/>
    <w:rPr>
      <w:rFonts w:ascii="Times New Roman" w:hAnsi="Times New Roman"/>
    </w:rPr>
  </w:style>
  <w:style w:type="character" w:customStyle="1" w:styleId="WW8Num11z1">
    <w:name w:val="WW8Num11z1"/>
    <w:rsid w:val="006C27C1"/>
    <w:rPr>
      <w:rFonts w:ascii="Courier New" w:hAnsi="Courier New"/>
    </w:rPr>
  </w:style>
  <w:style w:type="character" w:customStyle="1" w:styleId="WW8Num11z2">
    <w:name w:val="WW8Num11z2"/>
    <w:rsid w:val="006C27C1"/>
    <w:rPr>
      <w:rFonts w:ascii="Wingdings" w:hAnsi="Wingdings"/>
    </w:rPr>
  </w:style>
  <w:style w:type="character" w:customStyle="1" w:styleId="WW8Num11z3">
    <w:name w:val="WW8Num11z3"/>
    <w:rsid w:val="006C27C1"/>
    <w:rPr>
      <w:rFonts w:ascii="Symbol" w:hAnsi="Symbol"/>
    </w:rPr>
  </w:style>
  <w:style w:type="character" w:customStyle="1" w:styleId="WW8Num12z0">
    <w:name w:val="WW8Num12z0"/>
    <w:rsid w:val="006C27C1"/>
  </w:style>
  <w:style w:type="character" w:customStyle="1" w:styleId="WW8Num13z0">
    <w:name w:val="WW8Num13z0"/>
    <w:rsid w:val="006C27C1"/>
    <w:rPr>
      <w:rFonts w:ascii="Times New Roman" w:hAnsi="Times New Roman"/>
    </w:rPr>
  </w:style>
  <w:style w:type="character" w:customStyle="1" w:styleId="WW8Num13z1">
    <w:name w:val="WW8Num13z1"/>
    <w:rsid w:val="006C27C1"/>
    <w:rPr>
      <w:rFonts w:ascii="Courier New" w:hAnsi="Courier New"/>
    </w:rPr>
  </w:style>
  <w:style w:type="character" w:customStyle="1" w:styleId="WW8Num13z2">
    <w:name w:val="WW8Num13z2"/>
    <w:rsid w:val="006C27C1"/>
    <w:rPr>
      <w:rFonts w:ascii="Wingdings" w:hAnsi="Wingdings"/>
    </w:rPr>
  </w:style>
  <w:style w:type="character" w:customStyle="1" w:styleId="WW8Num13z3">
    <w:name w:val="WW8Num13z3"/>
    <w:rsid w:val="006C27C1"/>
    <w:rPr>
      <w:rFonts w:ascii="Symbol" w:hAnsi="Symbol"/>
    </w:rPr>
  </w:style>
  <w:style w:type="character" w:customStyle="1" w:styleId="WW8Num14z1">
    <w:name w:val="WW8Num14z1"/>
    <w:rsid w:val="006C27C1"/>
    <w:rPr>
      <w:rFonts w:ascii="Courier New" w:hAnsi="Courier New"/>
    </w:rPr>
  </w:style>
  <w:style w:type="character" w:customStyle="1" w:styleId="WW8Num14z2">
    <w:name w:val="WW8Num14z2"/>
    <w:rsid w:val="006C27C1"/>
    <w:rPr>
      <w:rFonts w:ascii="Wingdings" w:hAnsi="Wingdings"/>
    </w:rPr>
  </w:style>
  <w:style w:type="character" w:customStyle="1" w:styleId="WW8Num14z3">
    <w:name w:val="WW8Num14z3"/>
    <w:rsid w:val="006C27C1"/>
    <w:rPr>
      <w:rFonts w:ascii="Symbol" w:hAnsi="Symbol"/>
    </w:rPr>
  </w:style>
  <w:style w:type="character" w:customStyle="1" w:styleId="WW8Num15z0">
    <w:name w:val="WW8Num15z0"/>
    <w:rsid w:val="006C27C1"/>
    <w:rPr>
      <w:rFonts w:ascii="Times New Roman" w:hAnsi="Times New Roman"/>
    </w:rPr>
  </w:style>
  <w:style w:type="character" w:customStyle="1" w:styleId="WW8Num15z1">
    <w:name w:val="WW8Num15z1"/>
    <w:rsid w:val="006C27C1"/>
    <w:rPr>
      <w:rFonts w:ascii="Courier New" w:hAnsi="Courier New"/>
    </w:rPr>
  </w:style>
  <w:style w:type="character" w:customStyle="1" w:styleId="WW8Num15z2">
    <w:name w:val="WW8Num15z2"/>
    <w:rsid w:val="006C27C1"/>
    <w:rPr>
      <w:rFonts w:ascii="Wingdings" w:hAnsi="Wingdings"/>
    </w:rPr>
  </w:style>
  <w:style w:type="character" w:customStyle="1" w:styleId="WW8Num15z3">
    <w:name w:val="WW8Num15z3"/>
    <w:rsid w:val="006C27C1"/>
    <w:rPr>
      <w:rFonts w:ascii="Symbol" w:hAnsi="Symbol"/>
    </w:rPr>
  </w:style>
  <w:style w:type="character" w:customStyle="1" w:styleId="WW8Num16z0">
    <w:name w:val="WW8Num16z0"/>
    <w:rsid w:val="006C27C1"/>
    <w:rPr>
      <w:rFonts w:ascii="Times New Roman" w:hAnsi="Times New Roman"/>
    </w:rPr>
  </w:style>
  <w:style w:type="character" w:customStyle="1" w:styleId="WW8Num16z1">
    <w:name w:val="WW8Num16z1"/>
    <w:rsid w:val="006C27C1"/>
    <w:rPr>
      <w:rFonts w:ascii="Courier New" w:hAnsi="Courier New"/>
    </w:rPr>
  </w:style>
  <w:style w:type="character" w:customStyle="1" w:styleId="WW8Num16z2">
    <w:name w:val="WW8Num16z2"/>
    <w:rsid w:val="006C27C1"/>
    <w:rPr>
      <w:rFonts w:ascii="Wingdings" w:hAnsi="Wingdings"/>
    </w:rPr>
  </w:style>
  <w:style w:type="character" w:customStyle="1" w:styleId="WW8Num16z3">
    <w:name w:val="WW8Num16z3"/>
    <w:rsid w:val="006C27C1"/>
    <w:rPr>
      <w:rFonts w:ascii="Symbol" w:hAnsi="Symbol"/>
    </w:rPr>
  </w:style>
  <w:style w:type="character" w:customStyle="1" w:styleId="WW8Num17z0">
    <w:name w:val="WW8Num17z0"/>
    <w:rsid w:val="006C27C1"/>
  </w:style>
  <w:style w:type="character" w:customStyle="1" w:styleId="WW8Num18z0">
    <w:name w:val="WW8Num18z0"/>
    <w:rsid w:val="006C27C1"/>
    <w:rPr>
      <w:rFonts w:ascii="Times New Roman" w:eastAsia="Arial Unicode MS" w:hAnsi="Times New Roman"/>
    </w:rPr>
  </w:style>
  <w:style w:type="character" w:customStyle="1" w:styleId="WW8Num18z1">
    <w:name w:val="WW8Num18z1"/>
    <w:rsid w:val="006C27C1"/>
  </w:style>
  <w:style w:type="character" w:customStyle="1" w:styleId="WW8Num19z0">
    <w:name w:val="WW8Num19z0"/>
    <w:rsid w:val="006C27C1"/>
  </w:style>
  <w:style w:type="character" w:customStyle="1" w:styleId="11">
    <w:name w:val="Основной шрифт абзаца1"/>
    <w:rsid w:val="006C27C1"/>
  </w:style>
  <w:style w:type="character" w:customStyle="1" w:styleId="a3">
    <w:name w:val="Текст сноски Знак"/>
    <w:rsid w:val="006C27C1"/>
    <w:rPr>
      <w:rFonts w:ascii="Times New Roman" w:hAnsi="Times New Roman"/>
    </w:rPr>
  </w:style>
  <w:style w:type="character" w:customStyle="1" w:styleId="a4">
    <w:name w:val="Символ сноски"/>
    <w:rsid w:val="006C27C1"/>
    <w:rPr>
      <w:vertAlign w:val="superscript"/>
    </w:rPr>
  </w:style>
  <w:style w:type="character" w:customStyle="1" w:styleId="30">
    <w:name w:val="Заголовок 3 Знак"/>
    <w:rsid w:val="006C27C1"/>
    <w:rPr>
      <w:rFonts w:ascii="Times New Roman" w:hAnsi="Times New Roman"/>
      <w:b/>
      <w:color w:val="000000"/>
      <w:sz w:val="28"/>
      <w:shd w:val="clear" w:color="auto" w:fill="FFFFFF"/>
    </w:rPr>
  </w:style>
  <w:style w:type="character" w:customStyle="1" w:styleId="a5">
    <w:name w:val="Основной текст Знак"/>
    <w:rsid w:val="006C27C1"/>
    <w:rPr>
      <w:rFonts w:ascii="Times New Roman" w:hAnsi="Times New Roman"/>
      <w:b/>
      <w:sz w:val="28"/>
    </w:rPr>
  </w:style>
  <w:style w:type="character" w:customStyle="1" w:styleId="31">
    <w:name w:val="Основной текст с отступом 3 Знак"/>
    <w:rsid w:val="006C27C1"/>
    <w:rPr>
      <w:rFonts w:ascii="Helvetica" w:hAnsi="Helvetica"/>
      <w:sz w:val="16"/>
    </w:rPr>
  </w:style>
  <w:style w:type="character" w:customStyle="1" w:styleId="BodyTextIndentChar1">
    <w:name w:val="Body Text Indent Char1"/>
    <w:rsid w:val="006C27C1"/>
    <w:rPr>
      <w:rFonts w:ascii="Helvetica" w:hAnsi="Helvetica"/>
      <w:sz w:val="24"/>
    </w:rPr>
  </w:style>
  <w:style w:type="character" w:customStyle="1" w:styleId="60">
    <w:name w:val="Заголовок 6 Знак"/>
    <w:rsid w:val="006C27C1"/>
    <w:rPr>
      <w:rFonts w:ascii="Times New Roman" w:hAnsi="Times New Roman"/>
      <w:b/>
      <w:sz w:val="22"/>
    </w:rPr>
  </w:style>
  <w:style w:type="character" w:customStyle="1" w:styleId="12">
    <w:name w:val="Заголовок 1 Знак"/>
    <w:rsid w:val="006C27C1"/>
    <w:rPr>
      <w:rFonts w:ascii="Cambria" w:hAnsi="Cambria"/>
      <w:b/>
      <w:kern w:val="1"/>
      <w:sz w:val="32"/>
    </w:rPr>
  </w:style>
  <w:style w:type="character" w:customStyle="1" w:styleId="50">
    <w:name w:val="Заголовок 5 Знак"/>
    <w:rsid w:val="006C27C1"/>
    <w:rPr>
      <w:rFonts w:ascii="Calibri" w:hAnsi="Calibri"/>
      <w:b/>
      <w:i/>
      <w:sz w:val="26"/>
    </w:rPr>
  </w:style>
  <w:style w:type="character" w:customStyle="1" w:styleId="20">
    <w:name w:val="Заголовок 2 Знак"/>
    <w:rsid w:val="006C27C1"/>
    <w:rPr>
      <w:rFonts w:ascii="Cambria" w:hAnsi="Cambria"/>
      <w:b/>
      <w:i/>
      <w:sz w:val="28"/>
    </w:rPr>
  </w:style>
  <w:style w:type="character" w:styleId="a6">
    <w:name w:val="Hyperlink"/>
    <w:rsid w:val="006C27C1"/>
    <w:rPr>
      <w:color w:val="0000FF"/>
      <w:u w:val="single"/>
    </w:rPr>
  </w:style>
  <w:style w:type="character" w:customStyle="1" w:styleId="a7">
    <w:name w:val="Верхний колонтитул Знак"/>
    <w:rsid w:val="006C27C1"/>
    <w:rPr>
      <w:rFonts w:ascii="Helvetica" w:hAnsi="Helvetica"/>
      <w:sz w:val="24"/>
    </w:rPr>
  </w:style>
  <w:style w:type="character" w:customStyle="1" w:styleId="a8">
    <w:name w:val="Нижний колонтитул Знак"/>
    <w:rsid w:val="006C27C1"/>
    <w:rPr>
      <w:rFonts w:ascii="Helvetica" w:hAnsi="Helvetica"/>
      <w:sz w:val="24"/>
    </w:rPr>
  </w:style>
  <w:style w:type="character" w:styleId="a9">
    <w:name w:val="page number"/>
    <w:basedOn w:val="a0"/>
    <w:rsid w:val="006C27C1"/>
  </w:style>
  <w:style w:type="character" w:styleId="aa">
    <w:name w:val="Strong"/>
    <w:qFormat/>
    <w:rsid w:val="006C27C1"/>
    <w:rPr>
      <w:b/>
    </w:rPr>
  </w:style>
  <w:style w:type="character" w:customStyle="1" w:styleId="90">
    <w:name w:val="Заголовок 9 Знак"/>
    <w:rsid w:val="006C27C1"/>
    <w:rPr>
      <w:rFonts w:ascii="Cambria" w:hAnsi="Cambria"/>
      <w:sz w:val="22"/>
    </w:rPr>
  </w:style>
  <w:style w:type="character" w:customStyle="1" w:styleId="newstext1">
    <w:name w:val="newstext1"/>
    <w:rsid w:val="006C27C1"/>
    <w:rPr>
      <w:rFonts w:ascii="Verdana" w:hAnsi="Verdana"/>
      <w:color w:val="000000"/>
      <w:sz w:val="20"/>
    </w:rPr>
  </w:style>
  <w:style w:type="character" w:customStyle="1" w:styleId="13">
    <w:name w:val="Знак примечания1"/>
    <w:rsid w:val="006C27C1"/>
    <w:rPr>
      <w:sz w:val="16"/>
    </w:rPr>
  </w:style>
  <w:style w:type="character" w:customStyle="1" w:styleId="apple-converted-space">
    <w:name w:val="apple-converted-space"/>
    <w:rsid w:val="006C27C1"/>
  </w:style>
  <w:style w:type="character" w:customStyle="1" w:styleId="70">
    <w:name w:val="Заголовок 7 Знак"/>
    <w:rsid w:val="006C27C1"/>
    <w:rPr>
      <w:rFonts w:ascii="Calibri" w:hAnsi="Calibri"/>
      <w:sz w:val="24"/>
    </w:rPr>
  </w:style>
  <w:style w:type="character" w:customStyle="1" w:styleId="BodyTextIndentChar">
    <w:name w:val="Body Text Indent Char"/>
    <w:rsid w:val="006C27C1"/>
    <w:rPr>
      <w:rFonts w:ascii="Helvetica" w:hAnsi="Helvetica"/>
      <w:sz w:val="24"/>
    </w:rPr>
  </w:style>
  <w:style w:type="paragraph" w:customStyle="1" w:styleId="ab">
    <w:name w:val="Заголовок"/>
    <w:basedOn w:val="a"/>
    <w:next w:val="ac"/>
    <w:rsid w:val="006C27C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c">
    <w:name w:val="Body Text"/>
    <w:basedOn w:val="a"/>
    <w:rsid w:val="006C27C1"/>
    <w:pPr>
      <w:widowControl/>
      <w:spacing w:line="360" w:lineRule="auto"/>
      <w:jc w:val="center"/>
    </w:pPr>
    <w:rPr>
      <w:rFonts w:ascii="Times New Roman" w:hAnsi="Times New Roman" w:cs="Times New Roman"/>
      <w:b/>
      <w:sz w:val="28"/>
    </w:rPr>
  </w:style>
  <w:style w:type="paragraph" w:styleId="ad">
    <w:name w:val="List"/>
    <w:basedOn w:val="ac"/>
    <w:rsid w:val="006C27C1"/>
  </w:style>
  <w:style w:type="paragraph" w:customStyle="1" w:styleId="14">
    <w:name w:val="Название1"/>
    <w:basedOn w:val="a"/>
    <w:rsid w:val="006C27C1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rsid w:val="006C27C1"/>
    <w:pPr>
      <w:suppressLineNumbers/>
    </w:pPr>
  </w:style>
  <w:style w:type="paragraph" w:styleId="ae">
    <w:name w:val="Normal (Web)"/>
    <w:basedOn w:val="a"/>
    <w:uiPriority w:val="99"/>
    <w:rsid w:val="006C27C1"/>
    <w:rPr>
      <w:rFonts w:ascii="Times New Roman" w:hAnsi="Times New Roman" w:cs="Times New Roman"/>
      <w:szCs w:val="24"/>
    </w:rPr>
  </w:style>
  <w:style w:type="paragraph" w:customStyle="1" w:styleId="10">
    <w:name w:val="Стиль1"/>
    <w:basedOn w:val="ae"/>
    <w:rsid w:val="006C27C1"/>
    <w:pPr>
      <w:widowControl/>
      <w:numPr>
        <w:numId w:val="11"/>
      </w:numPr>
      <w:tabs>
        <w:tab w:val="left" w:pos="1002"/>
      </w:tabs>
      <w:ind w:right="706"/>
      <w:jc w:val="both"/>
    </w:pPr>
    <w:rPr>
      <w:rFonts w:eastAsia="Arial Unicode MS"/>
      <w:iCs/>
      <w:szCs w:val="18"/>
    </w:rPr>
  </w:style>
  <w:style w:type="paragraph" w:styleId="af">
    <w:name w:val="footnote text"/>
    <w:basedOn w:val="a"/>
    <w:semiHidden/>
    <w:rsid w:val="006C27C1"/>
    <w:pPr>
      <w:widowControl/>
    </w:pPr>
    <w:rPr>
      <w:rFonts w:ascii="Times New Roman" w:hAnsi="Times New Roman" w:cs="Times New Roman"/>
      <w:sz w:val="20"/>
    </w:rPr>
  </w:style>
  <w:style w:type="paragraph" w:customStyle="1" w:styleId="310">
    <w:name w:val="Основной текст с отступом 31"/>
    <w:basedOn w:val="a"/>
    <w:rsid w:val="006C27C1"/>
    <w:pPr>
      <w:spacing w:after="120"/>
      <w:ind w:left="283"/>
    </w:pPr>
    <w:rPr>
      <w:sz w:val="16"/>
    </w:rPr>
  </w:style>
  <w:style w:type="paragraph" w:customStyle="1" w:styleId="BodyTextIndent1">
    <w:name w:val="Body Text Indent1"/>
    <w:basedOn w:val="a"/>
    <w:rsid w:val="006C27C1"/>
    <w:pPr>
      <w:spacing w:after="120" w:line="480" w:lineRule="auto"/>
    </w:pPr>
  </w:style>
  <w:style w:type="paragraph" w:customStyle="1" w:styleId="FR1">
    <w:name w:val="FR1"/>
    <w:rsid w:val="006C27C1"/>
    <w:pPr>
      <w:widowControl w:val="0"/>
      <w:suppressAutoHyphens/>
      <w:spacing w:before="480"/>
      <w:ind w:left="1680" w:right="200"/>
      <w:jc w:val="center"/>
    </w:pPr>
    <w:rPr>
      <w:b/>
      <w:sz w:val="40"/>
      <w:lang w:eastAsia="ar-SA"/>
    </w:rPr>
  </w:style>
  <w:style w:type="paragraph" w:styleId="16">
    <w:name w:val="toc 1"/>
    <w:basedOn w:val="a"/>
    <w:next w:val="a"/>
    <w:semiHidden/>
    <w:rsid w:val="006C27C1"/>
    <w:pPr>
      <w:widowControl/>
      <w:tabs>
        <w:tab w:val="right" w:leader="dot" w:pos="9345"/>
      </w:tabs>
      <w:spacing w:after="200" w:line="276" w:lineRule="auto"/>
    </w:pPr>
    <w:rPr>
      <w:rFonts w:ascii="Times New Roman" w:hAnsi="Times New Roman" w:cs="Times New Roman"/>
      <w:szCs w:val="22"/>
    </w:rPr>
  </w:style>
  <w:style w:type="paragraph" w:styleId="af0">
    <w:name w:val="header"/>
    <w:basedOn w:val="a"/>
    <w:rsid w:val="006C27C1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6C27C1"/>
    <w:pPr>
      <w:tabs>
        <w:tab w:val="center" w:pos="4677"/>
        <w:tab w:val="right" w:pos="9355"/>
      </w:tabs>
    </w:pPr>
  </w:style>
  <w:style w:type="paragraph" w:customStyle="1" w:styleId="41">
    <w:name w:val="Указатель 41"/>
    <w:basedOn w:val="a"/>
    <w:next w:val="a"/>
    <w:rsid w:val="006C27C1"/>
    <w:pPr>
      <w:ind w:left="960" w:hanging="240"/>
    </w:pPr>
  </w:style>
  <w:style w:type="paragraph" w:customStyle="1" w:styleId="-11">
    <w:name w:val="Цветной список - Акцент 11"/>
    <w:basedOn w:val="a"/>
    <w:rsid w:val="006C27C1"/>
    <w:pPr>
      <w:ind w:left="708"/>
    </w:pPr>
  </w:style>
  <w:style w:type="paragraph" w:styleId="af2">
    <w:name w:val="Balloon Text"/>
    <w:basedOn w:val="a"/>
    <w:semiHidden/>
    <w:rsid w:val="006C27C1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6C27C1"/>
    <w:rPr>
      <w:sz w:val="20"/>
    </w:rPr>
  </w:style>
  <w:style w:type="paragraph" w:styleId="af3">
    <w:name w:val="annotation text"/>
    <w:basedOn w:val="a"/>
    <w:link w:val="af4"/>
    <w:semiHidden/>
    <w:rsid w:val="00863932"/>
    <w:rPr>
      <w:sz w:val="20"/>
    </w:rPr>
  </w:style>
  <w:style w:type="paragraph" w:styleId="af5">
    <w:name w:val="annotation subject"/>
    <w:basedOn w:val="17"/>
    <w:next w:val="17"/>
    <w:semiHidden/>
    <w:rsid w:val="006C27C1"/>
    <w:rPr>
      <w:b/>
      <w:bCs/>
    </w:rPr>
  </w:style>
  <w:style w:type="paragraph" w:customStyle="1" w:styleId="TOCHeading1">
    <w:name w:val="TOC Heading1"/>
    <w:basedOn w:val="1"/>
    <w:next w:val="a"/>
    <w:rsid w:val="006C27C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21">
    <w:name w:val="toc 2"/>
    <w:basedOn w:val="a"/>
    <w:next w:val="a"/>
    <w:semiHidden/>
    <w:rsid w:val="006C27C1"/>
    <w:pPr>
      <w:ind w:left="240"/>
    </w:pPr>
  </w:style>
  <w:style w:type="paragraph" w:styleId="32">
    <w:name w:val="toc 3"/>
    <w:basedOn w:val="a"/>
    <w:next w:val="a"/>
    <w:semiHidden/>
    <w:rsid w:val="006C27C1"/>
    <w:pPr>
      <w:widowControl/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BodyTextIndent11">
    <w:name w:val="Body Text Indent11"/>
    <w:basedOn w:val="a"/>
    <w:rsid w:val="006C27C1"/>
    <w:pPr>
      <w:spacing w:after="120"/>
      <w:ind w:left="283"/>
    </w:pPr>
  </w:style>
  <w:style w:type="paragraph" w:customStyle="1" w:styleId="TOCHeading2">
    <w:name w:val="TOC Heading2"/>
    <w:basedOn w:val="1"/>
    <w:next w:val="a"/>
    <w:rsid w:val="006C27C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4">
    <w:name w:val="toc 4"/>
    <w:basedOn w:val="15"/>
    <w:semiHidden/>
    <w:rsid w:val="006C27C1"/>
    <w:pPr>
      <w:tabs>
        <w:tab w:val="right" w:leader="dot" w:pos="8789"/>
      </w:tabs>
      <w:ind w:left="849"/>
    </w:pPr>
  </w:style>
  <w:style w:type="paragraph" w:styleId="51">
    <w:name w:val="toc 5"/>
    <w:basedOn w:val="15"/>
    <w:semiHidden/>
    <w:rsid w:val="006C27C1"/>
    <w:pPr>
      <w:tabs>
        <w:tab w:val="right" w:leader="dot" w:pos="8506"/>
      </w:tabs>
      <w:ind w:left="1132"/>
    </w:pPr>
  </w:style>
  <w:style w:type="paragraph" w:styleId="61">
    <w:name w:val="toc 6"/>
    <w:basedOn w:val="15"/>
    <w:semiHidden/>
    <w:rsid w:val="006C27C1"/>
    <w:pPr>
      <w:tabs>
        <w:tab w:val="right" w:leader="dot" w:pos="8223"/>
      </w:tabs>
      <w:ind w:left="1415"/>
    </w:pPr>
  </w:style>
  <w:style w:type="paragraph" w:styleId="71">
    <w:name w:val="toc 7"/>
    <w:basedOn w:val="15"/>
    <w:semiHidden/>
    <w:rsid w:val="006C27C1"/>
    <w:pPr>
      <w:tabs>
        <w:tab w:val="right" w:leader="dot" w:pos="7940"/>
      </w:tabs>
      <w:ind w:left="1698"/>
    </w:pPr>
  </w:style>
  <w:style w:type="paragraph" w:styleId="8">
    <w:name w:val="toc 8"/>
    <w:basedOn w:val="15"/>
    <w:semiHidden/>
    <w:rsid w:val="006C27C1"/>
    <w:pPr>
      <w:tabs>
        <w:tab w:val="right" w:leader="dot" w:pos="7657"/>
      </w:tabs>
      <w:ind w:left="1981"/>
    </w:pPr>
  </w:style>
  <w:style w:type="paragraph" w:styleId="91">
    <w:name w:val="toc 9"/>
    <w:basedOn w:val="15"/>
    <w:semiHidden/>
    <w:rsid w:val="006C27C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C27C1"/>
    <w:pPr>
      <w:tabs>
        <w:tab w:val="right" w:leader="dot" w:pos="7091"/>
      </w:tabs>
      <w:ind w:left="2547"/>
    </w:pPr>
  </w:style>
  <w:style w:type="paragraph" w:customStyle="1" w:styleId="af6">
    <w:name w:val="Содержимое таблицы"/>
    <w:basedOn w:val="a"/>
    <w:rsid w:val="006C27C1"/>
    <w:pPr>
      <w:suppressLineNumbers/>
    </w:pPr>
  </w:style>
  <w:style w:type="paragraph" w:customStyle="1" w:styleId="af7">
    <w:name w:val="Заголовок таблицы"/>
    <w:basedOn w:val="af6"/>
    <w:rsid w:val="006C27C1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6C27C1"/>
  </w:style>
  <w:style w:type="character" w:styleId="af9">
    <w:name w:val="annotation reference"/>
    <w:semiHidden/>
    <w:rsid w:val="00863932"/>
    <w:rPr>
      <w:rFonts w:cs="Times New Roman"/>
      <w:sz w:val="16"/>
      <w:szCs w:val="16"/>
    </w:rPr>
  </w:style>
  <w:style w:type="character" w:customStyle="1" w:styleId="af4">
    <w:name w:val="Текст примечания Знак"/>
    <w:link w:val="af3"/>
    <w:semiHidden/>
    <w:rsid w:val="00863932"/>
    <w:rPr>
      <w:rFonts w:ascii="Helvetica" w:hAnsi="Helvetica" w:cs="Helvetica"/>
      <w:lang w:eastAsia="ar-SA" w:bidi="ar-SA"/>
    </w:rPr>
  </w:style>
  <w:style w:type="paragraph" w:customStyle="1" w:styleId="Default">
    <w:name w:val="Default"/>
    <w:rsid w:val="004F3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A64F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64FF"/>
    <w:rPr>
      <w:rFonts w:ascii="Helvetica" w:hAnsi="Helvetica" w:cs="Helvetica"/>
      <w:sz w:val="24"/>
      <w:lang w:eastAsia="ar-SA"/>
    </w:rPr>
  </w:style>
  <w:style w:type="character" w:styleId="afa">
    <w:name w:val="footnote reference"/>
    <w:basedOn w:val="a0"/>
    <w:semiHidden/>
    <w:unhideWhenUsed/>
    <w:rsid w:val="00DA64FF"/>
    <w:rPr>
      <w:vertAlign w:val="superscript"/>
    </w:rPr>
  </w:style>
  <w:style w:type="paragraph" w:customStyle="1" w:styleId="text">
    <w:name w:val="text"/>
    <w:basedOn w:val="a"/>
    <w:rsid w:val="00C067D9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7590-0C55-4E1D-8348-BD1DE08C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SPecialiST RePack</Company>
  <LinksUpToDate>false</LinksUpToDate>
  <CharactersWithSpaces>14722</CharactersWithSpaces>
  <SharedDoc>false</SharedDoc>
  <HLinks>
    <vt:vector size="96" baseType="variant"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_Toc296282350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_Toc296282346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_Toc296282345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_Toc296282344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_Toc296282343</vt:lpwstr>
      </vt:variant>
      <vt:variant>
        <vt:i4>1703999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_Toc296282342</vt:lpwstr>
      </vt:variant>
      <vt:variant>
        <vt:i4>1703999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_Toc296282341</vt:lpwstr>
      </vt:variant>
      <vt:variant>
        <vt:i4>1703999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_Toc296282340</vt:lpwstr>
      </vt:variant>
      <vt:variant>
        <vt:i4>1900607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_Toc296282339</vt:lpwstr>
      </vt:variant>
      <vt:variant>
        <vt:i4>1900607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_Toc296282338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_Toc296282337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_Toc296282336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_Toc296282335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_Toc296282334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_Toc296282333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_Toc296282332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Irina Krasnopolskaya</dc:creator>
  <cp:lastModifiedBy>Пользователь Windows</cp:lastModifiedBy>
  <cp:revision>2</cp:revision>
  <dcterms:created xsi:type="dcterms:W3CDTF">2016-09-28T15:07:00Z</dcterms:created>
  <dcterms:modified xsi:type="dcterms:W3CDTF">2016-09-28T15:07:00Z</dcterms:modified>
</cp:coreProperties>
</file>