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25" w:rsidRDefault="00A83325" w:rsidP="00AC3DD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44A7D" w:rsidRPr="0021412E" w:rsidRDefault="00A44A7D" w:rsidP="00A44A7D">
      <w:pPr>
        <w:shd w:val="clear" w:color="auto" w:fill="FFFFFF"/>
        <w:spacing w:before="29" w:after="2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141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ПРАВИТЕЛЬСТВО РОССИЙСКОЙ ФЕДЕРАЦИИ</w:t>
      </w:r>
    </w:p>
    <w:p w:rsidR="00A44A7D" w:rsidRPr="0021412E" w:rsidRDefault="00A44A7D" w:rsidP="00A44A7D">
      <w:pPr>
        <w:shd w:val="clear" w:color="auto" w:fill="FFFFFF"/>
        <w:spacing w:before="29" w:after="2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141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Федеральное государственное автономное образовательное учреждение</w:t>
      </w:r>
    </w:p>
    <w:p w:rsidR="00A44A7D" w:rsidRPr="0021412E" w:rsidRDefault="00A44A7D" w:rsidP="00A44A7D">
      <w:pPr>
        <w:shd w:val="clear" w:color="auto" w:fill="FFFFFF"/>
        <w:spacing w:before="29" w:after="2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141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высшего образования</w:t>
      </w:r>
    </w:p>
    <w:p w:rsidR="00A44A7D" w:rsidRPr="0021412E" w:rsidRDefault="00A44A7D" w:rsidP="00A44A7D">
      <w:pPr>
        <w:shd w:val="clear" w:color="auto" w:fill="FFFFFF"/>
        <w:spacing w:before="29" w:after="2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141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Национальный исследовательский университет</w:t>
      </w:r>
    </w:p>
    <w:p w:rsidR="00A44A7D" w:rsidRPr="0021412E" w:rsidRDefault="00A44A7D" w:rsidP="00A44A7D">
      <w:pPr>
        <w:shd w:val="clear" w:color="auto" w:fill="FFFFFF"/>
        <w:spacing w:before="29" w:after="2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141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«Высшая школа экономики»</w:t>
      </w:r>
    </w:p>
    <w:p w:rsidR="00A44A7D" w:rsidRPr="0021412E" w:rsidRDefault="00A44A7D" w:rsidP="00A44A7D">
      <w:pPr>
        <w:shd w:val="clear" w:color="auto" w:fill="FFFFFF"/>
        <w:spacing w:before="29" w:after="2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141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Факультет гуманитарных наук</w:t>
      </w:r>
    </w:p>
    <w:p w:rsidR="00A44A7D" w:rsidRPr="0021412E" w:rsidRDefault="00A44A7D" w:rsidP="00A44A7D">
      <w:pPr>
        <w:shd w:val="clear" w:color="auto" w:fill="FFFFFF"/>
        <w:spacing w:before="29" w:after="2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44A7D" w:rsidRPr="0021412E" w:rsidRDefault="00A44A7D" w:rsidP="00A44A7D">
      <w:pPr>
        <w:shd w:val="clear" w:color="auto" w:fill="FFFFFF"/>
        <w:spacing w:before="29" w:after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исследования и примерные темы курсовых работ и ВКР</w:t>
      </w:r>
    </w:p>
    <w:p w:rsidR="00A44A7D" w:rsidRPr="0021412E" w:rsidRDefault="00A44A7D" w:rsidP="00A44A7D">
      <w:pPr>
        <w:shd w:val="clear" w:color="auto" w:fill="FFFFFF"/>
        <w:spacing w:before="29" w:after="2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1412E">
        <w:rPr>
          <w:rFonts w:ascii="Times New Roman" w:eastAsia="Times New Roman" w:hAnsi="Times New Roman" w:cs="Times New Roman"/>
          <w:color w:val="000000"/>
          <w:lang w:eastAsia="ru-RU"/>
        </w:rPr>
        <w:t>по направлению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 </w:t>
      </w:r>
      <w:r w:rsidRPr="0021412E">
        <w:rPr>
          <w:rFonts w:ascii="Times New Roman" w:eastAsia="Times New Roman" w:hAnsi="Times New Roman" w:cs="Times New Roman"/>
          <w:color w:val="000000"/>
          <w:lang w:eastAsia="ru-RU"/>
        </w:rPr>
        <w:t>51.04.01.  «Культурология»</w:t>
      </w:r>
    </w:p>
    <w:p w:rsidR="00A44A7D" w:rsidRPr="0021412E" w:rsidRDefault="00A44A7D" w:rsidP="00A44A7D">
      <w:pPr>
        <w:shd w:val="clear" w:color="auto" w:fill="FFFFFF"/>
        <w:spacing w:before="29" w:after="2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программа</w:t>
      </w:r>
      <w:r w:rsidRPr="0021412E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6A1BE7">
        <w:rPr>
          <w:rFonts w:ascii="Times New Roman" w:eastAsia="Times New Roman" w:hAnsi="Times New Roman" w:cs="Times New Roman"/>
          <w:color w:val="000000"/>
          <w:lang w:eastAsia="ru-RU"/>
        </w:rPr>
        <w:t>Визуальная культура</w:t>
      </w:r>
      <w:r w:rsidRPr="0021412E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44A7D" w:rsidRDefault="00A44A7D" w:rsidP="00A44A7D">
      <w:pPr>
        <w:rPr>
          <w:rFonts w:eastAsia="Times New Roman" w:cs="Times New Roman"/>
          <w:sz w:val="20"/>
          <w:szCs w:val="20"/>
        </w:rPr>
      </w:pPr>
    </w:p>
    <w:p w:rsidR="00A44A7D" w:rsidRPr="006A1BE7" w:rsidRDefault="00A44A7D" w:rsidP="00A44A7D">
      <w:pPr>
        <w:rPr>
          <w:rFonts w:ascii="Times New Roman" w:eastAsia="Times New Roman" w:hAnsi="Times New Roman" w:cs="Times New Roman"/>
          <w:sz w:val="20"/>
          <w:szCs w:val="20"/>
        </w:rPr>
      </w:pPr>
      <w:r w:rsidRPr="006A1BE7">
        <w:rPr>
          <w:rFonts w:ascii="Times New Roman" w:eastAsia="Times New Roman" w:hAnsi="Times New Roman" w:cs="Times New Roman"/>
          <w:sz w:val="20"/>
          <w:szCs w:val="20"/>
        </w:rPr>
        <w:t>Форма работы: Индивидуальная.</w:t>
      </w:r>
    </w:p>
    <w:p w:rsidR="00A44A7D" w:rsidRPr="006A1BE7" w:rsidRDefault="00A44A7D" w:rsidP="00A44A7D">
      <w:pPr>
        <w:rPr>
          <w:rFonts w:ascii="Times New Roman" w:eastAsia="Times New Roman" w:hAnsi="Times New Roman" w:cs="Times New Roman"/>
          <w:sz w:val="20"/>
          <w:szCs w:val="20"/>
        </w:rPr>
      </w:pPr>
      <w:r w:rsidRPr="006A1BE7">
        <w:rPr>
          <w:rFonts w:ascii="Times New Roman" w:eastAsia="Times New Roman" w:hAnsi="Times New Roman" w:cs="Times New Roman"/>
          <w:sz w:val="20"/>
          <w:szCs w:val="20"/>
        </w:rPr>
        <w:t>Формат работы: Исследовательский.</w:t>
      </w:r>
    </w:p>
    <w:p w:rsidR="00EE381F" w:rsidRPr="00EE381F" w:rsidRDefault="00EE381F" w:rsidP="00AC3DD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Афанасьева Анна </w:t>
      </w:r>
      <w:proofErr w:type="spellStart"/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Эдгардовна</w:t>
      </w:r>
      <w:proofErr w:type="spellEnd"/>
      <w:r w:rsidR="00A8332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Pr="00EE381F" w:rsidRDefault="00EE381F" w:rsidP="00AC3DD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Империя нового времени как культурный проект (на материале Британской и Российской империй):</w:t>
      </w:r>
    </w:p>
    <w:p w:rsidR="00EE381F" w:rsidRPr="00EE381F" w:rsidRDefault="00EE381F" w:rsidP="00AC3DD3">
      <w:pPr>
        <w:numPr>
          <w:ilvl w:val="1"/>
          <w:numId w:val="3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Политика репрезентации: литература путешествий в имперском контексте.</w:t>
      </w:r>
    </w:p>
    <w:p w:rsidR="00EE381F" w:rsidRPr="00EE381F" w:rsidRDefault="00EE381F" w:rsidP="00AC3DD3">
      <w:pPr>
        <w:numPr>
          <w:ilvl w:val="1"/>
          <w:numId w:val="3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Научное знание в истории империй.</w:t>
      </w:r>
    </w:p>
    <w:p w:rsidR="00EE381F" w:rsidRPr="00EE381F" w:rsidRDefault="00EE381F" w:rsidP="00AC3DD3">
      <w:pPr>
        <w:numPr>
          <w:ilvl w:val="1"/>
          <w:numId w:val="3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«Популярный империализм»: империя в культуре метрополии.</w:t>
      </w:r>
    </w:p>
    <w:p w:rsidR="00EE381F" w:rsidRPr="00EE381F" w:rsidRDefault="00EE381F" w:rsidP="00AC3DD3">
      <w:pPr>
        <w:numPr>
          <w:ilvl w:val="1"/>
          <w:numId w:val="3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Тропическая медицина как часть имперского проекта.</w:t>
      </w:r>
    </w:p>
    <w:p w:rsidR="00EE381F" w:rsidRPr="00EE381F" w:rsidRDefault="00EE381F" w:rsidP="00AC3DD3">
      <w:pPr>
        <w:numPr>
          <w:ilvl w:val="1"/>
          <w:numId w:val="3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Гендерный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порядок имперского пространства</w:t>
      </w:r>
    </w:p>
    <w:p w:rsidR="00EE381F" w:rsidRPr="00EE381F" w:rsidRDefault="00EE381F" w:rsidP="00AC3DD3">
      <w:pPr>
        <w:numPr>
          <w:ilvl w:val="1"/>
          <w:numId w:val="3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Визуальные образы империи.</w:t>
      </w:r>
    </w:p>
    <w:p w:rsidR="00EE381F" w:rsidRPr="00EE381F" w:rsidRDefault="00EE381F" w:rsidP="00AC3DD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Культурная и социальная история тела, здоровья и болезней.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Pr="00EE381F" w:rsidRDefault="00EE381F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Васильева Виктория Олеговна</w:t>
      </w:r>
      <w:r w:rsidR="00A8332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AC3DD3" w:rsidRPr="00AC3DD3" w:rsidRDefault="00AC3DD3" w:rsidP="00EE38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EE381F" w:rsidRPr="00EE381F" w:rsidRDefault="00EE381F" w:rsidP="00AC3DD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      Фотография в социальных практиках повседневности второй половины XIX </w:t>
      </w:r>
      <w:proofErr w:type="gram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proofErr w:type="gram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E381F" w:rsidRPr="00EE381F" w:rsidRDefault="00EE381F" w:rsidP="00AC3DD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      Фотография как средство информации и пропаганды в Советской России 1920-1930-х гг.</w:t>
      </w:r>
    </w:p>
    <w:p w:rsidR="00EE381F" w:rsidRPr="00EE381F" w:rsidRDefault="00EE381F" w:rsidP="00AC3DD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      Документальное кино конца XIX – начала XX вв.: основные области использования</w:t>
      </w:r>
    </w:p>
    <w:p w:rsidR="00EE381F" w:rsidRPr="00EE381F" w:rsidRDefault="00EE381F" w:rsidP="00AC3DD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       Переход радиопрограмм в телевизионный эфир: эффекты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ремедиации</w:t>
      </w:r>
      <w:proofErr w:type="spellEnd"/>
    </w:p>
    <w:p w:rsidR="00EE381F" w:rsidRPr="00EE381F" w:rsidRDefault="00EE381F" w:rsidP="00AC3DD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       История </w:t>
      </w:r>
      <w:proofErr w:type="gram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новостных</w:t>
      </w:r>
      <w:proofErr w:type="gram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программ на отечественном телевидении</w:t>
      </w:r>
    </w:p>
    <w:p w:rsidR="00EE381F" w:rsidRPr="00EE381F" w:rsidRDefault="00EE381F" w:rsidP="00AC3DD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      Публичные сферы в Интернет: основные разновидности и особенности функционирования</w:t>
      </w:r>
    </w:p>
    <w:p w:rsidR="00EE381F" w:rsidRPr="00EE381F" w:rsidRDefault="00EE381F" w:rsidP="00AC3DD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       Художественные практики в Интернет: формы, жанры, направления</w:t>
      </w:r>
    </w:p>
    <w:p w:rsidR="00EE381F" w:rsidRPr="00EE381F" w:rsidRDefault="00EE381F" w:rsidP="00AC3DD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       Особенности конструирования коллективной идентичности в Сети: культурологический аспект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Pr="00EE381F" w:rsidRDefault="00EE381F" w:rsidP="00EE381F">
      <w:pPr>
        <w:spacing w:before="200"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Ганжа</w:t>
      </w:r>
      <w:proofErr w:type="spellEnd"/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 xml:space="preserve"> Анна Геннадиевна</w:t>
      </w:r>
      <w:r w:rsidR="00A8332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:</w:t>
      </w:r>
    </w:p>
    <w:p w:rsidR="00EE381F" w:rsidRPr="00AC3DD3" w:rsidRDefault="00EE381F" w:rsidP="00AC3DD3">
      <w:pPr>
        <w:pStyle w:val="a6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Гибридные стратегии в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комплементарной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альтернативной медицине</w:t>
      </w:r>
    </w:p>
    <w:p w:rsidR="00EE381F" w:rsidRPr="00AC3DD3" w:rsidRDefault="00EE381F" w:rsidP="00AC3DD3">
      <w:pPr>
        <w:pStyle w:val="a6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Дискурсы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воздействия в современной культуре</w:t>
      </w:r>
    </w:p>
    <w:p w:rsidR="00EE381F" w:rsidRPr="00AC3DD3" w:rsidRDefault="00EE381F" w:rsidP="00AC3DD3">
      <w:pPr>
        <w:pStyle w:val="a6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Цирковое воображение и конструирование социальной реальности</w:t>
      </w:r>
    </w:p>
    <w:p w:rsidR="00EE381F" w:rsidRPr="00AC3DD3" w:rsidRDefault="00EE381F" w:rsidP="00AC3DD3">
      <w:pPr>
        <w:pStyle w:val="a6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Несистемные эффекты культурной и национальной политики</w:t>
      </w:r>
    </w:p>
    <w:p w:rsidR="00EE381F" w:rsidRPr="00AC3DD3" w:rsidRDefault="00EE381F" w:rsidP="00AC3DD3">
      <w:pPr>
        <w:pStyle w:val="a6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Эмансипация и диверсификация музыкально-инструментальной сферы</w:t>
      </w:r>
    </w:p>
    <w:p w:rsidR="00EE381F" w:rsidRPr="00EE381F" w:rsidRDefault="00EE381F" w:rsidP="00EE381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Default="00EE381F" w:rsidP="00AC3DD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Глущенко Ирина Викторовна</w:t>
      </w:r>
      <w:r w:rsidR="00A8332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A83325" w:rsidRPr="00EE381F" w:rsidRDefault="00A83325" w:rsidP="00AC3DD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E381F" w:rsidRPr="00EE381F" w:rsidRDefault="00EE381F" w:rsidP="00A83325">
      <w:pPr>
        <w:spacing w:after="0"/>
        <w:ind w:left="72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1.     </w:t>
      </w:r>
      <w:r w:rsid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Разработка</w:t>
      </w: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категории «советское».</w:t>
      </w:r>
    </w:p>
    <w:p w:rsidR="00EE381F" w:rsidRPr="00EE381F" w:rsidRDefault="00EE381F" w:rsidP="00A8332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В частности, будем концентрироваться на следующих темах:</w:t>
      </w:r>
    </w:p>
    <w:p w:rsidR="00EE381F" w:rsidRPr="00EE381F" w:rsidRDefault="00EE381F" w:rsidP="00A8332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— советская квартира</w:t>
      </w:r>
    </w:p>
    <w:p w:rsidR="00EE381F" w:rsidRPr="00EE381F" w:rsidRDefault="00EE381F" w:rsidP="00A8332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— советский дизайн</w:t>
      </w:r>
    </w:p>
    <w:p w:rsidR="00EE381F" w:rsidRPr="00EE381F" w:rsidRDefault="00EE381F" w:rsidP="00A8332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и даже</w:t>
      </w:r>
    </w:p>
    <w:p w:rsidR="00EE381F" w:rsidRPr="00EE381F" w:rsidRDefault="00EE381F" w:rsidP="00A8332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— советская любовь</w:t>
      </w:r>
    </w:p>
    <w:p w:rsidR="00EE381F" w:rsidRPr="00EE381F" w:rsidRDefault="00EE381F" w:rsidP="00A8332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Последнюю тему предлагаю рассмотреть на примере советского кинематографа 1960-70-х годов, а для сравнения использовать французские фильмы о любви того же времени. </w:t>
      </w:r>
    </w:p>
    <w:p w:rsidR="00EE381F" w:rsidRPr="00EE381F" w:rsidRDefault="00EE381F" w:rsidP="00A83325">
      <w:pPr>
        <w:spacing w:after="0"/>
        <w:ind w:left="72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2.     Второй блок тем приурочен к 125-летию М. Булгакова и 50-летию выхода романа «Мастер и Маргарита».</w:t>
      </w:r>
    </w:p>
    <w:p w:rsidR="00EE381F" w:rsidRPr="00EE381F" w:rsidRDefault="00EE381F" w:rsidP="00A8332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   </w:t>
      </w: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Попробуем разобраться, как роман впитал в себя контекст повседневности    того времени, когда он создавался (конец 1920-х — 1940) и каково было его влияние на образованную публику 1960-х-70-х годов, включая некоторые аспекты  ее бытового поведения.</w:t>
      </w:r>
    </w:p>
    <w:p w:rsidR="00EE381F" w:rsidRPr="00EE381F" w:rsidRDefault="00EE381F" w:rsidP="00A83325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Конкретные формулировки тем будут обсуждаться со студентами в индивидуальном порядке. </w:t>
      </w:r>
    </w:p>
    <w:p w:rsidR="00EE381F" w:rsidRPr="00EE381F" w:rsidRDefault="00EE381F" w:rsidP="00EE381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Default="00EE381F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Дмитриев Тимофей Александрович</w:t>
      </w:r>
      <w:r w:rsidR="00A8332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A83325" w:rsidRPr="00EE381F" w:rsidRDefault="00A83325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E381F" w:rsidRPr="00A83325" w:rsidRDefault="00EE381F" w:rsidP="00A83325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Культурные противоречия современности: концепция Чарльза </w:t>
      </w:r>
      <w:proofErr w:type="spellStart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Тэйлора</w:t>
      </w:r>
      <w:proofErr w:type="spellEnd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.</w:t>
      </w:r>
    </w:p>
    <w:p w:rsidR="00EE381F" w:rsidRPr="00A83325" w:rsidRDefault="00EE381F" w:rsidP="00A83325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Демократия как символический порядок Современности: концепция Клода </w:t>
      </w:r>
      <w:proofErr w:type="spellStart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Лефора</w:t>
      </w:r>
      <w:proofErr w:type="spellEnd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.</w:t>
      </w:r>
    </w:p>
    <w:p w:rsidR="00EE381F" w:rsidRPr="00A83325" w:rsidRDefault="00EE381F" w:rsidP="00A83325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Философия и наука идут на войну: интеллектуалы и первая мировая война 1914―1918 гг.</w:t>
      </w:r>
    </w:p>
    <w:p w:rsidR="00EE381F" w:rsidRPr="00A83325" w:rsidRDefault="00EE381F" w:rsidP="00A83325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Культура «нового индивидуализма»: аргументы «за» (Э. </w:t>
      </w:r>
      <w:proofErr w:type="spellStart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Гидденс</w:t>
      </w:r>
      <w:proofErr w:type="spellEnd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, З. Бауман, У. Бек, Ч. </w:t>
      </w:r>
      <w:proofErr w:type="spellStart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Тэйлор</w:t>
      </w:r>
      <w:proofErr w:type="spellEnd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) и «против» (Д. Белл, А. </w:t>
      </w:r>
      <w:proofErr w:type="spellStart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Блум</w:t>
      </w:r>
      <w:proofErr w:type="spellEnd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, К. </w:t>
      </w:r>
      <w:proofErr w:type="spellStart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Лэш</w:t>
      </w:r>
      <w:proofErr w:type="spellEnd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).</w:t>
      </w:r>
    </w:p>
    <w:p w:rsidR="00EE381F" w:rsidRPr="00A83325" w:rsidRDefault="00EE381F" w:rsidP="00A83325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Советская “культурная революция” конца 1920-х начала 1930-х гг.</w:t>
      </w:r>
    </w:p>
    <w:p w:rsidR="00EE381F" w:rsidRPr="00A83325" w:rsidRDefault="00EE381F" w:rsidP="00A83325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Советская культурно-национальная политика 1920-1930-х и 1940-1950-х гг.</w:t>
      </w:r>
    </w:p>
    <w:p w:rsidR="00EE381F" w:rsidRPr="00A83325" w:rsidRDefault="00EE381F" w:rsidP="00A83325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Культурная политика итальянского фашизма (1922 - 1943 гг.).</w:t>
      </w:r>
    </w:p>
    <w:p w:rsidR="00EE381F" w:rsidRPr="00A83325" w:rsidRDefault="00EE381F" w:rsidP="00A83325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Основные теоретические подходы к изучению советской культуры и общества в современной американской историографии. </w:t>
      </w:r>
    </w:p>
    <w:p w:rsidR="00EE381F" w:rsidRPr="00A83325" w:rsidRDefault="00EE381F" w:rsidP="00A83325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Споры вокруг общественно-политической миссии “интеллигенции” в русской общественной мысли начала 20 </w:t>
      </w:r>
      <w:proofErr w:type="gramStart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в</w:t>
      </w:r>
      <w:proofErr w:type="gramEnd"/>
      <w:r w:rsidRPr="00A83325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.  </w:t>
      </w:r>
    </w:p>
    <w:p w:rsidR="00EE381F" w:rsidRPr="00EE381F" w:rsidRDefault="00EE381F" w:rsidP="00EE381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A83325" w:rsidRDefault="00EE381F" w:rsidP="00AC3DD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Доброхотов Александр Львович</w:t>
      </w:r>
      <w:r w:rsidR="00A8332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A83325" w:rsidRPr="00EE381F" w:rsidRDefault="00A83325" w:rsidP="00AC3DD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1.       Восприятие европейских идей в русской культуре п.п. XVIII -  вт.п. XIX вв. (тема допускает спецификации в связи с исследовательскими интересами студентов).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2.       «Я» как философское понятие и проблема в истории философии.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3.       Интуитивизм как направление в русской философии.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4.       Персонализм как направление в русской философии.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5.       Философия культуры в русской мысли Серебряного века.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      Революция как феномен культуры.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3DD3" w:rsidRDefault="00EE381F" w:rsidP="00AC3DD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Инишев Илья Николаевич</w:t>
      </w:r>
      <w:r w:rsidR="00AC3D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AC3DD3" w:rsidRPr="00EE381F" w:rsidRDefault="00AC3DD3" w:rsidP="00AC3DD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E381F" w:rsidRPr="00EE381F" w:rsidRDefault="00EE381F" w:rsidP="00EE38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Философия фильма: онтология, семиотика, теория восприятия и культурная прагматика </w:t>
      </w:r>
      <w:proofErr w:type="gram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кинематографический</w:t>
      </w:r>
      <w:proofErr w:type="gram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изображений</w:t>
      </w:r>
    </w:p>
    <w:p w:rsidR="00EE381F" w:rsidRPr="00EE381F" w:rsidRDefault="00EE381F" w:rsidP="00EE38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Визуальные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медиа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и </w:t>
      </w:r>
      <w:proofErr w:type="gram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визуальный</w:t>
      </w:r>
      <w:proofErr w:type="gram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активизм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(политики идентичности)</w:t>
      </w:r>
    </w:p>
    <w:p w:rsidR="00EE381F" w:rsidRPr="00EE381F" w:rsidRDefault="00EE381F" w:rsidP="00EE38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Современная эстетика как теория восприятия и практическая философия</w:t>
      </w:r>
    </w:p>
    <w:p w:rsidR="00EE381F" w:rsidRPr="00EE381F" w:rsidRDefault="00EE381F" w:rsidP="00EE38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Мультисенсорность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как фактор и методология исследований современный культуры</w:t>
      </w:r>
    </w:p>
    <w:p w:rsidR="00EE381F" w:rsidRPr="00EE381F" w:rsidRDefault="00EE381F" w:rsidP="00EE38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Проблематика материальности в современной философии и культурных исследованиях</w:t>
      </w:r>
      <w:proofErr w:type="gramEnd"/>
    </w:p>
    <w:p w:rsidR="00EE381F" w:rsidRPr="00EE381F" w:rsidRDefault="00EE381F" w:rsidP="00EE381F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Философские теории образа</w:t>
      </w:r>
    </w:p>
    <w:p w:rsidR="00EE381F" w:rsidRPr="00EE381F" w:rsidRDefault="00EE381F" w:rsidP="00EE381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EE381F" w:rsidRPr="00EE381F" w:rsidRDefault="00EE381F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Кречетова Мария Юрьевна</w:t>
      </w:r>
      <w:r w:rsidR="00AC3D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EE381F" w:rsidRPr="00EE381F" w:rsidRDefault="00EE381F" w:rsidP="00AC3DD3">
      <w:pPr>
        <w:spacing w:before="18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1.    </w:t>
      </w:r>
      <w:proofErr w:type="gram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Проблема происхождения капитализма (возможно сужение темы в зависимости от круга выбранных источников:</w:t>
      </w:r>
      <w:proofErr w:type="gram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К.Маркс, М.Вебер,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В.Зомбарт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Ф.Бродель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К.Гинзбург,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А.Хиршман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т.д.);</w:t>
      </w:r>
      <w:proofErr w:type="gramEnd"/>
    </w:p>
    <w:p w:rsidR="00EE381F" w:rsidRPr="00EE381F" w:rsidRDefault="00EE381F" w:rsidP="00AC3DD3">
      <w:pPr>
        <w:spacing w:before="18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    Осознание феноменов фашизма и тоталитаризма во 2-ой пол. </w:t>
      </w:r>
      <w:proofErr w:type="gram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XX века (возможно сужение темы в зависимости от круга выбранных источников:</w:t>
      </w:r>
      <w:proofErr w:type="gram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Т.Адорно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М.Хоркхаймер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Х.Арендт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П.Слотердайк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т.д.; возможно также использование материалов кино: </w:t>
      </w:r>
      <w:proofErr w:type="spellStart"/>
      <w:proofErr w:type="gram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Л.Висконти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«Гибель богов»,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Б.Бертолуччи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«Конформист» и т.д.; а также художественной литературы, к примеру,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Б.Шлинк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«Чтец» и т.д.);</w:t>
      </w:r>
      <w:proofErr w:type="gramEnd"/>
    </w:p>
    <w:p w:rsidR="00EE381F" w:rsidRPr="00EE381F" w:rsidRDefault="00EE381F" w:rsidP="00AC3DD3">
      <w:pPr>
        <w:spacing w:before="18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   Способность воображения: ее функция в обычном созерцании и эстетическом восприятии (на основе работ И.Канта);</w:t>
      </w:r>
    </w:p>
    <w:p w:rsidR="00EE381F" w:rsidRPr="00EE381F" w:rsidRDefault="00EE381F" w:rsidP="00AC3DD3">
      <w:pPr>
        <w:spacing w:before="18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   Понятие «классического» в романтической, исторической и философской герменевтике;</w:t>
      </w:r>
    </w:p>
    <w:p w:rsidR="00EE381F" w:rsidRPr="00EE381F" w:rsidRDefault="00EE381F" w:rsidP="00AC3DD3">
      <w:pPr>
        <w:spacing w:before="18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   Процедура понимания в традиционной и современной герменевтике;</w:t>
      </w:r>
    </w:p>
    <w:p w:rsidR="00EE381F" w:rsidRPr="00EE381F" w:rsidRDefault="00EE381F" w:rsidP="00AC3DD3">
      <w:pPr>
        <w:spacing w:before="18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6.    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В.Дильтей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 понимание чужой душевной жизни.</w:t>
      </w:r>
    </w:p>
    <w:p w:rsidR="00EE381F" w:rsidRPr="00EE381F" w:rsidRDefault="00EE381F" w:rsidP="00AC3DD3">
      <w:pPr>
        <w:spacing w:before="18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7.    Преодоление субъективности в герменевтике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Г.-Г.Гадамера</w:t>
      </w:r>
      <w:proofErr w:type="spellEnd"/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</w:t>
      </w:r>
    </w:p>
    <w:p w:rsidR="00EE381F" w:rsidRPr="00EE381F" w:rsidRDefault="00EE381F" w:rsidP="00AC3DD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E381F" w:rsidRPr="00EE381F" w:rsidRDefault="00EE381F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Кукулин Илья Владимирович</w:t>
      </w:r>
      <w:r w:rsidR="00AC3D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EE381F" w:rsidRPr="00EE381F" w:rsidRDefault="00EE381F" w:rsidP="00EE381F">
      <w:pPr>
        <w:spacing w:before="18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Общие направления:</w:t>
      </w:r>
    </w:p>
    <w:p w:rsidR="00EE381F" w:rsidRPr="00EE381F" w:rsidRDefault="00EE381F" w:rsidP="00AC3DD3">
      <w:pPr>
        <w:numPr>
          <w:ilvl w:val="0"/>
          <w:numId w:val="5"/>
        </w:numPr>
        <w:spacing w:before="180" w:after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Современная русская литература с точки зрения социологии культуры</w:t>
      </w:r>
    </w:p>
    <w:p w:rsidR="00EE381F" w:rsidRPr="00EE381F" w:rsidRDefault="00EE381F" w:rsidP="00AC3DD3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Российская ро</w:t>
      </w:r>
      <w:proofErr w:type="gram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к-</w:t>
      </w:r>
      <w:proofErr w:type="gram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рэп-музыка</w:t>
      </w:r>
      <w:proofErr w:type="spellEnd"/>
    </w:p>
    <w:p w:rsidR="00EE381F" w:rsidRPr="00EE381F" w:rsidRDefault="00EE381F" w:rsidP="00AC3DD3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Блоги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социальные сети как культурный феномен</w:t>
      </w:r>
    </w:p>
    <w:p w:rsidR="00EE381F" w:rsidRPr="00EE381F" w:rsidRDefault="00EE381F" w:rsidP="00AC3DD3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Архивы и библиотеки как культурные институты</w:t>
      </w:r>
    </w:p>
    <w:p w:rsidR="00EE381F" w:rsidRPr="00EE381F" w:rsidRDefault="00EE381F" w:rsidP="00AC3DD3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Советское образование как культурный феномен</w:t>
      </w:r>
    </w:p>
    <w:p w:rsidR="00EE381F" w:rsidRPr="00EE381F" w:rsidRDefault="00EE381F" w:rsidP="00AC3DD3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Неофициальная культура советского времени</w:t>
      </w:r>
    </w:p>
    <w:p w:rsidR="00EE381F" w:rsidRPr="00EE381F" w:rsidRDefault="00EE381F" w:rsidP="00AC3DD3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Социальные и исторические аспекты современной российской культуры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Pr="00EE381F" w:rsidRDefault="00EE381F" w:rsidP="00EE381F">
      <w:pPr>
        <w:spacing w:before="18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Возможные (но не обязательные) формулировки тем:</w:t>
      </w:r>
    </w:p>
    <w:p w:rsidR="00EE381F" w:rsidRPr="00AC3DD3" w:rsidRDefault="00EE381F" w:rsidP="00AC3DD3">
      <w:pPr>
        <w:pStyle w:val="a6"/>
        <w:numPr>
          <w:ilvl w:val="0"/>
          <w:numId w:val="37"/>
        </w:numPr>
        <w:spacing w:before="18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Поэзия Андрея Родионова и русский рок 1980--2000-х годов</w:t>
      </w:r>
    </w:p>
    <w:p w:rsidR="00EE381F" w:rsidRPr="00AC3DD3" w:rsidRDefault="00EE381F" w:rsidP="00AC3DD3">
      <w:pPr>
        <w:pStyle w:val="a6"/>
        <w:numPr>
          <w:ilvl w:val="0"/>
          <w:numId w:val="37"/>
        </w:numPr>
        <w:spacing w:before="18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Ауди</w:t>
      </w:r>
      <w:proofErr w:type="gram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о-</w:t>
      </w:r>
      <w:proofErr w:type="gram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видеозаписи чтений поэтов в Интернете: значение новой медиальной среды для авторов и аудитории</w:t>
      </w:r>
    </w:p>
    <w:p w:rsidR="00EE381F" w:rsidRPr="00AC3DD3" w:rsidRDefault="00EE381F" w:rsidP="00AC3DD3">
      <w:pPr>
        <w:pStyle w:val="a6"/>
        <w:numPr>
          <w:ilvl w:val="0"/>
          <w:numId w:val="37"/>
        </w:numPr>
        <w:spacing w:before="180"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Трансформации жанра притчи в современной русской литературе (на материале творчества В.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Вотрина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).   </w:t>
      </w:r>
    </w:p>
    <w:p w:rsidR="00EE381F" w:rsidRPr="00AC3DD3" w:rsidRDefault="00EE381F" w:rsidP="00AC3DD3">
      <w:pPr>
        <w:pStyle w:val="a6"/>
        <w:numPr>
          <w:ilvl w:val="0"/>
          <w:numId w:val="37"/>
        </w:numPr>
        <w:spacing w:before="180" w:after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Современный русский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рэп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как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социокультурный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феномен (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Noize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MC, «Баста» и пр.).</w:t>
      </w:r>
    </w:p>
    <w:p w:rsidR="00EE381F" w:rsidRPr="00AC3DD3" w:rsidRDefault="00EE381F" w:rsidP="00AC3DD3">
      <w:pPr>
        <w:pStyle w:val="a6"/>
        <w:numPr>
          <w:ilvl w:val="0"/>
          <w:numId w:val="37"/>
        </w:numPr>
        <w:spacing w:before="180" w:after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Значение аллюзий к европейской живописи Возрождения в фильме Алексея </w:t>
      </w:r>
      <w:proofErr w:type="spellStart"/>
      <w:proofErr w:type="gram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Германа-старшего</w:t>
      </w:r>
      <w:proofErr w:type="spellEnd"/>
      <w:proofErr w:type="gram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“Трудно быть богом”.</w:t>
      </w:r>
    </w:p>
    <w:p w:rsidR="00EE381F" w:rsidRDefault="00EE381F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Куренной Виталий Анатольевич</w:t>
      </w:r>
      <w:r w:rsidR="00AC3D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AC3DD3" w:rsidRPr="00EE381F" w:rsidRDefault="00AC3DD3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      Стратегии и практики культурного и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социокультурного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развития территорий России.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      Культурная политика, история культурной политики.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      Показатели оценки (индексы, статистические данные) эффективности культурной политики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      D.I.Y.("сделай сам") как культурная практика.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      Музеи: история и современность (особенно: ведомственные и корпоративные музей в современной России; история отдельных типов музеев).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      Дополненная реальность  и культура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       Историческая и культурная память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8.       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Досуговые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практики в советский и постсоветский период (туризм, альпинизм, рыбалка и т.д.) 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 Анализ фильма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Pr="00EE381F" w:rsidRDefault="00EE381F" w:rsidP="00AC3DD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Левченко Ян Сергеевич</w:t>
      </w:r>
      <w:r w:rsidR="00AC3D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EE381F" w:rsidRPr="00EE381F" w:rsidRDefault="00EE381F" w:rsidP="00AC3D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Pr="00EE381F" w:rsidRDefault="00EE381F" w:rsidP="00AC3DD3">
      <w:pPr>
        <w:numPr>
          <w:ilvl w:val="0"/>
          <w:numId w:val="7"/>
        </w:numPr>
        <w:tabs>
          <w:tab w:val="num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Массовое/жанровое кино в СССР: поэтика и политика</w:t>
      </w:r>
    </w:p>
    <w:p w:rsidR="00EE381F" w:rsidRPr="00EE381F" w:rsidRDefault="00EE381F" w:rsidP="00AC3DD3">
      <w:pPr>
        <w:numPr>
          <w:ilvl w:val="0"/>
          <w:numId w:val="7"/>
        </w:numPr>
        <w:tabs>
          <w:tab w:val="num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Российское короткометражное кино 2010-х гг.</w:t>
      </w:r>
    </w:p>
    <w:p w:rsidR="00EE381F" w:rsidRPr="00EE381F" w:rsidRDefault="00EE381F" w:rsidP="00AC3DD3">
      <w:pPr>
        <w:numPr>
          <w:ilvl w:val="0"/>
          <w:numId w:val="7"/>
        </w:numPr>
        <w:tabs>
          <w:tab w:val="num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proofErr w:type="gramStart"/>
      <w:r w:rsidRPr="00EE381F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Городская среда и визуальный культурный продукт (от роли городов в кино до визуальных туристических практик)</w:t>
      </w:r>
      <w:proofErr w:type="gramEnd"/>
    </w:p>
    <w:p w:rsidR="00EE381F" w:rsidRPr="00EE381F" w:rsidRDefault="00EE381F" w:rsidP="00AC3DD3">
      <w:pPr>
        <w:numPr>
          <w:ilvl w:val="0"/>
          <w:numId w:val="7"/>
        </w:numPr>
        <w:tabs>
          <w:tab w:val="num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Трансгрессия в визуальной культуре (археологические и актуальные траектории табу и его нарушения в кино, видео-арте, фотографии). </w:t>
      </w:r>
    </w:p>
    <w:p w:rsidR="00EE381F" w:rsidRPr="00EE381F" w:rsidRDefault="00EE381F" w:rsidP="00AC3DD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E381F" w:rsidRPr="00EE381F" w:rsidRDefault="00EE381F" w:rsidP="00AC3DD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Малинкин Александр Николаевич</w:t>
      </w:r>
      <w:r w:rsidR="00AC3D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Pr="00EE381F" w:rsidRDefault="00EE381F" w:rsidP="00AC3DD3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Понятия «символ» и «символическая функция» в философии Э.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Кассирера</w:t>
      </w:r>
      <w:proofErr w:type="spellEnd"/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2.  </w:t>
      </w: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Понятие «символической формы» в философии культуры Э.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Кассирера</w:t>
      </w:r>
      <w:proofErr w:type="spellEnd"/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3.  </w:t>
      </w: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Язык, миф, научное познание в культурологической доктрине Э.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Кассирера</w:t>
      </w:r>
      <w:proofErr w:type="spellEnd"/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4.  </w:t>
      </w: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Концепция человека как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animal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symbolicum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философии культуры Э.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Кассирера</w:t>
      </w:r>
      <w:proofErr w:type="spellEnd"/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5.  </w:t>
      </w: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Концепция человека и культуры в культурной антропологии Л. Уайта</w:t>
      </w:r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6.      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Интерпретативная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теория культуры К.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Гирца</w:t>
      </w:r>
      <w:proofErr w:type="spellEnd"/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7.  </w:t>
      </w: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Концепция социологии знания М. Шелера</w:t>
      </w:r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 Наука, метафизика, религия как способы познания в философии М. Шелера</w:t>
      </w:r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 Концепция человека в философской антропологии М.Шелера</w:t>
      </w:r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10. Коллекционирование как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социокультурный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феномен</w:t>
      </w:r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11. Подлинность как проблема коллекционирования в современном обществе: предметно-вещный, культурологический, социально-философский аспекты [</w:t>
      </w:r>
      <w:r w:rsidRPr="00EE381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можно выбрать какой-то один аспект</w:t>
      </w: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]</w:t>
      </w:r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12. Частное коллекционирование как исток и составной элемент музейного дела</w:t>
      </w:r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13. Социальная сущность награды</w:t>
      </w:r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14. Наградное дело как социальный институт: история, теория, практика [</w:t>
      </w:r>
      <w:r w:rsidRPr="00EE381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можно выбрать какой-то один аспект</w:t>
      </w: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]</w:t>
      </w:r>
    </w:p>
    <w:p w:rsidR="00EE381F" w:rsidRPr="00EE381F" w:rsidRDefault="00EE381F" w:rsidP="00AC3DD3">
      <w:pPr>
        <w:spacing w:after="0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15. Особенности наградной практики в Российской империи, СССР и РФ (сравнительный анализ).</w:t>
      </w:r>
    </w:p>
    <w:p w:rsidR="00EE381F" w:rsidRDefault="00EE381F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Носачев Павел Георгиевич</w:t>
      </w:r>
      <w:r w:rsidR="00AC3D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AC3DD3" w:rsidRPr="00EE381F" w:rsidRDefault="00AC3DD3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E381F" w:rsidRPr="00EE381F" w:rsidRDefault="00EE381F" w:rsidP="00AC3DD3">
      <w:pPr>
        <w:pStyle w:val="a6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Проблема пределов интерпретации в семиотической теории У.Эко.</w:t>
      </w:r>
    </w:p>
    <w:p w:rsidR="00EE381F" w:rsidRPr="00EE381F" w:rsidRDefault="00EE381F" w:rsidP="00AC3DD3">
      <w:pPr>
        <w:pStyle w:val="a6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Миф о таинственных учителях в </w:t>
      </w:r>
      <w:proofErr w:type="gram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западном</w:t>
      </w:r>
      <w:proofErr w:type="gram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эзотеризме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E381F" w:rsidRPr="00EE381F" w:rsidRDefault="00EE381F" w:rsidP="00AC3DD3">
      <w:pPr>
        <w:pStyle w:val="a6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Диалектика сакрального и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профанного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творчестве М.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Элиаде</w:t>
      </w:r>
      <w:proofErr w:type="spellEnd"/>
    </w:p>
    <w:p w:rsidR="00EE381F" w:rsidRPr="00EE381F" w:rsidRDefault="00EE381F" w:rsidP="00AC3DD3">
      <w:pPr>
        <w:pStyle w:val="a6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Теория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оккультуры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К.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Партриджа</w:t>
      </w:r>
      <w:proofErr w:type="spellEnd"/>
    </w:p>
    <w:p w:rsidR="00EE381F" w:rsidRPr="00EE381F" w:rsidRDefault="00EE381F" w:rsidP="00AC3DD3">
      <w:pPr>
        <w:pStyle w:val="a6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Западный</w:t>
      </w:r>
      <w:proofErr w:type="gram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эзотеризм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массовая культура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Default="00EE381F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Рогинская Ольга Олеговна</w:t>
      </w:r>
      <w:r w:rsidR="00AC3D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AC3DD3" w:rsidRPr="00EE381F" w:rsidRDefault="00AC3DD3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</w:pPr>
    </w:p>
    <w:p w:rsidR="00EE381F" w:rsidRPr="00EE381F" w:rsidRDefault="00EE381F" w:rsidP="00EE381F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Темы по истории западной культуры, в частности:</w:t>
      </w:r>
    </w:p>
    <w:p w:rsidR="00EE381F" w:rsidRPr="00EE381F" w:rsidRDefault="00EE381F" w:rsidP="00EE381F">
      <w:pPr>
        <w:pStyle w:val="a6"/>
        <w:spacing w:after="0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·          «Исповедь» Ж.-Ж.Руссо и «Автобиография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Бенджамина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Франклина»: сопоставительный анализ (становление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исповедально-автобиографического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нарратива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XVIII веке)  (предполагается чтение исследовательской литературы по-английски и по-французски).</w:t>
      </w:r>
    </w:p>
    <w:p w:rsidR="00EE381F" w:rsidRPr="00EE381F" w:rsidRDefault="00EE381F" w:rsidP="00EE381F">
      <w:pPr>
        <w:pStyle w:val="a6"/>
        <w:spacing w:after="0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Темы по истории и теории театра и перформативных практик, в частности:</w:t>
      </w:r>
    </w:p>
    <w:p w:rsidR="00EE381F" w:rsidRPr="00EE381F" w:rsidRDefault="00EE381F" w:rsidP="00EE381F">
      <w:pPr>
        <w:pStyle w:val="a6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·          Драматические и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постдраматические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тенденции в современном театре (тема конкретизируется по итогам собеседования; обязательное требование - вовлеченность студента как зрителя и наблюдателя в театральную жизнь; предполагается чтение исследовательской литературы как минимум по-английски и готовность регулярно </w:t>
      </w:r>
      <w:proofErr w:type="spellStart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отсматривать</w:t>
      </w:r>
      <w:proofErr w:type="spellEnd"/>
      <w:r w:rsidRPr="00EE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театральные спектакли).</w:t>
      </w:r>
    </w:p>
    <w:p w:rsidR="00EE381F" w:rsidRPr="00EE381F" w:rsidRDefault="00EE381F" w:rsidP="00EE3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Default="00EE381F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Рондарев Артем Владиславович</w:t>
      </w:r>
      <w:r w:rsidR="00AC3D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:</w:t>
      </w:r>
    </w:p>
    <w:p w:rsidR="00AC3DD3" w:rsidRPr="00EE381F" w:rsidRDefault="00AC3DD3" w:rsidP="00EE381F">
      <w:pPr>
        <w:spacing w:before="18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Pr="00AC3DD3" w:rsidRDefault="00EE381F" w:rsidP="00AC3DD3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Трансформация представлений о временных структурах и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целеполагании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минимализме и/или электронной музыке. </w:t>
      </w:r>
    </w:p>
    <w:p w:rsidR="00EE381F" w:rsidRPr="00AC3DD3" w:rsidRDefault="00EE381F" w:rsidP="00AC3DD3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Трансформация представлений о музыкальном звуке в электронной и электроакустической музыке. </w:t>
      </w:r>
    </w:p>
    <w:p w:rsidR="00EE381F" w:rsidRPr="00AC3DD3" w:rsidRDefault="00EE381F" w:rsidP="00AC3DD3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Джон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Кейдж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эмансипация звука (как вариант – «Пьер Шеффер и “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reduced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listening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”): феноменология и прагматика звука в музыке XX века.</w:t>
      </w:r>
    </w:p>
    <w:p w:rsidR="00EE381F" w:rsidRPr="00AC3DD3" w:rsidRDefault="00EE381F" w:rsidP="00AC3DD3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Семиотическая партизанская война панка и/или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хип-хопа</w:t>
      </w:r>
      <w:proofErr w:type="spellEnd"/>
    </w:p>
    <w:p w:rsidR="00EE381F" w:rsidRPr="00AC3DD3" w:rsidRDefault="00EE381F" w:rsidP="00AC3DD3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Представление об аутентичности в рок-музыке и ее роль в формировании идентичности участников связанных с рок-музыкой субкультур</w:t>
      </w:r>
    </w:p>
    <w:p w:rsidR="00EE381F" w:rsidRPr="00AC3DD3" w:rsidRDefault="00EE381F" w:rsidP="00AC3DD3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</w:t>
      </w:r>
      <w:proofErr w:type="gram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к-</w:t>
      </w:r>
      <w:proofErr w:type="gram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джазовый музыкант как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девиантная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карьера.</w:t>
      </w:r>
    </w:p>
    <w:p w:rsidR="00EE381F" w:rsidRPr="00AC3DD3" w:rsidRDefault="00EE381F" w:rsidP="00AC3DD3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Эволюция представлений о благозвучии в музыке XX века (Шенберг и эмансипация диссонанса,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Musique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Concrète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Штокхаузен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понятие «звучности», «звуковое событие»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etc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.) </w:t>
      </w:r>
    </w:p>
    <w:p w:rsidR="00EE381F" w:rsidRPr="00EE381F" w:rsidRDefault="00EE381F" w:rsidP="00EE381F">
      <w:pPr>
        <w:pStyle w:val="a6"/>
        <w:spacing w:after="0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E381F" w:rsidRDefault="00EE381F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Сосна Нина Николаевна</w:t>
      </w:r>
      <w:r w:rsidRPr="00AC3D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:</w:t>
      </w:r>
    </w:p>
    <w:p w:rsidR="00AC3DD3" w:rsidRPr="00EE381F" w:rsidRDefault="00AC3DD3" w:rsidP="00EE381F">
      <w:pPr>
        <w:spacing w:before="18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Pr="00AC3DD3" w:rsidRDefault="00EE381F" w:rsidP="00AC3DD3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Единицы исследования визуального поля,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топосы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мемы</w:t>
      </w:r>
      <w:proofErr w:type="spellEnd"/>
    </w:p>
    <w:p w:rsidR="00EE381F" w:rsidRPr="00AC3DD3" w:rsidRDefault="00EE381F" w:rsidP="00AC3DD3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Цифровой архив: складывание, особенности, функции</w:t>
      </w:r>
    </w:p>
    <w:p w:rsidR="00EE381F" w:rsidRPr="00AC3DD3" w:rsidRDefault="00EE381F" w:rsidP="00AC3DD3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Постискусства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современности (как пример: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постфотография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EE381F" w:rsidRPr="00AC3DD3" w:rsidRDefault="00EE381F" w:rsidP="00AC3DD3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Эмоция в изображении: технологическое растяжение, шок,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softspace</w:t>
      </w:r>
      <w:proofErr w:type="spellEnd"/>
    </w:p>
    <w:p w:rsidR="00EE381F" w:rsidRPr="00AC3DD3" w:rsidRDefault="00EE381F" w:rsidP="00AC3DD3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 в документальной фотографии</w:t>
      </w:r>
    </w:p>
    <w:p w:rsidR="00EE381F" w:rsidRPr="00AC3DD3" w:rsidRDefault="00EE381F" w:rsidP="00AC3DD3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Эстетическая проблематика эпохи </w:t>
      </w:r>
      <w:proofErr w:type="gram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новых</w:t>
      </w:r>
      <w:proofErr w:type="gram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медиа</w:t>
      </w:r>
      <w:proofErr w:type="spellEnd"/>
    </w:p>
    <w:p w:rsidR="00EE381F" w:rsidRPr="00AC3DD3" w:rsidRDefault="00EE381F" w:rsidP="00AC3DD3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Субъекты “видения” в эпоху новых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медиа</w:t>
      </w:r>
      <w:proofErr w:type="spellEnd"/>
    </w:p>
    <w:p w:rsidR="00EE381F" w:rsidRPr="00AC3DD3" w:rsidRDefault="00EE381F" w:rsidP="00AC3DD3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Визуальное</w:t>
      </w:r>
      <w:proofErr w:type="gram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виртуальное, образное: к новому культурному словарю</w:t>
      </w:r>
    </w:p>
    <w:p w:rsidR="00EE381F" w:rsidRPr="00AC3DD3" w:rsidRDefault="00EE381F" w:rsidP="00AC3DD3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Соотношение “гуманитарного” и технологического в исследованиях визуального</w:t>
      </w:r>
    </w:p>
    <w:p w:rsidR="00EE381F" w:rsidRDefault="00EE381F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Степанов Борис Евгеньевич</w:t>
      </w:r>
      <w:r w:rsidRPr="00AC3D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:</w:t>
      </w:r>
    </w:p>
    <w:p w:rsidR="00AC3DD3" w:rsidRPr="00EE381F" w:rsidRDefault="00AC3DD3" w:rsidP="00EE381F">
      <w:pPr>
        <w:spacing w:before="18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81F" w:rsidRPr="00AC3DD3" w:rsidRDefault="00EE381F" w:rsidP="00AC3DD3">
      <w:pPr>
        <w:pStyle w:val="a6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Репрезентация прошлого в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масс-медиа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популярной культуре. Исторические журналы и популярные издания по истории. История в локальных сообществах и традиции краеведения.</w:t>
      </w:r>
    </w:p>
    <w:p w:rsidR="00EE381F" w:rsidRPr="00AC3DD3" w:rsidRDefault="00EE381F" w:rsidP="00AC3DD3">
      <w:pPr>
        <w:pStyle w:val="a6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История и память в современной культуре. Места памяти и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коммеморативные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практики в современной культуре</w:t>
      </w:r>
    </w:p>
    <w:p w:rsidR="00EE381F" w:rsidRPr="00AC3DD3" w:rsidRDefault="00EE381F" w:rsidP="00AC3DD3">
      <w:pPr>
        <w:pStyle w:val="a6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Культурные исследования (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cultural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studies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и социология культуры</w:t>
      </w:r>
      <w:proofErr w:type="gram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gram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proofErr w:type="gram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сследования культуры в советском гуманитарном знании.</w:t>
      </w:r>
    </w:p>
    <w:p w:rsidR="00EE381F" w:rsidRPr="00AC3DD3" w:rsidRDefault="00EE381F" w:rsidP="00AC3DD3">
      <w:pPr>
        <w:pStyle w:val="a6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Литература, искусство и кинематограф как объект социологического анализа. Теория и практика рецептивных исследований. Культовое кино,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кинофорумы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</w:t>
      </w:r>
      <w:proofErr w:type="spellStart"/>
      <w:proofErr w:type="gram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интернет-архивы</w:t>
      </w:r>
      <w:proofErr w:type="spellEnd"/>
      <w:proofErr w:type="gram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E381F" w:rsidRPr="00AC3DD3" w:rsidRDefault="00EE381F" w:rsidP="00AC3DD3">
      <w:pPr>
        <w:pStyle w:val="a6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Культурные институты в современной России. Память о </w:t>
      </w:r>
      <w:proofErr w:type="gram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советском</w:t>
      </w:r>
      <w:proofErr w:type="gram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современной культуре. Жанровая литература и жанровое кино в советской и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постсовесткой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литературе. Тема космоса в советской культуре.</w:t>
      </w:r>
    </w:p>
    <w:p w:rsidR="00EE381F" w:rsidRPr="00AC3DD3" w:rsidRDefault="00EE381F" w:rsidP="00AC3DD3">
      <w:pPr>
        <w:pStyle w:val="a6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Город как лаборатория современной культуры. Культурное устройство городского пространства и его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медийная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реперезентация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Историчность городской среды. Литературная репрезентация города.</w:t>
      </w:r>
    </w:p>
    <w:p w:rsidR="00EE381F" w:rsidRPr="00AC3DD3" w:rsidRDefault="00EE381F" w:rsidP="00AC3DD3">
      <w:pPr>
        <w:pStyle w:val="a6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Туризм и экскурсии как феномен современной культуры.</w:t>
      </w:r>
    </w:p>
    <w:p w:rsidR="00EE381F" w:rsidRDefault="00EE381F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E381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Хестанов Руслан Заурбекович</w:t>
      </w:r>
      <w:r w:rsidRPr="00AC3D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:</w:t>
      </w:r>
    </w:p>
    <w:p w:rsidR="00AC3DD3" w:rsidRPr="00EE381F" w:rsidRDefault="00AC3DD3" w:rsidP="00EE381F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Политическая теология Средневековья (Эрнст Канторович)</w:t>
      </w:r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Генезис представления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homo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economicus</w:t>
      </w:r>
      <w:proofErr w:type="spellEnd"/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Дискурс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/риторика собственности (обладания)</w:t>
      </w:r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Происхождение корпоративности.</w:t>
      </w:r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Прото-националистический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дискурс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 Генезис представлений о родине.</w:t>
      </w:r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Культурная политика в СССР в довоенный период (по материалам партийных съездов).</w:t>
      </w:r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Политическая антропология Пьера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Кластра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 </w:t>
      </w:r>
      <w:proofErr w:type="gram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знание франц. и англ. языка крайне желательно).</w:t>
      </w:r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Культурные политики (о генезисе и целях КП, но также о КП корпораций и отдельных государств).  </w:t>
      </w:r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Роль культурной политики в государственном строительстве.</w:t>
      </w:r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“Моральные” технологии изменения общества и личности (современные культурные политики).</w:t>
      </w:r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Подозрительность и теории заговора.</w:t>
      </w:r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Культура старости.</w:t>
      </w:r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Структуры биографических повествований (предполагается полевая работа и самостоятельный сбор биографических интервью)</w:t>
      </w:r>
    </w:p>
    <w:p w:rsidR="00EE381F" w:rsidRPr="00AC3DD3" w:rsidRDefault="00EE381F" w:rsidP="00EE381F">
      <w:pPr>
        <w:pStyle w:val="a6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Трансформация религиозных практик</w:t>
      </w:r>
    </w:p>
    <w:p w:rsidR="00AC3DD3" w:rsidRDefault="00AC3DD3" w:rsidP="00AC3DD3">
      <w:pPr>
        <w:pStyle w:val="a6"/>
        <w:spacing w:after="0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AC3DD3" w:rsidRPr="00EE381F" w:rsidRDefault="00AC3DD3" w:rsidP="00AC3DD3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Чухров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Кэти</w:t>
      </w:r>
      <w:proofErr w:type="spellEnd"/>
      <w:r w:rsidRPr="00AC3D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:</w:t>
      </w:r>
    </w:p>
    <w:p w:rsidR="00AC3DD3" w:rsidRDefault="00AC3DD3" w:rsidP="00AC3DD3">
      <w:pPr>
        <w:pStyle w:val="a6"/>
        <w:spacing w:after="0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AC3DD3" w:rsidRPr="00AC3DD3" w:rsidRDefault="00AC3DD3" w:rsidP="00AC3DD3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1.    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Перформативность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«работе демократии» культурных институций.</w:t>
      </w:r>
    </w:p>
    <w:p w:rsidR="00AC3DD3" w:rsidRPr="00AC3DD3" w:rsidRDefault="00AC3DD3" w:rsidP="00AC3DD3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2.    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Перформативность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как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социо-культурная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парадигма современности.</w:t>
      </w:r>
    </w:p>
    <w:p w:rsidR="00AC3DD3" w:rsidRPr="00AC3DD3" w:rsidRDefault="00AC3DD3" w:rsidP="00AC3DD3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     Границы институтов: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перформанс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современного искусства,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исполнительнские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искусства и социальные практики театра.</w:t>
      </w:r>
    </w:p>
    <w:p w:rsidR="00AC3DD3" w:rsidRPr="00AC3DD3" w:rsidRDefault="00AC3DD3" w:rsidP="00AC3DD3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4.     Критика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перформативности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работах Ж.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Деррида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К.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Малабу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Д. </w:t>
      </w:r>
      <w:proofErr w:type="spell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Агамбена</w:t>
      </w:r>
      <w:proofErr w:type="spell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AC3DD3" w:rsidRPr="00AC3DD3" w:rsidRDefault="00AC3DD3" w:rsidP="00AC3DD3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     Дисциплинарные и </w:t>
      </w:r>
      <w:proofErr w:type="spellStart"/>
      <w:proofErr w:type="gramStart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пост-дисциплинарные</w:t>
      </w:r>
      <w:proofErr w:type="spellEnd"/>
      <w:proofErr w:type="gramEnd"/>
      <w:r w:rsidRPr="00AC3D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аспекты перформативного тела.</w:t>
      </w:r>
    </w:p>
    <w:p w:rsidR="00AC3DD3" w:rsidRPr="00AC3DD3" w:rsidRDefault="00AC3DD3" w:rsidP="00AC3DD3">
      <w:pPr>
        <w:pStyle w:val="a6"/>
        <w:spacing w:after="0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B6674" w:rsidRPr="00AC3DD3" w:rsidRDefault="00EB6674">
      <w:pPr>
        <w:rPr>
          <w:rFonts w:ascii="Times New Roman" w:hAnsi="Times New Roman" w:cs="Times New Roman"/>
        </w:rPr>
      </w:pPr>
    </w:p>
    <w:sectPr w:rsidR="00EB6674" w:rsidRPr="00AC3DD3" w:rsidSect="00EB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A6A"/>
    <w:multiLevelType w:val="multilevel"/>
    <w:tmpl w:val="6ABC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F0CCC"/>
    <w:multiLevelType w:val="hybridMultilevel"/>
    <w:tmpl w:val="25D2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76EC7"/>
    <w:multiLevelType w:val="hybridMultilevel"/>
    <w:tmpl w:val="4D02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37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D6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211F05"/>
    <w:multiLevelType w:val="hybridMultilevel"/>
    <w:tmpl w:val="9A6A7D6C"/>
    <w:lvl w:ilvl="0" w:tplc="12909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E2D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5C2480"/>
    <w:multiLevelType w:val="hybridMultilevel"/>
    <w:tmpl w:val="E55EE13C"/>
    <w:lvl w:ilvl="0" w:tplc="025838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F82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0E75B3"/>
    <w:multiLevelType w:val="multilevel"/>
    <w:tmpl w:val="6472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E0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9041BD"/>
    <w:multiLevelType w:val="hybridMultilevel"/>
    <w:tmpl w:val="50A8B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584186"/>
    <w:multiLevelType w:val="hybridMultilevel"/>
    <w:tmpl w:val="C0D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3720A"/>
    <w:multiLevelType w:val="multilevel"/>
    <w:tmpl w:val="72E4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06F33"/>
    <w:multiLevelType w:val="hybridMultilevel"/>
    <w:tmpl w:val="7DCA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F215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C639B1"/>
    <w:multiLevelType w:val="hybridMultilevel"/>
    <w:tmpl w:val="0B1C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E3F72"/>
    <w:multiLevelType w:val="multilevel"/>
    <w:tmpl w:val="5BCE7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64368E5"/>
    <w:multiLevelType w:val="hybridMultilevel"/>
    <w:tmpl w:val="B48274F6"/>
    <w:lvl w:ilvl="0" w:tplc="025838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C071EE"/>
    <w:multiLevelType w:val="multilevel"/>
    <w:tmpl w:val="F31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F7982"/>
    <w:multiLevelType w:val="hybridMultilevel"/>
    <w:tmpl w:val="C4D6DB0E"/>
    <w:lvl w:ilvl="0" w:tplc="129090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5437"/>
    <w:multiLevelType w:val="hybridMultilevel"/>
    <w:tmpl w:val="A34A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46F72"/>
    <w:multiLevelType w:val="hybridMultilevel"/>
    <w:tmpl w:val="5D80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62CFC"/>
    <w:multiLevelType w:val="hybridMultilevel"/>
    <w:tmpl w:val="DA604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4B69F0"/>
    <w:multiLevelType w:val="multilevel"/>
    <w:tmpl w:val="CADCD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71A04EF"/>
    <w:multiLevelType w:val="hybridMultilevel"/>
    <w:tmpl w:val="F56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802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9C67BE9"/>
    <w:multiLevelType w:val="multilevel"/>
    <w:tmpl w:val="EAF411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A3633D3"/>
    <w:multiLevelType w:val="multilevel"/>
    <w:tmpl w:val="EAF411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4BBD4984"/>
    <w:multiLevelType w:val="multilevel"/>
    <w:tmpl w:val="0886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C2A66"/>
    <w:multiLevelType w:val="hybridMultilevel"/>
    <w:tmpl w:val="C90C43D0"/>
    <w:lvl w:ilvl="0" w:tplc="02583814">
      <w:start w:val="1"/>
      <w:numFmt w:val="decimal"/>
      <w:lvlText w:val="%1."/>
      <w:lvlJc w:val="left"/>
      <w:pPr>
        <w:ind w:left="705" w:hanging="1065"/>
      </w:pPr>
      <w:rPr>
        <w:rFonts w:ascii="Arial" w:hAnsi="Arial" w:cs="Arial" w:hint="default"/>
        <w:b/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58A5034"/>
    <w:multiLevelType w:val="multilevel"/>
    <w:tmpl w:val="5A60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7448EA"/>
    <w:multiLevelType w:val="hybridMultilevel"/>
    <w:tmpl w:val="0F0A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02F84"/>
    <w:multiLevelType w:val="hybridMultilevel"/>
    <w:tmpl w:val="6792B128"/>
    <w:lvl w:ilvl="0" w:tplc="03FC42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D7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7174B0"/>
    <w:multiLevelType w:val="multilevel"/>
    <w:tmpl w:val="C26E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A36B9D"/>
    <w:multiLevelType w:val="hybridMultilevel"/>
    <w:tmpl w:val="490E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C1518"/>
    <w:multiLevelType w:val="multilevel"/>
    <w:tmpl w:val="EAF411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E091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4F60B6"/>
    <w:multiLevelType w:val="multilevel"/>
    <w:tmpl w:val="C424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BE68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096EEE"/>
    <w:multiLevelType w:val="hybridMultilevel"/>
    <w:tmpl w:val="E9503A88"/>
    <w:lvl w:ilvl="0" w:tplc="205E3E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F2C7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6B124D4"/>
    <w:multiLevelType w:val="hybridMultilevel"/>
    <w:tmpl w:val="1D3C0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2E77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C08083D"/>
    <w:multiLevelType w:val="multilevel"/>
    <w:tmpl w:val="825A3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FE5508"/>
    <w:multiLevelType w:val="hybridMultilevel"/>
    <w:tmpl w:val="BCA0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C24A5"/>
    <w:multiLevelType w:val="multilevel"/>
    <w:tmpl w:val="191C8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FC2B56"/>
    <w:multiLevelType w:val="hybridMultilevel"/>
    <w:tmpl w:val="96B2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0"/>
  </w:num>
  <w:num w:numId="4">
    <w:abstractNumId w:val="17"/>
  </w:num>
  <w:num w:numId="5">
    <w:abstractNumId w:val="29"/>
  </w:num>
  <w:num w:numId="6">
    <w:abstractNumId w:val="31"/>
  </w:num>
  <w:num w:numId="7">
    <w:abstractNumId w:val="24"/>
  </w:num>
  <w:num w:numId="8">
    <w:abstractNumId w:val="35"/>
  </w:num>
  <w:num w:numId="9">
    <w:abstractNumId w:val="13"/>
  </w:num>
  <w:num w:numId="10">
    <w:abstractNumId w:val="19"/>
  </w:num>
  <w:num w:numId="11">
    <w:abstractNumId w:val="47"/>
  </w:num>
  <w:num w:numId="12">
    <w:abstractNumId w:val="46"/>
  </w:num>
  <w:num w:numId="13">
    <w:abstractNumId w:val="20"/>
  </w:num>
  <w:num w:numId="14">
    <w:abstractNumId w:val="5"/>
  </w:num>
  <w:num w:numId="15">
    <w:abstractNumId w:val="2"/>
  </w:num>
  <w:num w:numId="16">
    <w:abstractNumId w:val="16"/>
  </w:num>
  <w:num w:numId="17">
    <w:abstractNumId w:val="34"/>
  </w:num>
  <w:num w:numId="18">
    <w:abstractNumId w:val="12"/>
  </w:num>
  <w:num w:numId="19">
    <w:abstractNumId w:val="21"/>
  </w:num>
  <w:num w:numId="20">
    <w:abstractNumId w:val="23"/>
  </w:num>
  <w:num w:numId="21">
    <w:abstractNumId w:val="1"/>
  </w:num>
  <w:num w:numId="22">
    <w:abstractNumId w:val="30"/>
  </w:num>
  <w:num w:numId="23">
    <w:abstractNumId w:val="7"/>
  </w:num>
  <w:num w:numId="24">
    <w:abstractNumId w:val="43"/>
  </w:num>
  <w:num w:numId="25">
    <w:abstractNumId w:val="18"/>
  </w:num>
  <w:num w:numId="26">
    <w:abstractNumId w:val="15"/>
  </w:num>
  <w:num w:numId="27">
    <w:abstractNumId w:val="10"/>
  </w:num>
  <w:num w:numId="28">
    <w:abstractNumId w:val="11"/>
  </w:num>
  <w:num w:numId="29">
    <w:abstractNumId w:val="40"/>
  </w:num>
  <w:num w:numId="30">
    <w:abstractNumId w:val="45"/>
  </w:num>
  <w:num w:numId="31">
    <w:abstractNumId w:val="8"/>
  </w:num>
  <w:num w:numId="32">
    <w:abstractNumId w:val="42"/>
  </w:num>
  <w:num w:numId="33">
    <w:abstractNumId w:val="28"/>
  </w:num>
  <w:num w:numId="34">
    <w:abstractNumId w:val="44"/>
  </w:num>
  <w:num w:numId="35">
    <w:abstractNumId w:val="37"/>
  </w:num>
  <w:num w:numId="36">
    <w:abstractNumId w:val="33"/>
  </w:num>
  <w:num w:numId="37">
    <w:abstractNumId w:val="4"/>
  </w:num>
  <w:num w:numId="38">
    <w:abstractNumId w:val="27"/>
  </w:num>
  <w:num w:numId="39">
    <w:abstractNumId w:val="41"/>
  </w:num>
  <w:num w:numId="40">
    <w:abstractNumId w:val="3"/>
  </w:num>
  <w:num w:numId="41">
    <w:abstractNumId w:val="48"/>
  </w:num>
  <w:num w:numId="42">
    <w:abstractNumId w:val="22"/>
  </w:num>
  <w:num w:numId="43">
    <w:abstractNumId w:val="36"/>
  </w:num>
  <w:num w:numId="44">
    <w:abstractNumId w:val="32"/>
  </w:num>
  <w:num w:numId="45">
    <w:abstractNumId w:val="25"/>
  </w:num>
  <w:num w:numId="46">
    <w:abstractNumId w:val="14"/>
  </w:num>
  <w:num w:numId="47">
    <w:abstractNumId w:val="38"/>
  </w:num>
  <w:num w:numId="48">
    <w:abstractNumId w:val="26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E381F"/>
    <w:rsid w:val="00122282"/>
    <w:rsid w:val="00176A4D"/>
    <w:rsid w:val="002823C1"/>
    <w:rsid w:val="006A1BE7"/>
    <w:rsid w:val="00987D74"/>
    <w:rsid w:val="00A44A7D"/>
    <w:rsid w:val="00A83325"/>
    <w:rsid w:val="00AC3DD3"/>
    <w:rsid w:val="00CF660B"/>
    <w:rsid w:val="00EB6674"/>
    <w:rsid w:val="00E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E381F"/>
  </w:style>
  <w:style w:type="character" w:styleId="a4">
    <w:name w:val="Hyperlink"/>
    <w:basedOn w:val="a0"/>
    <w:uiPriority w:val="99"/>
    <w:semiHidden/>
    <w:unhideWhenUsed/>
    <w:rsid w:val="00EE38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381F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EE3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jevteeva</dc:creator>
  <cp:keywords/>
  <dc:description/>
  <cp:lastModifiedBy>jevteeva</cp:lastModifiedBy>
  <cp:revision>2</cp:revision>
  <dcterms:created xsi:type="dcterms:W3CDTF">2016-10-14T20:28:00Z</dcterms:created>
  <dcterms:modified xsi:type="dcterms:W3CDTF">2016-10-14T20:28:00Z</dcterms:modified>
</cp:coreProperties>
</file>