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DE" w:rsidRPr="00AB62DA" w:rsidRDefault="00332E23" w:rsidP="00332E23">
      <w:pPr>
        <w:jc w:val="center"/>
        <w:rPr>
          <w:b/>
          <w:u w:val="single"/>
        </w:rPr>
      </w:pPr>
      <w:r w:rsidRPr="00AB62DA">
        <w:rPr>
          <w:b/>
          <w:u w:val="single"/>
        </w:rPr>
        <w:t>Примерные темы курсовых работ для студентов, обучающихся на магистерской программе</w:t>
      </w:r>
    </w:p>
    <w:p w:rsidR="00332E23" w:rsidRPr="00AB62DA" w:rsidRDefault="00332E23" w:rsidP="00332E23">
      <w:pPr>
        <w:jc w:val="center"/>
        <w:rPr>
          <w:b/>
          <w:u w:val="single"/>
        </w:rPr>
      </w:pPr>
      <w:r w:rsidRPr="00AB62DA">
        <w:rPr>
          <w:b/>
          <w:u w:val="single"/>
        </w:rPr>
        <w:t>«Финансовое, налоговое и таможенное право» (2016-2017 учебный год)</w:t>
      </w:r>
    </w:p>
    <w:p w:rsidR="00332E23" w:rsidRDefault="00332E23" w:rsidP="00332E23">
      <w:pPr>
        <w:jc w:val="center"/>
        <w:rPr>
          <w:b/>
        </w:rPr>
      </w:pPr>
    </w:p>
    <w:p w:rsidR="00332E23" w:rsidRDefault="00332E23" w:rsidP="00332E23">
      <w:pPr>
        <w:rPr>
          <w:b/>
        </w:rPr>
      </w:pPr>
      <w:r w:rsidRPr="00332E23">
        <w:rPr>
          <w:b/>
        </w:rPr>
        <w:t>1.</w:t>
      </w:r>
      <w:r>
        <w:rPr>
          <w:b/>
        </w:rPr>
        <w:t xml:space="preserve"> </w:t>
      </w:r>
      <w:r w:rsidRPr="00332E23">
        <w:rPr>
          <w:b/>
        </w:rPr>
        <w:t>Предмет современного финансового права.</w:t>
      </w:r>
    </w:p>
    <w:p w:rsidR="00332E23" w:rsidRDefault="00332E23" w:rsidP="00332E23">
      <w:pPr>
        <w:rPr>
          <w:b/>
        </w:rPr>
      </w:pPr>
      <w:r>
        <w:rPr>
          <w:b/>
        </w:rPr>
        <w:t>2. Методология финансового права.</w:t>
      </w:r>
    </w:p>
    <w:p w:rsidR="00332E23" w:rsidRDefault="00332E23" w:rsidP="00332E23">
      <w:pPr>
        <w:rPr>
          <w:b/>
        </w:rPr>
      </w:pPr>
      <w:r>
        <w:rPr>
          <w:b/>
        </w:rPr>
        <w:t>3. Принципы финансового права.</w:t>
      </w:r>
    </w:p>
    <w:p w:rsidR="00332E23" w:rsidRDefault="00332E23" w:rsidP="00332E23">
      <w:pPr>
        <w:rPr>
          <w:b/>
        </w:rPr>
      </w:pPr>
      <w:r>
        <w:rPr>
          <w:b/>
        </w:rPr>
        <w:t>4. Применение норм финансового права.</w:t>
      </w:r>
    </w:p>
    <w:p w:rsidR="00332E23" w:rsidRDefault="00332E23" w:rsidP="00332E23">
      <w:pPr>
        <w:rPr>
          <w:b/>
        </w:rPr>
      </w:pPr>
      <w:r>
        <w:rPr>
          <w:b/>
        </w:rPr>
        <w:t>5. Особенности юридической техники в финансовом праве.</w:t>
      </w:r>
    </w:p>
    <w:p w:rsidR="000D52D6" w:rsidRDefault="000D52D6" w:rsidP="00332E23">
      <w:pPr>
        <w:rPr>
          <w:b/>
        </w:rPr>
      </w:pPr>
      <w:r>
        <w:rPr>
          <w:b/>
        </w:rPr>
        <w:t>6. Субъекты финансового права.</w:t>
      </w:r>
    </w:p>
    <w:p w:rsidR="00332E23" w:rsidRDefault="000D52D6" w:rsidP="00332E23">
      <w:pPr>
        <w:rPr>
          <w:b/>
        </w:rPr>
      </w:pPr>
      <w:r>
        <w:rPr>
          <w:b/>
        </w:rPr>
        <w:t xml:space="preserve">7. </w:t>
      </w:r>
      <w:r w:rsidR="00332E23">
        <w:rPr>
          <w:b/>
        </w:rPr>
        <w:t>Организационно-правовые основы финансового контроля в Российской Федерации.</w:t>
      </w:r>
    </w:p>
    <w:p w:rsidR="000D52D6" w:rsidRDefault="000D52D6" w:rsidP="00332E23">
      <w:pPr>
        <w:rPr>
          <w:b/>
        </w:rPr>
      </w:pPr>
      <w:r>
        <w:rPr>
          <w:b/>
        </w:rPr>
        <w:t>8. Характеристика финансового права (на примере одной или нескольких зарубежных стран).</w:t>
      </w:r>
    </w:p>
    <w:p w:rsidR="000D52D6" w:rsidRDefault="000D52D6" w:rsidP="00332E23">
      <w:pPr>
        <w:rPr>
          <w:b/>
        </w:rPr>
      </w:pPr>
      <w:r>
        <w:rPr>
          <w:b/>
        </w:rPr>
        <w:t>9. Предмет налогового права.</w:t>
      </w:r>
    </w:p>
    <w:p w:rsidR="000D52D6" w:rsidRDefault="000D52D6" w:rsidP="00332E23">
      <w:pPr>
        <w:rPr>
          <w:b/>
        </w:rPr>
      </w:pPr>
      <w:r>
        <w:rPr>
          <w:b/>
        </w:rPr>
        <w:t>10. Систематизация законодательства о налогах и сборах.</w:t>
      </w:r>
    </w:p>
    <w:p w:rsidR="000D52D6" w:rsidRDefault="000D52D6" w:rsidP="00332E23">
      <w:pPr>
        <w:rPr>
          <w:b/>
        </w:rPr>
      </w:pPr>
      <w:r>
        <w:rPr>
          <w:b/>
        </w:rPr>
        <w:t>11. Налог как категория налогового права.</w:t>
      </w:r>
    </w:p>
    <w:p w:rsidR="000D52D6" w:rsidRDefault="000D52D6" w:rsidP="000D52D6">
      <w:pPr>
        <w:rPr>
          <w:b/>
        </w:rPr>
      </w:pPr>
      <w:r>
        <w:rPr>
          <w:b/>
        </w:rPr>
        <w:t>12. Сбор как категория налогового права.</w:t>
      </w:r>
    </w:p>
    <w:p w:rsidR="000D52D6" w:rsidRDefault="000D52D6" w:rsidP="000D52D6">
      <w:pPr>
        <w:rPr>
          <w:b/>
        </w:rPr>
      </w:pPr>
      <w:r>
        <w:rPr>
          <w:b/>
        </w:rPr>
        <w:t>13. Страховые взносы как категория налогового права.</w:t>
      </w:r>
    </w:p>
    <w:p w:rsidR="000D52D6" w:rsidRDefault="000D52D6" w:rsidP="000D52D6">
      <w:pPr>
        <w:rPr>
          <w:b/>
        </w:rPr>
      </w:pPr>
      <w:r>
        <w:rPr>
          <w:b/>
        </w:rPr>
        <w:t>14. Правовой статус налогоплательщика.</w:t>
      </w:r>
    </w:p>
    <w:p w:rsidR="000D52D6" w:rsidRDefault="000D52D6" w:rsidP="000D52D6">
      <w:pPr>
        <w:rPr>
          <w:b/>
        </w:rPr>
      </w:pPr>
      <w:r>
        <w:rPr>
          <w:b/>
        </w:rPr>
        <w:t>15. Правовой статус налогового агента.</w:t>
      </w:r>
    </w:p>
    <w:p w:rsidR="000D52D6" w:rsidRDefault="000D52D6" w:rsidP="000D52D6">
      <w:pPr>
        <w:rPr>
          <w:b/>
        </w:rPr>
      </w:pPr>
      <w:r>
        <w:rPr>
          <w:b/>
        </w:rPr>
        <w:t>16. Налоговые органы как субъект налогового права.</w:t>
      </w:r>
    </w:p>
    <w:p w:rsidR="000D52D6" w:rsidRDefault="000D52D6" w:rsidP="000D52D6">
      <w:pPr>
        <w:rPr>
          <w:b/>
        </w:rPr>
      </w:pPr>
      <w:r>
        <w:rPr>
          <w:b/>
        </w:rPr>
        <w:t>17. Таможенные органы как субъект финансового права.</w:t>
      </w:r>
    </w:p>
    <w:p w:rsidR="000D52D6" w:rsidRDefault="000D52D6" w:rsidP="000D52D6">
      <w:pPr>
        <w:rPr>
          <w:b/>
        </w:rPr>
      </w:pPr>
      <w:r>
        <w:rPr>
          <w:b/>
        </w:rPr>
        <w:t>18. Принципы налогового права.</w:t>
      </w:r>
    </w:p>
    <w:p w:rsidR="000D52D6" w:rsidRDefault="000D52D6" w:rsidP="000D52D6">
      <w:pPr>
        <w:rPr>
          <w:b/>
        </w:rPr>
      </w:pPr>
      <w:r>
        <w:rPr>
          <w:b/>
        </w:rPr>
        <w:t>19. Систематизация законодательства о налогах и сборах.</w:t>
      </w:r>
    </w:p>
    <w:p w:rsidR="000D52D6" w:rsidRDefault="000D52D6" w:rsidP="000D52D6">
      <w:pPr>
        <w:rPr>
          <w:b/>
        </w:rPr>
      </w:pPr>
      <w:r>
        <w:rPr>
          <w:b/>
        </w:rPr>
        <w:t>20. Система источников налогового права.</w:t>
      </w:r>
    </w:p>
    <w:p w:rsidR="000D52D6" w:rsidRDefault="000D52D6" w:rsidP="000D52D6">
      <w:pPr>
        <w:rPr>
          <w:b/>
        </w:rPr>
      </w:pPr>
      <w:r>
        <w:rPr>
          <w:b/>
        </w:rPr>
        <w:t>21. Международное налоговое право: понятие, предмет и методы.</w:t>
      </w:r>
    </w:p>
    <w:p w:rsidR="000D52D6" w:rsidRDefault="000D52D6" w:rsidP="000D52D6">
      <w:pPr>
        <w:rPr>
          <w:b/>
        </w:rPr>
      </w:pPr>
      <w:r>
        <w:rPr>
          <w:b/>
        </w:rPr>
        <w:t xml:space="preserve">22. </w:t>
      </w:r>
      <w:r w:rsidR="00942411">
        <w:rPr>
          <w:b/>
        </w:rPr>
        <w:t>Субъекты международного налогового права.</w:t>
      </w:r>
    </w:p>
    <w:p w:rsidR="000D52D6" w:rsidRDefault="000D52D6" w:rsidP="000D52D6">
      <w:pPr>
        <w:rPr>
          <w:b/>
        </w:rPr>
      </w:pPr>
      <w:r>
        <w:rPr>
          <w:b/>
        </w:rPr>
        <w:t xml:space="preserve">23. </w:t>
      </w:r>
      <w:r w:rsidR="00942411">
        <w:rPr>
          <w:b/>
        </w:rPr>
        <w:t>Принципы международного налогового права.</w:t>
      </w:r>
    </w:p>
    <w:p w:rsidR="00942411" w:rsidRDefault="00942411" w:rsidP="00942411">
      <w:pPr>
        <w:rPr>
          <w:b/>
        </w:rPr>
      </w:pPr>
      <w:r>
        <w:rPr>
          <w:b/>
        </w:rPr>
        <w:t>24. Правовые основы международного налогового планирования.</w:t>
      </w:r>
    </w:p>
    <w:p w:rsidR="00942411" w:rsidRDefault="00942411" w:rsidP="00942411">
      <w:pPr>
        <w:rPr>
          <w:b/>
        </w:rPr>
      </w:pPr>
      <w:r>
        <w:rPr>
          <w:b/>
        </w:rPr>
        <w:t>25. Установление и введение налога.</w:t>
      </w:r>
    </w:p>
    <w:p w:rsidR="00942411" w:rsidRDefault="00942411" w:rsidP="00942411">
      <w:pPr>
        <w:rPr>
          <w:b/>
        </w:rPr>
      </w:pPr>
      <w:r>
        <w:rPr>
          <w:b/>
        </w:rPr>
        <w:t>26. Налоговая обязанность и ее исполнение.</w:t>
      </w:r>
    </w:p>
    <w:p w:rsidR="00942411" w:rsidRDefault="00942411" w:rsidP="00942411">
      <w:pPr>
        <w:rPr>
          <w:b/>
        </w:rPr>
      </w:pPr>
      <w:r>
        <w:rPr>
          <w:b/>
        </w:rPr>
        <w:lastRenderedPageBreak/>
        <w:t>27. Обеспечение исполнения налоговой обязанности.</w:t>
      </w:r>
    </w:p>
    <w:p w:rsidR="00942411" w:rsidRDefault="00942411" w:rsidP="00942411">
      <w:pPr>
        <w:rPr>
          <w:b/>
        </w:rPr>
      </w:pPr>
      <w:r>
        <w:rPr>
          <w:b/>
        </w:rPr>
        <w:t>28. Специальный налоговый режим.</w:t>
      </w:r>
    </w:p>
    <w:p w:rsidR="00942411" w:rsidRDefault="00942411" w:rsidP="00942411">
      <w:pPr>
        <w:rPr>
          <w:b/>
        </w:rPr>
      </w:pPr>
      <w:r>
        <w:rPr>
          <w:b/>
        </w:rPr>
        <w:t>29. Формы налогового контроля.</w:t>
      </w:r>
    </w:p>
    <w:p w:rsidR="00942411" w:rsidRDefault="00942411" w:rsidP="00942411">
      <w:pPr>
        <w:rPr>
          <w:b/>
        </w:rPr>
      </w:pPr>
      <w:r>
        <w:rPr>
          <w:b/>
        </w:rPr>
        <w:t>30. Процедуры налогового контроля.</w:t>
      </w:r>
    </w:p>
    <w:p w:rsidR="00942411" w:rsidRDefault="00942411" w:rsidP="00942411">
      <w:pPr>
        <w:rPr>
          <w:b/>
        </w:rPr>
      </w:pPr>
      <w:r>
        <w:rPr>
          <w:b/>
        </w:rPr>
        <w:t>31. Налоговое правонарушение.</w:t>
      </w:r>
    </w:p>
    <w:p w:rsidR="00942411" w:rsidRDefault="00942411" w:rsidP="00942411">
      <w:pPr>
        <w:rPr>
          <w:b/>
        </w:rPr>
      </w:pPr>
      <w:r>
        <w:rPr>
          <w:b/>
        </w:rPr>
        <w:t>32. Налоговая ответственность.</w:t>
      </w:r>
    </w:p>
    <w:p w:rsidR="00942411" w:rsidRDefault="00942411" w:rsidP="00942411">
      <w:pPr>
        <w:rPr>
          <w:b/>
        </w:rPr>
      </w:pPr>
      <w:r>
        <w:rPr>
          <w:b/>
        </w:rPr>
        <w:t>33. Защита прав и законных интересов налогоплательщика.</w:t>
      </w:r>
    </w:p>
    <w:p w:rsidR="00942411" w:rsidRDefault="00942411" w:rsidP="00942411">
      <w:pPr>
        <w:rPr>
          <w:b/>
        </w:rPr>
      </w:pPr>
      <w:r>
        <w:rPr>
          <w:b/>
        </w:rPr>
        <w:t>34. Правовое регулирование одного из налогов или сборов (по выбору студента).</w:t>
      </w:r>
    </w:p>
    <w:p w:rsidR="00942411" w:rsidRDefault="00942411" w:rsidP="00942411">
      <w:pPr>
        <w:rPr>
          <w:b/>
        </w:rPr>
      </w:pPr>
      <w:r>
        <w:rPr>
          <w:b/>
        </w:rPr>
        <w:t>35. Правовое регулирование одного из специальных налоговых режимов (по выбору студента).</w:t>
      </w:r>
    </w:p>
    <w:p w:rsidR="00AB62DA" w:rsidRDefault="00AB62DA" w:rsidP="00942411">
      <w:pPr>
        <w:rPr>
          <w:b/>
        </w:rPr>
      </w:pPr>
      <w:r>
        <w:rPr>
          <w:b/>
        </w:rPr>
        <w:t>36. Источники налогового права зарубежных стран (на примере одной или нескольких зарубежных стран, по выбору студента).</w:t>
      </w:r>
    </w:p>
    <w:p w:rsidR="00AB62DA" w:rsidRDefault="00AB62DA" w:rsidP="00AB62DA">
      <w:pPr>
        <w:rPr>
          <w:b/>
        </w:rPr>
      </w:pPr>
      <w:r>
        <w:rPr>
          <w:b/>
        </w:rPr>
        <w:t>37. Налоговая администрация зарубежных стран (на примере одной или нескольких зарубежных стран, по выбору студента).</w:t>
      </w:r>
    </w:p>
    <w:p w:rsidR="00AB62DA" w:rsidRDefault="00AB62DA" w:rsidP="00AB62DA">
      <w:pPr>
        <w:rPr>
          <w:b/>
        </w:rPr>
      </w:pPr>
      <w:r>
        <w:rPr>
          <w:b/>
        </w:rPr>
        <w:t xml:space="preserve">38. </w:t>
      </w:r>
      <w:proofErr w:type="spellStart"/>
      <w:r>
        <w:rPr>
          <w:b/>
        </w:rPr>
        <w:t>Деликтное</w:t>
      </w:r>
      <w:proofErr w:type="spellEnd"/>
      <w:r>
        <w:rPr>
          <w:b/>
        </w:rPr>
        <w:t xml:space="preserve"> налоговое право зарубежных стран (на примере одной или нескольких зарубежных стран, по выбору студента).</w:t>
      </w:r>
    </w:p>
    <w:p w:rsidR="00AB62DA" w:rsidRDefault="00AB62DA" w:rsidP="00AB62DA">
      <w:pPr>
        <w:rPr>
          <w:b/>
        </w:rPr>
      </w:pPr>
      <w:r>
        <w:rPr>
          <w:b/>
        </w:rPr>
        <w:t>39. Понятие и предмет таможенного права.</w:t>
      </w:r>
    </w:p>
    <w:p w:rsidR="00AB62DA" w:rsidRDefault="00AB62DA" w:rsidP="00AB62DA">
      <w:pPr>
        <w:rPr>
          <w:b/>
        </w:rPr>
      </w:pPr>
      <w:r>
        <w:rPr>
          <w:b/>
        </w:rPr>
        <w:t>40. Источники таможенного права.</w:t>
      </w:r>
    </w:p>
    <w:p w:rsidR="00AB62DA" w:rsidRDefault="00AB62DA" w:rsidP="00AB62DA">
      <w:pPr>
        <w:rPr>
          <w:b/>
        </w:rPr>
      </w:pPr>
      <w:r>
        <w:rPr>
          <w:b/>
        </w:rPr>
        <w:t>41. Международное, наднациональное и национальное регулирование таможенных отношений.</w:t>
      </w:r>
    </w:p>
    <w:p w:rsidR="00AB62DA" w:rsidRDefault="00AB62DA" w:rsidP="00AB62DA">
      <w:pPr>
        <w:rPr>
          <w:b/>
        </w:rPr>
      </w:pPr>
      <w:r>
        <w:rPr>
          <w:b/>
        </w:rPr>
        <w:t>42.</w:t>
      </w:r>
      <w:r w:rsidR="00B8018E">
        <w:rPr>
          <w:b/>
        </w:rPr>
        <w:t xml:space="preserve"> Таможенный союз и зона свободной торговли.</w:t>
      </w:r>
    </w:p>
    <w:p w:rsidR="00B8018E" w:rsidRDefault="00B8018E" w:rsidP="00AB62DA">
      <w:pPr>
        <w:rPr>
          <w:b/>
        </w:rPr>
      </w:pPr>
      <w:r>
        <w:rPr>
          <w:b/>
        </w:rPr>
        <w:t>43. Таможенное законодательство, формируемое в ЕАЭС.</w:t>
      </w:r>
    </w:p>
    <w:p w:rsidR="00B8018E" w:rsidRDefault="00B8018E" w:rsidP="00AB62DA">
      <w:pPr>
        <w:rPr>
          <w:b/>
        </w:rPr>
      </w:pPr>
      <w:r>
        <w:rPr>
          <w:b/>
        </w:rPr>
        <w:t>44. Субъекты таможенного права.</w:t>
      </w:r>
    </w:p>
    <w:p w:rsidR="00B8018E" w:rsidRDefault="00B8018E" w:rsidP="00AB62DA">
      <w:pPr>
        <w:rPr>
          <w:b/>
        </w:rPr>
      </w:pPr>
      <w:r>
        <w:rPr>
          <w:b/>
        </w:rPr>
        <w:t>45. Принципы таможенного права.</w:t>
      </w:r>
    </w:p>
    <w:p w:rsidR="00B8018E" w:rsidRDefault="00B8018E" w:rsidP="00AB62DA">
      <w:pPr>
        <w:rPr>
          <w:b/>
        </w:rPr>
      </w:pPr>
      <w:r>
        <w:rPr>
          <w:b/>
        </w:rPr>
        <w:t>46. Таможенная территория и таможенная граница.</w:t>
      </w:r>
    </w:p>
    <w:p w:rsidR="00B8018E" w:rsidRDefault="00B8018E" w:rsidP="00AB62DA">
      <w:pPr>
        <w:rPr>
          <w:b/>
        </w:rPr>
      </w:pPr>
      <w:r>
        <w:rPr>
          <w:b/>
        </w:rPr>
        <w:t>47. Правовые основы таможенных платежей.</w:t>
      </w:r>
    </w:p>
    <w:p w:rsidR="00B8018E" w:rsidRDefault="00B8018E" w:rsidP="00AB62DA">
      <w:pPr>
        <w:rPr>
          <w:b/>
        </w:rPr>
      </w:pPr>
      <w:r>
        <w:rPr>
          <w:b/>
        </w:rPr>
        <w:t>48. Правовая природа таможенной пошлины.</w:t>
      </w:r>
    </w:p>
    <w:p w:rsidR="00B8018E" w:rsidRDefault="00B8018E" w:rsidP="00AB62DA">
      <w:pPr>
        <w:rPr>
          <w:b/>
        </w:rPr>
      </w:pPr>
      <w:r>
        <w:rPr>
          <w:b/>
        </w:rPr>
        <w:t>49. Вывозная таможенная пошлина в ЕАЭС.</w:t>
      </w:r>
    </w:p>
    <w:p w:rsidR="00B8018E" w:rsidRDefault="00B8018E" w:rsidP="00AB62DA">
      <w:pPr>
        <w:rPr>
          <w:b/>
        </w:rPr>
      </w:pPr>
      <w:r>
        <w:rPr>
          <w:b/>
        </w:rPr>
        <w:t>50. Таможенные сборы.</w:t>
      </w:r>
    </w:p>
    <w:p w:rsidR="00B8018E" w:rsidRDefault="00B8018E" w:rsidP="00AB62DA">
      <w:pPr>
        <w:rPr>
          <w:b/>
        </w:rPr>
      </w:pPr>
      <w:r>
        <w:rPr>
          <w:b/>
        </w:rPr>
        <w:t>51. Антидемпинговая пошлина.</w:t>
      </w:r>
    </w:p>
    <w:p w:rsidR="00B8018E" w:rsidRDefault="00B8018E" w:rsidP="00AB62DA">
      <w:pPr>
        <w:rPr>
          <w:b/>
        </w:rPr>
      </w:pPr>
      <w:r>
        <w:rPr>
          <w:b/>
        </w:rPr>
        <w:t>52. Специальная пошлина.</w:t>
      </w:r>
    </w:p>
    <w:p w:rsidR="00B8018E" w:rsidRDefault="00B8018E" w:rsidP="00AB62DA">
      <w:pPr>
        <w:rPr>
          <w:b/>
        </w:rPr>
      </w:pPr>
      <w:r>
        <w:rPr>
          <w:b/>
        </w:rPr>
        <w:lastRenderedPageBreak/>
        <w:t>53. Таможенный контроль: формы, методы и принципы.</w:t>
      </w:r>
    </w:p>
    <w:p w:rsidR="00B8018E" w:rsidRDefault="00B8018E" w:rsidP="00AB62DA">
      <w:pPr>
        <w:rPr>
          <w:b/>
        </w:rPr>
      </w:pPr>
      <w:r>
        <w:rPr>
          <w:b/>
        </w:rPr>
        <w:t>54. Таможенный контроль после выпуска товара.</w:t>
      </w:r>
    </w:p>
    <w:p w:rsidR="00B8018E" w:rsidRDefault="00B8018E" w:rsidP="00AB62DA">
      <w:pPr>
        <w:rPr>
          <w:b/>
        </w:rPr>
      </w:pPr>
      <w:r>
        <w:rPr>
          <w:b/>
        </w:rPr>
        <w:t>55. Таможенная декларация.</w:t>
      </w:r>
    </w:p>
    <w:p w:rsidR="00B8018E" w:rsidRDefault="00B8018E" w:rsidP="00B8018E">
      <w:pPr>
        <w:rPr>
          <w:b/>
        </w:rPr>
      </w:pPr>
      <w:r>
        <w:rPr>
          <w:b/>
        </w:rPr>
        <w:t>56. Таможенные процедуры (на примере одной или нескольких таможенных процедур, по выбору студента).</w:t>
      </w:r>
    </w:p>
    <w:p w:rsidR="00B8018E" w:rsidRDefault="00B8018E" w:rsidP="00B8018E">
      <w:pPr>
        <w:rPr>
          <w:b/>
        </w:rPr>
      </w:pPr>
      <w:r>
        <w:rPr>
          <w:b/>
        </w:rPr>
        <w:t>57. Таможенные правонарушения.</w:t>
      </w:r>
    </w:p>
    <w:p w:rsidR="00B8018E" w:rsidRDefault="00B8018E" w:rsidP="00B8018E">
      <w:pPr>
        <w:rPr>
          <w:b/>
        </w:rPr>
      </w:pPr>
      <w:r>
        <w:rPr>
          <w:b/>
        </w:rPr>
        <w:t>58. Ответственность за нарушение таможенных правил.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59</w:t>
      </w:r>
      <w:r w:rsidRPr="004F5F00">
        <w:rPr>
          <w:rFonts w:eastAsia="Times New Roman" w:cs="Times New Roman"/>
          <w:b/>
          <w:lang w:eastAsia="ru-RU"/>
        </w:rPr>
        <w:t>. Эволюция предмета бюджетного права.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60</w:t>
      </w:r>
      <w:r w:rsidRPr="004F5F00">
        <w:rPr>
          <w:rFonts w:eastAsia="Times New Roman" w:cs="Times New Roman"/>
          <w:b/>
          <w:lang w:eastAsia="ru-RU"/>
        </w:rPr>
        <w:t>. Бюджет как категория финансового права.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61</w:t>
      </w:r>
      <w:r w:rsidRPr="004F5F00">
        <w:rPr>
          <w:rFonts w:eastAsia="Times New Roman" w:cs="Times New Roman"/>
          <w:b/>
          <w:lang w:eastAsia="ru-RU"/>
        </w:rPr>
        <w:t>. Источники бюджетного права.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62</w:t>
      </w:r>
      <w:r w:rsidRPr="004F5F00">
        <w:rPr>
          <w:rFonts w:eastAsia="Times New Roman" w:cs="Times New Roman"/>
          <w:b/>
          <w:lang w:eastAsia="ru-RU"/>
        </w:rPr>
        <w:t>. Система принципов бюджетного права.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63</w:t>
      </w:r>
      <w:r w:rsidRPr="004F5F00">
        <w:rPr>
          <w:rFonts w:eastAsia="Times New Roman" w:cs="Times New Roman"/>
          <w:b/>
          <w:lang w:eastAsia="ru-RU"/>
        </w:rPr>
        <w:t>. Бюджетное устройство и форма государственного устройства.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 w:rsidRPr="004F5F00">
        <w:rPr>
          <w:rFonts w:eastAsia="Times New Roman" w:cs="Times New Roman"/>
          <w:b/>
          <w:lang w:eastAsia="ru-RU"/>
        </w:rPr>
        <w:t>6</w:t>
      </w:r>
      <w:r>
        <w:rPr>
          <w:rFonts w:eastAsia="Times New Roman" w:cs="Times New Roman"/>
          <w:b/>
          <w:lang w:eastAsia="ru-RU"/>
        </w:rPr>
        <w:t>4</w:t>
      </w:r>
      <w:r w:rsidRPr="004F5F00">
        <w:rPr>
          <w:rFonts w:eastAsia="Times New Roman" w:cs="Times New Roman"/>
          <w:b/>
          <w:lang w:eastAsia="ru-RU"/>
        </w:rPr>
        <w:t>. Особенности правового акта об утверждении бюджета.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65</w:t>
      </w:r>
      <w:r w:rsidRPr="004F5F00">
        <w:rPr>
          <w:rFonts w:eastAsia="Times New Roman" w:cs="Times New Roman"/>
          <w:b/>
          <w:lang w:eastAsia="ru-RU"/>
        </w:rPr>
        <w:t>. Аудит эффективности и контроль правомерности использования бюджетных средств</w:t>
      </w:r>
      <w:bookmarkStart w:id="0" w:name="_GoBack"/>
      <w:bookmarkEnd w:id="0"/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66</w:t>
      </w:r>
      <w:r w:rsidRPr="004F5F00">
        <w:rPr>
          <w:rFonts w:eastAsia="Times New Roman" w:cs="Times New Roman"/>
          <w:b/>
          <w:lang w:eastAsia="ru-RU"/>
        </w:rPr>
        <w:t>. Нецелевое использование бюджетных средств.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67</w:t>
      </w:r>
      <w:r w:rsidRPr="004F5F00">
        <w:rPr>
          <w:rFonts w:eastAsia="Times New Roman" w:cs="Times New Roman"/>
          <w:b/>
          <w:lang w:eastAsia="ru-RU"/>
        </w:rPr>
        <w:t>. Мин</w:t>
      </w:r>
      <w:r>
        <w:rPr>
          <w:rFonts w:eastAsia="Times New Roman" w:cs="Times New Roman"/>
          <w:b/>
          <w:lang w:eastAsia="ru-RU"/>
        </w:rPr>
        <w:t xml:space="preserve">истерство </w:t>
      </w:r>
      <w:r w:rsidRPr="004F5F00">
        <w:rPr>
          <w:rFonts w:eastAsia="Times New Roman" w:cs="Times New Roman"/>
          <w:b/>
          <w:lang w:eastAsia="ru-RU"/>
        </w:rPr>
        <w:t>фин</w:t>
      </w:r>
      <w:r>
        <w:rPr>
          <w:rFonts w:eastAsia="Times New Roman" w:cs="Times New Roman"/>
          <w:b/>
          <w:lang w:eastAsia="ru-RU"/>
        </w:rPr>
        <w:t>ансов</w:t>
      </w:r>
      <w:r w:rsidRPr="004F5F00">
        <w:rPr>
          <w:rFonts w:eastAsia="Times New Roman" w:cs="Times New Roman"/>
          <w:b/>
          <w:lang w:eastAsia="ru-RU"/>
        </w:rPr>
        <w:t xml:space="preserve"> Росси</w:t>
      </w:r>
      <w:r>
        <w:rPr>
          <w:rFonts w:eastAsia="Times New Roman" w:cs="Times New Roman"/>
          <w:b/>
          <w:lang w:eastAsia="ru-RU"/>
        </w:rPr>
        <w:t>йской Федерации</w:t>
      </w:r>
      <w:r w:rsidRPr="004F5F00">
        <w:rPr>
          <w:rFonts w:eastAsia="Times New Roman" w:cs="Times New Roman"/>
          <w:b/>
          <w:lang w:eastAsia="ru-RU"/>
        </w:rPr>
        <w:t xml:space="preserve"> как участник бюджетного процесса.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68</w:t>
      </w:r>
      <w:r w:rsidRPr="004F5F00">
        <w:rPr>
          <w:rFonts w:eastAsia="Times New Roman" w:cs="Times New Roman"/>
          <w:b/>
          <w:lang w:eastAsia="ru-RU"/>
        </w:rPr>
        <w:t>. Бюджетные нарушения и ответственность за их совершение.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69</w:t>
      </w:r>
      <w:r w:rsidRPr="004F5F00">
        <w:rPr>
          <w:rFonts w:eastAsia="Times New Roman" w:cs="Times New Roman"/>
          <w:b/>
          <w:lang w:eastAsia="ru-RU"/>
        </w:rPr>
        <w:t>. Статус казенных, бюджетных и автономных учреждений в бюджетном процессе</w:t>
      </w:r>
      <w:r>
        <w:rPr>
          <w:rFonts w:eastAsia="Times New Roman" w:cs="Times New Roman"/>
          <w:b/>
          <w:lang w:eastAsia="ru-RU"/>
        </w:rPr>
        <w:t>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70</w:t>
      </w:r>
      <w:r w:rsidRPr="004F5F00">
        <w:rPr>
          <w:rFonts w:eastAsia="Times New Roman" w:cs="Times New Roman"/>
          <w:b/>
          <w:lang w:eastAsia="ru-RU"/>
        </w:rPr>
        <w:t>. Сметное финансирование и государственное задание.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71</w:t>
      </w:r>
      <w:r w:rsidRPr="004F5F00">
        <w:rPr>
          <w:rFonts w:eastAsia="Times New Roman" w:cs="Times New Roman"/>
          <w:b/>
          <w:lang w:eastAsia="ru-RU"/>
        </w:rPr>
        <w:t>. Иммунитет бюджета в бюджетном процессе</w:t>
      </w:r>
      <w:r>
        <w:rPr>
          <w:rFonts w:eastAsia="Times New Roman" w:cs="Times New Roman"/>
          <w:b/>
          <w:lang w:eastAsia="ru-RU"/>
        </w:rPr>
        <w:t>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72</w:t>
      </w:r>
      <w:r w:rsidRPr="004F5F00">
        <w:rPr>
          <w:rFonts w:eastAsia="Times New Roman" w:cs="Times New Roman"/>
          <w:b/>
          <w:lang w:eastAsia="ru-RU"/>
        </w:rPr>
        <w:t>. Правовые инструменты достижения баланса индивидуальных, групповых и публичных интересов при бюджетном планировании.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73</w:t>
      </w:r>
      <w:r w:rsidRPr="004F5F00">
        <w:rPr>
          <w:rFonts w:eastAsia="Times New Roman" w:cs="Times New Roman"/>
          <w:b/>
          <w:lang w:eastAsia="ru-RU"/>
        </w:rPr>
        <w:t xml:space="preserve">. Стадия составления проекта бюджета: правовые </w:t>
      </w:r>
      <w:r>
        <w:rPr>
          <w:rFonts w:eastAsia="Times New Roman" w:cs="Times New Roman"/>
          <w:b/>
          <w:lang w:eastAsia="ru-RU"/>
        </w:rPr>
        <w:t>аспект</w:t>
      </w:r>
      <w:r w:rsidRPr="004F5F00">
        <w:rPr>
          <w:rFonts w:eastAsia="Times New Roman" w:cs="Times New Roman"/>
          <w:b/>
          <w:lang w:eastAsia="ru-RU"/>
        </w:rPr>
        <w:t>ы.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74</w:t>
      </w:r>
      <w:r w:rsidRPr="004F5F00">
        <w:rPr>
          <w:rFonts w:eastAsia="Times New Roman" w:cs="Times New Roman"/>
          <w:b/>
          <w:lang w:eastAsia="ru-RU"/>
        </w:rPr>
        <w:t xml:space="preserve">. Стадия рассмотрения и утверждения бюджета: правовые </w:t>
      </w:r>
      <w:r>
        <w:rPr>
          <w:rFonts w:eastAsia="Times New Roman" w:cs="Times New Roman"/>
          <w:b/>
          <w:lang w:eastAsia="ru-RU"/>
        </w:rPr>
        <w:t>аспект</w:t>
      </w:r>
      <w:r w:rsidRPr="004F5F00">
        <w:rPr>
          <w:rFonts w:eastAsia="Times New Roman" w:cs="Times New Roman"/>
          <w:b/>
          <w:lang w:eastAsia="ru-RU"/>
        </w:rPr>
        <w:t>ы.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75</w:t>
      </w:r>
      <w:r w:rsidRPr="004F5F00">
        <w:rPr>
          <w:rFonts w:eastAsia="Times New Roman" w:cs="Times New Roman"/>
          <w:b/>
          <w:lang w:eastAsia="ru-RU"/>
        </w:rPr>
        <w:t xml:space="preserve">. Стадия исполнения бюджета: правовые </w:t>
      </w:r>
      <w:r>
        <w:rPr>
          <w:rFonts w:eastAsia="Times New Roman" w:cs="Times New Roman"/>
          <w:b/>
          <w:lang w:eastAsia="ru-RU"/>
        </w:rPr>
        <w:t>аспект</w:t>
      </w:r>
      <w:r w:rsidRPr="004F5F00">
        <w:rPr>
          <w:rFonts w:eastAsia="Times New Roman" w:cs="Times New Roman"/>
          <w:b/>
          <w:lang w:eastAsia="ru-RU"/>
        </w:rPr>
        <w:t>ы.</w:t>
      </w:r>
    </w:p>
    <w:p w:rsidR="004F5F00" w:rsidRPr="004F5F00" w:rsidRDefault="004F5F00" w:rsidP="004F5F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76</w:t>
      </w:r>
      <w:r w:rsidRPr="004F5F00">
        <w:rPr>
          <w:rFonts w:eastAsia="Times New Roman" w:cs="Times New Roman"/>
          <w:b/>
          <w:lang w:eastAsia="ru-RU"/>
        </w:rPr>
        <w:t xml:space="preserve">. Отчетная стадия бюджетного процесса: правовые </w:t>
      </w:r>
      <w:r>
        <w:rPr>
          <w:rFonts w:eastAsia="Times New Roman" w:cs="Times New Roman"/>
          <w:b/>
          <w:lang w:eastAsia="ru-RU"/>
        </w:rPr>
        <w:t>аспект</w:t>
      </w:r>
      <w:r w:rsidRPr="004F5F00">
        <w:rPr>
          <w:rFonts w:eastAsia="Times New Roman" w:cs="Times New Roman"/>
          <w:b/>
          <w:lang w:eastAsia="ru-RU"/>
        </w:rPr>
        <w:t>ы.</w:t>
      </w:r>
    </w:p>
    <w:sectPr w:rsidR="004F5F00" w:rsidRPr="004F5F00" w:rsidSect="0014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C9E"/>
    <w:multiLevelType w:val="hybridMultilevel"/>
    <w:tmpl w:val="02DC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332E23"/>
    <w:rsid w:val="00031AB9"/>
    <w:rsid w:val="000C39C5"/>
    <w:rsid w:val="000D52D6"/>
    <w:rsid w:val="00101E88"/>
    <w:rsid w:val="001479DE"/>
    <w:rsid w:val="001B7556"/>
    <w:rsid w:val="00332E23"/>
    <w:rsid w:val="004F5F00"/>
    <w:rsid w:val="006B4C3E"/>
    <w:rsid w:val="00942411"/>
    <w:rsid w:val="00AB62DA"/>
    <w:rsid w:val="00B8018E"/>
    <w:rsid w:val="00BB606A"/>
    <w:rsid w:val="00C4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2016-10-12T10:31:00Z</dcterms:created>
  <dcterms:modified xsi:type="dcterms:W3CDTF">2016-10-12T22:01:00Z</dcterms:modified>
</cp:coreProperties>
</file>