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96" w:rsidRDefault="008F45BA">
      <w:r>
        <w:t>Подготовка к экзамену в форме письменной контрольной работы по курсу «Театр и театральность в современной культуре»</w:t>
      </w:r>
    </w:p>
    <w:p w:rsidR="008F45BA" w:rsidRDefault="008F45BA"/>
    <w:p w:rsidR="008F45BA" w:rsidRDefault="008F45BA">
      <w:r>
        <w:t>Расписание экзамена по группам:</w:t>
      </w:r>
    </w:p>
    <w:p w:rsidR="008F45BA" w:rsidRDefault="008F45BA">
      <w:r>
        <w:t>22 декабря</w:t>
      </w:r>
    </w:p>
    <w:p w:rsidR="008F45BA" w:rsidRDefault="008F45BA"/>
    <w:p w:rsidR="008F45BA" w:rsidRDefault="008F45BA">
      <w:r>
        <w:t>группа СК1 (</w:t>
      </w:r>
      <w:proofErr w:type="spellStart"/>
      <w:r>
        <w:t>Ганжа</w:t>
      </w:r>
      <w:proofErr w:type="spellEnd"/>
      <w:r>
        <w:t>)</w:t>
      </w:r>
    </w:p>
    <w:p w:rsidR="008F45BA" w:rsidRDefault="008F45BA">
      <w:r>
        <w:t>10.30-13.30</w:t>
      </w:r>
    </w:p>
    <w:p w:rsidR="008F45BA" w:rsidRDefault="008F45BA">
      <w:r>
        <w:t>Ауд. 512</w:t>
      </w:r>
    </w:p>
    <w:p w:rsidR="008F45BA" w:rsidRDefault="008F45BA"/>
    <w:p w:rsidR="008F45BA" w:rsidRDefault="008F45BA" w:rsidP="008F45BA">
      <w:r>
        <w:t>группа СК2 (</w:t>
      </w:r>
      <w:proofErr w:type="spellStart"/>
      <w:r>
        <w:t>Небольсин</w:t>
      </w:r>
      <w:proofErr w:type="spellEnd"/>
      <w:r>
        <w:t>)</w:t>
      </w:r>
    </w:p>
    <w:p w:rsidR="008F45BA" w:rsidRDefault="008F45BA" w:rsidP="008F45BA">
      <w:r>
        <w:t>10.30-13.30</w:t>
      </w:r>
    </w:p>
    <w:p w:rsidR="008F45BA" w:rsidRDefault="008F45BA" w:rsidP="008F45BA">
      <w:r>
        <w:t>Ауд. 513</w:t>
      </w:r>
    </w:p>
    <w:p w:rsidR="008F45BA" w:rsidRDefault="008F45BA" w:rsidP="008F45BA"/>
    <w:p w:rsidR="008F45BA" w:rsidRDefault="008F45BA" w:rsidP="008F45BA">
      <w:r>
        <w:t>группа СК3 (</w:t>
      </w:r>
      <w:proofErr w:type="spellStart"/>
      <w:r>
        <w:t>Ганжа</w:t>
      </w:r>
      <w:proofErr w:type="spellEnd"/>
      <w:r>
        <w:t xml:space="preserve">) </w:t>
      </w:r>
    </w:p>
    <w:p w:rsidR="008F45BA" w:rsidRDefault="008F45BA" w:rsidP="008F45BA">
      <w:r>
        <w:t>13.40-16.30</w:t>
      </w:r>
    </w:p>
    <w:p w:rsidR="008F45BA" w:rsidRDefault="008F45BA" w:rsidP="008F45BA">
      <w:r>
        <w:t>Ауд. 512</w:t>
      </w:r>
    </w:p>
    <w:p w:rsidR="008F45BA" w:rsidRDefault="008F45BA" w:rsidP="008F45BA"/>
    <w:p w:rsidR="008F45BA" w:rsidRDefault="008F45BA" w:rsidP="008F45BA">
      <w:r>
        <w:t>группа СК4 (</w:t>
      </w:r>
      <w:proofErr w:type="spellStart"/>
      <w:r>
        <w:t>Небольсин</w:t>
      </w:r>
      <w:proofErr w:type="spellEnd"/>
      <w:r>
        <w:t xml:space="preserve">) </w:t>
      </w:r>
    </w:p>
    <w:p w:rsidR="008F45BA" w:rsidRDefault="008F45BA" w:rsidP="008F45BA">
      <w:r>
        <w:t>13.40-16.30</w:t>
      </w:r>
    </w:p>
    <w:p w:rsidR="008F45BA" w:rsidRDefault="008F45BA" w:rsidP="008F45BA">
      <w:r>
        <w:t>Ауд. 513</w:t>
      </w:r>
    </w:p>
    <w:p w:rsidR="008F45BA" w:rsidRDefault="008F45BA" w:rsidP="008F45BA"/>
    <w:p w:rsidR="008F45BA" w:rsidRDefault="008F45BA" w:rsidP="008F45BA">
      <w:r>
        <w:t>группа СК5 (</w:t>
      </w:r>
      <w:proofErr w:type="spellStart"/>
      <w:r>
        <w:t>Саламова</w:t>
      </w:r>
      <w:proofErr w:type="spellEnd"/>
      <w:r>
        <w:t xml:space="preserve">) </w:t>
      </w:r>
    </w:p>
    <w:p w:rsidR="008F45BA" w:rsidRDefault="008F45BA" w:rsidP="008F45BA">
      <w:r>
        <w:t>10.30-13.30</w:t>
      </w:r>
    </w:p>
    <w:p w:rsidR="008F45BA" w:rsidRDefault="008F45BA" w:rsidP="008F45BA">
      <w:r>
        <w:t>Ауд. 516</w:t>
      </w:r>
    </w:p>
    <w:p w:rsidR="008F45BA" w:rsidRDefault="008F45BA" w:rsidP="008F45BA"/>
    <w:p w:rsidR="008F45BA" w:rsidRDefault="008F45BA" w:rsidP="008F45BA">
      <w:r>
        <w:t>группа СК6 (</w:t>
      </w:r>
      <w:proofErr w:type="spellStart"/>
      <w:r>
        <w:t>Саламова</w:t>
      </w:r>
      <w:proofErr w:type="spellEnd"/>
      <w:r>
        <w:t>)</w:t>
      </w:r>
    </w:p>
    <w:p w:rsidR="008F45BA" w:rsidRDefault="008F45BA" w:rsidP="008F45BA">
      <w:r>
        <w:t>13.40-16.30</w:t>
      </w:r>
    </w:p>
    <w:p w:rsidR="008F45BA" w:rsidRDefault="008F45BA" w:rsidP="008F45BA">
      <w:r>
        <w:t>Ауд. 516</w:t>
      </w:r>
    </w:p>
    <w:p w:rsidR="008F45BA" w:rsidRDefault="008F45BA" w:rsidP="008F45BA"/>
    <w:p w:rsidR="00033B1D" w:rsidRDefault="00386E09">
      <w:r w:rsidRPr="00033B1D">
        <w:rPr>
          <w:b/>
          <w:color w:val="FF0000"/>
        </w:rPr>
        <w:t>Письменная работа по материалам семинаров</w:t>
      </w:r>
      <w:r>
        <w:rPr>
          <w:b/>
        </w:rPr>
        <w:t xml:space="preserve"> </w:t>
      </w:r>
      <w:r>
        <w:t xml:space="preserve">выполняется в том же самом формате, что и на предыдущих курсах </w:t>
      </w:r>
      <w:proofErr w:type="spellStart"/>
      <w:r>
        <w:t>майнора</w:t>
      </w:r>
      <w:proofErr w:type="spellEnd"/>
      <w:r>
        <w:t xml:space="preserve"> «Современная культура: теории и практики»</w:t>
      </w:r>
      <w:r w:rsidR="00033B1D">
        <w:t xml:space="preserve">: вам достанется вариант контрольной работы с пятью конкретными вопросами по конкретным семинарским текстам и кейсам, на которые вы должны будете дать письменные развернутые ответы. </w:t>
      </w:r>
    </w:p>
    <w:p w:rsidR="00386E09" w:rsidRDefault="00033B1D">
      <w:r>
        <w:t xml:space="preserve">Ограничение носит временной характер: на выполнение этого задания у вас будет </w:t>
      </w:r>
      <w:r w:rsidRPr="00033B1D">
        <w:rPr>
          <w:b/>
        </w:rPr>
        <w:t>60 минут (по 10-12 минут на каждый из вопросов)</w:t>
      </w:r>
      <w:r>
        <w:t xml:space="preserve">. При этом вы можете пользоваться всеми  имеющимися у вас записями, материалами и источниками. </w:t>
      </w:r>
    </w:p>
    <w:p w:rsidR="00033B1D" w:rsidRDefault="00033B1D"/>
    <w:p w:rsidR="00033B1D" w:rsidRPr="00033B1D" w:rsidRDefault="00033B1D">
      <w:pPr>
        <w:rPr>
          <w:u w:val="single"/>
        </w:rPr>
      </w:pPr>
      <w:r w:rsidRPr="00033B1D">
        <w:rPr>
          <w:u w:val="single"/>
        </w:rPr>
        <w:t xml:space="preserve">Рекомендации по подготовке: </w:t>
      </w:r>
    </w:p>
    <w:p w:rsidR="00033B1D" w:rsidRDefault="00033B1D">
      <w:r>
        <w:t xml:space="preserve">Проработайте последовательно тексты и кейсы всех семинаров 1-8, перечитайте все записи в </w:t>
      </w:r>
      <w:proofErr w:type="spellStart"/>
      <w:r>
        <w:t>театради</w:t>
      </w:r>
      <w:proofErr w:type="spellEnd"/>
      <w:r>
        <w:t xml:space="preserve">, сделанные по ходу семинаров.  Сделайте домашние заготовки в виде выделения главного, закладок, выписок и т.д. </w:t>
      </w:r>
    </w:p>
    <w:p w:rsidR="00033B1D" w:rsidRDefault="00033B1D">
      <w:r>
        <w:t xml:space="preserve">Обратите внимание на формулировки предложенных к семинарам вопросов – во многом вопросы на экзамене будут с ними совпадать (но!!! возможны (в пределах 1-2 вопросов в каждом варианте) и частичные редукции и расширения в формулировках – разумеется, в рамках проработанного материала). </w:t>
      </w:r>
    </w:p>
    <w:p w:rsidR="00033B1D" w:rsidRDefault="00033B1D"/>
    <w:p w:rsidR="00033B1D" w:rsidRPr="00386E09" w:rsidRDefault="00033B1D"/>
    <w:p w:rsidR="008F45BA" w:rsidRDefault="008F45BA">
      <w:r w:rsidRPr="00033B1D">
        <w:rPr>
          <w:b/>
          <w:color w:val="FF0000"/>
        </w:rPr>
        <w:t>Письменная работа по материалам лекций</w:t>
      </w:r>
      <w:r w:rsidRPr="008F45BA">
        <w:rPr>
          <w:b/>
        </w:rPr>
        <w:t xml:space="preserve"> </w:t>
      </w:r>
      <w:r w:rsidR="00C826E4">
        <w:t xml:space="preserve">выполняется в жанре </w:t>
      </w:r>
      <w:r>
        <w:t>краткого эссе</w:t>
      </w:r>
      <w:r w:rsidR="00386E09">
        <w:t xml:space="preserve"> (связного текста-рассуждения) или развернутого тезисного плана с элементами </w:t>
      </w:r>
      <w:r w:rsidR="00386E09">
        <w:lastRenderedPageBreak/>
        <w:t>связного текста-рассуждения</w:t>
      </w:r>
      <w:r>
        <w:t xml:space="preserve">, предполагающего усилие по </w:t>
      </w:r>
      <w:proofErr w:type="spellStart"/>
      <w:r>
        <w:t>проблематизации</w:t>
      </w:r>
      <w:proofErr w:type="spellEnd"/>
      <w:r>
        <w:t xml:space="preserve"> собственного учебного</w:t>
      </w:r>
      <w:r w:rsidR="00C826E4">
        <w:t>, академического</w:t>
      </w:r>
      <w:r>
        <w:t xml:space="preserve"> и</w:t>
      </w:r>
      <w:r w:rsidR="00C826E4">
        <w:t xml:space="preserve"> </w:t>
      </w:r>
      <w:r>
        <w:t xml:space="preserve"> жизненного опыта в аспекте проблематики театральности.</w:t>
      </w:r>
    </w:p>
    <w:p w:rsidR="008F45BA" w:rsidRDefault="008F45BA">
      <w:r>
        <w:t>Вам достанется одна из следующих тематических рамок, от которой вы должны будете оттолкнуться в своем эссе:</w:t>
      </w:r>
    </w:p>
    <w:p w:rsidR="008F45BA" w:rsidRDefault="008F45BA" w:rsidP="008F45BA">
      <w:pPr>
        <w:pStyle w:val="a3"/>
        <w:numPr>
          <w:ilvl w:val="0"/>
          <w:numId w:val="1"/>
        </w:numPr>
      </w:pPr>
      <w:r w:rsidRPr="008F45BA">
        <w:rPr>
          <w:b/>
        </w:rPr>
        <w:t>Зрительский</w:t>
      </w:r>
      <w:r>
        <w:t xml:space="preserve"> опыт личного посещения театра (детский, школьный, подростковый, недавний и т.п.)</w:t>
      </w:r>
    </w:p>
    <w:p w:rsidR="008F45BA" w:rsidRDefault="008F45BA" w:rsidP="008F45BA">
      <w:pPr>
        <w:pStyle w:val="a3"/>
        <w:numPr>
          <w:ilvl w:val="0"/>
          <w:numId w:val="1"/>
        </w:numPr>
      </w:pPr>
      <w:r w:rsidRPr="008F45BA">
        <w:rPr>
          <w:b/>
        </w:rPr>
        <w:t>Опыт участия</w:t>
      </w:r>
      <w:r>
        <w:t xml:space="preserve"> в той или иной форме театрального (актерского</w:t>
      </w:r>
      <w:r>
        <w:rPr>
          <w:lang w:val="en-US"/>
        </w:rPr>
        <w:t>/</w:t>
      </w:r>
      <w:r>
        <w:t>режиссерского) существования (участие в детском утреннике, школьном спектакле, выход на сцену (подиум, на публику</w:t>
      </w:r>
      <w:r w:rsidR="00C826E4">
        <w:t>, к камере) в том или ином теат</w:t>
      </w:r>
      <w:r>
        <w:t>р</w:t>
      </w:r>
      <w:r w:rsidR="00C826E4">
        <w:t>а</w:t>
      </w:r>
      <w:r>
        <w:t>льном качестве, опыт костюмного (</w:t>
      </w:r>
      <w:proofErr w:type="spellStart"/>
      <w:r>
        <w:t>персонажного</w:t>
      </w:r>
      <w:proofErr w:type="spellEnd"/>
      <w:r>
        <w:t>) перевоплощения и т.п.)</w:t>
      </w:r>
    </w:p>
    <w:p w:rsidR="008F45BA" w:rsidRDefault="008F45BA" w:rsidP="008F45BA">
      <w:pPr>
        <w:pStyle w:val="a3"/>
        <w:numPr>
          <w:ilvl w:val="0"/>
          <w:numId w:val="1"/>
        </w:numPr>
      </w:pPr>
      <w:r>
        <w:rPr>
          <w:b/>
        </w:rPr>
        <w:t xml:space="preserve">Эффекты театральности </w:t>
      </w:r>
      <w:r w:rsidRPr="008F45BA">
        <w:t>в</w:t>
      </w:r>
      <w:r>
        <w:rPr>
          <w:b/>
        </w:rPr>
        <w:t xml:space="preserve"> современных </w:t>
      </w:r>
      <w:r w:rsidR="00386E09">
        <w:t xml:space="preserve">культурных практиках </w:t>
      </w:r>
      <w:r w:rsidR="00C826E4">
        <w:t xml:space="preserve">(из области массовой (сетевой, игровой, городской и др.) культуры) </w:t>
      </w:r>
      <w:r>
        <w:t xml:space="preserve">   </w:t>
      </w:r>
    </w:p>
    <w:p w:rsidR="00C826E4" w:rsidRDefault="00C826E4" w:rsidP="008F45BA">
      <w:pPr>
        <w:pStyle w:val="a3"/>
        <w:numPr>
          <w:ilvl w:val="0"/>
          <w:numId w:val="1"/>
        </w:numPr>
      </w:pPr>
      <w:r>
        <w:rPr>
          <w:b/>
        </w:rPr>
        <w:t xml:space="preserve">Эффекты театральности </w:t>
      </w:r>
      <w:r>
        <w:t xml:space="preserve">в </w:t>
      </w:r>
      <w:r>
        <w:rPr>
          <w:b/>
        </w:rPr>
        <w:t xml:space="preserve">истории искусства и культуры </w:t>
      </w:r>
      <w:r>
        <w:t xml:space="preserve">(в том или ином художественном явлении или публичной практике). </w:t>
      </w:r>
    </w:p>
    <w:p w:rsidR="00C826E4" w:rsidRDefault="00C826E4" w:rsidP="00C826E4"/>
    <w:p w:rsidR="00C826E4" w:rsidRPr="00033B1D" w:rsidRDefault="00C826E4" w:rsidP="00C826E4">
      <w:pPr>
        <w:rPr>
          <w:u w:val="single"/>
        </w:rPr>
      </w:pPr>
      <w:r w:rsidRPr="00033B1D">
        <w:rPr>
          <w:u w:val="single"/>
        </w:rPr>
        <w:t xml:space="preserve">Условия выполнения задания будут следующие:  </w:t>
      </w:r>
    </w:p>
    <w:p w:rsidR="00F14D82" w:rsidRDefault="00F14D82" w:rsidP="00C826E4">
      <w:r>
        <w:t xml:space="preserve">1. </w:t>
      </w:r>
      <w:r w:rsidR="00C826E4">
        <w:t>Выберите конкретный кейс (пример) внутри заданной тематической рамки, осуществите его подробное описание (</w:t>
      </w:r>
      <w:proofErr w:type="spellStart"/>
      <w:r w:rsidR="00C826E4">
        <w:t>что?где?когда?как</w:t>
      </w:r>
      <w:proofErr w:type="spellEnd"/>
      <w:r w:rsidR="00C826E4">
        <w:t>?).</w:t>
      </w:r>
      <w:r>
        <w:t xml:space="preserve"> </w:t>
      </w:r>
    </w:p>
    <w:p w:rsidR="00C826E4" w:rsidRDefault="00F14D82" w:rsidP="00C826E4">
      <w:r>
        <w:t xml:space="preserve">2. Сформулируйте к нему исследовательские вопросы из  контекста проблематики театральности (для этого необходимо перечитать все свои записи по материалам прочитанных лекций). </w:t>
      </w:r>
    </w:p>
    <w:p w:rsidR="00F14D82" w:rsidRDefault="00F14D82" w:rsidP="00C826E4">
      <w:r>
        <w:t>3. Предложите свою интерпретацию выбранного кейса с опорой на известные вам теории и концепции театральности, с которыми вы знакомились на лекциях и семинарах по курсу.</w:t>
      </w:r>
    </w:p>
    <w:p w:rsidR="00386E09" w:rsidRDefault="00386E09" w:rsidP="00C826E4"/>
    <w:p w:rsidR="00386E09" w:rsidRDefault="00386E09" w:rsidP="00C826E4">
      <w:r w:rsidRPr="00386E09">
        <w:rPr>
          <w:b/>
        </w:rPr>
        <w:t>Внимание:</w:t>
      </w:r>
      <w:r>
        <w:t xml:space="preserve"> выбранный для анализа кейс не должен совпадать с темой вашего группового проекта! В подобном случае работа не будет оцениваться. </w:t>
      </w:r>
    </w:p>
    <w:p w:rsidR="00F14D82" w:rsidRDefault="00F14D82" w:rsidP="00C826E4"/>
    <w:p w:rsidR="00F14D82" w:rsidRPr="00033B1D" w:rsidRDefault="00F14D82" w:rsidP="00C826E4">
      <w:pPr>
        <w:rPr>
          <w:u w:val="single"/>
        </w:rPr>
      </w:pPr>
      <w:r w:rsidRPr="00033B1D">
        <w:rPr>
          <w:u w:val="single"/>
        </w:rPr>
        <w:t>Критерии оценки:</w:t>
      </w:r>
    </w:p>
    <w:p w:rsidR="00F14D82" w:rsidRDefault="00F14D82" w:rsidP="00F14D82">
      <w:pPr>
        <w:pStyle w:val="a3"/>
        <w:numPr>
          <w:ilvl w:val="0"/>
          <w:numId w:val="2"/>
        </w:numPr>
      </w:pPr>
      <w:r>
        <w:t>релевантность и репрезентативность выбранного кейса, его соответствие заданной тематической рамке;</w:t>
      </w:r>
    </w:p>
    <w:p w:rsidR="00F14D82" w:rsidRDefault="00F14D82" w:rsidP="00F14D82">
      <w:pPr>
        <w:pStyle w:val="a3"/>
        <w:numPr>
          <w:ilvl w:val="0"/>
          <w:numId w:val="2"/>
        </w:numPr>
      </w:pPr>
      <w:r>
        <w:t>релевантность и продуктивность сформулированных по отношению к кейсу вопросов;</w:t>
      </w:r>
    </w:p>
    <w:p w:rsidR="00F14D82" w:rsidRDefault="00F14D82" w:rsidP="00F14D82">
      <w:pPr>
        <w:pStyle w:val="a3"/>
        <w:numPr>
          <w:ilvl w:val="0"/>
          <w:numId w:val="2"/>
        </w:numPr>
      </w:pPr>
      <w:r>
        <w:t>качество интерпретации выбранного кейса;</w:t>
      </w:r>
    </w:p>
    <w:p w:rsidR="00F14D82" w:rsidRDefault="00F14D82" w:rsidP="00F14D82">
      <w:pPr>
        <w:pStyle w:val="a3"/>
        <w:numPr>
          <w:ilvl w:val="0"/>
          <w:numId w:val="2"/>
        </w:numPr>
      </w:pPr>
      <w:r>
        <w:t xml:space="preserve">опора на конкретные авторские теории и концепции  театральности, </w:t>
      </w:r>
      <w:r w:rsidR="00386E09">
        <w:t>с которыми вы работали на курсе;</w:t>
      </w:r>
    </w:p>
    <w:p w:rsidR="00386E09" w:rsidRDefault="00386E09" w:rsidP="00F14D82">
      <w:pPr>
        <w:pStyle w:val="a3"/>
        <w:numPr>
          <w:ilvl w:val="0"/>
          <w:numId w:val="2"/>
        </w:numPr>
      </w:pPr>
      <w:r>
        <w:t xml:space="preserve">способность выйти за рамки эмоциональных и сугубо оценочных суждений. </w:t>
      </w:r>
    </w:p>
    <w:p w:rsidR="00F14D82" w:rsidRDefault="00F14D82" w:rsidP="00F14D82"/>
    <w:p w:rsidR="00744E88" w:rsidRDefault="00F14D82" w:rsidP="00F14D82">
      <w:r>
        <w:t xml:space="preserve">Работа можем быть выполнена в виде связного текста, но может представлять собой и развернутый тезисный план. Работа выполняется в течение </w:t>
      </w:r>
      <w:r w:rsidRPr="00033B1D">
        <w:rPr>
          <w:b/>
        </w:rPr>
        <w:t>60 минут</w:t>
      </w:r>
      <w:r>
        <w:t xml:space="preserve"> в электронном или бумажном ви</w:t>
      </w:r>
      <w:r w:rsidR="00033B1D">
        <w:t xml:space="preserve">де. </w:t>
      </w:r>
    </w:p>
    <w:p w:rsidR="00744E88" w:rsidRDefault="00033B1D" w:rsidP="00F14D82">
      <w:r>
        <w:t>В случае выбора электронной формы выполнения  задания ответ</w:t>
      </w:r>
      <w:r w:rsidR="00F14D82">
        <w:t xml:space="preserve"> высылается Ольге Рогинской в форме прикрепленного к личному сообщению в </w:t>
      </w:r>
      <w:proofErr w:type="spellStart"/>
      <w:r w:rsidR="00F14D82">
        <w:t>фейсбуке</w:t>
      </w:r>
      <w:proofErr w:type="spellEnd"/>
      <w:r>
        <w:t xml:space="preserve"> </w:t>
      </w:r>
      <w:hyperlink r:id="rId6" w:history="1">
        <w:r w:rsidRPr="00137B73">
          <w:rPr>
            <w:rStyle w:val="a4"/>
          </w:rPr>
          <w:t>https://www.facebook.com/olga.roginskaya</w:t>
        </w:r>
      </w:hyperlink>
      <w:r>
        <w:t xml:space="preserve"> </w:t>
      </w:r>
      <w:r w:rsidR="00F14D82">
        <w:t xml:space="preserve"> файла сразу же по окончании времени, отведенного на выполнение данного задания. </w:t>
      </w:r>
      <w:r w:rsidR="00744E88">
        <w:t xml:space="preserve">В таком случае позаботьтесь о наличии у вас гаджета с возможностью выхода в интернет, на котором вы можете выполнять задание. </w:t>
      </w:r>
      <w:r w:rsidR="00744E88" w:rsidRPr="00744E88">
        <w:rPr>
          <w:b/>
        </w:rPr>
        <w:t>Внимание!!!</w:t>
      </w:r>
      <w:r w:rsidR="00744E88">
        <w:t xml:space="preserve"> Нарушение времени сдачи работы (отправки файла) аннулирует оценку. Никакие «уважительные причины» (отсутствие возможности выхода в интернет, несохранившийся файл и т.п.) рассматриваться не будут!). </w:t>
      </w:r>
    </w:p>
    <w:p w:rsidR="00F14D82" w:rsidRDefault="00386E09" w:rsidP="00F14D82">
      <w:bookmarkStart w:id="0" w:name="_GoBack"/>
      <w:bookmarkEnd w:id="0"/>
      <w:r>
        <w:t xml:space="preserve">В случае выбора письменного бумажного формата – работа сдается преподавателю, который проводит экзамен, также через 60 минут после начала его выполнения. </w:t>
      </w:r>
    </w:p>
    <w:p w:rsidR="00386E09" w:rsidRDefault="00386E09" w:rsidP="00F14D82"/>
    <w:p w:rsidR="00386E09" w:rsidRPr="00386E09" w:rsidRDefault="00386E09" w:rsidP="00F14D82">
      <w:r>
        <w:rPr>
          <w:b/>
        </w:rPr>
        <w:t xml:space="preserve">Внимание: </w:t>
      </w:r>
      <w:r>
        <w:t xml:space="preserve">работа в жанре письменного эссе не предполагает стремления формулировать свои мысли красиво и изящно. Стремитесь к аккуратности и точности в выборе слов и выражений, к  содержательности суждений. Работайте в жанре </w:t>
      </w:r>
      <w:r w:rsidRPr="00386E09">
        <w:rPr>
          <w:b/>
        </w:rPr>
        <w:t>ответственного</w:t>
      </w:r>
      <w:r>
        <w:t xml:space="preserve"> высказывания!    </w:t>
      </w:r>
    </w:p>
    <w:p w:rsidR="00386E09" w:rsidRDefault="00386E09" w:rsidP="00F14D82"/>
    <w:p w:rsidR="00386E09" w:rsidRPr="00386E09" w:rsidRDefault="00386E09" w:rsidP="00F14D82">
      <w:pPr>
        <w:rPr>
          <w:u w:val="single"/>
        </w:rPr>
      </w:pPr>
      <w:r w:rsidRPr="00386E09">
        <w:rPr>
          <w:u w:val="single"/>
        </w:rPr>
        <w:t>Рекомендации по подготовке к экзамену:</w:t>
      </w:r>
    </w:p>
    <w:p w:rsidR="00386E09" w:rsidRDefault="00386E09" w:rsidP="00F14D82">
      <w:r>
        <w:t xml:space="preserve">При подготовке к экзамену рекомендуется заранее продумать варианты кейсов внутри каждого из тематических блоков и поработать в режиме домашних заготовок. При выполнении задания на самом экзамене ими можно будет воспользоваться. </w:t>
      </w:r>
    </w:p>
    <w:p w:rsidR="00F14D82" w:rsidRPr="008F45BA" w:rsidRDefault="00F14D82" w:rsidP="00C826E4">
      <w:r>
        <w:t xml:space="preserve"> </w:t>
      </w:r>
    </w:p>
    <w:p w:rsidR="008F45BA" w:rsidRDefault="008F45BA"/>
    <w:p w:rsidR="008F45BA" w:rsidRDefault="008F45BA"/>
    <w:sectPr w:rsidR="008F45BA" w:rsidSect="00C33A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D7D"/>
    <w:multiLevelType w:val="hybridMultilevel"/>
    <w:tmpl w:val="43F0D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65FDB"/>
    <w:multiLevelType w:val="hybridMultilevel"/>
    <w:tmpl w:val="ED742C46"/>
    <w:lvl w:ilvl="0" w:tplc="CED45B3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BA"/>
    <w:rsid w:val="00033B1D"/>
    <w:rsid w:val="00386E09"/>
    <w:rsid w:val="00744E88"/>
    <w:rsid w:val="008F45BA"/>
    <w:rsid w:val="00C33A96"/>
    <w:rsid w:val="00C826E4"/>
    <w:rsid w:val="00F1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DF42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3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3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olga.roginskay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730</Words>
  <Characters>4411</Characters>
  <Application>Microsoft Macintosh Word</Application>
  <DocSecurity>0</DocSecurity>
  <Lines>67</Lines>
  <Paragraphs>6</Paragraphs>
  <ScaleCrop>false</ScaleCrop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2016-12-07T09:50:00Z</dcterms:created>
  <dcterms:modified xsi:type="dcterms:W3CDTF">2016-12-07T10:51:00Z</dcterms:modified>
</cp:coreProperties>
</file>