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0" w:rsidRPr="00690AE5" w:rsidRDefault="001B60EB" w:rsidP="00DA60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E5">
        <w:rPr>
          <w:rFonts w:ascii="Times New Roman" w:hAnsi="Times New Roman" w:cs="Times New Roman"/>
          <w:sz w:val="28"/>
          <w:szCs w:val="28"/>
        </w:rPr>
        <w:t xml:space="preserve">РОССИЙСКОЕ ЛГБТ-ДВИЖЕНИЕ В МЕДИА: СЛУЧАЙ </w:t>
      </w:r>
      <w:r w:rsidR="00911592">
        <w:rPr>
          <w:rFonts w:ascii="Times New Roman" w:hAnsi="Times New Roman" w:cs="Times New Roman"/>
          <w:sz w:val="28"/>
          <w:szCs w:val="28"/>
        </w:rPr>
        <w:t>САНКТ-ПЕТЕРБУРГСКИХ ЛГБТ</w:t>
      </w:r>
      <w:r w:rsidR="00E55A8D" w:rsidRPr="00690AE5">
        <w:rPr>
          <w:rFonts w:ascii="Times New Roman" w:hAnsi="Times New Roman" w:cs="Times New Roman"/>
          <w:sz w:val="28"/>
          <w:szCs w:val="28"/>
        </w:rPr>
        <w:t>-ПРАЙДОВ</w:t>
      </w:r>
      <w:r w:rsidRPr="00690AE5">
        <w:rPr>
          <w:rFonts w:ascii="Times New Roman" w:hAnsi="Times New Roman" w:cs="Times New Roman"/>
          <w:sz w:val="28"/>
          <w:szCs w:val="28"/>
        </w:rPr>
        <w:t>.</w:t>
      </w:r>
    </w:p>
    <w:p w:rsidR="009C26B1" w:rsidRPr="00690AE5" w:rsidRDefault="009C26B1" w:rsidP="00DA60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E5">
        <w:rPr>
          <w:rFonts w:ascii="Times New Roman" w:hAnsi="Times New Roman" w:cs="Times New Roman"/>
          <w:sz w:val="28"/>
          <w:szCs w:val="28"/>
        </w:rPr>
        <w:t>Семыкина К. С.</w:t>
      </w:r>
    </w:p>
    <w:p w:rsidR="009C26B1" w:rsidRPr="00690AE5" w:rsidRDefault="009C26B1" w:rsidP="00DA60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E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A6081" w:rsidRPr="00690AE5" w:rsidRDefault="009962A1" w:rsidP="00FA5D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E5">
        <w:rPr>
          <w:rFonts w:ascii="Times New Roman" w:hAnsi="Times New Roman" w:cs="Times New Roman"/>
          <w:sz w:val="28"/>
          <w:szCs w:val="28"/>
        </w:rPr>
        <w:t>В</w:t>
      </w:r>
      <w:r w:rsidR="00E73E7C" w:rsidRPr="00690AE5">
        <w:rPr>
          <w:rFonts w:ascii="Times New Roman" w:hAnsi="Times New Roman" w:cs="Times New Roman"/>
          <w:sz w:val="28"/>
          <w:szCs w:val="28"/>
        </w:rPr>
        <w:t xml:space="preserve"> конце 2011 года</w:t>
      </w:r>
      <w:r w:rsidR="00FA5D3F" w:rsidRPr="00690AE5">
        <w:rPr>
          <w:rFonts w:ascii="Times New Roman" w:hAnsi="Times New Roman" w:cs="Times New Roman"/>
          <w:sz w:val="28"/>
          <w:szCs w:val="28"/>
        </w:rPr>
        <w:t xml:space="preserve">, </w:t>
      </w:r>
      <w:r w:rsidRPr="00690AE5">
        <w:rPr>
          <w:rFonts w:ascii="Times New Roman" w:hAnsi="Times New Roman" w:cs="Times New Roman"/>
          <w:sz w:val="28"/>
          <w:szCs w:val="28"/>
        </w:rPr>
        <w:t>с появлением крупного движения «За честные выборы», многие российские общественные движения получили стимул к активному развитию. [</w:t>
      </w:r>
      <w:r w:rsidR="00690AE5" w:rsidRPr="00690AE5">
        <w:rPr>
          <w:rFonts w:ascii="Times New Roman" w:hAnsi="Times New Roman" w:cs="Times New Roman"/>
          <w:sz w:val="28"/>
          <w:szCs w:val="28"/>
        </w:rPr>
        <w:t>1</w:t>
      </w:r>
      <w:r w:rsidRPr="00690AE5">
        <w:rPr>
          <w:rFonts w:ascii="Times New Roman" w:hAnsi="Times New Roman" w:cs="Times New Roman"/>
          <w:sz w:val="28"/>
          <w:szCs w:val="28"/>
        </w:rPr>
        <w:t>]</w:t>
      </w:r>
      <w:r w:rsidR="00472A9C" w:rsidRPr="00690AE5">
        <w:rPr>
          <w:rFonts w:ascii="Times New Roman" w:hAnsi="Times New Roman" w:cs="Times New Roman"/>
          <w:sz w:val="28"/>
          <w:szCs w:val="28"/>
        </w:rPr>
        <w:t xml:space="preserve"> Одним из них ста</w:t>
      </w:r>
      <w:r w:rsidRPr="00690AE5">
        <w:rPr>
          <w:rFonts w:ascii="Times New Roman" w:hAnsi="Times New Roman" w:cs="Times New Roman"/>
          <w:sz w:val="28"/>
          <w:szCs w:val="28"/>
        </w:rPr>
        <w:t>ло движение за права ЛГБТ. Данное движение обладает некоторыми особенностями. Во-первых, оно отличается относительно недавней декриминализацией повестки дня – действовавшая с 1934 года уголовная ста</w:t>
      </w:r>
      <w:r w:rsidR="00E329E4">
        <w:rPr>
          <w:rFonts w:ascii="Times New Roman" w:hAnsi="Times New Roman" w:cs="Times New Roman"/>
          <w:sz w:val="28"/>
          <w:szCs w:val="28"/>
        </w:rPr>
        <w:t>тья о мужелож</w:t>
      </w:r>
      <w:r w:rsidRPr="00690AE5">
        <w:rPr>
          <w:rFonts w:ascii="Times New Roman" w:hAnsi="Times New Roman" w:cs="Times New Roman"/>
          <w:sz w:val="28"/>
          <w:szCs w:val="28"/>
        </w:rPr>
        <w:t>стве была отменена лишь в 1993 году. Во-вторых, его формированию способствовало не только повышение активности гражданского общества, но и развивающаяся с 2006 года дискуссия вокруг принимаемых законов о пропаганде нетрадиционных отношений. [</w:t>
      </w:r>
      <w:r w:rsidR="00690AE5" w:rsidRPr="00690AE5">
        <w:rPr>
          <w:rFonts w:ascii="Times New Roman" w:hAnsi="Times New Roman" w:cs="Times New Roman"/>
          <w:sz w:val="28"/>
          <w:szCs w:val="28"/>
        </w:rPr>
        <w:t>5</w:t>
      </w:r>
      <w:r w:rsidRPr="00690AE5">
        <w:rPr>
          <w:rFonts w:ascii="Times New Roman" w:hAnsi="Times New Roman" w:cs="Times New Roman"/>
          <w:sz w:val="28"/>
          <w:szCs w:val="28"/>
        </w:rPr>
        <w:t>]</w:t>
      </w:r>
    </w:p>
    <w:p w:rsidR="009962A1" w:rsidRPr="00690AE5" w:rsidRDefault="00A07E07" w:rsidP="00A07E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E5">
        <w:rPr>
          <w:rFonts w:ascii="Times New Roman" w:hAnsi="Times New Roman" w:cs="Times New Roman"/>
          <w:sz w:val="28"/>
          <w:szCs w:val="28"/>
        </w:rPr>
        <w:t>Целью</w:t>
      </w:r>
      <w:r w:rsidR="00690AE5" w:rsidRPr="00690AE5">
        <w:rPr>
          <w:rFonts w:ascii="Times New Roman" w:hAnsi="Times New Roman" w:cs="Times New Roman"/>
          <w:sz w:val="28"/>
          <w:szCs w:val="28"/>
        </w:rPr>
        <w:t xml:space="preserve"> движений является проведение изменений в обществе</w:t>
      </w:r>
      <w:r w:rsidR="002B59B1" w:rsidRPr="00690AE5">
        <w:rPr>
          <w:rFonts w:ascii="Times New Roman" w:hAnsi="Times New Roman" w:cs="Times New Roman"/>
          <w:sz w:val="28"/>
          <w:szCs w:val="28"/>
        </w:rPr>
        <w:t>. Б</w:t>
      </w:r>
      <w:r w:rsidRPr="00690AE5">
        <w:rPr>
          <w:rFonts w:ascii="Times New Roman" w:hAnsi="Times New Roman" w:cs="Times New Roman"/>
          <w:sz w:val="28"/>
          <w:szCs w:val="28"/>
        </w:rPr>
        <w:t xml:space="preserve">ольшинство членов общества не имеют личного контакта с </w:t>
      </w:r>
      <w:r w:rsidR="001B60EB" w:rsidRPr="00690AE5">
        <w:rPr>
          <w:rFonts w:ascii="Times New Roman" w:hAnsi="Times New Roman" w:cs="Times New Roman"/>
          <w:sz w:val="28"/>
          <w:szCs w:val="28"/>
        </w:rPr>
        <w:t xml:space="preserve">представителями движения, </w:t>
      </w:r>
      <w:r w:rsidR="002B59B1" w:rsidRPr="00690AE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90AE5" w:rsidRPr="00690AE5">
        <w:rPr>
          <w:rFonts w:ascii="Times New Roman" w:hAnsi="Times New Roman" w:cs="Times New Roman"/>
          <w:sz w:val="28"/>
          <w:szCs w:val="28"/>
        </w:rPr>
        <w:t xml:space="preserve">репрезентация </w:t>
      </w:r>
      <w:r w:rsidR="001B60EB" w:rsidRPr="00690AE5">
        <w:rPr>
          <w:rFonts w:ascii="Times New Roman" w:hAnsi="Times New Roman" w:cs="Times New Roman"/>
          <w:sz w:val="28"/>
          <w:szCs w:val="28"/>
        </w:rPr>
        <w:t>в СМ</w:t>
      </w:r>
      <w:r w:rsidR="00690AE5" w:rsidRPr="00690AE5">
        <w:rPr>
          <w:rFonts w:ascii="Times New Roman" w:hAnsi="Times New Roman" w:cs="Times New Roman"/>
          <w:sz w:val="28"/>
          <w:szCs w:val="28"/>
        </w:rPr>
        <w:t>И становится важным аспектом его</w:t>
      </w:r>
      <w:r w:rsidR="001B60EB" w:rsidRPr="00690AE5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FD2F22" w:rsidRPr="00690AE5">
        <w:rPr>
          <w:rFonts w:ascii="Times New Roman" w:hAnsi="Times New Roman" w:cs="Times New Roman"/>
          <w:sz w:val="28"/>
          <w:szCs w:val="28"/>
        </w:rPr>
        <w:t>Рассмотреть связь репрезентации общественных явлений в СМИ и мнения аудитории позволяет теория фреймирования. С точки зрения данной теории, медиа являются площадкой, с помощью которой влиятельные акторы, или группы интересов, борются за установление единой интерпретации описываемого явления. [</w:t>
      </w:r>
      <w:r w:rsidR="00690AE5" w:rsidRPr="00690AE5">
        <w:rPr>
          <w:rFonts w:ascii="Times New Roman" w:hAnsi="Times New Roman" w:cs="Times New Roman"/>
          <w:sz w:val="28"/>
          <w:szCs w:val="28"/>
        </w:rPr>
        <w:t>3</w:t>
      </w:r>
      <w:r w:rsidR="00911592">
        <w:rPr>
          <w:rFonts w:ascii="Times New Roman" w:hAnsi="Times New Roman" w:cs="Times New Roman"/>
          <w:sz w:val="28"/>
          <w:szCs w:val="28"/>
        </w:rPr>
        <w:t xml:space="preserve">] В данной теории </w:t>
      </w:r>
      <w:r w:rsidR="00FD2F22" w:rsidRPr="00690AE5">
        <w:rPr>
          <w:rFonts w:ascii="Times New Roman" w:hAnsi="Times New Roman" w:cs="Times New Roman"/>
          <w:sz w:val="28"/>
          <w:szCs w:val="28"/>
        </w:rPr>
        <w:t xml:space="preserve">эти интерпретации называются фреймами. Фреймы объединяют </w:t>
      </w:r>
      <w:r w:rsidR="00FD2F22" w:rsidRPr="00690AE5">
        <w:rPr>
          <w:rFonts w:ascii="Times New Roman" w:hAnsi="Times New Roman"/>
          <w:color w:val="000000" w:themeColor="text1"/>
          <w:sz w:val="28"/>
          <w:szCs w:val="28"/>
        </w:rPr>
        <w:t>смысловые элементы сообщения в целое,  формируя готовую схему, по которой аудитории предлагается воспринять это сообщение. [</w:t>
      </w:r>
      <w:r w:rsidR="00690AE5" w:rsidRPr="00690AE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D2F22" w:rsidRPr="00690AE5">
        <w:rPr>
          <w:rFonts w:ascii="Times New Roman" w:hAnsi="Times New Roman"/>
          <w:color w:val="000000" w:themeColor="text1"/>
          <w:sz w:val="28"/>
          <w:szCs w:val="28"/>
        </w:rPr>
        <w:t xml:space="preserve">] </w:t>
      </w:r>
      <w:r w:rsidR="00FD2F22" w:rsidRPr="00690AE5">
        <w:rPr>
          <w:rFonts w:ascii="Times New Roman" w:hAnsi="Times New Roman" w:cs="Times New Roman"/>
          <w:sz w:val="28"/>
          <w:szCs w:val="28"/>
        </w:rPr>
        <w:t>Общественные движения являются одной из групп интересов, вносящих в публичные дискуссию новые фреймы.</w:t>
      </w:r>
    </w:p>
    <w:p w:rsidR="00EB2B27" w:rsidRPr="00690AE5" w:rsidRDefault="00BC029D" w:rsidP="00A07E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E5">
        <w:rPr>
          <w:rFonts w:ascii="Times New Roman" w:hAnsi="Times New Roman" w:cs="Times New Roman"/>
          <w:sz w:val="28"/>
          <w:szCs w:val="28"/>
        </w:rPr>
        <w:t>Можно выдвинуть несколько предположений в отношении репрезе</w:t>
      </w:r>
      <w:r w:rsidR="00F65B54" w:rsidRPr="00690AE5">
        <w:rPr>
          <w:rFonts w:ascii="Times New Roman" w:hAnsi="Times New Roman" w:cs="Times New Roman"/>
          <w:sz w:val="28"/>
          <w:szCs w:val="28"/>
        </w:rPr>
        <w:t>нтации российского ЛГБТ-движения в СМИ</w:t>
      </w:r>
      <w:r w:rsidRPr="00690AE5">
        <w:rPr>
          <w:rFonts w:ascii="Times New Roman" w:hAnsi="Times New Roman" w:cs="Times New Roman"/>
          <w:sz w:val="28"/>
          <w:szCs w:val="28"/>
        </w:rPr>
        <w:t xml:space="preserve">. </w:t>
      </w:r>
      <w:r w:rsidR="005A5D23" w:rsidRPr="00690AE5">
        <w:rPr>
          <w:rFonts w:ascii="Times New Roman" w:hAnsi="Times New Roman" w:cs="Times New Roman"/>
          <w:sz w:val="28"/>
          <w:szCs w:val="28"/>
        </w:rPr>
        <w:t xml:space="preserve">Во-первых, официальный дискурс стигматизирует обсуждение проблем ЛГБТ, называя их </w:t>
      </w:r>
      <w:r w:rsidR="00F65B54" w:rsidRPr="00690AE5">
        <w:rPr>
          <w:rFonts w:ascii="Times New Roman" w:hAnsi="Times New Roman" w:cs="Times New Roman"/>
          <w:sz w:val="28"/>
          <w:szCs w:val="28"/>
        </w:rPr>
        <w:t xml:space="preserve">опасными для детей </w:t>
      </w:r>
      <w:r w:rsidR="00911592">
        <w:rPr>
          <w:rFonts w:ascii="Times New Roman" w:hAnsi="Times New Roman" w:cs="Times New Roman"/>
          <w:sz w:val="28"/>
          <w:szCs w:val="28"/>
        </w:rPr>
        <w:t>или</w:t>
      </w:r>
      <w:r w:rsidR="00F65B54" w:rsidRPr="00690AE5">
        <w:rPr>
          <w:rFonts w:ascii="Times New Roman" w:hAnsi="Times New Roman" w:cs="Times New Roman"/>
          <w:sz w:val="28"/>
          <w:szCs w:val="28"/>
        </w:rPr>
        <w:t xml:space="preserve"> замалчивая. Государство является важным актором в формировании медиадискурса, соответственно, следует ожидать </w:t>
      </w:r>
      <w:r w:rsidR="00EB2B27" w:rsidRPr="00690AE5">
        <w:rPr>
          <w:rFonts w:ascii="Times New Roman" w:hAnsi="Times New Roman" w:cs="Times New Roman"/>
          <w:sz w:val="28"/>
          <w:szCs w:val="28"/>
        </w:rPr>
        <w:t>подобных стратегий в описании ЛГБТ-прайдов от медиа</w:t>
      </w:r>
      <w:r w:rsidR="00F65B54" w:rsidRPr="00690AE5">
        <w:rPr>
          <w:rFonts w:ascii="Times New Roman" w:hAnsi="Times New Roman" w:cs="Times New Roman"/>
          <w:sz w:val="28"/>
          <w:szCs w:val="28"/>
        </w:rPr>
        <w:t xml:space="preserve">. </w:t>
      </w:r>
      <w:r w:rsidR="00EB2B27" w:rsidRPr="00690AE5">
        <w:rPr>
          <w:rFonts w:ascii="Times New Roman" w:hAnsi="Times New Roman" w:cs="Times New Roman"/>
          <w:sz w:val="28"/>
          <w:szCs w:val="28"/>
        </w:rPr>
        <w:t xml:space="preserve">Во-вторых, фреймы, используемыми активистами, противоречат официальному дискурсу. Теодор Гитлин </w:t>
      </w:r>
      <w:r w:rsidR="0066539A" w:rsidRPr="00690AE5">
        <w:rPr>
          <w:rFonts w:ascii="Times New Roman" w:hAnsi="Times New Roman" w:cs="Times New Roman"/>
          <w:sz w:val="28"/>
          <w:szCs w:val="28"/>
        </w:rPr>
        <w:t>в классическом исследовании репрезентации д</w:t>
      </w:r>
      <w:r w:rsidR="00EB2B27" w:rsidRPr="00690AE5">
        <w:rPr>
          <w:rFonts w:ascii="Times New Roman" w:hAnsi="Times New Roman" w:cs="Times New Roman"/>
          <w:sz w:val="28"/>
          <w:szCs w:val="28"/>
        </w:rPr>
        <w:t xml:space="preserve">вижений, противостоящих государственной риторике,  выяснил, что </w:t>
      </w:r>
      <w:r w:rsidR="0066539A" w:rsidRPr="00690AE5">
        <w:rPr>
          <w:rFonts w:ascii="Times New Roman" w:hAnsi="Times New Roman" w:cs="Times New Roman"/>
          <w:sz w:val="28"/>
          <w:szCs w:val="28"/>
        </w:rPr>
        <w:t>новости о них соответствуют логике криминальной хроники: «опасные» активисты противопоставляются «хорошим» силам  государства, восстанавливающим правопорядок. [</w:t>
      </w:r>
      <w:r w:rsidR="00690AE5" w:rsidRPr="00690AE5">
        <w:rPr>
          <w:rFonts w:ascii="Times New Roman" w:hAnsi="Times New Roman" w:cs="Times New Roman"/>
          <w:sz w:val="28"/>
          <w:szCs w:val="28"/>
        </w:rPr>
        <w:t>4</w:t>
      </w:r>
      <w:r w:rsidR="0066539A" w:rsidRPr="00690AE5">
        <w:rPr>
          <w:rFonts w:ascii="Times New Roman" w:hAnsi="Times New Roman" w:cs="Times New Roman"/>
          <w:sz w:val="28"/>
          <w:szCs w:val="28"/>
        </w:rPr>
        <w:t xml:space="preserve">]  Вероятно, что акции ЛГБТ-активистов освещаются российскими медиа подобным образом. В-третьих, авторы отмечают важную роль церкви в </w:t>
      </w:r>
      <w:r w:rsidR="005F436D" w:rsidRPr="00690AE5">
        <w:rPr>
          <w:rFonts w:ascii="Times New Roman" w:hAnsi="Times New Roman" w:cs="Times New Roman"/>
          <w:sz w:val="28"/>
          <w:szCs w:val="28"/>
        </w:rPr>
        <w:t>дискуссии об ЛГБТ. Следовательно, можно</w:t>
      </w:r>
      <w:r w:rsidR="0066539A" w:rsidRPr="00690AE5">
        <w:rPr>
          <w:rFonts w:ascii="Times New Roman" w:hAnsi="Times New Roman" w:cs="Times New Roman"/>
          <w:sz w:val="28"/>
          <w:szCs w:val="28"/>
        </w:rPr>
        <w:t xml:space="preserve"> ожидать</w:t>
      </w:r>
      <w:r w:rsidR="005F436D" w:rsidRPr="00690AE5">
        <w:rPr>
          <w:rFonts w:ascii="Times New Roman" w:hAnsi="Times New Roman" w:cs="Times New Roman"/>
          <w:sz w:val="28"/>
          <w:szCs w:val="28"/>
        </w:rPr>
        <w:t xml:space="preserve"> большого количества комментариев  церковных деятелей. </w:t>
      </w:r>
    </w:p>
    <w:p w:rsidR="005F436D" w:rsidRPr="00690AE5" w:rsidRDefault="005F436D" w:rsidP="00A07E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E5">
        <w:rPr>
          <w:rFonts w:ascii="Times New Roman" w:hAnsi="Times New Roman" w:cs="Times New Roman"/>
          <w:sz w:val="28"/>
          <w:szCs w:val="28"/>
        </w:rPr>
        <w:lastRenderedPageBreak/>
        <w:t>В работе рассматриваются сообщения о Санкт-Петербургских ЛГБТ-прайдах, размещенные на наиболее посещаемых  новостных интернет</w:t>
      </w:r>
      <w:r w:rsidR="00DD032B" w:rsidRPr="00690AE5">
        <w:rPr>
          <w:rFonts w:ascii="Times New Roman" w:hAnsi="Times New Roman" w:cs="Times New Roman"/>
          <w:sz w:val="28"/>
          <w:szCs w:val="28"/>
        </w:rPr>
        <w:t xml:space="preserve">-ресурсах </w:t>
      </w:r>
      <w:r w:rsidRPr="00690AE5">
        <w:rPr>
          <w:rFonts w:ascii="Times New Roman" w:hAnsi="Times New Roman" w:cs="Times New Roman"/>
          <w:sz w:val="28"/>
          <w:szCs w:val="28"/>
        </w:rPr>
        <w:t xml:space="preserve">Санкт-Петербурга. </w:t>
      </w:r>
      <w:r w:rsidR="00472A9C" w:rsidRPr="00690AE5">
        <w:rPr>
          <w:rFonts w:ascii="Times New Roman" w:hAnsi="Times New Roman" w:cs="Times New Roman"/>
          <w:sz w:val="28"/>
          <w:szCs w:val="28"/>
        </w:rPr>
        <w:t>Прайды</w:t>
      </w:r>
      <w:r w:rsidR="00DD032B" w:rsidRPr="00690AE5">
        <w:rPr>
          <w:rFonts w:ascii="Times New Roman" w:hAnsi="Times New Roman" w:cs="Times New Roman"/>
          <w:sz w:val="28"/>
          <w:szCs w:val="28"/>
        </w:rPr>
        <w:t xml:space="preserve"> являются наиболее крупной на территории России ежегодной ЛГБТ-акцией, что позволяет проследить динамику медиа-репрезентации данных событий. Следуя определению фрейма, данному Робертом Энтманом [</w:t>
      </w:r>
      <w:r w:rsidR="00690AE5" w:rsidRPr="00690AE5">
        <w:rPr>
          <w:rFonts w:ascii="Times New Roman" w:hAnsi="Times New Roman" w:cs="Times New Roman"/>
          <w:sz w:val="28"/>
          <w:szCs w:val="28"/>
        </w:rPr>
        <w:t>2</w:t>
      </w:r>
      <w:r w:rsidR="00DD032B" w:rsidRPr="00690AE5">
        <w:rPr>
          <w:rFonts w:ascii="Times New Roman" w:hAnsi="Times New Roman" w:cs="Times New Roman"/>
          <w:sz w:val="28"/>
          <w:szCs w:val="28"/>
        </w:rPr>
        <w:t xml:space="preserve">], </w:t>
      </w:r>
      <w:r w:rsidR="002579D3" w:rsidRPr="00690AE5">
        <w:rPr>
          <w:rFonts w:ascii="Times New Roman" w:hAnsi="Times New Roman" w:cs="Times New Roman"/>
          <w:sz w:val="28"/>
          <w:szCs w:val="28"/>
        </w:rPr>
        <w:t xml:space="preserve">в сообщениях выделяются интерпретации проблемы (прайдов), ее причины, моральные оценки и предложения по борьбе с проблемой. Энтман также указывает, что для определения проблемы </w:t>
      </w:r>
      <w:r w:rsidR="00480035" w:rsidRPr="00690AE5">
        <w:rPr>
          <w:rFonts w:ascii="Times New Roman" w:hAnsi="Times New Roman" w:cs="Times New Roman"/>
          <w:sz w:val="28"/>
          <w:szCs w:val="28"/>
        </w:rPr>
        <w:t>некоторые  аспекты передаваемой реальности делают более заметными</w:t>
      </w:r>
      <w:r w:rsidR="002579D3" w:rsidRPr="00690AE5">
        <w:rPr>
          <w:rFonts w:ascii="Times New Roman" w:hAnsi="Times New Roman" w:cs="Times New Roman"/>
          <w:sz w:val="28"/>
          <w:szCs w:val="28"/>
        </w:rPr>
        <w:t xml:space="preserve">. </w:t>
      </w:r>
      <w:r w:rsidR="00480035" w:rsidRPr="00690AE5">
        <w:rPr>
          <w:rFonts w:ascii="Times New Roman" w:hAnsi="Times New Roman" w:cs="Times New Roman"/>
          <w:sz w:val="28"/>
          <w:szCs w:val="28"/>
        </w:rPr>
        <w:t xml:space="preserve">Подробную методику анализа этих аспектов </w:t>
      </w:r>
      <w:r w:rsidR="002579D3" w:rsidRPr="00690AE5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690AE5" w:rsidRPr="00690AE5">
        <w:rPr>
          <w:rFonts w:ascii="Times New Roman" w:hAnsi="Times New Roman" w:cs="Times New Roman"/>
          <w:sz w:val="28"/>
          <w:szCs w:val="28"/>
        </w:rPr>
        <w:t>Тён</w:t>
      </w:r>
      <w:r w:rsidR="002579D3" w:rsidRPr="00690AE5">
        <w:rPr>
          <w:rFonts w:ascii="Times New Roman" w:hAnsi="Times New Roman" w:cs="Times New Roman"/>
          <w:sz w:val="28"/>
          <w:szCs w:val="28"/>
        </w:rPr>
        <w:t xml:space="preserve">  ван Дейк [</w:t>
      </w:r>
      <w:r w:rsidR="00690AE5" w:rsidRPr="00690AE5">
        <w:rPr>
          <w:rFonts w:ascii="Times New Roman" w:hAnsi="Times New Roman" w:cs="Times New Roman"/>
          <w:sz w:val="28"/>
          <w:szCs w:val="28"/>
        </w:rPr>
        <w:t>7</w:t>
      </w:r>
      <w:r w:rsidR="002579D3" w:rsidRPr="00690AE5">
        <w:rPr>
          <w:rFonts w:ascii="Times New Roman" w:hAnsi="Times New Roman" w:cs="Times New Roman"/>
          <w:sz w:val="28"/>
          <w:szCs w:val="28"/>
        </w:rPr>
        <w:t>]</w:t>
      </w:r>
      <w:r w:rsidR="00472A9C" w:rsidRPr="00690AE5">
        <w:rPr>
          <w:rFonts w:ascii="Times New Roman" w:hAnsi="Times New Roman" w:cs="Times New Roman"/>
          <w:sz w:val="28"/>
          <w:szCs w:val="28"/>
        </w:rPr>
        <w:t>. По данной</w:t>
      </w:r>
      <w:r w:rsidR="00480035" w:rsidRPr="00690AE5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472A9C" w:rsidRPr="00690AE5">
        <w:rPr>
          <w:rFonts w:ascii="Times New Roman" w:hAnsi="Times New Roman" w:cs="Times New Roman"/>
          <w:sz w:val="28"/>
          <w:szCs w:val="28"/>
        </w:rPr>
        <w:t>е</w:t>
      </w:r>
      <w:r w:rsidR="00480035" w:rsidRPr="00690AE5">
        <w:rPr>
          <w:rFonts w:ascii="Times New Roman" w:hAnsi="Times New Roman" w:cs="Times New Roman"/>
          <w:sz w:val="28"/>
          <w:szCs w:val="28"/>
        </w:rPr>
        <w:t xml:space="preserve"> особое внимание в анализе уделяется акторам, упоминаем</w:t>
      </w:r>
      <w:r w:rsidR="001A44B3" w:rsidRPr="00690AE5">
        <w:rPr>
          <w:rFonts w:ascii="Times New Roman" w:hAnsi="Times New Roman" w:cs="Times New Roman"/>
          <w:sz w:val="28"/>
          <w:szCs w:val="28"/>
        </w:rPr>
        <w:t>ым</w:t>
      </w:r>
      <w:r w:rsidR="00480035" w:rsidRPr="00690AE5">
        <w:rPr>
          <w:rFonts w:ascii="Times New Roman" w:hAnsi="Times New Roman" w:cs="Times New Roman"/>
          <w:sz w:val="28"/>
          <w:szCs w:val="28"/>
        </w:rPr>
        <w:t xml:space="preserve"> в </w:t>
      </w:r>
      <w:r w:rsidR="001A44B3" w:rsidRPr="00690AE5">
        <w:rPr>
          <w:rFonts w:ascii="Times New Roman" w:hAnsi="Times New Roman" w:cs="Times New Roman"/>
          <w:sz w:val="28"/>
          <w:szCs w:val="28"/>
        </w:rPr>
        <w:t>сообщении, их характеристикам, комментариям лиц, упоминаемых в качестве экспертов.</w:t>
      </w:r>
    </w:p>
    <w:p w:rsidR="00DB39F2" w:rsidRPr="00690AE5" w:rsidRDefault="00DB39F2" w:rsidP="00DA60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E5">
        <w:rPr>
          <w:rFonts w:ascii="Times New Roman" w:hAnsi="Times New Roman" w:cs="Times New Roman"/>
          <w:sz w:val="28"/>
          <w:szCs w:val="28"/>
        </w:rPr>
        <w:t>Анализ публикаций о Санкт-Петербургских прайдах показывает, что данные мероприятия трактуются СМИ как борьба за гражданские права, а не пропаганда нетрадиционных отношений.</w:t>
      </w:r>
      <w:r w:rsidR="00DA6081" w:rsidRPr="00690AE5">
        <w:rPr>
          <w:rFonts w:ascii="Times New Roman" w:hAnsi="Times New Roman" w:cs="Times New Roman"/>
          <w:sz w:val="28"/>
          <w:szCs w:val="28"/>
        </w:rPr>
        <w:t xml:space="preserve"> Кроме того, представители религии и церкви редко выступают комментаторами данных событий, что говорит о </w:t>
      </w:r>
      <w:r w:rsidR="00472A9C" w:rsidRPr="00690AE5">
        <w:rPr>
          <w:rFonts w:ascii="Times New Roman" w:hAnsi="Times New Roman" w:cs="Times New Roman"/>
          <w:sz w:val="28"/>
          <w:szCs w:val="28"/>
        </w:rPr>
        <w:t xml:space="preserve">слабом </w:t>
      </w:r>
      <w:r w:rsidR="00DA6081" w:rsidRPr="00690AE5">
        <w:rPr>
          <w:rFonts w:ascii="Times New Roman" w:hAnsi="Times New Roman" w:cs="Times New Roman"/>
          <w:sz w:val="28"/>
          <w:szCs w:val="28"/>
        </w:rPr>
        <w:t>влиянии церкви на формирование медиа-образа п</w:t>
      </w:r>
      <w:r w:rsidR="00DD032B" w:rsidRPr="00690AE5">
        <w:rPr>
          <w:rFonts w:ascii="Times New Roman" w:hAnsi="Times New Roman" w:cs="Times New Roman"/>
          <w:sz w:val="28"/>
          <w:szCs w:val="28"/>
        </w:rPr>
        <w:t>райдов</w:t>
      </w:r>
      <w:r w:rsidR="00DA6081" w:rsidRPr="00690AE5">
        <w:rPr>
          <w:rFonts w:ascii="Times New Roman" w:hAnsi="Times New Roman" w:cs="Times New Roman"/>
          <w:sz w:val="28"/>
          <w:szCs w:val="28"/>
        </w:rPr>
        <w:t>. Подтверждается гипотеза о том, что прайды привлекают наибольшее внимание медиа в тех случаях, когда имеют место запреты прайдов и аресты активистов, а прайд</w:t>
      </w:r>
      <w:r w:rsidR="00ED2935">
        <w:rPr>
          <w:rFonts w:ascii="Times New Roman" w:hAnsi="Times New Roman" w:cs="Times New Roman"/>
          <w:sz w:val="28"/>
          <w:szCs w:val="28"/>
        </w:rPr>
        <w:t>ы</w:t>
      </w:r>
      <w:r w:rsidR="00DA6081" w:rsidRPr="00690AE5">
        <w:rPr>
          <w:rFonts w:ascii="Times New Roman" w:hAnsi="Times New Roman" w:cs="Times New Roman"/>
          <w:sz w:val="28"/>
          <w:szCs w:val="28"/>
        </w:rPr>
        <w:t xml:space="preserve">, проходящие без инцидентов, вызывают у журналистов меньший интерес. </w:t>
      </w:r>
    </w:p>
    <w:p w:rsidR="001B60EB" w:rsidRPr="00690AE5" w:rsidRDefault="001B60EB" w:rsidP="001B60E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E5">
        <w:rPr>
          <w:rFonts w:ascii="Times New Roman" w:hAnsi="Times New Roman" w:cs="Times New Roman"/>
          <w:sz w:val="28"/>
          <w:szCs w:val="28"/>
        </w:rPr>
        <w:t xml:space="preserve"> Политика аполитичных: Гражданские движения в России 2011—2013 годов / Коллективная монография; Л. Алюков, С. Ерпылева, А. Желнина, О. Журавлев, М. Завадская, К. Клеман, А. Магун, И. Матвеев, А. Невский, Н. Савельева, М. Туровец; редакторы С. Ерпылева, А. Магун М.: Новое литературное обозрение, 2014.</w:t>
      </w:r>
    </w:p>
    <w:p w:rsidR="001A44B3" w:rsidRPr="00690AE5" w:rsidRDefault="001A44B3" w:rsidP="001A44B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E5">
        <w:rPr>
          <w:rFonts w:ascii="Times New Roman" w:hAnsi="Times New Roman" w:cs="Times New Roman"/>
          <w:sz w:val="28"/>
          <w:szCs w:val="28"/>
          <w:lang w:val="en-US"/>
        </w:rPr>
        <w:t xml:space="preserve">Entman R. M.  Framing:  Toward Clarification of a Fractured Paradigm // Journal of Communication 43(4), 1993. </w:t>
      </w:r>
      <w:r w:rsidRPr="00690AE5">
        <w:rPr>
          <w:rFonts w:ascii="Times New Roman" w:hAnsi="Times New Roman" w:cs="Times New Roman"/>
          <w:sz w:val="28"/>
          <w:szCs w:val="28"/>
        </w:rPr>
        <w:t>P. 51-58.</w:t>
      </w:r>
    </w:p>
    <w:p w:rsidR="00FD2F22" w:rsidRPr="00690AE5" w:rsidRDefault="00FD2F22" w:rsidP="00FD2F22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AE5">
        <w:rPr>
          <w:rFonts w:ascii="Times New Roman" w:hAnsi="Times New Roman" w:cs="Times New Roman"/>
          <w:sz w:val="28"/>
          <w:szCs w:val="28"/>
          <w:lang w:val="en-US"/>
        </w:rPr>
        <w:t>Gamson W. A., Croteau D., Hoynes W., Sasson T. Media Images and the Social Construction of Reality // Annual Review of Sociology, Vol. 18, 1992, P. 373-393.</w:t>
      </w:r>
    </w:p>
    <w:p w:rsidR="0066539A" w:rsidRPr="00690AE5" w:rsidRDefault="0066539A" w:rsidP="0066539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AE5">
        <w:rPr>
          <w:rFonts w:ascii="Times New Roman" w:hAnsi="Times New Roman" w:cs="Times New Roman"/>
          <w:sz w:val="28"/>
          <w:szCs w:val="28"/>
          <w:lang w:val="en-US"/>
        </w:rPr>
        <w:t>Gitlin, T. The Whole World Is Watching / Berkeley: Univ. Calif. Press, 1980.</w:t>
      </w:r>
    </w:p>
    <w:p w:rsidR="001B60EB" w:rsidRPr="00690AE5" w:rsidRDefault="001B60EB" w:rsidP="001B60E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AE5">
        <w:rPr>
          <w:rFonts w:ascii="Times New Roman" w:hAnsi="Times New Roman" w:cs="Times New Roman"/>
          <w:sz w:val="28"/>
          <w:szCs w:val="28"/>
          <w:lang w:val="en-US"/>
        </w:rPr>
        <w:t xml:space="preserve"> Lapina V. Is There a Propaganda of Homosexuality? Re-emergence of the Russian LGBT Movement in the Context of Political Heterosexism and Homophobia / submitted to Central European University Department of Gender Studies, Budapest, Hungary, 2013. </w:t>
      </w:r>
    </w:p>
    <w:p w:rsidR="00BC029D" w:rsidRPr="00690AE5" w:rsidRDefault="00BC029D" w:rsidP="00BC029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AE5">
        <w:rPr>
          <w:rFonts w:ascii="Times New Roman" w:hAnsi="Times New Roman" w:cs="Times New Roman"/>
          <w:sz w:val="28"/>
          <w:szCs w:val="28"/>
          <w:lang w:val="en-US"/>
        </w:rPr>
        <w:t>Pan Z., Kosicki G. M. Framing Analysis: An Approach to News Discourse // Political Communication 10, 1993.</w:t>
      </w:r>
    </w:p>
    <w:p w:rsidR="001A44B3" w:rsidRPr="00690AE5" w:rsidRDefault="001A44B3" w:rsidP="001A44B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AE5">
        <w:rPr>
          <w:rFonts w:ascii="Times New Roman" w:hAnsi="Times New Roman" w:cs="Times New Roman"/>
          <w:sz w:val="28"/>
          <w:szCs w:val="28"/>
          <w:lang w:val="en-US"/>
        </w:rPr>
        <w:t>van Dijk, T.A. News as Discourse / Hillsdale, NJ: Erlbaum, 1988.</w:t>
      </w:r>
    </w:p>
    <w:p w:rsidR="001A44B3" w:rsidRPr="00690AE5" w:rsidRDefault="001A44B3" w:rsidP="001A44B3">
      <w:pPr>
        <w:pStyle w:val="a6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A44B3" w:rsidRPr="00690AE5" w:rsidSect="009C2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5A" w:rsidRDefault="00AF5F5A" w:rsidP="009962A1">
      <w:pPr>
        <w:spacing w:after="0" w:line="240" w:lineRule="auto"/>
      </w:pPr>
      <w:r>
        <w:separator/>
      </w:r>
    </w:p>
  </w:endnote>
  <w:endnote w:type="continuationSeparator" w:id="1">
    <w:p w:rsidR="00AF5F5A" w:rsidRDefault="00AF5F5A" w:rsidP="0099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5A" w:rsidRDefault="00AF5F5A" w:rsidP="009962A1">
      <w:pPr>
        <w:spacing w:after="0" w:line="240" w:lineRule="auto"/>
      </w:pPr>
      <w:r>
        <w:separator/>
      </w:r>
    </w:p>
  </w:footnote>
  <w:footnote w:type="continuationSeparator" w:id="1">
    <w:p w:rsidR="00AF5F5A" w:rsidRDefault="00AF5F5A" w:rsidP="0099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602"/>
    <w:multiLevelType w:val="hybridMultilevel"/>
    <w:tmpl w:val="E8908848"/>
    <w:lvl w:ilvl="0" w:tplc="2BD26ED8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6A504685"/>
    <w:multiLevelType w:val="hybridMultilevel"/>
    <w:tmpl w:val="AE8E05D0"/>
    <w:lvl w:ilvl="0" w:tplc="892E4C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6B1"/>
    <w:rsid w:val="00153344"/>
    <w:rsid w:val="001A44B3"/>
    <w:rsid w:val="001B60EB"/>
    <w:rsid w:val="002579D3"/>
    <w:rsid w:val="002B59B1"/>
    <w:rsid w:val="002C47B7"/>
    <w:rsid w:val="003B1526"/>
    <w:rsid w:val="00442E81"/>
    <w:rsid w:val="00472A9C"/>
    <w:rsid w:val="00476507"/>
    <w:rsid w:val="00480035"/>
    <w:rsid w:val="005A5D23"/>
    <w:rsid w:val="005F436D"/>
    <w:rsid w:val="00652D0D"/>
    <w:rsid w:val="0066539A"/>
    <w:rsid w:val="00690AE5"/>
    <w:rsid w:val="008A2399"/>
    <w:rsid w:val="00911592"/>
    <w:rsid w:val="00923865"/>
    <w:rsid w:val="009962A1"/>
    <w:rsid w:val="009C26B1"/>
    <w:rsid w:val="00A07E07"/>
    <w:rsid w:val="00AF5F5A"/>
    <w:rsid w:val="00B26E18"/>
    <w:rsid w:val="00BC029D"/>
    <w:rsid w:val="00CC0D3B"/>
    <w:rsid w:val="00CD5DE8"/>
    <w:rsid w:val="00D82585"/>
    <w:rsid w:val="00DA6081"/>
    <w:rsid w:val="00DB39F2"/>
    <w:rsid w:val="00DD032B"/>
    <w:rsid w:val="00DF5880"/>
    <w:rsid w:val="00E329E4"/>
    <w:rsid w:val="00E55A8D"/>
    <w:rsid w:val="00E73E7C"/>
    <w:rsid w:val="00EB2B27"/>
    <w:rsid w:val="00ED2935"/>
    <w:rsid w:val="00EE75EB"/>
    <w:rsid w:val="00F65B54"/>
    <w:rsid w:val="00FA5D3F"/>
    <w:rsid w:val="00FC3D75"/>
    <w:rsid w:val="00FD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62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962A1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962A1"/>
    <w:rPr>
      <w:vertAlign w:val="superscript"/>
    </w:rPr>
  </w:style>
  <w:style w:type="paragraph" w:styleId="a6">
    <w:name w:val="List Paragraph"/>
    <w:basedOn w:val="a"/>
    <w:uiPriority w:val="34"/>
    <w:qFormat/>
    <w:rsid w:val="00A0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7E63-98E9-40E5-B3BF-545621E9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Семыкина</dc:creator>
  <cp:keywords/>
  <dc:description/>
  <cp:lastModifiedBy>Ксения Семыкина</cp:lastModifiedBy>
  <cp:revision>8</cp:revision>
  <dcterms:created xsi:type="dcterms:W3CDTF">2016-11-27T08:31:00Z</dcterms:created>
  <dcterms:modified xsi:type="dcterms:W3CDTF">2016-12-04T13:53:00Z</dcterms:modified>
</cp:coreProperties>
</file>