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1E" w:rsidRPr="00BF41DF" w:rsidRDefault="0016551E" w:rsidP="0016551E">
      <w:pPr>
        <w:widowControl w:val="0"/>
        <w:suppressAutoHyphens/>
        <w:spacing w:after="0" w:line="240" w:lineRule="auto"/>
        <w:ind w:right="-6"/>
        <w:jc w:val="center"/>
        <w:rPr>
          <w:rFonts w:ascii="Times New Roman" w:hAnsi="Times New Roman" w:cs="Times New Roman"/>
          <w:b/>
          <w:sz w:val="27"/>
          <w:szCs w:val="27"/>
          <w:lang w:eastAsia="zh-CN"/>
        </w:rPr>
      </w:pPr>
      <w:r w:rsidRPr="00BF41DF">
        <w:rPr>
          <w:rFonts w:ascii="Times New Roman" w:hAnsi="Times New Roman" w:cs="Times New Roman"/>
          <w:b/>
          <w:sz w:val="27"/>
          <w:szCs w:val="27"/>
          <w:lang w:eastAsia="zh-CN"/>
        </w:rPr>
        <w:t xml:space="preserve">«Национальный исследовательский университет </w:t>
      </w:r>
      <w:r w:rsidRPr="00BF41DF">
        <w:rPr>
          <w:rFonts w:ascii="Times New Roman" w:hAnsi="Times New Roman" w:cs="Times New Roman"/>
          <w:b/>
          <w:sz w:val="27"/>
          <w:szCs w:val="27"/>
          <w:lang w:eastAsia="zh-CN"/>
        </w:rPr>
        <w:br/>
        <w:t>«Высшая школа экономики»</w:t>
      </w:r>
    </w:p>
    <w:p w:rsidR="0016551E" w:rsidRPr="00BF41DF" w:rsidRDefault="0016551E" w:rsidP="0016551E">
      <w:pPr>
        <w:jc w:val="center"/>
        <w:rPr>
          <w:rFonts w:ascii="Times New Roman" w:hAnsi="Times New Roman" w:cs="Times New Roman"/>
          <w:color w:val="000000"/>
          <w:sz w:val="27"/>
          <w:szCs w:val="27"/>
          <w:shd w:val="clear" w:color="auto" w:fill="FFFFFF"/>
        </w:rPr>
      </w:pPr>
    </w:p>
    <w:p w:rsidR="0016551E" w:rsidRPr="00BF41DF" w:rsidRDefault="0016551E" w:rsidP="0016551E">
      <w:pPr>
        <w:jc w:val="center"/>
        <w:rPr>
          <w:rFonts w:ascii="Times New Roman" w:hAnsi="Times New Roman" w:cs="Times New Roman"/>
          <w:color w:val="000000"/>
          <w:sz w:val="27"/>
          <w:szCs w:val="27"/>
          <w:shd w:val="clear" w:color="auto" w:fill="FFFFFF"/>
        </w:rPr>
      </w:pPr>
    </w:p>
    <w:p w:rsidR="0016551E" w:rsidRPr="00BF41DF" w:rsidRDefault="0016551E" w:rsidP="0016551E">
      <w:pPr>
        <w:jc w:val="center"/>
        <w:rPr>
          <w:rStyle w:val="apple-converted-space"/>
          <w:rFonts w:ascii="Times New Roman" w:hAnsi="Times New Roman" w:cs="Times New Roman"/>
          <w:color w:val="000000"/>
          <w:sz w:val="36"/>
          <w:szCs w:val="36"/>
          <w:shd w:val="clear" w:color="auto" w:fill="FFFFFF"/>
        </w:rPr>
      </w:pPr>
      <w:r w:rsidRPr="00BF41DF">
        <w:rPr>
          <w:rFonts w:ascii="Times New Roman" w:hAnsi="Times New Roman" w:cs="Times New Roman"/>
          <w:color w:val="000000"/>
          <w:sz w:val="36"/>
          <w:szCs w:val="36"/>
          <w:shd w:val="clear" w:color="auto" w:fill="FFFFFF"/>
        </w:rPr>
        <w:t>III Межвузовская научно-практическая конференция</w:t>
      </w:r>
      <w:r w:rsidRPr="00BF41DF">
        <w:rPr>
          <w:rStyle w:val="apple-converted-space"/>
          <w:rFonts w:ascii="Times New Roman" w:hAnsi="Times New Roman" w:cs="Times New Roman"/>
          <w:color w:val="000000"/>
          <w:sz w:val="36"/>
          <w:szCs w:val="36"/>
          <w:shd w:val="clear" w:color="auto" w:fill="FFFFFF"/>
        </w:rPr>
        <w:t> </w:t>
      </w:r>
    </w:p>
    <w:p w:rsidR="0016551E" w:rsidRPr="00BF41DF" w:rsidRDefault="0016551E" w:rsidP="0016551E">
      <w:pPr>
        <w:jc w:val="center"/>
        <w:rPr>
          <w:rFonts w:ascii="Times New Roman" w:hAnsi="Times New Roman" w:cs="Times New Roman"/>
          <w:color w:val="000000"/>
          <w:sz w:val="36"/>
          <w:szCs w:val="36"/>
          <w:shd w:val="clear" w:color="auto" w:fill="FFFFFF"/>
        </w:rPr>
      </w:pPr>
      <w:r w:rsidRPr="00BF41DF">
        <w:rPr>
          <w:rFonts w:ascii="Times New Roman" w:hAnsi="Times New Roman" w:cs="Times New Roman"/>
          <w:color w:val="000000"/>
          <w:sz w:val="36"/>
          <w:szCs w:val="36"/>
          <w:shd w:val="clear" w:color="auto" w:fill="FFFFFF"/>
        </w:rPr>
        <w:t>«Исследования медиа и коммуникаций: теории, практики, исследовательские перспективы»</w:t>
      </w:r>
    </w:p>
    <w:p w:rsidR="0016551E" w:rsidRDefault="0016551E" w:rsidP="0016551E">
      <w:pPr>
        <w:jc w:val="center"/>
        <w:rPr>
          <w:rStyle w:val="apple-converted-space"/>
          <w:rFonts w:ascii="Times New Roman" w:hAnsi="Times New Roman" w:cs="Times New Roman"/>
          <w:color w:val="000000"/>
          <w:sz w:val="27"/>
          <w:szCs w:val="27"/>
          <w:shd w:val="clear" w:color="auto" w:fill="FFFFFF"/>
        </w:rPr>
      </w:pPr>
    </w:p>
    <w:p w:rsidR="00BF41DF" w:rsidRPr="00BF41DF" w:rsidRDefault="00BF41DF" w:rsidP="0016551E">
      <w:pPr>
        <w:jc w:val="center"/>
        <w:rPr>
          <w:rStyle w:val="apple-converted-space"/>
          <w:rFonts w:ascii="Times New Roman" w:hAnsi="Times New Roman" w:cs="Times New Roman"/>
          <w:color w:val="000000"/>
          <w:sz w:val="27"/>
          <w:szCs w:val="27"/>
          <w:shd w:val="clear" w:color="auto" w:fill="FFFFFF"/>
        </w:rPr>
      </w:pPr>
    </w:p>
    <w:p w:rsidR="0016551E" w:rsidRPr="00BF41DF" w:rsidRDefault="0016551E" w:rsidP="0016551E">
      <w:pPr>
        <w:jc w:val="center"/>
        <w:rPr>
          <w:rStyle w:val="apple-converted-space"/>
          <w:rFonts w:ascii="Times New Roman" w:hAnsi="Times New Roman" w:cs="Times New Roman"/>
          <w:b/>
          <w:color w:val="000000"/>
          <w:sz w:val="27"/>
          <w:szCs w:val="27"/>
          <w:shd w:val="clear" w:color="auto" w:fill="FFFFFF"/>
        </w:rPr>
      </w:pPr>
      <w:r w:rsidRPr="00BF41DF">
        <w:rPr>
          <w:rStyle w:val="apple-converted-space"/>
          <w:rFonts w:ascii="Times New Roman" w:hAnsi="Times New Roman" w:cs="Times New Roman"/>
          <w:b/>
          <w:color w:val="000000"/>
          <w:sz w:val="27"/>
          <w:szCs w:val="27"/>
          <w:shd w:val="clear" w:color="auto" w:fill="FFFFFF"/>
        </w:rPr>
        <w:t xml:space="preserve">Тезисы для доклада </w:t>
      </w:r>
    </w:p>
    <w:p w:rsidR="0016551E" w:rsidRPr="00BF41DF" w:rsidRDefault="0016551E" w:rsidP="0016551E">
      <w:pPr>
        <w:jc w:val="center"/>
        <w:rPr>
          <w:rStyle w:val="apple-converted-space"/>
          <w:rFonts w:ascii="Times New Roman" w:hAnsi="Times New Roman" w:cs="Times New Roman"/>
          <w:b/>
          <w:color w:val="000000"/>
          <w:sz w:val="27"/>
          <w:szCs w:val="27"/>
          <w:shd w:val="clear" w:color="auto" w:fill="FFFFFF"/>
        </w:rPr>
      </w:pPr>
    </w:p>
    <w:p w:rsidR="0016551E" w:rsidRPr="00BF41DF" w:rsidRDefault="0016551E" w:rsidP="0016551E">
      <w:pPr>
        <w:jc w:val="center"/>
        <w:rPr>
          <w:rFonts w:ascii="Times New Roman" w:hAnsi="Times New Roman" w:cs="Times New Roman"/>
          <w:b/>
          <w:sz w:val="36"/>
          <w:szCs w:val="36"/>
        </w:rPr>
      </w:pPr>
      <w:r w:rsidRPr="00BF41DF">
        <w:rPr>
          <w:rStyle w:val="apple-converted-space"/>
          <w:rFonts w:ascii="Times New Roman" w:hAnsi="Times New Roman" w:cs="Times New Roman"/>
          <w:color w:val="000000"/>
          <w:sz w:val="36"/>
          <w:szCs w:val="36"/>
          <w:shd w:val="clear" w:color="auto" w:fill="FFFFFF"/>
        </w:rPr>
        <w:t xml:space="preserve">Потребление медиаконтента в условиях отказа от курения: модель </w:t>
      </w:r>
      <w:r w:rsidRPr="00BF41DF">
        <w:rPr>
          <w:rStyle w:val="apple-converted-space"/>
          <w:rFonts w:ascii="Times New Roman" w:hAnsi="Times New Roman" w:cs="Times New Roman"/>
          <w:color w:val="000000"/>
          <w:sz w:val="36"/>
          <w:szCs w:val="36"/>
          <w:shd w:val="clear" w:color="auto" w:fill="FFFFFF"/>
          <w:lang w:val="en-US"/>
        </w:rPr>
        <w:t>Selective</w:t>
      </w:r>
      <w:r w:rsidRPr="00BF41DF">
        <w:rPr>
          <w:rStyle w:val="apple-converted-space"/>
          <w:rFonts w:ascii="Times New Roman" w:hAnsi="Times New Roman" w:cs="Times New Roman"/>
          <w:color w:val="000000"/>
          <w:sz w:val="36"/>
          <w:szCs w:val="36"/>
          <w:shd w:val="clear" w:color="auto" w:fill="FFFFFF"/>
        </w:rPr>
        <w:t xml:space="preserve"> </w:t>
      </w:r>
      <w:r w:rsidRPr="00BF41DF">
        <w:rPr>
          <w:rStyle w:val="apple-converted-space"/>
          <w:rFonts w:ascii="Times New Roman" w:hAnsi="Times New Roman" w:cs="Times New Roman"/>
          <w:color w:val="000000"/>
          <w:sz w:val="36"/>
          <w:szCs w:val="36"/>
          <w:shd w:val="clear" w:color="auto" w:fill="FFFFFF"/>
          <w:lang w:val="en-US"/>
        </w:rPr>
        <w:t>exposure</w:t>
      </w:r>
    </w:p>
    <w:p w:rsidR="0016551E" w:rsidRPr="0012344E" w:rsidRDefault="0016551E" w:rsidP="0016551E">
      <w:pPr>
        <w:jc w:val="center"/>
        <w:rPr>
          <w:rFonts w:ascii="Times New Roman" w:hAnsi="Times New Roman" w:cs="Times New Roman"/>
          <w:b/>
          <w:sz w:val="36"/>
          <w:szCs w:val="36"/>
        </w:rPr>
      </w:pPr>
    </w:p>
    <w:p w:rsidR="0016551E" w:rsidRPr="0012344E" w:rsidRDefault="0016551E" w:rsidP="001B4C2E">
      <w:pPr>
        <w:rPr>
          <w:rFonts w:ascii="Times New Roman" w:hAnsi="Times New Roman" w:cs="Times New Roman"/>
          <w:b/>
          <w:sz w:val="36"/>
          <w:szCs w:val="36"/>
        </w:rPr>
      </w:pPr>
    </w:p>
    <w:p w:rsidR="0016551E" w:rsidRPr="0016551E" w:rsidRDefault="0016551E" w:rsidP="0016551E">
      <w:pPr>
        <w:jc w:val="right"/>
        <w:rPr>
          <w:rFonts w:ascii="Times New Roman" w:hAnsi="Times New Roman" w:cs="Times New Roman"/>
          <w:sz w:val="28"/>
          <w:szCs w:val="28"/>
        </w:rPr>
      </w:pPr>
      <w:r w:rsidRPr="0016551E">
        <w:rPr>
          <w:rFonts w:ascii="Times New Roman" w:hAnsi="Times New Roman" w:cs="Times New Roman"/>
          <w:sz w:val="28"/>
          <w:szCs w:val="28"/>
        </w:rPr>
        <w:t xml:space="preserve">Бугаев Антон </w:t>
      </w:r>
    </w:p>
    <w:p w:rsidR="0016551E" w:rsidRPr="0016551E" w:rsidRDefault="0016551E" w:rsidP="0016551E">
      <w:pPr>
        <w:jc w:val="right"/>
        <w:rPr>
          <w:rFonts w:ascii="Times New Roman" w:hAnsi="Times New Roman" w:cs="Times New Roman"/>
          <w:sz w:val="28"/>
          <w:szCs w:val="28"/>
        </w:rPr>
      </w:pPr>
      <w:r w:rsidRPr="0016551E">
        <w:rPr>
          <w:rFonts w:ascii="Times New Roman" w:hAnsi="Times New Roman" w:cs="Times New Roman"/>
          <w:sz w:val="28"/>
          <w:szCs w:val="28"/>
        </w:rPr>
        <w:t>Студент НИУ ВШЭ</w:t>
      </w:r>
    </w:p>
    <w:p w:rsidR="0016551E" w:rsidRPr="0016551E" w:rsidRDefault="0016551E" w:rsidP="0016551E">
      <w:pPr>
        <w:jc w:val="right"/>
        <w:rPr>
          <w:rFonts w:ascii="Times New Roman" w:hAnsi="Times New Roman" w:cs="Times New Roman"/>
          <w:sz w:val="28"/>
          <w:szCs w:val="28"/>
        </w:rPr>
      </w:pPr>
      <w:r w:rsidRPr="0016551E">
        <w:rPr>
          <w:rFonts w:ascii="Times New Roman" w:hAnsi="Times New Roman" w:cs="Times New Roman"/>
          <w:sz w:val="28"/>
          <w:szCs w:val="28"/>
        </w:rPr>
        <w:t xml:space="preserve">ОП «Реклама и связи с общественностью» </w:t>
      </w:r>
    </w:p>
    <w:p w:rsidR="0016551E" w:rsidRDefault="0016551E" w:rsidP="0016551E">
      <w:pPr>
        <w:jc w:val="right"/>
        <w:rPr>
          <w:rFonts w:ascii="Times New Roman" w:hAnsi="Times New Roman" w:cs="Times New Roman"/>
          <w:sz w:val="28"/>
          <w:szCs w:val="28"/>
        </w:rPr>
      </w:pPr>
      <w:r w:rsidRPr="0012344E">
        <w:rPr>
          <w:rFonts w:ascii="Times New Roman" w:hAnsi="Times New Roman" w:cs="Times New Roman"/>
          <w:sz w:val="28"/>
          <w:szCs w:val="28"/>
          <w:lang w:val="en-US"/>
        </w:rPr>
        <w:t xml:space="preserve">4 </w:t>
      </w:r>
      <w:r w:rsidRPr="0016551E">
        <w:rPr>
          <w:rFonts w:ascii="Times New Roman" w:hAnsi="Times New Roman" w:cs="Times New Roman"/>
          <w:sz w:val="28"/>
          <w:szCs w:val="28"/>
        </w:rPr>
        <w:t>курс</w:t>
      </w:r>
    </w:p>
    <w:p w:rsidR="001B4C2E" w:rsidRPr="0012344E" w:rsidRDefault="001B4C2E" w:rsidP="0016551E">
      <w:pPr>
        <w:jc w:val="right"/>
        <w:rPr>
          <w:rFonts w:ascii="Times New Roman" w:hAnsi="Times New Roman" w:cs="Times New Roman"/>
          <w:sz w:val="28"/>
          <w:szCs w:val="28"/>
          <w:lang w:val="en-US"/>
        </w:rPr>
      </w:pPr>
    </w:p>
    <w:p w:rsidR="0016551E" w:rsidRPr="001B4C2E" w:rsidRDefault="001B4C2E" w:rsidP="0016551E">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1B4C2E" w:rsidRPr="001B4C2E" w:rsidRDefault="001B4C2E" w:rsidP="0016551E">
      <w:pPr>
        <w:jc w:val="right"/>
        <w:rPr>
          <w:rFonts w:ascii="Times New Roman" w:hAnsi="Times New Roman" w:cs="Times New Roman"/>
          <w:sz w:val="28"/>
          <w:szCs w:val="28"/>
        </w:rPr>
      </w:pPr>
      <w:r>
        <w:rPr>
          <w:rFonts w:ascii="Times New Roman" w:hAnsi="Times New Roman" w:cs="Times New Roman"/>
          <w:sz w:val="28"/>
          <w:szCs w:val="28"/>
        </w:rPr>
        <w:t>Доцент, заместитель руководителя департамента интегрированных коммуникаций</w:t>
      </w:r>
      <w:r w:rsidR="006C647E">
        <w:rPr>
          <w:rFonts w:ascii="Times New Roman" w:hAnsi="Times New Roman" w:cs="Times New Roman"/>
          <w:sz w:val="28"/>
          <w:szCs w:val="28"/>
        </w:rPr>
        <w:t xml:space="preserve"> НИУ ВШЭ</w:t>
      </w:r>
      <w:bookmarkStart w:id="0" w:name="_GoBack"/>
      <w:bookmarkEnd w:id="0"/>
    </w:p>
    <w:p w:rsidR="001B4C2E" w:rsidRPr="001B4C2E" w:rsidRDefault="001B4C2E" w:rsidP="0016551E">
      <w:pPr>
        <w:jc w:val="right"/>
        <w:rPr>
          <w:rFonts w:ascii="Times New Roman" w:hAnsi="Times New Roman" w:cs="Times New Roman"/>
          <w:sz w:val="28"/>
          <w:szCs w:val="28"/>
        </w:rPr>
      </w:pPr>
      <w:r>
        <w:rPr>
          <w:rFonts w:ascii="Times New Roman" w:hAnsi="Times New Roman" w:cs="Times New Roman"/>
          <w:sz w:val="28"/>
          <w:szCs w:val="28"/>
        </w:rPr>
        <w:t>Мордвинова М.А.</w:t>
      </w:r>
    </w:p>
    <w:p w:rsidR="0016551E" w:rsidRPr="001B4C2E" w:rsidRDefault="0016551E" w:rsidP="0016551E">
      <w:pPr>
        <w:jc w:val="right"/>
        <w:rPr>
          <w:rFonts w:ascii="Times New Roman" w:hAnsi="Times New Roman" w:cs="Times New Roman"/>
          <w:sz w:val="28"/>
          <w:szCs w:val="28"/>
        </w:rPr>
      </w:pPr>
    </w:p>
    <w:p w:rsidR="0016551E" w:rsidRPr="001B4C2E" w:rsidRDefault="0016551E" w:rsidP="0016551E">
      <w:pPr>
        <w:jc w:val="right"/>
        <w:rPr>
          <w:rFonts w:ascii="Times New Roman" w:hAnsi="Times New Roman" w:cs="Times New Roman"/>
          <w:sz w:val="28"/>
          <w:szCs w:val="28"/>
        </w:rPr>
      </w:pPr>
    </w:p>
    <w:p w:rsidR="0016551E" w:rsidRPr="001B4C2E" w:rsidRDefault="0016551E" w:rsidP="001B4C2E">
      <w:pPr>
        <w:rPr>
          <w:rFonts w:ascii="Times New Roman" w:hAnsi="Times New Roman" w:cs="Times New Roman"/>
          <w:sz w:val="28"/>
          <w:szCs w:val="28"/>
        </w:rPr>
      </w:pPr>
    </w:p>
    <w:p w:rsidR="0016551E" w:rsidRPr="0016551E" w:rsidRDefault="0016551E" w:rsidP="0016551E">
      <w:pPr>
        <w:jc w:val="center"/>
        <w:rPr>
          <w:rFonts w:ascii="Times New Roman" w:hAnsi="Times New Roman" w:cs="Times New Roman"/>
          <w:sz w:val="28"/>
          <w:szCs w:val="28"/>
          <w:lang w:val="en-US"/>
        </w:rPr>
      </w:pPr>
      <w:r>
        <w:rPr>
          <w:rFonts w:ascii="Times New Roman" w:hAnsi="Times New Roman" w:cs="Times New Roman"/>
          <w:sz w:val="28"/>
          <w:szCs w:val="28"/>
        </w:rPr>
        <w:t>Москва</w:t>
      </w:r>
      <w:r w:rsidRPr="0016551E">
        <w:rPr>
          <w:rFonts w:ascii="Times New Roman" w:hAnsi="Times New Roman" w:cs="Times New Roman"/>
          <w:sz w:val="28"/>
          <w:szCs w:val="28"/>
          <w:lang w:val="en-US"/>
        </w:rPr>
        <w:t xml:space="preserve"> 2017</w:t>
      </w:r>
    </w:p>
    <w:p w:rsidR="00FC58E2" w:rsidRPr="0016551E" w:rsidRDefault="00FC58E2" w:rsidP="0016551E">
      <w:pPr>
        <w:jc w:val="center"/>
        <w:rPr>
          <w:rFonts w:cs="Times New Roman"/>
          <w:b/>
          <w:sz w:val="36"/>
          <w:szCs w:val="36"/>
          <w:lang w:val="en-US"/>
        </w:rPr>
      </w:pPr>
      <w:r>
        <w:rPr>
          <w:rFonts w:ascii="Times New Roman" w:hAnsi="Times New Roman" w:cs="Times New Roman"/>
          <w:b/>
          <w:sz w:val="36"/>
          <w:szCs w:val="36"/>
          <w:lang w:val="en-US"/>
        </w:rPr>
        <w:lastRenderedPageBreak/>
        <w:t>Mediacontent consumption during smoking cessation: selective exposure model</w:t>
      </w:r>
    </w:p>
    <w:p w:rsidR="00FC58E2" w:rsidRDefault="00FC58E2" w:rsidP="0012344E">
      <w:pPr>
        <w:spacing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Today smoking is one of the major problems in Russia and in the world. According to Russian public opinion research center statistics (VCIOM), one third of the whole population in Russia are addicted to smoking.   There are different social programs working to promote the healthy way of life and provide support for smoking cessation. However, although 50% of smokers have at l</w:t>
      </w:r>
      <w:r w:rsidR="009024C8">
        <w:rPr>
          <w:rFonts w:ascii="Times New Roman" w:hAnsi="Times New Roman" w:cs="Times New Roman"/>
          <w:sz w:val="28"/>
          <w:szCs w:val="28"/>
          <w:lang w:val="en-US"/>
        </w:rPr>
        <w:t xml:space="preserve">east once considered quitting [8], </w:t>
      </w:r>
      <w:r>
        <w:rPr>
          <w:rFonts w:ascii="Times New Roman" w:hAnsi="Times New Roman" w:cs="Times New Roman"/>
          <w:sz w:val="28"/>
          <w:szCs w:val="28"/>
          <w:lang w:val="en-US"/>
        </w:rPr>
        <w:t>many people still cannot get rid of the smoking habit (only 13% have reporte</w:t>
      </w:r>
      <w:r w:rsidR="009024C8">
        <w:rPr>
          <w:rFonts w:ascii="Times New Roman" w:hAnsi="Times New Roman" w:cs="Times New Roman"/>
          <w:sz w:val="28"/>
          <w:szCs w:val="28"/>
          <w:lang w:val="en-US"/>
        </w:rPr>
        <w:t>d they could quit) [7]</w:t>
      </w:r>
      <w:r>
        <w:rPr>
          <w:rFonts w:ascii="Times New Roman" w:hAnsi="Times New Roman" w:cs="Times New Roman"/>
          <w:sz w:val="28"/>
          <w:szCs w:val="28"/>
          <w:lang w:val="en-US"/>
        </w:rPr>
        <w:t>.  This is why the agenda of smoking and smoking cessation has become popular in Health Communications research and other health-related academic fields.</w:t>
      </w:r>
    </w:p>
    <w:p w:rsidR="00FC58E2" w:rsidRDefault="00FC58E2" w:rsidP="0012344E">
      <w:pPr>
        <w:spacing w:line="240" w:lineRule="auto"/>
        <w:rPr>
          <w:rFonts w:ascii="Times New Roman" w:hAnsi="Times New Roman" w:cs="Times New Roman"/>
          <w:sz w:val="28"/>
          <w:szCs w:val="28"/>
          <w:lang w:val="en-US"/>
        </w:rPr>
      </w:pPr>
      <w:r>
        <w:rPr>
          <w:rFonts w:ascii="Times New Roman" w:hAnsi="Times New Roman" w:cs="Times New Roman"/>
          <w:lang w:val="en-US"/>
        </w:rPr>
        <w:tab/>
      </w:r>
      <w:r>
        <w:rPr>
          <w:rFonts w:ascii="Times New Roman" w:hAnsi="Times New Roman" w:cs="Times New Roman"/>
          <w:sz w:val="28"/>
          <w:szCs w:val="28"/>
          <w:lang w:val="en-US"/>
        </w:rPr>
        <w:t>Nicotine withdrawal is not the only factor preventing people from quitting smoking. Environmental factors such as associations and cues also play a significant role en</w:t>
      </w:r>
      <w:r w:rsidR="009024C8">
        <w:rPr>
          <w:rFonts w:ascii="Times New Roman" w:hAnsi="Times New Roman" w:cs="Times New Roman"/>
          <w:sz w:val="28"/>
          <w:szCs w:val="28"/>
          <w:lang w:val="en-US"/>
        </w:rPr>
        <w:t>couraging smoking [5, p. 325]</w:t>
      </w:r>
      <w:r>
        <w:rPr>
          <w:rFonts w:ascii="Times New Roman" w:hAnsi="Times New Roman" w:cs="Times New Roman"/>
          <w:sz w:val="28"/>
          <w:szCs w:val="28"/>
          <w:lang w:val="en-US"/>
        </w:rPr>
        <w:t>. Mediacontent (films, books, news articles etc.) very often prompts smoking-related thoughts, demonstrating smokers, approving of or even directly advertising smoking. This might in turn complicate cessation attempts or cause relapse. But to which extent can this “pro-smoking” content prevent quitters from achieving their goals?</w:t>
      </w:r>
    </w:p>
    <w:p w:rsidR="006B30DB" w:rsidRDefault="00FC58E2" w:rsidP="0012344E">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t>The cognitive dis</w:t>
      </w:r>
      <w:r w:rsidR="009024C8">
        <w:rPr>
          <w:rFonts w:ascii="Times New Roman" w:hAnsi="Times New Roman" w:cs="Times New Roman"/>
          <w:sz w:val="28"/>
          <w:szCs w:val="28"/>
          <w:lang w:val="en-US"/>
        </w:rPr>
        <w:t>sonance theory [3]</w:t>
      </w:r>
      <w:r>
        <w:rPr>
          <w:rFonts w:ascii="Times New Roman" w:hAnsi="Times New Roman" w:cs="Times New Roman"/>
          <w:sz w:val="28"/>
          <w:szCs w:val="28"/>
          <w:lang w:val="en-US"/>
        </w:rPr>
        <w:t xml:space="preserve"> postulates the hypothesis of selective exposure. People tend to both expose themselves to consistent information to strengthen their attitude and behavior and avoid inconsistent one. Research on tobacco consumption and selective exposure has shown that the more smokers’ attitude to smoking is positive, the less people would like to expose themselves to smoking p</w:t>
      </w:r>
      <w:r w:rsidR="009024C8">
        <w:rPr>
          <w:rFonts w:ascii="Times New Roman" w:hAnsi="Times New Roman" w:cs="Times New Roman"/>
          <w:sz w:val="28"/>
          <w:szCs w:val="28"/>
          <w:lang w:val="en-US"/>
        </w:rPr>
        <w:t>revention content [1, p.2]</w:t>
      </w:r>
      <w:r>
        <w:rPr>
          <w:rFonts w:ascii="Times New Roman" w:hAnsi="Times New Roman" w:cs="Times New Roman"/>
          <w:sz w:val="28"/>
          <w:szCs w:val="28"/>
          <w:lang w:val="en-US"/>
        </w:rPr>
        <w:t xml:space="preserve">. This could mean that quitters, who reasonably decided to quit smoking, should understand negative consequences of smoking for themselves and therefore have negative attitude towards smoking, try to avoid “pro-smoking” content and search for smoking-prevention content. However, experience shows that quitters often expose themselves to «pro-smoking» </w:t>
      </w:r>
      <w:r w:rsidR="009024C8">
        <w:rPr>
          <w:rFonts w:ascii="Times New Roman" w:hAnsi="Times New Roman" w:cs="Times New Roman"/>
          <w:sz w:val="28"/>
          <w:szCs w:val="28"/>
          <w:lang w:val="en-US"/>
        </w:rPr>
        <w:t>information [2, p. 2068]</w:t>
      </w:r>
      <w:r>
        <w:rPr>
          <w:rFonts w:ascii="Times New Roman" w:hAnsi="Times New Roman" w:cs="Times New Roman"/>
          <w:sz w:val="28"/>
          <w:szCs w:val="28"/>
          <w:lang w:val="en-US"/>
        </w:rPr>
        <w:t>. This fact constitutes the problem of this study and leads us to research question: “Which factors define the extent to which a quitter is exposed to pro- and anti-smoking information?”</w:t>
      </w:r>
    </w:p>
    <w:p w:rsidR="006B30DB" w:rsidRPr="006B30DB" w:rsidRDefault="006B30DB" w:rsidP="0012344E">
      <w:pPr>
        <w:spacing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To evaluate which factors influence the exposure of</w:t>
      </w:r>
      <w:r w:rsidR="004379AD">
        <w:rPr>
          <w:rFonts w:ascii="Times New Roman" w:hAnsi="Times New Roman" w:cs="Times New Roman"/>
          <w:sz w:val="28"/>
          <w:szCs w:val="28"/>
          <w:lang w:val="en-US"/>
        </w:rPr>
        <w:t xml:space="preserve"> </w:t>
      </w:r>
      <w:r>
        <w:rPr>
          <w:rFonts w:ascii="Times New Roman" w:hAnsi="Times New Roman" w:cs="Times New Roman"/>
          <w:sz w:val="28"/>
          <w:szCs w:val="28"/>
          <w:lang w:val="en-US"/>
        </w:rPr>
        <w:t>an attempting quitter to pro-smoking or smoking prevention content, the survey was conducted to obtain the information on quitters’ characteristics. Then the respondents’ degree of exposure to pro-smoking and smoking prevention content was measured via the selective exposure methodology used in research of Frey, Fischer et al.</w:t>
      </w:r>
      <w:r w:rsidR="00106F34">
        <w:rPr>
          <w:rFonts w:ascii="Times New Roman" w:hAnsi="Times New Roman" w:cs="Times New Roman"/>
          <w:sz w:val="28"/>
          <w:szCs w:val="28"/>
          <w:lang w:val="en-US"/>
        </w:rPr>
        <w:t>[4, p. 55]</w:t>
      </w:r>
    </w:p>
    <w:p w:rsidR="006B30DB" w:rsidRDefault="006B30DB" w:rsidP="0012344E">
      <w:pPr>
        <w:spacing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In conclusion</w:t>
      </w:r>
      <w:r w:rsidR="007E32D6">
        <w:rPr>
          <w:rFonts w:ascii="Times New Roman" w:hAnsi="Times New Roman" w:cs="Times New Roman"/>
          <w:sz w:val="28"/>
          <w:szCs w:val="28"/>
          <w:lang w:val="en-US"/>
        </w:rPr>
        <w:t>,</w:t>
      </w:r>
      <w:r>
        <w:rPr>
          <w:rFonts w:ascii="Times New Roman" w:hAnsi="Times New Roman" w:cs="Times New Roman"/>
          <w:sz w:val="28"/>
          <w:szCs w:val="28"/>
          <w:lang w:val="en-US"/>
        </w:rPr>
        <w:t xml:space="preserve"> the results of the regression analysis are presented and the possible influence of researched factors is discussed.</w:t>
      </w:r>
    </w:p>
    <w:p w:rsidR="0012344E" w:rsidRDefault="0012344E" w:rsidP="006B30DB">
      <w:pPr>
        <w:spacing w:line="360" w:lineRule="auto"/>
        <w:ind w:firstLine="708"/>
        <w:rPr>
          <w:rFonts w:cstheme="minorHAnsi"/>
          <w:b/>
          <w:color w:val="000000" w:themeColor="text1"/>
          <w:sz w:val="28"/>
          <w:szCs w:val="28"/>
          <w:lang w:val="en-US"/>
        </w:rPr>
      </w:pPr>
    </w:p>
    <w:p w:rsidR="0012344E" w:rsidRDefault="0012344E" w:rsidP="006B30DB">
      <w:pPr>
        <w:spacing w:line="360" w:lineRule="auto"/>
        <w:ind w:firstLine="708"/>
        <w:rPr>
          <w:rFonts w:cstheme="minorHAnsi"/>
          <w:b/>
          <w:color w:val="000000" w:themeColor="text1"/>
          <w:sz w:val="28"/>
          <w:szCs w:val="28"/>
          <w:lang w:val="en-US"/>
        </w:rPr>
      </w:pPr>
    </w:p>
    <w:p w:rsidR="006B30DB" w:rsidRPr="006309EB" w:rsidRDefault="0012344E" w:rsidP="006B30DB">
      <w:pPr>
        <w:spacing w:line="360" w:lineRule="auto"/>
        <w:ind w:firstLine="708"/>
        <w:rPr>
          <w:rFonts w:cstheme="minorHAnsi"/>
          <w:color w:val="000000" w:themeColor="text1"/>
          <w:sz w:val="28"/>
          <w:szCs w:val="28"/>
          <w:lang w:val="en-US"/>
        </w:rPr>
      </w:pPr>
      <w:r>
        <w:rPr>
          <w:rFonts w:cstheme="minorHAnsi"/>
          <w:b/>
          <w:color w:val="000000" w:themeColor="text1"/>
          <w:sz w:val="28"/>
          <w:szCs w:val="28"/>
          <w:lang w:val="en-US"/>
        </w:rPr>
        <w:lastRenderedPageBreak/>
        <w:t>References</w:t>
      </w:r>
      <w:r w:rsidR="006B30DB" w:rsidRPr="006309EB">
        <w:rPr>
          <w:rFonts w:cstheme="minorHAnsi"/>
          <w:color w:val="000000" w:themeColor="text1"/>
          <w:sz w:val="28"/>
          <w:szCs w:val="28"/>
          <w:lang w:val="en-US"/>
        </w:rPr>
        <w:t>:</w:t>
      </w:r>
    </w:p>
    <w:p w:rsidR="006B30DB" w:rsidRPr="008B5DB4" w:rsidRDefault="006B30DB" w:rsidP="0012344E">
      <w:pPr>
        <w:pStyle w:val="a4"/>
        <w:numPr>
          <w:ilvl w:val="0"/>
          <w:numId w:val="1"/>
        </w:numPr>
        <w:spacing w:line="240" w:lineRule="auto"/>
        <w:rPr>
          <w:rFonts w:cstheme="minorHAnsi"/>
          <w:color w:val="000000" w:themeColor="text1"/>
          <w:sz w:val="28"/>
          <w:szCs w:val="28"/>
          <w:lang w:val="en-US"/>
        </w:rPr>
      </w:pPr>
      <w:r w:rsidRPr="008B5DB4">
        <w:rPr>
          <w:rFonts w:cstheme="minorHAnsi"/>
          <w:color w:val="000000" w:themeColor="text1"/>
          <w:sz w:val="28"/>
          <w:szCs w:val="28"/>
          <w:lang w:val="en-US"/>
        </w:rPr>
        <w:t>Bardin B. et al. Exposition sélective aux informations deprévention et attitude implicite envers le tabac // Psychologie française. 2015.</w:t>
      </w:r>
    </w:p>
    <w:p w:rsidR="006B30DB" w:rsidRPr="008B5DB4" w:rsidRDefault="006B30DB" w:rsidP="0012344E">
      <w:pPr>
        <w:pStyle w:val="a4"/>
        <w:numPr>
          <w:ilvl w:val="0"/>
          <w:numId w:val="1"/>
        </w:numPr>
        <w:spacing w:line="240" w:lineRule="auto"/>
        <w:rPr>
          <w:rFonts w:cstheme="minorHAnsi"/>
          <w:color w:val="000000" w:themeColor="text1"/>
          <w:sz w:val="28"/>
          <w:szCs w:val="28"/>
          <w:lang w:val="en-US"/>
        </w:rPr>
      </w:pPr>
      <w:r w:rsidRPr="008B5DB4">
        <w:rPr>
          <w:rFonts w:cstheme="minorHAnsi"/>
          <w:color w:val="000000" w:themeColor="text1"/>
          <w:sz w:val="28"/>
          <w:szCs w:val="28"/>
          <w:lang w:val="en-US"/>
        </w:rPr>
        <w:t xml:space="preserve">Burton S. “Smoking is bad, it's not cool…yet I'm still doing it”: Cues for tobacco consumption in a ‘dark’ market // Journal of Business Research Journal of Business Research. – 2015. - #68. -  p. 2067–2074. </w:t>
      </w:r>
    </w:p>
    <w:p w:rsidR="006B30DB" w:rsidRPr="008B5DB4" w:rsidRDefault="006B30DB" w:rsidP="0012344E">
      <w:pPr>
        <w:pStyle w:val="a4"/>
        <w:numPr>
          <w:ilvl w:val="0"/>
          <w:numId w:val="1"/>
        </w:numPr>
        <w:spacing w:line="240" w:lineRule="auto"/>
        <w:rPr>
          <w:rFonts w:cstheme="minorHAnsi"/>
          <w:color w:val="000000" w:themeColor="text1"/>
          <w:sz w:val="28"/>
          <w:szCs w:val="28"/>
          <w:lang w:val="en-US"/>
        </w:rPr>
      </w:pPr>
      <w:r w:rsidRPr="008B5DB4">
        <w:rPr>
          <w:rFonts w:cstheme="minorHAnsi"/>
          <w:color w:val="000000" w:themeColor="text1"/>
          <w:sz w:val="28"/>
          <w:szCs w:val="28"/>
          <w:lang w:val="en-US"/>
        </w:rPr>
        <w:t>Festinger, L. A theory of cognitive dissonance. Stanford University Press. 1957.</w:t>
      </w:r>
    </w:p>
    <w:p w:rsidR="006B30DB" w:rsidRPr="008B5DB4" w:rsidRDefault="006B30DB" w:rsidP="0012344E">
      <w:pPr>
        <w:pStyle w:val="a4"/>
        <w:numPr>
          <w:ilvl w:val="0"/>
          <w:numId w:val="1"/>
        </w:numPr>
        <w:spacing w:line="240" w:lineRule="auto"/>
        <w:rPr>
          <w:rFonts w:cstheme="minorHAnsi"/>
          <w:color w:val="000000" w:themeColor="text1"/>
          <w:sz w:val="28"/>
          <w:szCs w:val="28"/>
          <w:lang w:val="en-US"/>
        </w:rPr>
      </w:pPr>
      <w:r w:rsidRPr="008B5DB4">
        <w:rPr>
          <w:rFonts w:cstheme="minorHAnsi"/>
          <w:color w:val="000000" w:themeColor="text1"/>
          <w:sz w:val="28"/>
          <w:szCs w:val="28"/>
          <w:lang w:val="en-US"/>
        </w:rPr>
        <w:t>Frey, Fischer et al. Threat and Selective Exposure: The Moderating Role of Threat and Decision Context on Confirmatory Information Search After Decisions // Journal of Experimental Psychology: General © 2010 American Psychological Association. – 2011. -  #1. - p. 51–62</w:t>
      </w:r>
    </w:p>
    <w:p w:rsidR="006B30DB" w:rsidRPr="008B5DB4" w:rsidRDefault="006B30DB" w:rsidP="0012344E">
      <w:pPr>
        <w:pStyle w:val="a4"/>
        <w:numPr>
          <w:ilvl w:val="0"/>
          <w:numId w:val="1"/>
        </w:numPr>
        <w:spacing w:line="240" w:lineRule="auto"/>
        <w:rPr>
          <w:rFonts w:cstheme="minorHAnsi"/>
          <w:color w:val="000000" w:themeColor="text1"/>
          <w:sz w:val="28"/>
          <w:szCs w:val="28"/>
          <w:lang w:val="en-US"/>
        </w:rPr>
      </w:pPr>
      <w:r w:rsidRPr="008B5DB4">
        <w:rPr>
          <w:rFonts w:cstheme="minorHAnsi"/>
          <w:color w:val="000000" w:themeColor="text1"/>
          <w:sz w:val="28"/>
          <w:szCs w:val="28"/>
          <w:lang w:val="en-US"/>
        </w:rPr>
        <w:t xml:space="preserve">Hughes J.R. Effects of abstinence from tobacco: Valid symptoms and time course. Nicotine &amp; Tobacco Research. - 2007. - #9. - p. 315–327. </w:t>
      </w:r>
    </w:p>
    <w:p w:rsidR="006B30DB" w:rsidRPr="008B5DB4" w:rsidRDefault="00CB405C" w:rsidP="0012344E">
      <w:pPr>
        <w:pStyle w:val="a4"/>
        <w:numPr>
          <w:ilvl w:val="0"/>
          <w:numId w:val="1"/>
        </w:numPr>
        <w:spacing w:line="240" w:lineRule="auto"/>
        <w:rPr>
          <w:rFonts w:cstheme="minorHAnsi"/>
          <w:color w:val="000000" w:themeColor="text1"/>
          <w:sz w:val="28"/>
          <w:szCs w:val="28"/>
          <w:lang w:val="en-US"/>
        </w:rPr>
      </w:pPr>
      <w:r>
        <w:rPr>
          <w:rFonts w:cstheme="minorHAnsi"/>
          <w:color w:val="000000" w:themeColor="text1"/>
          <w:sz w:val="28"/>
          <w:szCs w:val="28"/>
          <w:lang w:val="en-US"/>
        </w:rPr>
        <w:t>Shiffman</w:t>
      </w:r>
      <w:r w:rsidR="006B30DB" w:rsidRPr="008B5DB4">
        <w:rPr>
          <w:rFonts w:cstheme="minorHAnsi"/>
          <w:color w:val="000000" w:themeColor="text1"/>
          <w:sz w:val="28"/>
          <w:szCs w:val="28"/>
          <w:lang w:val="en-US"/>
        </w:rPr>
        <w:t xml:space="preserve"> S. Relapse following smoking cessation: A situational analysis // Journal of Consulting and Clinical Psychology. – 1982. -  #50. – p.71–86. </w:t>
      </w:r>
    </w:p>
    <w:p w:rsidR="006B30DB" w:rsidRPr="008B5DB4" w:rsidRDefault="006B30DB" w:rsidP="0012344E">
      <w:pPr>
        <w:pStyle w:val="a4"/>
        <w:numPr>
          <w:ilvl w:val="0"/>
          <w:numId w:val="1"/>
        </w:numPr>
        <w:spacing w:line="240" w:lineRule="auto"/>
        <w:rPr>
          <w:rFonts w:ascii="Times New Roman" w:hAnsi="Times New Roman" w:cs="Times New Roman"/>
          <w:color w:val="000000" w:themeColor="text1"/>
          <w:sz w:val="28"/>
          <w:szCs w:val="28"/>
        </w:rPr>
      </w:pPr>
      <w:r w:rsidRPr="008B5DB4">
        <w:rPr>
          <w:rFonts w:ascii="Times New Roman" w:hAnsi="Times New Roman" w:cs="Times New Roman"/>
          <w:sz w:val="28"/>
          <w:szCs w:val="28"/>
        </w:rPr>
        <w:t>Судьба курильщиков в России</w:t>
      </w:r>
      <w:r w:rsidR="00064390" w:rsidRPr="00064390">
        <w:rPr>
          <w:rFonts w:ascii="Times New Roman" w:hAnsi="Times New Roman" w:cs="Times New Roman"/>
          <w:sz w:val="28"/>
          <w:szCs w:val="28"/>
        </w:rPr>
        <w:t>.</w:t>
      </w:r>
      <w:r w:rsidRPr="008B5DB4">
        <w:rPr>
          <w:rFonts w:ascii="Times New Roman" w:hAnsi="Times New Roman" w:cs="Times New Roman"/>
          <w:sz w:val="28"/>
          <w:szCs w:val="28"/>
        </w:rPr>
        <w:t xml:space="preserve"> Пресс-выпуск №2643</w:t>
      </w:r>
      <w:r w:rsidRPr="008B5DB4">
        <w:rPr>
          <w:rStyle w:val="a5"/>
          <w:rFonts w:ascii="Times New Roman" w:hAnsi="Times New Roman" w:cs="Times New Roman"/>
          <w:color w:val="333333"/>
          <w:sz w:val="28"/>
          <w:szCs w:val="28"/>
        </w:rPr>
        <w:t xml:space="preserve"> </w:t>
      </w:r>
      <w:r w:rsidRPr="008B5DB4">
        <w:rPr>
          <w:rFonts w:ascii="Times New Roman" w:hAnsi="Times New Roman" w:cs="Times New Roman"/>
          <w:color w:val="000000" w:themeColor="text1"/>
          <w:sz w:val="28"/>
          <w:szCs w:val="28"/>
          <w:shd w:val="clear" w:color="auto" w:fill="FFFFFF"/>
        </w:rPr>
        <w:t xml:space="preserve">[Электронный ресурс] // ВЦИОМ </w:t>
      </w:r>
      <w:r w:rsidRPr="008B5DB4">
        <w:rPr>
          <w:rFonts w:ascii="Times New Roman" w:hAnsi="Times New Roman" w:cs="Times New Roman"/>
          <w:color w:val="000000" w:themeColor="text1"/>
          <w:sz w:val="28"/>
          <w:szCs w:val="28"/>
          <w:shd w:val="clear" w:color="auto" w:fill="FFFFFF"/>
          <w:lang w:val="en-US"/>
        </w:rPr>
        <w:t>URL</w:t>
      </w:r>
      <w:r w:rsidRPr="008B5DB4">
        <w:rPr>
          <w:rFonts w:ascii="Times New Roman" w:hAnsi="Times New Roman" w:cs="Times New Roman"/>
          <w:color w:val="000000" w:themeColor="text1"/>
          <w:sz w:val="28"/>
          <w:szCs w:val="28"/>
          <w:shd w:val="clear" w:color="auto" w:fill="FFFFFF"/>
        </w:rPr>
        <w:t xml:space="preserve">: </w:t>
      </w:r>
      <w:hyperlink r:id="rId5" w:history="1">
        <w:r w:rsidRPr="008B5DB4">
          <w:rPr>
            <w:rStyle w:val="a3"/>
            <w:rFonts w:ascii="Times New Roman" w:hAnsi="Times New Roman" w:cs="Times New Roman"/>
            <w:sz w:val="28"/>
            <w:szCs w:val="28"/>
            <w:lang w:val="en-US"/>
          </w:rPr>
          <w:t>http</w:t>
        </w:r>
        <w:r w:rsidRPr="008B5DB4">
          <w:rPr>
            <w:rStyle w:val="a3"/>
            <w:rFonts w:ascii="Times New Roman" w:hAnsi="Times New Roman" w:cs="Times New Roman"/>
            <w:sz w:val="28"/>
            <w:szCs w:val="28"/>
          </w:rPr>
          <w:t>://</w:t>
        </w:r>
        <w:r w:rsidRPr="008B5DB4">
          <w:rPr>
            <w:rStyle w:val="a3"/>
            <w:rFonts w:ascii="Times New Roman" w:hAnsi="Times New Roman" w:cs="Times New Roman"/>
            <w:sz w:val="28"/>
            <w:szCs w:val="28"/>
            <w:lang w:val="en-US"/>
          </w:rPr>
          <w:t>wciom</w:t>
        </w:r>
        <w:r w:rsidRPr="008B5DB4">
          <w:rPr>
            <w:rStyle w:val="a3"/>
            <w:rFonts w:ascii="Times New Roman" w:hAnsi="Times New Roman" w:cs="Times New Roman"/>
            <w:sz w:val="28"/>
            <w:szCs w:val="28"/>
          </w:rPr>
          <w:t>.</w:t>
        </w:r>
        <w:r w:rsidRPr="008B5DB4">
          <w:rPr>
            <w:rStyle w:val="a3"/>
            <w:rFonts w:ascii="Times New Roman" w:hAnsi="Times New Roman" w:cs="Times New Roman"/>
            <w:sz w:val="28"/>
            <w:szCs w:val="28"/>
            <w:lang w:val="en-US"/>
          </w:rPr>
          <w:t>ru</w:t>
        </w:r>
        <w:r w:rsidRPr="008B5DB4">
          <w:rPr>
            <w:rStyle w:val="a3"/>
            <w:rFonts w:ascii="Times New Roman" w:hAnsi="Times New Roman" w:cs="Times New Roman"/>
            <w:sz w:val="28"/>
            <w:szCs w:val="28"/>
          </w:rPr>
          <w:t>/</w:t>
        </w:r>
        <w:r w:rsidRPr="008B5DB4">
          <w:rPr>
            <w:rStyle w:val="a3"/>
            <w:rFonts w:ascii="Times New Roman" w:hAnsi="Times New Roman" w:cs="Times New Roman"/>
            <w:sz w:val="28"/>
            <w:szCs w:val="28"/>
            <w:lang w:val="en-US"/>
          </w:rPr>
          <w:t>index</w:t>
        </w:r>
        <w:r w:rsidRPr="008B5DB4">
          <w:rPr>
            <w:rStyle w:val="a3"/>
            <w:rFonts w:ascii="Times New Roman" w:hAnsi="Times New Roman" w:cs="Times New Roman"/>
            <w:sz w:val="28"/>
            <w:szCs w:val="28"/>
          </w:rPr>
          <w:t>.</w:t>
        </w:r>
        <w:r w:rsidRPr="008B5DB4">
          <w:rPr>
            <w:rStyle w:val="a3"/>
            <w:rFonts w:ascii="Times New Roman" w:hAnsi="Times New Roman" w:cs="Times New Roman"/>
            <w:sz w:val="28"/>
            <w:szCs w:val="28"/>
            <w:lang w:val="en-US"/>
          </w:rPr>
          <w:t>php</w:t>
        </w:r>
        <w:r w:rsidRPr="008B5DB4">
          <w:rPr>
            <w:rStyle w:val="a3"/>
            <w:rFonts w:ascii="Times New Roman" w:hAnsi="Times New Roman" w:cs="Times New Roman"/>
            <w:sz w:val="28"/>
            <w:szCs w:val="28"/>
          </w:rPr>
          <w:t>?</w:t>
        </w:r>
        <w:r w:rsidRPr="008B5DB4">
          <w:rPr>
            <w:rStyle w:val="a3"/>
            <w:rFonts w:ascii="Times New Roman" w:hAnsi="Times New Roman" w:cs="Times New Roman"/>
            <w:sz w:val="28"/>
            <w:szCs w:val="28"/>
            <w:lang w:val="en-US"/>
          </w:rPr>
          <w:t>id</w:t>
        </w:r>
        <w:r w:rsidRPr="008B5DB4">
          <w:rPr>
            <w:rStyle w:val="a3"/>
            <w:rFonts w:ascii="Times New Roman" w:hAnsi="Times New Roman" w:cs="Times New Roman"/>
            <w:sz w:val="28"/>
            <w:szCs w:val="28"/>
          </w:rPr>
          <w:t>=236&amp;</w:t>
        </w:r>
        <w:r w:rsidRPr="008B5DB4">
          <w:rPr>
            <w:rStyle w:val="a3"/>
            <w:rFonts w:ascii="Times New Roman" w:hAnsi="Times New Roman" w:cs="Times New Roman"/>
            <w:sz w:val="28"/>
            <w:szCs w:val="28"/>
            <w:lang w:val="en-US"/>
          </w:rPr>
          <w:t>uid</w:t>
        </w:r>
        <w:r w:rsidRPr="008B5DB4">
          <w:rPr>
            <w:rStyle w:val="a3"/>
            <w:rFonts w:ascii="Times New Roman" w:hAnsi="Times New Roman" w:cs="Times New Roman"/>
            <w:sz w:val="28"/>
            <w:szCs w:val="28"/>
          </w:rPr>
          <w:t>=114927</w:t>
        </w:r>
      </w:hyperlink>
      <w:r w:rsidRPr="008B5DB4">
        <w:rPr>
          <w:rFonts w:ascii="Times New Roman" w:hAnsi="Times New Roman" w:cs="Times New Roman"/>
          <w:sz w:val="28"/>
          <w:szCs w:val="28"/>
        </w:rPr>
        <w:t xml:space="preserve"> </w:t>
      </w:r>
      <w:r w:rsidRPr="008B5DB4">
        <w:rPr>
          <w:rStyle w:val="a5"/>
          <w:rFonts w:ascii="Times New Roman" w:hAnsi="Times New Roman" w:cs="Times New Roman"/>
          <w:b w:val="0"/>
          <w:color w:val="333333"/>
          <w:sz w:val="28"/>
          <w:szCs w:val="28"/>
        </w:rPr>
        <w:t>02.10.16</w:t>
      </w:r>
      <w:r w:rsidRPr="008B5DB4">
        <w:rPr>
          <w:rStyle w:val="a5"/>
          <w:rFonts w:ascii="Times New Roman" w:hAnsi="Times New Roman" w:cs="Times New Roman"/>
          <w:color w:val="333333"/>
          <w:sz w:val="28"/>
          <w:szCs w:val="28"/>
        </w:rPr>
        <w:t xml:space="preserve"> </w:t>
      </w:r>
      <w:r w:rsidRPr="008B5DB4">
        <w:rPr>
          <w:rFonts w:ascii="Times New Roman" w:hAnsi="Times New Roman" w:cs="Times New Roman"/>
          <w:color w:val="000000" w:themeColor="text1"/>
          <w:sz w:val="28"/>
          <w:szCs w:val="28"/>
        </w:rPr>
        <w:t>(дата обращения)</w:t>
      </w:r>
    </w:p>
    <w:p w:rsidR="006B30DB" w:rsidRPr="008B5DB4" w:rsidRDefault="006B30DB" w:rsidP="0012344E">
      <w:pPr>
        <w:pStyle w:val="a4"/>
        <w:numPr>
          <w:ilvl w:val="0"/>
          <w:numId w:val="1"/>
        </w:numPr>
        <w:spacing w:line="240" w:lineRule="auto"/>
        <w:rPr>
          <w:rFonts w:ascii="Times New Roman" w:hAnsi="Times New Roman" w:cs="Times New Roman"/>
          <w:color w:val="000000" w:themeColor="text1"/>
          <w:sz w:val="28"/>
          <w:szCs w:val="28"/>
        </w:rPr>
      </w:pPr>
      <w:r w:rsidRPr="008B5DB4">
        <w:rPr>
          <w:rFonts w:ascii="Times New Roman" w:hAnsi="Times New Roman" w:cs="Times New Roman"/>
          <w:color w:val="000000" w:themeColor="text1"/>
          <w:sz w:val="28"/>
          <w:szCs w:val="28"/>
        </w:rPr>
        <w:t xml:space="preserve">ФОМ: антитабачный закон почти не уменьшил число курильщиков  </w:t>
      </w:r>
      <w:r w:rsidRPr="008B5DB4">
        <w:rPr>
          <w:rFonts w:ascii="Times New Roman" w:hAnsi="Times New Roman" w:cs="Times New Roman"/>
          <w:color w:val="000000" w:themeColor="text1"/>
          <w:sz w:val="28"/>
          <w:szCs w:val="28"/>
          <w:shd w:val="clear" w:color="auto" w:fill="FFFFFF"/>
        </w:rPr>
        <w:t xml:space="preserve">[Электронный ресурс] // Известия. </w:t>
      </w:r>
      <w:r w:rsidRPr="008B5DB4">
        <w:rPr>
          <w:rFonts w:ascii="Times New Roman" w:hAnsi="Times New Roman" w:cs="Times New Roman"/>
          <w:color w:val="000000" w:themeColor="text1"/>
          <w:sz w:val="28"/>
          <w:szCs w:val="28"/>
          <w:lang w:val="en-US"/>
        </w:rPr>
        <w:t>URL</w:t>
      </w:r>
      <w:r w:rsidRPr="008B5DB4">
        <w:rPr>
          <w:rFonts w:ascii="Times New Roman" w:hAnsi="Times New Roman" w:cs="Times New Roman"/>
          <w:color w:val="000000" w:themeColor="text1"/>
          <w:sz w:val="28"/>
          <w:szCs w:val="28"/>
        </w:rPr>
        <w:t>:</w:t>
      </w:r>
      <w:hyperlink r:id="rId6" w:history="1">
        <w:r w:rsidRPr="008B5DB4">
          <w:rPr>
            <w:rStyle w:val="a3"/>
            <w:rFonts w:ascii="Times New Roman" w:hAnsi="Times New Roman" w:cs="Times New Roman"/>
            <w:sz w:val="28"/>
            <w:szCs w:val="28"/>
            <w:lang w:val="en-US"/>
          </w:rPr>
          <w:t>http</w:t>
        </w:r>
        <w:r w:rsidRPr="008B5DB4">
          <w:rPr>
            <w:rStyle w:val="a3"/>
            <w:rFonts w:ascii="Times New Roman" w:hAnsi="Times New Roman" w:cs="Times New Roman"/>
            <w:sz w:val="28"/>
            <w:szCs w:val="28"/>
          </w:rPr>
          <w:t>://</w:t>
        </w:r>
        <w:r w:rsidRPr="008B5DB4">
          <w:rPr>
            <w:rStyle w:val="a3"/>
            <w:rFonts w:ascii="Times New Roman" w:hAnsi="Times New Roman" w:cs="Times New Roman"/>
            <w:sz w:val="28"/>
            <w:szCs w:val="28"/>
            <w:lang w:val="en-US"/>
          </w:rPr>
          <w:t>izvestia</w:t>
        </w:r>
        <w:r w:rsidRPr="008B5DB4">
          <w:rPr>
            <w:rStyle w:val="a3"/>
            <w:rFonts w:ascii="Times New Roman" w:hAnsi="Times New Roman" w:cs="Times New Roman"/>
            <w:sz w:val="28"/>
            <w:szCs w:val="28"/>
          </w:rPr>
          <w:t>.</w:t>
        </w:r>
        <w:r w:rsidRPr="008B5DB4">
          <w:rPr>
            <w:rStyle w:val="a3"/>
            <w:rFonts w:ascii="Times New Roman" w:hAnsi="Times New Roman" w:cs="Times New Roman"/>
            <w:sz w:val="28"/>
            <w:szCs w:val="28"/>
            <w:lang w:val="en-US"/>
          </w:rPr>
          <w:t>ru</w:t>
        </w:r>
        <w:r w:rsidRPr="008B5DB4">
          <w:rPr>
            <w:rStyle w:val="a3"/>
            <w:rFonts w:ascii="Times New Roman" w:hAnsi="Times New Roman" w:cs="Times New Roman"/>
            <w:sz w:val="28"/>
            <w:szCs w:val="28"/>
          </w:rPr>
          <w:t>/</w:t>
        </w:r>
        <w:r w:rsidRPr="008B5DB4">
          <w:rPr>
            <w:rStyle w:val="a3"/>
            <w:rFonts w:ascii="Times New Roman" w:hAnsi="Times New Roman" w:cs="Times New Roman"/>
            <w:sz w:val="28"/>
            <w:szCs w:val="28"/>
            <w:lang w:val="en-US"/>
          </w:rPr>
          <w:t>news</w:t>
        </w:r>
        <w:r w:rsidRPr="008B5DB4">
          <w:rPr>
            <w:rStyle w:val="a3"/>
            <w:rFonts w:ascii="Times New Roman" w:hAnsi="Times New Roman" w:cs="Times New Roman"/>
            <w:sz w:val="28"/>
            <w:szCs w:val="28"/>
          </w:rPr>
          <w:t>/577872</w:t>
        </w:r>
      </w:hyperlink>
      <w:r w:rsidRPr="008B5DB4">
        <w:rPr>
          <w:rFonts w:ascii="Times New Roman" w:hAnsi="Times New Roman" w:cs="Times New Roman"/>
          <w:color w:val="000000" w:themeColor="text1"/>
          <w:sz w:val="28"/>
          <w:szCs w:val="28"/>
        </w:rPr>
        <w:t xml:space="preserve"> 02.10.16 (дата обращения)</w:t>
      </w:r>
    </w:p>
    <w:p w:rsidR="009645B4" w:rsidRPr="00FC58E2" w:rsidRDefault="009645B4">
      <w:pPr>
        <w:rPr>
          <w:lang w:val="en-US"/>
        </w:rPr>
      </w:pPr>
    </w:p>
    <w:sectPr w:rsidR="009645B4" w:rsidRPr="00FC5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E6EC5"/>
    <w:multiLevelType w:val="hybridMultilevel"/>
    <w:tmpl w:val="A60CB838"/>
    <w:lvl w:ilvl="0" w:tplc="621C6B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B3"/>
    <w:rsid w:val="00064390"/>
    <w:rsid w:val="00106F34"/>
    <w:rsid w:val="0012344E"/>
    <w:rsid w:val="0016551E"/>
    <w:rsid w:val="001B4C2E"/>
    <w:rsid w:val="001D20A8"/>
    <w:rsid w:val="002558BB"/>
    <w:rsid w:val="004379AD"/>
    <w:rsid w:val="005666B3"/>
    <w:rsid w:val="006B30DB"/>
    <w:rsid w:val="006C647E"/>
    <w:rsid w:val="00786408"/>
    <w:rsid w:val="007E32D6"/>
    <w:rsid w:val="009024C8"/>
    <w:rsid w:val="009645B4"/>
    <w:rsid w:val="00BF41DF"/>
    <w:rsid w:val="00CB405C"/>
    <w:rsid w:val="00FC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2991E-39D4-48CC-A22B-DF456F61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B"/>
    <w:rPr>
      <w:color w:val="0563C1" w:themeColor="hyperlink"/>
      <w:u w:val="single"/>
    </w:rPr>
  </w:style>
  <w:style w:type="paragraph" w:styleId="a4">
    <w:name w:val="List Paragraph"/>
    <w:basedOn w:val="a"/>
    <w:uiPriority w:val="34"/>
    <w:qFormat/>
    <w:rsid w:val="006B30DB"/>
    <w:pPr>
      <w:ind w:left="720"/>
      <w:contextualSpacing/>
    </w:pPr>
  </w:style>
  <w:style w:type="character" w:styleId="a5">
    <w:name w:val="Strong"/>
    <w:basedOn w:val="a0"/>
    <w:uiPriority w:val="22"/>
    <w:qFormat/>
    <w:rsid w:val="006B30DB"/>
    <w:rPr>
      <w:b/>
      <w:bCs/>
    </w:rPr>
  </w:style>
  <w:style w:type="character" w:customStyle="1" w:styleId="apple-converted-space">
    <w:name w:val="apple-converted-space"/>
    <w:basedOn w:val="a0"/>
    <w:rsid w:val="0016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vestia.ru/news/577872" TargetMode="External"/><Relationship Id="rId5" Type="http://schemas.openxmlformats.org/officeDocument/2006/relationships/hyperlink" Target="http://wciom.ru/index.php?id=236&amp;uid=1149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Бугаев</dc:creator>
  <cp:keywords/>
  <dc:description/>
  <cp:lastModifiedBy>Антон Бугаев</cp:lastModifiedBy>
  <cp:revision>18</cp:revision>
  <dcterms:created xsi:type="dcterms:W3CDTF">2017-01-08T12:59:00Z</dcterms:created>
  <dcterms:modified xsi:type="dcterms:W3CDTF">2017-01-09T18:38:00Z</dcterms:modified>
</cp:coreProperties>
</file>