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14" w:rsidRDefault="00163E9C" w:rsidP="0016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3E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БОЛЬШИХ ДАННЫХ В МЕНЕДЖМЕНТЕ АНТИКРИЗИСНЫХ КОММУНИКАЦИЙ В СТРОИТЕЛЬНОЙ СФЕРЕ</w:t>
      </w:r>
    </w:p>
    <w:bookmarkEnd w:id="0"/>
    <w:p w:rsidR="00163E9C" w:rsidRDefault="00163E9C" w:rsidP="00163E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9C" w:rsidRDefault="00163E9C" w:rsidP="00163E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Стеценко Полина Александровна,</w:t>
      </w:r>
    </w:p>
    <w:p w:rsidR="00163E9C" w:rsidRDefault="00163E9C" w:rsidP="00163E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Экономики»,</w:t>
      </w:r>
    </w:p>
    <w:p w:rsidR="00163E9C" w:rsidRPr="00163E9C" w:rsidRDefault="00163E9C" w:rsidP="00163E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«Реклама и связи с общественностью»</w:t>
      </w:r>
    </w:p>
    <w:p w:rsidR="00163E9C" w:rsidRDefault="00163E9C" w:rsidP="0016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9C" w:rsidRDefault="00163E9C" w:rsidP="00163E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sz w:val="28"/>
          <w:szCs w:val="28"/>
        </w:rPr>
        <w:t>На данный момент сфера строительства испытывает серьезный кризис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6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3E9C">
        <w:rPr>
          <w:rFonts w:ascii="Times New Roman" w:hAnsi="Times New Roman" w:cs="Times New Roman"/>
          <w:sz w:val="28"/>
          <w:szCs w:val="28"/>
        </w:rPr>
        <w:t xml:space="preserve">ак, в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163E9C">
        <w:rPr>
          <w:rFonts w:ascii="Times New Roman" w:hAnsi="Times New Roman" w:cs="Times New Roman"/>
          <w:sz w:val="28"/>
          <w:szCs w:val="28"/>
        </w:rPr>
        <w:t xml:space="preserve"> году 2,7 тысяч компаний-застройщиков были признаны банкротами, что более чем в 5 раз больше, чем в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63E9C">
        <w:rPr>
          <w:rFonts w:ascii="Times New Roman" w:hAnsi="Times New Roman" w:cs="Times New Roman"/>
          <w:sz w:val="28"/>
          <w:szCs w:val="28"/>
        </w:rPr>
        <w:t xml:space="preserve"> году. Более того, такое количество единовременно обанкротившихся компаний в строительной сфере является беспрецедентным и значительно п</w:t>
      </w:r>
      <w:r w:rsidRPr="00163E9C">
        <w:rPr>
          <w:rFonts w:ascii="Times New Roman" w:hAnsi="Times New Roman" w:cs="Times New Roman"/>
          <w:sz w:val="28"/>
          <w:szCs w:val="28"/>
        </w:rPr>
        <w:t>ревышает уровень 2008 года</w:t>
      </w:r>
      <w:r>
        <w:rPr>
          <w:rFonts w:ascii="Times New Roman" w:hAnsi="Times New Roman" w:cs="Times New Roman"/>
          <w:sz w:val="28"/>
          <w:szCs w:val="28"/>
        </w:rPr>
        <w:t>, который считается худшим для строительной сферы</w:t>
      </w:r>
      <w:r w:rsidR="0030296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E9C">
        <w:rPr>
          <w:rFonts w:ascii="Times New Roman" w:hAnsi="Times New Roman" w:cs="Times New Roman"/>
          <w:sz w:val="28"/>
          <w:szCs w:val="28"/>
        </w:rPr>
        <w:t>Такая ситуация на рынке приводит к снижению уровня доверия к строительным компаниям инвесторов, подрядчи</w:t>
      </w:r>
      <w:r w:rsidRPr="00163E9C">
        <w:rPr>
          <w:rFonts w:ascii="Times New Roman" w:hAnsi="Times New Roman" w:cs="Times New Roman"/>
          <w:sz w:val="28"/>
          <w:szCs w:val="28"/>
        </w:rPr>
        <w:t>ков и потенциальных покупателей</w:t>
      </w:r>
      <w:r w:rsidR="0030296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63E9C">
        <w:rPr>
          <w:rFonts w:ascii="Times New Roman" w:hAnsi="Times New Roman" w:cs="Times New Roman"/>
          <w:sz w:val="28"/>
          <w:szCs w:val="28"/>
        </w:rPr>
        <w:t xml:space="preserve">. При этом в условиях кризиса организации, занимающиеся строительством, проводят </w:t>
      </w:r>
      <w:r>
        <w:rPr>
          <w:rFonts w:ascii="Times New Roman" w:hAnsi="Times New Roman" w:cs="Times New Roman"/>
          <w:sz w:val="28"/>
          <w:szCs w:val="28"/>
        </w:rPr>
        <w:t>более активную коммуникацию с целевыми аудиториями</w:t>
      </w:r>
      <w:r w:rsidRPr="00163E9C">
        <w:rPr>
          <w:rFonts w:ascii="Times New Roman" w:hAnsi="Times New Roman" w:cs="Times New Roman"/>
          <w:sz w:val="28"/>
          <w:szCs w:val="28"/>
        </w:rPr>
        <w:t>, чем в докризисный период</w:t>
      </w:r>
      <w:r w:rsidR="0066001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163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E9C" w:rsidRDefault="00660015" w:rsidP="00163E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074">
        <w:rPr>
          <w:rFonts w:ascii="Times New Roman" w:hAnsi="Times New Roman" w:cs="Times New Roman"/>
          <w:sz w:val="28"/>
          <w:szCs w:val="28"/>
        </w:rPr>
        <w:t xml:space="preserve">Грамотное использование и аналитика </w:t>
      </w:r>
      <w:r>
        <w:rPr>
          <w:rFonts w:ascii="Times New Roman" w:hAnsi="Times New Roman" w:cs="Times New Roman"/>
          <w:sz w:val="28"/>
          <w:szCs w:val="28"/>
        </w:rPr>
        <w:t xml:space="preserve">больших данных </w:t>
      </w:r>
      <w:r w:rsidRPr="000F0074">
        <w:rPr>
          <w:rFonts w:ascii="Times New Roman" w:hAnsi="Times New Roman" w:cs="Times New Roman"/>
          <w:sz w:val="28"/>
          <w:szCs w:val="28"/>
        </w:rPr>
        <w:t>может стать основой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антикризисных кампаний. </w:t>
      </w:r>
      <w:r w:rsidR="00163E9C" w:rsidRPr="00163E9C">
        <w:rPr>
          <w:rFonts w:ascii="Times New Roman" w:hAnsi="Times New Roman" w:cs="Times New Roman"/>
          <w:sz w:val="28"/>
          <w:szCs w:val="28"/>
        </w:rPr>
        <w:t xml:space="preserve">Помимо того, что </w:t>
      </w:r>
      <w:r w:rsidR="000F0074">
        <w:rPr>
          <w:rFonts w:ascii="Times New Roman" w:hAnsi="Times New Roman" w:cs="Times New Roman"/>
          <w:sz w:val="28"/>
          <w:szCs w:val="28"/>
        </w:rPr>
        <w:t xml:space="preserve">антикризисные </w:t>
      </w:r>
      <w:r w:rsidR="00163E9C" w:rsidRPr="00163E9C">
        <w:rPr>
          <w:rFonts w:ascii="Times New Roman" w:hAnsi="Times New Roman" w:cs="Times New Roman"/>
          <w:sz w:val="28"/>
          <w:szCs w:val="28"/>
        </w:rPr>
        <w:t>коммуникации</w:t>
      </w:r>
      <w:r w:rsidR="00163E9C">
        <w:rPr>
          <w:rFonts w:ascii="Times New Roman" w:hAnsi="Times New Roman" w:cs="Times New Roman"/>
          <w:sz w:val="28"/>
          <w:szCs w:val="28"/>
        </w:rPr>
        <w:t xml:space="preserve"> в строительной сфере</w:t>
      </w:r>
      <w:r w:rsidR="00163E9C" w:rsidRPr="00163E9C">
        <w:rPr>
          <w:rFonts w:ascii="Times New Roman" w:hAnsi="Times New Roman" w:cs="Times New Roman"/>
          <w:sz w:val="28"/>
          <w:szCs w:val="28"/>
        </w:rPr>
        <w:t xml:space="preserve"> становятся более динамичными, они также </w:t>
      </w:r>
      <w:proofErr w:type="spellStart"/>
      <w:r w:rsidR="00163E9C" w:rsidRPr="00163E9C">
        <w:rPr>
          <w:rFonts w:ascii="Times New Roman" w:hAnsi="Times New Roman" w:cs="Times New Roman"/>
          <w:sz w:val="28"/>
          <w:szCs w:val="28"/>
        </w:rPr>
        <w:t>таргетируются</w:t>
      </w:r>
      <w:proofErr w:type="spellEnd"/>
      <w:r w:rsidR="00163E9C" w:rsidRPr="00163E9C">
        <w:rPr>
          <w:rFonts w:ascii="Times New Roman" w:hAnsi="Times New Roman" w:cs="Times New Roman"/>
          <w:sz w:val="28"/>
          <w:szCs w:val="28"/>
        </w:rPr>
        <w:t xml:space="preserve"> </w:t>
      </w:r>
      <w:r w:rsidR="00163E9C">
        <w:rPr>
          <w:rFonts w:ascii="Times New Roman" w:hAnsi="Times New Roman" w:cs="Times New Roman"/>
          <w:sz w:val="28"/>
          <w:szCs w:val="28"/>
        </w:rPr>
        <w:t xml:space="preserve">на большее количество аудиторий: помимо потенциальных потребителей, </w:t>
      </w:r>
      <w:r w:rsidR="000F0074">
        <w:rPr>
          <w:rFonts w:ascii="Times New Roman" w:hAnsi="Times New Roman" w:cs="Times New Roman"/>
          <w:sz w:val="28"/>
          <w:szCs w:val="28"/>
        </w:rPr>
        <w:t xml:space="preserve">компании также обращаются к внутренним и внешним </w:t>
      </w:r>
      <w:proofErr w:type="spellStart"/>
      <w:r w:rsidR="000F0074">
        <w:rPr>
          <w:rFonts w:ascii="Times New Roman" w:hAnsi="Times New Roman" w:cs="Times New Roman"/>
          <w:sz w:val="28"/>
          <w:szCs w:val="28"/>
        </w:rPr>
        <w:t>стейкхолдерам</w:t>
      </w:r>
      <w:proofErr w:type="spellEnd"/>
      <w:r w:rsidR="000F0074">
        <w:rPr>
          <w:rFonts w:ascii="Times New Roman" w:hAnsi="Times New Roman" w:cs="Times New Roman"/>
          <w:sz w:val="28"/>
          <w:szCs w:val="28"/>
        </w:rPr>
        <w:t xml:space="preserve">, существующим и потенциальным инвесторам, представителям власти и широкой общественности. </w:t>
      </w:r>
      <w:r w:rsidR="00163E9C" w:rsidRPr="00163E9C">
        <w:rPr>
          <w:rFonts w:ascii="Times New Roman" w:hAnsi="Times New Roman" w:cs="Times New Roman"/>
          <w:sz w:val="28"/>
          <w:szCs w:val="28"/>
        </w:rPr>
        <w:t xml:space="preserve">Подобный подход к построению кампаний предъявляет повышенные требования к </w:t>
      </w:r>
      <w:r>
        <w:rPr>
          <w:rFonts w:ascii="Times New Roman" w:hAnsi="Times New Roman" w:cs="Times New Roman"/>
          <w:sz w:val="28"/>
          <w:szCs w:val="28"/>
        </w:rPr>
        <w:t>персонализации</w:t>
      </w:r>
      <w:r w:rsidR="00163E9C" w:rsidRPr="00163E9C">
        <w:rPr>
          <w:rFonts w:ascii="Times New Roman" w:hAnsi="Times New Roman" w:cs="Times New Roman"/>
          <w:sz w:val="28"/>
          <w:szCs w:val="28"/>
        </w:rPr>
        <w:t xml:space="preserve"> коммуникаций, удовлетворить которые могут только новые решения, базирующиеся на использовании современных технологий обработки больших объемов данных. Так, технологии обработки </w:t>
      </w:r>
      <w:r w:rsidR="000F0074">
        <w:rPr>
          <w:rFonts w:ascii="Times New Roman" w:hAnsi="Times New Roman" w:cs="Times New Roman"/>
          <w:sz w:val="28"/>
          <w:szCs w:val="28"/>
        </w:rPr>
        <w:t>больших данных</w:t>
      </w:r>
      <w:r w:rsidR="00163E9C" w:rsidRPr="00163E9C">
        <w:rPr>
          <w:rFonts w:ascii="Times New Roman" w:hAnsi="Times New Roman" w:cs="Times New Roman"/>
          <w:sz w:val="28"/>
          <w:szCs w:val="28"/>
        </w:rPr>
        <w:t xml:space="preserve"> позволяют достичь автоматизации многих процессов, являющихся важными составляющими построения коммуникации.  </w:t>
      </w:r>
    </w:p>
    <w:p w:rsidR="00660015" w:rsidRDefault="000F0074" w:rsidP="000F0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антикризисных</w:t>
      </w:r>
      <w:r w:rsidRPr="000F0074">
        <w:rPr>
          <w:rFonts w:ascii="Times New Roman" w:hAnsi="Times New Roman" w:cs="Times New Roman"/>
          <w:sz w:val="28"/>
          <w:szCs w:val="28"/>
        </w:rPr>
        <w:t xml:space="preserve"> коммуникаций обеспечивается б</w:t>
      </w:r>
      <w:r>
        <w:rPr>
          <w:rFonts w:ascii="Times New Roman" w:hAnsi="Times New Roman" w:cs="Times New Roman"/>
          <w:sz w:val="28"/>
          <w:szCs w:val="28"/>
        </w:rPr>
        <w:t>лагодаря возможности технологий обработки больших данных</w:t>
      </w:r>
      <w:r w:rsidRPr="000F0074">
        <w:rPr>
          <w:rFonts w:ascii="Times New Roman" w:hAnsi="Times New Roman" w:cs="Times New Roman"/>
          <w:sz w:val="28"/>
          <w:szCs w:val="28"/>
        </w:rPr>
        <w:t xml:space="preserve"> оперативно анализировать значительные объемы разнообразной информации и разных источников и находить скрытые корреляции между этими данными</w:t>
      </w:r>
      <w:r>
        <w:rPr>
          <w:rFonts w:ascii="Times New Roman" w:hAnsi="Times New Roman" w:cs="Times New Roman"/>
          <w:sz w:val="28"/>
          <w:szCs w:val="28"/>
        </w:rPr>
        <w:t xml:space="preserve">, что дает более глубокое понимание </w:t>
      </w:r>
      <w:r w:rsidR="00660015">
        <w:rPr>
          <w:rFonts w:ascii="Times New Roman" w:hAnsi="Times New Roman" w:cs="Times New Roman"/>
          <w:sz w:val="28"/>
          <w:szCs w:val="28"/>
        </w:rPr>
        <w:t>мотивов</w:t>
      </w:r>
      <w:r>
        <w:rPr>
          <w:rFonts w:ascii="Times New Roman" w:hAnsi="Times New Roman" w:cs="Times New Roman"/>
          <w:sz w:val="28"/>
          <w:szCs w:val="28"/>
        </w:rPr>
        <w:t xml:space="preserve"> поведения аудитории</w:t>
      </w:r>
      <w:r w:rsidRPr="000F0074">
        <w:rPr>
          <w:rFonts w:ascii="Times New Roman" w:hAnsi="Times New Roman" w:cs="Times New Roman"/>
          <w:sz w:val="28"/>
          <w:szCs w:val="28"/>
        </w:rPr>
        <w:t xml:space="preserve">.  Помимо этого, </w:t>
      </w:r>
      <w:r w:rsidRPr="000F0074">
        <w:rPr>
          <w:rFonts w:ascii="Times New Roman" w:hAnsi="Times New Roman" w:cs="Times New Roman"/>
          <w:sz w:val="28"/>
          <w:szCs w:val="28"/>
        </w:rPr>
        <w:lastRenderedPageBreak/>
        <w:t xml:space="preserve">предиктивные возможности технологий </w:t>
      </w:r>
      <w:r>
        <w:rPr>
          <w:rFonts w:ascii="Times New Roman" w:hAnsi="Times New Roman" w:cs="Times New Roman"/>
          <w:sz w:val="28"/>
          <w:szCs w:val="28"/>
        </w:rPr>
        <w:t>больших данных</w:t>
      </w:r>
      <w:r w:rsidRPr="000F0074">
        <w:rPr>
          <w:rFonts w:ascii="Times New Roman" w:hAnsi="Times New Roman" w:cs="Times New Roman"/>
          <w:sz w:val="28"/>
          <w:szCs w:val="28"/>
        </w:rPr>
        <w:t xml:space="preserve"> позволяют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строительным</w:t>
      </w:r>
      <w:r w:rsidRPr="000F0074">
        <w:rPr>
          <w:rFonts w:ascii="Times New Roman" w:hAnsi="Times New Roman" w:cs="Times New Roman"/>
          <w:sz w:val="28"/>
          <w:szCs w:val="28"/>
        </w:rPr>
        <w:t xml:space="preserve"> компаниям быть готовым к условиям изменяющегося рынка и своевременно адаптировать свои </w:t>
      </w:r>
      <w:r w:rsidR="00660015">
        <w:rPr>
          <w:rFonts w:ascii="Times New Roman" w:hAnsi="Times New Roman" w:cs="Times New Roman"/>
          <w:sz w:val="28"/>
          <w:szCs w:val="28"/>
        </w:rPr>
        <w:t xml:space="preserve">антикризисные </w:t>
      </w:r>
      <w:r w:rsidRPr="000F0074">
        <w:rPr>
          <w:rFonts w:ascii="Times New Roman" w:hAnsi="Times New Roman" w:cs="Times New Roman"/>
          <w:sz w:val="28"/>
          <w:szCs w:val="28"/>
        </w:rPr>
        <w:t xml:space="preserve">кампании под эти условия. </w:t>
      </w:r>
    </w:p>
    <w:p w:rsidR="000F0074" w:rsidRPr="000F0074" w:rsidRDefault="00660015" w:rsidP="000F0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Персонализация </w:t>
      </w:r>
      <w:r w:rsidR="000F0074">
        <w:rPr>
          <w:rFonts w:ascii="Times New Roman" w:hAnsi="Times New Roman" w:cs="Times New Roman"/>
          <w:sz w:val="28"/>
          <w:szCs w:val="28"/>
        </w:rPr>
        <w:t xml:space="preserve">антикризисных </w:t>
      </w:r>
      <w:r w:rsidR="000F0074" w:rsidRPr="000F0074">
        <w:rPr>
          <w:rFonts w:ascii="Times New Roman" w:hAnsi="Times New Roman" w:cs="Times New Roman"/>
          <w:sz w:val="28"/>
          <w:szCs w:val="28"/>
        </w:rPr>
        <w:t>коммуникаций достигается благодаря аналит</w:t>
      </w:r>
      <w:r w:rsidR="000F0074">
        <w:rPr>
          <w:rFonts w:ascii="Times New Roman" w:hAnsi="Times New Roman" w:cs="Times New Roman"/>
          <w:sz w:val="28"/>
          <w:szCs w:val="28"/>
        </w:rPr>
        <w:t>ике большого количества данных об адресате коммуникации</w:t>
      </w:r>
      <w:r w:rsidR="000F0074" w:rsidRPr="000F0074">
        <w:rPr>
          <w:rFonts w:ascii="Times New Roman" w:hAnsi="Times New Roman" w:cs="Times New Roman"/>
          <w:sz w:val="28"/>
          <w:szCs w:val="28"/>
        </w:rPr>
        <w:t>, полученных из различ</w:t>
      </w:r>
      <w:r w:rsidR="000F0074">
        <w:rPr>
          <w:rFonts w:ascii="Times New Roman" w:hAnsi="Times New Roman" w:cs="Times New Roman"/>
          <w:sz w:val="28"/>
          <w:szCs w:val="28"/>
        </w:rPr>
        <w:t xml:space="preserve">ных источников. Наличие подробного портрета </w:t>
      </w:r>
      <w:r w:rsidR="000F0074" w:rsidRPr="000F0074">
        <w:rPr>
          <w:rFonts w:ascii="Times New Roman" w:hAnsi="Times New Roman" w:cs="Times New Roman"/>
          <w:sz w:val="28"/>
          <w:szCs w:val="28"/>
        </w:rPr>
        <w:t>позволяет самой коммуникации и коммуникационному месседжу быть более гибкими и быть адаптирова</w:t>
      </w:r>
      <w:r w:rsidR="000F0074">
        <w:rPr>
          <w:rFonts w:ascii="Times New Roman" w:hAnsi="Times New Roman" w:cs="Times New Roman"/>
          <w:sz w:val="28"/>
          <w:szCs w:val="28"/>
        </w:rPr>
        <w:t xml:space="preserve">нными под каждого стейкхолдера. </w:t>
      </w:r>
      <w:r w:rsidRPr="00660015">
        <w:rPr>
          <w:rFonts w:ascii="Times New Roman" w:hAnsi="Times New Roman" w:cs="Times New Roman"/>
          <w:sz w:val="28"/>
          <w:szCs w:val="28"/>
        </w:rPr>
        <w:t xml:space="preserve">Использование больших данных повышает успешность </w:t>
      </w:r>
      <w:r>
        <w:rPr>
          <w:rFonts w:ascii="Times New Roman" w:hAnsi="Times New Roman" w:cs="Times New Roman"/>
          <w:sz w:val="28"/>
          <w:szCs w:val="28"/>
        </w:rPr>
        <w:t xml:space="preserve">антикризисной </w:t>
      </w:r>
      <w:r w:rsidRPr="00660015">
        <w:rPr>
          <w:rFonts w:ascii="Times New Roman" w:hAnsi="Times New Roman" w:cs="Times New Roman"/>
          <w:sz w:val="28"/>
          <w:szCs w:val="28"/>
        </w:rPr>
        <w:t xml:space="preserve">коммуникации, позволяя с помощью анализа разнообразных данных (информация из открытых источников, социальные сети, внутренние данные компании – например, чеки или данные о персонале) сделать такие коммуникации действительно </w:t>
      </w:r>
      <w:r>
        <w:rPr>
          <w:rFonts w:ascii="Times New Roman" w:hAnsi="Times New Roman" w:cs="Times New Roman"/>
          <w:sz w:val="28"/>
          <w:szCs w:val="28"/>
        </w:rPr>
        <w:t>персональными.</w:t>
      </w:r>
      <w:r w:rsidRPr="00660015">
        <w:rPr>
          <w:rFonts w:ascii="Times New Roman" w:hAnsi="Times New Roman" w:cs="Times New Roman"/>
          <w:sz w:val="28"/>
          <w:szCs w:val="28"/>
        </w:rPr>
        <w:t xml:space="preserve"> Например, уже сейчас многие платформы позволяют с большой точностью предсказать поведение клиента или сотрудника компании</w:t>
      </w:r>
      <w:r w:rsidR="0030296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60015">
        <w:rPr>
          <w:rFonts w:ascii="Times New Roman" w:hAnsi="Times New Roman" w:cs="Times New Roman"/>
          <w:sz w:val="28"/>
          <w:szCs w:val="28"/>
        </w:rPr>
        <w:t xml:space="preserve">. Анализ отзывов в социальных сетях позволяет оценивать отношение клиентов и сотрудников к компании и оперативно реагировать на критику. Таким образом, компания, обладая доступом к подробному портрету практически каждого из своих покупателей, стейкхолдеров или сотрудников, полученному в результате использования </w:t>
      </w:r>
      <w:r>
        <w:rPr>
          <w:rFonts w:ascii="Times New Roman" w:hAnsi="Times New Roman" w:cs="Times New Roman"/>
          <w:sz w:val="28"/>
          <w:szCs w:val="28"/>
        </w:rPr>
        <w:t>технологий обработки больших данных</w:t>
      </w:r>
      <w:r w:rsidRPr="00660015">
        <w:rPr>
          <w:rFonts w:ascii="Times New Roman" w:hAnsi="Times New Roman" w:cs="Times New Roman"/>
          <w:sz w:val="28"/>
          <w:szCs w:val="28"/>
        </w:rPr>
        <w:t>, может спланировать свою кампанию так, чтобы ключевой месседж был понятен и доступен каждому из адресатов.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74">
        <w:rPr>
          <w:rFonts w:ascii="Times New Roman" w:hAnsi="Times New Roman" w:cs="Times New Roman"/>
          <w:sz w:val="28"/>
          <w:szCs w:val="28"/>
        </w:rPr>
        <w:t>Такой подход может породить более тесную эмоциональную связь между потребителем и брендом, которая является практически недостижимой при использовании традиционных маркетинговых средств.</w:t>
      </w:r>
    </w:p>
    <w:p w:rsidR="000F0074" w:rsidRPr="00163E9C" w:rsidRDefault="000F0074" w:rsidP="000F0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07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60015">
        <w:rPr>
          <w:rFonts w:ascii="Times New Roman" w:hAnsi="Times New Roman" w:cs="Times New Roman"/>
          <w:sz w:val="28"/>
          <w:szCs w:val="28"/>
        </w:rPr>
        <w:t>технологии обработки больших данных</w:t>
      </w:r>
      <w:r w:rsidRPr="000F0074">
        <w:rPr>
          <w:rFonts w:ascii="Times New Roman" w:hAnsi="Times New Roman" w:cs="Times New Roman"/>
          <w:sz w:val="28"/>
          <w:szCs w:val="28"/>
        </w:rPr>
        <w:t xml:space="preserve"> позволяют не просто эффективно настроить таргетинг кампании, но и адаптировать транслируемый месседж практически под каждого человека. Такая высокая степень персонализации месседжей значительно повышает лояльность, придавая бренду дополнительную ценность в глазах аудитории и создавая значительные перспективы для укрепления и расширения позиций на рынке.</w:t>
      </w:r>
    </w:p>
    <w:p w:rsidR="00660015" w:rsidRDefault="00660015" w:rsidP="0016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66" w:rsidRDefault="00660015" w:rsidP="00302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02966" w:rsidRPr="00302966" w:rsidRDefault="00302966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66">
        <w:rPr>
          <w:rFonts w:ascii="Times New Roman" w:hAnsi="Times New Roman" w:cs="Times New Roman"/>
          <w:sz w:val="28"/>
          <w:szCs w:val="28"/>
        </w:rPr>
        <w:t>Большие данные (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30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02966">
        <w:rPr>
          <w:rFonts w:ascii="Times New Roman" w:hAnsi="Times New Roman" w:cs="Times New Roman"/>
          <w:sz w:val="28"/>
          <w:szCs w:val="28"/>
        </w:rPr>
        <w:t>) – одна из ключевых технологий будущего // Коммерсантъ URL: http://www.kommersant.ru/doc/2614791</w:t>
      </w:r>
      <w:r w:rsidRPr="00302966">
        <w:rPr>
          <w:rFonts w:ascii="Times New Roman" w:hAnsi="Times New Roman" w:cs="Times New Roman"/>
          <w:sz w:val="28"/>
          <w:szCs w:val="28"/>
        </w:rPr>
        <w:t xml:space="preserve"> (дата обращения: 08.12.2016). </w:t>
      </w:r>
    </w:p>
    <w:p w:rsidR="00302966" w:rsidRPr="00302966" w:rsidRDefault="00163E9C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66">
        <w:rPr>
          <w:rFonts w:ascii="Times New Roman" w:hAnsi="Times New Roman" w:cs="Times New Roman"/>
          <w:sz w:val="28"/>
          <w:szCs w:val="28"/>
        </w:rPr>
        <w:t>Крейг Р. Теория коммуникации как область знания // Компаративистика III. Альманах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966">
        <w:rPr>
          <w:rFonts w:ascii="Times New Roman" w:hAnsi="Times New Roman" w:cs="Times New Roman"/>
          <w:sz w:val="28"/>
          <w:szCs w:val="28"/>
        </w:rPr>
        <w:t>сравнительных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966">
        <w:rPr>
          <w:rFonts w:ascii="Times New Roman" w:hAnsi="Times New Roman" w:cs="Times New Roman"/>
          <w:sz w:val="28"/>
          <w:szCs w:val="28"/>
        </w:rPr>
        <w:t>социогуманитарных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966">
        <w:rPr>
          <w:rFonts w:ascii="Times New Roman" w:hAnsi="Times New Roman" w:cs="Times New Roman"/>
          <w:sz w:val="28"/>
          <w:szCs w:val="28"/>
        </w:rPr>
        <w:t>исследований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02966">
        <w:rPr>
          <w:rFonts w:ascii="Times New Roman" w:hAnsi="Times New Roman" w:cs="Times New Roman"/>
          <w:sz w:val="28"/>
          <w:szCs w:val="28"/>
        </w:rPr>
        <w:t>СПб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2003. C.72-126.</w:t>
      </w:r>
    </w:p>
    <w:p w:rsidR="00302966" w:rsidRDefault="00302966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Big data: The next frontier for innovation, competition, and productivity // </w:t>
      </w:r>
      <w:proofErr w:type="spellStart"/>
      <w:r w:rsidRPr="00302966">
        <w:rPr>
          <w:rFonts w:ascii="Times New Roman" w:hAnsi="Times New Roman" w:cs="Times New Roman"/>
          <w:sz w:val="28"/>
          <w:szCs w:val="28"/>
          <w:lang w:val="en-US"/>
        </w:rPr>
        <w:t>McKinsey&amp;Company</w:t>
      </w:r>
      <w:proofErr w:type="spell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URL: http://www.mckinsey.com/business-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lastRenderedPageBreak/>
        <w:t>functions/business-technology/our-insights/big-data-the-next-frontier-for-innovation (</w:t>
      </w:r>
      <w:r w:rsidRPr="00302966">
        <w:rPr>
          <w:rFonts w:ascii="Times New Roman" w:hAnsi="Times New Roman" w:cs="Times New Roman"/>
          <w:sz w:val="28"/>
          <w:szCs w:val="28"/>
        </w:rPr>
        <w:t>дата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2966">
        <w:rPr>
          <w:rFonts w:ascii="Times New Roman" w:hAnsi="Times New Roman" w:cs="Times New Roman"/>
          <w:sz w:val="28"/>
          <w:szCs w:val="28"/>
        </w:rPr>
        <w:t>обращения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>: 15.12.2016).</w:t>
      </w:r>
    </w:p>
    <w:p w:rsidR="00302966" w:rsidRPr="00302966" w:rsidRDefault="00302966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Biswas N., </w:t>
      </w:r>
      <w:proofErr w:type="spellStart"/>
      <w:r w:rsidRPr="00302966">
        <w:rPr>
          <w:rFonts w:ascii="Times New Roman" w:hAnsi="Times New Roman" w:cs="Times New Roman"/>
          <w:sz w:val="28"/>
          <w:szCs w:val="28"/>
          <w:lang w:val="en-US"/>
        </w:rPr>
        <w:t>Moorthy</w:t>
      </w:r>
      <w:proofErr w:type="spell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302966">
        <w:rPr>
          <w:rFonts w:ascii="Times New Roman" w:hAnsi="Times New Roman" w:cs="Times New Roman"/>
          <w:sz w:val="28"/>
          <w:szCs w:val="28"/>
          <w:lang w:val="en-US"/>
        </w:rPr>
        <w:t>Nanath</w:t>
      </w:r>
      <w:proofErr w:type="spell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K. Big Data: Prospects and Challenges // </w:t>
      </w:r>
      <w:proofErr w:type="spellStart"/>
      <w:r w:rsidRPr="00302966">
        <w:rPr>
          <w:rFonts w:ascii="Times New Roman" w:hAnsi="Times New Roman" w:cs="Times New Roman"/>
          <w:sz w:val="28"/>
          <w:szCs w:val="28"/>
          <w:lang w:val="en-US"/>
        </w:rPr>
        <w:t>Vikalpa</w:t>
      </w:r>
      <w:proofErr w:type="spell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. - 2015. - №39. - </w:t>
      </w:r>
      <w:proofErr w:type="gramStart"/>
      <w:r w:rsidRPr="00302966">
        <w:rPr>
          <w:rFonts w:ascii="Times New Roman" w:hAnsi="Times New Roman" w:cs="Times New Roman"/>
          <w:sz w:val="28"/>
          <w:szCs w:val="28"/>
        </w:rPr>
        <w:t>С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>. 70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– 80.</w:t>
      </w:r>
    </w:p>
    <w:p w:rsidR="00302966" w:rsidRPr="00302966" w:rsidRDefault="00302966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Coombs, W. Timothy. Ongoing Crisis Communication. </w:t>
      </w:r>
      <w:proofErr w:type="gramStart"/>
      <w:r w:rsidRPr="00302966">
        <w:rPr>
          <w:rFonts w:ascii="Times New Roman" w:hAnsi="Times New Roman" w:cs="Times New Roman"/>
          <w:sz w:val="28"/>
          <w:szCs w:val="28"/>
          <w:lang w:val="en-US"/>
        </w:rPr>
        <w:t>1st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ed. Thousand Oaks: Sage Publications, 1999. </w:t>
      </w:r>
    </w:p>
    <w:p w:rsidR="00302966" w:rsidRPr="00302966" w:rsidRDefault="00302966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Coombs, W. Timothy and Sherry J Holladay. The Handbook </w:t>
      </w:r>
      <w:proofErr w:type="gramStart"/>
      <w:r w:rsidRPr="0030296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Crisis Communication. </w:t>
      </w:r>
      <w:r w:rsidRPr="00302966">
        <w:rPr>
          <w:rFonts w:ascii="Times New Roman" w:hAnsi="Times New Roman" w:cs="Times New Roman"/>
          <w:sz w:val="28"/>
          <w:szCs w:val="28"/>
        </w:rPr>
        <w:t xml:space="preserve">1st 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029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Chichester</w:t>
      </w:r>
      <w:proofErr w:type="spellEnd"/>
      <w:r w:rsidRPr="00302966">
        <w:rPr>
          <w:rFonts w:ascii="Times New Roman" w:hAnsi="Times New Roman" w:cs="Times New Roman"/>
          <w:sz w:val="28"/>
          <w:szCs w:val="28"/>
        </w:rPr>
        <w:t xml:space="preserve">, U.K.: 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Wiley-Blackwell</w:t>
      </w:r>
      <w:proofErr w:type="spellEnd"/>
      <w:r w:rsidRPr="00302966">
        <w:rPr>
          <w:rFonts w:ascii="Times New Roman" w:hAnsi="Times New Roman" w:cs="Times New Roman"/>
          <w:sz w:val="28"/>
          <w:szCs w:val="28"/>
        </w:rPr>
        <w:t>, 2010.</w:t>
      </w:r>
    </w:p>
    <w:p w:rsidR="00302966" w:rsidRDefault="00163E9C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Hu W.-C. Big Data Management, Technologies, and Applications (Advances in Data Mining and Database Management). - 1 </w:t>
      </w:r>
      <w:proofErr w:type="spellStart"/>
      <w:r w:rsidRPr="0030296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302966">
        <w:rPr>
          <w:rFonts w:ascii="Times New Roman" w:hAnsi="Times New Roman" w:cs="Times New Roman"/>
          <w:sz w:val="28"/>
          <w:szCs w:val="28"/>
          <w:lang w:val="en-US"/>
        </w:rPr>
        <w:t>Hershey :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IGI Global, 2013. – 70 </w:t>
      </w:r>
      <w:r w:rsidRPr="00302966">
        <w:rPr>
          <w:rFonts w:ascii="Times New Roman" w:hAnsi="Times New Roman" w:cs="Times New Roman"/>
          <w:sz w:val="28"/>
          <w:szCs w:val="28"/>
        </w:rPr>
        <w:t>с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3E9C" w:rsidRPr="00302966" w:rsidRDefault="00163E9C" w:rsidP="00302966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Lynch C. Big data: How do your data grow? // Nature. - 2008. - №7209. – </w:t>
      </w:r>
      <w:proofErr w:type="gramStart"/>
      <w:r w:rsidRPr="00302966">
        <w:rPr>
          <w:rFonts w:ascii="Times New Roman" w:hAnsi="Times New Roman" w:cs="Times New Roman"/>
          <w:sz w:val="28"/>
          <w:szCs w:val="28"/>
        </w:rPr>
        <w:t>С</w:t>
      </w:r>
      <w:r w:rsidRPr="00302966">
        <w:rPr>
          <w:rFonts w:ascii="Times New Roman" w:hAnsi="Times New Roman" w:cs="Times New Roman"/>
          <w:sz w:val="28"/>
          <w:szCs w:val="28"/>
          <w:lang w:val="en-US"/>
        </w:rPr>
        <w:t>. 81</w:t>
      </w:r>
      <w:proofErr w:type="gramEnd"/>
      <w:r w:rsidRPr="00302966">
        <w:rPr>
          <w:rFonts w:ascii="Times New Roman" w:hAnsi="Times New Roman" w:cs="Times New Roman"/>
          <w:sz w:val="28"/>
          <w:szCs w:val="28"/>
          <w:lang w:val="en-US"/>
        </w:rPr>
        <w:t xml:space="preserve"> – 84.</w:t>
      </w:r>
    </w:p>
    <w:p w:rsidR="00163E9C" w:rsidRPr="00302966" w:rsidRDefault="00163E9C" w:rsidP="0016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3E9C" w:rsidRPr="00302966" w:rsidSect="00163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95" w:rsidRDefault="00681295" w:rsidP="000F0074">
      <w:pPr>
        <w:spacing w:after="0" w:line="240" w:lineRule="auto"/>
      </w:pPr>
      <w:r>
        <w:separator/>
      </w:r>
    </w:p>
  </w:endnote>
  <w:endnote w:type="continuationSeparator" w:id="0">
    <w:p w:rsidR="00681295" w:rsidRDefault="00681295" w:rsidP="000F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95" w:rsidRDefault="00681295" w:rsidP="000F0074">
      <w:pPr>
        <w:spacing w:after="0" w:line="240" w:lineRule="auto"/>
      </w:pPr>
      <w:r>
        <w:separator/>
      </w:r>
    </w:p>
  </w:footnote>
  <w:footnote w:type="continuationSeparator" w:id="0">
    <w:p w:rsidR="00681295" w:rsidRDefault="00681295" w:rsidP="000F0074">
      <w:pPr>
        <w:spacing w:after="0" w:line="240" w:lineRule="auto"/>
      </w:pPr>
      <w:r>
        <w:continuationSeparator/>
      </w:r>
    </w:p>
  </w:footnote>
  <w:footnote w:id="1">
    <w:p w:rsidR="00302966" w:rsidRPr="00302966" w:rsidRDefault="00302966" w:rsidP="00302966">
      <w:pPr>
        <w:pStyle w:val="a3"/>
        <w:jc w:val="both"/>
        <w:rPr>
          <w:rFonts w:ascii="Times New Roman" w:hAnsi="Times New Roman" w:cs="Times New Roman"/>
        </w:rPr>
      </w:pPr>
      <w:r w:rsidRPr="00302966">
        <w:rPr>
          <w:rStyle w:val="a5"/>
          <w:rFonts w:ascii="Times New Roman" w:hAnsi="Times New Roman" w:cs="Times New Roman"/>
        </w:rPr>
        <w:footnoteRef/>
      </w:r>
      <w:r w:rsidRPr="00302966">
        <w:rPr>
          <w:rFonts w:ascii="Times New Roman" w:hAnsi="Times New Roman" w:cs="Times New Roman"/>
        </w:rPr>
        <w:t xml:space="preserve"> Стройка пошла под снос // Ъ-Газета URL: http://kommersant.ru/doc/2933297 (дата обращения: 25.12.2016).</w:t>
      </w:r>
    </w:p>
  </w:footnote>
  <w:footnote w:id="2">
    <w:p w:rsidR="00302966" w:rsidRPr="00302966" w:rsidRDefault="00302966" w:rsidP="00302966">
      <w:pPr>
        <w:pStyle w:val="a3"/>
        <w:jc w:val="both"/>
        <w:rPr>
          <w:rFonts w:ascii="Times New Roman" w:hAnsi="Times New Roman" w:cs="Times New Roman"/>
        </w:rPr>
      </w:pPr>
      <w:r w:rsidRPr="00302966">
        <w:rPr>
          <w:rStyle w:val="a5"/>
          <w:rFonts w:ascii="Times New Roman" w:hAnsi="Times New Roman" w:cs="Times New Roman"/>
        </w:rPr>
        <w:footnoteRef/>
      </w:r>
      <w:r w:rsidRPr="00302966">
        <w:rPr>
          <w:rFonts w:ascii="Times New Roman" w:hAnsi="Times New Roman" w:cs="Times New Roman"/>
        </w:rPr>
        <w:t xml:space="preserve"> Кризис прямых инвестиций // Росбалт URL: http://www.rosbalt.ru/business/2016/12/19/1577062.html (дата обращения: 19.12.2016).</w:t>
      </w:r>
    </w:p>
  </w:footnote>
  <w:footnote w:id="3">
    <w:p w:rsidR="00660015" w:rsidRPr="00302966" w:rsidRDefault="00660015" w:rsidP="00302966">
      <w:pPr>
        <w:pStyle w:val="a3"/>
        <w:jc w:val="both"/>
        <w:rPr>
          <w:rFonts w:ascii="Times New Roman" w:hAnsi="Times New Roman" w:cs="Times New Roman"/>
        </w:rPr>
      </w:pPr>
      <w:r w:rsidRPr="00302966">
        <w:rPr>
          <w:rStyle w:val="a5"/>
          <w:rFonts w:ascii="Times New Roman" w:hAnsi="Times New Roman" w:cs="Times New Roman"/>
        </w:rPr>
        <w:footnoteRef/>
      </w:r>
      <w:r w:rsidRPr="00302966">
        <w:rPr>
          <w:rFonts w:ascii="Times New Roman" w:hAnsi="Times New Roman" w:cs="Times New Roman"/>
        </w:rPr>
        <w:t xml:space="preserve"> </w:t>
      </w:r>
      <w:r w:rsidR="00302966" w:rsidRPr="00302966">
        <w:rPr>
          <w:rFonts w:ascii="Times New Roman" w:hAnsi="Times New Roman" w:cs="Times New Roman"/>
        </w:rPr>
        <w:t xml:space="preserve">В Москве рухнули рынки коммерческой недвижимости и </w:t>
      </w:r>
      <w:proofErr w:type="spellStart"/>
      <w:r w:rsidR="00302966" w:rsidRPr="00302966">
        <w:rPr>
          <w:rFonts w:ascii="Times New Roman" w:hAnsi="Times New Roman" w:cs="Times New Roman"/>
        </w:rPr>
        <w:t>вторички</w:t>
      </w:r>
      <w:proofErr w:type="spellEnd"/>
      <w:r w:rsidR="00302966" w:rsidRPr="00302966">
        <w:rPr>
          <w:rFonts w:ascii="Times New Roman" w:hAnsi="Times New Roman" w:cs="Times New Roman"/>
        </w:rPr>
        <w:t xml:space="preserve"> // Sostav.ru URL: http://www.sostav.ru/publication/v-moskve-za-god-rukhnuli-rynki-kommercheskoj-nedvizhimosti-i-vtorichki-20656.html (дата обращения: 12.12.2016).</w:t>
      </w:r>
    </w:p>
  </w:footnote>
  <w:footnote w:id="4">
    <w:p w:rsidR="00302966" w:rsidRPr="00302966" w:rsidRDefault="00302966" w:rsidP="00302966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302966">
        <w:rPr>
          <w:rStyle w:val="a5"/>
          <w:rFonts w:ascii="Times New Roman" w:hAnsi="Times New Roman" w:cs="Times New Roman"/>
        </w:rPr>
        <w:footnoteRef/>
      </w:r>
      <w:r w:rsidRPr="00302966">
        <w:rPr>
          <w:rFonts w:ascii="Times New Roman" w:hAnsi="Times New Roman" w:cs="Times New Roman"/>
          <w:lang w:val="en-US"/>
        </w:rPr>
        <w:t xml:space="preserve"> </w:t>
      </w:r>
      <w:r w:rsidRPr="00302966">
        <w:rPr>
          <w:rFonts w:ascii="Times New Roman" w:hAnsi="Times New Roman" w:cs="Times New Roman"/>
          <w:lang w:val="en-US"/>
        </w:rPr>
        <w:t>How Companies Learn Your Secrets // New York Times Magazine URL: http://www.nytimes.com/2012/02/19/magazine/shopping-habits.html (</w:t>
      </w:r>
      <w:r w:rsidRPr="00302966">
        <w:rPr>
          <w:rFonts w:ascii="Times New Roman" w:hAnsi="Times New Roman" w:cs="Times New Roman"/>
        </w:rPr>
        <w:t>дата</w:t>
      </w:r>
      <w:r w:rsidRPr="00302966">
        <w:rPr>
          <w:rFonts w:ascii="Times New Roman" w:hAnsi="Times New Roman" w:cs="Times New Roman"/>
          <w:lang w:val="en-US"/>
        </w:rPr>
        <w:t xml:space="preserve"> </w:t>
      </w:r>
      <w:r w:rsidRPr="00302966">
        <w:rPr>
          <w:rFonts w:ascii="Times New Roman" w:hAnsi="Times New Roman" w:cs="Times New Roman"/>
        </w:rPr>
        <w:t>обращения</w:t>
      </w:r>
      <w:r w:rsidRPr="00302966">
        <w:rPr>
          <w:rFonts w:ascii="Times New Roman" w:hAnsi="Times New Roman" w:cs="Times New Roman"/>
          <w:lang w:val="en-US"/>
        </w:rPr>
        <w:t>: 06.06.2016).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1EA2"/>
    <w:multiLevelType w:val="hybridMultilevel"/>
    <w:tmpl w:val="99388E64"/>
    <w:lvl w:ilvl="0" w:tplc="1A00F554">
      <w:start w:val="1"/>
      <w:numFmt w:val="decimal"/>
      <w:lvlText w:val="%1)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C"/>
    <w:rsid w:val="000F0074"/>
    <w:rsid w:val="00163E9C"/>
    <w:rsid w:val="00302966"/>
    <w:rsid w:val="003770C4"/>
    <w:rsid w:val="00660015"/>
    <w:rsid w:val="00681295"/>
    <w:rsid w:val="00A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85DE-40D6-4D69-B5C3-F1180EAB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00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00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00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029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231B-A63B-4717-9199-F56A3B63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2016-12-25T09:18:00Z</dcterms:created>
  <dcterms:modified xsi:type="dcterms:W3CDTF">2016-12-25T09:59:00Z</dcterms:modified>
</cp:coreProperties>
</file>