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7E" w:rsidRDefault="00B5197E" w:rsidP="0087594F">
      <w:pPr>
        <w:spacing w:before="240" w:line="240" w:lineRule="auto"/>
        <w:ind w:left="-567"/>
        <w:jc w:val="both"/>
      </w:pPr>
    </w:p>
    <w:p w:rsidR="0087594F" w:rsidRDefault="0087594F" w:rsidP="0087594F">
      <w:pPr>
        <w:spacing w:before="24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«Социально-политическая проблематика в комиксах о супергероях», тезисы</w:t>
      </w:r>
    </w:p>
    <w:p w:rsidR="005C3CBD" w:rsidRDefault="007B5ADD" w:rsidP="0087594F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рассматриваются</w:t>
      </w:r>
      <w:r w:rsidR="005C3CBD" w:rsidRPr="0060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CBD">
        <w:rPr>
          <w:rFonts w:ascii="Times New Roman" w:hAnsi="Times New Roman" w:cs="Times New Roman"/>
          <w:sz w:val="28"/>
          <w:szCs w:val="28"/>
        </w:rPr>
        <w:t>к</w:t>
      </w:r>
      <w:r w:rsidR="005C3CBD" w:rsidRPr="00605400">
        <w:rPr>
          <w:rFonts w:ascii="Times New Roman" w:hAnsi="Times New Roman" w:cs="Times New Roman"/>
          <w:sz w:val="28"/>
          <w:szCs w:val="28"/>
        </w:rPr>
        <w:t>омикс</w:t>
      </w:r>
      <w:r w:rsidR="005C3CBD">
        <w:rPr>
          <w:rFonts w:ascii="Times New Roman" w:hAnsi="Times New Roman" w:cs="Times New Roman"/>
          <w:sz w:val="28"/>
          <w:szCs w:val="28"/>
        </w:rPr>
        <w:t>ы</w:t>
      </w:r>
      <w:r w:rsidR="005C3CBD" w:rsidRPr="00605400">
        <w:rPr>
          <w:rFonts w:ascii="Times New Roman" w:hAnsi="Times New Roman" w:cs="Times New Roman"/>
          <w:sz w:val="28"/>
          <w:szCs w:val="28"/>
        </w:rPr>
        <w:t xml:space="preserve"> о суперге</w:t>
      </w:r>
      <w:r>
        <w:rPr>
          <w:rFonts w:ascii="Times New Roman" w:hAnsi="Times New Roman" w:cs="Times New Roman"/>
          <w:sz w:val="28"/>
          <w:szCs w:val="28"/>
        </w:rPr>
        <w:t>роях в медиакультуре 20-21 вв. Автор выявляет</w:t>
      </w:r>
      <w:r w:rsidR="005C3CBD">
        <w:rPr>
          <w:rFonts w:ascii="Times New Roman" w:hAnsi="Times New Roman" w:cs="Times New Roman"/>
          <w:sz w:val="28"/>
          <w:szCs w:val="28"/>
        </w:rPr>
        <w:t xml:space="preserve"> </w:t>
      </w:r>
      <w:r w:rsidR="005C3CBD" w:rsidRPr="00605400">
        <w:rPr>
          <w:rFonts w:ascii="Times New Roman" w:hAnsi="Times New Roman" w:cs="Times New Roman"/>
          <w:sz w:val="28"/>
          <w:szCs w:val="28"/>
        </w:rPr>
        <w:t xml:space="preserve">особенности отражения </w:t>
      </w:r>
      <w:r w:rsidR="005C3CBD">
        <w:rPr>
          <w:rFonts w:ascii="Times New Roman" w:hAnsi="Times New Roman" w:cs="Times New Roman"/>
          <w:sz w:val="28"/>
          <w:szCs w:val="28"/>
        </w:rPr>
        <w:t xml:space="preserve">в них </w:t>
      </w:r>
      <w:r w:rsidR="005C3CBD" w:rsidRPr="00605400">
        <w:rPr>
          <w:rFonts w:ascii="Times New Roman" w:hAnsi="Times New Roman" w:cs="Times New Roman"/>
          <w:sz w:val="28"/>
          <w:szCs w:val="28"/>
        </w:rPr>
        <w:t>социально-политической проблематики</w:t>
      </w:r>
      <w:r w:rsidR="005C3C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предполагая</w:t>
      </w:r>
      <w:r w:rsidR="005C3CBD">
        <w:rPr>
          <w:rFonts w:ascii="Times New Roman" w:hAnsi="Times New Roman" w:cs="Times New Roman"/>
          <w:sz w:val="28"/>
          <w:szCs w:val="28"/>
        </w:rPr>
        <w:t>, что характер отображения</w:t>
      </w:r>
      <w:r w:rsidR="005C3CBD" w:rsidRPr="00605400">
        <w:rPr>
          <w:rFonts w:ascii="Times New Roman" w:hAnsi="Times New Roman" w:cs="Times New Roman"/>
          <w:sz w:val="28"/>
          <w:szCs w:val="28"/>
        </w:rPr>
        <w:t xml:space="preserve"> </w:t>
      </w:r>
      <w:r w:rsidR="005C3CBD">
        <w:rPr>
          <w:rFonts w:ascii="Times New Roman" w:hAnsi="Times New Roman" w:cs="Times New Roman"/>
          <w:sz w:val="28"/>
          <w:szCs w:val="28"/>
        </w:rPr>
        <w:t>подобной</w:t>
      </w:r>
      <w:r w:rsidR="005C3CBD" w:rsidRPr="00605400">
        <w:rPr>
          <w:rFonts w:ascii="Times New Roman" w:hAnsi="Times New Roman" w:cs="Times New Roman"/>
          <w:sz w:val="28"/>
          <w:szCs w:val="28"/>
        </w:rPr>
        <w:t xml:space="preserve"> проблематики в комиксах о супергероях зависит от некоторых ключевых характеристик самого комикса: времени создания, главного героя, и т.д.</w:t>
      </w:r>
      <w:r w:rsidR="005C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BD" w:rsidRPr="00EF16FE" w:rsidRDefault="005C3CBD" w:rsidP="0087594F">
      <w:pPr>
        <w:keepLines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6FE">
        <w:rPr>
          <w:rFonts w:ascii="Times New Roman" w:hAnsi="Times New Roman" w:cs="Times New Roman"/>
          <w:sz w:val="28"/>
          <w:szCs w:val="28"/>
        </w:rPr>
        <w:t>Комиксы о супергероях на протяжении десятилетий (начиная с 1940-х годов) рассматривались исследователями как продукт массовой культуры, появившийся из дешевых журнальных рассказов и газетных карикатур</w:t>
      </w:r>
      <w:r w:rsidR="006A6FAB" w:rsidRPr="00EF16FE">
        <w:rPr>
          <w:rFonts w:ascii="Times New Roman" w:hAnsi="Times New Roman" w:cs="Times New Roman"/>
          <w:sz w:val="28"/>
          <w:szCs w:val="28"/>
        </w:rPr>
        <w:t xml:space="preserve"> </w:t>
      </w:r>
      <w:r w:rsidR="00EF16FE" w:rsidRPr="00EF16FE">
        <w:rPr>
          <w:rFonts w:ascii="Times New Roman" w:hAnsi="Times New Roman" w:cs="Times New Roman"/>
          <w:sz w:val="28"/>
          <w:szCs w:val="28"/>
        </w:rPr>
        <w:t>[Marshall McLuhan. The Mechanical Bride. The Vanguard Press, NY, 1951. P. 102-103]</w:t>
      </w:r>
      <w:r w:rsidRPr="00075823">
        <w:rPr>
          <w:rFonts w:ascii="Times New Roman" w:hAnsi="Times New Roman" w:cs="Times New Roman"/>
          <w:sz w:val="28"/>
          <w:szCs w:val="28"/>
        </w:rPr>
        <w:t>; однако при близком рассмотрении данного объекта можно говорить о том, что в комиксах о супергероях зачастую поднимаются важные социально-политические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AB">
        <w:rPr>
          <w:rFonts w:ascii="Times New Roman" w:hAnsi="Times New Roman" w:cs="Times New Roman"/>
          <w:sz w:val="28"/>
          <w:szCs w:val="28"/>
        </w:rPr>
        <w:t>Автором доклада представлен краткий перечень наиболее репрезентативных изданий, два или три из к</w:t>
      </w:r>
      <w:r w:rsidR="00EF16FE">
        <w:rPr>
          <w:rFonts w:ascii="Times New Roman" w:hAnsi="Times New Roman" w:cs="Times New Roman"/>
          <w:sz w:val="28"/>
          <w:szCs w:val="28"/>
        </w:rPr>
        <w:t xml:space="preserve">оторых разбираются подробнее </w:t>
      </w:r>
      <w:r w:rsidR="00EF16FE" w:rsidRPr="00EF16FE">
        <w:rPr>
          <w:rFonts w:ascii="Times New Roman" w:hAnsi="Times New Roman" w:cs="Times New Roman"/>
          <w:sz w:val="28"/>
          <w:szCs w:val="28"/>
        </w:rPr>
        <w:t>[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Frank</w:t>
      </w:r>
      <w:r w:rsidR="00EF16FE" w:rsidRPr="00EF16FE">
        <w:rPr>
          <w:rFonts w:ascii="Times New Roman" w:hAnsi="Times New Roman" w:cs="Times New Roman"/>
          <w:sz w:val="28"/>
          <w:szCs w:val="28"/>
        </w:rPr>
        <w:t xml:space="preserve">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Miller</w:t>
      </w:r>
      <w:r w:rsidR="00EF16FE" w:rsidRPr="00EF16FE">
        <w:rPr>
          <w:rFonts w:ascii="Times New Roman" w:hAnsi="Times New Roman" w:cs="Times New Roman"/>
          <w:sz w:val="28"/>
          <w:szCs w:val="28"/>
        </w:rPr>
        <w:t xml:space="preserve">.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Batman: Year One. – DC Comics, 2005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F1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J. Michael Straczynski, John Romita Jr. The Amazing Spider-Man. – Marvel Comics, Vol.2, Issue #36, 2001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F1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Dennis O'Neil, Neal Adams, Neal Adams, Dick Giordano, Julius Schwarts. Green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Lantern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Comics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 xml:space="preserve"> #85-86, «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Snowbirds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>», 1971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6FE">
        <w:rPr>
          <w:rFonts w:ascii="Times New Roman" w:hAnsi="Times New Roman" w:cs="Times New Roman"/>
          <w:sz w:val="28"/>
          <w:szCs w:val="28"/>
        </w:rPr>
        <w:t>и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6FE">
        <w:rPr>
          <w:rFonts w:ascii="Times New Roman" w:hAnsi="Times New Roman" w:cs="Times New Roman"/>
          <w:sz w:val="28"/>
          <w:szCs w:val="28"/>
        </w:rPr>
        <w:t>т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16FE">
        <w:rPr>
          <w:rFonts w:ascii="Times New Roman" w:hAnsi="Times New Roman" w:cs="Times New Roman"/>
          <w:sz w:val="28"/>
          <w:szCs w:val="28"/>
        </w:rPr>
        <w:t>д</w:t>
      </w:r>
      <w:r w:rsidR="00EF16FE" w:rsidRPr="00EF16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16FE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6A6FAB" w:rsidRPr="00EF1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5ADD" w:rsidRDefault="005C3CBD" w:rsidP="0087594F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="007B5ADD">
        <w:rPr>
          <w:rFonts w:ascii="Times New Roman" w:hAnsi="Times New Roman" w:cs="Times New Roman"/>
          <w:sz w:val="28"/>
          <w:szCs w:val="28"/>
        </w:rPr>
        <w:t xml:space="preserve">супергеройского </w:t>
      </w:r>
      <w:r>
        <w:rPr>
          <w:rFonts w:ascii="Times New Roman" w:hAnsi="Times New Roman" w:cs="Times New Roman"/>
          <w:sz w:val="28"/>
          <w:szCs w:val="28"/>
        </w:rPr>
        <w:t>комикса в культуре последних десятилетий велика; з</w:t>
      </w:r>
      <w:r w:rsidRPr="00605400">
        <w:rPr>
          <w:rFonts w:ascii="Times New Roman" w:hAnsi="Times New Roman" w:cs="Times New Roman"/>
          <w:sz w:val="28"/>
          <w:szCs w:val="28"/>
        </w:rPr>
        <w:t>а 2015 год в США было продано около 98 млн копий</w:t>
      </w:r>
      <w:r w:rsidR="007B5ADD">
        <w:rPr>
          <w:rFonts w:ascii="Times New Roman" w:hAnsi="Times New Roman" w:cs="Times New Roman"/>
          <w:sz w:val="28"/>
          <w:szCs w:val="28"/>
        </w:rPr>
        <w:t xml:space="preserve"> бумажных изданий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400">
        <w:rPr>
          <w:rFonts w:ascii="Times New Roman" w:hAnsi="Times New Roman" w:cs="Times New Roman"/>
          <w:sz w:val="28"/>
          <w:szCs w:val="28"/>
        </w:rPr>
        <w:t xml:space="preserve"> Для сравнения – в 2014 году</w:t>
      </w:r>
      <w:r w:rsidR="007B5ADD">
        <w:rPr>
          <w:rFonts w:ascii="Times New Roman" w:hAnsi="Times New Roman" w:cs="Times New Roman"/>
          <w:sz w:val="28"/>
          <w:szCs w:val="28"/>
        </w:rPr>
        <w:t xml:space="preserve"> эта цифра составляла</w:t>
      </w:r>
      <w:r w:rsidRPr="00605400">
        <w:rPr>
          <w:rFonts w:ascii="Times New Roman" w:hAnsi="Times New Roman" w:cs="Times New Roman"/>
          <w:sz w:val="28"/>
          <w:szCs w:val="28"/>
        </w:rPr>
        <w:t xml:space="preserve"> 92 миллиона, в 2013-м</w:t>
      </w:r>
      <w:r w:rsidR="007B5ADD">
        <w:rPr>
          <w:rFonts w:ascii="Times New Roman" w:hAnsi="Times New Roman" w:cs="Times New Roman"/>
          <w:sz w:val="28"/>
          <w:szCs w:val="28"/>
        </w:rPr>
        <w:t xml:space="preserve"> –</w:t>
      </w:r>
      <w:r w:rsidRPr="00605400">
        <w:rPr>
          <w:rFonts w:ascii="Times New Roman" w:hAnsi="Times New Roman" w:cs="Times New Roman"/>
          <w:sz w:val="28"/>
          <w:szCs w:val="28"/>
        </w:rPr>
        <w:t xml:space="preserve"> 91.8 млн копий, в 2012-м 86 млн, и в 2011 всего 77 млн копий</w:t>
      </w:r>
      <w:r w:rsidR="00EF16FE">
        <w:rPr>
          <w:rFonts w:ascii="Times New Roman" w:hAnsi="Times New Roman" w:cs="Times New Roman"/>
          <w:sz w:val="28"/>
          <w:szCs w:val="28"/>
        </w:rPr>
        <w:t xml:space="preserve"> </w:t>
      </w:r>
      <w:r w:rsidR="00EF16FE" w:rsidRPr="00EF16FE">
        <w:rPr>
          <w:rFonts w:ascii="Times New Roman" w:hAnsi="Times New Roman" w:cs="Times New Roman"/>
          <w:sz w:val="28"/>
          <w:szCs w:val="28"/>
        </w:rPr>
        <w:t>[</w:t>
      </w:r>
      <w:r w:rsidR="00EF16FE">
        <w:rPr>
          <w:rFonts w:ascii="Times New Roman" w:hAnsi="Times New Roman" w:cs="Times New Roman"/>
          <w:sz w:val="28"/>
          <w:szCs w:val="28"/>
        </w:rPr>
        <w:t xml:space="preserve">данные с сайта </w:t>
      </w:r>
      <w:r w:rsidR="00EF16FE" w:rsidRPr="00EF16FE">
        <w:rPr>
          <w:rFonts w:ascii="Times New Roman" w:hAnsi="Times New Roman" w:cs="Times New Roman"/>
          <w:sz w:val="28"/>
          <w:szCs w:val="28"/>
        </w:rPr>
        <w:t>http://www.comichron.com/yearlycomicssales.html]</w:t>
      </w:r>
      <w:r w:rsidRPr="00605400">
        <w:rPr>
          <w:rFonts w:ascii="Times New Roman" w:hAnsi="Times New Roman" w:cs="Times New Roman"/>
          <w:sz w:val="28"/>
          <w:szCs w:val="28"/>
        </w:rPr>
        <w:t xml:space="preserve">. </w:t>
      </w:r>
      <w:r w:rsidR="007B5ADD">
        <w:rPr>
          <w:rFonts w:ascii="Times New Roman" w:hAnsi="Times New Roman" w:cs="Times New Roman"/>
          <w:sz w:val="28"/>
          <w:szCs w:val="28"/>
        </w:rPr>
        <w:t>С</w:t>
      </w:r>
      <w:r w:rsidRPr="00605400">
        <w:rPr>
          <w:rFonts w:ascii="Times New Roman" w:hAnsi="Times New Roman" w:cs="Times New Roman"/>
          <w:sz w:val="28"/>
          <w:szCs w:val="28"/>
        </w:rPr>
        <w:t xml:space="preserve">упергеройские комиксы представляют собой один из самых важных (и крупных) сегментов комикс-индустрии – можно сказать, что это наиболее репрезентативный ее продукт. </w:t>
      </w:r>
      <w:r w:rsidR="00EF16FE">
        <w:rPr>
          <w:rFonts w:ascii="Times New Roman" w:hAnsi="Times New Roman" w:cs="Times New Roman"/>
          <w:sz w:val="28"/>
          <w:szCs w:val="28"/>
        </w:rPr>
        <w:t>Н</w:t>
      </w:r>
      <w:r w:rsidR="00EF16FE" w:rsidRPr="00605400">
        <w:rPr>
          <w:rFonts w:ascii="Times New Roman" w:hAnsi="Times New Roman" w:cs="Times New Roman"/>
          <w:sz w:val="28"/>
          <w:szCs w:val="28"/>
        </w:rPr>
        <w:t>еобходимо</w:t>
      </w:r>
      <w:r w:rsidR="00EF16F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F16FE" w:rsidRPr="00605400">
        <w:rPr>
          <w:rFonts w:ascii="Times New Roman" w:hAnsi="Times New Roman" w:cs="Times New Roman"/>
          <w:sz w:val="28"/>
          <w:szCs w:val="28"/>
        </w:rPr>
        <w:t xml:space="preserve"> понимать, что растущая популярность комиксов о супергероях напрямую связана с развитием теле- и киновселенных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EF16FE" w:rsidRPr="00605400">
        <w:rPr>
          <w:rFonts w:ascii="Times New Roman" w:hAnsi="Times New Roman" w:cs="Times New Roman"/>
          <w:sz w:val="28"/>
          <w:szCs w:val="28"/>
        </w:rPr>
        <w:t xml:space="preserve">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Comics</w:t>
      </w:r>
      <w:r w:rsidR="00EF16FE" w:rsidRPr="00605400">
        <w:rPr>
          <w:rFonts w:ascii="Times New Roman" w:hAnsi="Times New Roman" w:cs="Times New Roman"/>
          <w:sz w:val="28"/>
          <w:szCs w:val="28"/>
        </w:rPr>
        <w:t xml:space="preserve"> и </w:t>
      </w:r>
      <w:r w:rsidR="00EF16FE" w:rsidRPr="00605400">
        <w:rPr>
          <w:rFonts w:ascii="Times New Roman" w:hAnsi="Times New Roman" w:cs="Times New Roman"/>
          <w:sz w:val="28"/>
          <w:szCs w:val="28"/>
          <w:lang w:val="en-US"/>
        </w:rPr>
        <w:t>Marvel</w:t>
      </w:r>
      <w:r w:rsidR="00EF16FE" w:rsidRPr="00605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94F" w:rsidRDefault="0087594F" w:rsidP="0087594F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Социально-политическая проблематика в комиксах о супергероях нуждается в кратком введении в историко-культурный контекст. </w:t>
      </w:r>
      <w:r w:rsidRPr="00605400">
        <w:rPr>
          <w:rFonts w:ascii="Times New Roman" w:hAnsi="Times New Roman" w:cs="Times New Roman"/>
          <w:sz w:val="28"/>
          <w:szCs w:val="28"/>
        </w:rPr>
        <w:t>Вся история комиксов о супергероях делится на четыре крупных периода: Золотой век</w:t>
      </w:r>
      <w:r>
        <w:rPr>
          <w:rFonts w:ascii="Times New Roman" w:hAnsi="Times New Roman" w:cs="Times New Roman"/>
          <w:sz w:val="28"/>
          <w:szCs w:val="28"/>
        </w:rPr>
        <w:t xml:space="preserve"> (1940-е – 1950-е гг.)</w:t>
      </w:r>
      <w:r w:rsidRPr="00605400">
        <w:rPr>
          <w:rFonts w:ascii="Times New Roman" w:hAnsi="Times New Roman" w:cs="Times New Roman"/>
          <w:sz w:val="28"/>
          <w:szCs w:val="28"/>
        </w:rPr>
        <w:t>, Серебряный век</w:t>
      </w:r>
      <w:r>
        <w:rPr>
          <w:rFonts w:ascii="Times New Roman" w:hAnsi="Times New Roman" w:cs="Times New Roman"/>
          <w:sz w:val="28"/>
          <w:szCs w:val="28"/>
        </w:rPr>
        <w:t xml:space="preserve"> (1950-е – 1970-е гг.)</w:t>
      </w:r>
      <w:r w:rsidRPr="00605400">
        <w:rPr>
          <w:rFonts w:ascii="Times New Roman" w:hAnsi="Times New Roman" w:cs="Times New Roman"/>
          <w:sz w:val="28"/>
          <w:szCs w:val="28"/>
        </w:rPr>
        <w:t>, Бронзовый век</w:t>
      </w:r>
      <w:r>
        <w:rPr>
          <w:rFonts w:ascii="Times New Roman" w:hAnsi="Times New Roman" w:cs="Times New Roman"/>
          <w:sz w:val="28"/>
          <w:szCs w:val="28"/>
        </w:rPr>
        <w:t xml:space="preserve"> (1970-е – 1980-е гг.)</w:t>
      </w:r>
      <w:r w:rsidRPr="00605400">
        <w:rPr>
          <w:rFonts w:ascii="Times New Roman" w:hAnsi="Times New Roman" w:cs="Times New Roman"/>
          <w:sz w:val="28"/>
          <w:szCs w:val="28"/>
        </w:rPr>
        <w:t xml:space="preserve"> и Современный век</w:t>
      </w:r>
      <w:r>
        <w:rPr>
          <w:rFonts w:ascii="Times New Roman" w:hAnsi="Times New Roman" w:cs="Times New Roman"/>
          <w:sz w:val="28"/>
          <w:szCs w:val="28"/>
        </w:rPr>
        <w:t xml:space="preserve"> (1980-е гг. – настоящее время)</w:t>
      </w:r>
      <w:r w:rsidRPr="00605400">
        <w:rPr>
          <w:rFonts w:ascii="Times New Roman" w:hAnsi="Times New Roman" w:cs="Times New Roman"/>
          <w:sz w:val="28"/>
          <w:szCs w:val="28"/>
        </w:rPr>
        <w:t xml:space="preserve">. Кроме того, существует предшествующий им период, в котором </w:t>
      </w:r>
      <w:r>
        <w:rPr>
          <w:rFonts w:ascii="Times New Roman" w:hAnsi="Times New Roman" w:cs="Times New Roman"/>
          <w:sz w:val="28"/>
          <w:szCs w:val="28"/>
        </w:rPr>
        <w:t>появляются первые комик-стрипы</w:t>
      </w:r>
      <w:r w:rsidRPr="00605400">
        <w:rPr>
          <w:rFonts w:ascii="Times New Roman" w:hAnsi="Times New Roman" w:cs="Times New Roman"/>
          <w:sz w:val="28"/>
          <w:szCs w:val="28"/>
        </w:rPr>
        <w:t xml:space="preserve"> и произведения научно-фантастиче</w:t>
      </w:r>
      <w:r>
        <w:rPr>
          <w:rFonts w:ascii="Times New Roman" w:hAnsi="Times New Roman" w:cs="Times New Roman"/>
          <w:sz w:val="28"/>
          <w:szCs w:val="28"/>
        </w:rPr>
        <w:t xml:space="preserve">ского жанра и жанра палп-фикшн. </w:t>
      </w:r>
    </w:p>
    <w:p w:rsidR="0087594F" w:rsidRPr="00A922B0" w:rsidRDefault="005C3CBD" w:rsidP="0087594F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400">
        <w:rPr>
          <w:rFonts w:ascii="Times New Roman" w:hAnsi="Times New Roman" w:cs="Times New Roman"/>
          <w:sz w:val="28"/>
          <w:szCs w:val="28"/>
        </w:rPr>
        <w:t>В</w:t>
      </w:r>
      <w:r w:rsidR="007B5ADD">
        <w:rPr>
          <w:rFonts w:ascii="Times New Roman" w:hAnsi="Times New Roman" w:cs="Times New Roman"/>
          <w:sz w:val="28"/>
          <w:szCs w:val="28"/>
        </w:rPr>
        <w:t xml:space="preserve"> докладе автором представлены</w:t>
      </w:r>
      <w:r w:rsidRPr="00605400">
        <w:rPr>
          <w:rFonts w:ascii="Times New Roman" w:hAnsi="Times New Roman" w:cs="Times New Roman"/>
          <w:sz w:val="28"/>
          <w:szCs w:val="28"/>
        </w:rPr>
        <w:t xml:space="preserve"> наиболее часто упоминаемые проблемы, которые затрагиваются в рамках супергероики: </w:t>
      </w:r>
      <w:r w:rsidR="006A6FAB">
        <w:rPr>
          <w:rFonts w:ascii="Times New Roman" w:hAnsi="Times New Roman" w:cs="Times New Roman"/>
          <w:sz w:val="28"/>
          <w:szCs w:val="28"/>
        </w:rPr>
        <w:t>отношение общества к афроамериканской культуре</w:t>
      </w:r>
      <w:r w:rsidRPr="00605400">
        <w:rPr>
          <w:rFonts w:ascii="Times New Roman" w:hAnsi="Times New Roman" w:cs="Times New Roman"/>
          <w:sz w:val="28"/>
          <w:szCs w:val="28"/>
        </w:rPr>
        <w:t xml:space="preserve">, </w:t>
      </w:r>
      <w:r w:rsidR="006A6FAB">
        <w:rPr>
          <w:rFonts w:ascii="Times New Roman" w:hAnsi="Times New Roman" w:cs="Times New Roman"/>
          <w:sz w:val="28"/>
          <w:szCs w:val="28"/>
        </w:rPr>
        <w:t>конфликты с представителями исламской веры</w:t>
      </w:r>
      <w:r w:rsidRPr="00605400">
        <w:rPr>
          <w:rFonts w:ascii="Times New Roman" w:hAnsi="Times New Roman" w:cs="Times New Roman"/>
          <w:sz w:val="28"/>
          <w:szCs w:val="28"/>
        </w:rPr>
        <w:t xml:space="preserve">, </w:t>
      </w:r>
      <w:r w:rsidRPr="00605400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6A6FAB">
        <w:rPr>
          <w:rFonts w:ascii="Times New Roman" w:hAnsi="Times New Roman" w:cs="Times New Roman"/>
          <w:sz w:val="28"/>
          <w:szCs w:val="28"/>
        </w:rPr>
        <w:t>ркотическая зависимость у молодежи</w:t>
      </w:r>
      <w:r w:rsidRPr="00605400">
        <w:rPr>
          <w:rFonts w:ascii="Times New Roman" w:hAnsi="Times New Roman" w:cs="Times New Roman"/>
          <w:sz w:val="28"/>
          <w:szCs w:val="28"/>
        </w:rPr>
        <w:t xml:space="preserve">, </w:t>
      </w:r>
      <w:r w:rsidR="00EF16FE">
        <w:rPr>
          <w:rFonts w:ascii="Times New Roman" w:hAnsi="Times New Roman" w:cs="Times New Roman"/>
          <w:sz w:val="28"/>
          <w:szCs w:val="28"/>
        </w:rPr>
        <w:t>отношение общества к</w:t>
      </w:r>
      <w:r w:rsidRPr="00605400">
        <w:rPr>
          <w:rFonts w:ascii="Times New Roman" w:hAnsi="Times New Roman" w:cs="Times New Roman"/>
          <w:sz w:val="28"/>
          <w:szCs w:val="28"/>
        </w:rPr>
        <w:t xml:space="preserve"> сексизм</w:t>
      </w:r>
      <w:r w:rsidR="006A6FAB">
        <w:rPr>
          <w:rFonts w:ascii="Times New Roman" w:hAnsi="Times New Roman" w:cs="Times New Roman"/>
          <w:sz w:val="28"/>
          <w:szCs w:val="28"/>
        </w:rPr>
        <w:t>у, национализму</w:t>
      </w:r>
      <w:r w:rsidRPr="00605400">
        <w:rPr>
          <w:rFonts w:ascii="Times New Roman" w:hAnsi="Times New Roman" w:cs="Times New Roman"/>
          <w:sz w:val="28"/>
          <w:szCs w:val="28"/>
        </w:rPr>
        <w:t xml:space="preserve">, </w:t>
      </w:r>
      <w:r w:rsidR="006A6FAB">
        <w:rPr>
          <w:rFonts w:ascii="Times New Roman" w:hAnsi="Times New Roman" w:cs="Times New Roman"/>
          <w:sz w:val="28"/>
          <w:szCs w:val="28"/>
        </w:rPr>
        <w:t>проблема насилия</w:t>
      </w:r>
      <w:r w:rsidRPr="00605400">
        <w:rPr>
          <w:rFonts w:ascii="Times New Roman" w:hAnsi="Times New Roman" w:cs="Times New Roman"/>
          <w:sz w:val="28"/>
          <w:szCs w:val="28"/>
        </w:rPr>
        <w:t xml:space="preserve">, </w:t>
      </w:r>
      <w:r w:rsidR="006A6FAB">
        <w:rPr>
          <w:rFonts w:ascii="Times New Roman" w:hAnsi="Times New Roman" w:cs="Times New Roman"/>
          <w:sz w:val="28"/>
          <w:szCs w:val="28"/>
        </w:rPr>
        <w:t>ущемления прав людей с ограниченными возможностями</w:t>
      </w:r>
      <w:r w:rsidRPr="00605400">
        <w:rPr>
          <w:rFonts w:ascii="Times New Roman" w:hAnsi="Times New Roman" w:cs="Times New Roman"/>
          <w:sz w:val="28"/>
          <w:szCs w:val="28"/>
        </w:rPr>
        <w:t>, недостатки внешней (и внутренней) политики стран (преимущественно США)</w:t>
      </w:r>
      <w:r w:rsidR="006A6FAB">
        <w:rPr>
          <w:rFonts w:ascii="Times New Roman" w:hAnsi="Times New Roman" w:cs="Times New Roman"/>
          <w:sz w:val="28"/>
          <w:szCs w:val="28"/>
        </w:rPr>
        <w:t xml:space="preserve">, общество и </w:t>
      </w:r>
      <w:r w:rsidRPr="00605400">
        <w:rPr>
          <w:rFonts w:ascii="Times New Roman" w:hAnsi="Times New Roman" w:cs="Times New Roman"/>
          <w:sz w:val="28"/>
          <w:szCs w:val="28"/>
        </w:rPr>
        <w:t>нетрадиционн</w:t>
      </w:r>
      <w:r w:rsidR="006A6FAB">
        <w:rPr>
          <w:rFonts w:ascii="Times New Roman" w:hAnsi="Times New Roman" w:cs="Times New Roman"/>
          <w:sz w:val="28"/>
          <w:szCs w:val="28"/>
        </w:rPr>
        <w:t>ая ориентация, алкоголизм</w:t>
      </w:r>
      <w:r w:rsidRPr="00605400">
        <w:rPr>
          <w:rFonts w:ascii="Times New Roman" w:hAnsi="Times New Roman" w:cs="Times New Roman"/>
          <w:sz w:val="28"/>
          <w:szCs w:val="28"/>
        </w:rPr>
        <w:t xml:space="preserve">, и т.д. </w:t>
      </w:r>
    </w:p>
    <w:p w:rsidR="00A922B0" w:rsidRDefault="00A922B0" w:rsidP="0087594F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2B0" w:rsidRPr="00A922B0" w:rsidRDefault="00A922B0" w:rsidP="00A922B0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2B0" w:rsidRPr="00A922B0" w:rsidRDefault="00A922B0" w:rsidP="00A922B0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22B0">
        <w:rPr>
          <w:rFonts w:ascii="Times New Roman" w:hAnsi="Times New Roman" w:cs="Times New Roman"/>
          <w:sz w:val="28"/>
          <w:szCs w:val="28"/>
          <w:lang w:val="en-US"/>
        </w:rPr>
        <w:t>Umberto Eco. The Myth of Superman // Diacritics. — Vol. 2, № 1(spring 1972). — P. 14-22</w:t>
      </w:r>
    </w:p>
    <w:p w:rsidR="00A922B0" w:rsidRPr="00A922B0" w:rsidRDefault="00A922B0" w:rsidP="00A922B0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22B0">
        <w:rPr>
          <w:rFonts w:ascii="Times New Roman" w:hAnsi="Times New Roman" w:cs="Times New Roman"/>
          <w:sz w:val="28"/>
          <w:szCs w:val="28"/>
          <w:lang w:val="en-US"/>
        </w:rPr>
        <w:t>David Hajdu. The Ten-Cent Plague: The Great Comic-Book Scare and How It Changed America. – Macmillan, 2008</w:t>
      </w:r>
    </w:p>
    <w:p w:rsidR="00A922B0" w:rsidRPr="00A922B0" w:rsidRDefault="00A922B0" w:rsidP="00A922B0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22B0">
        <w:rPr>
          <w:rFonts w:ascii="Times New Roman" w:hAnsi="Times New Roman" w:cs="Times New Roman"/>
          <w:sz w:val="28"/>
          <w:szCs w:val="28"/>
          <w:lang w:val="en-US"/>
        </w:rPr>
        <w:t>Geoff Klock. The Bat and the Watchmen: Introducing the revisionary superhero narrative // How to read superhero comics and why. — Continuum, 2002. — P. 25-77.</w:t>
      </w:r>
    </w:p>
    <w:p w:rsidR="00A922B0" w:rsidRPr="00A922B0" w:rsidRDefault="00A922B0" w:rsidP="00A922B0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22B0">
        <w:rPr>
          <w:rFonts w:ascii="Times New Roman" w:hAnsi="Times New Roman" w:cs="Times New Roman"/>
          <w:sz w:val="28"/>
          <w:szCs w:val="28"/>
          <w:lang w:val="en-US"/>
        </w:rPr>
        <w:t>Marshall McLuhan; Bruce R. Powers. The Global Village: Transformations in World Life and Media in the 21st Century (Communication &amp; Society) (Kindle Locations 109-219). Kindle Edition</w:t>
      </w:r>
    </w:p>
    <w:p w:rsidR="00A922B0" w:rsidRDefault="00A922B0" w:rsidP="00A922B0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22B0">
        <w:rPr>
          <w:rFonts w:ascii="Times New Roman" w:hAnsi="Times New Roman" w:cs="Times New Roman"/>
          <w:sz w:val="28"/>
          <w:szCs w:val="28"/>
          <w:lang w:val="en-US"/>
        </w:rPr>
        <w:t>Roger Sabin. Comics, Comix &amp; Graphic Novels. A History of Comic Art. – 2001. – 240 p.</w:t>
      </w:r>
    </w:p>
    <w:p w:rsidR="00A922B0" w:rsidRDefault="00A922B0" w:rsidP="00A922B0">
      <w:pPr>
        <w:pStyle w:val="a7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22B0">
        <w:rPr>
          <w:rFonts w:ascii="Times New Roman" w:hAnsi="Times New Roman" w:cs="Times New Roman"/>
          <w:sz w:val="28"/>
          <w:szCs w:val="28"/>
          <w:lang w:val="en-US"/>
        </w:rPr>
        <w:t>Marshall McLuhan. The Mechanical Bride. The Vanguard Press, NY, 1951. P. 102-103</w:t>
      </w:r>
    </w:p>
    <w:p w:rsidR="00A922B0" w:rsidRPr="00A922B0" w:rsidRDefault="00A922B0" w:rsidP="00A922B0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400">
        <w:rPr>
          <w:rFonts w:ascii="Times New Roman" w:hAnsi="Times New Roman" w:cs="Times New Roman"/>
          <w:sz w:val="28"/>
          <w:szCs w:val="28"/>
          <w:lang w:val="en-US"/>
        </w:rPr>
        <w:t xml:space="preserve">Richard Reynolds. Super Heroes: A Modern Mythology. — Univ. Press of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5400">
        <w:rPr>
          <w:rFonts w:ascii="Times New Roman" w:hAnsi="Times New Roman" w:cs="Times New Roman"/>
          <w:sz w:val="28"/>
          <w:szCs w:val="28"/>
          <w:lang w:val="en-US"/>
        </w:rPr>
        <w:t>ississippi, 1992.</w:t>
      </w:r>
      <w:bookmarkStart w:id="0" w:name="_GoBack"/>
      <w:bookmarkEnd w:id="0"/>
    </w:p>
    <w:sectPr w:rsidR="00A922B0" w:rsidRPr="00A922B0" w:rsidSect="005C3C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BD" w:rsidRDefault="005C3CBD" w:rsidP="005C3CBD">
      <w:pPr>
        <w:spacing w:after="0" w:line="240" w:lineRule="auto"/>
      </w:pPr>
      <w:r>
        <w:separator/>
      </w:r>
    </w:p>
  </w:endnote>
  <w:endnote w:type="continuationSeparator" w:id="0">
    <w:p w:rsidR="005C3CBD" w:rsidRDefault="005C3CBD" w:rsidP="005C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BD" w:rsidRDefault="005C3CBD" w:rsidP="005C3CBD">
      <w:pPr>
        <w:spacing w:after="0" w:line="240" w:lineRule="auto"/>
      </w:pPr>
      <w:r>
        <w:separator/>
      </w:r>
    </w:p>
  </w:footnote>
  <w:footnote w:type="continuationSeparator" w:id="0">
    <w:p w:rsidR="005C3CBD" w:rsidRDefault="005C3CBD" w:rsidP="005C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194"/>
    <w:multiLevelType w:val="hybridMultilevel"/>
    <w:tmpl w:val="C7E4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C3060"/>
    <w:multiLevelType w:val="hybridMultilevel"/>
    <w:tmpl w:val="1B6C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BD"/>
    <w:rsid w:val="005C3CBD"/>
    <w:rsid w:val="006A6FAB"/>
    <w:rsid w:val="00744B96"/>
    <w:rsid w:val="007B5ADD"/>
    <w:rsid w:val="007C485D"/>
    <w:rsid w:val="0087594F"/>
    <w:rsid w:val="00A922B0"/>
    <w:rsid w:val="00B5197E"/>
    <w:rsid w:val="00EF16FE"/>
    <w:rsid w:val="00F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A0DE6-B81B-4B46-A73D-A170B74D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3C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3CB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C3CBD"/>
    <w:rPr>
      <w:vertAlign w:val="superscript"/>
    </w:rPr>
  </w:style>
  <w:style w:type="character" w:styleId="a6">
    <w:name w:val="Hyperlink"/>
    <w:basedOn w:val="a0"/>
    <w:uiPriority w:val="99"/>
    <w:unhideWhenUsed/>
    <w:rsid w:val="005C3C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7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Krasheninnikova</dc:creator>
  <cp:keywords/>
  <dc:description/>
  <cp:lastModifiedBy>Maria Krasheninnikova</cp:lastModifiedBy>
  <cp:revision>2</cp:revision>
  <dcterms:created xsi:type="dcterms:W3CDTF">2017-01-14T16:40:00Z</dcterms:created>
  <dcterms:modified xsi:type="dcterms:W3CDTF">2017-01-14T16:40:00Z</dcterms:modified>
</cp:coreProperties>
</file>