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CD" w:rsidRDefault="00FC4BCD" w:rsidP="00FC4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СИТКОМЫ КАК ПРОВОДНИКИ ТОЛЕРАНТНОСТИ И ПОЛИТКОРРЕКТНОСТИ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В.Д.Захарова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Московский Государственный университете им. Ломоносова</w:t>
      </w:r>
    </w:p>
    <w:p w:rsidR="00FC4BCD" w:rsidRDefault="00FC4BCD" w:rsidP="00FC4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680" w:rsidRPr="005B6680" w:rsidRDefault="00FC4BCD" w:rsidP="00FC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6680" w:rsidRPr="005B6680">
        <w:rPr>
          <w:rFonts w:ascii="Times New Roman" w:hAnsi="Times New Roman" w:cs="Times New Roman"/>
          <w:sz w:val="28"/>
          <w:szCs w:val="28"/>
        </w:rPr>
        <w:t xml:space="preserve">Нетерпимость и толерантность в современном мире находятся на </w:t>
      </w:r>
      <w:r w:rsidR="00CB0B96">
        <w:rPr>
          <w:rFonts w:ascii="Times New Roman" w:hAnsi="Times New Roman" w:cs="Times New Roman"/>
          <w:sz w:val="28"/>
          <w:szCs w:val="28"/>
        </w:rPr>
        <w:t xml:space="preserve">противоположных </w:t>
      </w:r>
      <w:r w:rsidR="005B6680" w:rsidRPr="005B6680">
        <w:rPr>
          <w:rFonts w:ascii="Times New Roman" w:hAnsi="Times New Roman" w:cs="Times New Roman"/>
          <w:sz w:val="28"/>
          <w:szCs w:val="28"/>
        </w:rPr>
        <w:t xml:space="preserve">полюсах </w:t>
      </w:r>
      <w:r w:rsidR="00CB0B96">
        <w:rPr>
          <w:rFonts w:ascii="Times New Roman" w:hAnsi="Times New Roman" w:cs="Times New Roman"/>
          <w:sz w:val="28"/>
          <w:szCs w:val="28"/>
        </w:rPr>
        <w:t xml:space="preserve">разных картин мира. </w:t>
      </w:r>
      <w:r w:rsidR="005B6680" w:rsidRPr="005B6680">
        <w:rPr>
          <w:rFonts w:ascii="Times New Roman" w:hAnsi="Times New Roman" w:cs="Times New Roman"/>
          <w:sz w:val="28"/>
          <w:szCs w:val="28"/>
        </w:rPr>
        <w:t xml:space="preserve">Специфика актуального конфликта этих двух понятий заключается в определенной ревизии того и другого, диалектическом осмыслении терпимости и нетерпимости, которые являются определенным ответом на </w:t>
      </w:r>
      <w:r w:rsidR="00CB0B96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5B6680" w:rsidRPr="005B6680">
        <w:rPr>
          <w:rFonts w:ascii="Times New Roman" w:hAnsi="Times New Roman" w:cs="Times New Roman"/>
          <w:sz w:val="28"/>
          <w:szCs w:val="28"/>
        </w:rPr>
        <w:t xml:space="preserve">проблемы. Однако ревизия толерантности имеет определенные границы, так как само понятие самым тесным образом связано с нравственными ценностями (религиозными, социокультурными) выстраданными человеком в ходе предыдущей истории. </w:t>
      </w:r>
    </w:p>
    <w:p w:rsidR="005B6680" w:rsidRPr="005B6680" w:rsidRDefault="00FC4BCD" w:rsidP="00FC4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 </w:t>
      </w:r>
      <w:r w:rsidRPr="005B6680">
        <w:rPr>
          <w:rFonts w:ascii="Times New Roman" w:hAnsi="Times New Roman" w:cs="Times New Roman"/>
          <w:sz w:val="28"/>
          <w:szCs w:val="28"/>
        </w:rPr>
        <w:t>сегодня</w:t>
      </w:r>
      <w:r w:rsidRPr="005B6680">
        <w:rPr>
          <w:rFonts w:ascii="Times New Roman" w:hAnsi="Times New Roman" w:cs="Times New Roman"/>
          <w:sz w:val="28"/>
          <w:szCs w:val="28"/>
        </w:rPr>
        <w:t xml:space="preserve"> </w:t>
      </w:r>
      <w:r w:rsidR="005B6680" w:rsidRPr="005B6680">
        <w:rPr>
          <w:rFonts w:ascii="Times New Roman" w:hAnsi="Times New Roman" w:cs="Times New Roman"/>
          <w:sz w:val="28"/>
          <w:szCs w:val="28"/>
        </w:rPr>
        <w:t xml:space="preserve">является тем инструментом, которые популяризируют агрессию и терпимость, осуществляют ревизию того и другого, утверждают те и другие стереотипы, распространяя поведенческие модели </w:t>
      </w:r>
      <w:r>
        <w:rPr>
          <w:rFonts w:ascii="Times New Roman" w:hAnsi="Times New Roman" w:cs="Times New Roman"/>
          <w:sz w:val="28"/>
          <w:szCs w:val="28"/>
        </w:rPr>
        <w:t>и оказывая влияние на их оценки</w:t>
      </w:r>
      <w:r w:rsidR="005B6680" w:rsidRPr="005B6680">
        <w:rPr>
          <w:rFonts w:ascii="Times New Roman" w:hAnsi="Times New Roman" w:cs="Times New Roman"/>
          <w:sz w:val="28"/>
          <w:szCs w:val="28"/>
        </w:rPr>
        <w:t xml:space="preserve">. Современные </w:t>
      </w:r>
      <w:proofErr w:type="spellStart"/>
      <w:r w:rsidR="005B6680" w:rsidRPr="005B6680">
        <w:rPr>
          <w:rFonts w:ascii="Times New Roman" w:hAnsi="Times New Roman" w:cs="Times New Roman"/>
          <w:sz w:val="28"/>
          <w:szCs w:val="28"/>
        </w:rPr>
        <w:t>ситкомы</w:t>
      </w:r>
      <w:proofErr w:type="spellEnd"/>
      <w:r w:rsidR="005B6680" w:rsidRPr="005B6680">
        <w:rPr>
          <w:rFonts w:ascii="Times New Roman" w:hAnsi="Times New Roman" w:cs="Times New Roman"/>
          <w:sz w:val="28"/>
          <w:szCs w:val="28"/>
        </w:rPr>
        <w:t xml:space="preserve">, без сомнения,  относятся к жанрам, в которых в косвенной форме осуществляется воздействие на определенную аудиторию, подвергаются </w:t>
      </w:r>
      <w:r>
        <w:rPr>
          <w:rFonts w:ascii="Times New Roman" w:hAnsi="Times New Roman" w:cs="Times New Roman"/>
          <w:sz w:val="28"/>
          <w:szCs w:val="28"/>
        </w:rPr>
        <w:t xml:space="preserve">осмыслению или </w:t>
      </w:r>
      <w:r w:rsidR="005B6680" w:rsidRPr="005B6680">
        <w:rPr>
          <w:rFonts w:ascii="Times New Roman" w:hAnsi="Times New Roman" w:cs="Times New Roman"/>
          <w:sz w:val="28"/>
          <w:szCs w:val="28"/>
        </w:rPr>
        <w:t>реанимации определенные поведенческие стереотипы, делаются попытки предложить обществу определенные замены (субституты) социальных ролей и поведенческих моделей.</w:t>
      </w:r>
    </w:p>
    <w:p w:rsidR="005B6680" w:rsidRPr="00FC4BCD" w:rsidRDefault="005B6680" w:rsidP="00FC4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680">
        <w:rPr>
          <w:rFonts w:ascii="Times New Roman" w:hAnsi="Times New Roman" w:cs="Times New Roman"/>
          <w:sz w:val="28"/>
          <w:szCs w:val="28"/>
        </w:rPr>
        <w:t xml:space="preserve">В моей работе анализируются несколько серий </w:t>
      </w:r>
      <w:proofErr w:type="spellStart"/>
      <w:r w:rsidRPr="005B6680">
        <w:rPr>
          <w:rFonts w:ascii="Times New Roman" w:hAnsi="Times New Roman" w:cs="Times New Roman"/>
          <w:sz w:val="28"/>
          <w:szCs w:val="28"/>
        </w:rPr>
        <w:t>ситкома</w:t>
      </w:r>
      <w:proofErr w:type="spellEnd"/>
      <w:r w:rsidRPr="005B66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6680">
        <w:rPr>
          <w:rFonts w:ascii="Times New Roman" w:hAnsi="Times New Roman" w:cs="Times New Roman"/>
          <w:sz w:val="28"/>
          <w:szCs w:val="28"/>
        </w:rPr>
        <w:t>Black-ish</w:t>
      </w:r>
      <w:proofErr w:type="spellEnd"/>
      <w:r w:rsidRPr="005B6680">
        <w:rPr>
          <w:rFonts w:ascii="Times New Roman" w:hAnsi="Times New Roman" w:cs="Times New Roman"/>
          <w:sz w:val="28"/>
          <w:szCs w:val="28"/>
        </w:rPr>
        <w:t>»</w:t>
      </w:r>
      <w:r w:rsidR="00E63C09">
        <w:rPr>
          <w:rFonts w:ascii="Times New Roman" w:hAnsi="Times New Roman" w:cs="Times New Roman"/>
          <w:sz w:val="28"/>
          <w:szCs w:val="28"/>
        </w:rPr>
        <w:t xml:space="preserve"> </w:t>
      </w:r>
      <w:r w:rsidR="00404E71" w:rsidRPr="00404E71">
        <w:rPr>
          <w:rFonts w:ascii="Times New Roman" w:hAnsi="Times New Roman" w:cs="Times New Roman"/>
          <w:sz w:val="28"/>
          <w:szCs w:val="28"/>
        </w:rPr>
        <w:t>[</w:t>
      </w:r>
      <w:r w:rsidR="00404E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4E71" w:rsidRPr="00404E71">
        <w:rPr>
          <w:rFonts w:ascii="Times New Roman" w:hAnsi="Times New Roman" w:cs="Times New Roman"/>
          <w:sz w:val="28"/>
          <w:szCs w:val="28"/>
        </w:rPr>
        <w:t>black-ish</w:t>
      </w:r>
      <w:proofErr w:type="spellEnd"/>
      <w:r w:rsidR="00404E71">
        <w:rPr>
          <w:rFonts w:ascii="Times New Roman" w:hAnsi="Times New Roman" w:cs="Times New Roman"/>
          <w:sz w:val="28"/>
          <w:szCs w:val="28"/>
        </w:rPr>
        <w:t xml:space="preserve">», </w:t>
      </w:r>
      <w:r w:rsidR="00404E71">
        <w:rPr>
          <w:rFonts w:ascii="Times New Roman" w:hAnsi="Times New Roman" w:cs="Times New Roman"/>
          <w:sz w:val="28"/>
          <w:szCs w:val="28"/>
          <w:lang w:val="en-GB"/>
        </w:rPr>
        <w:t>ABC</w:t>
      </w:r>
      <w:r w:rsidR="00404E71" w:rsidRPr="00404E71">
        <w:rPr>
          <w:rFonts w:ascii="Times New Roman" w:hAnsi="Times New Roman" w:cs="Times New Roman"/>
          <w:sz w:val="28"/>
          <w:szCs w:val="28"/>
        </w:rPr>
        <w:t>, 2014-…</w:t>
      </w:r>
      <w:proofErr w:type="gramStart"/>
      <w:r w:rsidR="00404E71" w:rsidRPr="00404E71">
        <w:rPr>
          <w:rFonts w:ascii="Times New Roman" w:hAnsi="Times New Roman" w:cs="Times New Roman"/>
          <w:sz w:val="28"/>
          <w:szCs w:val="28"/>
        </w:rPr>
        <w:t>(</w:t>
      </w:r>
      <w:r w:rsidR="00404E71" w:rsidRPr="00404E71">
        <w:t xml:space="preserve"> </w:t>
      </w:r>
      <w:proofErr w:type="gramEnd"/>
      <w:r w:rsidR="00404E71">
        <w:rPr>
          <w:rFonts w:ascii="Times New Roman" w:hAnsi="Times New Roman" w:cs="Times New Roman"/>
          <w:sz w:val="28"/>
          <w:szCs w:val="28"/>
        </w:rPr>
        <w:fldChar w:fldCharType="begin"/>
      </w:r>
      <w:r w:rsidR="00404E71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404E71" w:rsidRPr="00404E71">
        <w:rPr>
          <w:rFonts w:ascii="Times New Roman" w:hAnsi="Times New Roman" w:cs="Times New Roman"/>
          <w:sz w:val="28"/>
          <w:szCs w:val="28"/>
        </w:rPr>
        <w:instrText>http://abc.go.com/shows/blackish/about-the-show</w:instrText>
      </w:r>
      <w:r w:rsidR="00404E7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04E71">
        <w:rPr>
          <w:rFonts w:ascii="Times New Roman" w:hAnsi="Times New Roman" w:cs="Times New Roman"/>
          <w:sz w:val="28"/>
          <w:szCs w:val="28"/>
        </w:rPr>
        <w:fldChar w:fldCharType="separate"/>
      </w:r>
      <w:r w:rsidR="00404E71" w:rsidRPr="00302392">
        <w:rPr>
          <w:rStyle w:val="a3"/>
          <w:rFonts w:ascii="Times New Roman" w:hAnsi="Times New Roman" w:cs="Times New Roman"/>
          <w:sz w:val="28"/>
          <w:szCs w:val="28"/>
        </w:rPr>
        <w:t>http://abc.go.com/shows/blackish/about-the-show</w:t>
      </w:r>
      <w:r w:rsidR="00404E71">
        <w:rPr>
          <w:rFonts w:ascii="Times New Roman" w:hAnsi="Times New Roman" w:cs="Times New Roman"/>
          <w:sz w:val="28"/>
          <w:szCs w:val="28"/>
        </w:rPr>
        <w:fldChar w:fldCharType="end"/>
      </w:r>
      <w:r w:rsidR="00404E71" w:rsidRPr="00404E71">
        <w:rPr>
          <w:rFonts w:ascii="Times New Roman" w:hAnsi="Times New Roman" w:cs="Times New Roman"/>
          <w:sz w:val="28"/>
          <w:szCs w:val="28"/>
        </w:rPr>
        <w:t>)</w:t>
      </w:r>
      <w:r w:rsidR="00404E71">
        <w:rPr>
          <w:rFonts w:ascii="Times New Roman" w:hAnsi="Times New Roman" w:cs="Times New Roman"/>
          <w:sz w:val="28"/>
          <w:szCs w:val="28"/>
        </w:rPr>
        <w:t xml:space="preserve">[цит. </w:t>
      </w:r>
      <w:r w:rsidR="00404E71" w:rsidRPr="00404E71">
        <w:rPr>
          <w:rFonts w:ascii="Times New Roman" w:hAnsi="Times New Roman" w:cs="Times New Roman"/>
          <w:sz w:val="28"/>
          <w:szCs w:val="28"/>
        </w:rPr>
        <w:t>14</w:t>
      </w:r>
      <w:r w:rsidR="00404E71">
        <w:rPr>
          <w:rFonts w:ascii="Times New Roman" w:hAnsi="Times New Roman" w:cs="Times New Roman"/>
          <w:sz w:val="28"/>
          <w:szCs w:val="28"/>
        </w:rPr>
        <w:t>.0</w:t>
      </w:r>
      <w:r w:rsidR="00404E71" w:rsidRPr="00404E71">
        <w:rPr>
          <w:rFonts w:ascii="Times New Roman" w:hAnsi="Times New Roman" w:cs="Times New Roman"/>
          <w:sz w:val="28"/>
          <w:szCs w:val="28"/>
        </w:rPr>
        <w:t>1</w:t>
      </w:r>
      <w:r w:rsidR="00404E71">
        <w:rPr>
          <w:rFonts w:ascii="Times New Roman" w:hAnsi="Times New Roman" w:cs="Times New Roman"/>
          <w:sz w:val="28"/>
          <w:szCs w:val="28"/>
        </w:rPr>
        <w:t>.201</w:t>
      </w:r>
      <w:r w:rsidR="00404E71" w:rsidRPr="00404E71">
        <w:rPr>
          <w:rFonts w:ascii="Times New Roman" w:hAnsi="Times New Roman" w:cs="Times New Roman"/>
          <w:sz w:val="28"/>
          <w:szCs w:val="28"/>
        </w:rPr>
        <w:t>7]]</w:t>
      </w:r>
      <w:r w:rsidRPr="005B6680">
        <w:rPr>
          <w:rFonts w:ascii="Times New Roman" w:hAnsi="Times New Roman" w:cs="Times New Roman"/>
          <w:sz w:val="28"/>
          <w:szCs w:val="28"/>
        </w:rPr>
        <w:t xml:space="preserve">. Главной темой сериала является </w:t>
      </w:r>
      <w:r w:rsidR="00FC4BCD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5B6680">
        <w:rPr>
          <w:rFonts w:ascii="Times New Roman" w:hAnsi="Times New Roman" w:cs="Times New Roman"/>
          <w:sz w:val="28"/>
          <w:szCs w:val="28"/>
        </w:rPr>
        <w:t xml:space="preserve">социального поведения современных афроамериканцев. Авторы в иронической форме </w:t>
      </w:r>
      <w:r w:rsidR="00FC4BCD" w:rsidRPr="005B6680">
        <w:rPr>
          <w:rFonts w:ascii="Times New Roman" w:hAnsi="Times New Roman" w:cs="Times New Roman"/>
          <w:sz w:val="28"/>
          <w:szCs w:val="28"/>
        </w:rPr>
        <w:t>исследую</w:t>
      </w:r>
      <w:r w:rsidR="00FC4BCD">
        <w:rPr>
          <w:rFonts w:ascii="Times New Roman" w:hAnsi="Times New Roman" w:cs="Times New Roman"/>
          <w:sz w:val="28"/>
          <w:szCs w:val="28"/>
        </w:rPr>
        <w:t xml:space="preserve">т самые разные модели поведения – сегрегацию, </w:t>
      </w:r>
      <w:r w:rsidRPr="005B6680">
        <w:rPr>
          <w:rFonts w:ascii="Times New Roman" w:hAnsi="Times New Roman" w:cs="Times New Roman"/>
          <w:sz w:val="28"/>
          <w:szCs w:val="28"/>
        </w:rPr>
        <w:t xml:space="preserve">стремление к полной </w:t>
      </w:r>
      <w:r w:rsidR="00FC4BCD">
        <w:rPr>
          <w:rFonts w:ascii="Times New Roman" w:hAnsi="Times New Roman" w:cs="Times New Roman"/>
          <w:sz w:val="28"/>
          <w:szCs w:val="28"/>
        </w:rPr>
        <w:t xml:space="preserve">ассимиляции и смешанные модели – и </w:t>
      </w:r>
      <w:r w:rsidRPr="005B6680">
        <w:rPr>
          <w:rFonts w:ascii="Times New Roman" w:hAnsi="Times New Roman" w:cs="Times New Roman"/>
          <w:sz w:val="28"/>
          <w:szCs w:val="28"/>
        </w:rPr>
        <w:t>наблюдают за процессом, который происходит в «плавильном котле».</w:t>
      </w:r>
    </w:p>
    <w:p w:rsidR="005B6680" w:rsidRPr="004A5A8C" w:rsidRDefault="005B6680" w:rsidP="00FC4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B6680">
        <w:rPr>
          <w:rFonts w:ascii="Times New Roman" w:hAnsi="Times New Roman" w:cs="Times New Roman"/>
          <w:sz w:val="28"/>
          <w:szCs w:val="28"/>
        </w:rPr>
        <w:t>Каждая серия данного сериала посвящена опре</w:t>
      </w:r>
      <w:r w:rsidR="00FC4BCD">
        <w:rPr>
          <w:rFonts w:ascii="Times New Roman" w:hAnsi="Times New Roman" w:cs="Times New Roman"/>
          <w:sz w:val="28"/>
          <w:szCs w:val="28"/>
        </w:rPr>
        <w:t xml:space="preserve">деленной общественной проблеме. </w:t>
      </w:r>
      <w:r w:rsidRPr="005B6680">
        <w:rPr>
          <w:rFonts w:ascii="Times New Roman" w:hAnsi="Times New Roman" w:cs="Times New Roman"/>
          <w:sz w:val="28"/>
          <w:szCs w:val="28"/>
        </w:rPr>
        <w:t xml:space="preserve">Рефлексии в </w:t>
      </w:r>
      <w:proofErr w:type="spellStart"/>
      <w:r w:rsidRPr="005B6680">
        <w:rPr>
          <w:rFonts w:ascii="Times New Roman" w:hAnsi="Times New Roman" w:cs="Times New Roman"/>
          <w:sz w:val="28"/>
          <w:szCs w:val="28"/>
        </w:rPr>
        <w:t>ситкоме</w:t>
      </w:r>
      <w:proofErr w:type="spellEnd"/>
      <w:r w:rsidRPr="005B6680">
        <w:rPr>
          <w:rFonts w:ascii="Times New Roman" w:hAnsi="Times New Roman" w:cs="Times New Roman"/>
          <w:sz w:val="28"/>
          <w:szCs w:val="28"/>
        </w:rPr>
        <w:t xml:space="preserve"> подвергаются разнообразные поведенческие стереотипы (ношение определенной одежды, привычки), отношение к актуальным социальным проблемам (ношение оружия), вербальное поведение. В этом отношении весьма характерна первая серия второго сезона, </w:t>
      </w:r>
      <w:r w:rsidR="00FC4BCD">
        <w:rPr>
          <w:rFonts w:ascii="Times New Roman" w:hAnsi="Times New Roman" w:cs="Times New Roman"/>
          <w:sz w:val="28"/>
          <w:szCs w:val="28"/>
        </w:rPr>
        <w:t>посвященная</w:t>
      </w:r>
      <w:r w:rsidRPr="005B6680">
        <w:rPr>
          <w:rFonts w:ascii="Times New Roman" w:hAnsi="Times New Roman" w:cs="Times New Roman"/>
          <w:sz w:val="28"/>
          <w:szCs w:val="28"/>
        </w:rPr>
        <w:t xml:space="preserve"> обсуждению одного слова – n</w:t>
      </w:r>
      <w:proofErr w:type="spellStart"/>
      <w:r w:rsidR="00EB7282">
        <w:rPr>
          <w:rFonts w:ascii="Times New Roman" w:hAnsi="Times New Roman" w:cs="Times New Roman"/>
          <w:sz w:val="28"/>
          <w:szCs w:val="28"/>
          <w:lang w:val="en-GB"/>
        </w:rPr>
        <w:t>igge</w:t>
      </w:r>
      <w:proofErr w:type="spellEnd"/>
      <w:r w:rsidRPr="005B6680">
        <w:rPr>
          <w:rFonts w:ascii="Times New Roman" w:hAnsi="Times New Roman" w:cs="Times New Roman"/>
          <w:sz w:val="28"/>
          <w:szCs w:val="28"/>
        </w:rPr>
        <w:t xml:space="preserve">r. В данном случае ревизии подвергается запрет на произнесение этого слова. Герой сериала, считает, что его нельзя произносить только «белым», а афроамериканцы долго боролись за «присвоение </w:t>
      </w:r>
      <w:r w:rsidR="00FC4BCD">
        <w:rPr>
          <w:rFonts w:ascii="Times New Roman" w:hAnsi="Times New Roman" w:cs="Times New Roman"/>
          <w:sz w:val="28"/>
          <w:szCs w:val="28"/>
        </w:rPr>
        <w:t xml:space="preserve">этого слова собственной культурой и </w:t>
      </w:r>
      <w:r w:rsidRPr="005B6680">
        <w:rPr>
          <w:rFonts w:ascii="Times New Roman" w:hAnsi="Times New Roman" w:cs="Times New Roman"/>
          <w:sz w:val="28"/>
          <w:szCs w:val="28"/>
        </w:rPr>
        <w:t xml:space="preserve">идентичностью» </w:t>
      </w:r>
      <w:r w:rsidRPr="00FC4BCD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>«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Jewish</w:t>
      </w:r>
      <w:r w:rsidR="004A5A8C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kids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go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Israel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black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kids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get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say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>», «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use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this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term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as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symbol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colloquialism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7282">
        <w:rPr>
          <w:rFonts w:ascii="Times New Roman" w:hAnsi="Times New Roman" w:cs="Times New Roman"/>
          <w:sz w:val="28"/>
          <w:szCs w:val="28"/>
          <w:lang w:val="en-GB"/>
        </w:rPr>
        <w:t>power</w:t>
      </w:r>
      <w:r w:rsidR="00EB7282" w:rsidRPr="00FC4BCD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FC4BCD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proofErr w:type="gramStart"/>
      <w:r w:rsidRPr="005B6680">
        <w:rPr>
          <w:rFonts w:ascii="Times New Roman" w:hAnsi="Times New Roman" w:cs="Times New Roman"/>
          <w:sz w:val="28"/>
          <w:szCs w:val="28"/>
        </w:rPr>
        <w:t>Однако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утверждая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это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5B6680">
        <w:rPr>
          <w:rFonts w:ascii="Times New Roman" w:hAnsi="Times New Roman" w:cs="Times New Roman"/>
          <w:sz w:val="28"/>
          <w:szCs w:val="28"/>
        </w:rPr>
        <w:t>он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исходит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из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собственно</w:t>
      </w:r>
      <w:r w:rsidR="00FC4BCD">
        <w:rPr>
          <w:rFonts w:ascii="Times New Roman" w:hAnsi="Times New Roman" w:cs="Times New Roman"/>
          <w:sz w:val="28"/>
          <w:szCs w:val="28"/>
        </w:rPr>
        <w:t>го</w:t>
      </w:r>
      <w:r w:rsidR="00FC4BCD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C4BCD">
        <w:rPr>
          <w:rFonts w:ascii="Times New Roman" w:hAnsi="Times New Roman" w:cs="Times New Roman"/>
          <w:sz w:val="28"/>
          <w:szCs w:val="28"/>
        </w:rPr>
        <w:t>ощущения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идентичности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FC4BCD">
        <w:rPr>
          <w:rFonts w:ascii="Times New Roman" w:hAnsi="Times New Roman" w:cs="Times New Roman"/>
          <w:sz w:val="28"/>
          <w:szCs w:val="28"/>
        </w:rPr>
        <w:t>которое</w:t>
      </w:r>
      <w:r w:rsidR="00FC4BCD" w:rsidRPr="00FC4B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может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не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совпадать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с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взглядами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его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родителей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(«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now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then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slips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out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but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never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said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C4BCD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casually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never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mixed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company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>»)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5B6680">
        <w:rPr>
          <w:rFonts w:ascii="Times New Roman" w:hAnsi="Times New Roman" w:cs="Times New Roman"/>
          <w:sz w:val="28"/>
          <w:szCs w:val="28"/>
        </w:rPr>
        <w:t>жены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(«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Nobody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should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say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C4BCD">
        <w:rPr>
          <w:rFonts w:ascii="Times New Roman" w:hAnsi="Times New Roman" w:cs="Times New Roman"/>
          <w:sz w:val="28"/>
          <w:szCs w:val="28"/>
          <w:lang w:val="en-GB"/>
        </w:rPr>
        <w:t>it, it’s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 xml:space="preserve"> an ugly and hateful word with even uglier and </w:t>
      </w:r>
      <w:proofErr w:type="spellStart"/>
      <w:r w:rsidR="004A5A8C">
        <w:rPr>
          <w:rFonts w:ascii="Times New Roman" w:hAnsi="Times New Roman" w:cs="Times New Roman"/>
          <w:sz w:val="28"/>
          <w:szCs w:val="28"/>
          <w:lang w:val="en-GB"/>
        </w:rPr>
        <w:t>hatefilled</w:t>
      </w:r>
      <w:proofErr w:type="spellEnd"/>
      <w:r w:rsidR="004A5A8C">
        <w:rPr>
          <w:rFonts w:ascii="Times New Roman" w:hAnsi="Times New Roman" w:cs="Times New Roman"/>
          <w:sz w:val="28"/>
          <w:szCs w:val="28"/>
          <w:lang w:val="en-GB"/>
        </w:rPr>
        <w:t xml:space="preserve"> history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>»)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5B6680">
        <w:rPr>
          <w:rFonts w:ascii="Times New Roman" w:hAnsi="Times New Roman" w:cs="Times New Roman"/>
          <w:sz w:val="28"/>
          <w:szCs w:val="28"/>
        </w:rPr>
        <w:t>детей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>«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My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friend use N-word all</w:t>
      </w:r>
      <w:proofErr w:type="gramEnd"/>
      <w:r w:rsid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4A5A8C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="004A5A8C">
        <w:rPr>
          <w:rFonts w:ascii="Times New Roman" w:hAnsi="Times New Roman" w:cs="Times New Roman"/>
          <w:sz w:val="28"/>
          <w:szCs w:val="28"/>
          <w:lang w:val="en-GB"/>
        </w:rPr>
        <w:t xml:space="preserve"> time &lt;…&gt; It’s not l</w:t>
      </w:r>
      <w:r w:rsidR="00FC4BCD">
        <w:rPr>
          <w:rFonts w:ascii="Times New Roman" w:hAnsi="Times New Roman" w:cs="Times New Roman"/>
          <w:sz w:val="28"/>
          <w:szCs w:val="28"/>
          <w:lang w:val="en-GB"/>
        </w:rPr>
        <w:t>ike they mean anything by it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4A5A8C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5B6680">
        <w:rPr>
          <w:rFonts w:ascii="Times New Roman" w:hAnsi="Times New Roman" w:cs="Times New Roman"/>
          <w:sz w:val="28"/>
          <w:szCs w:val="28"/>
        </w:rPr>
        <w:t>директора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B6680">
        <w:rPr>
          <w:rFonts w:ascii="Times New Roman" w:hAnsi="Times New Roman" w:cs="Times New Roman"/>
          <w:sz w:val="28"/>
          <w:szCs w:val="28"/>
        </w:rPr>
        <w:t>школ</w:t>
      </w:r>
      <w:r w:rsidR="004A5A8C">
        <w:rPr>
          <w:rFonts w:ascii="Times New Roman" w:hAnsi="Times New Roman" w:cs="Times New Roman"/>
          <w:sz w:val="28"/>
          <w:szCs w:val="28"/>
        </w:rPr>
        <w:t>ы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lastRenderedPageBreak/>
        <w:t>(</w:t>
      </w:r>
      <w:r w:rsidR="004A5A8C">
        <w:rPr>
          <w:rFonts w:ascii="Times New Roman" w:hAnsi="Times New Roman" w:cs="Times New Roman"/>
          <w:sz w:val="28"/>
          <w:szCs w:val="28"/>
        </w:rPr>
        <w:t>афроамериканца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E63C09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E63C09" w:rsidRPr="00E63C09">
        <w:rPr>
          <w:rFonts w:ascii="Times New Roman" w:hAnsi="Times New Roman" w:cs="Times New Roman"/>
          <w:sz w:val="28"/>
          <w:szCs w:val="28"/>
          <w:lang w:val="en-GB"/>
        </w:rPr>
        <w:t>«</w:t>
      </w:r>
      <w:r w:rsidR="00E63C09">
        <w:rPr>
          <w:rFonts w:ascii="Times New Roman" w:hAnsi="Times New Roman" w:cs="Times New Roman"/>
          <w:sz w:val="28"/>
          <w:szCs w:val="28"/>
          <w:lang w:val="en-GB"/>
        </w:rPr>
        <w:t>This is touching subject</w:t>
      </w:r>
      <w:r w:rsidR="00E63C09" w:rsidRPr="00E63C09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E63C09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A5A8C">
        <w:rPr>
          <w:rFonts w:ascii="Times New Roman" w:hAnsi="Times New Roman" w:cs="Times New Roman"/>
          <w:sz w:val="28"/>
          <w:szCs w:val="28"/>
        </w:rPr>
        <w:t>его</w:t>
      </w:r>
      <w:r w:rsidR="004A5A8C" w:rsidRPr="004A5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5A8C">
        <w:rPr>
          <w:rFonts w:ascii="Times New Roman" w:hAnsi="Times New Roman" w:cs="Times New Roman"/>
          <w:sz w:val="28"/>
          <w:szCs w:val="28"/>
        </w:rPr>
        <w:t>коллег</w:t>
      </w:r>
      <w:r w:rsidR="00E63C09">
        <w:rPr>
          <w:rFonts w:ascii="Times New Roman" w:hAnsi="Times New Roman" w:cs="Times New Roman"/>
          <w:sz w:val="28"/>
          <w:szCs w:val="28"/>
          <w:lang w:val="en-GB"/>
        </w:rPr>
        <w:t xml:space="preserve"> (This feels like a horrible system)</w:t>
      </w:r>
      <w:r w:rsidRPr="004A5A8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B6680" w:rsidRPr="00FC4BCD" w:rsidRDefault="005B6680" w:rsidP="00FC4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680">
        <w:rPr>
          <w:rFonts w:ascii="Times New Roman" w:hAnsi="Times New Roman" w:cs="Times New Roman"/>
          <w:sz w:val="28"/>
          <w:szCs w:val="28"/>
        </w:rPr>
        <w:t xml:space="preserve">Попутно с обсуждением этого вопроса возникает еще множество проблем, связанных с табуированием объективных номинаций. Например, может ли </w:t>
      </w:r>
      <w:r w:rsidR="00E63C09">
        <w:rPr>
          <w:rFonts w:ascii="Times New Roman" w:hAnsi="Times New Roman" w:cs="Times New Roman"/>
          <w:sz w:val="28"/>
          <w:szCs w:val="28"/>
        </w:rPr>
        <w:t>мексиканец употреблять слово n</w:t>
      </w:r>
      <w:proofErr w:type="spellStart"/>
      <w:r w:rsidR="00E63C09">
        <w:rPr>
          <w:rFonts w:ascii="Times New Roman" w:hAnsi="Times New Roman" w:cs="Times New Roman"/>
          <w:sz w:val="28"/>
          <w:szCs w:val="28"/>
          <w:lang w:val="en-GB"/>
        </w:rPr>
        <w:t>ig</w:t>
      </w:r>
      <w:r w:rsidRPr="005B6680">
        <w:rPr>
          <w:rFonts w:ascii="Times New Roman" w:hAnsi="Times New Roman" w:cs="Times New Roman"/>
          <w:sz w:val="28"/>
          <w:szCs w:val="28"/>
        </w:rPr>
        <w:t>ger</w:t>
      </w:r>
      <w:proofErr w:type="spellEnd"/>
      <w:r w:rsidRPr="005B6680">
        <w:rPr>
          <w:rFonts w:ascii="Times New Roman" w:hAnsi="Times New Roman" w:cs="Times New Roman"/>
          <w:sz w:val="28"/>
          <w:szCs w:val="28"/>
        </w:rPr>
        <w:t>,</w:t>
      </w:r>
      <w:r w:rsidR="00404E71" w:rsidRPr="00404E71">
        <w:rPr>
          <w:rFonts w:ascii="Times New Roman" w:hAnsi="Times New Roman" w:cs="Times New Roman"/>
          <w:sz w:val="28"/>
          <w:szCs w:val="28"/>
        </w:rPr>
        <w:t xml:space="preserve"> </w:t>
      </w:r>
      <w:r w:rsidR="00404E71">
        <w:rPr>
          <w:rFonts w:ascii="Times New Roman" w:hAnsi="Times New Roman" w:cs="Times New Roman"/>
          <w:sz w:val="28"/>
          <w:szCs w:val="28"/>
        </w:rPr>
        <w:t xml:space="preserve">в чем разница между словами </w:t>
      </w:r>
      <w:r w:rsidR="00404E71">
        <w:rPr>
          <w:rFonts w:ascii="Times New Roman" w:hAnsi="Times New Roman" w:cs="Times New Roman"/>
          <w:sz w:val="28"/>
          <w:szCs w:val="28"/>
          <w:lang w:val="en-GB"/>
        </w:rPr>
        <w:t>black</w:t>
      </w:r>
      <w:r w:rsidR="00404E71" w:rsidRPr="00404E71">
        <w:rPr>
          <w:rFonts w:ascii="Times New Roman" w:hAnsi="Times New Roman" w:cs="Times New Roman"/>
          <w:sz w:val="28"/>
          <w:szCs w:val="28"/>
        </w:rPr>
        <w:t xml:space="preserve">, </w:t>
      </w:r>
      <w:r w:rsidR="00404E71">
        <w:rPr>
          <w:rFonts w:ascii="Times New Roman" w:hAnsi="Times New Roman" w:cs="Times New Roman"/>
          <w:sz w:val="28"/>
          <w:szCs w:val="28"/>
          <w:lang w:val="en-GB"/>
        </w:rPr>
        <w:t>negro</w:t>
      </w:r>
      <w:r w:rsidR="00404E71" w:rsidRPr="00404E71">
        <w:rPr>
          <w:rFonts w:ascii="Times New Roman" w:hAnsi="Times New Roman" w:cs="Times New Roman"/>
          <w:sz w:val="28"/>
          <w:szCs w:val="28"/>
        </w:rPr>
        <w:t xml:space="preserve"> </w:t>
      </w:r>
      <w:r w:rsidR="00404E71">
        <w:rPr>
          <w:rFonts w:ascii="Times New Roman" w:hAnsi="Times New Roman" w:cs="Times New Roman"/>
          <w:sz w:val="28"/>
          <w:szCs w:val="28"/>
        </w:rPr>
        <w:t xml:space="preserve">и </w:t>
      </w:r>
      <w:r w:rsidR="00404E71">
        <w:rPr>
          <w:rFonts w:ascii="Times New Roman" w:hAnsi="Times New Roman" w:cs="Times New Roman"/>
          <w:sz w:val="28"/>
          <w:szCs w:val="28"/>
          <w:lang w:val="en-GB"/>
        </w:rPr>
        <w:t>coloured</w:t>
      </w:r>
      <w:r w:rsidRPr="005B6680">
        <w:rPr>
          <w:rFonts w:ascii="Times New Roman" w:hAnsi="Times New Roman" w:cs="Times New Roman"/>
          <w:sz w:val="28"/>
          <w:szCs w:val="28"/>
        </w:rPr>
        <w:t xml:space="preserve">, </w:t>
      </w:r>
      <w:r w:rsidR="00404E71">
        <w:rPr>
          <w:rFonts w:ascii="Times New Roman" w:hAnsi="Times New Roman" w:cs="Times New Roman"/>
          <w:sz w:val="28"/>
          <w:szCs w:val="28"/>
        </w:rPr>
        <w:t>какие из них стоят употреблять, а какие нет</w:t>
      </w:r>
      <w:r w:rsidRPr="005B6680">
        <w:rPr>
          <w:rFonts w:ascii="Times New Roman" w:hAnsi="Times New Roman" w:cs="Times New Roman"/>
          <w:sz w:val="28"/>
          <w:szCs w:val="28"/>
        </w:rPr>
        <w:t>, можно ли полного человека называть «толстым» и может ли</w:t>
      </w:r>
      <w:r w:rsidR="00404E71">
        <w:rPr>
          <w:rFonts w:ascii="Times New Roman" w:hAnsi="Times New Roman" w:cs="Times New Roman"/>
          <w:sz w:val="28"/>
          <w:szCs w:val="28"/>
        </w:rPr>
        <w:t xml:space="preserve"> он сам себя называть «т</w:t>
      </w:r>
      <w:r w:rsidR="00FC4BCD">
        <w:rPr>
          <w:rFonts w:ascii="Times New Roman" w:hAnsi="Times New Roman" w:cs="Times New Roman"/>
          <w:sz w:val="28"/>
          <w:szCs w:val="28"/>
        </w:rPr>
        <w:t>олстым»</w:t>
      </w:r>
      <w:r w:rsidR="00FC4BCD" w:rsidRPr="00FC4BCD">
        <w:rPr>
          <w:rFonts w:ascii="Times New Roman" w:hAnsi="Times New Roman" w:cs="Times New Roman"/>
          <w:sz w:val="28"/>
          <w:szCs w:val="28"/>
        </w:rPr>
        <w:t>.</w:t>
      </w:r>
      <w:r w:rsidRPr="005B6680">
        <w:rPr>
          <w:rFonts w:ascii="Times New Roman" w:hAnsi="Times New Roman" w:cs="Times New Roman"/>
          <w:sz w:val="28"/>
          <w:szCs w:val="28"/>
        </w:rPr>
        <w:t xml:space="preserve"> Иными словами, поднимается целый ком проблем, которые всегда возникают на стыке разграничения суб</w:t>
      </w:r>
      <w:r w:rsidR="00FC4BCD">
        <w:rPr>
          <w:rFonts w:ascii="Times New Roman" w:hAnsi="Times New Roman" w:cs="Times New Roman"/>
          <w:sz w:val="28"/>
          <w:szCs w:val="28"/>
        </w:rPr>
        <w:t>ъективных и объективных оценок</w:t>
      </w:r>
      <w:r w:rsidR="00FC4BCD" w:rsidRPr="00FC4BCD">
        <w:rPr>
          <w:rFonts w:ascii="Times New Roman" w:hAnsi="Times New Roman" w:cs="Times New Roman"/>
          <w:sz w:val="28"/>
          <w:szCs w:val="28"/>
        </w:rPr>
        <w:t>.</w:t>
      </w:r>
    </w:p>
    <w:p w:rsidR="00E0222C" w:rsidRPr="00FC4BCD" w:rsidRDefault="005B6680" w:rsidP="00FC4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680">
        <w:rPr>
          <w:rFonts w:ascii="Times New Roman" w:hAnsi="Times New Roman" w:cs="Times New Roman"/>
          <w:sz w:val="28"/>
          <w:szCs w:val="28"/>
        </w:rPr>
        <w:t xml:space="preserve">Постановка таких острых проблем в комедийном сериале является, на мой взгляд, одним из интересных и достойных внимания способов социальной медиации, в которых нуждается современное общество, зачастую имеющее определенный комплекс сформированных предубеждений к прямым дискуссиям и убеждениям. </w:t>
      </w:r>
    </w:p>
    <w:p w:rsidR="00E7294F" w:rsidRPr="00FC4BCD" w:rsidRDefault="005B6680" w:rsidP="00FC4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680">
        <w:rPr>
          <w:rFonts w:ascii="Times New Roman" w:hAnsi="Times New Roman" w:cs="Times New Roman"/>
          <w:sz w:val="28"/>
          <w:szCs w:val="28"/>
        </w:rPr>
        <w:t>Совершенно очевидно, что далеко не всякое общество готово к восприятию иронического телевизионного текста, но англо-американская культура, имеющая глубокую непрерывную традицию социально</w:t>
      </w:r>
      <w:r w:rsidR="00FC4BCD">
        <w:rPr>
          <w:rFonts w:ascii="Times New Roman" w:hAnsi="Times New Roman" w:cs="Times New Roman"/>
          <w:sz w:val="28"/>
          <w:szCs w:val="28"/>
        </w:rPr>
        <w:t>й сатиры</w:t>
      </w:r>
      <w:r w:rsidR="00FC4BCD" w:rsidRPr="00FC4BCD">
        <w:rPr>
          <w:rFonts w:ascii="Times New Roman" w:hAnsi="Times New Roman" w:cs="Times New Roman"/>
          <w:sz w:val="28"/>
          <w:szCs w:val="28"/>
        </w:rPr>
        <w:t xml:space="preserve">, </w:t>
      </w:r>
      <w:r w:rsidRPr="005B6680">
        <w:rPr>
          <w:rFonts w:ascii="Times New Roman" w:hAnsi="Times New Roman" w:cs="Times New Roman"/>
          <w:sz w:val="28"/>
          <w:szCs w:val="28"/>
        </w:rPr>
        <w:t>использует ее как оп</w:t>
      </w:r>
      <w:bookmarkStart w:id="0" w:name="_GoBack"/>
      <w:bookmarkEnd w:id="0"/>
      <w:r w:rsidR="00FC4BCD">
        <w:rPr>
          <w:rFonts w:ascii="Times New Roman" w:hAnsi="Times New Roman" w:cs="Times New Roman"/>
          <w:sz w:val="28"/>
          <w:szCs w:val="28"/>
        </w:rPr>
        <w:t>ределенный инструмент рефлексии</w:t>
      </w:r>
      <w:r w:rsidR="00FC4BCD" w:rsidRPr="00FC4BCD">
        <w:rPr>
          <w:rFonts w:ascii="Times New Roman" w:hAnsi="Times New Roman" w:cs="Times New Roman"/>
          <w:sz w:val="28"/>
          <w:szCs w:val="28"/>
        </w:rPr>
        <w:t>.</w:t>
      </w:r>
    </w:p>
    <w:sectPr w:rsidR="00E7294F" w:rsidRPr="00FC4BCD" w:rsidSect="008B7C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29"/>
    <w:rsid w:val="002D29AC"/>
    <w:rsid w:val="00404E71"/>
    <w:rsid w:val="004A5A8C"/>
    <w:rsid w:val="005B6680"/>
    <w:rsid w:val="00607900"/>
    <w:rsid w:val="007365A7"/>
    <w:rsid w:val="007902B8"/>
    <w:rsid w:val="008B7C29"/>
    <w:rsid w:val="00A43095"/>
    <w:rsid w:val="00B74F94"/>
    <w:rsid w:val="00BD595B"/>
    <w:rsid w:val="00C8163D"/>
    <w:rsid w:val="00CB0B96"/>
    <w:rsid w:val="00CB3CF5"/>
    <w:rsid w:val="00E0222C"/>
    <w:rsid w:val="00E2552F"/>
    <w:rsid w:val="00E63C09"/>
    <w:rsid w:val="00E7294F"/>
    <w:rsid w:val="00EB7282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Захарова</dc:creator>
  <cp:lastModifiedBy>Валерия Захарова</cp:lastModifiedBy>
  <cp:revision>3</cp:revision>
  <dcterms:created xsi:type="dcterms:W3CDTF">2017-01-14T19:45:00Z</dcterms:created>
  <dcterms:modified xsi:type="dcterms:W3CDTF">2017-01-14T19:49:00Z</dcterms:modified>
</cp:coreProperties>
</file>