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Медийная эсхатология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репрезентация постапокалипсиса в современных американских телесериалах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Бочаров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Высшая школа экономики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факультет коммуникаций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медиа и дизайна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Эсхатологические настроения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в том или ином виде присутстовали в массовом сознании на протяжении веков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получили новый виток развития в западном обществе </w:t>
      </w:r>
      <w:r>
        <w:rPr>
          <w:rFonts w:ascii="Times New Roman"/>
          <w:sz w:val="28"/>
          <w:szCs w:val="28"/>
          <w:rtl w:val="0"/>
          <w:lang w:val="ru-RU"/>
        </w:rPr>
        <w:t>XXI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века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Сюжеты о конце света пользуется небывалой для новешей истории популярностью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На телевидении </w:t>
      </w:r>
      <w:r>
        <w:rPr>
          <w:rFonts w:ascii="Times New Roman"/>
          <w:sz w:val="28"/>
          <w:szCs w:val="28"/>
          <w:rtl w:val="0"/>
          <w:lang w:val="ru-RU"/>
        </w:rPr>
        <w:t xml:space="preserve">XX </w:t>
      </w:r>
      <w:r>
        <w:rPr>
          <w:rFonts w:hAnsi="Times New Roman" w:hint="default"/>
          <w:sz w:val="28"/>
          <w:szCs w:val="28"/>
          <w:rtl w:val="0"/>
          <w:lang w:val="ru-RU"/>
        </w:rPr>
        <w:t>века также пратктически не существовало постапокалиптики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сейчас подобных нарративов появляется все больше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оследние сезоны сериала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The Walking Dead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ставят рекорды рейтингов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интересно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только среди сериалов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и среди всего телевизионного контента на кабельном телевидении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В работе исследуется сюжет постапокалипсиса в современном американском телесериале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его происхождение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особенности и репрезентация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Гипотезой исследования </w:t>
      </w:r>
      <w:r>
        <w:rPr>
          <w:rFonts w:hAnsi="Times New Roman" w:hint="default"/>
          <w:sz w:val="28"/>
          <w:szCs w:val="28"/>
          <w:rtl w:val="0"/>
          <w:lang w:val="ru-RU"/>
        </w:rPr>
        <w:t>являлось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предположение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несмотря на традиционные представления о постапокалипсисе как об антиутопии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американском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телевидении </w:t>
      </w:r>
      <w:r>
        <w:rPr>
          <w:rFonts w:ascii="Times New Roman"/>
          <w:sz w:val="28"/>
          <w:szCs w:val="28"/>
          <w:rtl w:val="0"/>
          <w:lang w:val="ru-RU"/>
        </w:rPr>
        <w:t xml:space="preserve">21 </w:t>
      </w:r>
      <w:r>
        <w:rPr>
          <w:rFonts w:hAnsi="Times New Roman" w:hint="default"/>
          <w:sz w:val="28"/>
          <w:szCs w:val="28"/>
          <w:rtl w:val="0"/>
          <w:lang w:val="ru-RU"/>
        </w:rPr>
        <w:t>века его образ трансформировался в новую утопию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Проанализировав самые популярные сериалы США с </w:t>
      </w:r>
      <w:r>
        <w:rPr>
          <w:rFonts w:ascii="Times New Roman"/>
          <w:sz w:val="28"/>
          <w:szCs w:val="28"/>
          <w:rtl w:val="0"/>
          <w:lang w:val="ru-RU"/>
        </w:rPr>
        <w:t xml:space="preserve">2000 </w:t>
      </w:r>
      <w:r>
        <w:rPr>
          <w:rFonts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основе которых есть сюжет постапокалипсиса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эмпирическую базу исследования составляют сериалы 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>Lost, The Walking Dead, The Leftovers, The 100, Revolution</w:t>
      </w:r>
      <w:r>
        <w:rPr>
          <w:rFonts w:ascii="Times New Roman"/>
          <w:sz w:val="28"/>
          <w:szCs w:val="28"/>
          <w:rtl w:val="0"/>
          <w:lang w:val="ru-RU"/>
        </w:rPr>
        <w:t>)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мы охарактеризовали репрезентацию постапокалиписа на ТВ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 истории человечества никогда не было апокалипсиса 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постапокалипсиса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репрезентация вымышленного постапокалипсиса не может основываться на одном лишь вымысле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Одной из наших задач был поиск базиса для этой репрезентации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мы нашли три главных источника для нее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Результаты исследования показывают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постапокалипсис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сериалах </w:t>
      </w:r>
      <w:r>
        <w:rPr>
          <w:rFonts w:hAnsi="Times New Roman" w:hint="default"/>
          <w:sz w:val="28"/>
          <w:szCs w:val="28"/>
          <w:rtl w:val="0"/>
          <w:lang w:val="ru-RU"/>
        </w:rPr>
        <w:t>одновременно основывается на христианской культуре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американской истории и универсальной мифологии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Сюжет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основе которого лежит история жизни после конца света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объединяет все эти составляющие и перестраивает их на основе актуальных тенденций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 работе подробно рассмотрено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какие свои элементы типичные постапокалиптические нарративы берут от этих направлений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Также с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помощью анализа семиотической и нарративной структуры постапокалипсиса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мы выяснили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сам апокалипсис в нарративах не играет особой роли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Являясь обязательным элементом постапокалиптического нарратива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больше степени служит причиной для его создания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Конец света нужен для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чтобы создать мир после конца света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мы предположили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находится в фокусе повествования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 условиях современного общества с его противоречивыми реалиями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апокалипсис стал универсальным выходом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полное уничтожение стало необходимым для начала новой жизни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Парадоксальным способом получилось 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конец света предоставляет наиболее полные возможности для самореализации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только конец света дает шанс для создания светлого будущего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Описав типичную структуру пути героя в таком нарративе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мы убедились в 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это построение новой жизни и становится главной целью героя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Как только начнется новая жизнь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постапокалипсис закончится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поэтому ее началом обычно становятся финалы сериалов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240" w:lineRule="auto"/>
        <w:ind w:firstLine="709"/>
        <w:jc w:val="both"/>
      </w:pPr>
      <w:r>
        <w:rPr>
          <w:rFonts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сюжет постапокалипсиса на американском ТВ превратился из антиутопии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которой он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казалось бы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должен быть</w:t>
      </w:r>
      <w:r>
        <w:rPr>
          <w:rFonts w:ascii="Times New Roman"/>
          <w:sz w:val="28"/>
          <w:szCs w:val="28"/>
          <w:rtl w:val="0"/>
          <w:lang w:val="ru-RU"/>
        </w:rPr>
        <w:t xml:space="preserve">, - </w:t>
      </w:r>
      <w:r>
        <w:rPr>
          <w:rFonts w:hAnsi="Times New Roman" w:hint="default"/>
          <w:sz w:val="28"/>
          <w:szCs w:val="28"/>
          <w:rtl w:val="0"/>
          <w:lang w:val="ru-RU"/>
        </w:rPr>
        <w:t>в утопию – и подтвердили поставленную гипотезу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Америка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</w:t>
      </w:r>
      <w:r>
        <w:rPr>
          <w:rFonts w:hAnsi="Times New Roman" w:hint="default"/>
          <w:sz w:val="28"/>
          <w:szCs w:val="28"/>
          <w:rtl w:val="0"/>
          <w:lang w:val="ru-RU"/>
        </w:rPr>
        <w:t>ерерождается во всех подобных нарративах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 </w:t>
      </w:r>
      <w:r>
        <w:rPr>
          <w:rFonts w:hAnsi="Times New Roman" w:hint="default"/>
          <w:sz w:val="28"/>
          <w:szCs w:val="28"/>
          <w:rtl w:val="0"/>
          <w:lang w:val="ru-RU"/>
        </w:rPr>
        <w:t>возвращается к своему исходному состоянию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</w:t>
      </w:r>
      <w:r>
        <w:rPr>
          <w:rFonts w:hAnsi="Times New Roman" w:hint="default"/>
          <w:sz w:val="28"/>
          <w:szCs w:val="28"/>
          <w:rtl w:val="0"/>
          <w:lang w:val="ru-RU"/>
        </w:rPr>
        <w:t>онтинент становится местом с безграничными возможностями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 простором для экспансии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с надеждой на новую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лучшую жизнь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B">
    <w:name w:val="Текстовый блок B"/>
    <w:next w:val="Текстовый блок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 B">
    <w:name w:val="По умолчанию B"/>
    <w:next w:val="По умолчанию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