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94" w:rsidRDefault="001256B9" w:rsidP="00892763">
      <w:pPr>
        <w:spacing w:line="240" w:lineRule="auto"/>
        <w:ind w:firstLine="567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Е.А.Большакова, А.В.Козлова, А.А.Н</w:t>
      </w:r>
      <w:r w:rsidR="00FE4C94">
        <w:rPr>
          <w:sz w:val="24"/>
          <w:szCs w:val="24"/>
          <w:shd w:val="clear" w:color="auto" w:fill="FFFFFF"/>
        </w:rPr>
        <w:t>абокова</w:t>
      </w:r>
    </w:p>
    <w:p w:rsidR="00FE4C94" w:rsidRDefault="001256B9" w:rsidP="00892763">
      <w:pPr>
        <w:spacing w:line="240" w:lineRule="auto"/>
        <w:ind w:firstLine="567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НИУ ВШЭ - Нижний Н</w:t>
      </w:r>
      <w:r w:rsidR="00FE4C94">
        <w:rPr>
          <w:sz w:val="24"/>
          <w:szCs w:val="24"/>
          <w:shd w:val="clear" w:color="auto" w:fill="FFFFFF"/>
        </w:rPr>
        <w:t>овгород</w:t>
      </w:r>
    </w:p>
    <w:p w:rsidR="00FE4C94" w:rsidRDefault="00FE4C94" w:rsidP="00892763">
      <w:pPr>
        <w:spacing w:line="240" w:lineRule="auto"/>
        <w:ind w:firstLine="567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 ВОПРОСУ </w:t>
      </w:r>
      <w:r w:rsidR="001256B9">
        <w:rPr>
          <w:sz w:val="24"/>
          <w:szCs w:val="24"/>
          <w:shd w:val="clear" w:color="auto" w:fill="FFFFFF"/>
        </w:rPr>
        <w:t>ОБ ИЗВЛЕЧЕНИИ</w:t>
      </w:r>
      <w:r>
        <w:rPr>
          <w:sz w:val="24"/>
          <w:szCs w:val="24"/>
          <w:shd w:val="clear" w:color="auto" w:fill="FFFFFF"/>
        </w:rPr>
        <w:t xml:space="preserve"> СКРЫТЫХ ИДЕОЛОГЕМ В ТЕКСТАХ ПОЛИТИЧЕСКОЙ ТЕМАТИКИ (НА МАТЕРИАЛЕ ДОКУМЕНТОВ РЕГИОНАЛЬНОГО МИНИСТЕРСТВА КУЛЬТУРЫ)</w:t>
      </w:r>
    </w:p>
    <w:p w:rsidR="00517889" w:rsidRPr="00BE41D9" w:rsidRDefault="00517889" w:rsidP="00892763">
      <w:pPr>
        <w:spacing w:line="24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BE41D9">
        <w:rPr>
          <w:sz w:val="24"/>
          <w:szCs w:val="24"/>
          <w:shd w:val="clear" w:color="auto" w:fill="FFFFFF"/>
        </w:rPr>
        <w:t xml:space="preserve">В последние годы наблюдается повышение интереса к вопросам проявления идеологии в тексте и, в частности, к вопросам функционирования идеологем как ключевых единиц политического языка. Тем не менее на данный момент в русскоязычных исследованиях не представлены объективные процедуры извлечения </w:t>
      </w:r>
      <w:proofErr w:type="spellStart"/>
      <w:r w:rsidRPr="00BE41D9">
        <w:rPr>
          <w:sz w:val="24"/>
          <w:szCs w:val="24"/>
          <w:shd w:val="clear" w:color="auto" w:fill="FFFFFF"/>
        </w:rPr>
        <w:t>идеологем</w:t>
      </w:r>
      <w:proofErr w:type="spellEnd"/>
      <w:r w:rsidRPr="00BE41D9">
        <w:rPr>
          <w:sz w:val="24"/>
          <w:szCs w:val="24"/>
          <w:shd w:val="clear" w:color="auto" w:fill="FFFFFF"/>
        </w:rPr>
        <w:t xml:space="preserve"> из текста: </w:t>
      </w:r>
      <w:proofErr w:type="spellStart"/>
      <w:r w:rsidRPr="00BE41D9">
        <w:rPr>
          <w:sz w:val="24"/>
          <w:szCs w:val="24"/>
          <w:shd w:val="clear" w:color="auto" w:fill="FFFFFF"/>
        </w:rPr>
        <w:t>идеологемы</w:t>
      </w:r>
      <w:proofErr w:type="spellEnd"/>
      <w:r w:rsidRPr="00BE41D9">
        <w:rPr>
          <w:sz w:val="24"/>
          <w:szCs w:val="24"/>
          <w:shd w:val="clear" w:color="auto" w:fill="FFFFFF"/>
        </w:rPr>
        <w:t xml:space="preserve">, как правило, достаточно произвольно определяются на основе мнения того или иного исследователя. Таким образом, нам </w:t>
      </w:r>
      <w:r w:rsidRPr="00BE41D9">
        <w:rPr>
          <w:rFonts w:eastAsiaTheme="minorEastAsia"/>
          <w:sz w:val="24"/>
          <w:szCs w:val="24"/>
          <w:shd w:val="clear" w:color="auto" w:fill="FFFFFF"/>
          <w:lang w:eastAsia="ja-JP"/>
        </w:rPr>
        <w:t>представляются необходимыми</w:t>
      </w:r>
      <w:r w:rsidRPr="00BE41D9">
        <w:rPr>
          <w:sz w:val="24"/>
          <w:szCs w:val="24"/>
          <w:shd w:val="clear" w:color="auto" w:fill="FFFFFF"/>
        </w:rPr>
        <w:t xml:space="preserve"> формализация признаков идеологем и создание алгоритма для извлечения их из текста. </w:t>
      </w:r>
    </w:p>
    <w:p w:rsidR="00517889" w:rsidRPr="00BE41D9" w:rsidRDefault="00517889" w:rsidP="00892763">
      <w:pPr>
        <w:spacing w:line="24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BE41D9">
        <w:rPr>
          <w:sz w:val="24"/>
          <w:szCs w:val="24"/>
          <w:shd w:val="clear" w:color="auto" w:fill="FFFFFF"/>
        </w:rPr>
        <w:t xml:space="preserve">Поскольку </w:t>
      </w:r>
      <w:proofErr w:type="spellStart"/>
      <w:r w:rsidRPr="00BE41D9">
        <w:rPr>
          <w:sz w:val="24"/>
          <w:szCs w:val="24"/>
          <w:shd w:val="clear" w:color="auto" w:fill="FFFFFF"/>
        </w:rPr>
        <w:t>идеологемы</w:t>
      </w:r>
      <w:proofErr w:type="spellEnd"/>
      <w:r w:rsidRPr="00BE41D9">
        <w:rPr>
          <w:sz w:val="24"/>
          <w:szCs w:val="24"/>
          <w:shd w:val="clear" w:color="auto" w:fill="FFFFFF"/>
        </w:rPr>
        <w:t xml:space="preserve"> несут в себе идеологический компонент, они часто встречаются в текстах политической направленности. </w:t>
      </w:r>
      <w:r w:rsidR="00F53153">
        <w:rPr>
          <w:sz w:val="24"/>
          <w:szCs w:val="24"/>
          <w:shd w:val="clear" w:color="auto" w:fill="FFFFFF"/>
        </w:rPr>
        <w:t>Региональная культурная политика</w:t>
      </w:r>
      <w:r w:rsidRPr="00BE41D9">
        <w:rPr>
          <w:sz w:val="24"/>
          <w:szCs w:val="24"/>
          <w:shd w:val="clear" w:color="auto" w:fill="FFFFFF"/>
        </w:rPr>
        <w:t xml:space="preserve"> – исключительно многомерное понятие, т.к. именно на этом уровне могут и должны учитываться как глобальные приоритеты, тенденции, направления, так и сугубо местные особенности. </w:t>
      </w:r>
      <w:r w:rsidRPr="00BE41D9">
        <w:rPr>
          <w:sz w:val="24"/>
          <w:szCs w:val="24"/>
        </w:rPr>
        <w:t xml:space="preserve">Поэтому выделение идеологем из коллекции текстов региональной культурной политики позволяет получить представление о направлении культурной политики как </w:t>
      </w:r>
      <w:proofErr w:type="gramStart"/>
      <w:r w:rsidRPr="00BE41D9">
        <w:rPr>
          <w:sz w:val="24"/>
          <w:szCs w:val="24"/>
        </w:rPr>
        <w:t>на</w:t>
      </w:r>
      <w:proofErr w:type="gramEnd"/>
      <w:r w:rsidRPr="00BE41D9">
        <w:rPr>
          <w:sz w:val="24"/>
          <w:szCs w:val="24"/>
        </w:rPr>
        <w:t xml:space="preserve"> региональном, так и на государственном уровнях. В связи с этим, эмпирическую базу данного исследования составили нормативные документы Министерства культуры Нижегородской области, интервью министра культуры Нижегородской области С.А.Горина, положения, постановления, официальные письма в учреждения культуры и искусства  Нижегородской области.</w:t>
      </w:r>
    </w:p>
    <w:p w:rsidR="00517889" w:rsidRPr="00BE41D9" w:rsidRDefault="00517889" w:rsidP="00892763">
      <w:pPr>
        <w:spacing w:line="240" w:lineRule="auto"/>
        <w:ind w:firstLine="567"/>
        <w:jc w:val="both"/>
        <w:rPr>
          <w:rFonts w:eastAsiaTheme="minorEastAsia"/>
          <w:sz w:val="24"/>
          <w:szCs w:val="24"/>
          <w:lang w:eastAsia="ja-JP"/>
        </w:rPr>
      </w:pPr>
      <w:r w:rsidRPr="00BE41D9">
        <w:rPr>
          <w:b/>
          <w:sz w:val="24"/>
          <w:szCs w:val="24"/>
        </w:rPr>
        <w:tab/>
      </w:r>
      <w:r w:rsidR="00C00491" w:rsidRPr="00BE41D9">
        <w:rPr>
          <w:sz w:val="24"/>
          <w:szCs w:val="24"/>
        </w:rPr>
        <w:t xml:space="preserve">Согласно </w:t>
      </w:r>
      <w:r w:rsidR="00C00491">
        <w:rPr>
          <w:sz w:val="24"/>
          <w:szCs w:val="24"/>
        </w:rPr>
        <w:t>различным подходам</w:t>
      </w:r>
      <w:r w:rsidR="00C00491" w:rsidRPr="00BE41D9">
        <w:rPr>
          <w:sz w:val="24"/>
          <w:szCs w:val="24"/>
        </w:rPr>
        <w:t xml:space="preserve">, </w:t>
      </w:r>
      <w:proofErr w:type="spellStart"/>
      <w:r w:rsidR="00C00491" w:rsidRPr="00BE41D9">
        <w:rPr>
          <w:sz w:val="24"/>
          <w:szCs w:val="24"/>
        </w:rPr>
        <w:t>идеологема</w:t>
      </w:r>
      <w:proofErr w:type="spellEnd"/>
      <w:r w:rsidR="00C00491" w:rsidRPr="00BE41D9">
        <w:rPr>
          <w:sz w:val="24"/>
          <w:szCs w:val="24"/>
        </w:rPr>
        <w:t xml:space="preserve"> </w:t>
      </w:r>
      <w:r w:rsidR="00C00491" w:rsidRPr="00BE41D9">
        <w:rPr>
          <w:rStyle w:val="apple-converted-space"/>
          <w:sz w:val="24"/>
          <w:szCs w:val="24"/>
          <w:shd w:val="clear" w:color="auto" w:fill="FFFFFF"/>
        </w:rPr>
        <w:t> </w:t>
      </w:r>
      <w:r w:rsidR="00C00491">
        <w:rPr>
          <w:sz w:val="24"/>
          <w:szCs w:val="24"/>
          <w:shd w:val="clear" w:color="auto" w:fill="FFFFFF"/>
        </w:rPr>
        <w:t>понимается как слово или устойчивое словосочетание</w:t>
      </w:r>
      <w:r w:rsidR="00C00491" w:rsidRPr="00BE41D9">
        <w:rPr>
          <w:sz w:val="24"/>
          <w:szCs w:val="24"/>
          <w:shd w:val="clear" w:color="auto" w:fill="FFFFFF"/>
        </w:rPr>
        <w:t>, значение которого соде</w:t>
      </w:r>
      <w:r w:rsidR="00C00491">
        <w:rPr>
          <w:sz w:val="24"/>
          <w:szCs w:val="24"/>
          <w:shd w:val="clear" w:color="auto" w:fill="FFFFFF"/>
        </w:rPr>
        <w:t>ржит идеологический компонент [</w:t>
      </w:r>
      <w:r w:rsidR="00FE4C94">
        <w:rPr>
          <w:sz w:val="24"/>
          <w:szCs w:val="24"/>
          <w:shd w:val="clear" w:color="auto" w:fill="FFFFFF"/>
        </w:rPr>
        <w:t>4; 7</w:t>
      </w:r>
      <w:r w:rsidR="00C00491">
        <w:rPr>
          <w:sz w:val="24"/>
          <w:szCs w:val="24"/>
          <w:shd w:val="clear" w:color="auto" w:fill="FFFFFF"/>
        </w:rPr>
        <w:t>];</w:t>
      </w:r>
      <w:r w:rsidR="00C00491" w:rsidRPr="00BE41D9">
        <w:rPr>
          <w:sz w:val="24"/>
          <w:szCs w:val="24"/>
          <w:shd w:val="clear" w:color="auto" w:fill="FFFFFF"/>
        </w:rPr>
        <w:t xml:space="preserve"> </w:t>
      </w:r>
      <w:r w:rsidR="00C00491">
        <w:rPr>
          <w:sz w:val="24"/>
          <w:szCs w:val="24"/>
          <w:shd w:val="clear" w:color="auto" w:fill="FFFFFF"/>
        </w:rPr>
        <w:t>единица когнитивного уровня, ментальная единица</w:t>
      </w:r>
      <w:r w:rsidR="00C00491" w:rsidRPr="00BE41D9">
        <w:rPr>
          <w:sz w:val="24"/>
          <w:szCs w:val="24"/>
          <w:shd w:val="clear" w:color="auto" w:fill="FFFFFF"/>
        </w:rPr>
        <w:t>[</w:t>
      </w:r>
      <w:r w:rsidR="00FE4C94">
        <w:rPr>
          <w:sz w:val="24"/>
          <w:szCs w:val="24"/>
          <w:shd w:val="clear" w:color="auto" w:fill="FFFFFF"/>
        </w:rPr>
        <w:t>6</w:t>
      </w:r>
      <w:r w:rsidR="00C00491" w:rsidRPr="00BE41D9">
        <w:rPr>
          <w:sz w:val="24"/>
          <w:szCs w:val="24"/>
          <w:shd w:val="clear" w:color="auto" w:fill="FFFFFF"/>
        </w:rPr>
        <w:t>]</w:t>
      </w:r>
      <w:r w:rsidR="00C00491">
        <w:rPr>
          <w:sz w:val="24"/>
          <w:szCs w:val="24"/>
          <w:shd w:val="clear" w:color="auto" w:fill="FFFFFF"/>
        </w:rPr>
        <w:t>;</w:t>
      </w:r>
      <w:r w:rsidR="00C00491" w:rsidRPr="00BE41D9">
        <w:rPr>
          <w:sz w:val="24"/>
          <w:szCs w:val="24"/>
        </w:rPr>
        <w:t xml:space="preserve"> понятие </w:t>
      </w:r>
      <w:proofErr w:type="spellStart"/>
      <w:r w:rsidR="00C00491" w:rsidRPr="00BE41D9">
        <w:rPr>
          <w:sz w:val="24"/>
          <w:szCs w:val="24"/>
        </w:rPr>
        <w:t>идеологемы</w:t>
      </w:r>
      <w:proofErr w:type="spellEnd"/>
      <w:r w:rsidR="00C00491" w:rsidRPr="00BE41D9">
        <w:rPr>
          <w:sz w:val="24"/>
          <w:szCs w:val="24"/>
        </w:rPr>
        <w:t xml:space="preserve"> </w:t>
      </w:r>
      <w:r w:rsidR="00C00491">
        <w:rPr>
          <w:sz w:val="24"/>
          <w:szCs w:val="24"/>
        </w:rPr>
        <w:t>может также включать</w:t>
      </w:r>
      <w:r w:rsidR="00C00491" w:rsidRPr="00BE41D9">
        <w:rPr>
          <w:sz w:val="24"/>
          <w:szCs w:val="24"/>
        </w:rPr>
        <w:t xml:space="preserve"> "несловесные</w:t>
      </w:r>
      <w:r w:rsidR="00C00491">
        <w:rPr>
          <w:sz w:val="24"/>
          <w:szCs w:val="24"/>
        </w:rPr>
        <w:t xml:space="preserve"> формы представления идеологии"</w:t>
      </w:r>
      <w:r w:rsidR="00C00491" w:rsidRPr="00D62359">
        <w:rPr>
          <w:sz w:val="24"/>
          <w:szCs w:val="24"/>
        </w:rPr>
        <w:t xml:space="preserve">, </w:t>
      </w:r>
      <w:r w:rsidR="00C00491">
        <w:rPr>
          <w:sz w:val="24"/>
          <w:szCs w:val="24"/>
        </w:rPr>
        <w:t>цитаты, буквы, символы, имена[</w:t>
      </w:r>
      <w:r w:rsidR="00FE4C94">
        <w:rPr>
          <w:sz w:val="24"/>
          <w:szCs w:val="24"/>
        </w:rPr>
        <w:t>3</w:t>
      </w:r>
      <w:r w:rsidR="00F53153">
        <w:rPr>
          <w:sz w:val="24"/>
          <w:szCs w:val="24"/>
        </w:rPr>
        <w:t>, с</w:t>
      </w:r>
      <w:r w:rsidR="00C00491">
        <w:rPr>
          <w:sz w:val="24"/>
          <w:szCs w:val="24"/>
        </w:rPr>
        <w:t>.27</w:t>
      </w:r>
      <w:r w:rsidR="00C00491" w:rsidRPr="00BE41D9">
        <w:rPr>
          <w:sz w:val="24"/>
          <w:szCs w:val="24"/>
        </w:rPr>
        <w:t xml:space="preserve">]. </w:t>
      </w:r>
      <w:r w:rsidR="00C00491" w:rsidRPr="00BE41D9">
        <w:rPr>
          <w:sz w:val="24"/>
          <w:szCs w:val="24"/>
          <w:shd w:val="clear" w:color="auto" w:fill="FFFFFF"/>
        </w:rPr>
        <w:t xml:space="preserve"> </w:t>
      </w:r>
      <w:r w:rsidR="00C00491" w:rsidRPr="00BE41D9">
        <w:rPr>
          <w:sz w:val="24"/>
          <w:szCs w:val="24"/>
        </w:rPr>
        <w:t xml:space="preserve">Особенности функционирования </w:t>
      </w:r>
      <w:proofErr w:type="spellStart"/>
      <w:r w:rsidR="00C00491" w:rsidRPr="00BE41D9">
        <w:rPr>
          <w:sz w:val="24"/>
          <w:szCs w:val="24"/>
        </w:rPr>
        <w:t>идеологем</w:t>
      </w:r>
      <w:proofErr w:type="spellEnd"/>
      <w:r w:rsidR="00C00491" w:rsidRPr="00BE41D9">
        <w:rPr>
          <w:sz w:val="24"/>
          <w:szCs w:val="24"/>
        </w:rPr>
        <w:t xml:space="preserve"> также рассматривались в контексте художественной литературы, мифологии</w:t>
      </w:r>
      <w:r w:rsidR="00C00491">
        <w:rPr>
          <w:sz w:val="24"/>
          <w:szCs w:val="24"/>
        </w:rPr>
        <w:t xml:space="preserve"> </w:t>
      </w:r>
      <w:r w:rsidR="00C00491" w:rsidRPr="00BE41D9">
        <w:rPr>
          <w:sz w:val="24"/>
          <w:szCs w:val="24"/>
        </w:rPr>
        <w:t>[</w:t>
      </w:r>
      <w:r w:rsidR="00FE4C94">
        <w:rPr>
          <w:rFonts w:eastAsiaTheme="minorEastAsia"/>
          <w:sz w:val="24"/>
          <w:szCs w:val="24"/>
          <w:shd w:val="clear" w:color="auto" w:fill="FFFFFF"/>
          <w:lang w:eastAsia="ja-JP"/>
        </w:rPr>
        <w:t>1</w:t>
      </w:r>
      <w:r w:rsidR="00C00491">
        <w:rPr>
          <w:rFonts w:eastAsiaTheme="minorEastAsia"/>
          <w:sz w:val="24"/>
          <w:szCs w:val="24"/>
          <w:shd w:val="clear" w:color="auto" w:fill="FFFFFF"/>
          <w:lang w:eastAsia="ja-JP"/>
        </w:rPr>
        <w:t>;</w:t>
      </w:r>
      <w:r w:rsidR="00C00491" w:rsidRPr="00DA6024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 </w:t>
      </w:r>
      <w:r w:rsidR="00FE4C94">
        <w:rPr>
          <w:rFonts w:eastAsiaTheme="minorEastAsia"/>
          <w:sz w:val="24"/>
          <w:szCs w:val="24"/>
          <w:shd w:val="clear" w:color="auto" w:fill="FFFFFF"/>
          <w:lang w:eastAsia="ja-JP"/>
        </w:rPr>
        <w:t>2</w:t>
      </w:r>
      <w:r w:rsidR="00C00491" w:rsidRPr="00BE41D9">
        <w:rPr>
          <w:sz w:val="24"/>
          <w:szCs w:val="24"/>
        </w:rPr>
        <w:t>]</w:t>
      </w:r>
      <w:r w:rsidR="00C00491" w:rsidRPr="00BE41D9">
        <w:rPr>
          <w:rFonts w:eastAsiaTheme="minorEastAsia" w:hint="eastAsia"/>
          <w:sz w:val="24"/>
          <w:szCs w:val="24"/>
          <w:lang w:eastAsia="ja-JP"/>
        </w:rPr>
        <w:t>.</w:t>
      </w:r>
    </w:p>
    <w:p w:rsidR="00517889" w:rsidRDefault="00517889" w:rsidP="00892763">
      <w:pPr>
        <w:spacing w:line="240" w:lineRule="auto"/>
        <w:ind w:firstLine="567"/>
        <w:jc w:val="both"/>
        <w:rPr>
          <w:rFonts w:eastAsiaTheme="minorEastAsia"/>
          <w:sz w:val="24"/>
          <w:szCs w:val="24"/>
          <w:shd w:val="clear" w:color="auto" w:fill="FFFFFF"/>
          <w:lang w:eastAsia="ja-JP"/>
        </w:rPr>
      </w:pPr>
      <w:r w:rsidRPr="00BE41D9">
        <w:rPr>
          <w:sz w:val="24"/>
          <w:szCs w:val="24"/>
          <w:shd w:val="clear" w:color="auto" w:fill="FFFFFF"/>
        </w:rPr>
        <w:tab/>
        <w:t xml:space="preserve">Данное исследование, имея своей опорой позитивистскую традицию, предполагало использование в первую очередь количественных методов компьютерной и квантитативной лингвистики. В процессе подготовки коллекции текстов была проведена их </w:t>
      </w:r>
      <w:proofErr w:type="spellStart"/>
      <w:r w:rsidRPr="00BE41D9">
        <w:rPr>
          <w:sz w:val="24"/>
          <w:szCs w:val="24"/>
          <w:shd w:val="clear" w:color="auto" w:fill="FFFFFF"/>
        </w:rPr>
        <w:t>лемматизация</w:t>
      </w:r>
      <w:proofErr w:type="spellEnd"/>
      <w:r w:rsidR="00C0049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BE41D9">
        <w:rPr>
          <w:sz w:val="24"/>
          <w:szCs w:val="24"/>
          <w:shd w:val="clear" w:color="auto" w:fill="FFFFFF"/>
        </w:rPr>
        <w:t>частеречная</w:t>
      </w:r>
      <w:proofErr w:type="spellEnd"/>
      <w:r w:rsidRPr="00BE41D9">
        <w:rPr>
          <w:sz w:val="24"/>
          <w:szCs w:val="24"/>
          <w:shd w:val="clear" w:color="auto" w:fill="FFFFFF"/>
        </w:rPr>
        <w:t xml:space="preserve"> разметка; удалены </w:t>
      </w:r>
      <w:proofErr w:type="spellStart"/>
      <w:proofErr w:type="gramStart"/>
      <w:r w:rsidRPr="00BE41D9">
        <w:rPr>
          <w:sz w:val="24"/>
          <w:szCs w:val="24"/>
          <w:shd w:val="clear" w:color="auto" w:fill="FFFFFF"/>
        </w:rPr>
        <w:t>стоп-слова</w:t>
      </w:r>
      <w:proofErr w:type="spellEnd"/>
      <w:proofErr w:type="gramEnd"/>
      <w:r w:rsidRPr="00BE41D9">
        <w:rPr>
          <w:sz w:val="24"/>
          <w:szCs w:val="24"/>
          <w:shd w:val="clear" w:color="auto" w:fill="FFFFFF"/>
        </w:rPr>
        <w:t>, гиперссылки и т.п. Следующим шагом предлагаемого алгоритма является выдел</w:t>
      </w:r>
      <w:r w:rsidR="00C00491">
        <w:rPr>
          <w:sz w:val="24"/>
          <w:szCs w:val="24"/>
          <w:shd w:val="clear" w:color="auto" w:fill="FFFFFF"/>
        </w:rPr>
        <w:t>ение ключевых слов по методике</w:t>
      </w:r>
      <w:r w:rsidRPr="00BE41D9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, согласно которой </w:t>
      </w:r>
      <w:r w:rsidRPr="00BE41D9">
        <w:rPr>
          <w:sz w:val="24"/>
          <w:szCs w:val="24"/>
          <w:shd w:val="clear" w:color="auto" w:fill="FFFFFF"/>
        </w:rPr>
        <w:t>слово является ключевым, если имеет высокую частоту в исследуемой коллекции текстов в сравнении с частотой в т.н.</w:t>
      </w:r>
      <w:r w:rsidR="00F53153">
        <w:rPr>
          <w:sz w:val="24"/>
          <w:szCs w:val="24"/>
          <w:shd w:val="clear" w:color="auto" w:fill="FFFFFF"/>
        </w:rPr>
        <w:t xml:space="preserve"> </w:t>
      </w:r>
      <w:r w:rsidRPr="00BE41D9">
        <w:rPr>
          <w:sz w:val="24"/>
          <w:szCs w:val="24"/>
          <w:shd w:val="clear" w:color="auto" w:fill="FFFFFF"/>
        </w:rPr>
        <w:t>"справочном" корпусе ("</w:t>
      </w:r>
      <w:r w:rsidRPr="00BE41D9">
        <w:rPr>
          <w:sz w:val="24"/>
          <w:szCs w:val="24"/>
          <w:shd w:val="clear" w:color="auto" w:fill="FFFFFF"/>
          <w:lang w:val="en-US"/>
        </w:rPr>
        <w:t>normative</w:t>
      </w:r>
      <w:r w:rsidRPr="00BE41D9">
        <w:rPr>
          <w:sz w:val="24"/>
          <w:szCs w:val="24"/>
          <w:shd w:val="clear" w:color="auto" w:fill="FFFFFF"/>
        </w:rPr>
        <w:t xml:space="preserve">", </w:t>
      </w:r>
      <w:r w:rsidRPr="00BE41D9">
        <w:rPr>
          <w:sz w:val="24"/>
          <w:szCs w:val="24"/>
          <w:shd w:val="clear" w:color="auto" w:fill="FFFFFF"/>
          <w:lang w:val="en-US"/>
        </w:rPr>
        <w:t>reference</w:t>
      </w:r>
      <w:r w:rsidRPr="00BE41D9">
        <w:rPr>
          <w:sz w:val="24"/>
          <w:szCs w:val="24"/>
          <w:shd w:val="clear" w:color="auto" w:fill="FFFFFF"/>
        </w:rPr>
        <w:t xml:space="preserve"> </w:t>
      </w:r>
      <w:r w:rsidRPr="00BE41D9">
        <w:rPr>
          <w:sz w:val="24"/>
          <w:szCs w:val="24"/>
          <w:shd w:val="clear" w:color="auto" w:fill="FFFFFF"/>
          <w:lang w:val="en-US"/>
        </w:rPr>
        <w:t>corpus</w:t>
      </w:r>
      <w:r w:rsidRPr="00BE41D9">
        <w:rPr>
          <w:sz w:val="24"/>
          <w:szCs w:val="24"/>
          <w:shd w:val="clear" w:color="auto" w:fill="FFFFFF"/>
        </w:rPr>
        <w:t>)</w:t>
      </w:r>
      <w:r w:rsidRPr="00BE41D9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. Источником частот для сравнения послужила электронная версия "Частотного словаря современного русского языка" </w:t>
      </w:r>
      <w:proofErr w:type="spellStart"/>
      <w:r w:rsidRPr="00BE41D9">
        <w:rPr>
          <w:rFonts w:eastAsiaTheme="minorEastAsia"/>
          <w:sz w:val="24"/>
          <w:szCs w:val="24"/>
          <w:shd w:val="clear" w:color="auto" w:fill="FFFFFF"/>
          <w:lang w:eastAsia="ja-JP"/>
        </w:rPr>
        <w:t>О.Н.Ляшевской</w:t>
      </w:r>
      <w:proofErr w:type="spellEnd"/>
      <w:r w:rsidRPr="00BE41D9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 и </w:t>
      </w:r>
      <w:proofErr w:type="spellStart"/>
      <w:r w:rsidRPr="00BE41D9">
        <w:rPr>
          <w:rFonts w:eastAsiaTheme="minorEastAsia"/>
          <w:sz w:val="24"/>
          <w:szCs w:val="24"/>
          <w:shd w:val="clear" w:color="auto" w:fill="FFFFFF"/>
          <w:lang w:eastAsia="ja-JP"/>
        </w:rPr>
        <w:t>С.А.Шарова</w:t>
      </w:r>
      <w:proofErr w:type="spellEnd"/>
      <w:r w:rsidR="00FE4C94">
        <w:rPr>
          <w:rFonts w:eastAsiaTheme="minorEastAsia"/>
          <w:sz w:val="24"/>
          <w:szCs w:val="24"/>
          <w:shd w:val="clear" w:color="auto" w:fill="FFFFFF"/>
          <w:lang w:eastAsia="ja-JP"/>
        </w:rPr>
        <w:t>[5</w:t>
      </w:r>
      <w:r w:rsidRPr="00BE41D9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]. В дальнейшем список слов ранжировался с учетом меры </w:t>
      </w:r>
      <w:proofErr w:type="spellStart"/>
      <w:r w:rsidRPr="00BE41D9">
        <w:rPr>
          <w:rFonts w:eastAsiaTheme="minorEastAsia"/>
          <w:sz w:val="24"/>
          <w:szCs w:val="24"/>
          <w:shd w:val="clear" w:color="auto" w:fill="FFFFFF"/>
          <w:lang w:val="en-US" w:eastAsia="ja-JP"/>
        </w:rPr>
        <w:t>tf</w:t>
      </w:r>
      <w:proofErr w:type="spellEnd"/>
      <w:r w:rsidRPr="00BE41D9">
        <w:rPr>
          <w:rFonts w:eastAsiaTheme="minorEastAsia"/>
          <w:sz w:val="24"/>
          <w:szCs w:val="24"/>
          <w:shd w:val="clear" w:color="auto" w:fill="FFFFFF"/>
          <w:lang w:eastAsia="ja-JP"/>
        </w:rPr>
        <w:t>-</w:t>
      </w:r>
      <w:proofErr w:type="spellStart"/>
      <w:r w:rsidRPr="00BE41D9">
        <w:rPr>
          <w:rFonts w:eastAsiaTheme="minorEastAsia"/>
          <w:sz w:val="24"/>
          <w:szCs w:val="24"/>
          <w:shd w:val="clear" w:color="auto" w:fill="FFFFFF"/>
          <w:lang w:val="en-US" w:eastAsia="ja-JP"/>
        </w:rPr>
        <w:t>idf</w:t>
      </w:r>
      <w:proofErr w:type="spellEnd"/>
      <w:r w:rsidRPr="00BE41D9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, которая используется для оценки важности слова в тексте, который является частью коллекции. </w:t>
      </w:r>
      <w:r w:rsidR="00C00491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Затем был произведен </w:t>
      </w:r>
      <w:r w:rsidR="00C00491" w:rsidRPr="00AE5D9A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анализ ассоциаций и толкований слов-претендентов на предмет </w:t>
      </w:r>
      <w:proofErr w:type="spellStart"/>
      <w:r w:rsidR="00C00491" w:rsidRPr="00AE5D9A">
        <w:rPr>
          <w:rFonts w:eastAsiaTheme="minorEastAsia"/>
          <w:sz w:val="24"/>
          <w:szCs w:val="24"/>
          <w:shd w:val="clear" w:color="auto" w:fill="FFFFFF"/>
          <w:lang w:eastAsia="ja-JP"/>
        </w:rPr>
        <w:t>оценочности</w:t>
      </w:r>
      <w:proofErr w:type="spellEnd"/>
      <w:r w:rsidR="00C00491" w:rsidRPr="00AE5D9A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 или </w:t>
      </w:r>
      <w:proofErr w:type="spellStart"/>
      <w:r w:rsidR="00C00491" w:rsidRPr="00AE5D9A">
        <w:rPr>
          <w:rFonts w:eastAsiaTheme="minorEastAsia"/>
          <w:sz w:val="24"/>
          <w:szCs w:val="24"/>
          <w:shd w:val="clear" w:color="auto" w:fill="FFFFFF"/>
          <w:lang w:eastAsia="ja-JP"/>
        </w:rPr>
        <w:t>эмотивности</w:t>
      </w:r>
      <w:proofErr w:type="spellEnd"/>
      <w:r w:rsidR="00C00491" w:rsidRPr="00AE5D9A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 [</w:t>
      </w:r>
      <w:r w:rsidR="00FE4C94">
        <w:rPr>
          <w:rFonts w:eastAsiaTheme="minorEastAsia"/>
          <w:sz w:val="24"/>
          <w:szCs w:val="24"/>
          <w:shd w:val="clear" w:color="auto" w:fill="FFFFFF"/>
          <w:lang w:eastAsia="ja-JP"/>
        </w:rPr>
        <w:t>8</w:t>
      </w:r>
      <w:r w:rsidR="00C00491" w:rsidRPr="00AE5D9A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]. В результате были выявлены </w:t>
      </w:r>
      <w:r w:rsidR="00C00491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14 </w:t>
      </w:r>
      <w:proofErr w:type="spellStart"/>
      <w:r w:rsidR="00C00491">
        <w:rPr>
          <w:rFonts w:eastAsiaTheme="minorEastAsia"/>
          <w:sz w:val="24"/>
          <w:szCs w:val="24"/>
          <w:shd w:val="clear" w:color="auto" w:fill="FFFFFF"/>
          <w:lang w:eastAsia="ja-JP"/>
        </w:rPr>
        <w:t>идеологем</w:t>
      </w:r>
      <w:proofErr w:type="spellEnd"/>
      <w:r w:rsidR="00C00491">
        <w:rPr>
          <w:rFonts w:eastAsiaTheme="minorEastAsia"/>
          <w:sz w:val="24"/>
          <w:szCs w:val="24"/>
          <w:shd w:val="clear" w:color="auto" w:fill="FFFFFF"/>
          <w:lang w:eastAsia="ja-JP"/>
        </w:rPr>
        <w:t>.</w:t>
      </w:r>
    </w:p>
    <w:p w:rsidR="00F53153" w:rsidRDefault="00C00491" w:rsidP="00892763">
      <w:pPr>
        <w:pBdr>
          <w:bottom w:val="single" w:sz="12" w:space="1" w:color="auto"/>
        </w:pBdr>
        <w:spacing w:line="24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AE5D9A">
        <w:rPr>
          <w:sz w:val="24"/>
          <w:szCs w:val="24"/>
          <w:lang w:eastAsia="ja-JP"/>
        </w:rPr>
        <w:t xml:space="preserve">Так, </w:t>
      </w:r>
      <w:r w:rsidR="00F53153">
        <w:rPr>
          <w:sz w:val="24"/>
          <w:szCs w:val="24"/>
          <w:lang w:eastAsia="ja-JP"/>
        </w:rPr>
        <w:t>мы определили</w:t>
      </w:r>
      <w:r w:rsidRPr="00AE5D9A">
        <w:rPr>
          <w:sz w:val="24"/>
          <w:szCs w:val="24"/>
          <w:shd w:val="clear" w:color="auto" w:fill="FFFFFF"/>
        </w:rPr>
        <w:t xml:space="preserve"> список признаков</w:t>
      </w:r>
      <w:r>
        <w:rPr>
          <w:sz w:val="24"/>
          <w:szCs w:val="24"/>
          <w:shd w:val="clear" w:color="auto" w:fill="FFFFFF"/>
        </w:rPr>
        <w:t xml:space="preserve"> для</w:t>
      </w:r>
      <w:r w:rsidRPr="00AE5D9A">
        <w:rPr>
          <w:sz w:val="24"/>
          <w:szCs w:val="24"/>
          <w:shd w:val="clear" w:color="auto" w:fill="FFFFFF"/>
        </w:rPr>
        <w:t xml:space="preserve"> изв</w:t>
      </w:r>
      <w:r w:rsidR="00F53153">
        <w:rPr>
          <w:sz w:val="24"/>
          <w:szCs w:val="24"/>
          <w:shd w:val="clear" w:color="auto" w:fill="FFFFFF"/>
        </w:rPr>
        <w:t xml:space="preserve">лечения </w:t>
      </w:r>
      <w:proofErr w:type="spellStart"/>
      <w:r w:rsidR="00F53153">
        <w:rPr>
          <w:sz w:val="24"/>
          <w:szCs w:val="24"/>
          <w:shd w:val="clear" w:color="auto" w:fill="FFFFFF"/>
        </w:rPr>
        <w:t>идеологем</w:t>
      </w:r>
      <w:proofErr w:type="spellEnd"/>
      <w:r w:rsidR="00F53153">
        <w:rPr>
          <w:sz w:val="24"/>
          <w:szCs w:val="24"/>
          <w:shd w:val="clear" w:color="auto" w:fill="FFFFFF"/>
        </w:rPr>
        <w:t>, сформулировали и апробировали</w:t>
      </w:r>
      <w:r w:rsidRPr="00AE5D9A">
        <w:rPr>
          <w:sz w:val="24"/>
          <w:szCs w:val="24"/>
          <w:shd w:val="clear" w:color="auto" w:fill="FFFFFF"/>
        </w:rPr>
        <w:t xml:space="preserve"> алгоритм, благодаря которому были</w:t>
      </w:r>
      <w:r w:rsidR="00F53153">
        <w:rPr>
          <w:sz w:val="24"/>
          <w:szCs w:val="24"/>
          <w:shd w:val="clear" w:color="auto" w:fill="FFFFFF"/>
        </w:rPr>
        <w:t xml:space="preserve"> выявлены имплицитные </w:t>
      </w:r>
      <w:proofErr w:type="spellStart"/>
      <w:r w:rsidRPr="00AE5D9A">
        <w:rPr>
          <w:sz w:val="24"/>
          <w:szCs w:val="24"/>
          <w:shd w:val="clear" w:color="auto" w:fill="FFFFFF"/>
        </w:rPr>
        <w:t>идеологемы</w:t>
      </w:r>
      <w:proofErr w:type="spellEnd"/>
      <w:r w:rsidRPr="00AE5D9A">
        <w:rPr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F53153">
        <w:rPr>
          <w:sz w:val="24"/>
          <w:szCs w:val="24"/>
          <w:shd w:val="clear" w:color="auto" w:fill="FFFFFF"/>
        </w:rPr>
        <w:t>в текстах политической тематики (на материале документов регионального Министерства культуры)</w:t>
      </w:r>
      <w:r w:rsidRPr="00AE5D9A">
        <w:rPr>
          <w:sz w:val="24"/>
          <w:szCs w:val="24"/>
          <w:shd w:val="clear" w:color="auto" w:fill="FFFFFF"/>
        </w:rPr>
        <w:t>.</w:t>
      </w:r>
    </w:p>
    <w:p w:rsidR="00F53153" w:rsidRDefault="00F53153" w:rsidP="00892763">
      <w:pPr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softHyphen/>
      </w:r>
      <w:r>
        <w:rPr>
          <w:sz w:val="24"/>
          <w:szCs w:val="24"/>
          <w:shd w:val="clear" w:color="auto" w:fill="FFFFFF"/>
        </w:rPr>
        <w:softHyphen/>
      </w:r>
      <w:r>
        <w:rPr>
          <w:sz w:val="24"/>
          <w:szCs w:val="24"/>
          <w:shd w:val="clear" w:color="auto" w:fill="FFFFFF"/>
        </w:rPr>
        <w:softHyphen/>
      </w:r>
      <w:r>
        <w:rPr>
          <w:sz w:val="24"/>
          <w:szCs w:val="24"/>
          <w:shd w:val="clear" w:color="auto" w:fill="FFFFFF"/>
        </w:rPr>
        <w:softHyphen/>
      </w:r>
      <w:r>
        <w:rPr>
          <w:sz w:val="24"/>
          <w:szCs w:val="24"/>
          <w:shd w:val="clear" w:color="auto" w:fill="FFFFFF"/>
        </w:rPr>
        <w:softHyphen/>
      </w:r>
      <w:r>
        <w:rPr>
          <w:sz w:val="24"/>
          <w:szCs w:val="24"/>
          <w:shd w:val="clear" w:color="auto" w:fill="FFFFFF"/>
        </w:rPr>
        <w:softHyphen/>
      </w:r>
      <w:r>
        <w:rPr>
          <w:sz w:val="24"/>
          <w:szCs w:val="24"/>
          <w:shd w:val="clear" w:color="auto" w:fill="FFFFFF"/>
        </w:rPr>
        <w:softHyphen/>
      </w:r>
      <w:r>
        <w:rPr>
          <w:sz w:val="24"/>
          <w:szCs w:val="24"/>
          <w:shd w:val="clear" w:color="auto" w:fill="FFFFFF"/>
        </w:rPr>
        <w:softHyphen/>
      </w:r>
      <w:r>
        <w:rPr>
          <w:sz w:val="24"/>
          <w:szCs w:val="24"/>
          <w:shd w:val="clear" w:color="auto" w:fill="FFFFFF"/>
        </w:rPr>
        <w:softHyphen/>
      </w:r>
      <w:r>
        <w:rPr>
          <w:sz w:val="24"/>
          <w:szCs w:val="24"/>
        </w:rPr>
        <w:t>1.</w:t>
      </w:r>
      <w:r w:rsidRPr="00BE41D9">
        <w:rPr>
          <w:sz w:val="24"/>
          <w:szCs w:val="24"/>
        </w:rPr>
        <w:t xml:space="preserve"> </w:t>
      </w:r>
      <w:proofErr w:type="spellStart"/>
      <w:r w:rsidRPr="00B3026B">
        <w:rPr>
          <w:color w:val="000000"/>
          <w:sz w:val="24"/>
          <w:szCs w:val="24"/>
          <w:shd w:val="clear" w:color="auto" w:fill="FFFFFF"/>
        </w:rPr>
        <w:t>Барт</w:t>
      </w:r>
      <w:proofErr w:type="spellEnd"/>
      <w:r w:rsidRPr="00B3026B">
        <w:rPr>
          <w:color w:val="000000"/>
          <w:sz w:val="24"/>
          <w:szCs w:val="24"/>
          <w:shd w:val="clear" w:color="auto" w:fill="FFFFFF"/>
        </w:rPr>
        <w:t xml:space="preserve"> Р. 2007. </w:t>
      </w:r>
      <w:r w:rsidRPr="00B3026B">
        <w:rPr>
          <w:i/>
          <w:color w:val="000000"/>
          <w:sz w:val="24"/>
          <w:szCs w:val="24"/>
          <w:shd w:val="clear" w:color="auto" w:fill="FFFFFF"/>
        </w:rPr>
        <w:t>Мифологии</w:t>
      </w:r>
      <w:r>
        <w:rPr>
          <w:color w:val="000000"/>
          <w:sz w:val="24"/>
          <w:szCs w:val="24"/>
          <w:shd w:val="clear" w:color="auto" w:fill="FFFFFF"/>
        </w:rPr>
        <w:t xml:space="preserve">/Зенкин С.Н. — М.: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Директ-Медиа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</w:p>
    <w:p w:rsidR="00FE4C94" w:rsidRDefault="00F53153" w:rsidP="00892763">
      <w:pPr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BE41D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E4C94" w:rsidRPr="00B3026B">
        <w:rPr>
          <w:color w:val="000000"/>
          <w:sz w:val="24"/>
          <w:szCs w:val="24"/>
          <w:shd w:val="clear" w:color="auto" w:fill="FFFFFF"/>
        </w:rPr>
        <w:t xml:space="preserve">Бахтин М. М. </w:t>
      </w:r>
      <w:r w:rsidR="00FE4C94" w:rsidRPr="00B3026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FE4C94" w:rsidRPr="00B3026B">
        <w:rPr>
          <w:color w:val="000000"/>
          <w:sz w:val="24"/>
          <w:szCs w:val="24"/>
          <w:shd w:val="clear" w:color="auto" w:fill="FFFFFF"/>
        </w:rPr>
        <w:t xml:space="preserve">1994. </w:t>
      </w:r>
      <w:r w:rsidR="00FE4C94" w:rsidRPr="00B3026B">
        <w:rPr>
          <w:i/>
          <w:color w:val="000000"/>
          <w:sz w:val="24"/>
          <w:szCs w:val="24"/>
          <w:shd w:val="clear" w:color="auto" w:fill="FFFFFF"/>
        </w:rPr>
        <w:t>Проблемы творчества Достоевского</w:t>
      </w:r>
      <w:r w:rsidR="00FE4C94" w:rsidRPr="00B3026B">
        <w:rPr>
          <w:color w:val="000000"/>
          <w:sz w:val="24"/>
          <w:szCs w:val="24"/>
          <w:shd w:val="clear" w:color="auto" w:fill="FFFFFF"/>
        </w:rPr>
        <w:t>. Киев: «NEXT».</w:t>
      </w:r>
      <w:r w:rsidR="00FE4C9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E4C94" w:rsidRDefault="00F53153" w:rsidP="00892763">
      <w:pPr>
        <w:spacing w:line="240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 </w:t>
      </w:r>
      <w:r w:rsidR="00FE4C94" w:rsidRPr="008E3B5D">
        <w:rPr>
          <w:sz w:val="24"/>
          <w:szCs w:val="24"/>
          <w:shd w:val="clear" w:color="auto" w:fill="FFFFFF"/>
        </w:rPr>
        <w:t>Гусейнов Г</w:t>
      </w:r>
      <w:r w:rsidR="00FE4C94">
        <w:rPr>
          <w:sz w:val="24"/>
          <w:szCs w:val="24"/>
          <w:shd w:val="clear" w:color="auto" w:fill="FFFFFF"/>
        </w:rPr>
        <w:t>.</w:t>
      </w:r>
      <w:r w:rsidR="00FE4C94" w:rsidRPr="008E3B5D">
        <w:rPr>
          <w:sz w:val="24"/>
          <w:szCs w:val="24"/>
          <w:shd w:val="clear" w:color="auto" w:fill="FFFFFF"/>
        </w:rPr>
        <w:t xml:space="preserve"> Ч. 2003</w:t>
      </w:r>
      <w:r w:rsidR="00FE4C94">
        <w:rPr>
          <w:sz w:val="24"/>
          <w:szCs w:val="24"/>
          <w:shd w:val="clear" w:color="auto" w:fill="FFFFFF"/>
        </w:rPr>
        <w:t xml:space="preserve">. </w:t>
      </w:r>
      <w:proofErr w:type="gramStart"/>
      <w:r w:rsidR="00FE4C94" w:rsidRPr="008E3B5D">
        <w:rPr>
          <w:i/>
          <w:sz w:val="24"/>
          <w:szCs w:val="24"/>
          <w:shd w:val="clear" w:color="auto" w:fill="FFFFFF"/>
        </w:rPr>
        <w:t>Советские</w:t>
      </w:r>
      <w:proofErr w:type="gramEnd"/>
      <w:r w:rsidR="00FE4C94" w:rsidRPr="008E3B5D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FE4C94" w:rsidRPr="008E3B5D">
        <w:rPr>
          <w:i/>
          <w:sz w:val="24"/>
          <w:szCs w:val="24"/>
          <w:shd w:val="clear" w:color="auto" w:fill="FFFFFF"/>
        </w:rPr>
        <w:t>идеологемы</w:t>
      </w:r>
      <w:proofErr w:type="spellEnd"/>
      <w:r w:rsidR="00FE4C94" w:rsidRPr="008E3B5D">
        <w:rPr>
          <w:i/>
          <w:sz w:val="24"/>
          <w:szCs w:val="24"/>
          <w:shd w:val="clear" w:color="auto" w:fill="FFFFFF"/>
        </w:rPr>
        <w:t xml:space="preserve"> в русском </w:t>
      </w:r>
      <w:proofErr w:type="spellStart"/>
      <w:r w:rsidR="00FE4C94" w:rsidRPr="008E3B5D">
        <w:rPr>
          <w:i/>
          <w:sz w:val="24"/>
          <w:szCs w:val="24"/>
          <w:shd w:val="clear" w:color="auto" w:fill="FFFFFF"/>
        </w:rPr>
        <w:t>дискурсе</w:t>
      </w:r>
      <w:proofErr w:type="spellEnd"/>
      <w:r w:rsidR="00FE4C94" w:rsidRPr="008E3B5D">
        <w:rPr>
          <w:i/>
          <w:sz w:val="24"/>
          <w:szCs w:val="24"/>
          <w:shd w:val="clear" w:color="auto" w:fill="FFFFFF"/>
        </w:rPr>
        <w:t xml:space="preserve"> 1990-х.</w:t>
      </w:r>
      <w:r w:rsidR="00FE4C94">
        <w:rPr>
          <w:sz w:val="24"/>
          <w:szCs w:val="24"/>
          <w:shd w:val="clear" w:color="auto" w:fill="FFFFFF"/>
        </w:rPr>
        <w:t xml:space="preserve"> М</w:t>
      </w:r>
      <w:r w:rsidR="00FE4C94" w:rsidRPr="008E3B5D">
        <w:rPr>
          <w:sz w:val="24"/>
          <w:szCs w:val="24"/>
          <w:shd w:val="clear" w:color="auto" w:fill="FFFFFF"/>
        </w:rPr>
        <w:t>: Три квадрата</w:t>
      </w:r>
      <w:r w:rsidR="00FE4C94">
        <w:rPr>
          <w:sz w:val="24"/>
          <w:szCs w:val="24"/>
          <w:shd w:val="clear" w:color="auto" w:fill="FFFFFF"/>
        </w:rPr>
        <w:t>,</w:t>
      </w:r>
      <w:r w:rsidR="00FE4C94" w:rsidRPr="008E3B5D">
        <w:rPr>
          <w:sz w:val="24"/>
          <w:szCs w:val="24"/>
          <w:shd w:val="clear" w:color="auto" w:fill="FFFFFF"/>
        </w:rPr>
        <w:t xml:space="preserve"> 272 </w:t>
      </w:r>
      <w:proofErr w:type="gramStart"/>
      <w:r w:rsidR="00FE4C94" w:rsidRPr="008E3B5D">
        <w:rPr>
          <w:sz w:val="24"/>
          <w:szCs w:val="24"/>
          <w:shd w:val="clear" w:color="auto" w:fill="FFFFFF"/>
        </w:rPr>
        <w:t>с</w:t>
      </w:r>
      <w:proofErr w:type="gramEnd"/>
      <w:r w:rsidR="00FE4C94" w:rsidRPr="008E3B5D">
        <w:rPr>
          <w:sz w:val="24"/>
          <w:szCs w:val="24"/>
          <w:shd w:val="clear" w:color="auto" w:fill="FFFFFF"/>
        </w:rPr>
        <w:t>.</w:t>
      </w:r>
    </w:p>
    <w:p w:rsidR="00F53153" w:rsidRPr="00FE4C94" w:rsidRDefault="00F53153" w:rsidP="00892763">
      <w:pPr>
        <w:spacing w:line="240" w:lineRule="auto"/>
        <w:ind w:firstLine="567"/>
        <w:jc w:val="both"/>
        <w:rPr>
          <w:sz w:val="24"/>
          <w:szCs w:val="24"/>
        </w:rPr>
      </w:pPr>
      <w:r w:rsidRPr="00BE41D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BE41D9">
        <w:rPr>
          <w:sz w:val="24"/>
          <w:szCs w:val="24"/>
          <w:shd w:val="clear" w:color="auto" w:fill="FFFFFF"/>
        </w:rPr>
        <w:t xml:space="preserve"> </w:t>
      </w:r>
      <w:r w:rsidR="00FE4C94">
        <w:rPr>
          <w:sz w:val="24"/>
          <w:szCs w:val="24"/>
        </w:rPr>
        <w:t xml:space="preserve">Купина </w:t>
      </w:r>
      <w:r w:rsidR="00FE4C94" w:rsidRPr="00BE41D9">
        <w:rPr>
          <w:sz w:val="24"/>
          <w:szCs w:val="24"/>
        </w:rPr>
        <w:t>Н. А. 2005</w:t>
      </w:r>
      <w:r w:rsidR="00FE4C94">
        <w:rPr>
          <w:sz w:val="24"/>
          <w:szCs w:val="24"/>
        </w:rPr>
        <w:t xml:space="preserve">. </w:t>
      </w:r>
      <w:r w:rsidR="00FE4C94" w:rsidRPr="00BE41D9">
        <w:rPr>
          <w:sz w:val="24"/>
          <w:szCs w:val="24"/>
        </w:rPr>
        <w:t>Живые идеологические пр</w:t>
      </w:r>
      <w:r w:rsidR="00FE4C94">
        <w:rPr>
          <w:sz w:val="24"/>
          <w:szCs w:val="24"/>
        </w:rPr>
        <w:t>оцессы и проблемы культуры речи.</w:t>
      </w:r>
      <w:r w:rsidR="00FE4C94" w:rsidRPr="00BE41D9">
        <w:rPr>
          <w:sz w:val="24"/>
          <w:szCs w:val="24"/>
        </w:rPr>
        <w:t xml:space="preserve"> </w:t>
      </w:r>
      <w:r w:rsidR="00FE4C94" w:rsidRPr="00BD0B2B">
        <w:rPr>
          <w:i/>
          <w:sz w:val="24"/>
          <w:szCs w:val="24"/>
        </w:rPr>
        <w:t>Язык. Система. Личность</w:t>
      </w:r>
      <w:r w:rsidR="00FE4C94">
        <w:rPr>
          <w:sz w:val="24"/>
          <w:szCs w:val="24"/>
        </w:rPr>
        <w:t>. Екатеринбург, 90-104.</w:t>
      </w:r>
    </w:p>
    <w:p w:rsidR="00F53153" w:rsidRPr="00B3026B" w:rsidRDefault="00F53153" w:rsidP="00892763">
      <w:pPr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B3026B">
        <w:rPr>
          <w:sz w:val="24"/>
          <w:szCs w:val="24"/>
        </w:rPr>
        <w:t xml:space="preserve">5. </w:t>
      </w:r>
      <w:proofErr w:type="spellStart"/>
      <w:r w:rsidR="00FE4C94" w:rsidRPr="00FE4C94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>Ляшевская</w:t>
      </w:r>
      <w:proofErr w:type="spellEnd"/>
      <w:r w:rsidR="00FE4C94" w:rsidRPr="00FE4C94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 xml:space="preserve"> О. Н.</w:t>
      </w:r>
      <w:r w:rsidR="00FE4C94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E4C94" w:rsidRPr="00FE4C94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>Шаров С. А. 2009. Частотный словарь современного русского языка (на материалах Национального корпуса русского языка). М.: Азбуковник.</w:t>
      </w:r>
    </w:p>
    <w:p w:rsidR="00F53153" w:rsidRPr="00FE4C94" w:rsidRDefault="00F53153" w:rsidP="00892763">
      <w:pPr>
        <w:spacing w:line="240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6</w:t>
      </w:r>
      <w:r w:rsidRPr="00B3026B">
        <w:rPr>
          <w:color w:val="000000"/>
          <w:sz w:val="24"/>
          <w:szCs w:val="24"/>
          <w:shd w:val="clear" w:color="auto" w:fill="FFFFFF"/>
        </w:rPr>
        <w:t xml:space="preserve">. </w:t>
      </w:r>
      <w:r w:rsidR="00FE4C94" w:rsidRPr="00564B5B">
        <w:rPr>
          <w:color w:val="000000"/>
          <w:sz w:val="24"/>
          <w:szCs w:val="24"/>
          <w:shd w:val="clear" w:color="auto" w:fill="FFFFFF"/>
        </w:rPr>
        <w:t xml:space="preserve">Малышева Е. Г. 2009 </w:t>
      </w:r>
      <w:proofErr w:type="spellStart"/>
      <w:r w:rsidR="00FE4C94" w:rsidRPr="00564B5B">
        <w:rPr>
          <w:color w:val="000000"/>
          <w:sz w:val="24"/>
          <w:szCs w:val="24"/>
          <w:shd w:val="clear" w:color="auto" w:fill="FFFFFF"/>
        </w:rPr>
        <w:t>Идеологема</w:t>
      </w:r>
      <w:proofErr w:type="spellEnd"/>
      <w:r w:rsidR="00FE4C94" w:rsidRPr="00564B5B">
        <w:rPr>
          <w:color w:val="000000"/>
          <w:sz w:val="24"/>
          <w:szCs w:val="24"/>
          <w:shd w:val="clear" w:color="auto" w:fill="FFFFFF"/>
        </w:rPr>
        <w:t xml:space="preserve"> как </w:t>
      </w:r>
      <w:proofErr w:type="spellStart"/>
      <w:r w:rsidR="00FE4C94" w:rsidRPr="00564B5B">
        <w:rPr>
          <w:color w:val="000000"/>
          <w:sz w:val="24"/>
          <w:szCs w:val="24"/>
          <w:shd w:val="clear" w:color="auto" w:fill="FFFFFF"/>
        </w:rPr>
        <w:t>лингвокогнитивный</w:t>
      </w:r>
      <w:proofErr w:type="spellEnd"/>
      <w:r w:rsidR="00FE4C94" w:rsidRPr="00564B5B">
        <w:rPr>
          <w:color w:val="000000"/>
          <w:sz w:val="24"/>
          <w:szCs w:val="24"/>
          <w:shd w:val="clear" w:color="auto" w:fill="FFFFFF"/>
        </w:rPr>
        <w:t xml:space="preserve"> феномен: определение и классификация. </w:t>
      </w:r>
      <w:r w:rsidR="00FE4C94" w:rsidRPr="00564B5B">
        <w:rPr>
          <w:i/>
          <w:color w:val="000000"/>
          <w:sz w:val="24"/>
          <w:szCs w:val="24"/>
          <w:shd w:val="clear" w:color="auto" w:fill="FFFFFF"/>
        </w:rPr>
        <w:t>Политическая лингвистика</w:t>
      </w:r>
      <w:r w:rsidR="00FE4C94" w:rsidRPr="00564B5B">
        <w:rPr>
          <w:color w:val="000000"/>
          <w:sz w:val="24"/>
          <w:szCs w:val="24"/>
          <w:shd w:val="clear" w:color="auto" w:fill="FFFFFF"/>
        </w:rPr>
        <w:t>. №30.</w:t>
      </w:r>
      <w:r w:rsidR="00FE4C94" w:rsidRPr="00564B5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FE4C94" w:rsidRPr="00BE41D9" w:rsidRDefault="00F53153" w:rsidP="00892763">
      <w:pPr>
        <w:spacing w:line="240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7</w:t>
      </w:r>
      <w:r w:rsidRPr="00B3026B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E4C94" w:rsidRPr="00BD0B2B">
        <w:rPr>
          <w:color w:val="000000"/>
          <w:sz w:val="24"/>
          <w:szCs w:val="24"/>
          <w:shd w:val="clear" w:color="auto" w:fill="FFFFFF"/>
        </w:rPr>
        <w:t>Чудинов</w:t>
      </w:r>
      <w:proofErr w:type="spellEnd"/>
      <w:r w:rsidR="00FE4C94" w:rsidRPr="00BD0B2B">
        <w:rPr>
          <w:color w:val="000000"/>
          <w:sz w:val="24"/>
          <w:szCs w:val="24"/>
          <w:shd w:val="clear" w:color="auto" w:fill="FFFFFF"/>
        </w:rPr>
        <w:t xml:space="preserve"> А.</w:t>
      </w:r>
      <w:r w:rsidR="00FE4C94">
        <w:rPr>
          <w:color w:val="000000"/>
          <w:sz w:val="24"/>
          <w:szCs w:val="24"/>
          <w:shd w:val="clear" w:color="auto" w:fill="FFFFFF"/>
        </w:rPr>
        <w:t xml:space="preserve"> </w:t>
      </w:r>
      <w:r w:rsidR="00FE4C94" w:rsidRPr="00BD0B2B">
        <w:rPr>
          <w:color w:val="000000"/>
          <w:sz w:val="24"/>
          <w:szCs w:val="24"/>
          <w:shd w:val="clear" w:color="auto" w:fill="FFFFFF"/>
        </w:rPr>
        <w:t xml:space="preserve">П. 2006. </w:t>
      </w:r>
      <w:r w:rsidR="00FE4C94" w:rsidRPr="00BD0B2B">
        <w:rPr>
          <w:i/>
          <w:color w:val="000000"/>
          <w:sz w:val="24"/>
          <w:szCs w:val="24"/>
          <w:shd w:val="clear" w:color="auto" w:fill="FFFFFF"/>
        </w:rPr>
        <w:t>Политическая лингвистика</w:t>
      </w:r>
      <w:r w:rsidR="00FE4C94">
        <w:rPr>
          <w:color w:val="000000"/>
          <w:sz w:val="24"/>
          <w:szCs w:val="24"/>
          <w:shd w:val="clear" w:color="auto" w:fill="FFFFFF"/>
        </w:rPr>
        <w:t>. М</w:t>
      </w:r>
      <w:r w:rsidR="00FE4C94" w:rsidRPr="00BD0B2B">
        <w:rPr>
          <w:color w:val="000000"/>
          <w:sz w:val="24"/>
          <w:szCs w:val="24"/>
          <w:shd w:val="clear" w:color="auto" w:fill="FFFFFF"/>
        </w:rPr>
        <w:t>: Флинта: Наука.</w:t>
      </w:r>
    </w:p>
    <w:p w:rsidR="00F53153" w:rsidRPr="00B3026B" w:rsidRDefault="00FE4C94" w:rsidP="00892763">
      <w:pPr>
        <w:spacing w:line="240" w:lineRule="auto"/>
        <w:ind w:firstLine="567"/>
        <w:jc w:val="both"/>
        <w:rPr>
          <w:rFonts w:eastAsiaTheme="minorEastAsia"/>
          <w:iCs/>
          <w:sz w:val="24"/>
          <w:szCs w:val="24"/>
          <w:shd w:val="clear" w:color="auto" w:fill="FFFFFF"/>
        </w:rPr>
      </w:pPr>
      <w:r w:rsidRPr="00FE4C94">
        <w:rPr>
          <w:rFonts w:eastAsiaTheme="minorEastAsia"/>
          <w:iCs/>
          <w:sz w:val="24"/>
          <w:szCs w:val="24"/>
          <w:shd w:val="clear" w:color="auto" w:fill="FFFFFF"/>
        </w:rPr>
        <w:t>8.</w:t>
      </w:r>
      <w:r>
        <w:rPr>
          <w:rFonts w:eastAsiaTheme="minorEastAsia"/>
          <w:i/>
          <w:iCs/>
          <w:sz w:val="24"/>
          <w:szCs w:val="24"/>
          <w:shd w:val="clear" w:color="auto" w:fill="FFFFFF"/>
        </w:rPr>
        <w:t xml:space="preserve"> </w:t>
      </w:r>
      <w:r w:rsidR="00F53153" w:rsidRPr="00B3026B">
        <w:rPr>
          <w:rFonts w:eastAsiaTheme="minorEastAsia"/>
          <w:i/>
          <w:iCs/>
          <w:sz w:val="24"/>
          <w:szCs w:val="24"/>
          <w:shd w:val="clear" w:color="auto" w:fill="FFFFFF"/>
        </w:rPr>
        <w:t>Словарь ассоциаций русского языка [Электронный ресурс]</w:t>
      </w:r>
      <w:proofErr w:type="gramStart"/>
      <w:r w:rsidR="00F53153" w:rsidRPr="00B3026B">
        <w:rPr>
          <w:rFonts w:eastAsiaTheme="minorEastAsia"/>
          <w:i/>
          <w:iCs/>
          <w:sz w:val="24"/>
          <w:szCs w:val="24"/>
          <w:shd w:val="clear" w:color="auto" w:fill="FFFFFF"/>
        </w:rPr>
        <w:t xml:space="preserve"> </w:t>
      </w:r>
      <w:r w:rsidR="00F53153" w:rsidRPr="00B3026B">
        <w:rPr>
          <w:rFonts w:eastAsiaTheme="minorEastAsia"/>
          <w:iCs/>
          <w:sz w:val="24"/>
          <w:szCs w:val="24"/>
          <w:shd w:val="clear" w:color="auto" w:fill="FFFFFF"/>
        </w:rPr>
        <w:t>:</w:t>
      </w:r>
      <w:proofErr w:type="gramEnd"/>
      <w:r w:rsidR="00F53153" w:rsidRPr="00B3026B">
        <w:rPr>
          <w:rFonts w:eastAsiaTheme="minorEastAsia"/>
          <w:iCs/>
          <w:sz w:val="24"/>
          <w:szCs w:val="24"/>
          <w:shd w:val="clear" w:color="auto" w:fill="FFFFFF"/>
        </w:rPr>
        <w:t xml:space="preserve"> </w:t>
      </w:r>
      <w:hyperlink r:id="rId4" w:history="1">
        <w:r w:rsidR="00F53153" w:rsidRPr="00B3026B">
          <w:rPr>
            <w:rStyle w:val="a3"/>
            <w:rFonts w:eastAsiaTheme="minorEastAsia"/>
            <w:iCs/>
            <w:sz w:val="24"/>
            <w:szCs w:val="24"/>
            <w:shd w:val="clear" w:color="auto" w:fill="FFFFFF"/>
          </w:rPr>
          <w:t>http://www.slovesa.ru</w:t>
        </w:r>
      </w:hyperlink>
      <w:r w:rsidR="00F53153" w:rsidRPr="00B3026B">
        <w:rPr>
          <w:rFonts w:eastAsiaTheme="minorEastAsia"/>
          <w:iCs/>
          <w:sz w:val="24"/>
          <w:szCs w:val="24"/>
          <w:shd w:val="clear" w:color="auto" w:fill="FFFFFF"/>
        </w:rPr>
        <w:t>.</w:t>
      </w:r>
    </w:p>
    <w:p w:rsidR="0092116E" w:rsidRPr="00FE4C94" w:rsidRDefault="00C00491" w:rsidP="00892763">
      <w:pPr>
        <w:spacing w:line="240" w:lineRule="auto"/>
        <w:ind w:firstLine="567"/>
        <w:jc w:val="both"/>
        <w:rPr>
          <w:sz w:val="24"/>
          <w:szCs w:val="24"/>
        </w:rPr>
      </w:pPr>
      <w:r w:rsidRPr="00AE5D9A">
        <w:rPr>
          <w:sz w:val="24"/>
          <w:szCs w:val="24"/>
          <w:shd w:val="clear" w:color="auto" w:fill="FFFFFF"/>
        </w:rPr>
        <w:t xml:space="preserve"> </w:t>
      </w:r>
    </w:p>
    <w:sectPr w:rsidR="0092116E" w:rsidRPr="00FE4C94" w:rsidSect="0089276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7889"/>
    <w:rsid w:val="00006BC9"/>
    <w:rsid w:val="001256B9"/>
    <w:rsid w:val="004A1B58"/>
    <w:rsid w:val="00517889"/>
    <w:rsid w:val="006F3E11"/>
    <w:rsid w:val="00892763"/>
    <w:rsid w:val="00917E73"/>
    <w:rsid w:val="0092116E"/>
    <w:rsid w:val="00A071A8"/>
    <w:rsid w:val="00C00491"/>
    <w:rsid w:val="00F53153"/>
    <w:rsid w:val="00F831D4"/>
    <w:rsid w:val="00FE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89"/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7889"/>
  </w:style>
  <w:style w:type="character" w:styleId="a3">
    <w:name w:val="Hyperlink"/>
    <w:uiPriority w:val="99"/>
    <w:semiHidden/>
    <w:unhideWhenUsed/>
    <w:rsid w:val="00F531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ove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МАМА</cp:lastModifiedBy>
  <cp:revision>5</cp:revision>
  <dcterms:created xsi:type="dcterms:W3CDTF">2017-01-14T21:24:00Z</dcterms:created>
  <dcterms:modified xsi:type="dcterms:W3CDTF">2017-02-16T00:22:00Z</dcterms:modified>
</cp:coreProperties>
</file>