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6" w:rsidRDefault="00075D46" w:rsidP="00075D46">
      <w:pPr>
        <w:ind w:firstLine="540"/>
        <w:jc w:val="center"/>
        <w:rPr>
          <w:b/>
        </w:rPr>
      </w:pPr>
      <w:r w:rsidRPr="009F3195">
        <w:rPr>
          <w:b/>
        </w:rPr>
        <w:t>Дорожная карта диссертанта</w:t>
      </w:r>
      <w:r>
        <w:rPr>
          <w:b/>
        </w:rPr>
        <w:t>:</w:t>
      </w:r>
    </w:p>
    <w:p w:rsidR="00075D46" w:rsidRPr="00D37104" w:rsidRDefault="00075D46" w:rsidP="00075D46">
      <w:pPr>
        <w:ind w:firstLine="540"/>
        <w:jc w:val="center"/>
        <w:rPr>
          <w:i/>
        </w:rPr>
      </w:pPr>
      <w:r w:rsidRPr="00D37104">
        <w:rPr>
          <w:i/>
        </w:rPr>
        <w:t xml:space="preserve">студентам второго курса  магистерской программы </w:t>
      </w:r>
    </w:p>
    <w:p w:rsidR="00075D46" w:rsidRPr="00D37104" w:rsidRDefault="00075D46" w:rsidP="00075D46">
      <w:pPr>
        <w:ind w:firstLine="540"/>
        <w:jc w:val="center"/>
        <w:rPr>
          <w:i/>
        </w:rPr>
      </w:pPr>
      <w:r w:rsidRPr="00D37104">
        <w:rPr>
          <w:i/>
        </w:rPr>
        <w:t>«Финансовое, налоговое и таможенное право»</w:t>
      </w:r>
    </w:p>
    <w:p w:rsidR="00075D46" w:rsidRPr="00D37104" w:rsidRDefault="00075D46" w:rsidP="00075D46">
      <w:pPr>
        <w:ind w:firstLine="540"/>
        <w:jc w:val="center"/>
        <w:rPr>
          <w:i/>
        </w:rPr>
      </w:pPr>
      <w:r w:rsidRPr="00D37104">
        <w:rPr>
          <w:i/>
        </w:rPr>
        <w:t>201</w:t>
      </w:r>
      <w:r>
        <w:rPr>
          <w:i/>
        </w:rPr>
        <w:t>6</w:t>
      </w:r>
      <w:r w:rsidRPr="00D37104">
        <w:rPr>
          <w:i/>
        </w:rPr>
        <w:t>-201</w:t>
      </w:r>
      <w:r>
        <w:rPr>
          <w:i/>
        </w:rPr>
        <w:t>7</w:t>
      </w:r>
      <w:r w:rsidRPr="00D37104">
        <w:rPr>
          <w:i/>
        </w:rPr>
        <w:t xml:space="preserve"> </w:t>
      </w:r>
      <w:proofErr w:type="spellStart"/>
      <w:r w:rsidRPr="00D37104">
        <w:rPr>
          <w:i/>
        </w:rPr>
        <w:t>уч</w:t>
      </w:r>
      <w:proofErr w:type="spellEnd"/>
      <w:r w:rsidRPr="00D37104">
        <w:rPr>
          <w:i/>
        </w:rPr>
        <w:t>. г.</w:t>
      </w:r>
    </w:p>
    <w:p w:rsidR="00075D46" w:rsidRDefault="00075D46" w:rsidP="00075D46">
      <w:pPr>
        <w:ind w:firstLine="540"/>
      </w:pPr>
    </w:p>
    <w:p w:rsidR="00075D46" w:rsidRDefault="00075D46" w:rsidP="00075D46">
      <w:pPr>
        <w:ind w:firstLine="540"/>
        <w:jc w:val="both"/>
      </w:pPr>
      <w:r w:rsidRPr="009F3195">
        <w:rPr>
          <w:b/>
        </w:rPr>
        <w:t>1-й рубеж</w:t>
      </w:r>
      <w:r>
        <w:t xml:space="preserve"> на пути к защите магистерской диссертации – экзамен по научно-исследовательской практике (экзаменационная сессия 3-го модуля).</w:t>
      </w:r>
    </w:p>
    <w:p w:rsidR="00075D46" w:rsidRPr="009262BB" w:rsidRDefault="00075D46" w:rsidP="00075D46">
      <w:pPr>
        <w:ind w:firstLine="540"/>
        <w:jc w:val="both"/>
      </w:pPr>
      <w:r>
        <w:t xml:space="preserve">Экзамен проводится в </w:t>
      </w:r>
      <w:r w:rsidRPr="009262BB">
        <w:t>устной форме.  Дата экзамена будет установлена в расписании экзаменационной сессии 3-го модуля.</w:t>
      </w:r>
    </w:p>
    <w:p w:rsidR="00075D46" w:rsidRPr="009262BB" w:rsidRDefault="00075D46" w:rsidP="00075D46">
      <w:pPr>
        <w:ind w:firstLine="540"/>
        <w:jc w:val="both"/>
      </w:pPr>
      <w:r w:rsidRPr="009262BB">
        <w:t xml:space="preserve">Экзаменационное задание —  предварительная защита магистерской диссертации, текст которой  должен быть передан </w:t>
      </w:r>
      <w:r>
        <w:t>в учебный офис программы</w:t>
      </w:r>
      <w:r w:rsidRPr="009262BB">
        <w:t xml:space="preserve"> за неделю до ее проведения. </w:t>
      </w:r>
    </w:p>
    <w:p w:rsidR="00075D46" w:rsidRDefault="00075D46" w:rsidP="00075D46">
      <w:pPr>
        <w:ind w:firstLine="540"/>
        <w:jc w:val="both"/>
      </w:pPr>
      <w:r w:rsidRPr="009262BB">
        <w:t>Порядок проведения экзамена: заслушивается</w:t>
      </w:r>
      <w:r>
        <w:t xml:space="preserve"> краткий доклад диссертанта (до 10 минут), отзыв (письменный или устный) научного руководителя, а также рецензии преподавателя кафедры  (письменно или устно) –  о соответствии диссертации установленным требованиям.</w:t>
      </w:r>
    </w:p>
    <w:p w:rsidR="00075D46" w:rsidRPr="0086783B" w:rsidRDefault="00075D46" w:rsidP="00075D46">
      <w:pPr>
        <w:ind w:firstLine="540"/>
        <w:jc w:val="both"/>
      </w:pPr>
      <w:r>
        <w:t xml:space="preserve">Таким образом, магистерская диссертация должна быть подготовлена и сдана в учебный офис не позднее </w:t>
      </w:r>
      <w:r w:rsidRPr="0086783B">
        <w:rPr>
          <w:b/>
        </w:rPr>
        <w:t>2</w:t>
      </w:r>
      <w:r>
        <w:rPr>
          <w:b/>
        </w:rPr>
        <w:t>0</w:t>
      </w:r>
      <w:r w:rsidRPr="0086783B">
        <w:rPr>
          <w:b/>
        </w:rPr>
        <w:t xml:space="preserve"> марта 201</w:t>
      </w:r>
      <w:r>
        <w:rPr>
          <w:b/>
        </w:rPr>
        <w:t>7</w:t>
      </w:r>
      <w:r w:rsidRPr="0086783B">
        <w:rPr>
          <w:b/>
        </w:rPr>
        <w:t xml:space="preserve"> г.</w:t>
      </w:r>
      <w:r>
        <w:rPr>
          <w:b/>
        </w:rPr>
        <w:t xml:space="preserve"> </w:t>
      </w:r>
      <w:r w:rsidRPr="0086783B">
        <w:t xml:space="preserve">Сданные позже указанного срока тексты оцениваются в порядке </w:t>
      </w:r>
      <w:r w:rsidRPr="0086783B">
        <w:rPr>
          <w:i/>
        </w:rPr>
        <w:t>пересдачи экзамена</w:t>
      </w:r>
      <w:r w:rsidRPr="0086783B">
        <w:t>.</w:t>
      </w:r>
    </w:p>
    <w:p w:rsidR="00075D46" w:rsidRDefault="00075D46" w:rsidP="00075D46">
      <w:pPr>
        <w:ind w:firstLine="540"/>
        <w:jc w:val="both"/>
      </w:pPr>
      <w:r>
        <w:rPr>
          <w:b/>
        </w:rPr>
        <w:t xml:space="preserve">2-й рубеж </w:t>
      </w:r>
      <w:r w:rsidRPr="0086783B">
        <w:t>– экзамен по НИС в 4</w:t>
      </w:r>
      <w:r>
        <w:t>-м</w:t>
      </w:r>
      <w:r w:rsidRPr="0086783B">
        <w:t xml:space="preserve"> модуле</w:t>
      </w:r>
      <w:r>
        <w:t>.</w:t>
      </w:r>
    </w:p>
    <w:p w:rsidR="00075D46" w:rsidRPr="009262BB" w:rsidRDefault="00075D46" w:rsidP="00075D46">
      <w:pPr>
        <w:ind w:firstLine="540"/>
        <w:jc w:val="both"/>
      </w:pPr>
      <w:r w:rsidRPr="009262BB">
        <w:t xml:space="preserve">Дата экзамена будет установлена в расписании экзаменационной сессии 4-го модуля. </w:t>
      </w:r>
    </w:p>
    <w:p w:rsidR="00075D46" w:rsidRDefault="00075D46" w:rsidP="00075D46">
      <w:pPr>
        <w:ind w:firstLine="540"/>
        <w:jc w:val="both"/>
      </w:pPr>
      <w:r>
        <w:t>Экзамен по НИС с</w:t>
      </w:r>
      <w:r w:rsidRPr="0086783B">
        <w:t>дается в форме защиты</w:t>
      </w:r>
      <w:r>
        <w:t xml:space="preserve"> </w:t>
      </w:r>
      <w:proofErr w:type="spellStart"/>
      <w:r>
        <w:t>портфолио</w:t>
      </w:r>
      <w:proofErr w:type="spellEnd"/>
      <w:r>
        <w:t xml:space="preserve"> исследователя, одним из элементов которого является магистерская диссертация. На защите </w:t>
      </w:r>
      <w:proofErr w:type="spellStart"/>
      <w:r>
        <w:t>портфолио</w:t>
      </w:r>
      <w:proofErr w:type="spellEnd"/>
      <w:r>
        <w:t xml:space="preserve"> студент представляет отчет об устранении замечаний, сделанных ему в ходе предварительной защиты диссертации (на экзамене по практике).</w:t>
      </w:r>
    </w:p>
    <w:p w:rsidR="00075D46" w:rsidRDefault="00075D46" w:rsidP="00075D46">
      <w:pPr>
        <w:ind w:firstLine="540"/>
        <w:jc w:val="both"/>
      </w:pPr>
      <w:r w:rsidRPr="005B1C19">
        <w:rPr>
          <w:b/>
        </w:rPr>
        <w:t>3-й рубеж</w:t>
      </w:r>
      <w:r>
        <w:t xml:space="preserve"> </w:t>
      </w:r>
      <w:r w:rsidRPr="0086783B">
        <w:t>–</w:t>
      </w:r>
      <w:r>
        <w:t xml:space="preserve"> </w:t>
      </w:r>
      <w:r w:rsidRPr="005B1C19">
        <w:rPr>
          <w:b/>
        </w:rPr>
        <w:t>1</w:t>
      </w:r>
      <w:r>
        <w:rPr>
          <w:b/>
        </w:rPr>
        <w:t>5</w:t>
      </w:r>
      <w:r w:rsidRPr="005B1C19">
        <w:rPr>
          <w:b/>
        </w:rPr>
        <w:t xml:space="preserve"> мая 201</w:t>
      </w:r>
      <w:r>
        <w:rPr>
          <w:b/>
        </w:rPr>
        <w:t>7</w:t>
      </w:r>
      <w:r w:rsidRPr="005B1C19">
        <w:rPr>
          <w:b/>
        </w:rPr>
        <w:t xml:space="preserve"> г.</w:t>
      </w:r>
      <w:r>
        <w:t xml:space="preserve"> </w:t>
      </w:r>
      <w:r w:rsidRPr="0086783B">
        <w:t>–</w:t>
      </w:r>
      <w:r>
        <w:t xml:space="preserve"> последний день, когда студент может сдать магистерскую диссертацию в учебный офис. </w:t>
      </w:r>
    </w:p>
    <w:p w:rsidR="00075D46" w:rsidRDefault="00075D46" w:rsidP="00075D46">
      <w:pPr>
        <w:ind w:firstLine="540"/>
        <w:jc w:val="both"/>
      </w:pPr>
      <w:r>
        <w:t>Диссертация сдается в переплетенном виде, подписанная диссертантом, в двух экземплярах. Вместе с диссертацией сдается документ, содержащий результаты проверки работы на плагиат (система АНТИПЛАГИАТ).</w:t>
      </w:r>
    </w:p>
    <w:p w:rsidR="00075D46" w:rsidRPr="0086783B" w:rsidRDefault="00075D46" w:rsidP="00075D46">
      <w:pPr>
        <w:ind w:firstLine="540"/>
        <w:jc w:val="both"/>
      </w:pPr>
      <w:r>
        <w:t>После сдачи работы в учебный офис внесение в нее каких-либо изменений и дополнений не допускается.</w:t>
      </w:r>
    </w:p>
    <w:p w:rsidR="00075D46" w:rsidRPr="009262BB" w:rsidRDefault="00075D46" w:rsidP="00075D46">
      <w:pPr>
        <w:ind w:firstLine="540"/>
        <w:jc w:val="both"/>
      </w:pPr>
      <w:r w:rsidRPr="009262BB">
        <w:rPr>
          <w:b/>
        </w:rPr>
        <w:t>4-й рубеж</w:t>
      </w:r>
      <w:r w:rsidRPr="009262BB">
        <w:t xml:space="preserve"> </w:t>
      </w:r>
      <w:r w:rsidRPr="0086783B">
        <w:t>–</w:t>
      </w:r>
      <w:r>
        <w:t xml:space="preserve"> </w:t>
      </w:r>
      <w:r w:rsidRPr="009262BB">
        <w:rPr>
          <w:b/>
        </w:rPr>
        <w:t xml:space="preserve">Публичная защита </w:t>
      </w:r>
      <w:r w:rsidRPr="009262BB">
        <w:t xml:space="preserve">магистерской диссертации на заседании государственной аттестационной </w:t>
      </w:r>
      <w:r>
        <w:t>комис</w:t>
      </w:r>
      <w:r w:rsidRPr="009262BB">
        <w:t>сии. Дата защиты устанавливается приказом о проведении итоговой государственной аттестации.</w:t>
      </w:r>
    </w:p>
    <w:p w:rsidR="00075D46" w:rsidRPr="0086783B" w:rsidRDefault="00075D46" w:rsidP="00075D46">
      <w:pPr>
        <w:spacing w:line="360" w:lineRule="auto"/>
        <w:ind w:firstLine="540"/>
        <w:jc w:val="both"/>
      </w:pPr>
    </w:p>
    <w:p w:rsidR="00075D46" w:rsidRDefault="00075D46" w:rsidP="00075D46"/>
    <w:p w:rsidR="00075D46" w:rsidRDefault="00075D46" w:rsidP="00075D46"/>
    <w:p w:rsidR="003A794B" w:rsidRDefault="003A794B"/>
    <w:sectPr w:rsidR="003A794B" w:rsidSect="001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75D46"/>
    <w:rsid w:val="00075D46"/>
    <w:rsid w:val="003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Alex_2</dc:creator>
  <cp:keywords/>
  <dc:description/>
  <cp:lastModifiedBy>Alex_2</cp:lastModifiedBy>
  <cp:revision>2</cp:revision>
  <dcterms:created xsi:type="dcterms:W3CDTF">2017-03-15T22:29:00Z</dcterms:created>
  <dcterms:modified xsi:type="dcterms:W3CDTF">2017-03-15T22:37:00Z</dcterms:modified>
</cp:coreProperties>
</file>