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740" w:rsidRPr="002B7FA0" w:rsidRDefault="00504740" w:rsidP="00504740">
      <w:pPr>
        <w:rPr>
          <w:rFonts w:ascii="Calibri" w:hAnsi="Calibri"/>
          <w:b/>
          <w:sz w:val="22"/>
          <w:lang w:val="en-US"/>
        </w:rPr>
      </w:pPr>
      <w:r w:rsidRPr="00504740">
        <w:rPr>
          <w:rFonts w:ascii="Calibri" w:hAnsi="Calibri"/>
          <w:b/>
          <w:sz w:val="22"/>
        </w:rPr>
        <w:t>М</w:t>
      </w:r>
      <w:r w:rsidRPr="002B7FA0">
        <w:rPr>
          <w:rFonts w:ascii="Calibri" w:hAnsi="Calibri"/>
          <w:b/>
          <w:sz w:val="22"/>
          <w:lang w:val="en-US"/>
        </w:rPr>
        <w:t>.2.</w:t>
      </w:r>
      <w:r w:rsidRPr="00504740">
        <w:rPr>
          <w:rFonts w:ascii="Calibri" w:hAnsi="Calibri"/>
          <w:b/>
          <w:sz w:val="22"/>
        </w:rPr>
        <w:t>В</w:t>
      </w:r>
      <w:r w:rsidRPr="002B7FA0">
        <w:rPr>
          <w:rFonts w:ascii="Calibri" w:hAnsi="Calibri"/>
          <w:b/>
          <w:sz w:val="22"/>
          <w:lang w:val="en-US"/>
        </w:rPr>
        <w:t>.01.2 Territory Sustainable Development Management</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7678"/>
      </w:tblGrid>
      <w:tr w:rsidR="0053611D" w:rsidRPr="0018138B" w:rsidTr="00A15889">
        <w:tc>
          <w:tcPr>
            <w:tcW w:w="2410" w:type="dxa"/>
            <w:tcBorders>
              <w:top w:val="single" w:sz="4" w:space="0" w:color="auto"/>
              <w:left w:val="single" w:sz="4" w:space="0" w:color="auto"/>
              <w:bottom w:val="single" w:sz="4" w:space="0" w:color="auto"/>
              <w:right w:val="single" w:sz="4" w:space="0" w:color="auto"/>
            </w:tcBorders>
          </w:tcPr>
          <w:p w:rsidR="0053611D" w:rsidRPr="0018138B" w:rsidRDefault="0053611D" w:rsidP="00A15889">
            <w:pPr>
              <w:spacing w:line="240" w:lineRule="auto"/>
              <w:rPr>
                <w:rFonts w:asciiTheme="minorHAnsi" w:hAnsiTheme="minorHAnsi" w:cs="Calibri"/>
                <w:b/>
                <w:bCs/>
                <w:sz w:val="22"/>
                <w:lang w:val="en-US" w:eastAsia="ru-RU"/>
              </w:rPr>
            </w:pPr>
            <w:r w:rsidRPr="0018138B">
              <w:rPr>
                <w:rFonts w:asciiTheme="minorHAnsi" w:hAnsiTheme="minorHAnsi" w:cs="Calibri"/>
                <w:b/>
                <w:bCs/>
                <w:sz w:val="22"/>
                <w:lang w:val="en-US" w:eastAsia="ru-RU"/>
              </w:rPr>
              <w:t>1. Course number, title, and ECTS</w:t>
            </w:r>
          </w:p>
        </w:tc>
        <w:tc>
          <w:tcPr>
            <w:tcW w:w="7678" w:type="dxa"/>
            <w:tcBorders>
              <w:top w:val="single" w:sz="4" w:space="0" w:color="auto"/>
              <w:left w:val="single" w:sz="4" w:space="0" w:color="auto"/>
              <w:bottom w:val="single" w:sz="4" w:space="0" w:color="auto"/>
              <w:right w:val="single" w:sz="4" w:space="0" w:color="auto"/>
            </w:tcBorders>
          </w:tcPr>
          <w:p w:rsidR="0053611D" w:rsidRPr="0018138B" w:rsidRDefault="0053611D" w:rsidP="0053611D">
            <w:pPr>
              <w:spacing w:after="0" w:line="240" w:lineRule="auto"/>
              <w:rPr>
                <w:rFonts w:asciiTheme="minorHAnsi" w:hAnsiTheme="minorHAnsi" w:cs="Calibri"/>
                <w:b/>
                <w:bCs/>
                <w:sz w:val="22"/>
                <w:lang w:val="en-US" w:eastAsia="ru-RU"/>
              </w:rPr>
            </w:pPr>
            <w:r w:rsidRPr="0018138B">
              <w:rPr>
                <w:rFonts w:asciiTheme="minorHAnsi" w:hAnsiTheme="minorHAnsi" w:cs="Calibri"/>
                <w:b/>
                <w:bCs/>
                <w:sz w:val="22"/>
                <w:lang w:val="en-US"/>
              </w:rPr>
              <w:t>М.2.В.0</w:t>
            </w:r>
            <w:r w:rsidR="00A811A4">
              <w:rPr>
                <w:rFonts w:asciiTheme="minorHAnsi" w:hAnsiTheme="minorHAnsi" w:cs="Calibri"/>
                <w:b/>
                <w:bCs/>
                <w:sz w:val="22"/>
                <w:lang w:val="en-US"/>
              </w:rPr>
              <w:t>1</w:t>
            </w:r>
            <w:r w:rsidRPr="0018138B">
              <w:rPr>
                <w:rFonts w:asciiTheme="minorHAnsi" w:hAnsiTheme="minorHAnsi" w:cs="Calibri"/>
                <w:b/>
                <w:bCs/>
                <w:sz w:val="22"/>
                <w:lang w:val="en-US"/>
              </w:rPr>
              <w:t>.</w:t>
            </w:r>
            <w:r w:rsidR="00A811A4">
              <w:rPr>
                <w:rFonts w:asciiTheme="minorHAnsi" w:hAnsiTheme="minorHAnsi" w:cs="Calibri"/>
                <w:b/>
                <w:bCs/>
                <w:sz w:val="22"/>
                <w:lang w:val="en-US"/>
              </w:rPr>
              <w:t>2</w:t>
            </w:r>
            <w:bookmarkStart w:id="0" w:name="_GoBack"/>
            <w:bookmarkEnd w:id="0"/>
            <w:r w:rsidRPr="0018138B">
              <w:rPr>
                <w:rFonts w:asciiTheme="minorHAnsi" w:hAnsiTheme="minorHAnsi" w:cs="Calibri"/>
                <w:b/>
                <w:bCs/>
                <w:sz w:val="22"/>
                <w:lang w:val="en-US"/>
              </w:rPr>
              <w:t>,  Territory Sustainable Development Management</w:t>
            </w:r>
            <w:r w:rsidRPr="0018138B">
              <w:rPr>
                <w:rFonts w:asciiTheme="minorHAnsi" w:hAnsiTheme="minorHAnsi" w:cs="Calibri"/>
                <w:b/>
                <w:bCs/>
                <w:sz w:val="22"/>
                <w:lang w:val="en-US" w:eastAsia="ru-RU"/>
              </w:rPr>
              <w:t>, 4 ECTS</w:t>
            </w:r>
          </w:p>
          <w:p w:rsidR="0053611D" w:rsidRPr="0018138B" w:rsidRDefault="0053611D" w:rsidP="0053611D">
            <w:pPr>
              <w:spacing w:after="0" w:line="240" w:lineRule="auto"/>
              <w:rPr>
                <w:rFonts w:asciiTheme="minorHAnsi" w:hAnsiTheme="minorHAnsi" w:cs="Calibri"/>
                <w:bCs/>
                <w:sz w:val="22"/>
                <w:lang w:val="en-US" w:eastAsia="ru-RU"/>
              </w:rPr>
            </w:pPr>
            <w:proofErr w:type="spellStart"/>
            <w:r w:rsidRPr="0018138B">
              <w:rPr>
                <w:rFonts w:asciiTheme="minorHAnsi" w:hAnsiTheme="minorHAnsi" w:cs="Calibri"/>
                <w:bCs/>
                <w:sz w:val="22"/>
                <w:lang w:val="en-US" w:eastAsia="ru-RU"/>
              </w:rPr>
              <w:t>Fisrt</w:t>
            </w:r>
            <w:proofErr w:type="spellEnd"/>
            <w:r w:rsidRPr="0018138B">
              <w:rPr>
                <w:rFonts w:asciiTheme="minorHAnsi" w:hAnsiTheme="minorHAnsi" w:cs="Calibri"/>
                <w:bCs/>
                <w:sz w:val="22"/>
                <w:lang w:val="en-US" w:eastAsia="ru-RU"/>
              </w:rPr>
              <w:t xml:space="preserve"> year, Elective Course</w:t>
            </w:r>
          </w:p>
          <w:p w:rsidR="0053611D" w:rsidRPr="0018138B" w:rsidRDefault="0053611D" w:rsidP="0053611D">
            <w:pPr>
              <w:spacing w:after="0" w:line="240" w:lineRule="auto"/>
              <w:rPr>
                <w:rFonts w:asciiTheme="minorHAnsi" w:hAnsiTheme="minorHAnsi" w:cs="Calibri"/>
                <w:bCs/>
                <w:sz w:val="22"/>
                <w:lang w:val="en-US" w:eastAsia="ru-RU"/>
              </w:rPr>
            </w:pPr>
            <w:r w:rsidRPr="0018138B">
              <w:rPr>
                <w:rFonts w:asciiTheme="minorHAnsi" w:hAnsiTheme="minorHAnsi" w:cs="Calibri"/>
                <w:bCs/>
                <w:sz w:val="22"/>
                <w:lang w:val="en-US" w:eastAsia="ru-RU"/>
              </w:rPr>
              <w:t>Lectures – 16</w:t>
            </w:r>
          </w:p>
          <w:p w:rsidR="0053611D" w:rsidRPr="0018138B" w:rsidRDefault="0053611D" w:rsidP="0053611D">
            <w:pPr>
              <w:spacing w:after="0" w:line="240" w:lineRule="auto"/>
              <w:rPr>
                <w:rFonts w:asciiTheme="minorHAnsi" w:hAnsiTheme="minorHAnsi" w:cs="Calibri"/>
                <w:bCs/>
                <w:sz w:val="22"/>
                <w:lang w:val="en-US" w:eastAsia="ru-RU"/>
              </w:rPr>
            </w:pPr>
            <w:r w:rsidRPr="0018138B">
              <w:rPr>
                <w:rFonts w:asciiTheme="minorHAnsi" w:hAnsiTheme="minorHAnsi" w:cs="Calibri"/>
                <w:bCs/>
                <w:sz w:val="22"/>
                <w:lang w:val="en-US" w:eastAsia="ru-RU"/>
              </w:rPr>
              <w:t>Seminars &amp; Practical Classes – 24</w:t>
            </w:r>
          </w:p>
          <w:p w:rsidR="0053611D" w:rsidRPr="0018138B" w:rsidRDefault="0053611D" w:rsidP="0053611D">
            <w:pPr>
              <w:spacing w:after="0" w:line="240" w:lineRule="auto"/>
              <w:rPr>
                <w:rFonts w:asciiTheme="minorHAnsi" w:hAnsiTheme="minorHAnsi" w:cs="Calibri"/>
                <w:bCs/>
                <w:sz w:val="22"/>
                <w:lang w:val="en-US" w:eastAsia="ru-RU"/>
              </w:rPr>
            </w:pPr>
            <w:r w:rsidRPr="0018138B">
              <w:rPr>
                <w:rFonts w:asciiTheme="minorHAnsi" w:hAnsiTheme="minorHAnsi" w:cs="Calibri"/>
                <w:bCs/>
                <w:sz w:val="22"/>
                <w:lang w:val="en-US" w:eastAsia="ru-RU"/>
              </w:rPr>
              <w:t>Contact Hours – 40</w:t>
            </w:r>
          </w:p>
          <w:p w:rsidR="0053611D" w:rsidRPr="0018138B" w:rsidRDefault="0053611D" w:rsidP="0053611D">
            <w:pPr>
              <w:spacing w:after="0" w:line="240" w:lineRule="auto"/>
              <w:rPr>
                <w:rFonts w:asciiTheme="minorHAnsi" w:hAnsiTheme="minorHAnsi" w:cs="Calibri"/>
                <w:bCs/>
                <w:sz w:val="22"/>
                <w:lang w:val="en-US" w:eastAsia="ru-RU"/>
              </w:rPr>
            </w:pPr>
            <w:r w:rsidRPr="0018138B">
              <w:rPr>
                <w:rFonts w:asciiTheme="minorHAnsi" w:hAnsiTheme="minorHAnsi" w:cs="Calibri"/>
                <w:bCs/>
                <w:sz w:val="22"/>
                <w:lang w:val="en-US" w:eastAsia="ru-RU"/>
              </w:rPr>
              <w:t>Self-study Hours – 112</w:t>
            </w:r>
          </w:p>
        </w:tc>
      </w:tr>
      <w:tr w:rsidR="0053611D" w:rsidRPr="00A811A4" w:rsidTr="00A15889">
        <w:tc>
          <w:tcPr>
            <w:tcW w:w="2410" w:type="dxa"/>
            <w:tcBorders>
              <w:top w:val="single" w:sz="4" w:space="0" w:color="auto"/>
              <w:left w:val="single" w:sz="4" w:space="0" w:color="auto"/>
              <w:bottom w:val="single" w:sz="4" w:space="0" w:color="auto"/>
              <w:right w:val="single" w:sz="4" w:space="0" w:color="auto"/>
            </w:tcBorders>
          </w:tcPr>
          <w:p w:rsidR="0053611D" w:rsidRPr="0018138B" w:rsidRDefault="0053611D" w:rsidP="00A15889">
            <w:pPr>
              <w:spacing w:line="240" w:lineRule="auto"/>
              <w:rPr>
                <w:rFonts w:asciiTheme="minorHAnsi" w:hAnsiTheme="minorHAnsi" w:cs="Calibri"/>
                <w:bCs/>
                <w:sz w:val="22"/>
                <w:lang w:val="en-US" w:eastAsia="ru-RU"/>
              </w:rPr>
            </w:pPr>
            <w:r w:rsidRPr="0018138B">
              <w:rPr>
                <w:rFonts w:asciiTheme="minorHAnsi" w:hAnsiTheme="minorHAnsi" w:cs="Calibri"/>
                <w:b/>
                <w:bCs/>
                <w:sz w:val="22"/>
                <w:lang w:val="en-US" w:eastAsia="ru-RU"/>
              </w:rPr>
              <w:t>2. Course instructors during Self-Evaluation year and site visit year</w:t>
            </w:r>
          </w:p>
        </w:tc>
        <w:tc>
          <w:tcPr>
            <w:tcW w:w="7678" w:type="dxa"/>
            <w:tcBorders>
              <w:top w:val="single" w:sz="4" w:space="0" w:color="auto"/>
              <w:left w:val="single" w:sz="4" w:space="0" w:color="auto"/>
              <w:bottom w:val="single" w:sz="4" w:space="0" w:color="auto"/>
              <w:right w:val="single" w:sz="4" w:space="0" w:color="auto"/>
            </w:tcBorders>
          </w:tcPr>
          <w:p w:rsidR="002362E0" w:rsidRPr="002362E0" w:rsidRDefault="00144A40" w:rsidP="002362E0">
            <w:pPr>
              <w:spacing w:after="0" w:line="240" w:lineRule="auto"/>
              <w:outlineLvl w:val="0"/>
              <w:rPr>
                <w:rFonts w:asciiTheme="minorHAnsi" w:hAnsiTheme="minorHAnsi"/>
                <w:color w:val="000000"/>
                <w:kern w:val="36"/>
                <w:sz w:val="22"/>
                <w:lang w:val="en-US" w:eastAsia="ru-RU"/>
              </w:rPr>
            </w:pPr>
            <w:r>
              <w:rPr>
                <w:rFonts w:asciiTheme="minorHAnsi" w:hAnsiTheme="minorHAnsi"/>
                <w:color w:val="000000"/>
                <w:kern w:val="36"/>
                <w:sz w:val="22"/>
                <w:lang w:val="en-US" w:eastAsia="ru-RU"/>
              </w:rPr>
              <w:t xml:space="preserve">Mr. </w:t>
            </w:r>
            <w:proofErr w:type="spellStart"/>
            <w:r>
              <w:rPr>
                <w:rFonts w:asciiTheme="minorHAnsi" w:hAnsiTheme="minorHAnsi"/>
                <w:color w:val="000000"/>
                <w:kern w:val="36"/>
                <w:sz w:val="22"/>
                <w:lang w:val="en-US" w:eastAsia="ru-RU"/>
              </w:rPr>
              <w:t>Vasily</w:t>
            </w:r>
            <w:proofErr w:type="spellEnd"/>
            <w:r>
              <w:rPr>
                <w:rFonts w:asciiTheme="minorHAnsi" w:hAnsiTheme="minorHAnsi"/>
                <w:color w:val="000000"/>
                <w:kern w:val="36"/>
                <w:sz w:val="22"/>
                <w:lang w:val="en-US" w:eastAsia="ru-RU"/>
              </w:rPr>
              <w:t xml:space="preserve"> </w:t>
            </w:r>
            <w:proofErr w:type="spellStart"/>
            <w:r w:rsidR="002362E0" w:rsidRPr="002362E0">
              <w:rPr>
                <w:rFonts w:asciiTheme="minorHAnsi" w:hAnsiTheme="minorHAnsi"/>
                <w:color w:val="000000"/>
                <w:kern w:val="36"/>
                <w:sz w:val="22"/>
                <w:lang w:val="en-US" w:eastAsia="ru-RU"/>
              </w:rPr>
              <w:t>Abashkin</w:t>
            </w:r>
            <w:proofErr w:type="spellEnd"/>
            <w:r w:rsidR="002362E0" w:rsidRPr="002362E0">
              <w:rPr>
                <w:rFonts w:asciiTheme="minorHAnsi" w:hAnsiTheme="minorHAnsi"/>
                <w:color w:val="000000"/>
                <w:kern w:val="36"/>
                <w:sz w:val="22"/>
                <w:lang w:val="en-US" w:eastAsia="ru-RU"/>
              </w:rPr>
              <w:t xml:space="preserve">, Associate Professor, PhD in Economics </w:t>
            </w:r>
          </w:p>
          <w:p w:rsidR="002362E0" w:rsidRPr="002362E0" w:rsidRDefault="00144A40" w:rsidP="002362E0">
            <w:pPr>
              <w:spacing w:after="0" w:line="240" w:lineRule="auto"/>
              <w:outlineLvl w:val="0"/>
              <w:rPr>
                <w:rFonts w:asciiTheme="minorHAnsi" w:hAnsiTheme="minorHAnsi"/>
                <w:color w:val="000000"/>
                <w:kern w:val="36"/>
                <w:sz w:val="22"/>
                <w:lang w:val="en-US" w:eastAsia="ru-RU"/>
              </w:rPr>
            </w:pPr>
            <w:r>
              <w:rPr>
                <w:rFonts w:asciiTheme="minorHAnsi" w:hAnsiTheme="minorHAnsi"/>
                <w:color w:val="000000"/>
                <w:kern w:val="36"/>
                <w:sz w:val="22"/>
                <w:lang w:val="en-US" w:eastAsia="ru-RU"/>
              </w:rPr>
              <w:t xml:space="preserve">Mrs. Irina </w:t>
            </w:r>
            <w:r w:rsidR="002362E0" w:rsidRPr="002362E0">
              <w:rPr>
                <w:rFonts w:asciiTheme="minorHAnsi" w:hAnsiTheme="minorHAnsi"/>
                <w:color w:val="000000"/>
                <w:kern w:val="36"/>
                <w:sz w:val="22"/>
                <w:lang w:val="en-US" w:eastAsia="ru-RU"/>
              </w:rPr>
              <w:t xml:space="preserve"> </w:t>
            </w:r>
            <w:proofErr w:type="spellStart"/>
            <w:r w:rsidR="002362E0" w:rsidRPr="002362E0">
              <w:rPr>
                <w:rFonts w:asciiTheme="minorHAnsi" w:hAnsiTheme="minorHAnsi"/>
                <w:color w:val="000000"/>
                <w:kern w:val="36"/>
                <w:sz w:val="22"/>
                <w:lang w:val="en-US" w:eastAsia="ru-RU"/>
              </w:rPr>
              <w:t>Ilina</w:t>
            </w:r>
            <w:proofErr w:type="spellEnd"/>
            <w:r w:rsidR="002362E0" w:rsidRPr="002362E0">
              <w:rPr>
                <w:rFonts w:asciiTheme="minorHAnsi" w:hAnsiTheme="minorHAnsi"/>
                <w:color w:val="000000"/>
                <w:kern w:val="36"/>
                <w:sz w:val="22"/>
                <w:lang w:val="en-US" w:eastAsia="ru-RU"/>
              </w:rPr>
              <w:t>, Professor, Doctor of Economics</w:t>
            </w:r>
          </w:p>
          <w:p w:rsidR="002362E0" w:rsidRPr="002362E0" w:rsidRDefault="002362E0" w:rsidP="002362E0">
            <w:pPr>
              <w:spacing w:after="0" w:line="240" w:lineRule="auto"/>
              <w:outlineLvl w:val="0"/>
              <w:rPr>
                <w:rFonts w:asciiTheme="minorHAnsi" w:hAnsiTheme="minorHAnsi"/>
                <w:color w:val="000000"/>
                <w:kern w:val="36"/>
                <w:sz w:val="22"/>
                <w:lang w:val="en-US" w:eastAsia="ru-RU"/>
              </w:rPr>
            </w:pPr>
            <w:r w:rsidRPr="002362E0">
              <w:rPr>
                <w:rFonts w:asciiTheme="minorHAnsi" w:hAnsiTheme="minorHAnsi"/>
                <w:color w:val="000000"/>
                <w:kern w:val="36"/>
                <w:sz w:val="22"/>
                <w:lang w:val="en-US" w:eastAsia="ru-RU"/>
              </w:rPr>
              <w:t xml:space="preserve">Mrs. Carol S. Leonard, Professor, PhD </w:t>
            </w:r>
          </w:p>
          <w:p w:rsidR="002362E0" w:rsidRPr="002362E0" w:rsidRDefault="002362E0" w:rsidP="002362E0">
            <w:pPr>
              <w:spacing w:after="0" w:line="240" w:lineRule="auto"/>
              <w:outlineLvl w:val="0"/>
              <w:rPr>
                <w:rFonts w:asciiTheme="minorHAnsi" w:hAnsiTheme="minorHAnsi"/>
                <w:color w:val="000000"/>
                <w:kern w:val="36"/>
                <w:sz w:val="22"/>
                <w:lang w:val="en-US" w:eastAsia="ru-RU"/>
              </w:rPr>
            </w:pPr>
            <w:r w:rsidRPr="002362E0">
              <w:rPr>
                <w:rFonts w:asciiTheme="minorHAnsi" w:hAnsiTheme="minorHAnsi"/>
                <w:color w:val="000000"/>
                <w:kern w:val="36"/>
                <w:sz w:val="22"/>
                <w:lang w:val="en-US" w:eastAsia="ru-RU"/>
              </w:rPr>
              <w:t xml:space="preserve">Mr. </w:t>
            </w:r>
            <w:proofErr w:type="spellStart"/>
            <w:r w:rsidRPr="002362E0">
              <w:rPr>
                <w:rFonts w:asciiTheme="minorHAnsi" w:hAnsiTheme="minorHAnsi"/>
                <w:color w:val="000000"/>
                <w:kern w:val="36"/>
                <w:sz w:val="22"/>
                <w:lang w:val="en-US" w:eastAsia="ru-RU"/>
              </w:rPr>
              <w:t>Dimitriy</w:t>
            </w:r>
            <w:proofErr w:type="spellEnd"/>
            <w:r w:rsidRPr="002362E0">
              <w:rPr>
                <w:rFonts w:asciiTheme="minorHAnsi" w:hAnsiTheme="minorHAnsi"/>
                <w:color w:val="000000"/>
                <w:kern w:val="36"/>
                <w:sz w:val="22"/>
                <w:lang w:val="en-US" w:eastAsia="ru-RU"/>
              </w:rPr>
              <w:t xml:space="preserve"> </w:t>
            </w:r>
            <w:proofErr w:type="spellStart"/>
            <w:r w:rsidRPr="002362E0">
              <w:rPr>
                <w:rFonts w:asciiTheme="minorHAnsi" w:hAnsiTheme="minorHAnsi"/>
                <w:color w:val="000000"/>
                <w:kern w:val="36"/>
                <w:sz w:val="22"/>
                <w:lang w:val="en-US" w:eastAsia="ru-RU"/>
              </w:rPr>
              <w:t>Lopatnikov</w:t>
            </w:r>
            <w:proofErr w:type="spellEnd"/>
            <w:r w:rsidRPr="002362E0">
              <w:rPr>
                <w:rFonts w:asciiTheme="minorHAnsi" w:hAnsiTheme="minorHAnsi"/>
                <w:color w:val="000000"/>
                <w:kern w:val="36"/>
                <w:sz w:val="22"/>
                <w:lang w:val="en-US" w:eastAsia="ru-RU"/>
              </w:rPr>
              <w:t>, Professor, Doctor in Geography</w:t>
            </w:r>
          </w:p>
          <w:p w:rsidR="002362E0" w:rsidRPr="002362E0" w:rsidRDefault="00144A40" w:rsidP="002362E0">
            <w:pPr>
              <w:spacing w:after="0" w:line="240" w:lineRule="auto"/>
              <w:outlineLvl w:val="0"/>
              <w:rPr>
                <w:rFonts w:asciiTheme="minorHAnsi" w:hAnsiTheme="minorHAnsi"/>
                <w:color w:val="000000"/>
                <w:kern w:val="36"/>
                <w:sz w:val="22"/>
                <w:lang w:val="en-US" w:eastAsia="ru-RU"/>
              </w:rPr>
            </w:pPr>
            <w:r>
              <w:rPr>
                <w:rFonts w:asciiTheme="minorHAnsi" w:hAnsiTheme="minorHAnsi"/>
                <w:color w:val="000000"/>
                <w:kern w:val="36"/>
                <w:sz w:val="22"/>
                <w:lang w:val="en-US" w:eastAsia="ru-RU"/>
              </w:rPr>
              <w:t xml:space="preserve">Mr. </w:t>
            </w:r>
            <w:proofErr w:type="spellStart"/>
            <w:r>
              <w:rPr>
                <w:rFonts w:asciiTheme="minorHAnsi" w:hAnsiTheme="minorHAnsi"/>
                <w:color w:val="000000"/>
                <w:kern w:val="36"/>
                <w:sz w:val="22"/>
                <w:lang w:val="en-US" w:eastAsia="ru-RU"/>
              </w:rPr>
              <w:t>Evgenij</w:t>
            </w:r>
            <w:proofErr w:type="spellEnd"/>
            <w:r w:rsidR="002362E0" w:rsidRPr="002362E0">
              <w:rPr>
                <w:rFonts w:asciiTheme="minorHAnsi" w:hAnsiTheme="minorHAnsi"/>
                <w:color w:val="000000"/>
                <w:kern w:val="36"/>
                <w:sz w:val="22"/>
                <w:lang w:val="en-US" w:eastAsia="ru-RU"/>
              </w:rPr>
              <w:t xml:space="preserve"> </w:t>
            </w:r>
            <w:proofErr w:type="spellStart"/>
            <w:r w:rsidR="002362E0" w:rsidRPr="002362E0">
              <w:rPr>
                <w:rFonts w:asciiTheme="minorHAnsi" w:hAnsiTheme="minorHAnsi"/>
                <w:color w:val="000000"/>
                <w:kern w:val="36"/>
                <w:sz w:val="22"/>
                <w:lang w:val="en-US" w:eastAsia="ru-RU"/>
              </w:rPr>
              <w:t>Pliseckij</w:t>
            </w:r>
            <w:proofErr w:type="spellEnd"/>
            <w:r w:rsidR="002362E0" w:rsidRPr="002362E0">
              <w:rPr>
                <w:rFonts w:asciiTheme="minorHAnsi" w:hAnsiTheme="minorHAnsi"/>
                <w:color w:val="000000"/>
                <w:kern w:val="36"/>
                <w:sz w:val="22"/>
                <w:lang w:val="en-US" w:eastAsia="ru-RU"/>
              </w:rPr>
              <w:t xml:space="preserve">, Associate Professor, PhD in Geography </w:t>
            </w:r>
          </w:p>
          <w:p w:rsidR="0053611D" w:rsidRPr="0018138B" w:rsidRDefault="00144A40" w:rsidP="002362E0">
            <w:pPr>
              <w:spacing w:after="0" w:line="240" w:lineRule="auto"/>
              <w:outlineLvl w:val="0"/>
              <w:rPr>
                <w:rFonts w:asciiTheme="minorHAnsi" w:hAnsiTheme="minorHAnsi"/>
                <w:color w:val="000000"/>
                <w:kern w:val="36"/>
                <w:sz w:val="22"/>
                <w:lang w:val="en-US" w:eastAsia="ru-RU"/>
              </w:rPr>
            </w:pPr>
            <w:r>
              <w:rPr>
                <w:rFonts w:asciiTheme="minorHAnsi" w:hAnsiTheme="minorHAnsi"/>
                <w:color w:val="000000"/>
                <w:kern w:val="36"/>
                <w:sz w:val="22"/>
                <w:lang w:val="en-US" w:eastAsia="ru-RU"/>
              </w:rPr>
              <w:t>Mr. Olga</w:t>
            </w:r>
            <w:r w:rsidR="002362E0" w:rsidRPr="002362E0">
              <w:rPr>
                <w:rFonts w:asciiTheme="minorHAnsi" w:hAnsiTheme="minorHAnsi"/>
                <w:color w:val="000000"/>
                <w:kern w:val="36"/>
                <w:sz w:val="22"/>
                <w:lang w:val="en-US" w:eastAsia="ru-RU"/>
              </w:rPr>
              <w:t xml:space="preserve"> </w:t>
            </w:r>
            <w:proofErr w:type="spellStart"/>
            <w:r w:rsidR="002362E0" w:rsidRPr="002362E0">
              <w:rPr>
                <w:rFonts w:asciiTheme="minorHAnsi" w:hAnsiTheme="minorHAnsi"/>
                <w:color w:val="000000"/>
                <w:kern w:val="36"/>
                <w:sz w:val="22"/>
                <w:lang w:val="en-US" w:eastAsia="ru-RU"/>
              </w:rPr>
              <w:t>Khoreva</w:t>
            </w:r>
            <w:proofErr w:type="spellEnd"/>
            <w:r w:rsidR="002362E0" w:rsidRPr="002362E0">
              <w:rPr>
                <w:rFonts w:asciiTheme="minorHAnsi" w:hAnsiTheme="minorHAnsi"/>
                <w:color w:val="000000"/>
                <w:kern w:val="36"/>
                <w:sz w:val="22"/>
                <w:lang w:val="en-US" w:eastAsia="ru-RU"/>
              </w:rPr>
              <w:t>, Associate Professor, PhD in Economics</w:t>
            </w:r>
          </w:p>
        </w:tc>
      </w:tr>
      <w:tr w:rsidR="0053611D" w:rsidRPr="0053611D" w:rsidTr="00A15889">
        <w:tc>
          <w:tcPr>
            <w:tcW w:w="2410" w:type="dxa"/>
            <w:tcBorders>
              <w:top w:val="single" w:sz="4" w:space="0" w:color="auto"/>
              <w:left w:val="single" w:sz="4" w:space="0" w:color="auto"/>
              <w:bottom w:val="single" w:sz="4" w:space="0" w:color="auto"/>
              <w:right w:val="single" w:sz="4" w:space="0" w:color="auto"/>
            </w:tcBorders>
          </w:tcPr>
          <w:p w:rsidR="0053611D" w:rsidRPr="0018138B" w:rsidRDefault="0053611D" w:rsidP="00A15889">
            <w:pPr>
              <w:spacing w:line="240" w:lineRule="auto"/>
              <w:rPr>
                <w:rFonts w:asciiTheme="minorHAnsi" w:hAnsiTheme="minorHAnsi" w:cs="Calibri"/>
                <w:bCs/>
                <w:sz w:val="22"/>
                <w:lang w:val="en-US" w:eastAsia="ru-RU"/>
              </w:rPr>
            </w:pPr>
            <w:r w:rsidRPr="0018138B">
              <w:rPr>
                <w:rFonts w:asciiTheme="minorHAnsi" w:hAnsiTheme="minorHAnsi" w:cs="Calibri"/>
                <w:b/>
                <w:bCs/>
                <w:sz w:val="22"/>
                <w:lang w:val="en-US" w:eastAsia="ru-RU"/>
              </w:rPr>
              <w:t>3. Prerequisites for the course</w:t>
            </w:r>
          </w:p>
        </w:tc>
        <w:tc>
          <w:tcPr>
            <w:tcW w:w="7678" w:type="dxa"/>
            <w:tcBorders>
              <w:top w:val="single" w:sz="4" w:space="0" w:color="auto"/>
              <w:left w:val="single" w:sz="4" w:space="0" w:color="auto"/>
              <w:bottom w:val="single" w:sz="4" w:space="0" w:color="auto"/>
              <w:right w:val="single" w:sz="4" w:space="0" w:color="auto"/>
            </w:tcBorders>
          </w:tcPr>
          <w:p w:rsidR="0053611D" w:rsidRPr="0018138B" w:rsidRDefault="0053611D" w:rsidP="0053611D">
            <w:pPr>
              <w:spacing w:after="0" w:line="240" w:lineRule="auto"/>
              <w:rPr>
                <w:rFonts w:asciiTheme="minorHAnsi" w:hAnsiTheme="minorHAnsi" w:cs="Calibri"/>
                <w:bCs/>
                <w:sz w:val="22"/>
                <w:lang w:val="en-US" w:eastAsia="ru-RU"/>
              </w:rPr>
            </w:pPr>
            <w:r>
              <w:rPr>
                <w:rFonts w:asciiTheme="minorHAnsi" w:hAnsiTheme="minorHAnsi" w:cs="Calibri"/>
                <w:bCs/>
                <w:sz w:val="22"/>
                <w:lang w:val="en-US" w:eastAsia="ru-RU"/>
              </w:rPr>
              <w:t>Regional Economy</w:t>
            </w:r>
            <w:r w:rsidRPr="0018138B">
              <w:rPr>
                <w:rFonts w:asciiTheme="minorHAnsi" w:hAnsiTheme="minorHAnsi" w:cs="Calibri"/>
                <w:bCs/>
                <w:sz w:val="22"/>
                <w:lang w:val="en-US" w:eastAsia="ru-RU"/>
              </w:rPr>
              <w:t>;</w:t>
            </w:r>
          </w:p>
          <w:p w:rsidR="0053611D" w:rsidRPr="0018138B" w:rsidRDefault="0053611D" w:rsidP="0053611D">
            <w:pPr>
              <w:spacing w:after="0" w:line="240" w:lineRule="auto"/>
              <w:rPr>
                <w:rFonts w:asciiTheme="minorHAnsi" w:hAnsiTheme="minorHAnsi" w:cs="Calibri"/>
                <w:bCs/>
                <w:sz w:val="22"/>
                <w:lang w:val="en-US" w:eastAsia="ru-RU"/>
              </w:rPr>
            </w:pPr>
            <w:r w:rsidRPr="0018138B">
              <w:rPr>
                <w:rFonts w:asciiTheme="minorHAnsi" w:hAnsiTheme="minorHAnsi" w:cs="Calibri"/>
                <w:bCs/>
                <w:sz w:val="22"/>
                <w:lang w:val="en-US" w:eastAsia="ru-RU"/>
              </w:rPr>
              <w:t xml:space="preserve">Theories and </w:t>
            </w:r>
            <w:r>
              <w:rPr>
                <w:rFonts w:asciiTheme="minorHAnsi" w:hAnsiTheme="minorHAnsi" w:cs="Calibri"/>
                <w:bCs/>
                <w:sz w:val="22"/>
                <w:lang w:val="en-US" w:eastAsia="ru-RU"/>
              </w:rPr>
              <w:t>Practice</w:t>
            </w:r>
            <w:r w:rsidRPr="0018138B">
              <w:rPr>
                <w:rFonts w:asciiTheme="minorHAnsi" w:hAnsiTheme="minorHAnsi" w:cs="Calibri"/>
                <w:bCs/>
                <w:sz w:val="22"/>
                <w:lang w:val="en-US" w:eastAsia="ru-RU"/>
              </w:rPr>
              <w:t xml:space="preserve"> of </w:t>
            </w:r>
            <w:r>
              <w:rPr>
                <w:rFonts w:asciiTheme="minorHAnsi" w:hAnsiTheme="minorHAnsi" w:cs="Calibri"/>
                <w:bCs/>
                <w:sz w:val="22"/>
                <w:lang w:val="en-US" w:eastAsia="ru-RU"/>
              </w:rPr>
              <w:t>Public A</w:t>
            </w:r>
            <w:r w:rsidRPr="0018138B">
              <w:rPr>
                <w:rFonts w:asciiTheme="minorHAnsi" w:hAnsiTheme="minorHAnsi" w:cs="Calibri"/>
                <w:bCs/>
                <w:sz w:val="22"/>
                <w:lang w:val="en-US" w:eastAsia="ru-RU"/>
              </w:rPr>
              <w:t>dministration;</w:t>
            </w:r>
          </w:p>
          <w:p w:rsidR="0053611D" w:rsidRPr="00FE0494" w:rsidRDefault="0053611D" w:rsidP="0053611D">
            <w:pPr>
              <w:spacing w:after="0" w:line="240" w:lineRule="auto"/>
              <w:rPr>
                <w:rFonts w:asciiTheme="minorHAnsi" w:hAnsiTheme="minorHAnsi" w:cs="Calibri"/>
                <w:bCs/>
                <w:sz w:val="22"/>
                <w:lang w:val="en-US" w:eastAsia="ru-RU"/>
              </w:rPr>
            </w:pPr>
            <w:r>
              <w:rPr>
                <w:rFonts w:asciiTheme="minorHAnsi" w:hAnsiTheme="minorHAnsi"/>
                <w:color w:val="000000"/>
                <w:sz w:val="22"/>
                <w:shd w:val="clear" w:color="auto" w:fill="FFFFFF"/>
                <w:lang w:val="en-US" w:eastAsia="ru-RU"/>
              </w:rPr>
              <w:t>Foundations of</w:t>
            </w:r>
            <w:r w:rsidRPr="0018138B">
              <w:rPr>
                <w:rFonts w:asciiTheme="minorHAnsi" w:hAnsiTheme="minorHAnsi"/>
                <w:color w:val="000000"/>
                <w:sz w:val="22"/>
                <w:shd w:val="clear" w:color="auto" w:fill="FFFFFF"/>
                <w:lang w:val="en-US" w:eastAsia="ru-RU"/>
              </w:rPr>
              <w:t xml:space="preserve"> </w:t>
            </w:r>
            <w:r>
              <w:rPr>
                <w:rFonts w:asciiTheme="minorHAnsi" w:hAnsiTheme="minorHAnsi"/>
                <w:color w:val="000000"/>
                <w:sz w:val="22"/>
                <w:shd w:val="clear" w:color="auto" w:fill="FFFFFF"/>
                <w:lang w:val="en-US" w:eastAsia="ru-RU"/>
              </w:rPr>
              <w:t>Public A</w:t>
            </w:r>
            <w:r w:rsidRPr="0018138B">
              <w:rPr>
                <w:rFonts w:asciiTheme="minorHAnsi" w:hAnsiTheme="minorHAnsi"/>
                <w:color w:val="000000"/>
                <w:sz w:val="22"/>
                <w:shd w:val="clear" w:color="auto" w:fill="FFFFFF"/>
                <w:lang w:val="en-US" w:eastAsia="ru-RU"/>
              </w:rPr>
              <w:t>dministration;</w:t>
            </w:r>
          </w:p>
          <w:p w:rsidR="0053611D" w:rsidRPr="0018138B" w:rsidRDefault="0053611D" w:rsidP="0053611D">
            <w:pPr>
              <w:spacing w:after="0" w:line="240" w:lineRule="auto"/>
              <w:rPr>
                <w:rFonts w:asciiTheme="minorHAnsi" w:hAnsiTheme="minorHAnsi" w:cs="Calibri"/>
                <w:bCs/>
                <w:sz w:val="22"/>
                <w:lang w:val="en-US" w:eastAsia="ru-RU"/>
              </w:rPr>
            </w:pPr>
            <w:r>
              <w:rPr>
                <w:rFonts w:asciiTheme="minorHAnsi" w:hAnsiTheme="minorHAnsi" w:cs="Calibri"/>
                <w:bCs/>
                <w:sz w:val="22"/>
                <w:lang w:val="en-US" w:eastAsia="ru-RU"/>
              </w:rPr>
              <w:t xml:space="preserve">General </w:t>
            </w:r>
            <w:r w:rsidRPr="0018138B">
              <w:rPr>
                <w:rFonts w:asciiTheme="minorHAnsi" w:hAnsiTheme="minorHAnsi" w:cs="Calibri"/>
                <w:bCs/>
                <w:sz w:val="22"/>
                <w:lang w:val="en-US" w:eastAsia="ru-RU"/>
              </w:rPr>
              <w:t>Management;</w:t>
            </w:r>
          </w:p>
          <w:p w:rsidR="0053611D" w:rsidRPr="0018138B" w:rsidRDefault="0053611D" w:rsidP="0053611D">
            <w:pPr>
              <w:spacing w:after="0" w:line="240" w:lineRule="auto"/>
              <w:rPr>
                <w:rFonts w:asciiTheme="minorHAnsi" w:hAnsiTheme="minorHAnsi" w:cs="Calibri"/>
                <w:bCs/>
                <w:sz w:val="22"/>
                <w:lang w:val="en-US" w:eastAsia="ru-RU"/>
              </w:rPr>
            </w:pPr>
            <w:r>
              <w:rPr>
                <w:rFonts w:asciiTheme="minorHAnsi" w:hAnsiTheme="minorHAnsi" w:cs="Calibri"/>
                <w:bCs/>
                <w:sz w:val="22"/>
                <w:lang w:val="en-US" w:eastAsia="ru-RU"/>
              </w:rPr>
              <w:t>Institutional E</w:t>
            </w:r>
            <w:r w:rsidRPr="0018138B">
              <w:rPr>
                <w:rFonts w:asciiTheme="minorHAnsi" w:hAnsiTheme="minorHAnsi" w:cs="Calibri"/>
                <w:bCs/>
                <w:sz w:val="22"/>
                <w:lang w:val="en-US" w:eastAsia="ru-RU"/>
              </w:rPr>
              <w:t>conomics;</w:t>
            </w:r>
          </w:p>
          <w:p w:rsidR="0053611D" w:rsidRPr="0053611D" w:rsidRDefault="0053611D" w:rsidP="0053611D">
            <w:pPr>
              <w:spacing w:after="0" w:line="240" w:lineRule="auto"/>
              <w:rPr>
                <w:rFonts w:asciiTheme="minorHAnsi" w:hAnsiTheme="minorHAnsi" w:cs="Calibri"/>
                <w:bCs/>
                <w:sz w:val="22"/>
                <w:lang w:val="en-US" w:eastAsia="ru-RU"/>
              </w:rPr>
            </w:pPr>
            <w:r>
              <w:rPr>
                <w:rFonts w:asciiTheme="minorHAnsi" w:hAnsiTheme="minorHAnsi" w:cs="Calibri"/>
                <w:bCs/>
                <w:sz w:val="22"/>
                <w:lang w:val="en-US" w:eastAsia="ru-RU"/>
              </w:rPr>
              <w:t>Public Economics-1</w:t>
            </w:r>
          </w:p>
        </w:tc>
      </w:tr>
      <w:tr w:rsidR="0053611D" w:rsidRPr="00A811A4" w:rsidTr="00A15889">
        <w:tc>
          <w:tcPr>
            <w:tcW w:w="2410" w:type="dxa"/>
            <w:tcBorders>
              <w:top w:val="single" w:sz="4" w:space="0" w:color="auto"/>
              <w:left w:val="single" w:sz="4" w:space="0" w:color="auto"/>
              <w:bottom w:val="single" w:sz="4" w:space="0" w:color="auto"/>
              <w:right w:val="single" w:sz="4" w:space="0" w:color="auto"/>
            </w:tcBorders>
          </w:tcPr>
          <w:p w:rsidR="0053611D" w:rsidRPr="0018138B" w:rsidRDefault="0053611D" w:rsidP="00A15889">
            <w:pPr>
              <w:spacing w:line="240" w:lineRule="auto"/>
              <w:rPr>
                <w:rFonts w:asciiTheme="minorHAnsi" w:hAnsiTheme="minorHAnsi" w:cs="Calibri"/>
                <w:bCs/>
                <w:sz w:val="22"/>
                <w:lang w:val="en-US" w:eastAsia="ru-RU"/>
              </w:rPr>
            </w:pPr>
            <w:r w:rsidRPr="0018138B">
              <w:rPr>
                <w:rFonts w:asciiTheme="minorHAnsi" w:hAnsiTheme="minorHAnsi" w:cs="Calibri"/>
                <w:b/>
                <w:bCs/>
                <w:sz w:val="22"/>
                <w:lang w:val="en-US" w:eastAsia="ru-RU"/>
              </w:rPr>
              <w:t>4. Course objectives in relation to total curriculum</w:t>
            </w:r>
          </w:p>
        </w:tc>
        <w:tc>
          <w:tcPr>
            <w:tcW w:w="7678" w:type="dxa"/>
            <w:tcBorders>
              <w:top w:val="single" w:sz="4" w:space="0" w:color="auto"/>
              <w:left w:val="single" w:sz="4" w:space="0" w:color="auto"/>
              <w:bottom w:val="single" w:sz="4" w:space="0" w:color="auto"/>
              <w:right w:val="single" w:sz="4" w:space="0" w:color="auto"/>
            </w:tcBorders>
          </w:tcPr>
          <w:p w:rsidR="0053611D" w:rsidRPr="0018138B" w:rsidRDefault="0053611D" w:rsidP="0053611D">
            <w:pPr>
              <w:spacing w:after="0" w:line="240" w:lineRule="auto"/>
              <w:rPr>
                <w:rFonts w:asciiTheme="minorHAnsi" w:hAnsiTheme="minorHAnsi" w:cs="Calibri"/>
                <w:bCs/>
                <w:sz w:val="22"/>
                <w:lang w:val="en-US" w:eastAsia="ru-RU"/>
              </w:rPr>
            </w:pPr>
            <w:r w:rsidRPr="0018138B">
              <w:rPr>
                <w:rFonts w:asciiTheme="minorHAnsi" w:hAnsiTheme="minorHAnsi"/>
                <w:sz w:val="22"/>
                <w:lang w:val="en-US"/>
              </w:rPr>
              <w:t xml:space="preserve">The goals of the discipline </w:t>
            </w:r>
            <w:r w:rsidRPr="0018138B">
              <w:rPr>
                <w:rFonts w:asciiTheme="minorHAnsi" w:hAnsiTheme="minorHAnsi" w:cs="Calibri"/>
                <w:bCs/>
                <w:sz w:val="22"/>
                <w:lang w:val="en-US" w:eastAsia="ru-RU"/>
              </w:rPr>
              <w:t xml:space="preserve">– to provide the students with basic knowledge in multi-level management system, the methodology of regional analysis and the key elements  of regional governance in various regions (old-cultivated, industrial, border, northern, coastal, commodity, etc.); major problems of regional infrastructure development; regional, inter-group inequality in the standard of living , the criteria and problems of poverty in different social groups of the population in Russia and the ways of regulating these processes, the legislative and regulatory bases for documents of </w:t>
            </w:r>
            <w:r w:rsidRPr="0018138B">
              <w:rPr>
                <w:rFonts w:asciiTheme="minorHAnsi" w:hAnsiTheme="minorHAnsi"/>
                <w:sz w:val="22"/>
                <w:lang w:val="en-US"/>
              </w:rPr>
              <w:t xml:space="preserve">innovative management </w:t>
            </w:r>
            <w:r w:rsidRPr="0018138B">
              <w:rPr>
                <w:rFonts w:asciiTheme="minorHAnsi" w:hAnsiTheme="minorHAnsi" w:cs="Calibri"/>
                <w:bCs/>
                <w:sz w:val="22"/>
                <w:lang w:val="en-US" w:eastAsia="ru-RU"/>
              </w:rPr>
              <w:t>and environmental and economic systems in Russia and the world.</w:t>
            </w:r>
          </w:p>
        </w:tc>
      </w:tr>
      <w:tr w:rsidR="0053611D" w:rsidRPr="00A811A4" w:rsidTr="00A15889">
        <w:tc>
          <w:tcPr>
            <w:tcW w:w="2410" w:type="dxa"/>
            <w:tcBorders>
              <w:top w:val="single" w:sz="4" w:space="0" w:color="auto"/>
              <w:left w:val="single" w:sz="4" w:space="0" w:color="auto"/>
              <w:bottom w:val="single" w:sz="4" w:space="0" w:color="auto"/>
              <w:right w:val="single" w:sz="4" w:space="0" w:color="auto"/>
            </w:tcBorders>
          </w:tcPr>
          <w:p w:rsidR="0053611D" w:rsidRPr="0018138B" w:rsidRDefault="0053611D" w:rsidP="00A15889">
            <w:pPr>
              <w:spacing w:line="240" w:lineRule="auto"/>
              <w:rPr>
                <w:rFonts w:asciiTheme="minorHAnsi" w:hAnsiTheme="minorHAnsi" w:cs="Calibri"/>
                <w:bCs/>
                <w:sz w:val="22"/>
                <w:lang w:val="en-US" w:eastAsia="ru-RU"/>
              </w:rPr>
            </w:pPr>
            <w:r w:rsidRPr="0018138B">
              <w:rPr>
                <w:rFonts w:asciiTheme="minorHAnsi" w:hAnsiTheme="minorHAnsi" w:cs="Calibri"/>
                <w:b/>
                <w:bCs/>
                <w:sz w:val="22"/>
                <w:lang w:eastAsia="ru-RU"/>
              </w:rPr>
              <w:t>5. </w:t>
            </w:r>
            <w:r w:rsidRPr="0018138B">
              <w:rPr>
                <w:rFonts w:asciiTheme="minorHAnsi" w:hAnsiTheme="minorHAnsi" w:cs="Calibri"/>
                <w:b/>
                <w:bCs/>
                <w:sz w:val="22"/>
                <w:lang w:val="en-US" w:eastAsia="ru-RU"/>
              </w:rPr>
              <w:t>Learning outcomes</w:t>
            </w:r>
          </w:p>
        </w:tc>
        <w:tc>
          <w:tcPr>
            <w:tcW w:w="7678" w:type="dxa"/>
            <w:tcBorders>
              <w:top w:val="single" w:sz="4" w:space="0" w:color="auto"/>
              <w:left w:val="single" w:sz="4" w:space="0" w:color="auto"/>
              <w:bottom w:val="single" w:sz="4" w:space="0" w:color="auto"/>
              <w:right w:val="single" w:sz="4" w:space="0" w:color="auto"/>
            </w:tcBorders>
          </w:tcPr>
          <w:p w:rsidR="0053611D" w:rsidRPr="0018138B" w:rsidRDefault="0053611D" w:rsidP="005A3EEC">
            <w:pPr>
              <w:numPr>
                <w:ilvl w:val="0"/>
                <w:numId w:val="96"/>
              </w:numPr>
              <w:spacing w:after="0" w:line="240" w:lineRule="auto"/>
              <w:ind w:left="284" w:hanging="284"/>
              <w:jc w:val="both"/>
              <w:rPr>
                <w:rFonts w:asciiTheme="minorHAnsi" w:hAnsiTheme="minorHAnsi" w:cs="Calibri"/>
                <w:bCs/>
                <w:sz w:val="22"/>
                <w:lang w:val="en-US" w:eastAsia="ru-RU"/>
              </w:rPr>
            </w:pPr>
            <w:r w:rsidRPr="0018138B">
              <w:rPr>
                <w:rFonts w:asciiTheme="minorHAnsi" w:hAnsiTheme="minorHAnsi" w:cs="Calibri"/>
                <w:bCs/>
                <w:sz w:val="22"/>
                <w:lang w:val="en-US" w:eastAsia="ru-RU"/>
              </w:rPr>
              <w:t>Ability to determine regional social, political, economic patterns and trends;</w:t>
            </w:r>
          </w:p>
          <w:p w:rsidR="0053611D" w:rsidRPr="0018138B" w:rsidRDefault="0053611D" w:rsidP="005A3EEC">
            <w:pPr>
              <w:numPr>
                <w:ilvl w:val="0"/>
                <w:numId w:val="96"/>
              </w:numPr>
              <w:spacing w:after="0" w:line="240" w:lineRule="auto"/>
              <w:ind w:left="284" w:hanging="284"/>
              <w:jc w:val="both"/>
              <w:rPr>
                <w:rFonts w:asciiTheme="minorHAnsi" w:hAnsiTheme="minorHAnsi" w:cs="Calibri"/>
                <w:bCs/>
                <w:sz w:val="22"/>
                <w:lang w:val="en-US" w:eastAsia="ru-RU"/>
              </w:rPr>
            </w:pPr>
            <w:r>
              <w:rPr>
                <w:rFonts w:asciiTheme="minorHAnsi" w:hAnsiTheme="minorHAnsi" w:cs="Calibri"/>
                <w:bCs/>
                <w:sz w:val="22"/>
                <w:lang w:val="en-US" w:eastAsia="ru-RU"/>
              </w:rPr>
              <w:t>A</w:t>
            </w:r>
            <w:r w:rsidRPr="0018138B">
              <w:rPr>
                <w:rFonts w:asciiTheme="minorHAnsi" w:hAnsiTheme="minorHAnsi" w:cs="Calibri"/>
                <w:bCs/>
                <w:sz w:val="22"/>
                <w:lang w:val="en-US" w:eastAsia="ru-RU"/>
              </w:rPr>
              <w:t>bility to identify problems, goals, evaluate alternatives, choose the best solution, estimate the results and consequences of the management decision taken in the field of regional policy and governance in sustainable regional development;</w:t>
            </w:r>
          </w:p>
          <w:p w:rsidR="0053611D" w:rsidRPr="0018138B" w:rsidRDefault="0053611D" w:rsidP="005A3EEC">
            <w:pPr>
              <w:numPr>
                <w:ilvl w:val="0"/>
                <w:numId w:val="96"/>
              </w:numPr>
              <w:spacing w:after="0" w:line="240" w:lineRule="auto"/>
              <w:ind w:left="284" w:hanging="284"/>
              <w:jc w:val="both"/>
              <w:rPr>
                <w:rFonts w:asciiTheme="minorHAnsi" w:hAnsiTheme="minorHAnsi" w:cs="Calibri"/>
                <w:bCs/>
                <w:sz w:val="22"/>
                <w:lang w:val="en-US" w:eastAsia="ru-RU"/>
              </w:rPr>
            </w:pPr>
            <w:r w:rsidRPr="0018138B">
              <w:rPr>
                <w:rFonts w:asciiTheme="minorHAnsi" w:hAnsiTheme="minorHAnsi" w:cs="Calibri"/>
                <w:bCs/>
                <w:sz w:val="22"/>
                <w:lang w:val="en-US" w:eastAsia="ru-RU"/>
              </w:rPr>
              <w:t>Ability to prepare information and methodological materials on the issues of regional social and economic development  and the activities of regional authorities;</w:t>
            </w:r>
          </w:p>
          <w:p w:rsidR="0053611D" w:rsidRPr="0018138B" w:rsidRDefault="0053611D" w:rsidP="005A3EEC">
            <w:pPr>
              <w:numPr>
                <w:ilvl w:val="0"/>
                <w:numId w:val="96"/>
              </w:numPr>
              <w:spacing w:after="0" w:line="240" w:lineRule="auto"/>
              <w:ind w:left="284" w:hanging="284"/>
              <w:jc w:val="both"/>
              <w:rPr>
                <w:rFonts w:asciiTheme="minorHAnsi" w:hAnsiTheme="minorHAnsi" w:cs="Calibri"/>
                <w:bCs/>
                <w:sz w:val="22"/>
                <w:lang w:val="en-US" w:eastAsia="ru-RU"/>
              </w:rPr>
            </w:pPr>
            <w:r w:rsidRPr="0018138B">
              <w:rPr>
                <w:rFonts w:asciiTheme="minorHAnsi" w:hAnsiTheme="minorHAnsi" w:cs="Calibri"/>
                <w:bCs/>
                <w:sz w:val="22"/>
                <w:lang w:val="en-US" w:eastAsia="ru-RU"/>
              </w:rPr>
              <w:t>Ability to generalize and systemize information for the implementation of regional databases, software tools for analysis and modeling of regional management systems;</w:t>
            </w:r>
          </w:p>
          <w:p w:rsidR="0053611D" w:rsidRPr="0018138B" w:rsidRDefault="0053611D" w:rsidP="005A3EEC">
            <w:pPr>
              <w:numPr>
                <w:ilvl w:val="0"/>
                <w:numId w:val="96"/>
              </w:numPr>
              <w:spacing w:after="0" w:line="240" w:lineRule="auto"/>
              <w:ind w:left="284" w:hanging="284"/>
              <w:jc w:val="both"/>
              <w:rPr>
                <w:rFonts w:asciiTheme="minorHAnsi" w:hAnsiTheme="minorHAnsi" w:cs="Calibri"/>
                <w:bCs/>
                <w:sz w:val="22"/>
                <w:lang w:val="en-US" w:eastAsia="ru-RU"/>
              </w:rPr>
            </w:pPr>
            <w:r w:rsidRPr="0018138B">
              <w:rPr>
                <w:rFonts w:asciiTheme="minorHAnsi" w:hAnsiTheme="minorHAnsi" w:cs="Calibri"/>
                <w:bCs/>
                <w:sz w:val="22"/>
                <w:lang w:val="en-US" w:eastAsia="ru-RU"/>
              </w:rPr>
              <w:t>The ability to apply quantitative and qualitative methods of analysis in assessing the activities of public authorities in the regions, local governments, state and municipal organizations, enterprises and institutions, political parties, socio-political and non-profit organizations in the regions.</w:t>
            </w:r>
          </w:p>
        </w:tc>
      </w:tr>
      <w:tr w:rsidR="0053611D" w:rsidRPr="0018138B" w:rsidTr="00A15889">
        <w:tc>
          <w:tcPr>
            <w:tcW w:w="2410" w:type="dxa"/>
            <w:tcBorders>
              <w:top w:val="single" w:sz="4" w:space="0" w:color="auto"/>
              <w:left w:val="single" w:sz="4" w:space="0" w:color="auto"/>
              <w:bottom w:val="single" w:sz="4" w:space="0" w:color="auto"/>
              <w:right w:val="single" w:sz="4" w:space="0" w:color="auto"/>
            </w:tcBorders>
          </w:tcPr>
          <w:p w:rsidR="0053611D" w:rsidRPr="0018138B" w:rsidRDefault="0053611D" w:rsidP="00A15889">
            <w:pPr>
              <w:spacing w:line="240" w:lineRule="auto"/>
              <w:rPr>
                <w:rFonts w:asciiTheme="minorHAnsi" w:hAnsiTheme="minorHAnsi" w:cs="Calibri"/>
                <w:b/>
                <w:bCs/>
                <w:sz w:val="22"/>
                <w:lang w:val="en-US" w:eastAsia="ru-RU"/>
              </w:rPr>
            </w:pPr>
            <w:r w:rsidRPr="0018138B">
              <w:rPr>
                <w:rFonts w:asciiTheme="minorHAnsi" w:hAnsiTheme="minorHAnsi" w:cs="Calibri"/>
                <w:b/>
                <w:bCs/>
                <w:sz w:val="22"/>
                <w:lang w:eastAsia="ru-RU"/>
              </w:rPr>
              <w:t>6. </w:t>
            </w:r>
            <w:r w:rsidRPr="0018138B">
              <w:rPr>
                <w:rFonts w:asciiTheme="minorHAnsi" w:hAnsiTheme="minorHAnsi" w:cs="Calibri"/>
                <w:b/>
                <w:bCs/>
                <w:sz w:val="22"/>
                <w:lang w:val="en-US" w:eastAsia="ru-RU"/>
              </w:rPr>
              <w:t>Course description</w:t>
            </w:r>
          </w:p>
        </w:tc>
        <w:tc>
          <w:tcPr>
            <w:tcW w:w="7678" w:type="dxa"/>
            <w:tcBorders>
              <w:top w:val="single" w:sz="4" w:space="0" w:color="auto"/>
              <w:left w:val="single" w:sz="4" w:space="0" w:color="auto"/>
              <w:bottom w:val="single" w:sz="4" w:space="0" w:color="auto"/>
              <w:right w:val="single" w:sz="4" w:space="0" w:color="auto"/>
            </w:tcBorders>
          </w:tcPr>
          <w:p w:rsidR="0053611D" w:rsidRPr="0018138B" w:rsidRDefault="0053611D" w:rsidP="00A15889">
            <w:pPr>
              <w:spacing w:line="240" w:lineRule="auto"/>
              <w:rPr>
                <w:rFonts w:asciiTheme="minorHAnsi" w:hAnsiTheme="minorHAnsi"/>
                <w:sz w:val="22"/>
                <w:lang w:val="en-US"/>
              </w:rPr>
            </w:pPr>
            <w:r w:rsidRPr="0018138B">
              <w:rPr>
                <w:rFonts w:asciiTheme="minorHAnsi" w:hAnsiTheme="minorHAnsi"/>
                <w:sz w:val="22"/>
                <w:lang w:val="en-US"/>
              </w:rPr>
              <w:t>The discipline "Governance in sustainable regional development" refers to the variable part of the cycle of disciplines of the Master's program "Public administration".</w:t>
            </w:r>
          </w:p>
          <w:p w:rsidR="0053611D" w:rsidRPr="0018138B" w:rsidRDefault="0053611D" w:rsidP="0053611D">
            <w:pPr>
              <w:spacing w:after="0" w:line="240" w:lineRule="auto"/>
              <w:rPr>
                <w:rFonts w:asciiTheme="minorHAnsi" w:hAnsiTheme="minorHAnsi"/>
                <w:sz w:val="22"/>
                <w:lang w:val="en-US"/>
              </w:rPr>
            </w:pPr>
            <w:r w:rsidRPr="0018138B">
              <w:rPr>
                <w:rFonts w:asciiTheme="minorHAnsi" w:hAnsiTheme="minorHAnsi"/>
                <w:sz w:val="22"/>
                <w:lang w:val="en-US"/>
              </w:rPr>
              <w:t>Structure of regional authorities in the Russian Federation and problems of regional governance. Regional governance. The objectives of regional governance. Legislation of the Russian Federation and regions regarding to the regional management implementation. Participation of the population in the regional management.</w:t>
            </w:r>
          </w:p>
          <w:p w:rsidR="0053611D" w:rsidRPr="0018138B" w:rsidRDefault="0053611D" w:rsidP="0053611D">
            <w:pPr>
              <w:spacing w:after="0" w:line="240" w:lineRule="auto"/>
              <w:rPr>
                <w:rFonts w:asciiTheme="minorHAnsi" w:hAnsiTheme="minorHAnsi"/>
                <w:sz w:val="22"/>
                <w:lang w:val="en-US"/>
              </w:rPr>
            </w:pPr>
            <w:r w:rsidRPr="0018138B">
              <w:rPr>
                <w:rFonts w:asciiTheme="minorHAnsi" w:hAnsiTheme="minorHAnsi"/>
                <w:sz w:val="22"/>
                <w:lang w:val="en-US"/>
              </w:rPr>
              <w:t xml:space="preserve">Key features of old industrial regions and their classification. Competitive specializations of the old industrial regions. Support policy of the single-industry </w:t>
            </w:r>
            <w:r w:rsidRPr="0018138B">
              <w:rPr>
                <w:rFonts w:asciiTheme="minorHAnsi" w:hAnsiTheme="minorHAnsi"/>
                <w:sz w:val="22"/>
                <w:lang w:val="en-US"/>
              </w:rPr>
              <w:lastRenderedPageBreak/>
              <w:t>towns development. International experience in governance of old industrial regions development. Strategic goals of the regional policy related to the old industrial regions.</w:t>
            </w:r>
          </w:p>
          <w:p w:rsidR="0053611D" w:rsidRPr="0018138B" w:rsidRDefault="0053611D" w:rsidP="0053611D">
            <w:pPr>
              <w:spacing w:after="0" w:line="240" w:lineRule="auto"/>
              <w:rPr>
                <w:rFonts w:asciiTheme="minorHAnsi" w:hAnsiTheme="minorHAnsi"/>
                <w:sz w:val="22"/>
                <w:lang w:val="en-US"/>
              </w:rPr>
            </w:pPr>
            <w:r w:rsidRPr="0018138B">
              <w:rPr>
                <w:rFonts w:asciiTheme="minorHAnsi" w:hAnsiTheme="minorHAnsi"/>
                <w:sz w:val="22"/>
                <w:lang w:val="en-US"/>
              </w:rPr>
              <w:t>The main trends of state regional policy concerning to the border and coastal regions. International and Russian legal and regulatory acts on cross-border cooperation.</w:t>
            </w:r>
          </w:p>
          <w:p w:rsidR="0053611D" w:rsidRPr="0018138B" w:rsidRDefault="0053611D" w:rsidP="0053611D">
            <w:pPr>
              <w:spacing w:after="0" w:line="240" w:lineRule="auto"/>
              <w:rPr>
                <w:rFonts w:asciiTheme="minorHAnsi" w:hAnsiTheme="minorHAnsi"/>
                <w:sz w:val="22"/>
                <w:lang w:val="en-US"/>
              </w:rPr>
            </w:pPr>
            <w:r w:rsidRPr="0018138B">
              <w:rPr>
                <w:rFonts w:asciiTheme="minorHAnsi" w:hAnsiTheme="minorHAnsi"/>
                <w:sz w:val="22"/>
                <w:lang w:val="en-US"/>
              </w:rPr>
              <w:t>The main directions of the state regional policy regarding to commodity regions.</w:t>
            </w:r>
          </w:p>
          <w:p w:rsidR="0053611D" w:rsidRPr="0018138B" w:rsidRDefault="0053611D" w:rsidP="0053611D">
            <w:pPr>
              <w:spacing w:after="0" w:line="240" w:lineRule="auto"/>
              <w:rPr>
                <w:rFonts w:asciiTheme="minorHAnsi" w:hAnsiTheme="minorHAnsi"/>
                <w:sz w:val="22"/>
                <w:lang w:val="en-US"/>
              </w:rPr>
            </w:pPr>
            <w:r w:rsidRPr="0018138B">
              <w:rPr>
                <w:rFonts w:asciiTheme="minorHAnsi" w:hAnsiTheme="minorHAnsi"/>
                <w:sz w:val="22"/>
                <w:lang w:val="en-US"/>
              </w:rPr>
              <w:t>State policy in the Arctic. International experience in governance in northern territories development. Creation of industrial clusters in the north regions. Conflict of interests of business and indigenous minorities of the North. Features of northern labor markets. Sustainable development in the North. The concept of sustainable development of indigenous minorities of the North, Siberia and the Far East of the Russian Federation. International cooperation on Arctic issues.</w:t>
            </w:r>
          </w:p>
          <w:p w:rsidR="0053611D" w:rsidRPr="0018138B" w:rsidRDefault="0053611D" w:rsidP="0053611D">
            <w:pPr>
              <w:spacing w:after="0" w:line="240" w:lineRule="auto"/>
              <w:rPr>
                <w:rFonts w:asciiTheme="minorHAnsi" w:hAnsiTheme="minorHAnsi"/>
                <w:sz w:val="22"/>
                <w:lang w:val="en-US"/>
              </w:rPr>
            </w:pPr>
            <w:r w:rsidRPr="0018138B">
              <w:rPr>
                <w:rFonts w:asciiTheme="minorHAnsi" w:hAnsiTheme="minorHAnsi"/>
                <w:sz w:val="22"/>
                <w:lang w:val="en-US"/>
              </w:rPr>
              <w:t>Social standards of quality and the standard of living. Assessing social security in the regions, identifying poverty, promoting growth and performance. Projects of innovative territorial clusters aimed at improving the quality of life and the level of development of the innovative, transport, energy, engineering, housing and social infrastructure of the cluster-based territory. The concept of social policy and corporate social policy. Social partnership. Social Entrepreneurship.</w:t>
            </w:r>
          </w:p>
          <w:p w:rsidR="0053611D" w:rsidRPr="003F5FB0" w:rsidRDefault="0053611D" w:rsidP="0053611D">
            <w:pPr>
              <w:spacing w:after="0" w:line="240" w:lineRule="auto"/>
              <w:rPr>
                <w:rFonts w:asciiTheme="minorHAnsi" w:hAnsiTheme="minorHAnsi"/>
                <w:sz w:val="22"/>
                <w:lang w:val="en-US"/>
              </w:rPr>
            </w:pPr>
            <w:r w:rsidRPr="0018138B">
              <w:rPr>
                <w:rFonts w:asciiTheme="minorHAnsi" w:hAnsiTheme="minorHAnsi"/>
                <w:sz w:val="22"/>
                <w:lang w:val="en-US"/>
              </w:rPr>
              <w:t>Multi-level system of governance in innovative development. Models of the regional innovation policy. The reasons for the activation of regional innovation management initiatives. Regional strategies of innovative development. The main obstacles to the act</w:t>
            </w:r>
            <w:r>
              <w:rPr>
                <w:rFonts w:asciiTheme="minorHAnsi" w:hAnsiTheme="minorHAnsi"/>
                <w:sz w:val="22"/>
                <w:lang w:val="en-US"/>
              </w:rPr>
              <w:t>ivation of innovation policy in</w:t>
            </w:r>
            <w:r w:rsidRPr="0018138B">
              <w:rPr>
                <w:rFonts w:asciiTheme="minorHAnsi" w:hAnsiTheme="minorHAnsi"/>
                <w:sz w:val="22"/>
                <w:lang w:val="en-US"/>
              </w:rPr>
              <w:t xml:space="preserve"> the Russian Federation regions. Financing of innovation activities at the regional level. Investments in human capital. Creation of the ecosystem for supporting innovation. Measures of federal support for the development of innovation systems in the subjects of the Russian Federation. State and regional programs for supporting innovative territorial clusters. Comparison of international and Russian experience in stimulating clustering processes in the region. The concept of the ecological and economic system. Models and types of ecological and economic system. Ecological and economic optimization of the regions development and management. Experience in environmental and economic optimization of regions in highly developed countries (USA, Canada, EU countries, Australia, etc.). Governance in various ecological and economic systems. State policy in ecological and economic optimization of regions. </w:t>
            </w:r>
            <w:proofErr w:type="spellStart"/>
            <w:r w:rsidRPr="0018138B">
              <w:rPr>
                <w:rFonts w:asciiTheme="minorHAnsi" w:hAnsiTheme="minorHAnsi"/>
                <w:sz w:val="22"/>
                <w:lang w:val="en-US"/>
              </w:rPr>
              <w:t>Ecologization</w:t>
            </w:r>
            <w:proofErr w:type="spellEnd"/>
            <w:r w:rsidRPr="0018138B">
              <w:rPr>
                <w:rFonts w:asciiTheme="minorHAnsi" w:hAnsiTheme="minorHAnsi"/>
                <w:sz w:val="22"/>
                <w:lang w:val="en-US"/>
              </w:rPr>
              <w:t xml:space="preserve"> of territorial planning.</w:t>
            </w:r>
          </w:p>
        </w:tc>
      </w:tr>
      <w:tr w:rsidR="0053611D" w:rsidRPr="00A811A4" w:rsidTr="00A15889">
        <w:tc>
          <w:tcPr>
            <w:tcW w:w="2410" w:type="dxa"/>
            <w:tcBorders>
              <w:top w:val="single" w:sz="4" w:space="0" w:color="auto"/>
              <w:left w:val="single" w:sz="4" w:space="0" w:color="auto"/>
              <w:bottom w:val="single" w:sz="4" w:space="0" w:color="auto"/>
              <w:right w:val="single" w:sz="4" w:space="0" w:color="auto"/>
            </w:tcBorders>
          </w:tcPr>
          <w:p w:rsidR="0053611D" w:rsidRPr="0018138B" w:rsidRDefault="0053611D" w:rsidP="00A15889">
            <w:pPr>
              <w:spacing w:line="240" w:lineRule="auto"/>
              <w:rPr>
                <w:rFonts w:asciiTheme="minorHAnsi" w:hAnsiTheme="minorHAnsi" w:cs="Calibri"/>
                <w:b/>
                <w:bCs/>
                <w:sz w:val="22"/>
                <w:lang w:val="en-US" w:eastAsia="ru-RU"/>
              </w:rPr>
            </w:pPr>
            <w:r w:rsidRPr="0018138B">
              <w:rPr>
                <w:rFonts w:asciiTheme="minorHAnsi" w:hAnsiTheme="minorHAnsi" w:cs="Calibri"/>
                <w:b/>
                <w:bCs/>
                <w:sz w:val="22"/>
                <w:lang w:val="en-US" w:eastAsia="ru-RU"/>
              </w:rPr>
              <w:lastRenderedPageBreak/>
              <w:t>7. Learning and teaching methods</w:t>
            </w:r>
          </w:p>
        </w:tc>
        <w:tc>
          <w:tcPr>
            <w:tcW w:w="7678" w:type="dxa"/>
            <w:tcBorders>
              <w:top w:val="single" w:sz="4" w:space="0" w:color="auto"/>
              <w:left w:val="single" w:sz="4" w:space="0" w:color="auto"/>
              <w:bottom w:val="single" w:sz="4" w:space="0" w:color="auto"/>
              <w:right w:val="single" w:sz="4" w:space="0" w:color="auto"/>
            </w:tcBorders>
          </w:tcPr>
          <w:p w:rsidR="0053611D" w:rsidRPr="0018138B" w:rsidRDefault="0053611D" w:rsidP="0053611D">
            <w:pPr>
              <w:spacing w:after="0" w:line="240" w:lineRule="auto"/>
              <w:rPr>
                <w:rFonts w:asciiTheme="minorHAnsi" w:hAnsiTheme="minorHAnsi" w:cs="Calibri"/>
                <w:bCs/>
                <w:sz w:val="22"/>
                <w:lang w:val="en-US" w:eastAsia="ru-RU"/>
              </w:rPr>
            </w:pPr>
            <w:r w:rsidRPr="0018138B">
              <w:rPr>
                <w:rFonts w:asciiTheme="minorHAnsi" w:hAnsiTheme="minorHAnsi" w:cs="Calibri"/>
                <w:bCs/>
                <w:sz w:val="22"/>
                <w:lang w:val="en-US" w:eastAsia="ru-RU"/>
              </w:rPr>
              <w:t>During the course the following techniques are used:</w:t>
            </w:r>
          </w:p>
          <w:p w:rsidR="0053611D" w:rsidRPr="0018138B" w:rsidRDefault="0053611D" w:rsidP="0053611D">
            <w:pPr>
              <w:numPr>
                <w:ilvl w:val="0"/>
                <w:numId w:val="12"/>
              </w:numPr>
              <w:spacing w:after="0" w:line="240" w:lineRule="auto"/>
              <w:jc w:val="both"/>
              <w:rPr>
                <w:rFonts w:asciiTheme="minorHAnsi" w:hAnsiTheme="minorHAnsi" w:cs="Calibri"/>
                <w:bCs/>
                <w:sz w:val="22"/>
                <w:lang w:val="en-US" w:eastAsia="ru-RU"/>
              </w:rPr>
            </w:pPr>
            <w:r w:rsidRPr="0018138B">
              <w:rPr>
                <w:rFonts w:asciiTheme="minorHAnsi" w:hAnsiTheme="minorHAnsi" w:cs="Calibri"/>
                <w:bCs/>
                <w:sz w:val="22"/>
                <w:lang w:val="en-US" w:eastAsia="ru-RU"/>
              </w:rPr>
              <w:t>Lectures</w:t>
            </w:r>
          </w:p>
          <w:p w:rsidR="0053611D" w:rsidRPr="0018138B" w:rsidRDefault="0053611D" w:rsidP="0053611D">
            <w:pPr>
              <w:numPr>
                <w:ilvl w:val="0"/>
                <w:numId w:val="12"/>
              </w:numPr>
              <w:spacing w:after="0" w:line="240" w:lineRule="auto"/>
              <w:jc w:val="both"/>
              <w:rPr>
                <w:rFonts w:asciiTheme="minorHAnsi" w:hAnsiTheme="minorHAnsi" w:cs="Calibri"/>
                <w:bCs/>
                <w:sz w:val="22"/>
                <w:lang w:val="en-US" w:eastAsia="ru-RU"/>
              </w:rPr>
            </w:pPr>
            <w:r w:rsidRPr="0018138B">
              <w:rPr>
                <w:rFonts w:asciiTheme="minorHAnsi" w:hAnsiTheme="minorHAnsi" w:cs="Calibri"/>
                <w:bCs/>
                <w:sz w:val="22"/>
                <w:lang w:val="en-US" w:eastAsia="ru-RU"/>
              </w:rPr>
              <w:t>Workshops</w:t>
            </w:r>
          </w:p>
          <w:p w:rsidR="0053611D" w:rsidRPr="0018138B" w:rsidRDefault="0053611D" w:rsidP="0053611D">
            <w:pPr>
              <w:numPr>
                <w:ilvl w:val="0"/>
                <w:numId w:val="12"/>
              </w:numPr>
              <w:spacing w:after="0" w:line="240" w:lineRule="auto"/>
              <w:jc w:val="both"/>
              <w:rPr>
                <w:rFonts w:asciiTheme="minorHAnsi" w:hAnsiTheme="minorHAnsi" w:cs="Calibri"/>
                <w:bCs/>
                <w:sz w:val="22"/>
                <w:lang w:val="en-US" w:eastAsia="ru-RU"/>
              </w:rPr>
            </w:pPr>
            <w:r w:rsidRPr="0018138B">
              <w:rPr>
                <w:rFonts w:asciiTheme="minorHAnsi" w:hAnsiTheme="minorHAnsi" w:cs="Calibri"/>
                <w:bCs/>
                <w:sz w:val="22"/>
                <w:lang w:val="en-US" w:eastAsia="ru-RU"/>
              </w:rPr>
              <w:t>Case studies</w:t>
            </w:r>
          </w:p>
          <w:p w:rsidR="0053611D" w:rsidRPr="0018138B" w:rsidRDefault="0053611D" w:rsidP="0053611D">
            <w:pPr>
              <w:numPr>
                <w:ilvl w:val="0"/>
                <w:numId w:val="12"/>
              </w:numPr>
              <w:spacing w:after="0" w:line="240" w:lineRule="auto"/>
              <w:jc w:val="both"/>
              <w:rPr>
                <w:rFonts w:asciiTheme="minorHAnsi" w:hAnsiTheme="minorHAnsi" w:cs="Calibri"/>
                <w:bCs/>
                <w:sz w:val="22"/>
                <w:lang w:val="en-US" w:eastAsia="ru-RU"/>
              </w:rPr>
            </w:pPr>
            <w:r w:rsidRPr="0018138B">
              <w:rPr>
                <w:rFonts w:asciiTheme="minorHAnsi" w:hAnsiTheme="minorHAnsi" w:cs="Calibri"/>
                <w:bCs/>
                <w:sz w:val="22"/>
                <w:lang w:val="en-US" w:eastAsia="ru-RU"/>
              </w:rPr>
              <w:t>Business game</w:t>
            </w:r>
          </w:p>
          <w:p w:rsidR="0053611D" w:rsidRPr="0018138B" w:rsidRDefault="0053611D" w:rsidP="0053611D">
            <w:pPr>
              <w:numPr>
                <w:ilvl w:val="0"/>
                <w:numId w:val="12"/>
              </w:numPr>
              <w:spacing w:after="0" w:line="240" w:lineRule="auto"/>
              <w:jc w:val="both"/>
              <w:rPr>
                <w:rFonts w:asciiTheme="minorHAnsi" w:hAnsiTheme="minorHAnsi" w:cs="Calibri"/>
                <w:bCs/>
                <w:sz w:val="22"/>
                <w:lang w:val="en-US" w:eastAsia="ru-RU"/>
              </w:rPr>
            </w:pPr>
            <w:r w:rsidRPr="0018138B">
              <w:rPr>
                <w:rFonts w:asciiTheme="minorHAnsi" w:hAnsiTheme="minorHAnsi" w:cs="Calibri"/>
                <w:bCs/>
                <w:sz w:val="22"/>
                <w:lang w:val="en-US" w:eastAsia="ru-RU"/>
              </w:rPr>
              <w:t>Tests</w:t>
            </w:r>
          </w:p>
          <w:p w:rsidR="0053611D" w:rsidRPr="0018138B" w:rsidRDefault="0053611D" w:rsidP="0053611D">
            <w:pPr>
              <w:numPr>
                <w:ilvl w:val="0"/>
                <w:numId w:val="12"/>
              </w:numPr>
              <w:spacing w:after="0" w:line="240" w:lineRule="auto"/>
              <w:jc w:val="both"/>
              <w:rPr>
                <w:rFonts w:asciiTheme="minorHAnsi" w:hAnsiTheme="minorHAnsi" w:cs="Calibri"/>
                <w:bCs/>
                <w:sz w:val="22"/>
                <w:lang w:val="en-US" w:eastAsia="ru-RU"/>
              </w:rPr>
            </w:pPr>
            <w:r w:rsidRPr="0018138B">
              <w:rPr>
                <w:rFonts w:asciiTheme="minorHAnsi" w:hAnsiTheme="minorHAnsi" w:cs="Calibri"/>
                <w:bCs/>
                <w:sz w:val="22"/>
                <w:lang w:val="en-US" w:eastAsia="ru-RU"/>
              </w:rPr>
              <w:t>Essay</w:t>
            </w:r>
          </w:p>
          <w:p w:rsidR="0053611D" w:rsidRPr="0018138B" w:rsidRDefault="0053611D" w:rsidP="0053611D">
            <w:pPr>
              <w:numPr>
                <w:ilvl w:val="0"/>
                <w:numId w:val="12"/>
              </w:numPr>
              <w:spacing w:after="0" w:line="240" w:lineRule="auto"/>
              <w:jc w:val="both"/>
              <w:rPr>
                <w:rFonts w:asciiTheme="minorHAnsi" w:hAnsiTheme="minorHAnsi" w:cs="Calibri"/>
                <w:bCs/>
                <w:sz w:val="22"/>
                <w:lang w:val="en-US" w:eastAsia="ru-RU"/>
              </w:rPr>
            </w:pPr>
            <w:r w:rsidRPr="0018138B">
              <w:rPr>
                <w:rFonts w:asciiTheme="minorHAnsi" w:hAnsiTheme="minorHAnsi" w:cs="Calibri"/>
                <w:bCs/>
                <w:sz w:val="22"/>
                <w:lang w:val="en-US" w:eastAsia="ru-RU"/>
              </w:rPr>
              <w:t>Group work and group discussions</w:t>
            </w:r>
          </w:p>
        </w:tc>
      </w:tr>
      <w:tr w:rsidR="0053611D" w:rsidRPr="00A811A4" w:rsidTr="00A15889">
        <w:tc>
          <w:tcPr>
            <w:tcW w:w="2410" w:type="dxa"/>
            <w:tcBorders>
              <w:top w:val="single" w:sz="4" w:space="0" w:color="auto"/>
              <w:left w:val="single" w:sz="4" w:space="0" w:color="auto"/>
              <w:bottom w:val="single" w:sz="4" w:space="0" w:color="auto"/>
              <w:right w:val="single" w:sz="4" w:space="0" w:color="auto"/>
            </w:tcBorders>
          </w:tcPr>
          <w:p w:rsidR="0053611D" w:rsidRPr="0018138B" w:rsidRDefault="0053611D" w:rsidP="00A15889">
            <w:pPr>
              <w:tabs>
                <w:tab w:val="left" w:pos="248"/>
                <w:tab w:val="left" w:pos="1310"/>
              </w:tabs>
              <w:spacing w:line="240" w:lineRule="auto"/>
              <w:ind w:left="34"/>
              <w:rPr>
                <w:rFonts w:asciiTheme="minorHAnsi" w:hAnsiTheme="minorHAnsi" w:cs="Calibri"/>
                <w:b/>
                <w:bCs/>
                <w:sz w:val="22"/>
                <w:lang w:val="en-US" w:eastAsia="ru-RU"/>
              </w:rPr>
            </w:pPr>
            <w:r w:rsidRPr="0018138B">
              <w:rPr>
                <w:rFonts w:asciiTheme="minorHAnsi" w:hAnsiTheme="minorHAnsi" w:cs="Calibri"/>
                <w:b/>
                <w:bCs/>
                <w:sz w:val="22"/>
                <w:lang w:val="en-US" w:eastAsia="ru-RU"/>
              </w:rPr>
              <w:t>8. Major topics covered</w:t>
            </w:r>
          </w:p>
        </w:tc>
        <w:tc>
          <w:tcPr>
            <w:tcW w:w="7678" w:type="dxa"/>
            <w:tcBorders>
              <w:top w:val="single" w:sz="4" w:space="0" w:color="auto"/>
              <w:left w:val="single" w:sz="4" w:space="0" w:color="auto"/>
              <w:bottom w:val="single" w:sz="4" w:space="0" w:color="auto"/>
              <w:right w:val="single" w:sz="4" w:space="0" w:color="auto"/>
            </w:tcBorders>
          </w:tcPr>
          <w:p w:rsidR="0053611D" w:rsidRPr="0018138B" w:rsidRDefault="0053611D" w:rsidP="005A3EEC">
            <w:pPr>
              <w:numPr>
                <w:ilvl w:val="0"/>
                <w:numId w:val="95"/>
              </w:numPr>
              <w:spacing w:after="0" w:line="240" w:lineRule="auto"/>
              <w:ind w:left="284" w:hanging="284"/>
              <w:jc w:val="both"/>
              <w:rPr>
                <w:rFonts w:asciiTheme="minorHAnsi" w:hAnsiTheme="minorHAnsi" w:cs="Calibri"/>
                <w:bCs/>
                <w:sz w:val="22"/>
                <w:lang w:val="en-US" w:eastAsia="ru-RU"/>
              </w:rPr>
            </w:pPr>
            <w:r w:rsidRPr="0018138B">
              <w:rPr>
                <w:rFonts w:asciiTheme="minorHAnsi" w:hAnsiTheme="minorHAnsi" w:cs="Calibri"/>
                <w:bCs/>
                <w:sz w:val="22"/>
                <w:lang w:val="en-US" w:eastAsia="ru-RU"/>
              </w:rPr>
              <w:t>Multi-level system of public administration.</w:t>
            </w:r>
          </w:p>
          <w:p w:rsidR="0053611D" w:rsidRPr="0018138B" w:rsidRDefault="0053611D" w:rsidP="005A3EEC">
            <w:pPr>
              <w:numPr>
                <w:ilvl w:val="0"/>
                <w:numId w:val="95"/>
              </w:numPr>
              <w:spacing w:after="0" w:line="240" w:lineRule="auto"/>
              <w:ind w:left="284" w:hanging="284"/>
              <w:jc w:val="both"/>
              <w:rPr>
                <w:rFonts w:asciiTheme="minorHAnsi" w:hAnsiTheme="minorHAnsi" w:cs="Calibri"/>
                <w:bCs/>
                <w:sz w:val="22"/>
                <w:lang w:val="en-US" w:eastAsia="ru-RU"/>
              </w:rPr>
            </w:pPr>
            <w:r w:rsidRPr="0018138B">
              <w:rPr>
                <w:rFonts w:asciiTheme="minorHAnsi" w:hAnsiTheme="minorHAnsi" w:cs="Calibri"/>
                <w:bCs/>
                <w:sz w:val="22"/>
                <w:lang w:val="en-US" w:eastAsia="ru-RU"/>
              </w:rPr>
              <w:t xml:space="preserve">Governance in social and economic processes in old industrial regions in Russia. </w:t>
            </w:r>
          </w:p>
          <w:p w:rsidR="0053611D" w:rsidRPr="0018138B" w:rsidRDefault="0053611D" w:rsidP="005A3EEC">
            <w:pPr>
              <w:numPr>
                <w:ilvl w:val="0"/>
                <w:numId w:val="95"/>
              </w:numPr>
              <w:spacing w:after="0" w:line="240" w:lineRule="auto"/>
              <w:ind w:left="284" w:hanging="284"/>
              <w:jc w:val="both"/>
              <w:rPr>
                <w:rFonts w:asciiTheme="minorHAnsi" w:hAnsiTheme="minorHAnsi" w:cs="Calibri"/>
                <w:bCs/>
                <w:sz w:val="22"/>
                <w:lang w:val="en-US" w:eastAsia="ru-RU"/>
              </w:rPr>
            </w:pPr>
            <w:r w:rsidRPr="0018138B">
              <w:rPr>
                <w:rFonts w:asciiTheme="minorHAnsi" w:hAnsiTheme="minorHAnsi" w:cs="Calibri"/>
                <w:bCs/>
                <w:sz w:val="22"/>
                <w:lang w:val="en-US" w:eastAsia="ru-RU"/>
              </w:rPr>
              <w:t xml:space="preserve">Bases of strategic management of development of frontier and coastal regions. </w:t>
            </w:r>
          </w:p>
          <w:p w:rsidR="0053611D" w:rsidRPr="0018138B" w:rsidRDefault="0053611D" w:rsidP="005A3EEC">
            <w:pPr>
              <w:numPr>
                <w:ilvl w:val="0"/>
                <w:numId w:val="95"/>
              </w:numPr>
              <w:spacing w:after="0" w:line="240" w:lineRule="auto"/>
              <w:ind w:left="284" w:hanging="284"/>
              <w:jc w:val="both"/>
              <w:rPr>
                <w:rFonts w:asciiTheme="minorHAnsi" w:hAnsiTheme="minorHAnsi" w:cs="Calibri"/>
                <w:bCs/>
                <w:sz w:val="22"/>
                <w:lang w:val="en-US" w:eastAsia="ru-RU"/>
              </w:rPr>
            </w:pPr>
            <w:r w:rsidRPr="0018138B">
              <w:rPr>
                <w:rFonts w:asciiTheme="minorHAnsi" w:hAnsiTheme="minorHAnsi" w:cs="Calibri"/>
                <w:bCs/>
                <w:sz w:val="22"/>
                <w:lang w:val="en-US" w:eastAsia="ru-RU"/>
              </w:rPr>
              <w:t xml:space="preserve">Strategic management in sustainable development of commodity regions. </w:t>
            </w:r>
          </w:p>
          <w:p w:rsidR="0053611D" w:rsidRPr="0018138B" w:rsidRDefault="0053611D" w:rsidP="005A3EEC">
            <w:pPr>
              <w:numPr>
                <w:ilvl w:val="0"/>
                <w:numId w:val="95"/>
              </w:numPr>
              <w:spacing w:after="0" w:line="240" w:lineRule="auto"/>
              <w:ind w:left="284" w:hanging="284"/>
              <w:jc w:val="both"/>
              <w:rPr>
                <w:rFonts w:asciiTheme="minorHAnsi" w:hAnsiTheme="minorHAnsi" w:cs="Calibri"/>
                <w:bCs/>
                <w:sz w:val="22"/>
                <w:lang w:val="en-US" w:eastAsia="ru-RU"/>
              </w:rPr>
            </w:pPr>
            <w:r w:rsidRPr="0018138B">
              <w:rPr>
                <w:rFonts w:asciiTheme="minorHAnsi" w:hAnsiTheme="minorHAnsi" w:cs="Calibri"/>
                <w:bCs/>
                <w:sz w:val="22"/>
                <w:lang w:val="en-US" w:eastAsia="ru-RU"/>
              </w:rPr>
              <w:t>Circumpolar cooperation in the format of sustainable development.</w:t>
            </w:r>
          </w:p>
          <w:p w:rsidR="0053611D" w:rsidRPr="0018138B" w:rsidRDefault="0053611D" w:rsidP="005A3EEC">
            <w:pPr>
              <w:numPr>
                <w:ilvl w:val="0"/>
                <w:numId w:val="95"/>
              </w:numPr>
              <w:spacing w:after="0" w:line="240" w:lineRule="auto"/>
              <w:ind w:left="284" w:hanging="284"/>
              <w:jc w:val="both"/>
              <w:rPr>
                <w:rFonts w:asciiTheme="minorHAnsi" w:hAnsiTheme="minorHAnsi" w:cs="Calibri"/>
                <w:bCs/>
                <w:sz w:val="22"/>
                <w:lang w:val="en-US" w:eastAsia="ru-RU"/>
              </w:rPr>
            </w:pPr>
            <w:r w:rsidRPr="0018138B">
              <w:rPr>
                <w:rFonts w:asciiTheme="minorHAnsi" w:hAnsiTheme="minorHAnsi" w:cs="Calibri"/>
                <w:bCs/>
                <w:sz w:val="22"/>
                <w:lang w:val="en-US" w:eastAsia="ru-RU"/>
              </w:rPr>
              <w:t>Welfare management and social policy in the private sector of the region's economy.</w:t>
            </w:r>
          </w:p>
          <w:p w:rsidR="0053611D" w:rsidRPr="0018138B" w:rsidRDefault="0053611D" w:rsidP="005A3EEC">
            <w:pPr>
              <w:numPr>
                <w:ilvl w:val="0"/>
                <w:numId w:val="95"/>
              </w:numPr>
              <w:spacing w:after="0" w:line="240" w:lineRule="auto"/>
              <w:ind w:left="284" w:hanging="284"/>
              <w:jc w:val="both"/>
              <w:rPr>
                <w:rFonts w:asciiTheme="minorHAnsi" w:hAnsiTheme="minorHAnsi" w:cs="Calibri"/>
                <w:bCs/>
                <w:sz w:val="22"/>
                <w:lang w:val="en-US" w:eastAsia="ru-RU"/>
              </w:rPr>
            </w:pPr>
            <w:r w:rsidRPr="0018138B">
              <w:rPr>
                <w:rFonts w:asciiTheme="minorHAnsi" w:hAnsiTheme="minorHAnsi" w:cs="Calibri"/>
                <w:bCs/>
                <w:sz w:val="22"/>
                <w:lang w:val="en-US" w:eastAsia="ru-RU"/>
              </w:rPr>
              <w:t xml:space="preserve">Regional policy in the </w:t>
            </w:r>
            <w:r w:rsidRPr="0018138B">
              <w:rPr>
                <w:rFonts w:asciiTheme="minorHAnsi" w:hAnsiTheme="minorHAnsi"/>
                <w:sz w:val="22"/>
                <w:lang w:val="en-US"/>
              </w:rPr>
              <w:t>innovative management</w:t>
            </w:r>
            <w:r w:rsidRPr="0018138B">
              <w:rPr>
                <w:rFonts w:asciiTheme="minorHAnsi" w:hAnsiTheme="minorHAnsi" w:cs="Calibri"/>
                <w:bCs/>
                <w:sz w:val="22"/>
                <w:lang w:val="en-US" w:eastAsia="ru-RU"/>
              </w:rPr>
              <w:t xml:space="preserve">. </w:t>
            </w:r>
          </w:p>
          <w:p w:rsidR="0053611D" w:rsidRPr="0018138B" w:rsidRDefault="0053611D" w:rsidP="005A3EEC">
            <w:pPr>
              <w:numPr>
                <w:ilvl w:val="0"/>
                <w:numId w:val="95"/>
              </w:numPr>
              <w:spacing w:after="0" w:line="240" w:lineRule="auto"/>
              <w:ind w:left="284" w:hanging="284"/>
              <w:jc w:val="both"/>
              <w:rPr>
                <w:rFonts w:asciiTheme="minorHAnsi" w:hAnsiTheme="minorHAnsi" w:cs="Calibri"/>
                <w:bCs/>
                <w:sz w:val="22"/>
                <w:lang w:val="en-US" w:eastAsia="ru-RU"/>
              </w:rPr>
            </w:pPr>
            <w:r w:rsidRPr="0018138B">
              <w:rPr>
                <w:rFonts w:asciiTheme="minorHAnsi" w:hAnsiTheme="minorHAnsi" w:cs="Calibri"/>
                <w:bCs/>
                <w:sz w:val="22"/>
                <w:lang w:val="en-US" w:eastAsia="ru-RU"/>
              </w:rPr>
              <w:t>Management in territorial ecological and economic systems.</w:t>
            </w:r>
          </w:p>
        </w:tc>
      </w:tr>
      <w:tr w:rsidR="0053611D" w:rsidRPr="0018138B" w:rsidTr="00A15889">
        <w:tc>
          <w:tcPr>
            <w:tcW w:w="2410" w:type="dxa"/>
            <w:tcBorders>
              <w:top w:val="single" w:sz="4" w:space="0" w:color="auto"/>
              <w:left w:val="single" w:sz="4" w:space="0" w:color="auto"/>
              <w:bottom w:val="single" w:sz="4" w:space="0" w:color="auto"/>
              <w:right w:val="single" w:sz="4" w:space="0" w:color="auto"/>
            </w:tcBorders>
          </w:tcPr>
          <w:p w:rsidR="0053611D" w:rsidRPr="0018138B" w:rsidRDefault="0053611D" w:rsidP="00A15889">
            <w:pPr>
              <w:spacing w:line="240" w:lineRule="auto"/>
              <w:rPr>
                <w:rFonts w:asciiTheme="minorHAnsi" w:hAnsiTheme="minorHAnsi" w:cs="Calibri"/>
                <w:bCs/>
                <w:sz w:val="22"/>
                <w:lang w:val="en-US" w:eastAsia="ru-RU"/>
              </w:rPr>
            </w:pPr>
            <w:r w:rsidRPr="0018138B">
              <w:rPr>
                <w:rFonts w:asciiTheme="minorHAnsi" w:hAnsiTheme="minorHAnsi" w:cs="Calibri"/>
                <w:b/>
                <w:bCs/>
                <w:sz w:val="22"/>
                <w:lang w:eastAsia="ru-RU"/>
              </w:rPr>
              <w:t>9. </w:t>
            </w:r>
            <w:r w:rsidRPr="0018138B">
              <w:rPr>
                <w:rFonts w:asciiTheme="minorHAnsi" w:hAnsiTheme="minorHAnsi" w:cs="Calibri"/>
                <w:b/>
                <w:bCs/>
                <w:sz w:val="22"/>
                <w:lang w:val="en-US" w:eastAsia="ru-RU"/>
              </w:rPr>
              <w:t>Prescribed books and readings</w:t>
            </w:r>
          </w:p>
        </w:tc>
        <w:tc>
          <w:tcPr>
            <w:tcW w:w="7678" w:type="dxa"/>
            <w:tcBorders>
              <w:top w:val="single" w:sz="4" w:space="0" w:color="auto"/>
              <w:left w:val="single" w:sz="4" w:space="0" w:color="auto"/>
              <w:bottom w:val="single" w:sz="4" w:space="0" w:color="auto"/>
              <w:right w:val="single" w:sz="4" w:space="0" w:color="auto"/>
            </w:tcBorders>
          </w:tcPr>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val="en-US" w:eastAsia="ru-RU"/>
              </w:rPr>
            </w:pPr>
            <w:r w:rsidRPr="003F5FB0">
              <w:rPr>
                <w:rFonts w:asciiTheme="minorHAnsi" w:hAnsiTheme="minorHAnsi" w:cs="Calibri"/>
                <w:bCs/>
                <w:sz w:val="21"/>
                <w:szCs w:val="21"/>
                <w:lang w:val="en-US" w:eastAsia="ru-RU"/>
              </w:rPr>
              <w:t>BOVAIRD, T. 2004. Public-private partnerships: from contested concepts to prevalent practice. International Review of Administrative Sciences, 70, 199-215.</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val="en-US" w:eastAsia="ru-RU"/>
              </w:rPr>
            </w:pPr>
            <w:r w:rsidRPr="003F5FB0">
              <w:rPr>
                <w:rFonts w:asciiTheme="minorHAnsi" w:hAnsiTheme="minorHAnsi" w:cs="Calibri"/>
                <w:bCs/>
                <w:sz w:val="21"/>
                <w:szCs w:val="21"/>
                <w:lang w:val="en-US" w:eastAsia="ru-RU"/>
              </w:rPr>
              <w:lastRenderedPageBreak/>
              <w:t>BRADSHAW, M. J. 2010. A new economic geography of Russia, London, Routledge Curzon.</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val="en-US" w:eastAsia="ru-RU"/>
              </w:rPr>
            </w:pPr>
            <w:r w:rsidRPr="003F5FB0">
              <w:rPr>
                <w:rFonts w:asciiTheme="minorHAnsi" w:hAnsiTheme="minorHAnsi" w:cs="Calibri"/>
                <w:bCs/>
                <w:sz w:val="21"/>
                <w:szCs w:val="21"/>
                <w:lang w:val="en-US" w:eastAsia="ru-RU"/>
              </w:rPr>
              <w:t>BRINKERHOFF, D. &amp; BRINKERHOFF, J. 2011. PUBLIC-PRIVATE PARTNERSHIPS: PERSPECTIVES ON PURPOSES, PUBLICNESS, AND GOOD GOVERNANCE. Public Administration and Development, 31, 2-14.</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val="en-US" w:eastAsia="ru-RU"/>
              </w:rPr>
            </w:pPr>
            <w:r w:rsidRPr="003F5FB0">
              <w:rPr>
                <w:rFonts w:asciiTheme="minorHAnsi" w:hAnsiTheme="minorHAnsi" w:cs="Calibri"/>
                <w:bCs/>
                <w:sz w:val="21"/>
                <w:szCs w:val="21"/>
                <w:lang w:val="en-US" w:eastAsia="ru-RU"/>
              </w:rPr>
              <w:t>BROADMAN, H. G. &amp; WORLD, B. 2002. Unleashing Russia's business potential : lessons from the regions for building market institutions, Washington, D.C., World Bank.</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val="en-US" w:eastAsia="ru-RU"/>
              </w:rPr>
            </w:pPr>
            <w:r w:rsidRPr="003F5FB0">
              <w:rPr>
                <w:rFonts w:asciiTheme="minorHAnsi" w:hAnsiTheme="minorHAnsi" w:cs="Calibri"/>
                <w:bCs/>
                <w:sz w:val="21"/>
                <w:szCs w:val="21"/>
                <w:lang w:val="en-US" w:eastAsia="ru-RU"/>
              </w:rPr>
              <w:t>BRUYNINCKX, H., HAPPAERTS, S. &amp; BRANDE, K. V. D. 2012. Sustainable development and subnational governments : policy making and multi-level interactions, Basingstoke ; New York, Palgrave Macmillan.</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val="en-US" w:eastAsia="ru-RU"/>
              </w:rPr>
            </w:pPr>
            <w:r w:rsidRPr="003F5FB0">
              <w:rPr>
                <w:rFonts w:asciiTheme="minorHAnsi" w:hAnsiTheme="minorHAnsi" w:cs="Calibri"/>
                <w:bCs/>
                <w:sz w:val="21"/>
                <w:szCs w:val="21"/>
                <w:lang w:val="en-US" w:eastAsia="ru-RU"/>
              </w:rPr>
              <w:t>CEFIR 2006. Analytical Report on Growth and Investment in Russia's Regions: "Unleashing the Potential". CEFIR Policy Series. Moscow: CEFIR.;</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val="en-US" w:eastAsia="ru-RU"/>
              </w:rPr>
            </w:pPr>
            <w:r w:rsidRPr="003F5FB0">
              <w:rPr>
                <w:rFonts w:asciiTheme="minorHAnsi" w:hAnsiTheme="minorHAnsi" w:cs="Calibri"/>
                <w:bCs/>
                <w:sz w:val="21"/>
                <w:szCs w:val="21"/>
                <w:lang w:val="en-US" w:eastAsia="ru-RU"/>
              </w:rPr>
              <w:t>COLOMBO, A. &amp; PALGRAVE CONNECT (ONLINE SERVICE) 2012. Subsidiarity governance theoretical and empirical models. New York: Palgrave Macmillan.</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val="en-US" w:eastAsia="ru-RU"/>
              </w:rPr>
            </w:pPr>
            <w:r w:rsidRPr="003F5FB0">
              <w:rPr>
                <w:rFonts w:asciiTheme="minorHAnsi" w:hAnsiTheme="minorHAnsi" w:cs="Calibri"/>
                <w:bCs/>
                <w:sz w:val="21"/>
                <w:szCs w:val="21"/>
                <w:lang w:val="en-US" w:eastAsia="ru-RU"/>
              </w:rPr>
              <w:t>DANSON, M. 1997. Regional governance and economic development, London, Pion.</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val="en-US" w:eastAsia="ru-RU"/>
              </w:rPr>
            </w:pPr>
            <w:r w:rsidRPr="003F5FB0">
              <w:rPr>
                <w:rFonts w:asciiTheme="minorHAnsi" w:hAnsiTheme="minorHAnsi" w:cs="Calibri"/>
                <w:bCs/>
                <w:sz w:val="21"/>
                <w:szCs w:val="21"/>
                <w:lang w:val="en-US" w:eastAsia="ru-RU"/>
              </w:rPr>
              <w:t>JACOBS, B. D. 2000. Strategy and partnership in cities and regions : economic development and urban regeneration in Pittsburgh, Birmingham, and Rotterdam, Basingstoke, Macmillan.</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val="en-US" w:eastAsia="ru-RU"/>
              </w:rPr>
            </w:pPr>
            <w:r w:rsidRPr="003F5FB0">
              <w:rPr>
                <w:rFonts w:asciiTheme="minorHAnsi" w:hAnsiTheme="minorHAnsi" w:cs="Calibri"/>
                <w:bCs/>
                <w:sz w:val="21"/>
                <w:szCs w:val="21"/>
                <w:lang w:val="en-US" w:eastAsia="ru-RU"/>
              </w:rPr>
              <w:t>HOFMEISTER, A. &amp; BORCHERT, H. 2004. Public-private partnerships in Switzerland: crossing the bridge with the aid of a new governance approach. International Review of Administrative Sciences, 70, 217-232.</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val="en-US" w:eastAsia="ru-RU"/>
              </w:rPr>
            </w:pPr>
            <w:r w:rsidRPr="003F5FB0">
              <w:rPr>
                <w:rFonts w:asciiTheme="minorHAnsi" w:hAnsiTheme="minorHAnsi" w:cs="Calibri"/>
                <w:bCs/>
                <w:sz w:val="21"/>
                <w:szCs w:val="21"/>
                <w:lang w:val="en-US" w:eastAsia="ru-RU"/>
              </w:rPr>
              <w:t>HUDSON, C. 2006. Regional development partnerships in Sweden: A way for higher education institutions to develop their role in the processes of regional governance? Higher Education, 51, 387-410.</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val="en-US" w:eastAsia="ru-RU"/>
              </w:rPr>
            </w:pPr>
            <w:r w:rsidRPr="003F5FB0">
              <w:rPr>
                <w:rFonts w:asciiTheme="minorHAnsi" w:hAnsiTheme="minorHAnsi" w:cs="Calibri"/>
                <w:bCs/>
                <w:sz w:val="21"/>
                <w:szCs w:val="21"/>
                <w:lang w:val="en-US" w:eastAsia="ru-RU"/>
              </w:rPr>
              <w:t>Human Development Report 2013. The rise of the South: Human Progress in the diverse world (UNDP)</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val="en-US" w:eastAsia="ru-RU"/>
              </w:rPr>
            </w:pPr>
            <w:r w:rsidRPr="003F5FB0">
              <w:rPr>
                <w:rFonts w:asciiTheme="minorHAnsi" w:hAnsiTheme="minorHAnsi" w:cs="Calibri"/>
                <w:bCs/>
                <w:sz w:val="21"/>
                <w:szCs w:val="21"/>
                <w:lang w:val="en-US" w:eastAsia="ru-RU"/>
              </w:rPr>
              <w:t>KRUMM, T. 2010. Partnerships, Governance and Sustainable Development: Reflections on Theory and Practice. Political Studies Review, 8, 100-101.</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val="en-US" w:eastAsia="ru-RU"/>
              </w:rPr>
            </w:pPr>
            <w:r w:rsidRPr="003F5FB0">
              <w:rPr>
                <w:rFonts w:asciiTheme="minorHAnsi" w:hAnsiTheme="minorHAnsi" w:cs="Calibri"/>
                <w:bCs/>
                <w:sz w:val="21"/>
                <w:szCs w:val="21"/>
                <w:lang w:val="en-US" w:eastAsia="ru-RU"/>
              </w:rPr>
              <w:t>LENNOX, J., PROCTOR, W. &amp; RUSSELL, S. 2011. Structuring stakeholder participation in New Zealand's water resource governance. Ecological Economics, 70, 1381-1394.</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val="en-US" w:eastAsia="ru-RU"/>
              </w:rPr>
            </w:pPr>
            <w:r w:rsidRPr="003F5FB0">
              <w:rPr>
                <w:rFonts w:asciiTheme="minorHAnsi" w:hAnsiTheme="minorHAnsi" w:cs="Calibri"/>
                <w:bCs/>
                <w:sz w:val="21"/>
                <w:szCs w:val="21"/>
                <w:lang w:val="en-US" w:eastAsia="ru-RU"/>
              </w:rPr>
              <w:t>LEWIS, J. 2009. The why and how of partnerships: policy and governance foundations. Australian Journal of Primary Health, 15, 225-231.</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val="en-US" w:eastAsia="ru-RU"/>
              </w:rPr>
            </w:pPr>
            <w:r w:rsidRPr="003F5FB0">
              <w:rPr>
                <w:rFonts w:asciiTheme="minorHAnsi" w:hAnsiTheme="minorHAnsi" w:cs="Calibri"/>
                <w:bCs/>
                <w:sz w:val="21"/>
                <w:szCs w:val="21"/>
                <w:lang w:val="en-US" w:eastAsia="ru-RU"/>
              </w:rPr>
              <w:t xml:space="preserve">LEACH, R. H. &amp; O'ROURKE, T. G. 1988. State and local government : subnational governance in the third </w:t>
            </w:r>
            <w:proofErr w:type="spellStart"/>
            <w:r w:rsidRPr="003F5FB0">
              <w:rPr>
                <w:rFonts w:asciiTheme="minorHAnsi" w:hAnsiTheme="minorHAnsi" w:cs="Calibri"/>
                <w:bCs/>
                <w:sz w:val="21"/>
                <w:szCs w:val="21"/>
                <w:lang w:val="en-US" w:eastAsia="ru-RU"/>
              </w:rPr>
              <w:t>cetury</w:t>
            </w:r>
            <w:proofErr w:type="spellEnd"/>
            <w:r w:rsidRPr="003F5FB0">
              <w:rPr>
                <w:rFonts w:asciiTheme="minorHAnsi" w:hAnsiTheme="minorHAnsi" w:cs="Calibri"/>
                <w:bCs/>
                <w:sz w:val="21"/>
                <w:szCs w:val="21"/>
                <w:lang w:val="en-US" w:eastAsia="ru-RU"/>
              </w:rPr>
              <w:t xml:space="preserve"> of federalism, Englewood cliffs, Prentice Hall.</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val="en-US" w:eastAsia="ru-RU"/>
              </w:rPr>
            </w:pPr>
            <w:r w:rsidRPr="003F5FB0">
              <w:rPr>
                <w:rFonts w:asciiTheme="minorHAnsi" w:hAnsiTheme="minorHAnsi" w:cs="Calibri"/>
                <w:bCs/>
                <w:sz w:val="21"/>
                <w:szCs w:val="21"/>
                <w:lang w:val="en-US" w:eastAsia="ru-RU"/>
              </w:rPr>
              <w:t>LEVIN, J. &amp; INTERNATIONAL MONETARY FUND. FISCAL AFFAIRS, D. 1991. Measuring the role of subnational governments, [Washington D.C.], International Monetary Fund.</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val="en-US" w:eastAsia="ru-RU"/>
              </w:rPr>
            </w:pPr>
            <w:r w:rsidRPr="003F5FB0">
              <w:rPr>
                <w:rFonts w:asciiTheme="minorHAnsi" w:hAnsiTheme="minorHAnsi" w:cs="Calibri"/>
                <w:bCs/>
                <w:sz w:val="21"/>
                <w:szCs w:val="21"/>
                <w:lang w:val="en-US" w:eastAsia="ru-RU"/>
              </w:rPr>
              <w:t>ORGANISATION FOR ECONOMIC CO-OPERATION AND DEVELOPMENT. 1997. Regional Competitiveness and Skills. Paris: OECD Publishing.</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val="en-US" w:eastAsia="ru-RU"/>
              </w:rPr>
            </w:pPr>
            <w:r w:rsidRPr="003F5FB0">
              <w:rPr>
                <w:rFonts w:asciiTheme="minorHAnsi" w:hAnsiTheme="minorHAnsi" w:cs="Calibri"/>
                <w:bCs/>
                <w:sz w:val="21"/>
                <w:szCs w:val="21"/>
                <w:lang w:val="en-US" w:eastAsia="ru-RU"/>
              </w:rPr>
              <w:t>OLBERDING, J. 2002. Diving into the "third waves" of regional governance and economic development strategies: A study of regional partnerships for economic development in US metropolitan areas. Economic Development Quarterly, 16, 251-272.</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val="en-US" w:eastAsia="ru-RU"/>
              </w:rPr>
            </w:pPr>
            <w:r w:rsidRPr="003F5FB0">
              <w:rPr>
                <w:rFonts w:asciiTheme="minorHAnsi" w:hAnsiTheme="minorHAnsi" w:cs="Calibri"/>
                <w:bCs/>
                <w:sz w:val="21"/>
                <w:szCs w:val="21"/>
                <w:lang w:val="en-US" w:eastAsia="ru-RU"/>
              </w:rPr>
              <w:t>ROOM, G. 2011. Complexity, institutions and public policy : agile decision-making in a turbulent world, Cheltenham, Edward Elgar.</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eastAsia="ru-RU"/>
              </w:rPr>
            </w:pPr>
            <w:r w:rsidRPr="003F5FB0">
              <w:rPr>
                <w:rFonts w:asciiTheme="minorHAnsi" w:hAnsiTheme="minorHAnsi" w:cs="Calibri"/>
                <w:bCs/>
                <w:sz w:val="21"/>
                <w:szCs w:val="21"/>
                <w:lang w:eastAsia="ru-RU"/>
              </w:rPr>
              <w:t xml:space="preserve">Ильина И. Н., Леонард К. С., Лопатников Д. Л., Хорева О. Б. и др. Региональная экономика и управление развитием территорий. Учебник и практикум для бакалавриата и магистратуры / Под общ. ред.: Ф. Т. Прокопов. М.: </w:t>
            </w:r>
            <w:proofErr w:type="spellStart"/>
            <w:r w:rsidRPr="003F5FB0">
              <w:rPr>
                <w:rFonts w:asciiTheme="minorHAnsi" w:hAnsiTheme="minorHAnsi" w:cs="Calibri"/>
                <w:bCs/>
                <w:sz w:val="21"/>
                <w:szCs w:val="21"/>
                <w:lang w:eastAsia="ru-RU"/>
              </w:rPr>
              <w:t>Юрайт</w:t>
            </w:r>
            <w:proofErr w:type="spellEnd"/>
            <w:r w:rsidRPr="003F5FB0">
              <w:rPr>
                <w:rFonts w:asciiTheme="minorHAnsi" w:hAnsiTheme="minorHAnsi" w:cs="Calibri"/>
                <w:bCs/>
                <w:sz w:val="21"/>
                <w:szCs w:val="21"/>
                <w:lang w:eastAsia="ru-RU"/>
              </w:rPr>
              <w:t>, 2015.</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eastAsia="ru-RU"/>
              </w:rPr>
            </w:pPr>
            <w:proofErr w:type="spellStart"/>
            <w:r w:rsidRPr="003F5FB0">
              <w:rPr>
                <w:rFonts w:asciiTheme="minorHAnsi" w:hAnsiTheme="minorHAnsi" w:cs="Calibri"/>
                <w:bCs/>
                <w:sz w:val="21"/>
                <w:szCs w:val="21"/>
                <w:lang w:eastAsia="ru-RU"/>
              </w:rPr>
              <w:t>Купряшин</w:t>
            </w:r>
            <w:proofErr w:type="spellEnd"/>
            <w:r w:rsidRPr="003F5FB0">
              <w:rPr>
                <w:rFonts w:asciiTheme="minorHAnsi" w:hAnsiTheme="minorHAnsi" w:cs="Calibri"/>
                <w:bCs/>
                <w:sz w:val="21"/>
                <w:szCs w:val="21"/>
                <w:lang w:eastAsia="ru-RU"/>
              </w:rPr>
              <w:t xml:space="preserve"> Г. Модернизация государственного управления: институты и интересы: Издательство МГУ, 2012;</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eastAsia="ru-RU"/>
              </w:rPr>
            </w:pPr>
            <w:proofErr w:type="spellStart"/>
            <w:r w:rsidRPr="003F5FB0">
              <w:rPr>
                <w:rFonts w:asciiTheme="minorHAnsi" w:hAnsiTheme="minorHAnsi" w:cs="Calibri"/>
                <w:bCs/>
                <w:sz w:val="21"/>
                <w:szCs w:val="21"/>
                <w:lang w:eastAsia="ru-RU"/>
              </w:rPr>
              <w:t>Сморгунов</w:t>
            </w:r>
            <w:proofErr w:type="spellEnd"/>
            <w:r w:rsidRPr="003F5FB0">
              <w:rPr>
                <w:rFonts w:asciiTheme="minorHAnsi" w:hAnsiTheme="minorHAnsi" w:cs="Calibri"/>
                <w:bCs/>
                <w:sz w:val="21"/>
                <w:szCs w:val="21"/>
                <w:lang w:eastAsia="ru-RU"/>
              </w:rPr>
              <w:t xml:space="preserve"> Л. В поисках управляемости. Концепции и трансформации государственного управления в XXI веке: Издательский дом Санкт-Петербургского государственного университета, 2012;</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eastAsia="ru-RU"/>
              </w:rPr>
            </w:pPr>
            <w:r w:rsidRPr="003F5FB0">
              <w:rPr>
                <w:rFonts w:asciiTheme="minorHAnsi" w:hAnsiTheme="minorHAnsi" w:cs="Calibri"/>
                <w:bCs/>
                <w:sz w:val="21"/>
                <w:szCs w:val="21"/>
                <w:lang w:eastAsia="ru-RU"/>
              </w:rPr>
              <w:t xml:space="preserve">Стратегии развития </w:t>
            </w:r>
            <w:proofErr w:type="spellStart"/>
            <w:r w:rsidRPr="003F5FB0">
              <w:rPr>
                <w:rFonts w:asciiTheme="minorHAnsi" w:hAnsiTheme="minorHAnsi" w:cs="Calibri"/>
                <w:bCs/>
                <w:sz w:val="21"/>
                <w:szCs w:val="21"/>
                <w:lang w:eastAsia="ru-RU"/>
              </w:rPr>
              <w:t>старопромышленных</w:t>
            </w:r>
            <w:proofErr w:type="spellEnd"/>
            <w:r w:rsidRPr="003F5FB0">
              <w:rPr>
                <w:rFonts w:asciiTheme="minorHAnsi" w:hAnsiTheme="minorHAnsi" w:cs="Calibri"/>
                <w:bCs/>
                <w:sz w:val="21"/>
                <w:szCs w:val="21"/>
                <w:lang w:eastAsia="ru-RU"/>
              </w:rPr>
              <w:t xml:space="preserve"> городов: международный опыт и перспективы в России / И. </w:t>
            </w:r>
            <w:proofErr w:type="spellStart"/>
            <w:r w:rsidRPr="003F5FB0">
              <w:rPr>
                <w:rFonts w:asciiTheme="minorHAnsi" w:hAnsiTheme="minorHAnsi" w:cs="Calibri"/>
                <w:bCs/>
                <w:sz w:val="21"/>
                <w:szCs w:val="21"/>
                <w:lang w:eastAsia="ru-RU"/>
              </w:rPr>
              <w:t>Стародубровская</w:t>
            </w:r>
            <w:proofErr w:type="spellEnd"/>
            <w:r w:rsidRPr="003F5FB0">
              <w:rPr>
                <w:rFonts w:asciiTheme="minorHAnsi" w:hAnsiTheme="minorHAnsi" w:cs="Calibri"/>
                <w:bCs/>
                <w:sz w:val="21"/>
                <w:szCs w:val="21"/>
                <w:lang w:eastAsia="ru-RU"/>
              </w:rPr>
              <w:t xml:space="preserve"> [и др.]; под ред. И. </w:t>
            </w:r>
            <w:proofErr w:type="spellStart"/>
            <w:r w:rsidRPr="003F5FB0">
              <w:rPr>
                <w:rFonts w:asciiTheme="minorHAnsi" w:hAnsiTheme="minorHAnsi" w:cs="Calibri"/>
                <w:bCs/>
                <w:sz w:val="21"/>
                <w:szCs w:val="21"/>
                <w:lang w:eastAsia="ru-RU"/>
              </w:rPr>
              <w:t>Стародубровской</w:t>
            </w:r>
            <w:proofErr w:type="spellEnd"/>
            <w:r w:rsidRPr="003F5FB0">
              <w:rPr>
                <w:rFonts w:asciiTheme="minorHAnsi" w:hAnsiTheme="minorHAnsi" w:cs="Calibri"/>
                <w:bCs/>
                <w:sz w:val="21"/>
                <w:szCs w:val="21"/>
                <w:lang w:eastAsia="ru-RU"/>
              </w:rPr>
              <w:t>. – М.: Изд-во Института Гайдара, 2011. – 248 с.</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eastAsia="ru-RU"/>
              </w:rPr>
            </w:pPr>
            <w:proofErr w:type="spellStart"/>
            <w:r w:rsidRPr="003F5FB0">
              <w:rPr>
                <w:rFonts w:asciiTheme="minorHAnsi" w:hAnsiTheme="minorHAnsi" w:cs="Calibri"/>
                <w:bCs/>
                <w:sz w:val="21"/>
                <w:szCs w:val="21"/>
                <w:lang w:eastAsia="ru-RU"/>
              </w:rPr>
              <w:lastRenderedPageBreak/>
              <w:t>Вардомский</w:t>
            </w:r>
            <w:proofErr w:type="spellEnd"/>
            <w:r w:rsidRPr="003F5FB0">
              <w:rPr>
                <w:rFonts w:asciiTheme="minorHAnsi" w:hAnsiTheme="minorHAnsi" w:cs="Calibri"/>
                <w:bCs/>
                <w:sz w:val="21"/>
                <w:szCs w:val="21"/>
                <w:lang w:eastAsia="ru-RU"/>
              </w:rPr>
              <w:t xml:space="preserve"> Л.Б. Российское </w:t>
            </w:r>
            <w:proofErr w:type="spellStart"/>
            <w:r w:rsidRPr="003F5FB0">
              <w:rPr>
                <w:rFonts w:asciiTheme="minorHAnsi" w:hAnsiTheme="minorHAnsi" w:cs="Calibri"/>
                <w:bCs/>
                <w:sz w:val="21"/>
                <w:szCs w:val="21"/>
                <w:lang w:eastAsia="ru-RU"/>
              </w:rPr>
              <w:t>порубежъе</w:t>
            </w:r>
            <w:proofErr w:type="spellEnd"/>
            <w:r w:rsidRPr="003F5FB0">
              <w:rPr>
                <w:rFonts w:asciiTheme="minorHAnsi" w:hAnsiTheme="minorHAnsi" w:cs="Calibri"/>
                <w:bCs/>
                <w:sz w:val="21"/>
                <w:szCs w:val="21"/>
                <w:lang w:eastAsia="ru-RU"/>
              </w:rPr>
              <w:t xml:space="preserve"> в условиях глобализации. – М.: Книжный Дом «ЛИБРОКОМ», 2009;</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eastAsia="ru-RU"/>
              </w:rPr>
            </w:pPr>
            <w:proofErr w:type="spellStart"/>
            <w:r w:rsidRPr="003F5FB0">
              <w:rPr>
                <w:rFonts w:asciiTheme="minorHAnsi" w:hAnsiTheme="minorHAnsi" w:cs="Calibri"/>
                <w:bCs/>
                <w:sz w:val="21"/>
                <w:szCs w:val="21"/>
                <w:lang w:eastAsia="ru-RU"/>
              </w:rPr>
              <w:t>Синецкий</w:t>
            </w:r>
            <w:proofErr w:type="spellEnd"/>
            <w:r w:rsidRPr="003F5FB0">
              <w:rPr>
                <w:rFonts w:asciiTheme="minorHAnsi" w:hAnsiTheme="minorHAnsi" w:cs="Calibri"/>
                <w:bCs/>
                <w:sz w:val="21"/>
                <w:szCs w:val="21"/>
                <w:lang w:eastAsia="ru-RU"/>
              </w:rPr>
              <w:t xml:space="preserve"> В.П., </w:t>
            </w:r>
            <w:proofErr w:type="spellStart"/>
            <w:r w:rsidRPr="003F5FB0">
              <w:rPr>
                <w:rFonts w:asciiTheme="minorHAnsi" w:hAnsiTheme="minorHAnsi" w:cs="Calibri"/>
                <w:bCs/>
                <w:sz w:val="21"/>
                <w:szCs w:val="21"/>
                <w:lang w:eastAsia="ru-RU"/>
              </w:rPr>
              <w:t>Сморчкова</w:t>
            </w:r>
            <w:proofErr w:type="spellEnd"/>
            <w:r w:rsidRPr="003F5FB0">
              <w:rPr>
                <w:rFonts w:asciiTheme="minorHAnsi" w:hAnsiTheme="minorHAnsi" w:cs="Calibri"/>
                <w:bCs/>
                <w:sz w:val="21"/>
                <w:szCs w:val="21"/>
                <w:lang w:eastAsia="ru-RU"/>
              </w:rPr>
              <w:t xml:space="preserve"> В.И., Шевелев Э.Г. Социальное и экономическое развитие приморских регионов Севера: Монография. – М.: Изд-во РАГС, 2008;</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eastAsia="ru-RU"/>
              </w:rPr>
            </w:pPr>
            <w:proofErr w:type="spellStart"/>
            <w:r w:rsidRPr="003F5FB0">
              <w:rPr>
                <w:rFonts w:asciiTheme="minorHAnsi" w:hAnsiTheme="minorHAnsi" w:cs="Calibri"/>
                <w:bCs/>
                <w:sz w:val="21"/>
                <w:szCs w:val="21"/>
                <w:lang w:eastAsia="ru-RU"/>
              </w:rPr>
              <w:t>Ягудаев</w:t>
            </w:r>
            <w:proofErr w:type="spellEnd"/>
            <w:r w:rsidRPr="003F5FB0">
              <w:rPr>
                <w:rFonts w:asciiTheme="minorHAnsi" w:hAnsiTheme="minorHAnsi" w:cs="Calibri"/>
                <w:bCs/>
                <w:sz w:val="21"/>
                <w:szCs w:val="21"/>
                <w:lang w:eastAsia="ru-RU"/>
              </w:rPr>
              <w:t>, Р. Внешнеэкономическая деятельность и приграничное сотрудничество субъектов Российской Федерации в свете совершенствования федеративных отношений. Издательство: Научная Книга, 2006;</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eastAsia="ru-RU"/>
              </w:rPr>
            </w:pPr>
            <w:r w:rsidRPr="003F5FB0">
              <w:rPr>
                <w:rFonts w:asciiTheme="minorHAnsi" w:hAnsiTheme="minorHAnsi" w:cs="Calibri"/>
                <w:bCs/>
                <w:sz w:val="21"/>
                <w:szCs w:val="21"/>
                <w:lang w:eastAsia="ru-RU"/>
              </w:rPr>
              <w:t>Власюк Л.И., Демина О.В. Эффективные регионы: критерии и классификация. Пространственная экономика. – 2012. № 1. – С. 29–42;</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eastAsia="ru-RU"/>
              </w:rPr>
            </w:pPr>
            <w:r w:rsidRPr="003F5FB0">
              <w:rPr>
                <w:rFonts w:asciiTheme="minorHAnsi" w:hAnsiTheme="minorHAnsi" w:cs="Calibri"/>
                <w:bCs/>
                <w:sz w:val="21"/>
                <w:szCs w:val="21"/>
                <w:lang w:eastAsia="ru-RU"/>
              </w:rPr>
              <w:t>Ильина И.Н. Перспективы развития сырьевых регионов РФ в документах стратегического планирования. Вопросы государственного и муниципального управления, 2013, №2, с. 82-102;</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eastAsia="ru-RU"/>
              </w:rPr>
            </w:pPr>
            <w:proofErr w:type="spellStart"/>
            <w:r w:rsidRPr="003F5FB0">
              <w:rPr>
                <w:rFonts w:asciiTheme="minorHAnsi" w:hAnsiTheme="minorHAnsi" w:cs="Calibri"/>
                <w:bCs/>
                <w:sz w:val="21"/>
                <w:szCs w:val="21"/>
                <w:lang w:eastAsia="ru-RU"/>
              </w:rPr>
              <w:t>Пилясов</w:t>
            </w:r>
            <w:proofErr w:type="spellEnd"/>
            <w:r w:rsidRPr="003F5FB0">
              <w:rPr>
                <w:rFonts w:asciiTheme="minorHAnsi" w:hAnsiTheme="minorHAnsi" w:cs="Calibri"/>
                <w:bCs/>
                <w:sz w:val="21"/>
                <w:szCs w:val="21"/>
                <w:lang w:eastAsia="ru-RU"/>
              </w:rPr>
              <w:t xml:space="preserve"> А.Н. И последние станут первыми. М.: ЛИБРОКОМ, 2009.- 544 с</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eastAsia="ru-RU"/>
              </w:rPr>
            </w:pPr>
            <w:proofErr w:type="spellStart"/>
            <w:r w:rsidRPr="003F5FB0">
              <w:rPr>
                <w:rFonts w:asciiTheme="minorHAnsi" w:hAnsiTheme="minorHAnsi" w:cs="Calibri"/>
                <w:bCs/>
                <w:sz w:val="21"/>
                <w:szCs w:val="21"/>
                <w:lang w:eastAsia="ru-RU"/>
              </w:rPr>
              <w:t>Сморчкова</w:t>
            </w:r>
            <w:proofErr w:type="spellEnd"/>
            <w:r w:rsidRPr="003F5FB0">
              <w:rPr>
                <w:rFonts w:asciiTheme="minorHAnsi" w:hAnsiTheme="minorHAnsi" w:cs="Calibri"/>
                <w:bCs/>
                <w:sz w:val="21"/>
                <w:szCs w:val="21"/>
                <w:lang w:eastAsia="ru-RU"/>
              </w:rPr>
              <w:t xml:space="preserve"> В.И. Арктика: регион мира и глобального сотрудничества. – М.: изд-во РАГС, 2003 – 246 с.</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val="en-US" w:eastAsia="ru-RU"/>
              </w:rPr>
            </w:pPr>
            <w:r w:rsidRPr="003F5FB0">
              <w:rPr>
                <w:rFonts w:asciiTheme="minorHAnsi" w:hAnsiTheme="minorHAnsi" w:cs="Calibri"/>
                <w:bCs/>
                <w:sz w:val="21"/>
                <w:szCs w:val="21"/>
                <w:lang w:val="en-US" w:eastAsia="ru-RU"/>
              </w:rPr>
              <w:t>Human Development Report 2013. The rise of the South: Human Progress in the diverse world (UNDP)</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eastAsia="ru-RU"/>
              </w:rPr>
            </w:pPr>
            <w:r w:rsidRPr="003F5FB0">
              <w:rPr>
                <w:rFonts w:asciiTheme="minorHAnsi" w:hAnsiTheme="minorHAnsi" w:cs="Calibri"/>
                <w:bCs/>
                <w:sz w:val="21"/>
                <w:szCs w:val="21"/>
                <w:lang w:eastAsia="ru-RU"/>
              </w:rPr>
              <w:t xml:space="preserve">Качество и уровень жизни населения в новой России (1991–2005); рук. авт. </w:t>
            </w:r>
            <w:proofErr w:type="spellStart"/>
            <w:r w:rsidRPr="003F5FB0">
              <w:rPr>
                <w:rFonts w:asciiTheme="minorHAnsi" w:hAnsiTheme="minorHAnsi" w:cs="Calibri"/>
                <w:bCs/>
                <w:sz w:val="21"/>
                <w:szCs w:val="21"/>
                <w:lang w:eastAsia="ru-RU"/>
              </w:rPr>
              <w:t>колл</w:t>
            </w:r>
            <w:proofErr w:type="spellEnd"/>
            <w:r w:rsidRPr="003F5FB0">
              <w:rPr>
                <w:rFonts w:asciiTheme="minorHAnsi" w:hAnsiTheme="minorHAnsi" w:cs="Calibri"/>
                <w:bCs/>
                <w:sz w:val="21"/>
                <w:szCs w:val="21"/>
                <w:lang w:eastAsia="ru-RU"/>
              </w:rPr>
              <w:t>. В.Н. Бобков. М.: ВЦУЖ, 2007;</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eastAsia="ru-RU"/>
              </w:rPr>
            </w:pPr>
            <w:r w:rsidRPr="003F5FB0">
              <w:rPr>
                <w:rFonts w:asciiTheme="minorHAnsi" w:hAnsiTheme="minorHAnsi" w:cs="Calibri"/>
                <w:bCs/>
                <w:sz w:val="21"/>
                <w:szCs w:val="21"/>
                <w:lang w:eastAsia="ru-RU"/>
              </w:rPr>
              <w:t>Литвинов В.А. Проблемы уровня жизни в современной России. М.: Изд-во ЛКИ, 2008;</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eastAsia="ru-RU"/>
              </w:rPr>
            </w:pPr>
            <w:r w:rsidRPr="003F5FB0">
              <w:rPr>
                <w:rFonts w:asciiTheme="minorHAnsi" w:hAnsiTheme="minorHAnsi" w:cs="Calibri"/>
                <w:bCs/>
                <w:sz w:val="21"/>
                <w:szCs w:val="21"/>
                <w:lang w:eastAsia="ru-RU"/>
              </w:rPr>
              <w:t xml:space="preserve">Социальная Европа в XXI веке / Под ред. М.В. </w:t>
            </w:r>
            <w:proofErr w:type="spellStart"/>
            <w:r w:rsidRPr="003F5FB0">
              <w:rPr>
                <w:rFonts w:asciiTheme="minorHAnsi" w:hAnsiTheme="minorHAnsi" w:cs="Calibri"/>
                <w:bCs/>
                <w:sz w:val="21"/>
                <w:szCs w:val="21"/>
                <w:lang w:eastAsia="ru-RU"/>
              </w:rPr>
              <w:t>Каргаловой</w:t>
            </w:r>
            <w:proofErr w:type="spellEnd"/>
            <w:r w:rsidRPr="003F5FB0">
              <w:rPr>
                <w:rFonts w:asciiTheme="minorHAnsi" w:hAnsiTheme="minorHAnsi" w:cs="Calibri"/>
                <w:bCs/>
                <w:sz w:val="21"/>
                <w:szCs w:val="21"/>
                <w:lang w:eastAsia="ru-RU"/>
              </w:rPr>
              <w:t>. М.: Весь мир, 2011;</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eastAsia="ru-RU"/>
              </w:rPr>
            </w:pPr>
            <w:r w:rsidRPr="003F5FB0">
              <w:rPr>
                <w:rFonts w:asciiTheme="minorHAnsi" w:hAnsiTheme="minorHAnsi" w:cs="Calibri"/>
                <w:bCs/>
                <w:sz w:val="21"/>
                <w:szCs w:val="21"/>
                <w:lang w:eastAsia="ru-RU"/>
              </w:rPr>
              <w:t xml:space="preserve">Социальная политика: учебник для бакалавров / под ред. Е.И. </w:t>
            </w:r>
            <w:proofErr w:type="spellStart"/>
            <w:r w:rsidRPr="003F5FB0">
              <w:rPr>
                <w:rFonts w:asciiTheme="minorHAnsi" w:hAnsiTheme="minorHAnsi" w:cs="Calibri"/>
                <w:bCs/>
                <w:sz w:val="21"/>
                <w:szCs w:val="21"/>
                <w:lang w:eastAsia="ru-RU"/>
              </w:rPr>
              <w:t>Холостовой</w:t>
            </w:r>
            <w:proofErr w:type="spellEnd"/>
            <w:r w:rsidRPr="003F5FB0">
              <w:rPr>
                <w:rFonts w:asciiTheme="minorHAnsi" w:hAnsiTheme="minorHAnsi" w:cs="Calibri"/>
                <w:bCs/>
                <w:sz w:val="21"/>
                <w:szCs w:val="21"/>
                <w:lang w:eastAsia="ru-RU"/>
              </w:rPr>
              <w:t xml:space="preserve">, Г.И. </w:t>
            </w:r>
            <w:proofErr w:type="spellStart"/>
            <w:r w:rsidRPr="003F5FB0">
              <w:rPr>
                <w:rFonts w:asciiTheme="minorHAnsi" w:hAnsiTheme="minorHAnsi" w:cs="Calibri"/>
                <w:bCs/>
                <w:sz w:val="21"/>
                <w:szCs w:val="21"/>
                <w:lang w:eastAsia="ru-RU"/>
              </w:rPr>
              <w:t>Климантовой</w:t>
            </w:r>
            <w:proofErr w:type="spellEnd"/>
            <w:r w:rsidRPr="003F5FB0">
              <w:rPr>
                <w:rFonts w:asciiTheme="minorHAnsi" w:hAnsiTheme="minorHAnsi" w:cs="Calibri"/>
                <w:bCs/>
                <w:sz w:val="21"/>
                <w:szCs w:val="21"/>
                <w:lang w:eastAsia="ru-RU"/>
              </w:rPr>
              <w:t xml:space="preserve">. – М.: Издательство </w:t>
            </w:r>
            <w:proofErr w:type="spellStart"/>
            <w:r w:rsidRPr="003F5FB0">
              <w:rPr>
                <w:rFonts w:asciiTheme="minorHAnsi" w:hAnsiTheme="minorHAnsi" w:cs="Calibri"/>
                <w:bCs/>
                <w:sz w:val="21"/>
                <w:szCs w:val="21"/>
                <w:lang w:eastAsia="ru-RU"/>
              </w:rPr>
              <w:t>Юрайт</w:t>
            </w:r>
            <w:proofErr w:type="spellEnd"/>
            <w:r w:rsidRPr="003F5FB0">
              <w:rPr>
                <w:rFonts w:asciiTheme="minorHAnsi" w:hAnsiTheme="minorHAnsi" w:cs="Calibri"/>
                <w:bCs/>
                <w:sz w:val="21"/>
                <w:szCs w:val="21"/>
                <w:lang w:eastAsia="ru-RU"/>
              </w:rPr>
              <w:t>, 2013;</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eastAsia="ru-RU"/>
              </w:rPr>
            </w:pPr>
            <w:r w:rsidRPr="003F5FB0">
              <w:rPr>
                <w:rFonts w:asciiTheme="minorHAnsi" w:hAnsiTheme="minorHAnsi" w:cs="Calibri"/>
                <w:bCs/>
                <w:sz w:val="21"/>
                <w:szCs w:val="21"/>
                <w:lang w:eastAsia="ru-RU"/>
              </w:rPr>
              <w:t xml:space="preserve">Инновационный менеджмент. Учебник для академического бакалавриата / Отв. ред.: С. В. Мальцева; под общ. ред.: С. В. Мальцева. М.: </w:t>
            </w:r>
            <w:proofErr w:type="spellStart"/>
            <w:r w:rsidRPr="003F5FB0">
              <w:rPr>
                <w:rFonts w:asciiTheme="minorHAnsi" w:hAnsiTheme="minorHAnsi" w:cs="Calibri"/>
                <w:bCs/>
                <w:sz w:val="21"/>
                <w:szCs w:val="21"/>
                <w:lang w:eastAsia="ru-RU"/>
              </w:rPr>
              <w:t>Юрайт</w:t>
            </w:r>
            <w:proofErr w:type="spellEnd"/>
            <w:r w:rsidRPr="003F5FB0">
              <w:rPr>
                <w:rFonts w:asciiTheme="minorHAnsi" w:hAnsiTheme="minorHAnsi" w:cs="Calibri"/>
                <w:bCs/>
                <w:sz w:val="21"/>
                <w:szCs w:val="21"/>
                <w:lang w:eastAsia="ru-RU"/>
              </w:rPr>
              <w:t>, 2014.</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eastAsia="ru-RU"/>
              </w:rPr>
            </w:pPr>
            <w:r w:rsidRPr="003F5FB0">
              <w:rPr>
                <w:rFonts w:asciiTheme="minorHAnsi" w:hAnsiTheme="minorHAnsi" w:cs="Calibri"/>
                <w:bCs/>
                <w:sz w:val="21"/>
                <w:szCs w:val="21"/>
                <w:lang w:eastAsia="ru-RU"/>
              </w:rPr>
              <w:t xml:space="preserve">Синергия пространства: региональные инновационные системы, кластеры и </w:t>
            </w:r>
            <w:proofErr w:type="spellStart"/>
            <w:r w:rsidRPr="003F5FB0">
              <w:rPr>
                <w:rFonts w:asciiTheme="minorHAnsi" w:hAnsiTheme="minorHAnsi" w:cs="Calibri"/>
                <w:bCs/>
                <w:sz w:val="21"/>
                <w:szCs w:val="21"/>
                <w:lang w:eastAsia="ru-RU"/>
              </w:rPr>
              <w:t>переток</w:t>
            </w:r>
            <w:proofErr w:type="spellEnd"/>
            <w:r w:rsidRPr="003F5FB0">
              <w:rPr>
                <w:rFonts w:asciiTheme="minorHAnsi" w:hAnsiTheme="minorHAnsi" w:cs="Calibri"/>
                <w:bCs/>
                <w:sz w:val="21"/>
                <w:szCs w:val="21"/>
                <w:lang w:eastAsia="ru-RU"/>
              </w:rPr>
              <w:t xml:space="preserve"> знания. Отв. ред. А.Н. </w:t>
            </w:r>
            <w:proofErr w:type="spellStart"/>
            <w:r w:rsidRPr="003F5FB0">
              <w:rPr>
                <w:rFonts w:asciiTheme="minorHAnsi" w:hAnsiTheme="minorHAnsi" w:cs="Calibri"/>
                <w:bCs/>
                <w:sz w:val="21"/>
                <w:szCs w:val="21"/>
                <w:lang w:eastAsia="ru-RU"/>
              </w:rPr>
              <w:t>Пилясов</w:t>
            </w:r>
            <w:proofErr w:type="spellEnd"/>
            <w:r w:rsidRPr="003F5FB0">
              <w:rPr>
                <w:rFonts w:asciiTheme="minorHAnsi" w:hAnsiTheme="minorHAnsi" w:cs="Calibri"/>
                <w:bCs/>
                <w:sz w:val="21"/>
                <w:szCs w:val="21"/>
                <w:lang w:eastAsia="ru-RU"/>
              </w:rPr>
              <w:t>. - Смоленск: Ойкумена, 2012. - 760 с.</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eastAsia="ru-RU"/>
              </w:rPr>
            </w:pPr>
            <w:r w:rsidRPr="003F5FB0">
              <w:rPr>
                <w:rFonts w:asciiTheme="minorHAnsi" w:hAnsiTheme="minorHAnsi" w:cs="Calibri"/>
                <w:bCs/>
                <w:sz w:val="21"/>
                <w:szCs w:val="21"/>
                <w:lang w:eastAsia="ru-RU"/>
              </w:rPr>
              <w:t>Шерешева М.Ю. Формы сетевого взаимодействия компаний. Курс лекций: учеб. пособие / М.Ю. Шерешева; Гос. ун-т – Высшая школа экономики. – М.: Изд. дом Гос. ун-та – Высшей школы экономик, 2010. – 339 с.</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1"/>
                <w:szCs w:val="21"/>
                <w:lang w:eastAsia="ru-RU"/>
              </w:rPr>
            </w:pPr>
            <w:r w:rsidRPr="003F5FB0">
              <w:rPr>
                <w:rFonts w:asciiTheme="minorHAnsi" w:hAnsiTheme="minorHAnsi" w:cs="Calibri"/>
                <w:bCs/>
                <w:sz w:val="21"/>
                <w:szCs w:val="21"/>
                <w:lang w:eastAsia="ru-RU"/>
              </w:rPr>
              <w:t>Портер, Майкл, Э. Конкуренция.: Пер. с англ. – М.: Изд. дом «Вильямс», 2005. – 608 с</w:t>
            </w:r>
          </w:p>
          <w:p w:rsidR="0053611D" w:rsidRPr="003F5FB0" w:rsidRDefault="0053611D" w:rsidP="005A3EEC">
            <w:pPr>
              <w:pStyle w:val="a5"/>
              <w:numPr>
                <w:ilvl w:val="0"/>
                <w:numId w:val="97"/>
              </w:numPr>
              <w:spacing w:after="0" w:line="240" w:lineRule="auto"/>
              <w:ind w:left="284" w:hanging="284"/>
              <w:jc w:val="both"/>
              <w:rPr>
                <w:rFonts w:asciiTheme="minorHAnsi" w:hAnsiTheme="minorHAnsi" w:cs="Calibri"/>
                <w:bCs/>
                <w:sz w:val="22"/>
                <w:lang w:eastAsia="ru-RU"/>
              </w:rPr>
            </w:pPr>
            <w:r w:rsidRPr="003F5FB0">
              <w:rPr>
                <w:rFonts w:asciiTheme="minorHAnsi" w:hAnsiTheme="minorHAnsi" w:cs="Calibri"/>
                <w:bCs/>
                <w:sz w:val="21"/>
                <w:szCs w:val="21"/>
                <w:lang w:eastAsia="ru-RU"/>
              </w:rPr>
              <w:t xml:space="preserve">Акимова Т.А., </w:t>
            </w:r>
            <w:proofErr w:type="spellStart"/>
            <w:r w:rsidRPr="003F5FB0">
              <w:rPr>
                <w:rFonts w:asciiTheme="minorHAnsi" w:hAnsiTheme="minorHAnsi" w:cs="Calibri"/>
                <w:bCs/>
                <w:sz w:val="21"/>
                <w:szCs w:val="21"/>
                <w:lang w:eastAsia="ru-RU"/>
              </w:rPr>
              <w:t>Хаскин</w:t>
            </w:r>
            <w:proofErr w:type="spellEnd"/>
            <w:r w:rsidRPr="003F5FB0">
              <w:rPr>
                <w:rFonts w:asciiTheme="minorHAnsi" w:hAnsiTheme="minorHAnsi" w:cs="Calibri"/>
                <w:bCs/>
                <w:sz w:val="21"/>
                <w:szCs w:val="21"/>
                <w:lang w:eastAsia="ru-RU"/>
              </w:rPr>
              <w:t xml:space="preserve"> В.В. Экология. Человек – Экономика – </w:t>
            </w:r>
            <w:proofErr w:type="spellStart"/>
            <w:r w:rsidRPr="003F5FB0">
              <w:rPr>
                <w:rFonts w:asciiTheme="minorHAnsi" w:hAnsiTheme="minorHAnsi" w:cs="Calibri"/>
                <w:bCs/>
                <w:sz w:val="21"/>
                <w:szCs w:val="21"/>
                <w:lang w:eastAsia="ru-RU"/>
              </w:rPr>
              <w:t>Биота</w:t>
            </w:r>
            <w:proofErr w:type="spellEnd"/>
            <w:r w:rsidRPr="003F5FB0">
              <w:rPr>
                <w:rFonts w:asciiTheme="minorHAnsi" w:hAnsiTheme="minorHAnsi" w:cs="Calibri"/>
                <w:bCs/>
                <w:sz w:val="21"/>
                <w:szCs w:val="21"/>
                <w:lang w:eastAsia="ru-RU"/>
              </w:rPr>
              <w:t xml:space="preserve"> – Среда: Учебник для вузов.-2-е изд., </w:t>
            </w:r>
            <w:proofErr w:type="spellStart"/>
            <w:r w:rsidRPr="003F5FB0">
              <w:rPr>
                <w:rFonts w:asciiTheme="minorHAnsi" w:hAnsiTheme="minorHAnsi" w:cs="Calibri"/>
                <w:bCs/>
                <w:sz w:val="21"/>
                <w:szCs w:val="21"/>
                <w:lang w:eastAsia="ru-RU"/>
              </w:rPr>
              <w:t>перераб</w:t>
            </w:r>
            <w:proofErr w:type="spellEnd"/>
            <w:r w:rsidRPr="003F5FB0">
              <w:rPr>
                <w:rFonts w:asciiTheme="minorHAnsi" w:hAnsiTheme="minorHAnsi" w:cs="Calibri"/>
                <w:bCs/>
                <w:sz w:val="21"/>
                <w:szCs w:val="21"/>
                <w:lang w:eastAsia="ru-RU"/>
              </w:rPr>
              <w:t>. и доп.-М.: ЮНИТИ-ДАНА, 2001.-566 с. – с. 80</w:t>
            </w:r>
          </w:p>
        </w:tc>
      </w:tr>
      <w:tr w:rsidR="0053611D" w:rsidRPr="0018138B" w:rsidTr="00A15889">
        <w:tc>
          <w:tcPr>
            <w:tcW w:w="2410" w:type="dxa"/>
            <w:tcBorders>
              <w:top w:val="single" w:sz="4" w:space="0" w:color="auto"/>
              <w:left w:val="single" w:sz="4" w:space="0" w:color="auto"/>
              <w:bottom w:val="single" w:sz="4" w:space="0" w:color="auto"/>
              <w:right w:val="single" w:sz="4" w:space="0" w:color="auto"/>
            </w:tcBorders>
          </w:tcPr>
          <w:p w:rsidR="0053611D" w:rsidRPr="0018138B" w:rsidRDefault="0053611D" w:rsidP="00A15889">
            <w:pPr>
              <w:spacing w:line="240" w:lineRule="auto"/>
              <w:rPr>
                <w:rFonts w:asciiTheme="minorHAnsi" w:hAnsiTheme="minorHAnsi" w:cs="Calibri"/>
                <w:bCs/>
                <w:sz w:val="22"/>
                <w:lang w:val="en-US" w:eastAsia="ru-RU"/>
              </w:rPr>
            </w:pPr>
            <w:r w:rsidRPr="0018138B">
              <w:rPr>
                <w:rFonts w:asciiTheme="minorHAnsi" w:hAnsiTheme="minorHAnsi" w:cs="Calibri"/>
                <w:b/>
                <w:bCs/>
                <w:sz w:val="22"/>
                <w:lang w:eastAsia="ru-RU"/>
              </w:rPr>
              <w:lastRenderedPageBreak/>
              <w:t>10. </w:t>
            </w:r>
            <w:r w:rsidRPr="0018138B">
              <w:rPr>
                <w:rFonts w:asciiTheme="minorHAnsi" w:hAnsiTheme="minorHAnsi" w:cs="Calibri"/>
                <w:b/>
                <w:bCs/>
                <w:sz w:val="22"/>
                <w:lang w:val="en-US" w:eastAsia="ru-RU"/>
              </w:rPr>
              <w:t>Way of examining</w:t>
            </w:r>
          </w:p>
        </w:tc>
        <w:tc>
          <w:tcPr>
            <w:tcW w:w="7678" w:type="dxa"/>
            <w:tcBorders>
              <w:top w:val="single" w:sz="4" w:space="0" w:color="auto"/>
              <w:left w:val="single" w:sz="4" w:space="0" w:color="auto"/>
              <w:bottom w:val="single" w:sz="4" w:space="0" w:color="auto"/>
              <w:right w:val="single" w:sz="4" w:space="0" w:color="auto"/>
            </w:tcBorders>
          </w:tcPr>
          <w:p w:rsidR="0053611D" w:rsidRPr="0018138B" w:rsidRDefault="0053611D" w:rsidP="00A15889">
            <w:pPr>
              <w:spacing w:line="240" w:lineRule="auto"/>
              <w:rPr>
                <w:rFonts w:asciiTheme="minorHAnsi" w:hAnsiTheme="minorHAnsi" w:cs="Calibri"/>
                <w:bCs/>
                <w:sz w:val="22"/>
                <w:lang w:eastAsia="ru-RU"/>
              </w:rPr>
            </w:pPr>
            <w:r w:rsidRPr="0018138B">
              <w:rPr>
                <w:rFonts w:asciiTheme="minorHAnsi" w:hAnsiTheme="minorHAnsi" w:cs="Calibri"/>
                <w:bCs/>
                <w:sz w:val="22"/>
                <w:lang w:eastAsia="ru-RU"/>
              </w:rPr>
              <w:t>Накопленная оценка:</w:t>
            </w:r>
          </w:p>
          <w:p w:rsidR="0053611D" w:rsidRPr="0018138B" w:rsidRDefault="0053611D" w:rsidP="00A15889">
            <w:pPr>
              <w:spacing w:line="240" w:lineRule="auto"/>
              <w:rPr>
                <w:rFonts w:asciiTheme="minorHAnsi" w:hAnsiTheme="minorHAnsi" w:cs="Calibri"/>
                <w:bCs/>
                <w:sz w:val="22"/>
                <w:lang w:eastAsia="ru-RU"/>
              </w:rPr>
            </w:pPr>
            <w:r w:rsidRPr="0018138B">
              <w:rPr>
                <w:rFonts w:asciiTheme="minorHAnsi" w:hAnsiTheme="minorHAnsi" w:cs="Calibri"/>
                <w:bCs/>
                <w:sz w:val="22"/>
                <w:lang w:eastAsia="ru-RU"/>
              </w:rPr>
              <w:t xml:space="preserve">О накопленная = </w:t>
            </w:r>
            <w:r w:rsidRPr="0018138B">
              <w:rPr>
                <w:rFonts w:asciiTheme="minorHAnsi" w:hAnsiTheme="minorHAnsi" w:cs="Calibri"/>
                <w:bCs/>
                <w:sz w:val="22"/>
                <w:lang w:val="en-US" w:eastAsia="ru-RU"/>
              </w:rPr>
              <w:t>n</w:t>
            </w:r>
            <w:r w:rsidRPr="0018138B">
              <w:rPr>
                <w:rFonts w:asciiTheme="minorHAnsi" w:hAnsiTheme="minorHAnsi" w:cs="Calibri"/>
                <w:bCs/>
                <w:sz w:val="22"/>
                <w:lang w:eastAsia="ru-RU"/>
              </w:rPr>
              <w:t xml:space="preserve">1*О текущий + </w:t>
            </w:r>
            <w:r w:rsidRPr="0018138B">
              <w:rPr>
                <w:rFonts w:asciiTheme="minorHAnsi" w:hAnsiTheme="minorHAnsi" w:cs="Calibri"/>
                <w:bCs/>
                <w:sz w:val="22"/>
                <w:lang w:val="en-US" w:eastAsia="ru-RU"/>
              </w:rPr>
              <w:t>n</w:t>
            </w:r>
            <w:r w:rsidRPr="0018138B">
              <w:rPr>
                <w:rFonts w:asciiTheme="minorHAnsi" w:hAnsiTheme="minorHAnsi" w:cs="Calibri"/>
                <w:bCs/>
                <w:sz w:val="22"/>
                <w:lang w:eastAsia="ru-RU"/>
              </w:rPr>
              <w:t xml:space="preserve">2*О ауд. + </w:t>
            </w:r>
            <w:r w:rsidRPr="0018138B">
              <w:rPr>
                <w:rFonts w:asciiTheme="minorHAnsi" w:hAnsiTheme="minorHAnsi" w:cs="Calibri"/>
                <w:bCs/>
                <w:sz w:val="22"/>
                <w:lang w:val="en-US" w:eastAsia="ru-RU"/>
              </w:rPr>
              <w:t>n</w:t>
            </w:r>
            <w:r w:rsidRPr="0018138B">
              <w:rPr>
                <w:rFonts w:asciiTheme="minorHAnsi" w:hAnsiTheme="minorHAnsi" w:cs="Calibri"/>
                <w:bCs/>
                <w:sz w:val="22"/>
                <w:lang w:eastAsia="ru-RU"/>
              </w:rPr>
              <w:t xml:space="preserve">3*О </w:t>
            </w:r>
            <w:proofErr w:type="spellStart"/>
            <w:r w:rsidRPr="0018138B">
              <w:rPr>
                <w:rFonts w:asciiTheme="minorHAnsi" w:hAnsiTheme="minorHAnsi" w:cs="Calibri"/>
                <w:bCs/>
                <w:sz w:val="22"/>
                <w:lang w:eastAsia="ru-RU"/>
              </w:rPr>
              <w:t>сам.работа</w:t>
            </w:r>
            <w:proofErr w:type="spellEnd"/>
            <w:r w:rsidRPr="0018138B">
              <w:rPr>
                <w:rFonts w:asciiTheme="minorHAnsi" w:hAnsiTheme="minorHAnsi" w:cs="Calibri"/>
                <w:bCs/>
                <w:sz w:val="22"/>
                <w:lang w:eastAsia="ru-RU"/>
              </w:rPr>
              <w:t xml:space="preserve">, где </w:t>
            </w:r>
            <w:r w:rsidRPr="0018138B">
              <w:rPr>
                <w:rFonts w:asciiTheme="minorHAnsi" w:hAnsiTheme="minorHAnsi" w:cs="Calibri"/>
                <w:bCs/>
                <w:sz w:val="22"/>
                <w:lang w:val="en-US" w:eastAsia="ru-RU"/>
              </w:rPr>
              <w:t>n</w:t>
            </w:r>
            <w:r w:rsidRPr="0018138B">
              <w:rPr>
                <w:rFonts w:asciiTheme="minorHAnsi" w:hAnsiTheme="minorHAnsi" w:cs="Calibri"/>
                <w:bCs/>
                <w:sz w:val="22"/>
                <w:lang w:eastAsia="ru-RU"/>
              </w:rPr>
              <w:t xml:space="preserve">1=0,5 </w:t>
            </w:r>
            <w:r w:rsidRPr="0018138B">
              <w:rPr>
                <w:rFonts w:asciiTheme="minorHAnsi" w:hAnsiTheme="minorHAnsi" w:cs="Calibri"/>
                <w:bCs/>
                <w:sz w:val="22"/>
                <w:lang w:val="en-US" w:eastAsia="ru-RU"/>
              </w:rPr>
              <w:t>n</w:t>
            </w:r>
            <w:r w:rsidRPr="0018138B">
              <w:rPr>
                <w:rFonts w:asciiTheme="minorHAnsi" w:hAnsiTheme="minorHAnsi" w:cs="Calibri"/>
                <w:bCs/>
                <w:sz w:val="22"/>
                <w:lang w:eastAsia="ru-RU"/>
              </w:rPr>
              <w:t xml:space="preserve">2=0,4 </w:t>
            </w:r>
            <w:r w:rsidRPr="0018138B">
              <w:rPr>
                <w:rFonts w:asciiTheme="minorHAnsi" w:hAnsiTheme="minorHAnsi" w:cs="Calibri"/>
                <w:bCs/>
                <w:sz w:val="22"/>
                <w:lang w:val="en-US" w:eastAsia="ru-RU"/>
              </w:rPr>
              <w:t>n</w:t>
            </w:r>
            <w:r w:rsidRPr="0018138B">
              <w:rPr>
                <w:rFonts w:asciiTheme="minorHAnsi" w:hAnsiTheme="minorHAnsi" w:cs="Calibri"/>
                <w:bCs/>
                <w:sz w:val="22"/>
                <w:lang w:eastAsia="ru-RU"/>
              </w:rPr>
              <w:t>3=0,1</w:t>
            </w:r>
            <w:r w:rsidRPr="0018138B">
              <w:rPr>
                <w:rFonts w:asciiTheme="minorHAnsi" w:hAnsiTheme="minorHAnsi" w:cs="Calibri"/>
                <w:bCs/>
                <w:sz w:val="22"/>
                <w:lang w:eastAsia="ru-RU"/>
              </w:rPr>
              <w:cr/>
              <w:t>Результирующая оценка:</w:t>
            </w:r>
          </w:p>
          <w:p w:rsidR="0053611D" w:rsidRPr="0018138B" w:rsidRDefault="0053611D" w:rsidP="00A15889">
            <w:pPr>
              <w:spacing w:line="240" w:lineRule="auto"/>
              <w:rPr>
                <w:rFonts w:asciiTheme="minorHAnsi" w:hAnsiTheme="minorHAnsi" w:cs="Calibri"/>
                <w:bCs/>
                <w:sz w:val="22"/>
                <w:lang w:eastAsia="ru-RU"/>
              </w:rPr>
            </w:pPr>
            <w:r w:rsidRPr="0018138B">
              <w:rPr>
                <w:rFonts w:asciiTheme="minorHAnsi" w:hAnsiTheme="minorHAnsi" w:cs="Calibri"/>
                <w:bCs/>
                <w:sz w:val="22"/>
                <w:lang w:eastAsia="ru-RU"/>
              </w:rPr>
              <w:t xml:space="preserve">О результирующая = </w:t>
            </w:r>
            <w:r w:rsidRPr="0018138B">
              <w:rPr>
                <w:rFonts w:asciiTheme="minorHAnsi" w:hAnsiTheme="minorHAnsi" w:cs="Calibri"/>
                <w:bCs/>
                <w:sz w:val="22"/>
                <w:lang w:val="en-US" w:eastAsia="ru-RU"/>
              </w:rPr>
              <w:t>p</w:t>
            </w:r>
            <w:r w:rsidRPr="0018138B">
              <w:rPr>
                <w:rFonts w:asciiTheme="minorHAnsi" w:hAnsiTheme="minorHAnsi" w:cs="Calibri"/>
                <w:bCs/>
                <w:sz w:val="22"/>
                <w:lang w:eastAsia="ru-RU"/>
              </w:rPr>
              <w:t>1*</w:t>
            </w:r>
            <w:proofErr w:type="spellStart"/>
            <w:r w:rsidRPr="0018138B">
              <w:rPr>
                <w:rFonts w:asciiTheme="minorHAnsi" w:hAnsiTheme="minorHAnsi" w:cs="Calibri"/>
                <w:bCs/>
                <w:sz w:val="22"/>
                <w:lang w:eastAsia="ru-RU"/>
              </w:rPr>
              <w:t>Оэкзамен</w:t>
            </w:r>
            <w:proofErr w:type="spellEnd"/>
            <w:r w:rsidRPr="0018138B">
              <w:rPr>
                <w:rFonts w:asciiTheme="minorHAnsi" w:hAnsiTheme="minorHAnsi" w:cs="Calibri"/>
                <w:bCs/>
                <w:sz w:val="22"/>
                <w:lang w:eastAsia="ru-RU"/>
              </w:rPr>
              <w:t xml:space="preserve"> + </w:t>
            </w:r>
            <w:r w:rsidRPr="0018138B">
              <w:rPr>
                <w:rFonts w:asciiTheme="minorHAnsi" w:hAnsiTheme="minorHAnsi" w:cs="Calibri"/>
                <w:bCs/>
                <w:sz w:val="22"/>
                <w:lang w:val="en-US" w:eastAsia="ru-RU"/>
              </w:rPr>
              <w:t>p</w:t>
            </w:r>
            <w:r w:rsidRPr="0018138B">
              <w:rPr>
                <w:rFonts w:asciiTheme="minorHAnsi" w:hAnsiTheme="minorHAnsi" w:cs="Calibri"/>
                <w:bCs/>
                <w:sz w:val="22"/>
                <w:lang w:eastAsia="ru-RU"/>
              </w:rPr>
              <w:t>2*</w:t>
            </w:r>
            <w:proofErr w:type="spellStart"/>
            <w:r w:rsidRPr="0018138B">
              <w:rPr>
                <w:rFonts w:asciiTheme="minorHAnsi" w:hAnsiTheme="minorHAnsi" w:cs="Calibri"/>
                <w:bCs/>
                <w:sz w:val="22"/>
                <w:lang w:eastAsia="ru-RU"/>
              </w:rPr>
              <w:t>Онакопленная</w:t>
            </w:r>
            <w:proofErr w:type="spellEnd"/>
            <w:r w:rsidRPr="0018138B">
              <w:rPr>
                <w:rFonts w:asciiTheme="minorHAnsi" w:hAnsiTheme="minorHAnsi" w:cs="Calibri"/>
                <w:bCs/>
                <w:sz w:val="22"/>
                <w:lang w:eastAsia="ru-RU"/>
              </w:rPr>
              <w:t xml:space="preserve">, где </w:t>
            </w:r>
            <w:r w:rsidRPr="0018138B">
              <w:rPr>
                <w:rFonts w:asciiTheme="minorHAnsi" w:hAnsiTheme="minorHAnsi" w:cs="Calibri"/>
                <w:bCs/>
                <w:sz w:val="22"/>
                <w:lang w:val="en-US" w:eastAsia="ru-RU"/>
              </w:rPr>
              <w:t>p</w:t>
            </w:r>
            <w:r w:rsidRPr="0018138B">
              <w:rPr>
                <w:rFonts w:asciiTheme="minorHAnsi" w:hAnsiTheme="minorHAnsi" w:cs="Calibri"/>
                <w:bCs/>
                <w:sz w:val="22"/>
                <w:lang w:eastAsia="ru-RU"/>
              </w:rPr>
              <w:t>1=</w:t>
            </w:r>
            <w:r w:rsidRPr="0018138B">
              <w:rPr>
                <w:rFonts w:asciiTheme="minorHAnsi" w:hAnsiTheme="minorHAnsi" w:cs="Calibri"/>
                <w:bCs/>
                <w:sz w:val="22"/>
                <w:lang w:val="en-US" w:eastAsia="ru-RU"/>
              </w:rPr>
              <w:t>p</w:t>
            </w:r>
            <w:r w:rsidRPr="0018138B">
              <w:rPr>
                <w:rFonts w:asciiTheme="minorHAnsi" w:hAnsiTheme="minorHAnsi" w:cs="Calibri"/>
                <w:bCs/>
                <w:sz w:val="22"/>
                <w:lang w:eastAsia="ru-RU"/>
              </w:rPr>
              <w:t>2=0,5</w:t>
            </w:r>
          </w:p>
        </w:tc>
      </w:tr>
    </w:tbl>
    <w:p w:rsidR="00F76E98" w:rsidRPr="00A811A4" w:rsidRDefault="00F76E98" w:rsidP="002F1046"/>
    <w:sectPr w:rsidR="00F76E98" w:rsidRPr="00A811A4" w:rsidSect="006D6E6F">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6B6" w:rsidRDefault="00E176B6" w:rsidP="00EA035A">
      <w:pPr>
        <w:spacing w:after="0" w:line="240" w:lineRule="auto"/>
      </w:pPr>
      <w:r>
        <w:separator/>
      </w:r>
    </w:p>
  </w:endnote>
  <w:endnote w:type="continuationSeparator" w:id="0">
    <w:p w:rsidR="00E176B6" w:rsidRDefault="00E176B6" w:rsidP="00EA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6B6" w:rsidRDefault="00E176B6" w:rsidP="00EA035A">
      <w:pPr>
        <w:spacing w:after="0" w:line="240" w:lineRule="auto"/>
      </w:pPr>
      <w:r>
        <w:separator/>
      </w:r>
    </w:p>
  </w:footnote>
  <w:footnote w:type="continuationSeparator" w:id="0">
    <w:p w:rsidR="00E176B6" w:rsidRDefault="00E176B6" w:rsidP="00EA03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630"/>
    <w:multiLevelType w:val="hybridMultilevel"/>
    <w:tmpl w:val="0EE851C6"/>
    <w:lvl w:ilvl="0" w:tplc="AC8E39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04179D8"/>
    <w:multiLevelType w:val="hybridMultilevel"/>
    <w:tmpl w:val="D67043DE"/>
    <w:lvl w:ilvl="0" w:tplc="B7FE418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0601D1B"/>
    <w:multiLevelType w:val="hybridMultilevel"/>
    <w:tmpl w:val="F0186132"/>
    <w:lvl w:ilvl="0" w:tplc="C23CFD88">
      <w:start w:val="14"/>
      <w:numFmt w:val="bullet"/>
      <w:lvlText w:val="-"/>
      <w:lvlJc w:val="left"/>
      <w:pPr>
        <w:ind w:left="720" w:hanging="360"/>
      </w:pPr>
      <w:rPr>
        <w:rFonts w:ascii="Calibri" w:eastAsia="Times New Roman" w:hAnsi="Calibri" w:cs="Calibri" w:hint="default"/>
        <w:b/>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6D1342"/>
    <w:multiLevelType w:val="hybridMultilevel"/>
    <w:tmpl w:val="BE649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8D4A6E"/>
    <w:multiLevelType w:val="hybridMultilevel"/>
    <w:tmpl w:val="589E33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0E91EF6"/>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A12D4E"/>
    <w:multiLevelType w:val="hybridMultilevel"/>
    <w:tmpl w:val="727434CE"/>
    <w:lvl w:ilvl="0" w:tplc="B7FE418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02843CC6"/>
    <w:multiLevelType w:val="hybridMultilevel"/>
    <w:tmpl w:val="9830FF92"/>
    <w:lvl w:ilvl="0" w:tplc="FF1ED4BA">
      <w:start w:val="1"/>
      <w:numFmt w:val="decimal"/>
      <w:lvlText w:val="%1."/>
      <w:lvlJc w:val="left"/>
      <w:pPr>
        <w:ind w:left="460" w:hanging="360"/>
      </w:pPr>
      <w:rPr>
        <w:rFonts w:cs="Times New Roman" w:hint="default"/>
      </w:rPr>
    </w:lvl>
    <w:lvl w:ilvl="1" w:tplc="04090019">
      <w:start w:val="1"/>
      <w:numFmt w:val="lowerLetter"/>
      <w:lvlText w:val="%2."/>
      <w:lvlJc w:val="left"/>
      <w:pPr>
        <w:ind w:left="1180" w:hanging="360"/>
      </w:pPr>
      <w:rPr>
        <w:rFonts w:cs="Times New Roman"/>
      </w:rPr>
    </w:lvl>
    <w:lvl w:ilvl="2" w:tplc="0409001B">
      <w:start w:val="1"/>
      <w:numFmt w:val="lowerRoman"/>
      <w:lvlText w:val="%3."/>
      <w:lvlJc w:val="right"/>
      <w:pPr>
        <w:ind w:left="1900" w:hanging="180"/>
      </w:pPr>
      <w:rPr>
        <w:rFonts w:cs="Times New Roman"/>
      </w:rPr>
    </w:lvl>
    <w:lvl w:ilvl="3" w:tplc="0409000F">
      <w:start w:val="1"/>
      <w:numFmt w:val="decimal"/>
      <w:lvlText w:val="%4."/>
      <w:lvlJc w:val="left"/>
      <w:pPr>
        <w:ind w:left="2620" w:hanging="360"/>
      </w:pPr>
      <w:rPr>
        <w:rFonts w:cs="Times New Roman"/>
      </w:rPr>
    </w:lvl>
    <w:lvl w:ilvl="4" w:tplc="04090019">
      <w:start w:val="1"/>
      <w:numFmt w:val="lowerLetter"/>
      <w:lvlText w:val="%5."/>
      <w:lvlJc w:val="left"/>
      <w:pPr>
        <w:ind w:left="3340" w:hanging="360"/>
      </w:pPr>
      <w:rPr>
        <w:rFonts w:cs="Times New Roman"/>
      </w:rPr>
    </w:lvl>
    <w:lvl w:ilvl="5" w:tplc="0409001B">
      <w:start w:val="1"/>
      <w:numFmt w:val="lowerRoman"/>
      <w:lvlText w:val="%6."/>
      <w:lvlJc w:val="right"/>
      <w:pPr>
        <w:ind w:left="4060" w:hanging="180"/>
      </w:pPr>
      <w:rPr>
        <w:rFonts w:cs="Times New Roman"/>
      </w:rPr>
    </w:lvl>
    <w:lvl w:ilvl="6" w:tplc="0409000F">
      <w:start w:val="1"/>
      <w:numFmt w:val="decimal"/>
      <w:lvlText w:val="%7."/>
      <w:lvlJc w:val="left"/>
      <w:pPr>
        <w:ind w:left="4780" w:hanging="360"/>
      </w:pPr>
      <w:rPr>
        <w:rFonts w:cs="Times New Roman"/>
      </w:rPr>
    </w:lvl>
    <w:lvl w:ilvl="7" w:tplc="04090019">
      <w:start w:val="1"/>
      <w:numFmt w:val="lowerLetter"/>
      <w:lvlText w:val="%8."/>
      <w:lvlJc w:val="left"/>
      <w:pPr>
        <w:ind w:left="5500" w:hanging="360"/>
      </w:pPr>
      <w:rPr>
        <w:rFonts w:cs="Times New Roman"/>
      </w:rPr>
    </w:lvl>
    <w:lvl w:ilvl="8" w:tplc="0409001B">
      <w:start w:val="1"/>
      <w:numFmt w:val="lowerRoman"/>
      <w:lvlText w:val="%9."/>
      <w:lvlJc w:val="right"/>
      <w:pPr>
        <w:ind w:left="6220" w:hanging="180"/>
      </w:pPr>
      <w:rPr>
        <w:rFonts w:cs="Times New Roman"/>
      </w:rPr>
    </w:lvl>
  </w:abstractNum>
  <w:abstractNum w:abstractNumId="8">
    <w:nsid w:val="03033248"/>
    <w:multiLevelType w:val="hybridMultilevel"/>
    <w:tmpl w:val="F29A7E6E"/>
    <w:lvl w:ilvl="0" w:tplc="FFFFFFFF">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0492731C"/>
    <w:multiLevelType w:val="hybridMultilevel"/>
    <w:tmpl w:val="71BCCF1A"/>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4A424CC"/>
    <w:multiLevelType w:val="hybridMultilevel"/>
    <w:tmpl w:val="B35EAFD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324C52"/>
    <w:multiLevelType w:val="hybridMultilevel"/>
    <w:tmpl w:val="57A48F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6D00B1B"/>
    <w:multiLevelType w:val="hybridMultilevel"/>
    <w:tmpl w:val="7DC43E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09315168"/>
    <w:multiLevelType w:val="hybridMultilevel"/>
    <w:tmpl w:val="A94C3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9A47FE9"/>
    <w:multiLevelType w:val="hybridMultilevel"/>
    <w:tmpl w:val="B4828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BE33F13"/>
    <w:multiLevelType w:val="hybridMultilevel"/>
    <w:tmpl w:val="DD7A3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C2D4869"/>
    <w:multiLevelType w:val="hybridMultilevel"/>
    <w:tmpl w:val="49DCD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D0C25CD"/>
    <w:multiLevelType w:val="hybridMultilevel"/>
    <w:tmpl w:val="05F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E034718"/>
    <w:multiLevelType w:val="hybridMultilevel"/>
    <w:tmpl w:val="68C25CE4"/>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E312BC3"/>
    <w:multiLevelType w:val="hybridMultilevel"/>
    <w:tmpl w:val="07964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FE27B49"/>
    <w:multiLevelType w:val="hybridMultilevel"/>
    <w:tmpl w:val="05F022B4"/>
    <w:lvl w:ilvl="0" w:tplc="E80E1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FE9018E"/>
    <w:multiLevelType w:val="hybridMultilevel"/>
    <w:tmpl w:val="CACA3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01946E4"/>
    <w:multiLevelType w:val="hybridMultilevel"/>
    <w:tmpl w:val="95A0B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199445B"/>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1BE4E27"/>
    <w:multiLevelType w:val="hybridMultilevel"/>
    <w:tmpl w:val="0796485C"/>
    <w:lvl w:ilvl="0" w:tplc="C9DC927C">
      <w:start w:val="21"/>
      <w:numFmt w:val="decimal"/>
      <w:lvlText w:val="%1."/>
      <w:lvlJc w:val="left"/>
      <w:pPr>
        <w:ind w:left="714" w:hanging="360"/>
      </w:pPr>
      <w:rPr>
        <w:rFonts w:hint="default"/>
      </w:r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25">
    <w:nsid w:val="149127F8"/>
    <w:multiLevelType w:val="hybridMultilevel"/>
    <w:tmpl w:val="38DA5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4937874"/>
    <w:multiLevelType w:val="hybridMultilevel"/>
    <w:tmpl w:val="8384C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4F6445F"/>
    <w:multiLevelType w:val="hybridMultilevel"/>
    <w:tmpl w:val="4D9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50D36EF"/>
    <w:multiLevelType w:val="hybridMultilevel"/>
    <w:tmpl w:val="2ED04D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155B7B32"/>
    <w:multiLevelType w:val="hybridMultilevel"/>
    <w:tmpl w:val="FEAA5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8022FCC"/>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83435FA"/>
    <w:multiLevelType w:val="hybridMultilevel"/>
    <w:tmpl w:val="FD042026"/>
    <w:lvl w:ilvl="0" w:tplc="E80E1AB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184B333E"/>
    <w:multiLevelType w:val="hybridMultilevel"/>
    <w:tmpl w:val="7DC43E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187739BE"/>
    <w:multiLevelType w:val="hybridMultilevel"/>
    <w:tmpl w:val="4D9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89125B8"/>
    <w:multiLevelType w:val="hybridMultilevel"/>
    <w:tmpl w:val="95929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91B6988"/>
    <w:multiLevelType w:val="multilevel"/>
    <w:tmpl w:val="778258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95E6812"/>
    <w:multiLevelType w:val="hybridMultilevel"/>
    <w:tmpl w:val="739451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19A3424D"/>
    <w:multiLevelType w:val="hybridMultilevel"/>
    <w:tmpl w:val="0930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A195D2E"/>
    <w:multiLevelType w:val="hybridMultilevel"/>
    <w:tmpl w:val="F8F2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B8C102A"/>
    <w:multiLevelType w:val="hybridMultilevel"/>
    <w:tmpl w:val="B7BAE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CA775F7"/>
    <w:multiLevelType w:val="hybridMultilevel"/>
    <w:tmpl w:val="39FA87CC"/>
    <w:lvl w:ilvl="0" w:tplc="1CE852F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415036D"/>
    <w:multiLevelType w:val="hybridMultilevel"/>
    <w:tmpl w:val="27987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4336875"/>
    <w:multiLevelType w:val="hybridMultilevel"/>
    <w:tmpl w:val="EE5CE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7C6024"/>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5D6439D"/>
    <w:multiLevelType w:val="hybridMultilevel"/>
    <w:tmpl w:val="1EC4C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5F5516A"/>
    <w:multiLevelType w:val="hybridMultilevel"/>
    <w:tmpl w:val="2758C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640102A"/>
    <w:multiLevelType w:val="hybridMultilevel"/>
    <w:tmpl w:val="B2666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7A236FE"/>
    <w:multiLevelType w:val="hybridMultilevel"/>
    <w:tmpl w:val="D10C3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8C67C0E"/>
    <w:multiLevelType w:val="hybridMultilevel"/>
    <w:tmpl w:val="F800A242"/>
    <w:lvl w:ilvl="0" w:tplc="1CCE4EF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nsid w:val="2A3333D6"/>
    <w:multiLevelType w:val="hybridMultilevel"/>
    <w:tmpl w:val="A3023622"/>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A426C90"/>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AA369DE"/>
    <w:multiLevelType w:val="hybridMultilevel"/>
    <w:tmpl w:val="6748A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2AFA6B91"/>
    <w:multiLevelType w:val="hybridMultilevel"/>
    <w:tmpl w:val="B5D2BCAA"/>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C962BEF"/>
    <w:multiLevelType w:val="hybridMultilevel"/>
    <w:tmpl w:val="05F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CBC6140"/>
    <w:multiLevelType w:val="hybridMultilevel"/>
    <w:tmpl w:val="50A2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DD75170"/>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DF95A7B"/>
    <w:multiLevelType w:val="hybridMultilevel"/>
    <w:tmpl w:val="5F28E0BC"/>
    <w:lvl w:ilvl="0" w:tplc="50CE3F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EAE1489"/>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F091A07"/>
    <w:multiLevelType w:val="hybridMultilevel"/>
    <w:tmpl w:val="8CCCE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0C06658"/>
    <w:multiLevelType w:val="hybridMultilevel"/>
    <w:tmpl w:val="8230FBD8"/>
    <w:lvl w:ilvl="0" w:tplc="B7FE41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0EF06D8"/>
    <w:multiLevelType w:val="hybridMultilevel"/>
    <w:tmpl w:val="E4BCA4B8"/>
    <w:lvl w:ilvl="0" w:tplc="B7FE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31037801"/>
    <w:multiLevelType w:val="hybridMultilevel"/>
    <w:tmpl w:val="3620B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14F6047"/>
    <w:multiLevelType w:val="hybridMultilevel"/>
    <w:tmpl w:val="C2CCC0D6"/>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45B3577"/>
    <w:multiLevelType w:val="hybridMultilevel"/>
    <w:tmpl w:val="6FDCD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59F40A7"/>
    <w:multiLevelType w:val="hybridMultilevel"/>
    <w:tmpl w:val="39B0A6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5">
    <w:nsid w:val="35BC20FD"/>
    <w:multiLevelType w:val="hybridMultilevel"/>
    <w:tmpl w:val="9B942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6BE4C7F"/>
    <w:multiLevelType w:val="hybridMultilevel"/>
    <w:tmpl w:val="589E33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380268FA"/>
    <w:multiLevelType w:val="hybridMultilevel"/>
    <w:tmpl w:val="1C4AC6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A994625"/>
    <w:multiLevelType w:val="hybridMultilevel"/>
    <w:tmpl w:val="890894D4"/>
    <w:lvl w:ilvl="0" w:tplc="50CE3F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B1D7B2D"/>
    <w:multiLevelType w:val="hybridMultilevel"/>
    <w:tmpl w:val="98989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E2C5939"/>
    <w:multiLevelType w:val="hybridMultilevel"/>
    <w:tmpl w:val="4F3E7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CC49AD"/>
    <w:multiLevelType w:val="hybridMultilevel"/>
    <w:tmpl w:val="71BCCF1A"/>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0611CFE"/>
    <w:multiLevelType w:val="hybridMultilevel"/>
    <w:tmpl w:val="073C0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3490EA3"/>
    <w:multiLevelType w:val="hybridMultilevel"/>
    <w:tmpl w:val="47DE94BC"/>
    <w:lvl w:ilvl="0" w:tplc="E80E1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36C4FAD"/>
    <w:multiLevelType w:val="hybridMultilevel"/>
    <w:tmpl w:val="CAA6E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9174662"/>
    <w:multiLevelType w:val="hybridMultilevel"/>
    <w:tmpl w:val="B3766168"/>
    <w:lvl w:ilvl="0" w:tplc="E80E1ABA">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76">
    <w:nsid w:val="4BEC4E9C"/>
    <w:multiLevelType w:val="hybridMultilevel"/>
    <w:tmpl w:val="1D8E536C"/>
    <w:lvl w:ilvl="0" w:tplc="FFFFFFFF">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7">
    <w:nsid w:val="4EBB2DEF"/>
    <w:multiLevelType w:val="hybridMultilevel"/>
    <w:tmpl w:val="C81EB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F2F0D36"/>
    <w:multiLevelType w:val="hybridMultilevel"/>
    <w:tmpl w:val="1DE8A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F4A0701"/>
    <w:multiLevelType w:val="hybridMultilevel"/>
    <w:tmpl w:val="3E76A73C"/>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00C1AB2"/>
    <w:multiLevelType w:val="hybridMultilevel"/>
    <w:tmpl w:val="B97A2FCE"/>
    <w:lvl w:ilvl="0" w:tplc="B7FE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503E2C59"/>
    <w:multiLevelType w:val="hybridMultilevel"/>
    <w:tmpl w:val="184EDD80"/>
    <w:lvl w:ilvl="0" w:tplc="B7FE41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2">
    <w:nsid w:val="50E80F04"/>
    <w:multiLevelType w:val="hybridMultilevel"/>
    <w:tmpl w:val="9A88B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209789B"/>
    <w:multiLevelType w:val="hybridMultilevel"/>
    <w:tmpl w:val="AAD8C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2A12094"/>
    <w:multiLevelType w:val="hybridMultilevel"/>
    <w:tmpl w:val="2828E8E2"/>
    <w:lvl w:ilvl="0" w:tplc="3DB26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2CC1A23"/>
    <w:multiLevelType w:val="hybridMultilevel"/>
    <w:tmpl w:val="0930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2D17247"/>
    <w:multiLevelType w:val="hybridMultilevel"/>
    <w:tmpl w:val="C7A4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32E55BB"/>
    <w:multiLevelType w:val="hybridMultilevel"/>
    <w:tmpl w:val="4334971A"/>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4C53E26"/>
    <w:multiLevelType w:val="hybridMultilevel"/>
    <w:tmpl w:val="FAECB97E"/>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59335DD"/>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620478D"/>
    <w:multiLevelType w:val="hybridMultilevel"/>
    <w:tmpl w:val="643AA49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6A6580F"/>
    <w:multiLevelType w:val="hybridMultilevel"/>
    <w:tmpl w:val="EDCA2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70100D0"/>
    <w:multiLevelType w:val="hybridMultilevel"/>
    <w:tmpl w:val="A554FE68"/>
    <w:lvl w:ilvl="0" w:tplc="B14079C8">
      <w:start w:val="1"/>
      <w:numFmt w:val="bullet"/>
      <w:lvlText w:val=""/>
      <w:lvlJc w:val="left"/>
      <w:pPr>
        <w:ind w:left="720" w:hanging="360"/>
      </w:pPr>
      <w:rPr>
        <w:rFonts w:ascii="Symbol" w:hAnsi="Symbol" w:hint="default"/>
      </w:rPr>
    </w:lvl>
    <w:lvl w:ilvl="1" w:tplc="50CE3FD2">
      <w:start w:val="1"/>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7B21318"/>
    <w:multiLevelType w:val="hybridMultilevel"/>
    <w:tmpl w:val="65DE7486"/>
    <w:lvl w:ilvl="0" w:tplc="AC8E39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4">
    <w:nsid w:val="586C607E"/>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95F5DC3"/>
    <w:multiLevelType w:val="hybridMultilevel"/>
    <w:tmpl w:val="643AA49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5966769D"/>
    <w:multiLevelType w:val="hybridMultilevel"/>
    <w:tmpl w:val="C1CAE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9B5343F"/>
    <w:multiLevelType w:val="hybridMultilevel"/>
    <w:tmpl w:val="17EC2B92"/>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B120F45"/>
    <w:multiLevelType w:val="hybridMultilevel"/>
    <w:tmpl w:val="DF94A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nsid w:val="5BA75A56"/>
    <w:multiLevelType w:val="hybridMultilevel"/>
    <w:tmpl w:val="C4242EA0"/>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5CDD6381"/>
    <w:multiLevelType w:val="hybridMultilevel"/>
    <w:tmpl w:val="321E2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081021A"/>
    <w:multiLevelType w:val="hybridMultilevel"/>
    <w:tmpl w:val="7A4C17D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1E853CA"/>
    <w:multiLevelType w:val="hybridMultilevel"/>
    <w:tmpl w:val="4F48E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46718A9"/>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4B42122"/>
    <w:multiLevelType w:val="hybridMultilevel"/>
    <w:tmpl w:val="B2E0ACAA"/>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4C408C0"/>
    <w:multiLevelType w:val="hybridMultilevel"/>
    <w:tmpl w:val="E0221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507196C"/>
    <w:multiLevelType w:val="hybridMultilevel"/>
    <w:tmpl w:val="130CF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5121E38"/>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5360B33"/>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5680B0F"/>
    <w:multiLevelType w:val="hybridMultilevel"/>
    <w:tmpl w:val="FA7CFB22"/>
    <w:lvl w:ilvl="0" w:tplc="7BDE5E8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11">
    <w:nsid w:val="656F1ED0"/>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5AF2799"/>
    <w:multiLevelType w:val="hybridMultilevel"/>
    <w:tmpl w:val="9A8A0E18"/>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6C96B82"/>
    <w:multiLevelType w:val="hybridMultilevel"/>
    <w:tmpl w:val="2A5ED0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4">
    <w:nsid w:val="68D927B6"/>
    <w:multiLevelType w:val="hybridMultilevel"/>
    <w:tmpl w:val="0C1E3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95D5DCD"/>
    <w:multiLevelType w:val="hybridMultilevel"/>
    <w:tmpl w:val="ECB47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A993D69"/>
    <w:multiLevelType w:val="hybridMultilevel"/>
    <w:tmpl w:val="55ECB874"/>
    <w:lvl w:ilvl="0" w:tplc="21947F0E">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AAB72DC"/>
    <w:multiLevelType w:val="hybridMultilevel"/>
    <w:tmpl w:val="7A6C223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8">
    <w:nsid w:val="6CD278E5"/>
    <w:multiLevelType w:val="hybridMultilevel"/>
    <w:tmpl w:val="8CCC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DB04FB7"/>
    <w:multiLevelType w:val="hybridMultilevel"/>
    <w:tmpl w:val="08D66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6F572E48"/>
    <w:multiLevelType w:val="hybridMultilevel"/>
    <w:tmpl w:val="8BDE2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70757948"/>
    <w:multiLevelType w:val="multilevel"/>
    <w:tmpl w:val="03A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21427B8"/>
    <w:multiLevelType w:val="hybridMultilevel"/>
    <w:tmpl w:val="EE2E086A"/>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25B5421"/>
    <w:multiLevelType w:val="hybridMultilevel"/>
    <w:tmpl w:val="798C719E"/>
    <w:lvl w:ilvl="0" w:tplc="2530F71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3597AB6"/>
    <w:multiLevelType w:val="hybridMultilevel"/>
    <w:tmpl w:val="D4DA6022"/>
    <w:lvl w:ilvl="0" w:tplc="B7FE41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5AC09C1"/>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762F4D37"/>
    <w:multiLevelType w:val="hybridMultilevel"/>
    <w:tmpl w:val="11F41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822106C"/>
    <w:multiLevelType w:val="singleLevel"/>
    <w:tmpl w:val="4E208218"/>
    <w:lvl w:ilvl="0">
      <w:start w:val="1"/>
      <w:numFmt w:val="decimal"/>
      <w:lvlText w:val="%1."/>
      <w:lvlJc w:val="left"/>
      <w:pPr>
        <w:tabs>
          <w:tab w:val="num" w:pos="1140"/>
        </w:tabs>
        <w:ind w:left="1140" w:hanging="360"/>
      </w:pPr>
      <w:rPr>
        <w:rFonts w:ascii="Times New Roman" w:hAnsi="Times New Roman" w:cs="Times New Roman" w:hint="default"/>
      </w:rPr>
    </w:lvl>
  </w:abstractNum>
  <w:abstractNum w:abstractNumId="128">
    <w:nsid w:val="788F45C0"/>
    <w:multiLevelType w:val="hybridMultilevel"/>
    <w:tmpl w:val="B12A0ACC"/>
    <w:lvl w:ilvl="0" w:tplc="853275CC">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29">
    <w:nsid w:val="7DB13D90"/>
    <w:multiLevelType w:val="hybridMultilevel"/>
    <w:tmpl w:val="F3862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EE03735"/>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7F484E07"/>
    <w:multiLevelType w:val="hybridMultilevel"/>
    <w:tmpl w:val="48F418D8"/>
    <w:lvl w:ilvl="0" w:tplc="0409000F">
      <w:start w:val="1"/>
      <w:numFmt w:val="decimal"/>
      <w:lvlText w:val="%1."/>
      <w:lvlJc w:val="left"/>
      <w:pPr>
        <w:ind w:left="608" w:hanging="360"/>
      </w:p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num w:numId="1">
    <w:abstractNumId w:val="110"/>
  </w:num>
  <w:num w:numId="2">
    <w:abstractNumId w:val="89"/>
  </w:num>
  <w:num w:numId="3">
    <w:abstractNumId w:val="23"/>
  </w:num>
  <w:num w:numId="4">
    <w:abstractNumId w:val="46"/>
  </w:num>
  <w:num w:numId="5">
    <w:abstractNumId w:val="53"/>
  </w:num>
  <w:num w:numId="6">
    <w:abstractNumId w:val="17"/>
  </w:num>
  <w:num w:numId="7">
    <w:abstractNumId w:val="83"/>
  </w:num>
  <w:num w:numId="8">
    <w:abstractNumId w:val="21"/>
  </w:num>
  <w:num w:numId="9">
    <w:abstractNumId w:val="43"/>
  </w:num>
  <w:num w:numId="10">
    <w:abstractNumId w:val="125"/>
  </w:num>
  <w:num w:numId="11">
    <w:abstractNumId w:val="8"/>
  </w:num>
  <w:num w:numId="12">
    <w:abstractNumId w:val="81"/>
  </w:num>
  <w:num w:numId="13">
    <w:abstractNumId w:val="12"/>
  </w:num>
  <w:num w:numId="14">
    <w:abstractNumId w:val="22"/>
  </w:num>
  <w:num w:numId="15">
    <w:abstractNumId w:val="113"/>
  </w:num>
  <w:num w:numId="16">
    <w:abstractNumId w:val="101"/>
  </w:num>
  <w:num w:numId="17">
    <w:abstractNumId w:val="11"/>
  </w:num>
  <w:num w:numId="18">
    <w:abstractNumId w:val="112"/>
  </w:num>
  <w:num w:numId="19">
    <w:abstractNumId w:val="122"/>
  </w:num>
  <w:num w:numId="20">
    <w:abstractNumId w:val="47"/>
  </w:num>
  <w:num w:numId="21">
    <w:abstractNumId w:val="84"/>
  </w:num>
  <w:num w:numId="22">
    <w:abstractNumId w:val="103"/>
  </w:num>
  <w:num w:numId="23">
    <w:abstractNumId w:val="102"/>
  </w:num>
  <w:num w:numId="24">
    <w:abstractNumId w:val="124"/>
  </w:num>
  <w:num w:numId="25">
    <w:abstractNumId w:val="58"/>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1"/>
  </w:num>
  <w:num w:numId="29">
    <w:abstractNumId w:val="27"/>
  </w:num>
  <w:num w:numId="30">
    <w:abstractNumId w:val="48"/>
  </w:num>
  <w:num w:numId="31">
    <w:abstractNumId w:val="60"/>
  </w:num>
  <w:num w:numId="32">
    <w:abstractNumId w:val="80"/>
  </w:num>
  <w:num w:numId="33">
    <w:abstractNumId w:val="131"/>
  </w:num>
  <w:num w:numId="34">
    <w:abstractNumId w:val="44"/>
  </w:num>
  <w:num w:numId="35">
    <w:abstractNumId w:val="98"/>
  </w:num>
  <w:num w:numId="36">
    <w:abstractNumId w:val="117"/>
  </w:num>
  <w:num w:numId="37">
    <w:abstractNumId w:val="70"/>
  </w:num>
  <w:num w:numId="38">
    <w:abstractNumId w:val="82"/>
  </w:num>
  <w:num w:numId="39">
    <w:abstractNumId w:val="93"/>
  </w:num>
  <w:num w:numId="40">
    <w:abstractNumId w:val="0"/>
  </w:num>
  <w:num w:numId="41">
    <w:abstractNumId w:val="66"/>
  </w:num>
  <w:num w:numId="42">
    <w:abstractNumId w:val="28"/>
  </w:num>
  <w:num w:numId="43">
    <w:abstractNumId w:val="64"/>
  </w:num>
  <w:num w:numId="44">
    <w:abstractNumId w:val="2"/>
  </w:num>
  <w:num w:numId="45">
    <w:abstractNumId w:val="40"/>
  </w:num>
  <w:num w:numId="46">
    <w:abstractNumId w:val="92"/>
  </w:num>
  <w:num w:numId="47">
    <w:abstractNumId w:val="56"/>
  </w:num>
  <w:num w:numId="48">
    <w:abstractNumId w:val="68"/>
  </w:num>
  <w:num w:numId="49">
    <w:abstractNumId w:val="119"/>
  </w:num>
  <w:num w:numId="50">
    <w:abstractNumId w:val="96"/>
  </w:num>
  <w:num w:numId="51">
    <w:abstractNumId w:val="59"/>
  </w:num>
  <w:num w:numId="52">
    <w:abstractNumId w:val="118"/>
  </w:num>
  <w:num w:numId="53">
    <w:abstractNumId w:val="86"/>
  </w:num>
  <w:num w:numId="54">
    <w:abstractNumId w:val="50"/>
  </w:num>
  <w:num w:numId="55">
    <w:abstractNumId w:val="26"/>
  </w:num>
  <w:num w:numId="56">
    <w:abstractNumId w:val="15"/>
  </w:num>
  <w:num w:numId="57">
    <w:abstractNumId w:val="30"/>
  </w:num>
  <w:num w:numId="58">
    <w:abstractNumId w:val="114"/>
  </w:num>
  <w:num w:numId="59">
    <w:abstractNumId w:val="90"/>
  </w:num>
  <w:num w:numId="60">
    <w:abstractNumId w:val="79"/>
  </w:num>
  <w:num w:numId="61">
    <w:abstractNumId w:val="35"/>
  </w:num>
  <w:num w:numId="62">
    <w:abstractNumId w:val="41"/>
  </w:num>
  <w:num w:numId="63">
    <w:abstractNumId w:val="42"/>
  </w:num>
  <w:num w:numId="64">
    <w:abstractNumId w:val="115"/>
  </w:num>
  <w:num w:numId="65">
    <w:abstractNumId w:val="99"/>
  </w:num>
  <w:num w:numId="66">
    <w:abstractNumId w:val="49"/>
  </w:num>
  <w:num w:numId="67">
    <w:abstractNumId w:val="105"/>
  </w:num>
  <w:num w:numId="68">
    <w:abstractNumId w:val="85"/>
  </w:num>
  <w:num w:numId="69">
    <w:abstractNumId w:val="37"/>
  </w:num>
  <w:num w:numId="70">
    <w:abstractNumId w:val="108"/>
  </w:num>
  <w:num w:numId="71">
    <w:abstractNumId w:val="33"/>
  </w:num>
  <w:num w:numId="72">
    <w:abstractNumId w:val="111"/>
  </w:num>
  <w:num w:numId="73">
    <w:abstractNumId w:val="74"/>
  </w:num>
  <w:num w:numId="74">
    <w:abstractNumId w:val="24"/>
  </w:num>
  <w:num w:numId="75">
    <w:abstractNumId w:val="78"/>
  </w:num>
  <w:num w:numId="76">
    <w:abstractNumId w:val="106"/>
  </w:num>
  <w:num w:numId="77">
    <w:abstractNumId w:val="123"/>
  </w:num>
  <w:num w:numId="78">
    <w:abstractNumId w:val="19"/>
  </w:num>
  <w:num w:numId="79">
    <w:abstractNumId w:val="107"/>
  </w:num>
  <w:num w:numId="80">
    <w:abstractNumId w:val="57"/>
  </w:num>
  <w:num w:numId="81">
    <w:abstractNumId w:val="72"/>
  </w:num>
  <w:num w:numId="82">
    <w:abstractNumId w:val="69"/>
  </w:num>
  <w:num w:numId="83">
    <w:abstractNumId w:val="100"/>
  </w:num>
  <w:num w:numId="84">
    <w:abstractNumId w:val="13"/>
  </w:num>
  <w:num w:numId="85">
    <w:abstractNumId w:val="14"/>
  </w:num>
  <w:num w:numId="86">
    <w:abstractNumId w:val="97"/>
  </w:num>
  <w:num w:numId="87">
    <w:abstractNumId w:val="71"/>
  </w:num>
  <w:num w:numId="88">
    <w:abstractNumId w:val="34"/>
  </w:num>
  <w:num w:numId="89">
    <w:abstractNumId w:val="77"/>
  </w:num>
  <w:num w:numId="90">
    <w:abstractNumId w:val="128"/>
  </w:num>
  <w:num w:numId="91">
    <w:abstractNumId w:val="63"/>
  </w:num>
  <w:num w:numId="92">
    <w:abstractNumId w:val="67"/>
  </w:num>
  <w:num w:numId="93">
    <w:abstractNumId w:val="32"/>
  </w:num>
  <w:num w:numId="94">
    <w:abstractNumId w:val="10"/>
  </w:num>
  <w:num w:numId="95">
    <w:abstractNumId w:val="16"/>
  </w:num>
  <w:num w:numId="96">
    <w:abstractNumId w:val="61"/>
  </w:num>
  <w:num w:numId="97">
    <w:abstractNumId w:val="38"/>
  </w:num>
  <w:num w:numId="98">
    <w:abstractNumId w:val="29"/>
  </w:num>
  <w:num w:numId="99">
    <w:abstractNumId w:val="52"/>
  </w:num>
  <w:num w:numId="100">
    <w:abstractNumId w:val="87"/>
  </w:num>
  <w:num w:numId="101">
    <w:abstractNumId w:val="95"/>
  </w:num>
  <w:num w:numId="102">
    <w:abstractNumId w:val="55"/>
  </w:num>
  <w:num w:numId="103">
    <w:abstractNumId w:val="62"/>
  </w:num>
  <w:num w:numId="104">
    <w:abstractNumId w:val="88"/>
  </w:num>
  <w:num w:numId="105">
    <w:abstractNumId w:val="126"/>
  </w:num>
  <w:num w:numId="106">
    <w:abstractNumId w:val="91"/>
  </w:num>
  <w:num w:numId="107">
    <w:abstractNumId w:val="18"/>
  </w:num>
  <w:num w:numId="108">
    <w:abstractNumId w:val="45"/>
  </w:num>
  <w:num w:numId="109">
    <w:abstractNumId w:val="9"/>
  </w:num>
  <w:num w:numId="110">
    <w:abstractNumId w:val="76"/>
  </w:num>
  <w:num w:numId="111">
    <w:abstractNumId w:val="129"/>
  </w:num>
  <w:num w:numId="112">
    <w:abstractNumId w:val="127"/>
  </w:num>
  <w:num w:numId="113">
    <w:abstractNumId w:val="120"/>
  </w:num>
  <w:num w:numId="114">
    <w:abstractNumId w:val="39"/>
  </w:num>
  <w:num w:numId="115">
    <w:abstractNumId w:val="3"/>
  </w:num>
  <w:num w:numId="116">
    <w:abstractNumId w:val="54"/>
  </w:num>
  <w:num w:numId="117">
    <w:abstractNumId w:val="25"/>
  </w:num>
  <w:num w:numId="118">
    <w:abstractNumId w:val="65"/>
  </w:num>
  <w:num w:numId="119">
    <w:abstractNumId w:val="104"/>
  </w:num>
  <w:num w:numId="120">
    <w:abstractNumId w:val="109"/>
  </w:num>
  <w:num w:numId="121">
    <w:abstractNumId w:val="94"/>
  </w:num>
  <w:num w:numId="122">
    <w:abstractNumId w:val="4"/>
  </w:num>
  <w:num w:numId="123">
    <w:abstractNumId w:val="5"/>
  </w:num>
  <w:num w:numId="124">
    <w:abstractNumId w:val="130"/>
  </w:num>
  <w:num w:numId="125">
    <w:abstractNumId w:val="116"/>
  </w:num>
  <w:num w:numId="126">
    <w:abstractNumId w:val="75"/>
  </w:num>
  <w:num w:numId="127">
    <w:abstractNumId w:val="73"/>
  </w:num>
  <w:num w:numId="128">
    <w:abstractNumId w:val="20"/>
  </w:num>
  <w:num w:numId="129">
    <w:abstractNumId w:val="6"/>
  </w:num>
  <w:num w:numId="130">
    <w:abstractNumId w:val="1"/>
  </w:num>
  <w:num w:numId="131">
    <w:abstractNumId w:val="7"/>
  </w:num>
  <w:num w:numId="132">
    <w:abstractNumId w:val="3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F87"/>
    <w:rsid w:val="00002CFA"/>
    <w:rsid w:val="000030A0"/>
    <w:rsid w:val="000036FE"/>
    <w:rsid w:val="000113F9"/>
    <w:rsid w:val="000116D4"/>
    <w:rsid w:val="00011915"/>
    <w:rsid w:val="00014EDE"/>
    <w:rsid w:val="00030778"/>
    <w:rsid w:val="00034406"/>
    <w:rsid w:val="00035D71"/>
    <w:rsid w:val="0004030E"/>
    <w:rsid w:val="0004107B"/>
    <w:rsid w:val="00044946"/>
    <w:rsid w:val="00071105"/>
    <w:rsid w:val="0007663C"/>
    <w:rsid w:val="00076943"/>
    <w:rsid w:val="000B0700"/>
    <w:rsid w:val="000B4BA4"/>
    <w:rsid w:val="000E33EE"/>
    <w:rsid w:val="000F2FB6"/>
    <w:rsid w:val="000F6D23"/>
    <w:rsid w:val="00100BB0"/>
    <w:rsid w:val="001059A7"/>
    <w:rsid w:val="00106B6F"/>
    <w:rsid w:val="0010729D"/>
    <w:rsid w:val="00107F4E"/>
    <w:rsid w:val="001231A6"/>
    <w:rsid w:val="00125036"/>
    <w:rsid w:val="00142A36"/>
    <w:rsid w:val="00142B1E"/>
    <w:rsid w:val="00144A40"/>
    <w:rsid w:val="001879C5"/>
    <w:rsid w:val="001956E6"/>
    <w:rsid w:val="001A3A67"/>
    <w:rsid w:val="001B26CF"/>
    <w:rsid w:val="001B70DF"/>
    <w:rsid w:val="001C3AC6"/>
    <w:rsid w:val="001C3C39"/>
    <w:rsid w:val="001E1902"/>
    <w:rsid w:val="001F54BB"/>
    <w:rsid w:val="001F7DCA"/>
    <w:rsid w:val="00204267"/>
    <w:rsid w:val="002069A2"/>
    <w:rsid w:val="00207640"/>
    <w:rsid w:val="00234607"/>
    <w:rsid w:val="0023501E"/>
    <w:rsid w:val="00235B9E"/>
    <w:rsid w:val="002362E0"/>
    <w:rsid w:val="00251B2D"/>
    <w:rsid w:val="00263237"/>
    <w:rsid w:val="00265695"/>
    <w:rsid w:val="0026655D"/>
    <w:rsid w:val="00273A72"/>
    <w:rsid w:val="00276E9F"/>
    <w:rsid w:val="00287FAD"/>
    <w:rsid w:val="00292429"/>
    <w:rsid w:val="002951D1"/>
    <w:rsid w:val="002A40EC"/>
    <w:rsid w:val="002A4BB3"/>
    <w:rsid w:val="002A7BDB"/>
    <w:rsid w:val="002B0013"/>
    <w:rsid w:val="002B2C0F"/>
    <w:rsid w:val="002B7FA0"/>
    <w:rsid w:val="002C3D74"/>
    <w:rsid w:val="002E136B"/>
    <w:rsid w:val="002E1521"/>
    <w:rsid w:val="002E1C96"/>
    <w:rsid w:val="002E7BFF"/>
    <w:rsid w:val="002F1046"/>
    <w:rsid w:val="002F3349"/>
    <w:rsid w:val="003019C9"/>
    <w:rsid w:val="00306126"/>
    <w:rsid w:val="00306A1C"/>
    <w:rsid w:val="003108DF"/>
    <w:rsid w:val="0033152F"/>
    <w:rsid w:val="003350F6"/>
    <w:rsid w:val="00337C82"/>
    <w:rsid w:val="00352AFA"/>
    <w:rsid w:val="00361869"/>
    <w:rsid w:val="00365519"/>
    <w:rsid w:val="00370424"/>
    <w:rsid w:val="00371F49"/>
    <w:rsid w:val="003905A3"/>
    <w:rsid w:val="00394699"/>
    <w:rsid w:val="003A5121"/>
    <w:rsid w:val="003B0667"/>
    <w:rsid w:val="003B075D"/>
    <w:rsid w:val="003C0BB9"/>
    <w:rsid w:val="003C10F8"/>
    <w:rsid w:val="003C3224"/>
    <w:rsid w:val="003D1F76"/>
    <w:rsid w:val="003D4C6F"/>
    <w:rsid w:val="00414D6E"/>
    <w:rsid w:val="00431699"/>
    <w:rsid w:val="0044085F"/>
    <w:rsid w:val="00446F12"/>
    <w:rsid w:val="004539C6"/>
    <w:rsid w:val="00455EF1"/>
    <w:rsid w:val="00463116"/>
    <w:rsid w:val="00472565"/>
    <w:rsid w:val="00493FE8"/>
    <w:rsid w:val="004A3149"/>
    <w:rsid w:val="004A4F7C"/>
    <w:rsid w:val="004D4496"/>
    <w:rsid w:val="004D4C6E"/>
    <w:rsid w:val="004D4EC0"/>
    <w:rsid w:val="004E32DF"/>
    <w:rsid w:val="004E6EC5"/>
    <w:rsid w:val="00501C82"/>
    <w:rsid w:val="00503EEE"/>
    <w:rsid w:val="00504740"/>
    <w:rsid w:val="0051061F"/>
    <w:rsid w:val="005123D5"/>
    <w:rsid w:val="00525DDD"/>
    <w:rsid w:val="00526ECF"/>
    <w:rsid w:val="00534A79"/>
    <w:rsid w:val="0053611D"/>
    <w:rsid w:val="005369CA"/>
    <w:rsid w:val="00570CF9"/>
    <w:rsid w:val="00570F87"/>
    <w:rsid w:val="00584939"/>
    <w:rsid w:val="00587DFB"/>
    <w:rsid w:val="005A3EEC"/>
    <w:rsid w:val="005B0600"/>
    <w:rsid w:val="005B4AEC"/>
    <w:rsid w:val="005B4E7F"/>
    <w:rsid w:val="005C0A7E"/>
    <w:rsid w:val="005F19DE"/>
    <w:rsid w:val="005F27D8"/>
    <w:rsid w:val="005F364B"/>
    <w:rsid w:val="0060450D"/>
    <w:rsid w:val="00605DDD"/>
    <w:rsid w:val="00623259"/>
    <w:rsid w:val="00635602"/>
    <w:rsid w:val="006439B2"/>
    <w:rsid w:val="006466CF"/>
    <w:rsid w:val="0064760A"/>
    <w:rsid w:val="006540DF"/>
    <w:rsid w:val="00666349"/>
    <w:rsid w:val="00667BE3"/>
    <w:rsid w:val="0068039A"/>
    <w:rsid w:val="00683C30"/>
    <w:rsid w:val="00686B76"/>
    <w:rsid w:val="00693713"/>
    <w:rsid w:val="006C32FC"/>
    <w:rsid w:val="006C64DC"/>
    <w:rsid w:val="006D374E"/>
    <w:rsid w:val="006D6E6F"/>
    <w:rsid w:val="006E6260"/>
    <w:rsid w:val="006E6BFD"/>
    <w:rsid w:val="006E6C6B"/>
    <w:rsid w:val="00701972"/>
    <w:rsid w:val="007044EE"/>
    <w:rsid w:val="00706230"/>
    <w:rsid w:val="0071325E"/>
    <w:rsid w:val="00730A90"/>
    <w:rsid w:val="00740210"/>
    <w:rsid w:val="00753B6A"/>
    <w:rsid w:val="0075456D"/>
    <w:rsid w:val="00762800"/>
    <w:rsid w:val="007675C0"/>
    <w:rsid w:val="007704EC"/>
    <w:rsid w:val="00772DCA"/>
    <w:rsid w:val="0078299F"/>
    <w:rsid w:val="00786128"/>
    <w:rsid w:val="00794EFA"/>
    <w:rsid w:val="00796887"/>
    <w:rsid w:val="007A068B"/>
    <w:rsid w:val="007A4C90"/>
    <w:rsid w:val="007C61FA"/>
    <w:rsid w:val="007D0B2F"/>
    <w:rsid w:val="007D2DA2"/>
    <w:rsid w:val="007E024A"/>
    <w:rsid w:val="007E26E9"/>
    <w:rsid w:val="007E4085"/>
    <w:rsid w:val="007F29B2"/>
    <w:rsid w:val="00814884"/>
    <w:rsid w:val="00832D96"/>
    <w:rsid w:val="00833261"/>
    <w:rsid w:val="008533C2"/>
    <w:rsid w:val="00857942"/>
    <w:rsid w:val="00862E82"/>
    <w:rsid w:val="00870535"/>
    <w:rsid w:val="00875496"/>
    <w:rsid w:val="008838A0"/>
    <w:rsid w:val="00896953"/>
    <w:rsid w:val="008B79E4"/>
    <w:rsid w:val="008D1195"/>
    <w:rsid w:val="008E1644"/>
    <w:rsid w:val="008F0CBB"/>
    <w:rsid w:val="008F5B74"/>
    <w:rsid w:val="008F7D99"/>
    <w:rsid w:val="00905272"/>
    <w:rsid w:val="00911251"/>
    <w:rsid w:val="00914F79"/>
    <w:rsid w:val="00916F24"/>
    <w:rsid w:val="009370D5"/>
    <w:rsid w:val="009431D3"/>
    <w:rsid w:val="00945458"/>
    <w:rsid w:val="00981670"/>
    <w:rsid w:val="009903B2"/>
    <w:rsid w:val="00996BA5"/>
    <w:rsid w:val="009A28BC"/>
    <w:rsid w:val="009A72D5"/>
    <w:rsid w:val="009B1CF5"/>
    <w:rsid w:val="009B582E"/>
    <w:rsid w:val="009C65C6"/>
    <w:rsid w:val="009E02AD"/>
    <w:rsid w:val="00A03D6E"/>
    <w:rsid w:val="00A04BFF"/>
    <w:rsid w:val="00A10F97"/>
    <w:rsid w:val="00A15889"/>
    <w:rsid w:val="00A15DEC"/>
    <w:rsid w:val="00A21403"/>
    <w:rsid w:val="00A24576"/>
    <w:rsid w:val="00A34B50"/>
    <w:rsid w:val="00A4002E"/>
    <w:rsid w:val="00A40E53"/>
    <w:rsid w:val="00A4398E"/>
    <w:rsid w:val="00A65AFD"/>
    <w:rsid w:val="00A811A4"/>
    <w:rsid w:val="00A86A99"/>
    <w:rsid w:val="00AA71E6"/>
    <w:rsid w:val="00AA779E"/>
    <w:rsid w:val="00AB2BBB"/>
    <w:rsid w:val="00AB799F"/>
    <w:rsid w:val="00AC1F94"/>
    <w:rsid w:val="00AC3709"/>
    <w:rsid w:val="00AE4368"/>
    <w:rsid w:val="00AE7020"/>
    <w:rsid w:val="00AF5A03"/>
    <w:rsid w:val="00B00971"/>
    <w:rsid w:val="00B2634E"/>
    <w:rsid w:val="00B32444"/>
    <w:rsid w:val="00B374A1"/>
    <w:rsid w:val="00B42F67"/>
    <w:rsid w:val="00B5084B"/>
    <w:rsid w:val="00B521CE"/>
    <w:rsid w:val="00B52583"/>
    <w:rsid w:val="00B52BA3"/>
    <w:rsid w:val="00B631FF"/>
    <w:rsid w:val="00B77FA7"/>
    <w:rsid w:val="00B81A1B"/>
    <w:rsid w:val="00B86A1D"/>
    <w:rsid w:val="00B876AA"/>
    <w:rsid w:val="00BA53BC"/>
    <w:rsid w:val="00BB4B40"/>
    <w:rsid w:val="00BC4FBF"/>
    <w:rsid w:val="00BC66FC"/>
    <w:rsid w:val="00BE29EA"/>
    <w:rsid w:val="00BE5024"/>
    <w:rsid w:val="00BF1CED"/>
    <w:rsid w:val="00C07EB3"/>
    <w:rsid w:val="00C1175A"/>
    <w:rsid w:val="00C128CA"/>
    <w:rsid w:val="00C35D7A"/>
    <w:rsid w:val="00C41218"/>
    <w:rsid w:val="00C414BE"/>
    <w:rsid w:val="00C53D95"/>
    <w:rsid w:val="00C70E80"/>
    <w:rsid w:val="00C75A76"/>
    <w:rsid w:val="00C84B81"/>
    <w:rsid w:val="00C965F1"/>
    <w:rsid w:val="00CB233F"/>
    <w:rsid w:val="00CB4A20"/>
    <w:rsid w:val="00CC5388"/>
    <w:rsid w:val="00CF37D5"/>
    <w:rsid w:val="00D00BCF"/>
    <w:rsid w:val="00D0397D"/>
    <w:rsid w:val="00D31463"/>
    <w:rsid w:val="00D42F30"/>
    <w:rsid w:val="00D4663E"/>
    <w:rsid w:val="00D46DC2"/>
    <w:rsid w:val="00D520B5"/>
    <w:rsid w:val="00D62AE3"/>
    <w:rsid w:val="00D8743F"/>
    <w:rsid w:val="00D95FE5"/>
    <w:rsid w:val="00DA089C"/>
    <w:rsid w:val="00DB4424"/>
    <w:rsid w:val="00DB71B3"/>
    <w:rsid w:val="00DD256A"/>
    <w:rsid w:val="00DD298C"/>
    <w:rsid w:val="00E1567E"/>
    <w:rsid w:val="00E176B6"/>
    <w:rsid w:val="00E35F8C"/>
    <w:rsid w:val="00E36580"/>
    <w:rsid w:val="00E4086A"/>
    <w:rsid w:val="00E42CC3"/>
    <w:rsid w:val="00E5174C"/>
    <w:rsid w:val="00E72A5A"/>
    <w:rsid w:val="00E74C9D"/>
    <w:rsid w:val="00E76DD7"/>
    <w:rsid w:val="00E80695"/>
    <w:rsid w:val="00E843C5"/>
    <w:rsid w:val="00E932CD"/>
    <w:rsid w:val="00E9447E"/>
    <w:rsid w:val="00EA0268"/>
    <w:rsid w:val="00EA035A"/>
    <w:rsid w:val="00EA1B88"/>
    <w:rsid w:val="00EA69F7"/>
    <w:rsid w:val="00EB10DC"/>
    <w:rsid w:val="00EB177D"/>
    <w:rsid w:val="00EB7817"/>
    <w:rsid w:val="00ED3B66"/>
    <w:rsid w:val="00EE29AD"/>
    <w:rsid w:val="00EE5AE7"/>
    <w:rsid w:val="00EF3B68"/>
    <w:rsid w:val="00F17401"/>
    <w:rsid w:val="00F40580"/>
    <w:rsid w:val="00F50776"/>
    <w:rsid w:val="00F55D12"/>
    <w:rsid w:val="00F62117"/>
    <w:rsid w:val="00F6456B"/>
    <w:rsid w:val="00F74DFF"/>
    <w:rsid w:val="00F7647A"/>
    <w:rsid w:val="00F76E98"/>
    <w:rsid w:val="00F8280A"/>
    <w:rsid w:val="00F8371C"/>
    <w:rsid w:val="00FA2EC0"/>
    <w:rsid w:val="00FB33F8"/>
    <w:rsid w:val="00FB7451"/>
    <w:rsid w:val="00FC3985"/>
    <w:rsid w:val="00FD4F3D"/>
    <w:rsid w:val="00FE383B"/>
    <w:rsid w:val="00FF1FA8"/>
    <w:rsid w:val="00FF5B2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F87"/>
    <w:rPr>
      <w:rFonts w:eastAsia="Times New Roman" w:cs="Times New Roman"/>
    </w:rPr>
  </w:style>
  <w:style w:type="paragraph" w:styleId="1">
    <w:name w:val="heading 1"/>
    <w:basedOn w:val="a0"/>
    <w:next w:val="a0"/>
    <w:link w:val="10"/>
    <w:qFormat/>
    <w:rsid w:val="00504740"/>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AE4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4740"/>
    <w:rPr>
      <w:rFonts w:ascii="Cambria" w:eastAsia="Times New Roman" w:hAnsi="Cambria" w:cs="Times New Roman"/>
      <w:b/>
      <w:bCs/>
      <w:kern w:val="32"/>
      <w:sz w:val="32"/>
      <w:szCs w:val="32"/>
    </w:rPr>
  </w:style>
  <w:style w:type="paragraph" w:customStyle="1" w:styleId="Default">
    <w:name w:val="Default"/>
    <w:rsid w:val="00BF1CED"/>
    <w:pPr>
      <w:autoSpaceDE w:val="0"/>
      <w:autoSpaceDN w:val="0"/>
      <w:adjustRightInd w:val="0"/>
      <w:spacing w:after="0" w:line="240" w:lineRule="auto"/>
    </w:pPr>
    <w:rPr>
      <w:rFonts w:cs="Times New Roman"/>
      <w:color w:val="000000"/>
      <w:szCs w:val="24"/>
    </w:rPr>
  </w:style>
  <w:style w:type="character" w:styleId="a4">
    <w:name w:val="Hyperlink"/>
    <w:basedOn w:val="a1"/>
    <w:uiPriority w:val="99"/>
    <w:unhideWhenUsed/>
    <w:rsid w:val="00605DDD"/>
    <w:rPr>
      <w:color w:val="0000FF" w:themeColor="hyperlink"/>
      <w:u w:val="single"/>
    </w:rPr>
  </w:style>
  <w:style w:type="paragraph" w:styleId="a5">
    <w:name w:val="List Paragraph"/>
    <w:basedOn w:val="a0"/>
    <w:link w:val="a6"/>
    <w:uiPriority w:val="34"/>
    <w:qFormat/>
    <w:rsid w:val="0075456D"/>
    <w:pPr>
      <w:ind w:left="720"/>
      <w:contextualSpacing/>
    </w:pPr>
  </w:style>
  <w:style w:type="paragraph" w:styleId="a7">
    <w:name w:val="No Spacing"/>
    <w:uiPriority w:val="1"/>
    <w:qFormat/>
    <w:rsid w:val="007A068B"/>
    <w:pPr>
      <w:spacing w:after="0" w:line="240" w:lineRule="auto"/>
    </w:pPr>
    <w:rPr>
      <w:rFonts w:asciiTheme="minorHAnsi" w:hAnsiTheme="minorHAnsi"/>
      <w:sz w:val="22"/>
      <w:lang w:val="en-GB"/>
    </w:rPr>
  </w:style>
  <w:style w:type="table" w:styleId="a8">
    <w:name w:val="Table Grid"/>
    <w:basedOn w:val="a2"/>
    <w:uiPriority w:val="59"/>
    <w:rsid w:val="006E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0"/>
    <w:link w:val="EndNoteBibliography0"/>
    <w:rsid w:val="00292429"/>
    <w:pPr>
      <w:spacing w:line="240" w:lineRule="auto"/>
    </w:pPr>
    <w:rPr>
      <w:rFonts w:ascii="Calibri" w:eastAsiaTheme="minorEastAsia" w:hAnsi="Calibri" w:cstheme="minorBidi"/>
      <w:noProof/>
      <w:sz w:val="22"/>
      <w:lang w:eastAsia="zh-CN"/>
    </w:rPr>
  </w:style>
  <w:style w:type="character" w:customStyle="1" w:styleId="EndNoteBibliography0">
    <w:name w:val="EndNote Bibliography Знак"/>
    <w:basedOn w:val="a1"/>
    <w:link w:val="EndNoteBibliography"/>
    <w:rsid w:val="00292429"/>
    <w:rPr>
      <w:rFonts w:ascii="Calibri" w:eastAsiaTheme="minorEastAsia" w:hAnsi="Calibri"/>
      <w:noProof/>
      <w:sz w:val="22"/>
      <w:lang w:eastAsia="zh-CN"/>
    </w:rPr>
  </w:style>
  <w:style w:type="character" w:customStyle="1" w:styleId="nowrap">
    <w:name w:val="nowrap"/>
    <w:basedOn w:val="a1"/>
    <w:rsid w:val="005369CA"/>
  </w:style>
  <w:style w:type="character" w:customStyle="1" w:styleId="apple-converted-space">
    <w:name w:val="apple-converted-space"/>
    <w:basedOn w:val="a1"/>
    <w:rsid w:val="005369CA"/>
  </w:style>
  <w:style w:type="character" w:customStyle="1" w:styleId="person-appointment-title">
    <w:name w:val="person-appointment-title"/>
    <w:basedOn w:val="a1"/>
    <w:rsid w:val="005369CA"/>
  </w:style>
  <w:style w:type="table" w:customStyle="1" w:styleId="11">
    <w:name w:val="Сетка таблицы1"/>
    <w:basedOn w:val="a2"/>
    <w:next w:val="a8"/>
    <w:rsid w:val="00504740"/>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rsid w:val="00504740"/>
    <w:pPr>
      <w:tabs>
        <w:tab w:val="center" w:pos="4677"/>
        <w:tab w:val="right" w:pos="9355"/>
      </w:tabs>
      <w:spacing w:after="0" w:line="240" w:lineRule="auto"/>
    </w:pPr>
  </w:style>
  <w:style w:type="character" w:customStyle="1" w:styleId="aa">
    <w:name w:val="Верхний колонтитул Знак"/>
    <w:basedOn w:val="a1"/>
    <w:link w:val="a9"/>
    <w:rsid w:val="00504740"/>
    <w:rPr>
      <w:rFonts w:eastAsia="Times New Roman" w:cs="Times New Roman"/>
    </w:rPr>
  </w:style>
  <w:style w:type="character" w:customStyle="1" w:styleId="ab">
    <w:name w:val="Нижний колонтитул Знак"/>
    <w:basedOn w:val="a1"/>
    <w:link w:val="ac"/>
    <w:rsid w:val="00504740"/>
    <w:rPr>
      <w:rFonts w:eastAsia="Times New Roman" w:cs="Times New Roman"/>
    </w:rPr>
  </w:style>
  <w:style w:type="paragraph" w:styleId="ac">
    <w:name w:val="footer"/>
    <w:basedOn w:val="a0"/>
    <w:link w:val="ab"/>
    <w:rsid w:val="00504740"/>
    <w:pPr>
      <w:tabs>
        <w:tab w:val="center" w:pos="4677"/>
        <w:tab w:val="right" w:pos="9355"/>
      </w:tabs>
      <w:spacing w:after="0" w:line="240" w:lineRule="auto"/>
    </w:pPr>
  </w:style>
  <w:style w:type="paragraph" w:styleId="ad">
    <w:name w:val="Balloon Text"/>
    <w:basedOn w:val="a0"/>
    <w:link w:val="ae"/>
    <w:rsid w:val="00504740"/>
    <w:pPr>
      <w:spacing w:after="0" w:line="240" w:lineRule="auto"/>
    </w:pPr>
    <w:rPr>
      <w:rFonts w:ascii="Tahoma" w:hAnsi="Tahoma" w:cs="Tahoma"/>
      <w:sz w:val="16"/>
      <w:szCs w:val="16"/>
    </w:rPr>
  </w:style>
  <w:style w:type="character" w:customStyle="1" w:styleId="ae">
    <w:name w:val="Текст выноски Знак"/>
    <w:basedOn w:val="a1"/>
    <w:link w:val="ad"/>
    <w:rsid w:val="00504740"/>
    <w:rPr>
      <w:rFonts w:ascii="Tahoma" w:eastAsia="Times New Roman" w:hAnsi="Tahoma" w:cs="Tahoma"/>
      <w:sz w:val="16"/>
      <w:szCs w:val="16"/>
    </w:rPr>
  </w:style>
  <w:style w:type="table" w:customStyle="1" w:styleId="110">
    <w:name w:val="Сетка таблицы11"/>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504740"/>
    <w:rPr>
      <w:sz w:val="16"/>
      <w:szCs w:val="16"/>
    </w:rPr>
  </w:style>
  <w:style w:type="paragraph" w:styleId="af0">
    <w:name w:val="annotation text"/>
    <w:basedOn w:val="a0"/>
    <w:link w:val="af1"/>
    <w:unhideWhenUsed/>
    <w:rsid w:val="00504740"/>
    <w:pPr>
      <w:spacing w:after="0" w:line="240" w:lineRule="auto"/>
      <w:jc w:val="both"/>
    </w:pPr>
    <w:rPr>
      <w:sz w:val="20"/>
      <w:szCs w:val="20"/>
    </w:rPr>
  </w:style>
  <w:style w:type="character" w:customStyle="1" w:styleId="af1">
    <w:name w:val="Текст примечания Знак"/>
    <w:basedOn w:val="a1"/>
    <w:link w:val="af0"/>
    <w:rsid w:val="00504740"/>
    <w:rPr>
      <w:rFonts w:eastAsia="Times New Roman" w:cs="Times New Roman"/>
      <w:sz w:val="20"/>
      <w:szCs w:val="20"/>
    </w:rPr>
  </w:style>
  <w:style w:type="character" w:styleId="af2">
    <w:name w:val="Strong"/>
    <w:basedOn w:val="a1"/>
    <w:uiPriority w:val="22"/>
    <w:qFormat/>
    <w:rsid w:val="00276E9F"/>
    <w:rPr>
      <w:b/>
      <w:bCs/>
    </w:rPr>
  </w:style>
  <w:style w:type="paragraph" w:customStyle="1" w:styleId="text">
    <w:name w:val="text"/>
    <w:basedOn w:val="a0"/>
    <w:rsid w:val="00276E9F"/>
    <w:pPr>
      <w:spacing w:before="100" w:beforeAutospacing="1" w:after="100" w:afterAutospacing="1" w:line="240" w:lineRule="auto"/>
    </w:pPr>
    <w:rPr>
      <w:szCs w:val="24"/>
      <w:lang w:eastAsia="ru-RU"/>
    </w:rPr>
  </w:style>
  <w:style w:type="character" w:styleId="af3">
    <w:name w:val="Emphasis"/>
    <w:basedOn w:val="a1"/>
    <w:uiPriority w:val="20"/>
    <w:qFormat/>
    <w:rsid w:val="00276E9F"/>
    <w:rPr>
      <w:i/>
      <w:iCs/>
    </w:rPr>
  </w:style>
  <w:style w:type="character" w:customStyle="1" w:styleId="20">
    <w:name w:val="Заголовок 2 Знак"/>
    <w:basedOn w:val="a1"/>
    <w:link w:val="2"/>
    <w:uiPriority w:val="9"/>
    <w:semiHidden/>
    <w:rsid w:val="00AE4368"/>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unhideWhenUsed/>
    <w:qFormat/>
    <w:rsid w:val="007704EC"/>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12">
    <w:name w:val="toc 1"/>
    <w:basedOn w:val="a0"/>
    <w:next w:val="a0"/>
    <w:autoRedefine/>
    <w:uiPriority w:val="39"/>
    <w:unhideWhenUsed/>
    <w:rsid w:val="000B4BA4"/>
    <w:pPr>
      <w:tabs>
        <w:tab w:val="right" w:leader="dot" w:pos="9628"/>
      </w:tabs>
      <w:spacing w:after="100"/>
    </w:pPr>
    <w:rPr>
      <w:rFonts w:asciiTheme="minorHAnsi" w:hAnsiTheme="minorHAnsi"/>
      <w:noProof/>
      <w:lang w:val="en-US"/>
    </w:rPr>
  </w:style>
  <w:style w:type="paragraph" w:styleId="22">
    <w:name w:val="toc 2"/>
    <w:basedOn w:val="a0"/>
    <w:next w:val="a0"/>
    <w:autoRedefine/>
    <w:uiPriority w:val="39"/>
    <w:unhideWhenUsed/>
    <w:rsid w:val="007704EC"/>
    <w:pPr>
      <w:spacing w:after="100"/>
      <w:ind w:left="240"/>
    </w:pPr>
  </w:style>
  <w:style w:type="paragraph" w:styleId="af5">
    <w:name w:val="Body Text"/>
    <w:basedOn w:val="a0"/>
    <w:link w:val="af6"/>
    <w:uiPriority w:val="1"/>
    <w:qFormat/>
    <w:rsid w:val="000036FE"/>
    <w:pPr>
      <w:widowControl w:val="0"/>
      <w:spacing w:after="0" w:line="240" w:lineRule="auto"/>
      <w:ind w:left="102"/>
    </w:pPr>
    <w:rPr>
      <w:rFonts w:cstheme="minorBidi"/>
      <w:szCs w:val="24"/>
      <w:lang w:val="en-US"/>
    </w:rPr>
  </w:style>
  <w:style w:type="character" w:customStyle="1" w:styleId="af6">
    <w:name w:val="Основной текст Знак"/>
    <w:basedOn w:val="a1"/>
    <w:link w:val="af5"/>
    <w:uiPriority w:val="1"/>
    <w:rsid w:val="000036FE"/>
    <w:rPr>
      <w:rFonts w:eastAsia="Times New Roman"/>
      <w:szCs w:val="24"/>
      <w:lang w:val="en-US"/>
    </w:rPr>
  </w:style>
  <w:style w:type="character" w:customStyle="1" w:styleId="i">
    <w:name w:val="i"/>
    <w:basedOn w:val="a1"/>
    <w:rsid w:val="00E35F8C"/>
  </w:style>
  <w:style w:type="paragraph" w:styleId="af7">
    <w:name w:val="footnote text"/>
    <w:aliases w:val="single space,footnote text,Текст сноски-FN,FOOTNOTES,fn,Table_Footnote_last,Oaeno niinee-FN,Oaeno niinee Ciae,Schriftart: 9 pt,Schriftart: 10 pt,Schriftart: 8 pt,Текст сноски Знак1 Знак,Текст сноски Знак Знак Знак"/>
    <w:basedOn w:val="a0"/>
    <w:link w:val="13"/>
    <w:semiHidden/>
    <w:rsid w:val="00501C82"/>
    <w:pPr>
      <w:spacing w:after="0" w:line="240" w:lineRule="auto"/>
    </w:pPr>
    <w:rPr>
      <w:sz w:val="20"/>
      <w:szCs w:val="20"/>
      <w:lang w:eastAsia="ru-RU"/>
    </w:rPr>
  </w:style>
  <w:style w:type="character" w:customStyle="1" w:styleId="af8">
    <w:name w:val="Текст сноски Знак"/>
    <w:basedOn w:val="a1"/>
    <w:uiPriority w:val="99"/>
    <w:semiHidden/>
    <w:rsid w:val="00501C82"/>
    <w:rPr>
      <w:rFonts w:eastAsia="Times New Roman" w:cs="Times New Roman"/>
      <w:sz w:val="20"/>
      <w:szCs w:val="20"/>
    </w:rPr>
  </w:style>
  <w:style w:type="character" w:customStyle="1" w:styleId="13">
    <w:name w:val="Текст сноски Знак1"/>
    <w:aliases w:val="single space Знак,footnote text Знак,Текст сноски-FN Знак,FOOTNOTES Знак,fn Знак,Table_Footnote_last Знак,Oaeno niinee-FN Знак,Oaeno niinee Ciae Знак,Schriftart: 9 pt Знак,Schriftart: 10 pt Знак,Schriftart: 8 pt Знак"/>
    <w:link w:val="af7"/>
    <w:semiHidden/>
    <w:rsid w:val="00501C82"/>
    <w:rPr>
      <w:rFonts w:eastAsia="Times New Roman" w:cs="Times New Roman"/>
      <w:sz w:val="20"/>
      <w:szCs w:val="20"/>
      <w:lang w:eastAsia="ru-RU"/>
    </w:rPr>
  </w:style>
  <w:style w:type="paragraph" w:customStyle="1" w:styleId="a">
    <w:name w:val="Маркированный."/>
    <w:basedOn w:val="a0"/>
    <w:rsid w:val="00CF37D5"/>
    <w:pPr>
      <w:numPr>
        <w:numId w:val="83"/>
      </w:numPr>
      <w:spacing w:after="0" w:line="240" w:lineRule="auto"/>
      <w:ind w:left="1066" w:hanging="357"/>
    </w:pPr>
    <w:rPr>
      <w:rFonts w:eastAsia="Calibri"/>
    </w:rPr>
  </w:style>
  <w:style w:type="character" w:customStyle="1" w:styleId="generic-body">
    <w:name w:val="generic-body"/>
    <w:rsid w:val="00CF37D5"/>
  </w:style>
  <w:style w:type="paragraph" w:customStyle="1" w:styleId="Style">
    <w:name w:val="Style"/>
    <w:uiPriority w:val="99"/>
    <w:rsid w:val="00CF37D5"/>
    <w:pPr>
      <w:widowControl w:val="0"/>
      <w:autoSpaceDE w:val="0"/>
      <w:autoSpaceDN w:val="0"/>
      <w:adjustRightInd w:val="0"/>
      <w:spacing w:after="0" w:line="240" w:lineRule="auto"/>
    </w:pPr>
    <w:rPr>
      <w:rFonts w:ascii="Calibri" w:eastAsia="Times New Roman" w:hAnsi="Calibri" w:cs="Times New Roman"/>
      <w:szCs w:val="24"/>
      <w:lang w:val="en-US"/>
    </w:rPr>
  </w:style>
  <w:style w:type="paragraph" w:styleId="af9">
    <w:name w:val="Normal (Web)"/>
    <w:basedOn w:val="a0"/>
    <w:rsid w:val="00CF37D5"/>
    <w:pPr>
      <w:spacing w:after="0" w:line="240" w:lineRule="auto"/>
    </w:pPr>
    <w:rPr>
      <w:szCs w:val="24"/>
      <w:lang w:eastAsia="ru-RU"/>
    </w:rPr>
  </w:style>
  <w:style w:type="paragraph" w:styleId="afa">
    <w:name w:val="Body Text Indent"/>
    <w:basedOn w:val="a0"/>
    <w:link w:val="afb"/>
    <w:uiPriority w:val="99"/>
    <w:semiHidden/>
    <w:unhideWhenUsed/>
    <w:rsid w:val="00693713"/>
    <w:pPr>
      <w:spacing w:after="120"/>
      <w:ind w:left="283"/>
    </w:pPr>
  </w:style>
  <w:style w:type="character" w:customStyle="1" w:styleId="afb">
    <w:name w:val="Основной текст с отступом Знак"/>
    <w:basedOn w:val="a1"/>
    <w:link w:val="afa"/>
    <w:uiPriority w:val="99"/>
    <w:semiHidden/>
    <w:rsid w:val="00693713"/>
    <w:rPr>
      <w:rFonts w:eastAsia="Times New Roman" w:cs="Times New Roman"/>
    </w:rPr>
  </w:style>
  <w:style w:type="character" w:customStyle="1" w:styleId="a6">
    <w:name w:val="Абзац списка Знак"/>
    <w:link w:val="a5"/>
    <w:uiPriority w:val="34"/>
    <w:rsid w:val="00014EDE"/>
    <w:rPr>
      <w:rFonts w:eastAsia="Times New Roman" w:cs="Times New Roman"/>
    </w:rPr>
  </w:style>
  <w:style w:type="paragraph" w:customStyle="1" w:styleId="14">
    <w:name w:val="Абзац списка1"/>
    <w:basedOn w:val="a0"/>
    <w:rsid w:val="00287FAD"/>
    <w:pPr>
      <w:spacing w:after="0" w:line="240" w:lineRule="auto"/>
      <w:ind w:left="720" w:firstLine="709"/>
    </w:pPr>
  </w:style>
  <w:style w:type="paragraph" w:customStyle="1" w:styleId="23">
    <w:name w:val="Абзац списка2"/>
    <w:basedOn w:val="a0"/>
    <w:rsid w:val="006466CF"/>
    <w:pPr>
      <w:spacing w:after="0" w:line="360" w:lineRule="auto"/>
      <w:ind w:left="720"/>
      <w:jc w:val="both"/>
    </w:pPr>
    <w:rPr>
      <w:rFonts w:eastAsia="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F87"/>
    <w:rPr>
      <w:rFonts w:eastAsia="Times New Roman" w:cs="Times New Roman"/>
    </w:rPr>
  </w:style>
  <w:style w:type="paragraph" w:styleId="1">
    <w:name w:val="heading 1"/>
    <w:basedOn w:val="a0"/>
    <w:next w:val="a0"/>
    <w:link w:val="10"/>
    <w:qFormat/>
    <w:rsid w:val="00504740"/>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AE4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4740"/>
    <w:rPr>
      <w:rFonts w:ascii="Cambria" w:eastAsia="Times New Roman" w:hAnsi="Cambria" w:cs="Times New Roman"/>
      <w:b/>
      <w:bCs/>
      <w:kern w:val="32"/>
      <w:sz w:val="32"/>
      <w:szCs w:val="32"/>
    </w:rPr>
  </w:style>
  <w:style w:type="paragraph" w:customStyle="1" w:styleId="Default">
    <w:name w:val="Default"/>
    <w:rsid w:val="00BF1CED"/>
    <w:pPr>
      <w:autoSpaceDE w:val="0"/>
      <w:autoSpaceDN w:val="0"/>
      <w:adjustRightInd w:val="0"/>
      <w:spacing w:after="0" w:line="240" w:lineRule="auto"/>
    </w:pPr>
    <w:rPr>
      <w:rFonts w:cs="Times New Roman"/>
      <w:color w:val="000000"/>
      <w:szCs w:val="24"/>
    </w:rPr>
  </w:style>
  <w:style w:type="character" w:styleId="a4">
    <w:name w:val="Hyperlink"/>
    <w:basedOn w:val="a1"/>
    <w:uiPriority w:val="99"/>
    <w:unhideWhenUsed/>
    <w:rsid w:val="00605DDD"/>
    <w:rPr>
      <w:color w:val="0000FF" w:themeColor="hyperlink"/>
      <w:u w:val="single"/>
    </w:rPr>
  </w:style>
  <w:style w:type="paragraph" w:styleId="a5">
    <w:name w:val="List Paragraph"/>
    <w:basedOn w:val="a0"/>
    <w:link w:val="a6"/>
    <w:uiPriority w:val="34"/>
    <w:qFormat/>
    <w:rsid w:val="0075456D"/>
    <w:pPr>
      <w:ind w:left="720"/>
      <w:contextualSpacing/>
    </w:pPr>
  </w:style>
  <w:style w:type="paragraph" w:styleId="a7">
    <w:name w:val="No Spacing"/>
    <w:uiPriority w:val="1"/>
    <w:qFormat/>
    <w:rsid w:val="007A068B"/>
    <w:pPr>
      <w:spacing w:after="0" w:line="240" w:lineRule="auto"/>
    </w:pPr>
    <w:rPr>
      <w:rFonts w:asciiTheme="minorHAnsi" w:hAnsiTheme="minorHAnsi"/>
      <w:sz w:val="22"/>
      <w:lang w:val="en-GB"/>
    </w:rPr>
  </w:style>
  <w:style w:type="table" w:styleId="a8">
    <w:name w:val="Table Grid"/>
    <w:basedOn w:val="a2"/>
    <w:uiPriority w:val="59"/>
    <w:rsid w:val="006E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0"/>
    <w:link w:val="EndNoteBibliography0"/>
    <w:rsid w:val="00292429"/>
    <w:pPr>
      <w:spacing w:line="240" w:lineRule="auto"/>
    </w:pPr>
    <w:rPr>
      <w:rFonts w:ascii="Calibri" w:eastAsiaTheme="minorEastAsia" w:hAnsi="Calibri" w:cstheme="minorBidi"/>
      <w:noProof/>
      <w:sz w:val="22"/>
      <w:lang w:eastAsia="zh-CN"/>
    </w:rPr>
  </w:style>
  <w:style w:type="character" w:customStyle="1" w:styleId="EndNoteBibliography0">
    <w:name w:val="EndNote Bibliography Знак"/>
    <w:basedOn w:val="a1"/>
    <w:link w:val="EndNoteBibliography"/>
    <w:rsid w:val="00292429"/>
    <w:rPr>
      <w:rFonts w:ascii="Calibri" w:eastAsiaTheme="minorEastAsia" w:hAnsi="Calibri"/>
      <w:noProof/>
      <w:sz w:val="22"/>
      <w:lang w:eastAsia="zh-CN"/>
    </w:rPr>
  </w:style>
  <w:style w:type="character" w:customStyle="1" w:styleId="nowrap">
    <w:name w:val="nowrap"/>
    <w:basedOn w:val="a1"/>
    <w:rsid w:val="005369CA"/>
  </w:style>
  <w:style w:type="character" w:customStyle="1" w:styleId="apple-converted-space">
    <w:name w:val="apple-converted-space"/>
    <w:basedOn w:val="a1"/>
    <w:rsid w:val="005369CA"/>
  </w:style>
  <w:style w:type="character" w:customStyle="1" w:styleId="person-appointment-title">
    <w:name w:val="person-appointment-title"/>
    <w:basedOn w:val="a1"/>
    <w:rsid w:val="005369CA"/>
  </w:style>
  <w:style w:type="table" w:customStyle="1" w:styleId="11">
    <w:name w:val="Сетка таблицы1"/>
    <w:basedOn w:val="a2"/>
    <w:next w:val="a8"/>
    <w:rsid w:val="00504740"/>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rsid w:val="00504740"/>
    <w:pPr>
      <w:tabs>
        <w:tab w:val="center" w:pos="4677"/>
        <w:tab w:val="right" w:pos="9355"/>
      </w:tabs>
      <w:spacing w:after="0" w:line="240" w:lineRule="auto"/>
    </w:pPr>
  </w:style>
  <w:style w:type="character" w:customStyle="1" w:styleId="aa">
    <w:name w:val="Верхний колонтитул Знак"/>
    <w:basedOn w:val="a1"/>
    <w:link w:val="a9"/>
    <w:rsid w:val="00504740"/>
    <w:rPr>
      <w:rFonts w:eastAsia="Times New Roman" w:cs="Times New Roman"/>
    </w:rPr>
  </w:style>
  <w:style w:type="character" w:customStyle="1" w:styleId="ab">
    <w:name w:val="Нижний колонтитул Знак"/>
    <w:basedOn w:val="a1"/>
    <w:link w:val="ac"/>
    <w:rsid w:val="00504740"/>
    <w:rPr>
      <w:rFonts w:eastAsia="Times New Roman" w:cs="Times New Roman"/>
    </w:rPr>
  </w:style>
  <w:style w:type="paragraph" w:styleId="ac">
    <w:name w:val="footer"/>
    <w:basedOn w:val="a0"/>
    <w:link w:val="ab"/>
    <w:rsid w:val="00504740"/>
    <w:pPr>
      <w:tabs>
        <w:tab w:val="center" w:pos="4677"/>
        <w:tab w:val="right" w:pos="9355"/>
      </w:tabs>
      <w:spacing w:after="0" w:line="240" w:lineRule="auto"/>
    </w:pPr>
  </w:style>
  <w:style w:type="paragraph" w:styleId="ad">
    <w:name w:val="Balloon Text"/>
    <w:basedOn w:val="a0"/>
    <w:link w:val="ae"/>
    <w:rsid w:val="00504740"/>
    <w:pPr>
      <w:spacing w:after="0" w:line="240" w:lineRule="auto"/>
    </w:pPr>
    <w:rPr>
      <w:rFonts w:ascii="Tahoma" w:hAnsi="Tahoma" w:cs="Tahoma"/>
      <w:sz w:val="16"/>
      <w:szCs w:val="16"/>
    </w:rPr>
  </w:style>
  <w:style w:type="character" w:customStyle="1" w:styleId="ae">
    <w:name w:val="Текст выноски Знак"/>
    <w:basedOn w:val="a1"/>
    <w:link w:val="ad"/>
    <w:rsid w:val="00504740"/>
    <w:rPr>
      <w:rFonts w:ascii="Tahoma" w:eastAsia="Times New Roman" w:hAnsi="Tahoma" w:cs="Tahoma"/>
      <w:sz w:val="16"/>
      <w:szCs w:val="16"/>
    </w:rPr>
  </w:style>
  <w:style w:type="table" w:customStyle="1" w:styleId="110">
    <w:name w:val="Сетка таблицы11"/>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504740"/>
    <w:rPr>
      <w:sz w:val="16"/>
      <w:szCs w:val="16"/>
    </w:rPr>
  </w:style>
  <w:style w:type="paragraph" w:styleId="af0">
    <w:name w:val="annotation text"/>
    <w:basedOn w:val="a0"/>
    <w:link w:val="af1"/>
    <w:unhideWhenUsed/>
    <w:rsid w:val="00504740"/>
    <w:pPr>
      <w:spacing w:after="0" w:line="240" w:lineRule="auto"/>
      <w:jc w:val="both"/>
    </w:pPr>
    <w:rPr>
      <w:sz w:val="20"/>
      <w:szCs w:val="20"/>
    </w:rPr>
  </w:style>
  <w:style w:type="character" w:customStyle="1" w:styleId="af1">
    <w:name w:val="Текст примечания Знак"/>
    <w:basedOn w:val="a1"/>
    <w:link w:val="af0"/>
    <w:rsid w:val="00504740"/>
    <w:rPr>
      <w:rFonts w:eastAsia="Times New Roman" w:cs="Times New Roman"/>
      <w:sz w:val="20"/>
      <w:szCs w:val="20"/>
    </w:rPr>
  </w:style>
  <w:style w:type="character" w:styleId="af2">
    <w:name w:val="Strong"/>
    <w:basedOn w:val="a1"/>
    <w:uiPriority w:val="22"/>
    <w:qFormat/>
    <w:rsid w:val="00276E9F"/>
    <w:rPr>
      <w:b/>
      <w:bCs/>
    </w:rPr>
  </w:style>
  <w:style w:type="paragraph" w:customStyle="1" w:styleId="text">
    <w:name w:val="text"/>
    <w:basedOn w:val="a0"/>
    <w:rsid w:val="00276E9F"/>
    <w:pPr>
      <w:spacing w:before="100" w:beforeAutospacing="1" w:after="100" w:afterAutospacing="1" w:line="240" w:lineRule="auto"/>
    </w:pPr>
    <w:rPr>
      <w:szCs w:val="24"/>
      <w:lang w:eastAsia="ru-RU"/>
    </w:rPr>
  </w:style>
  <w:style w:type="character" w:styleId="af3">
    <w:name w:val="Emphasis"/>
    <w:basedOn w:val="a1"/>
    <w:uiPriority w:val="20"/>
    <w:qFormat/>
    <w:rsid w:val="00276E9F"/>
    <w:rPr>
      <w:i/>
      <w:iCs/>
    </w:rPr>
  </w:style>
  <w:style w:type="character" w:customStyle="1" w:styleId="20">
    <w:name w:val="Заголовок 2 Знак"/>
    <w:basedOn w:val="a1"/>
    <w:link w:val="2"/>
    <w:uiPriority w:val="9"/>
    <w:semiHidden/>
    <w:rsid w:val="00AE4368"/>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unhideWhenUsed/>
    <w:qFormat/>
    <w:rsid w:val="007704EC"/>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12">
    <w:name w:val="toc 1"/>
    <w:basedOn w:val="a0"/>
    <w:next w:val="a0"/>
    <w:autoRedefine/>
    <w:uiPriority w:val="39"/>
    <w:unhideWhenUsed/>
    <w:rsid w:val="000B4BA4"/>
    <w:pPr>
      <w:tabs>
        <w:tab w:val="right" w:leader="dot" w:pos="9628"/>
      </w:tabs>
      <w:spacing w:after="100"/>
    </w:pPr>
    <w:rPr>
      <w:rFonts w:asciiTheme="minorHAnsi" w:hAnsiTheme="minorHAnsi"/>
      <w:noProof/>
      <w:lang w:val="en-US"/>
    </w:rPr>
  </w:style>
  <w:style w:type="paragraph" w:styleId="22">
    <w:name w:val="toc 2"/>
    <w:basedOn w:val="a0"/>
    <w:next w:val="a0"/>
    <w:autoRedefine/>
    <w:uiPriority w:val="39"/>
    <w:unhideWhenUsed/>
    <w:rsid w:val="007704EC"/>
    <w:pPr>
      <w:spacing w:after="100"/>
      <w:ind w:left="240"/>
    </w:pPr>
  </w:style>
  <w:style w:type="paragraph" w:styleId="af5">
    <w:name w:val="Body Text"/>
    <w:basedOn w:val="a0"/>
    <w:link w:val="af6"/>
    <w:uiPriority w:val="1"/>
    <w:qFormat/>
    <w:rsid w:val="000036FE"/>
    <w:pPr>
      <w:widowControl w:val="0"/>
      <w:spacing w:after="0" w:line="240" w:lineRule="auto"/>
      <w:ind w:left="102"/>
    </w:pPr>
    <w:rPr>
      <w:rFonts w:cstheme="minorBidi"/>
      <w:szCs w:val="24"/>
      <w:lang w:val="en-US"/>
    </w:rPr>
  </w:style>
  <w:style w:type="character" w:customStyle="1" w:styleId="af6">
    <w:name w:val="Основной текст Знак"/>
    <w:basedOn w:val="a1"/>
    <w:link w:val="af5"/>
    <w:uiPriority w:val="1"/>
    <w:rsid w:val="000036FE"/>
    <w:rPr>
      <w:rFonts w:eastAsia="Times New Roman"/>
      <w:szCs w:val="24"/>
      <w:lang w:val="en-US"/>
    </w:rPr>
  </w:style>
  <w:style w:type="character" w:customStyle="1" w:styleId="i">
    <w:name w:val="i"/>
    <w:basedOn w:val="a1"/>
    <w:rsid w:val="00E35F8C"/>
  </w:style>
  <w:style w:type="paragraph" w:styleId="af7">
    <w:name w:val="footnote text"/>
    <w:aliases w:val="single space,footnote text,Текст сноски-FN,FOOTNOTES,fn,Table_Footnote_last,Oaeno niinee-FN,Oaeno niinee Ciae,Schriftart: 9 pt,Schriftart: 10 pt,Schriftart: 8 pt,Текст сноски Знак1 Знак,Текст сноски Знак Знак Знак"/>
    <w:basedOn w:val="a0"/>
    <w:link w:val="13"/>
    <w:semiHidden/>
    <w:rsid w:val="00501C82"/>
    <w:pPr>
      <w:spacing w:after="0" w:line="240" w:lineRule="auto"/>
    </w:pPr>
    <w:rPr>
      <w:sz w:val="20"/>
      <w:szCs w:val="20"/>
      <w:lang w:eastAsia="ru-RU"/>
    </w:rPr>
  </w:style>
  <w:style w:type="character" w:customStyle="1" w:styleId="af8">
    <w:name w:val="Текст сноски Знак"/>
    <w:basedOn w:val="a1"/>
    <w:uiPriority w:val="99"/>
    <w:semiHidden/>
    <w:rsid w:val="00501C82"/>
    <w:rPr>
      <w:rFonts w:eastAsia="Times New Roman" w:cs="Times New Roman"/>
      <w:sz w:val="20"/>
      <w:szCs w:val="20"/>
    </w:rPr>
  </w:style>
  <w:style w:type="character" w:customStyle="1" w:styleId="13">
    <w:name w:val="Текст сноски Знак1"/>
    <w:aliases w:val="single space Знак,footnote text Знак,Текст сноски-FN Знак,FOOTNOTES Знак,fn Знак,Table_Footnote_last Знак,Oaeno niinee-FN Знак,Oaeno niinee Ciae Знак,Schriftart: 9 pt Знак,Schriftart: 10 pt Знак,Schriftart: 8 pt Знак"/>
    <w:link w:val="af7"/>
    <w:semiHidden/>
    <w:rsid w:val="00501C82"/>
    <w:rPr>
      <w:rFonts w:eastAsia="Times New Roman" w:cs="Times New Roman"/>
      <w:sz w:val="20"/>
      <w:szCs w:val="20"/>
      <w:lang w:eastAsia="ru-RU"/>
    </w:rPr>
  </w:style>
  <w:style w:type="paragraph" w:customStyle="1" w:styleId="a">
    <w:name w:val="Маркированный."/>
    <w:basedOn w:val="a0"/>
    <w:rsid w:val="00CF37D5"/>
    <w:pPr>
      <w:numPr>
        <w:numId w:val="83"/>
      </w:numPr>
      <w:spacing w:after="0" w:line="240" w:lineRule="auto"/>
      <w:ind w:left="1066" w:hanging="357"/>
    </w:pPr>
    <w:rPr>
      <w:rFonts w:eastAsia="Calibri"/>
    </w:rPr>
  </w:style>
  <w:style w:type="character" w:customStyle="1" w:styleId="generic-body">
    <w:name w:val="generic-body"/>
    <w:rsid w:val="00CF37D5"/>
  </w:style>
  <w:style w:type="paragraph" w:customStyle="1" w:styleId="Style">
    <w:name w:val="Style"/>
    <w:uiPriority w:val="99"/>
    <w:rsid w:val="00CF37D5"/>
    <w:pPr>
      <w:widowControl w:val="0"/>
      <w:autoSpaceDE w:val="0"/>
      <w:autoSpaceDN w:val="0"/>
      <w:adjustRightInd w:val="0"/>
      <w:spacing w:after="0" w:line="240" w:lineRule="auto"/>
    </w:pPr>
    <w:rPr>
      <w:rFonts w:ascii="Calibri" w:eastAsia="Times New Roman" w:hAnsi="Calibri" w:cs="Times New Roman"/>
      <w:szCs w:val="24"/>
      <w:lang w:val="en-US"/>
    </w:rPr>
  </w:style>
  <w:style w:type="paragraph" w:styleId="af9">
    <w:name w:val="Normal (Web)"/>
    <w:basedOn w:val="a0"/>
    <w:rsid w:val="00CF37D5"/>
    <w:pPr>
      <w:spacing w:after="0" w:line="240" w:lineRule="auto"/>
    </w:pPr>
    <w:rPr>
      <w:szCs w:val="24"/>
      <w:lang w:eastAsia="ru-RU"/>
    </w:rPr>
  </w:style>
  <w:style w:type="paragraph" w:styleId="afa">
    <w:name w:val="Body Text Indent"/>
    <w:basedOn w:val="a0"/>
    <w:link w:val="afb"/>
    <w:uiPriority w:val="99"/>
    <w:semiHidden/>
    <w:unhideWhenUsed/>
    <w:rsid w:val="00693713"/>
    <w:pPr>
      <w:spacing w:after="120"/>
      <w:ind w:left="283"/>
    </w:pPr>
  </w:style>
  <w:style w:type="character" w:customStyle="1" w:styleId="afb">
    <w:name w:val="Основной текст с отступом Знак"/>
    <w:basedOn w:val="a1"/>
    <w:link w:val="afa"/>
    <w:uiPriority w:val="99"/>
    <w:semiHidden/>
    <w:rsid w:val="00693713"/>
    <w:rPr>
      <w:rFonts w:eastAsia="Times New Roman" w:cs="Times New Roman"/>
    </w:rPr>
  </w:style>
  <w:style w:type="character" w:customStyle="1" w:styleId="a6">
    <w:name w:val="Абзац списка Знак"/>
    <w:link w:val="a5"/>
    <w:uiPriority w:val="34"/>
    <w:rsid w:val="00014EDE"/>
    <w:rPr>
      <w:rFonts w:eastAsia="Times New Roman" w:cs="Times New Roman"/>
    </w:rPr>
  </w:style>
  <w:style w:type="paragraph" w:customStyle="1" w:styleId="14">
    <w:name w:val="Абзац списка1"/>
    <w:basedOn w:val="a0"/>
    <w:rsid w:val="00287FAD"/>
    <w:pPr>
      <w:spacing w:after="0" w:line="240" w:lineRule="auto"/>
      <w:ind w:left="720" w:firstLine="709"/>
    </w:pPr>
  </w:style>
  <w:style w:type="paragraph" w:customStyle="1" w:styleId="23">
    <w:name w:val="Абзац списка2"/>
    <w:basedOn w:val="a0"/>
    <w:rsid w:val="006466CF"/>
    <w:pPr>
      <w:spacing w:after="0" w:line="360" w:lineRule="auto"/>
      <w:ind w:left="720"/>
      <w:jc w:val="both"/>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75977">
      <w:bodyDiv w:val="1"/>
      <w:marLeft w:val="0"/>
      <w:marRight w:val="0"/>
      <w:marTop w:val="0"/>
      <w:marBottom w:val="0"/>
      <w:divBdr>
        <w:top w:val="none" w:sz="0" w:space="0" w:color="auto"/>
        <w:left w:val="none" w:sz="0" w:space="0" w:color="auto"/>
        <w:bottom w:val="none" w:sz="0" w:space="0" w:color="auto"/>
        <w:right w:val="none" w:sz="0" w:space="0" w:color="auto"/>
      </w:divBdr>
    </w:div>
    <w:div w:id="478813921">
      <w:bodyDiv w:val="1"/>
      <w:marLeft w:val="0"/>
      <w:marRight w:val="0"/>
      <w:marTop w:val="0"/>
      <w:marBottom w:val="0"/>
      <w:divBdr>
        <w:top w:val="none" w:sz="0" w:space="0" w:color="auto"/>
        <w:left w:val="none" w:sz="0" w:space="0" w:color="auto"/>
        <w:bottom w:val="none" w:sz="0" w:space="0" w:color="auto"/>
        <w:right w:val="none" w:sz="0" w:space="0" w:color="auto"/>
      </w:divBdr>
    </w:div>
    <w:div w:id="708799596">
      <w:bodyDiv w:val="1"/>
      <w:marLeft w:val="0"/>
      <w:marRight w:val="0"/>
      <w:marTop w:val="0"/>
      <w:marBottom w:val="0"/>
      <w:divBdr>
        <w:top w:val="none" w:sz="0" w:space="0" w:color="auto"/>
        <w:left w:val="none" w:sz="0" w:space="0" w:color="auto"/>
        <w:bottom w:val="none" w:sz="0" w:space="0" w:color="auto"/>
        <w:right w:val="none" w:sz="0" w:space="0" w:color="auto"/>
      </w:divBdr>
    </w:div>
    <w:div w:id="1785535115">
      <w:bodyDiv w:val="1"/>
      <w:marLeft w:val="0"/>
      <w:marRight w:val="0"/>
      <w:marTop w:val="0"/>
      <w:marBottom w:val="0"/>
      <w:divBdr>
        <w:top w:val="none" w:sz="0" w:space="0" w:color="auto"/>
        <w:left w:val="none" w:sz="0" w:space="0" w:color="auto"/>
        <w:bottom w:val="none" w:sz="0" w:space="0" w:color="auto"/>
        <w:right w:val="none" w:sz="0" w:space="0" w:color="auto"/>
      </w:divBdr>
      <w:divsChild>
        <w:div w:id="325715484">
          <w:marLeft w:val="0"/>
          <w:marRight w:val="0"/>
          <w:marTop w:val="0"/>
          <w:marBottom w:val="0"/>
          <w:divBdr>
            <w:top w:val="none" w:sz="0" w:space="0" w:color="auto"/>
            <w:left w:val="none" w:sz="0" w:space="0" w:color="auto"/>
            <w:bottom w:val="none" w:sz="0" w:space="0" w:color="auto"/>
            <w:right w:val="none" w:sz="0" w:space="0" w:color="auto"/>
          </w:divBdr>
        </w:div>
        <w:div w:id="1984265146">
          <w:marLeft w:val="-900"/>
          <w:marRight w:val="0"/>
          <w:marTop w:val="0"/>
          <w:marBottom w:val="0"/>
          <w:divBdr>
            <w:top w:val="none" w:sz="0" w:space="0" w:color="auto"/>
            <w:left w:val="none" w:sz="0" w:space="0" w:color="auto"/>
            <w:bottom w:val="none" w:sz="0" w:space="0" w:color="auto"/>
            <w:right w:val="none" w:sz="0" w:space="0" w:color="auto"/>
          </w:divBdr>
        </w:div>
        <w:div w:id="835266564">
          <w:marLeft w:val="0"/>
          <w:marRight w:val="0"/>
          <w:marTop w:val="0"/>
          <w:marBottom w:val="0"/>
          <w:divBdr>
            <w:top w:val="none" w:sz="0" w:space="0" w:color="auto"/>
            <w:left w:val="none" w:sz="0" w:space="0" w:color="auto"/>
            <w:bottom w:val="none" w:sz="0" w:space="0" w:color="auto"/>
            <w:right w:val="none" w:sz="0" w:space="0" w:color="auto"/>
          </w:divBdr>
        </w:div>
        <w:div w:id="725952485">
          <w:marLeft w:val="0"/>
          <w:marRight w:val="0"/>
          <w:marTop w:val="0"/>
          <w:marBottom w:val="0"/>
          <w:divBdr>
            <w:top w:val="none" w:sz="0" w:space="0" w:color="auto"/>
            <w:left w:val="none" w:sz="0" w:space="0" w:color="auto"/>
            <w:bottom w:val="none" w:sz="0" w:space="0" w:color="auto"/>
            <w:right w:val="none" w:sz="0" w:space="0" w:color="auto"/>
          </w:divBdr>
        </w:div>
        <w:div w:id="103228716">
          <w:marLeft w:val="0"/>
          <w:marRight w:val="0"/>
          <w:marTop w:val="0"/>
          <w:marBottom w:val="0"/>
          <w:divBdr>
            <w:top w:val="none" w:sz="0" w:space="0" w:color="auto"/>
            <w:left w:val="none" w:sz="0" w:space="0" w:color="auto"/>
            <w:bottom w:val="none" w:sz="0" w:space="0" w:color="auto"/>
            <w:right w:val="none" w:sz="0" w:space="0" w:color="auto"/>
          </w:divBdr>
        </w:div>
        <w:div w:id="790829341">
          <w:marLeft w:val="-900"/>
          <w:marRight w:val="0"/>
          <w:marTop w:val="0"/>
          <w:marBottom w:val="0"/>
          <w:divBdr>
            <w:top w:val="none" w:sz="0" w:space="0" w:color="auto"/>
            <w:left w:val="none" w:sz="0" w:space="0" w:color="auto"/>
            <w:bottom w:val="none" w:sz="0" w:space="0" w:color="auto"/>
            <w:right w:val="none" w:sz="0" w:space="0" w:color="auto"/>
          </w:divBdr>
        </w:div>
        <w:div w:id="2107382203">
          <w:marLeft w:val="0"/>
          <w:marRight w:val="0"/>
          <w:marTop w:val="0"/>
          <w:marBottom w:val="0"/>
          <w:divBdr>
            <w:top w:val="none" w:sz="0" w:space="0" w:color="auto"/>
            <w:left w:val="none" w:sz="0" w:space="0" w:color="auto"/>
            <w:bottom w:val="none" w:sz="0" w:space="0" w:color="auto"/>
            <w:right w:val="none" w:sz="0" w:space="0" w:color="auto"/>
          </w:divBdr>
        </w:div>
        <w:div w:id="519440959">
          <w:marLeft w:val="0"/>
          <w:marRight w:val="0"/>
          <w:marTop w:val="0"/>
          <w:marBottom w:val="0"/>
          <w:divBdr>
            <w:top w:val="none" w:sz="0" w:space="0" w:color="auto"/>
            <w:left w:val="none" w:sz="0" w:space="0" w:color="auto"/>
            <w:bottom w:val="none" w:sz="0" w:space="0" w:color="auto"/>
            <w:right w:val="none" w:sz="0" w:space="0" w:color="auto"/>
          </w:divBdr>
        </w:div>
        <w:div w:id="389379191">
          <w:marLeft w:val="-900"/>
          <w:marRight w:val="0"/>
          <w:marTop w:val="0"/>
          <w:marBottom w:val="0"/>
          <w:divBdr>
            <w:top w:val="none" w:sz="0" w:space="0" w:color="auto"/>
            <w:left w:val="none" w:sz="0" w:space="0" w:color="auto"/>
            <w:bottom w:val="none" w:sz="0" w:space="0" w:color="auto"/>
            <w:right w:val="none" w:sz="0" w:space="0" w:color="auto"/>
          </w:divBdr>
        </w:div>
        <w:div w:id="396590707">
          <w:marLeft w:val="0"/>
          <w:marRight w:val="0"/>
          <w:marTop w:val="0"/>
          <w:marBottom w:val="0"/>
          <w:divBdr>
            <w:top w:val="none" w:sz="0" w:space="0" w:color="auto"/>
            <w:left w:val="none" w:sz="0" w:space="0" w:color="auto"/>
            <w:bottom w:val="none" w:sz="0" w:space="0" w:color="auto"/>
            <w:right w:val="none" w:sz="0" w:space="0" w:color="auto"/>
          </w:divBdr>
        </w:div>
        <w:div w:id="490147307">
          <w:marLeft w:val="0"/>
          <w:marRight w:val="0"/>
          <w:marTop w:val="0"/>
          <w:marBottom w:val="0"/>
          <w:divBdr>
            <w:top w:val="none" w:sz="0" w:space="0" w:color="auto"/>
            <w:left w:val="none" w:sz="0" w:space="0" w:color="auto"/>
            <w:bottom w:val="none" w:sz="0" w:space="0" w:color="auto"/>
            <w:right w:val="none" w:sz="0" w:space="0" w:color="auto"/>
          </w:divBdr>
        </w:div>
      </w:divsChild>
    </w:div>
    <w:div w:id="205253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4FBB6-E048-4322-9505-41008B965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1900</Words>
  <Characters>10833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12708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Студент НИУ ВШЭ</cp:lastModifiedBy>
  <cp:revision>5</cp:revision>
  <dcterms:created xsi:type="dcterms:W3CDTF">2017-04-03T08:04:00Z</dcterms:created>
  <dcterms:modified xsi:type="dcterms:W3CDTF">2017-04-03T13:02:00Z</dcterms:modified>
</cp:coreProperties>
</file>