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E6" w:rsidRDefault="00E913E6" w:rsidP="00E913E6">
      <w:pPr>
        <w:rPr>
          <w:rFonts w:ascii="Calibri" w:hAnsi="Calibri"/>
          <w:b/>
          <w:sz w:val="22"/>
          <w:lang w:val="en-US"/>
        </w:rPr>
      </w:pPr>
      <w:r>
        <w:rPr>
          <w:rFonts w:ascii="Calibri" w:hAnsi="Calibri"/>
          <w:b/>
          <w:sz w:val="22"/>
          <w:lang w:val="en-US"/>
        </w:rPr>
        <w:t xml:space="preserve">Course abstract, </w:t>
      </w:r>
      <w:r>
        <w:rPr>
          <w:rFonts w:ascii="Calibri" w:hAnsi="Calibri"/>
          <w:b/>
          <w:sz w:val="22"/>
        </w:rPr>
        <w:t>Б</w:t>
      </w:r>
      <w:r w:rsidRPr="006402F3">
        <w:rPr>
          <w:rFonts w:ascii="Calibri" w:hAnsi="Calibri"/>
          <w:b/>
          <w:sz w:val="22"/>
          <w:lang w:val="en-US"/>
        </w:rPr>
        <w:t>.</w:t>
      </w:r>
      <w:proofErr w:type="spellStart"/>
      <w:r>
        <w:rPr>
          <w:rFonts w:ascii="Calibri" w:hAnsi="Calibri"/>
          <w:b/>
          <w:sz w:val="22"/>
        </w:rPr>
        <w:t>Пр</w:t>
      </w:r>
      <w:proofErr w:type="spellEnd"/>
      <w:r w:rsidRPr="006402F3">
        <w:rPr>
          <w:rFonts w:ascii="Calibri" w:hAnsi="Calibri"/>
          <w:b/>
          <w:sz w:val="22"/>
          <w:lang w:val="en-US"/>
        </w:rPr>
        <w:t>.</w:t>
      </w:r>
      <w:r>
        <w:rPr>
          <w:rFonts w:ascii="Calibri" w:hAnsi="Calibri"/>
          <w:b/>
          <w:sz w:val="22"/>
        </w:rPr>
        <w:t>В</w:t>
      </w:r>
      <w:r w:rsidRPr="006402F3">
        <w:rPr>
          <w:rFonts w:ascii="Calibri" w:hAnsi="Calibri"/>
          <w:b/>
          <w:sz w:val="22"/>
          <w:lang w:val="en-US"/>
        </w:rPr>
        <w:t>.</w:t>
      </w:r>
      <w:r>
        <w:rPr>
          <w:rFonts w:ascii="Calibri" w:hAnsi="Calibri"/>
          <w:b/>
          <w:sz w:val="22"/>
        </w:rPr>
        <w:t>П</w:t>
      </w:r>
      <w:r>
        <w:rPr>
          <w:rFonts w:ascii="Calibri" w:hAnsi="Calibri"/>
          <w:b/>
          <w:sz w:val="22"/>
          <w:lang w:val="en-US"/>
        </w:rPr>
        <w:t>.</w:t>
      </w:r>
      <w:r w:rsidRPr="00C04C2E">
        <w:rPr>
          <w:rFonts w:ascii="Calibri" w:hAnsi="Calibri"/>
          <w:b/>
          <w:sz w:val="22"/>
          <w:lang w:val="en-US"/>
        </w:rPr>
        <w:t>2.1</w:t>
      </w:r>
      <w:r w:rsidRPr="006402F3">
        <w:rPr>
          <w:rFonts w:ascii="Calibri" w:hAnsi="Calibri"/>
          <w:b/>
          <w:sz w:val="22"/>
          <w:lang w:val="en-US"/>
        </w:rPr>
        <w:t xml:space="preserve">, </w:t>
      </w:r>
      <w:bookmarkStart w:id="0" w:name="_GoBack"/>
      <w:r w:rsidRPr="000001F3">
        <w:rPr>
          <w:rFonts w:ascii="Calibri" w:hAnsi="Calibri"/>
          <w:b/>
          <w:bCs/>
          <w:sz w:val="22"/>
          <w:lang w:val="en-US"/>
        </w:rPr>
        <w:t>Measuring Public Sector Efficiency: Quantitative Methods and Models</w:t>
      </w:r>
      <w:bookmarkEnd w:id="0"/>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678"/>
      </w:tblGrid>
      <w:tr w:rsidR="00E913E6" w:rsidRPr="00E913E6" w:rsidTr="00AB6406">
        <w:tc>
          <w:tcPr>
            <w:tcW w:w="2410"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rPr>
                <w:rFonts w:asciiTheme="minorHAnsi" w:hAnsiTheme="minorHAnsi" w:cs="Calibri"/>
                <w:b/>
                <w:bCs/>
                <w:sz w:val="22"/>
                <w:lang w:val="en-US" w:eastAsia="ru-RU"/>
              </w:rPr>
            </w:pPr>
            <w:r w:rsidRPr="00E22708">
              <w:rPr>
                <w:rFonts w:asciiTheme="minorHAnsi" w:hAnsiTheme="minorHAnsi" w:cs="Calibri"/>
                <w:b/>
                <w:bCs/>
                <w:sz w:val="22"/>
                <w:lang w:val="en-US" w:eastAsia="ru-RU"/>
              </w:rPr>
              <w:t>1. Course number, title, and ECTS</w:t>
            </w:r>
          </w:p>
        </w:tc>
        <w:tc>
          <w:tcPr>
            <w:tcW w:w="7678" w:type="dxa"/>
            <w:tcBorders>
              <w:top w:val="single" w:sz="4" w:space="0" w:color="auto"/>
              <w:left w:val="single" w:sz="4" w:space="0" w:color="auto"/>
              <w:bottom w:val="single" w:sz="4" w:space="0" w:color="auto"/>
              <w:right w:val="single" w:sz="4" w:space="0" w:color="auto"/>
            </w:tcBorders>
          </w:tcPr>
          <w:p w:rsidR="00E913E6" w:rsidRPr="00C04C2E" w:rsidRDefault="00E913E6" w:rsidP="00AB6406">
            <w:pPr>
              <w:spacing w:after="0" w:line="240" w:lineRule="auto"/>
              <w:rPr>
                <w:rFonts w:asciiTheme="minorHAnsi" w:hAnsiTheme="minorHAnsi" w:cs="Calibri"/>
                <w:b/>
                <w:bCs/>
                <w:sz w:val="22"/>
                <w:u w:val="single"/>
                <w:lang w:val="en-US" w:eastAsia="ru-RU"/>
              </w:rPr>
            </w:pPr>
            <w:r w:rsidRPr="00C04C2E">
              <w:rPr>
                <w:rFonts w:asciiTheme="minorHAnsi" w:hAnsiTheme="minorHAnsi" w:cs="Calibri"/>
                <w:b/>
                <w:bCs/>
                <w:sz w:val="22"/>
                <w:u w:val="single"/>
              </w:rPr>
              <w:t>Б</w:t>
            </w:r>
            <w:r w:rsidRPr="00C04C2E">
              <w:rPr>
                <w:rFonts w:asciiTheme="minorHAnsi" w:hAnsiTheme="minorHAnsi" w:cs="Calibri"/>
                <w:b/>
                <w:bCs/>
                <w:sz w:val="22"/>
                <w:u w:val="single"/>
                <w:lang w:val="en-US"/>
              </w:rPr>
              <w:t>.</w:t>
            </w:r>
            <w:proofErr w:type="spellStart"/>
            <w:r w:rsidRPr="00C04C2E">
              <w:rPr>
                <w:rFonts w:asciiTheme="minorHAnsi" w:hAnsiTheme="minorHAnsi" w:cs="Calibri"/>
                <w:b/>
                <w:bCs/>
                <w:sz w:val="22"/>
                <w:u w:val="single"/>
              </w:rPr>
              <w:t>Пр</w:t>
            </w:r>
            <w:proofErr w:type="spellEnd"/>
            <w:r w:rsidRPr="00C04C2E">
              <w:rPr>
                <w:rFonts w:asciiTheme="minorHAnsi" w:hAnsiTheme="minorHAnsi" w:cs="Calibri"/>
                <w:b/>
                <w:bCs/>
                <w:sz w:val="22"/>
                <w:u w:val="single"/>
                <w:lang w:val="en-US"/>
              </w:rPr>
              <w:t>.</w:t>
            </w:r>
            <w:r w:rsidRPr="00C04C2E">
              <w:rPr>
                <w:rFonts w:asciiTheme="minorHAnsi" w:hAnsiTheme="minorHAnsi" w:cs="Calibri"/>
                <w:b/>
                <w:bCs/>
                <w:sz w:val="22"/>
                <w:u w:val="single"/>
              </w:rPr>
              <w:t>В</w:t>
            </w:r>
            <w:r w:rsidRPr="00C04C2E">
              <w:rPr>
                <w:rFonts w:asciiTheme="minorHAnsi" w:hAnsiTheme="minorHAnsi" w:cs="Calibri"/>
                <w:b/>
                <w:bCs/>
                <w:sz w:val="22"/>
                <w:u w:val="single"/>
                <w:lang w:val="en-US"/>
              </w:rPr>
              <w:t>.</w:t>
            </w:r>
            <w:r w:rsidRPr="00C04C2E">
              <w:rPr>
                <w:rFonts w:asciiTheme="minorHAnsi" w:hAnsiTheme="minorHAnsi" w:cs="Calibri"/>
                <w:b/>
                <w:bCs/>
                <w:sz w:val="22"/>
                <w:u w:val="single"/>
              </w:rPr>
              <w:t>П</w:t>
            </w:r>
            <w:r w:rsidRPr="00C04C2E">
              <w:rPr>
                <w:rFonts w:asciiTheme="minorHAnsi" w:hAnsiTheme="minorHAnsi" w:cs="Calibri"/>
                <w:b/>
                <w:bCs/>
                <w:sz w:val="22"/>
                <w:u w:val="single"/>
                <w:lang w:val="en-US"/>
              </w:rPr>
              <w:t xml:space="preserve">.2.1, </w:t>
            </w:r>
            <w:r w:rsidRPr="00C04C2E">
              <w:rPr>
                <w:rFonts w:asciiTheme="minorHAnsi" w:hAnsiTheme="minorHAnsi" w:cs="Calibri"/>
                <w:b/>
                <w:bCs/>
                <w:sz w:val="22"/>
                <w:u w:val="single"/>
                <w:lang w:val="en-US" w:eastAsia="ru-RU"/>
              </w:rPr>
              <w:t>Measuring Public Sector Efficiency: Quantitative Methods and Models, 5 ECTS</w:t>
            </w:r>
          </w:p>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Course of specialization</w:t>
            </w:r>
          </w:p>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Lectures – 24</w:t>
            </w:r>
          </w:p>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Seminars &amp;Practical Classes – 32</w:t>
            </w:r>
          </w:p>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Contact Hours – 56</w:t>
            </w:r>
          </w:p>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Self-study Hours – 134</w:t>
            </w:r>
          </w:p>
        </w:tc>
      </w:tr>
      <w:tr w:rsidR="00E913E6" w:rsidRPr="00E22708" w:rsidTr="00AB6406">
        <w:trPr>
          <w:trHeight w:val="1264"/>
        </w:trPr>
        <w:tc>
          <w:tcPr>
            <w:tcW w:w="2410"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
                <w:bCs/>
                <w:sz w:val="22"/>
                <w:lang w:val="en-US" w:eastAsia="ru-RU"/>
              </w:rPr>
              <w:t>2. Course instructors during Self-Evaluation year and site visit year</w:t>
            </w:r>
          </w:p>
        </w:tc>
        <w:tc>
          <w:tcPr>
            <w:tcW w:w="7678"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 xml:space="preserve">Mr. </w:t>
            </w:r>
            <w:proofErr w:type="spellStart"/>
            <w:r w:rsidRPr="00E22708">
              <w:rPr>
                <w:rFonts w:asciiTheme="minorHAnsi" w:hAnsiTheme="minorHAnsi" w:cs="Calibri"/>
                <w:bCs/>
                <w:sz w:val="22"/>
                <w:lang w:val="en-US" w:eastAsia="ru-RU"/>
              </w:rPr>
              <w:t>Andrey</w:t>
            </w:r>
            <w:proofErr w:type="spellEnd"/>
            <w:r w:rsidRPr="00E22708">
              <w:rPr>
                <w:rFonts w:asciiTheme="minorHAnsi" w:hAnsiTheme="minorHAnsi" w:cs="Calibri"/>
                <w:bCs/>
                <w:sz w:val="22"/>
                <w:lang w:val="en-US" w:eastAsia="ru-RU"/>
              </w:rPr>
              <w:t xml:space="preserve"> </w:t>
            </w:r>
            <w:proofErr w:type="spellStart"/>
            <w:r w:rsidRPr="00E22708">
              <w:rPr>
                <w:rFonts w:asciiTheme="minorHAnsi" w:hAnsiTheme="minorHAnsi" w:cs="Calibri"/>
                <w:bCs/>
                <w:sz w:val="22"/>
                <w:lang w:val="en-US" w:eastAsia="ru-RU"/>
              </w:rPr>
              <w:t>Achremenko</w:t>
            </w:r>
            <w:proofErr w:type="spellEnd"/>
            <w:r w:rsidRPr="00E22708">
              <w:rPr>
                <w:rFonts w:asciiTheme="minorHAnsi" w:hAnsiTheme="minorHAnsi" w:cs="Calibri"/>
                <w:bCs/>
                <w:sz w:val="22"/>
                <w:lang w:val="en-US" w:eastAsia="ru-RU"/>
              </w:rPr>
              <w:t>, Professor, Doctor of Political Science</w:t>
            </w:r>
          </w:p>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 xml:space="preserve">Mr. </w:t>
            </w:r>
            <w:proofErr w:type="spellStart"/>
            <w:r w:rsidRPr="00E22708">
              <w:rPr>
                <w:rFonts w:asciiTheme="minorHAnsi" w:hAnsiTheme="minorHAnsi" w:cs="Calibri"/>
                <w:bCs/>
                <w:sz w:val="22"/>
                <w:lang w:val="en-US" w:eastAsia="ru-RU"/>
              </w:rPr>
              <w:t>Egor</w:t>
            </w:r>
            <w:proofErr w:type="spellEnd"/>
            <w:r w:rsidRPr="00E22708">
              <w:rPr>
                <w:rFonts w:asciiTheme="minorHAnsi" w:hAnsiTheme="minorHAnsi" w:cs="Calibri"/>
                <w:bCs/>
                <w:sz w:val="22"/>
                <w:lang w:val="en-US" w:eastAsia="ru-RU"/>
              </w:rPr>
              <w:t xml:space="preserve"> </w:t>
            </w:r>
            <w:proofErr w:type="spellStart"/>
            <w:r w:rsidRPr="00E22708">
              <w:rPr>
                <w:rFonts w:asciiTheme="minorHAnsi" w:hAnsiTheme="minorHAnsi" w:cs="Calibri"/>
                <w:bCs/>
                <w:sz w:val="22"/>
                <w:lang w:val="en-US" w:eastAsia="ru-RU"/>
              </w:rPr>
              <w:t>Yureskul</w:t>
            </w:r>
            <w:proofErr w:type="spellEnd"/>
            <w:r w:rsidRPr="00E22708">
              <w:rPr>
                <w:rFonts w:asciiTheme="minorHAnsi" w:hAnsiTheme="minorHAnsi" w:cs="Calibri"/>
                <w:bCs/>
                <w:sz w:val="22"/>
                <w:lang w:val="en-US" w:eastAsia="ru-RU"/>
              </w:rPr>
              <w:t xml:space="preserve">, </w:t>
            </w:r>
            <w:proofErr w:type="spellStart"/>
            <w:r w:rsidRPr="00E22708">
              <w:rPr>
                <w:rStyle w:val="person-appointment-title"/>
                <w:rFonts w:asciiTheme="minorHAnsi" w:hAnsiTheme="minorHAnsi"/>
                <w:sz w:val="22"/>
              </w:rPr>
              <w:t>Lecturer</w:t>
            </w:r>
            <w:proofErr w:type="spellEnd"/>
          </w:p>
        </w:tc>
      </w:tr>
      <w:tr w:rsidR="00E913E6" w:rsidRPr="00E22708" w:rsidTr="00AB6406">
        <w:tc>
          <w:tcPr>
            <w:tcW w:w="2410"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
                <w:bCs/>
                <w:sz w:val="22"/>
                <w:lang w:val="en-US" w:eastAsia="ru-RU"/>
              </w:rPr>
              <w:t>3. Prerequisites for the course</w:t>
            </w:r>
          </w:p>
        </w:tc>
        <w:tc>
          <w:tcPr>
            <w:tcW w:w="7678" w:type="dxa"/>
            <w:tcBorders>
              <w:top w:val="single" w:sz="4" w:space="0" w:color="auto"/>
              <w:left w:val="single" w:sz="4" w:space="0" w:color="auto"/>
              <w:bottom w:val="single" w:sz="4" w:space="0" w:color="auto"/>
              <w:right w:val="single" w:sz="4" w:space="0" w:color="auto"/>
            </w:tcBorders>
          </w:tcPr>
          <w:p w:rsidR="00E913E6" w:rsidRPr="006B74F2" w:rsidRDefault="00E913E6" w:rsidP="00AB6406">
            <w:p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Б.П</w:t>
            </w:r>
            <w:r>
              <w:rPr>
                <w:rFonts w:asciiTheme="minorHAnsi" w:hAnsiTheme="minorHAnsi" w:cs="Calibri"/>
                <w:bCs/>
                <w:sz w:val="22"/>
                <w:lang w:eastAsia="ru-RU"/>
              </w:rPr>
              <w:t>р</w:t>
            </w:r>
            <w:r w:rsidRPr="006B74F2">
              <w:rPr>
                <w:rFonts w:asciiTheme="minorHAnsi" w:hAnsiTheme="minorHAnsi" w:cs="Calibri"/>
                <w:bCs/>
                <w:sz w:val="22"/>
                <w:lang w:val="en-US" w:eastAsia="ru-RU"/>
              </w:rPr>
              <w:t>.Б.5.</w:t>
            </w:r>
            <w:r w:rsidRPr="00722334">
              <w:rPr>
                <w:rFonts w:asciiTheme="minorHAnsi" w:hAnsiTheme="minorHAnsi"/>
                <w:sz w:val="22"/>
                <w:lang w:val="en-US"/>
              </w:rPr>
              <w:t xml:space="preserve"> </w:t>
            </w:r>
            <w:r w:rsidRPr="00722334">
              <w:rPr>
                <w:rStyle w:val="shorttext"/>
                <w:rFonts w:asciiTheme="minorHAnsi" w:hAnsiTheme="minorHAnsi"/>
                <w:sz w:val="22"/>
                <w:lang w:val="en-US"/>
              </w:rPr>
              <w:t>Economic and Social Statistics</w:t>
            </w:r>
          </w:p>
          <w:p w:rsidR="00E913E6" w:rsidRPr="006B74F2" w:rsidRDefault="00E913E6" w:rsidP="00AB6406">
            <w:p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Б.П</w:t>
            </w:r>
            <w:r>
              <w:rPr>
                <w:rFonts w:asciiTheme="minorHAnsi" w:hAnsiTheme="minorHAnsi" w:cs="Calibri"/>
                <w:bCs/>
                <w:sz w:val="22"/>
                <w:lang w:eastAsia="ru-RU"/>
              </w:rPr>
              <w:t>р</w:t>
            </w:r>
            <w:r w:rsidRPr="006B74F2">
              <w:rPr>
                <w:rFonts w:asciiTheme="minorHAnsi" w:hAnsiTheme="minorHAnsi" w:cs="Calibri"/>
                <w:bCs/>
                <w:sz w:val="22"/>
                <w:lang w:val="en-US" w:eastAsia="ru-RU"/>
              </w:rPr>
              <w:t>.Б.6. Mathematics</w:t>
            </w:r>
          </w:p>
          <w:p w:rsidR="00E913E6" w:rsidRPr="00E22708" w:rsidRDefault="00E913E6" w:rsidP="00AB6406">
            <w:p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Б.П</w:t>
            </w:r>
            <w:r>
              <w:rPr>
                <w:rFonts w:asciiTheme="minorHAnsi" w:hAnsiTheme="minorHAnsi" w:cs="Calibri"/>
                <w:bCs/>
                <w:sz w:val="22"/>
                <w:lang w:eastAsia="ru-RU"/>
              </w:rPr>
              <w:t>р</w:t>
            </w:r>
            <w:r w:rsidRPr="006B74F2">
              <w:rPr>
                <w:rFonts w:asciiTheme="minorHAnsi" w:hAnsiTheme="minorHAnsi" w:cs="Calibri"/>
                <w:bCs/>
                <w:sz w:val="22"/>
                <w:lang w:val="en-US" w:eastAsia="ru-RU"/>
              </w:rPr>
              <w:t>.Б.</w:t>
            </w:r>
            <w:r w:rsidRPr="00722334">
              <w:rPr>
                <w:rFonts w:asciiTheme="minorHAnsi" w:hAnsiTheme="minorHAnsi" w:cs="Calibri"/>
                <w:bCs/>
                <w:sz w:val="22"/>
                <w:lang w:val="en-US" w:eastAsia="ru-RU"/>
              </w:rPr>
              <w:t>7</w:t>
            </w:r>
            <w:r w:rsidRPr="006B74F2">
              <w:rPr>
                <w:rFonts w:asciiTheme="minorHAnsi" w:hAnsiTheme="minorHAnsi" w:cs="Calibri"/>
                <w:bCs/>
                <w:sz w:val="22"/>
                <w:lang w:val="en-US" w:eastAsia="ru-RU"/>
              </w:rPr>
              <w:t>. Microeconomics</w:t>
            </w:r>
          </w:p>
          <w:p w:rsidR="00E913E6" w:rsidRPr="00E913E6" w:rsidRDefault="00E913E6" w:rsidP="00AB6406">
            <w:p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Б.П</w:t>
            </w:r>
            <w:r>
              <w:rPr>
                <w:rFonts w:asciiTheme="minorHAnsi" w:hAnsiTheme="minorHAnsi" w:cs="Calibri"/>
                <w:bCs/>
                <w:sz w:val="22"/>
                <w:lang w:eastAsia="ru-RU"/>
              </w:rPr>
              <w:t>р</w:t>
            </w:r>
            <w:r>
              <w:rPr>
                <w:rFonts w:asciiTheme="minorHAnsi" w:hAnsiTheme="minorHAnsi" w:cs="Calibri"/>
                <w:bCs/>
                <w:sz w:val="22"/>
                <w:lang w:val="en-US" w:eastAsia="ru-RU"/>
              </w:rPr>
              <w:t xml:space="preserve">.Б.13. </w:t>
            </w:r>
            <w:proofErr w:type="spellStart"/>
            <w:r>
              <w:rPr>
                <w:rFonts w:asciiTheme="minorHAnsi" w:hAnsiTheme="minorHAnsi" w:cs="Calibri"/>
                <w:bCs/>
                <w:sz w:val="22"/>
                <w:lang w:val="en-US" w:eastAsia="ru-RU"/>
              </w:rPr>
              <w:t>Politology</w:t>
            </w:r>
            <w:proofErr w:type="spellEnd"/>
          </w:p>
          <w:p w:rsidR="00E913E6" w:rsidRPr="00E22708" w:rsidRDefault="00E913E6" w:rsidP="00AB6406">
            <w:p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Б.П</w:t>
            </w:r>
            <w:r>
              <w:rPr>
                <w:rFonts w:asciiTheme="minorHAnsi" w:hAnsiTheme="minorHAnsi" w:cs="Calibri"/>
                <w:bCs/>
                <w:sz w:val="22"/>
                <w:lang w:eastAsia="ru-RU"/>
              </w:rPr>
              <w:t>р</w:t>
            </w:r>
            <w:r w:rsidRPr="00E22708">
              <w:rPr>
                <w:rFonts w:asciiTheme="minorHAnsi" w:hAnsiTheme="minorHAnsi" w:cs="Calibri"/>
                <w:bCs/>
                <w:sz w:val="22"/>
                <w:lang w:val="en-US" w:eastAsia="ru-RU"/>
              </w:rPr>
              <w:t>.Б.14. Macroeconomics</w:t>
            </w:r>
          </w:p>
        </w:tc>
      </w:tr>
      <w:tr w:rsidR="00E913E6" w:rsidRPr="00E913E6" w:rsidTr="00AB6406">
        <w:tc>
          <w:tcPr>
            <w:tcW w:w="2410"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
                <w:bCs/>
                <w:sz w:val="22"/>
                <w:lang w:val="en-US" w:eastAsia="ru-RU"/>
              </w:rPr>
              <w:t>4. Course objectives in relation to total curriculum</w:t>
            </w:r>
          </w:p>
        </w:tc>
        <w:tc>
          <w:tcPr>
            <w:tcW w:w="7678"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The course has the following main objectives:</w:t>
            </w:r>
          </w:p>
          <w:p w:rsidR="00E913E6" w:rsidRPr="00E22708" w:rsidRDefault="00E913E6" w:rsidP="00E913E6">
            <w:pPr>
              <w:numPr>
                <w:ilvl w:val="0"/>
                <w:numId w:val="1"/>
              </w:num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To introduce students to the concepts of efficiency and effectiveness as applied to both economic and political agents</w:t>
            </w:r>
          </w:p>
          <w:p w:rsidR="00E913E6" w:rsidRPr="00E22708" w:rsidRDefault="00E913E6" w:rsidP="00E913E6">
            <w:pPr>
              <w:numPr>
                <w:ilvl w:val="0"/>
                <w:numId w:val="1"/>
              </w:num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To acquaint students with existing measures of efficiency applied in government organizations</w:t>
            </w:r>
          </w:p>
          <w:p w:rsidR="00E913E6" w:rsidRPr="00E22708" w:rsidRDefault="00E913E6" w:rsidP="00E913E6">
            <w:pPr>
              <w:numPr>
                <w:ilvl w:val="0"/>
                <w:numId w:val="1"/>
              </w:num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To familiarize students with modern methods of calculating efficiency measures</w:t>
            </w:r>
          </w:p>
          <w:p w:rsidR="00E913E6" w:rsidRPr="00E22708" w:rsidRDefault="00E913E6" w:rsidP="00E913E6">
            <w:pPr>
              <w:numPr>
                <w:ilvl w:val="0"/>
                <w:numId w:val="1"/>
              </w:num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To make students proficient in using specialized software</w:t>
            </w:r>
          </w:p>
        </w:tc>
      </w:tr>
      <w:tr w:rsidR="00E913E6" w:rsidRPr="00E913E6" w:rsidTr="00AB6406">
        <w:tc>
          <w:tcPr>
            <w:tcW w:w="2410"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
                <w:bCs/>
                <w:sz w:val="22"/>
                <w:lang w:eastAsia="ru-RU"/>
              </w:rPr>
              <w:t>5. </w:t>
            </w:r>
            <w:r w:rsidRPr="00E22708">
              <w:rPr>
                <w:rFonts w:asciiTheme="minorHAnsi" w:hAnsiTheme="minorHAnsi" w:cs="Calibri"/>
                <w:b/>
                <w:bCs/>
                <w:sz w:val="22"/>
                <w:lang w:val="en-US" w:eastAsia="ru-RU"/>
              </w:rPr>
              <w:t>Learning outcomes</w:t>
            </w:r>
          </w:p>
        </w:tc>
        <w:tc>
          <w:tcPr>
            <w:tcW w:w="7678"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By the end of the course, students should be able to:</w:t>
            </w:r>
          </w:p>
          <w:p w:rsidR="00E913E6" w:rsidRPr="00E22708" w:rsidRDefault="00E913E6" w:rsidP="00E913E6">
            <w:pPr>
              <w:numPr>
                <w:ilvl w:val="0"/>
                <w:numId w:val="1"/>
              </w:num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know the basic methodological approaches to understanding and measuring public sector efficiency;</w:t>
            </w:r>
          </w:p>
          <w:p w:rsidR="00E913E6" w:rsidRPr="00E22708" w:rsidRDefault="00E913E6" w:rsidP="00E913E6">
            <w:pPr>
              <w:numPr>
                <w:ilvl w:val="0"/>
                <w:numId w:val="1"/>
              </w:num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be able to measure public sector efficiency given data of varying quality;</w:t>
            </w:r>
          </w:p>
          <w:p w:rsidR="00E913E6" w:rsidRPr="00E22708" w:rsidRDefault="00E913E6" w:rsidP="00E913E6">
            <w:pPr>
              <w:numPr>
                <w:ilvl w:val="0"/>
                <w:numId w:val="1"/>
              </w:numPr>
              <w:spacing w:after="0" w:line="240" w:lineRule="auto"/>
              <w:rPr>
                <w:rFonts w:asciiTheme="minorHAnsi" w:hAnsiTheme="minorHAnsi" w:cs="Calibri"/>
                <w:bCs/>
                <w:sz w:val="22"/>
                <w:lang w:val="en-US" w:eastAsia="ru-RU"/>
              </w:rPr>
            </w:pPr>
            <w:proofErr w:type="gramStart"/>
            <w:r w:rsidRPr="00E22708">
              <w:rPr>
                <w:rFonts w:asciiTheme="minorHAnsi" w:hAnsiTheme="minorHAnsi" w:cs="Calibri"/>
                <w:bCs/>
                <w:sz w:val="22"/>
                <w:lang w:val="en-US" w:eastAsia="ru-RU"/>
              </w:rPr>
              <w:t>use</w:t>
            </w:r>
            <w:proofErr w:type="gramEnd"/>
            <w:r w:rsidRPr="00E22708">
              <w:rPr>
                <w:rFonts w:asciiTheme="minorHAnsi" w:hAnsiTheme="minorHAnsi" w:cs="Calibri"/>
                <w:bCs/>
                <w:sz w:val="22"/>
                <w:lang w:val="en-US" w:eastAsia="ru-RU"/>
              </w:rPr>
              <w:t xml:space="preserve"> existing software packages to evaluate public sector efficiency.</w:t>
            </w:r>
          </w:p>
        </w:tc>
      </w:tr>
      <w:tr w:rsidR="00E913E6" w:rsidRPr="00E913E6" w:rsidTr="00AB6406">
        <w:tc>
          <w:tcPr>
            <w:tcW w:w="2410"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rPr>
                <w:rFonts w:asciiTheme="minorHAnsi" w:hAnsiTheme="minorHAnsi" w:cs="Calibri"/>
                <w:b/>
                <w:bCs/>
                <w:sz w:val="22"/>
                <w:lang w:val="en-US" w:eastAsia="ru-RU"/>
              </w:rPr>
            </w:pPr>
            <w:r w:rsidRPr="00E22708">
              <w:rPr>
                <w:rFonts w:asciiTheme="minorHAnsi" w:hAnsiTheme="minorHAnsi" w:cs="Calibri"/>
                <w:b/>
                <w:bCs/>
                <w:sz w:val="22"/>
                <w:lang w:eastAsia="ru-RU"/>
              </w:rPr>
              <w:t>6. </w:t>
            </w:r>
            <w:r w:rsidRPr="00E22708">
              <w:rPr>
                <w:rFonts w:asciiTheme="minorHAnsi" w:hAnsiTheme="minorHAnsi" w:cs="Calibri"/>
                <w:b/>
                <w:bCs/>
                <w:sz w:val="22"/>
                <w:lang w:val="en-US" w:eastAsia="ru-RU"/>
              </w:rPr>
              <w:t>Course description</w:t>
            </w:r>
          </w:p>
        </w:tc>
        <w:tc>
          <w:tcPr>
            <w:tcW w:w="7678"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The course is aimed at students willing to tackle the problem of measuring the efficiency of public sector organizations. The course will give an overview of existing approaches to the problem. After an introduction to underlying theories, the discipline will focus on practical application of various managerial, econometric and simulation methods used in practice by economic and political organizations. The key assumptions and limitations of each method are also considered. The course provides students with the necessary skills to analyze both public and private sector efficiency at different levels of aggregation by using both simple tools and specialized software.</w:t>
            </w:r>
          </w:p>
        </w:tc>
      </w:tr>
      <w:tr w:rsidR="00E913E6" w:rsidRPr="00E22708" w:rsidTr="00AB6406">
        <w:tc>
          <w:tcPr>
            <w:tcW w:w="2410"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rPr>
                <w:rFonts w:asciiTheme="minorHAnsi" w:hAnsiTheme="minorHAnsi" w:cs="Calibri"/>
                <w:b/>
                <w:bCs/>
                <w:sz w:val="22"/>
                <w:lang w:val="en-US" w:eastAsia="ru-RU"/>
              </w:rPr>
            </w:pPr>
            <w:r w:rsidRPr="00E22708">
              <w:rPr>
                <w:rFonts w:asciiTheme="minorHAnsi" w:hAnsiTheme="minorHAnsi" w:cs="Calibri"/>
                <w:b/>
                <w:bCs/>
                <w:sz w:val="22"/>
                <w:lang w:val="en-US" w:eastAsia="ru-RU"/>
              </w:rPr>
              <w:t>7. Learning and teaching methods</w:t>
            </w:r>
          </w:p>
        </w:tc>
        <w:tc>
          <w:tcPr>
            <w:tcW w:w="7678"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During the course the following techniques are used:</w:t>
            </w:r>
          </w:p>
          <w:p w:rsidR="00E913E6" w:rsidRPr="00E22708" w:rsidRDefault="00E913E6" w:rsidP="00E913E6">
            <w:pPr>
              <w:numPr>
                <w:ilvl w:val="0"/>
                <w:numId w:val="1"/>
              </w:numPr>
              <w:spacing w:after="0" w:line="240" w:lineRule="auto"/>
              <w:jc w:val="both"/>
              <w:rPr>
                <w:rFonts w:asciiTheme="minorHAnsi" w:hAnsiTheme="minorHAnsi" w:cs="Calibri"/>
                <w:bCs/>
                <w:sz w:val="22"/>
                <w:lang w:val="en-US" w:eastAsia="ru-RU"/>
              </w:rPr>
            </w:pPr>
            <w:r w:rsidRPr="00E22708">
              <w:rPr>
                <w:rFonts w:asciiTheme="minorHAnsi" w:hAnsiTheme="minorHAnsi" w:cs="Calibri"/>
                <w:bCs/>
                <w:sz w:val="22"/>
                <w:lang w:val="en-US" w:eastAsia="ru-RU"/>
              </w:rPr>
              <w:t>Lectures</w:t>
            </w:r>
          </w:p>
          <w:p w:rsidR="00E913E6" w:rsidRPr="00E22708" w:rsidRDefault="00E913E6" w:rsidP="00E913E6">
            <w:pPr>
              <w:numPr>
                <w:ilvl w:val="0"/>
                <w:numId w:val="1"/>
              </w:numPr>
              <w:spacing w:after="0" w:line="240" w:lineRule="auto"/>
              <w:jc w:val="both"/>
              <w:rPr>
                <w:rFonts w:asciiTheme="minorHAnsi" w:hAnsiTheme="minorHAnsi" w:cs="Calibri"/>
                <w:bCs/>
                <w:sz w:val="22"/>
                <w:lang w:val="en-US" w:eastAsia="ru-RU"/>
              </w:rPr>
            </w:pPr>
            <w:r w:rsidRPr="00E22708">
              <w:rPr>
                <w:rFonts w:asciiTheme="minorHAnsi" w:hAnsiTheme="minorHAnsi" w:cs="Calibri"/>
                <w:bCs/>
                <w:sz w:val="22"/>
                <w:lang w:val="en-US" w:eastAsia="ru-RU"/>
              </w:rPr>
              <w:t>Workshops</w:t>
            </w:r>
          </w:p>
          <w:p w:rsidR="00E913E6" w:rsidRPr="00E22708" w:rsidRDefault="00E913E6" w:rsidP="00E913E6">
            <w:pPr>
              <w:numPr>
                <w:ilvl w:val="0"/>
                <w:numId w:val="1"/>
              </w:numPr>
              <w:spacing w:after="0" w:line="240" w:lineRule="auto"/>
              <w:jc w:val="both"/>
              <w:rPr>
                <w:rFonts w:asciiTheme="minorHAnsi" w:hAnsiTheme="minorHAnsi" w:cs="Calibri"/>
                <w:bCs/>
                <w:sz w:val="22"/>
                <w:lang w:val="en-US" w:eastAsia="ru-RU"/>
              </w:rPr>
            </w:pPr>
            <w:r w:rsidRPr="00E22708">
              <w:rPr>
                <w:rFonts w:asciiTheme="minorHAnsi" w:hAnsiTheme="minorHAnsi" w:cs="Calibri"/>
                <w:bCs/>
                <w:sz w:val="22"/>
                <w:lang w:val="en-US" w:eastAsia="ru-RU"/>
              </w:rPr>
              <w:t>Group work and group discussions</w:t>
            </w:r>
          </w:p>
          <w:p w:rsidR="00E913E6" w:rsidRPr="00E22708" w:rsidRDefault="00E913E6" w:rsidP="00E913E6">
            <w:pPr>
              <w:numPr>
                <w:ilvl w:val="0"/>
                <w:numId w:val="1"/>
              </w:numPr>
              <w:spacing w:after="0" w:line="240" w:lineRule="auto"/>
              <w:jc w:val="both"/>
              <w:rPr>
                <w:rFonts w:asciiTheme="minorHAnsi" w:hAnsiTheme="minorHAnsi" w:cs="Calibri"/>
                <w:bCs/>
                <w:sz w:val="22"/>
                <w:lang w:val="en-US" w:eastAsia="ru-RU"/>
              </w:rPr>
            </w:pPr>
            <w:r w:rsidRPr="00E22708">
              <w:rPr>
                <w:rFonts w:asciiTheme="minorHAnsi" w:hAnsiTheme="minorHAnsi" w:cs="Calibri"/>
                <w:bCs/>
                <w:sz w:val="22"/>
                <w:lang w:val="en-US" w:eastAsia="ru-RU"/>
              </w:rPr>
              <w:t>Individual written exercises</w:t>
            </w:r>
          </w:p>
          <w:p w:rsidR="00E913E6" w:rsidRPr="00E22708" w:rsidRDefault="00E913E6" w:rsidP="00E913E6">
            <w:pPr>
              <w:numPr>
                <w:ilvl w:val="0"/>
                <w:numId w:val="1"/>
              </w:numPr>
              <w:spacing w:after="0" w:line="240" w:lineRule="auto"/>
              <w:jc w:val="both"/>
              <w:rPr>
                <w:rFonts w:asciiTheme="minorHAnsi" w:hAnsiTheme="minorHAnsi" w:cs="Calibri"/>
                <w:bCs/>
                <w:sz w:val="22"/>
                <w:lang w:val="en-US" w:eastAsia="ru-RU"/>
              </w:rPr>
            </w:pPr>
            <w:r w:rsidRPr="00E22708">
              <w:rPr>
                <w:rFonts w:asciiTheme="minorHAnsi" w:hAnsiTheme="minorHAnsi" w:cs="Calibri"/>
                <w:bCs/>
                <w:sz w:val="22"/>
                <w:lang w:val="en-US" w:eastAsia="ru-RU"/>
              </w:rPr>
              <w:t>Essay</w:t>
            </w:r>
          </w:p>
        </w:tc>
      </w:tr>
      <w:tr w:rsidR="00E913E6" w:rsidRPr="00E913E6" w:rsidTr="00AB6406">
        <w:tc>
          <w:tcPr>
            <w:tcW w:w="2410"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tabs>
                <w:tab w:val="left" w:pos="248"/>
                <w:tab w:val="left" w:pos="1310"/>
              </w:tabs>
              <w:spacing w:after="0" w:line="240" w:lineRule="auto"/>
              <w:ind w:left="34"/>
              <w:rPr>
                <w:rFonts w:asciiTheme="minorHAnsi" w:hAnsiTheme="minorHAnsi" w:cs="Calibri"/>
                <w:b/>
                <w:bCs/>
                <w:sz w:val="22"/>
                <w:lang w:val="en-US" w:eastAsia="ru-RU"/>
              </w:rPr>
            </w:pPr>
            <w:r w:rsidRPr="00E22708">
              <w:rPr>
                <w:rFonts w:asciiTheme="minorHAnsi" w:hAnsiTheme="minorHAnsi" w:cs="Calibri"/>
                <w:b/>
                <w:bCs/>
                <w:sz w:val="22"/>
                <w:lang w:val="en-US" w:eastAsia="ru-RU"/>
              </w:rPr>
              <w:t>8. Major topics covered</w:t>
            </w:r>
          </w:p>
        </w:tc>
        <w:tc>
          <w:tcPr>
            <w:tcW w:w="7678"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tabs>
                <w:tab w:val="left" w:pos="248"/>
                <w:tab w:val="left" w:pos="459"/>
              </w:tabs>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The main topics of this course are the following:</w:t>
            </w:r>
          </w:p>
          <w:p w:rsidR="00E913E6" w:rsidRPr="00E22708" w:rsidRDefault="00E913E6" w:rsidP="00AB6406">
            <w:pPr>
              <w:tabs>
                <w:tab w:val="left" w:pos="248"/>
                <w:tab w:val="left" w:pos="459"/>
              </w:tabs>
              <w:spacing w:after="0" w:line="240" w:lineRule="auto"/>
              <w:ind w:left="176"/>
              <w:rPr>
                <w:rFonts w:asciiTheme="minorHAnsi" w:hAnsiTheme="minorHAnsi" w:cs="Calibri"/>
                <w:bCs/>
                <w:sz w:val="22"/>
                <w:lang w:val="en-US" w:eastAsia="ru-RU"/>
              </w:rPr>
            </w:pPr>
            <w:r w:rsidRPr="00E22708">
              <w:rPr>
                <w:rFonts w:asciiTheme="minorHAnsi" w:hAnsiTheme="minorHAnsi" w:cs="Calibri"/>
                <w:bCs/>
                <w:sz w:val="22"/>
                <w:lang w:val="en-US" w:eastAsia="ru-RU"/>
              </w:rPr>
              <w:t>1. Key theoretical approaches to efficiency measurement</w:t>
            </w:r>
          </w:p>
          <w:p w:rsidR="00E913E6" w:rsidRPr="00E22708" w:rsidRDefault="00E913E6" w:rsidP="00AB6406">
            <w:pPr>
              <w:tabs>
                <w:tab w:val="left" w:pos="248"/>
                <w:tab w:val="left" w:pos="459"/>
              </w:tabs>
              <w:spacing w:after="0" w:line="240" w:lineRule="auto"/>
              <w:ind w:left="176"/>
              <w:rPr>
                <w:rFonts w:asciiTheme="minorHAnsi" w:hAnsiTheme="minorHAnsi" w:cs="Calibri"/>
                <w:bCs/>
                <w:sz w:val="22"/>
                <w:lang w:val="en-US" w:eastAsia="ru-RU"/>
              </w:rPr>
            </w:pPr>
            <w:r w:rsidRPr="00E22708">
              <w:rPr>
                <w:rFonts w:asciiTheme="minorHAnsi" w:hAnsiTheme="minorHAnsi" w:cs="Calibri"/>
                <w:bCs/>
                <w:sz w:val="22"/>
                <w:lang w:val="en-US" w:eastAsia="ru-RU"/>
              </w:rPr>
              <w:t>2. Organizational approaches to measuring public sector efficiency</w:t>
            </w:r>
          </w:p>
          <w:p w:rsidR="00E913E6" w:rsidRPr="00E22708" w:rsidRDefault="00E913E6" w:rsidP="00AB6406">
            <w:pPr>
              <w:tabs>
                <w:tab w:val="left" w:pos="248"/>
                <w:tab w:val="left" w:pos="459"/>
              </w:tabs>
              <w:spacing w:after="0" w:line="240" w:lineRule="auto"/>
              <w:ind w:left="176"/>
              <w:rPr>
                <w:rFonts w:asciiTheme="minorHAnsi" w:hAnsiTheme="minorHAnsi" w:cs="Calibri"/>
                <w:bCs/>
                <w:sz w:val="22"/>
                <w:lang w:val="en-US" w:eastAsia="ru-RU"/>
              </w:rPr>
            </w:pPr>
            <w:r w:rsidRPr="00E22708">
              <w:rPr>
                <w:rFonts w:asciiTheme="minorHAnsi" w:hAnsiTheme="minorHAnsi" w:cs="Calibri"/>
                <w:bCs/>
                <w:sz w:val="22"/>
                <w:lang w:val="en-US" w:eastAsia="ru-RU"/>
              </w:rPr>
              <w:t>3. Public Sector Productivity: managerial and econometric approaches</w:t>
            </w:r>
          </w:p>
          <w:p w:rsidR="00E913E6" w:rsidRPr="00E22708" w:rsidRDefault="00E913E6" w:rsidP="00AB6406">
            <w:pPr>
              <w:tabs>
                <w:tab w:val="left" w:pos="248"/>
                <w:tab w:val="left" w:pos="459"/>
              </w:tabs>
              <w:spacing w:after="0" w:line="240" w:lineRule="auto"/>
              <w:ind w:left="176"/>
              <w:rPr>
                <w:rFonts w:asciiTheme="minorHAnsi" w:hAnsiTheme="minorHAnsi" w:cs="Calibri"/>
                <w:bCs/>
                <w:sz w:val="22"/>
                <w:lang w:val="en-US" w:eastAsia="ru-RU"/>
              </w:rPr>
            </w:pPr>
            <w:r w:rsidRPr="00E22708">
              <w:rPr>
                <w:rFonts w:asciiTheme="minorHAnsi" w:hAnsiTheme="minorHAnsi" w:cs="Calibri"/>
                <w:bCs/>
                <w:sz w:val="22"/>
                <w:lang w:val="en-US" w:eastAsia="ru-RU"/>
              </w:rPr>
              <w:t>4. Total Factor Productivity: concept and measurement</w:t>
            </w:r>
          </w:p>
          <w:p w:rsidR="00E913E6" w:rsidRPr="00E22708" w:rsidRDefault="00E913E6" w:rsidP="00AB6406">
            <w:pPr>
              <w:tabs>
                <w:tab w:val="left" w:pos="248"/>
                <w:tab w:val="left" w:pos="459"/>
              </w:tabs>
              <w:spacing w:after="0" w:line="240" w:lineRule="auto"/>
              <w:ind w:left="176"/>
              <w:rPr>
                <w:rFonts w:asciiTheme="minorHAnsi" w:hAnsiTheme="minorHAnsi" w:cs="Calibri"/>
                <w:bCs/>
                <w:sz w:val="22"/>
                <w:lang w:val="en-US" w:eastAsia="ru-RU"/>
              </w:rPr>
            </w:pPr>
            <w:r w:rsidRPr="00E22708">
              <w:rPr>
                <w:rFonts w:asciiTheme="minorHAnsi" w:hAnsiTheme="minorHAnsi" w:cs="Calibri"/>
                <w:bCs/>
                <w:sz w:val="22"/>
                <w:lang w:val="en-US" w:eastAsia="ru-RU"/>
              </w:rPr>
              <w:t xml:space="preserve">5. Spatial measures of efficiency: </w:t>
            </w:r>
            <w:proofErr w:type="spellStart"/>
            <w:r w:rsidRPr="00E22708">
              <w:rPr>
                <w:rFonts w:asciiTheme="minorHAnsi" w:hAnsiTheme="minorHAnsi" w:cs="Calibri"/>
                <w:bCs/>
                <w:sz w:val="22"/>
                <w:lang w:val="en-US" w:eastAsia="ru-RU"/>
              </w:rPr>
              <w:t>Malmquist</w:t>
            </w:r>
            <w:proofErr w:type="spellEnd"/>
            <w:r w:rsidRPr="00E22708">
              <w:rPr>
                <w:rFonts w:asciiTheme="minorHAnsi" w:hAnsiTheme="minorHAnsi" w:cs="Calibri"/>
                <w:bCs/>
                <w:sz w:val="22"/>
                <w:lang w:val="en-US" w:eastAsia="ru-RU"/>
              </w:rPr>
              <w:t xml:space="preserve"> Index approach</w:t>
            </w:r>
          </w:p>
          <w:p w:rsidR="00E913E6" w:rsidRPr="00E22708" w:rsidRDefault="00E913E6" w:rsidP="00AB6406">
            <w:pPr>
              <w:tabs>
                <w:tab w:val="left" w:pos="248"/>
                <w:tab w:val="left" w:pos="459"/>
              </w:tabs>
              <w:spacing w:after="0" w:line="240" w:lineRule="auto"/>
              <w:ind w:left="176"/>
              <w:rPr>
                <w:rFonts w:asciiTheme="minorHAnsi" w:hAnsiTheme="minorHAnsi" w:cs="Calibri"/>
                <w:bCs/>
                <w:sz w:val="22"/>
                <w:lang w:val="en-US" w:eastAsia="ru-RU"/>
              </w:rPr>
            </w:pPr>
            <w:r w:rsidRPr="00E22708">
              <w:rPr>
                <w:rFonts w:asciiTheme="minorHAnsi" w:hAnsiTheme="minorHAnsi" w:cs="Calibri"/>
                <w:bCs/>
                <w:sz w:val="22"/>
                <w:lang w:val="en-US" w:eastAsia="ru-RU"/>
              </w:rPr>
              <w:lastRenderedPageBreak/>
              <w:t>6. Data Envelopment Analysis: multiplier form and frontier estimation</w:t>
            </w:r>
          </w:p>
          <w:p w:rsidR="00E913E6" w:rsidRPr="00E22708" w:rsidRDefault="00E913E6" w:rsidP="00AB6406">
            <w:pPr>
              <w:tabs>
                <w:tab w:val="left" w:pos="248"/>
                <w:tab w:val="left" w:pos="459"/>
              </w:tabs>
              <w:spacing w:after="0" w:line="240" w:lineRule="auto"/>
              <w:ind w:left="176"/>
              <w:rPr>
                <w:rFonts w:asciiTheme="minorHAnsi" w:hAnsiTheme="minorHAnsi" w:cs="Calibri"/>
                <w:bCs/>
                <w:sz w:val="22"/>
                <w:lang w:val="en-US" w:eastAsia="ru-RU"/>
              </w:rPr>
            </w:pPr>
            <w:r w:rsidRPr="00E22708">
              <w:rPr>
                <w:rFonts w:asciiTheme="minorHAnsi" w:hAnsiTheme="minorHAnsi" w:cs="Calibri"/>
                <w:bCs/>
                <w:sz w:val="22"/>
                <w:lang w:val="en-US" w:eastAsia="ru-RU"/>
              </w:rPr>
              <w:t>7. Data Envelopment Analysis: envelopment form, model orientation, scale effects, non-discretionary variables</w:t>
            </w:r>
          </w:p>
          <w:p w:rsidR="00E913E6" w:rsidRPr="00E22708" w:rsidRDefault="00E913E6" w:rsidP="00AB6406">
            <w:pPr>
              <w:tabs>
                <w:tab w:val="left" w:pos="248"/>
                <w:tab w:val="left" w:pos="459"/>
              </w:tabs>
              <w:spacing w:after="0" w:line="240" w:lineRule="auto"/>
              <w:ind w:left="176"/>
              <w:rPr>
                <w:rFonts w:asciiTheme="minorHAnsi" w:hAnsiTheme="minorHAnsi" w:cs="Calibri"/>
                <w:bCs/>
                <w:sz w:val="22"/>
                <w:lang w:val="en-US" w:eastAsia="ru-RU"/>
              </w:rPr>
            </w:pPr>
            <w:r w:rsidRPr="00E22708">
              <w:rPr>
                <w:rFonts w:asciiTheme="minorHAnsi" w:hAnsiTheme="minorHAnsi" w:cs="Calibri"/>
                <w:bCs/>
                <w:sz w:val="22"/>
                <w:lang w:val="en-US" w:eastAsia="ru-RU"/>
              </w:rPr>
              <w:t>8. Stochastic Frontier Analysis:  an overview of the method</w:t>
            </w:r>
          </w:p>
          <w:p w:rsidR="00E913E6" w:rsidRPr="00E22708" w:rsidRDefault="00E913E6" w:rsidP="00AB6406">
            <w:pPr>
              <w:tabs>
                <w:tab w:val="left" w:pos="248"/>
                <w:tab w:val="left" w:pos="459"/>
              </w:tabs>
              <w:spacing w:after="0" w:line="240" w:lineRule="auto"/>
              <w:ind w:left="176"/>
              <w:rPr>
                <w:rFonts w:asciiTheme="minorHAnsi" w:hAnsiTheme="minorHAnsi" w:cs="Calibri"/>
                <w:bCs/>
                <w:sz w:val="22"/>
                <w:lang w:val="en-US" w:eastAsia="ru-RU"/>
              </w:rPr>
            </w:pPr>
            <w:r w:rsidRPr="00E22708">
              <w:rPr>
                <w:rFonts w:asciiTheme="minorHAnsi" w:hAnsiTheme="minorHAnsi" w:cs="Calibri"/>
                <w:bCs/>
                <w:sz w:val="22"/>
                <w:lang w:val="en-US" w:eastAsia="ru-RU"/>
              </w:rPr>
              <w:t>9. Dynamic models: a systemic approach to efficiency studies</w:t>
            </w:r>
          </w:p>
          <w:p w:rsidR="00E913E6" w:rsidRPr="00E22708" w:rsidRDefault="00E913E6" w:rsidP="00AB6406">
            <w:pPr>
              <w:spacing w:after="0" w:line="240" w:lineRule="auto"/>
              <w:rPr>
                <w:rFonts w:asciiTheme="minorHAnsi" w:hAnsiTheme="minorHAnsi" w:cs="Calibri"/>
                <w:bCs/>
                <w:sz w:val="22"/>
                <w:lang w:val="en-US" w:eastAsia="ru-RU"/>
              </w:rPr>
            </w:pPr>
          </w:p>
        </w:tc>
      </w:tr>
      <w:tr w:rsidR="00E913E6" w:rsidRPr="00E22708" w:rsidTr="00AB6406">
        <w:tc>
          <w:tcPr>
            <w:tcW w:w="2410"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
                <w:bCs/>
                <w:sz w:val="22"/>
                <w:lang w:eastAsia="ru-RU"/>
              </w:rPr>
              <w:lastRenderedPageBreak/>
              <w:t>9. </w:t>
            </w:r>
            <w:r w:rsidRPr="00E22708">
              <w:rPr>
                <w:rFonts w:asciiTheme="minorHAnsi" w:hAnsiTheme="minorHAnsi" w:cs="Calibri"/>
                <w:b/>
                <w:bCs/>
                <w:sz w:val="22"/>
                <w:lang w:val="en-US" w:eastAsia="ru-RU"/>
              </w:rPr>
              <w:t>Prescribed books and readings</w:t>
            </w:r>
          </w:p>
        </w:tc>
        <w:tc>
          <w:tcPr>
            <w:tcW w:w="7678"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The key literature and readings of this course are the following:</w:t>
            </w:r>
          </w:p>
          <w:p w:rsidR="00E913E6" w:rsidRPr="00E22708" w:rsidRDefault="00E913E6" w:rsidP="00AB6406">
            <w:pPr>
              <w:spacing w:after="0" w:line="240" w:lineRule="auto"/>
              <w:ind w:left="284" w:hanging="284"/>
              <w:rPr>
                <w:rFonts w:asciiTheme="minorHAnsi" w:hAnsiTheme="minorHAnsi" w:cstheme="minorHAnsi"/>
                <w:sz w:val="22"/>
                <w:lang w:val="en-US"/>
              </w:rPr>
            </w:pPr>
            <w:r w:rsidRPr="00E22708">
              <w:rPr>
                <w:rFonts w:asciiTheme="minorHAnsi" w:hAnsiTheme="minorHAnsi" w:cstheme="minorHAnsi"/>
                <w:sz w:val="22"/>
                <w:lang w:val="en-US"/>
              </w:rPr>
              <w:t xml:space="preserve">1. Timothy J. </w:t>
            </w:r>
            <w:proofErr w:type="spellStart"/>
            <w:r w:rsidRPr="00E22708">
              <w:rPr>
                <w:rFonts w:asciiTheme="minorHAnsi" w:hAnsiTheme="minorHAnsi" w:cstheme="minorHAnsi"/>
                <w:sz w:val="22"/>
                <w:lang w:val="en-US"/>
              </w:rPr>
              <w:t>Coelli</w:t>
            </w:r>
            <w:proofErr w:type="spellEnd"/>
            <w:r w:rsidRPr="00E22708">
              <w:rPr>
                <w:rFonts w:asciiTheme="minorHAnsi" w:hAnsiTheme="minorHAnsi" w:cstheme="minorHAnsi"/>
                <w:sz w:val="22"/>
                <w:lang w:val="en-US"/>
              </w:rPr>
              <w:t xml:space="preserve"> et al. An Introduction to Efficiency and Productivity Analysis. Springer Science &amp; Business Media,  2005</w:t>
            </w:r>
          </w:p>
          <w:p w:rsidR="00E913E6" w:rsidRPr="00E22708" w:rsidRDefault="00E913E6" w:rsidP="00AB6406">
            <w:pPr>
              <w:spacing w:after="0" w:line="240" w:lineRule="auto"/>
              <w:ind w:left="284" w:hanging="284"/>
              <w:rPr>
                <w:rFonts w:asciiTheme="minorHAnsi" w:eastAsia="+mn-ea" w:hAnsiTheme="minorHAnsi" w:cstheme="minorHAnsi"/>
                <w:sz w:val="22"/>
                <w:lang w:val="en-US"/>
              </w:rPr>
            </w:pPr>
            <w:r w:rsidRPr="00E22708">
              <w:rPr>
                <w:rFonts w:asciiTheme="minorHAnsi" w:hAnsiTheme="minorHAnsi" w:cstheme="minorHAnsi"/>
                <w:sz w:val="22"/>
                <w:lang w:val="en-US"/>
              </w:rPr>
              <w:t xml:space="preserve">2. </w:t>
            </w:r>
            <w:proofErr w:type="spellStart"/>
            <w:r w:rsidRPr="00E22708">
              <w:rPr>
                <w:rFonts w:asciiTheme="minorHAnsi" w:eastAsia="+mn-ea" w:hAnsiTheme="minorHAnsi" w:cstheme="minorHAnsi"/>
                <w:sz w:val="22"/>
                <w:lang w:val="en-US"/>
              </w:rPr>
              <w:t>Rostein</w:t>
            </w:r>
            <w:proofErr w:type="spellEnd"/>
            <w:r w:rsidRPr="00E22708">
              <w:rPr>
                <w:rFonts w:asciiTheme="minorHAnsi" w:eastAsia="+mn-ea" w:hAnsiTheme="minorHAnsi" w:cstheme="minorHAnsi"/>
                <w:sz w:val="22"/>
                <w:lang w:val="en-US"/>
              </w:rPr>
              <w:t xml:space="preserve"> B., </w:t>
            </w:r>
            <w:proofErr w:type="spellStart"/>
            <w:r w:rsidRPr="00E22708">
              <w:rPr>
                <w:rFonts w:asciiTheme="minorHAnsi" w:eastAsia="+mn-ea" w:hAnsiTheme="minorHAnsi" w:cstheme="minorHAnsi"/>
                <w:sz w:val="22"/>
                <w:lang w:val="en-US"/>
              </w:rPr>
              <w:t>Teorell</w:t>
            </w:r>
            <w:proofErr w:type="spellEnd"/>
            <w:r w:rsidRPr="00E22708">
              <w:rPr>
                <w:rFonts w:asciiTheme="minorHAnsi" w:eastAsia="+mn-ea" w:hAnsiTheme="minorHAnsi" w:cstheme="minorHAnsi"/>
                <w:sz w:val="22"/>
                <w:lang w:val="en-US"/>
              </w:rPr>
              <w:t xml:space="preserve"> J. What Is Quality of Government? A Theory of Impartial Government Institutions. Governance: An International Journal of Policy, Administration, and Institutions, 2008 </w:t>
            </w:r>
          </w:p>
          <w:p w:rsidR="00E913E6" w:rsidRPr="00E22708" w:rsidRDefault="00E913E6" w:rsidP="00AB6406">
            <w:pPr>
              <w:spacing w:after="0" w:line="240" w:lineRule="auto"/>
              <w:ind w:left="284" w:hanging="284"/>
              <w:rPr>
                <w:rFonts w:asciiTheme="minorHAnsi" w:eastAsia="+mn-ea" w:hAnsiTheme="minorHAnsi" w:cstheme="minorHAnsi"/>
                <w:sz w:val="22"/>
                <w:lang w:val="en-US"/>
              </w:rPr>
            </w:pPr>
            <w:r w:rsidRPr="00E22708">
              <w:rPr>
                <w:rFonts w:asciiTheme="minorHAnsi" w:eastAsia="+mn-ea" w:hAnsiTheme="minorHAnsi" w:cstheme="minorHAnsi"/>
                <w:sz w:val="22"/>
                <w:lang w:val="en-US"/>
              </w:rPr>
              <w:t>3. Kaufmann D.,</w:t>
            </w:r>
            <w:proofErr w:type="gramStart"/>
            <w:r w:rsidRPr="00E22708">
              <w:rPr>
                <w:rFonts w:asciiTheme="minorHAnsi" w:eastAsia="+mn-ea" w:hAnsiTheme="minorHAnsi" w:cstheme="minorHAnsi"/>
                <w:sz w:val="22"/>
                <w:lang w:val="en-US"/>
              </w:rPr>
              <w:t xml:space="preserve">  </w:t>
            </w:r>
            <w:proofErr w:type="spellStart"/>
            <w:r w:rsidRPr="00E22708">
              <w:rPr>
                <w:rFonts w:asciiTheme="minorHAnsi" w:eastAsia="+mn-ea" w:hAnsiTheme="minorHAnsi" w:cstheme="minorHAnsi"/>
                <w:sz w:val="22"/>
                <w:lang w:val="en-US"/>
              </w:rPr>
              <w:t>Kraay</w:t>
            </w:r>
            <w:proofErr w:type="spellEnd"/>
            <w:proofErr w:type="gramEnd"/>
            <w:r w:rsidRPr="00E22708">
              <w:rPr>
                <w:rFonts w:asciiTheme="minorHAnsi" w:eastAsia="+mn-ea" w:hAnsiTheme="minorHAnsi" w:cstheme="minorHAnsi"/>
                <w:sz w:val="22"/>
                <w:lang w:val="en-US"/>
              </w:rPr>
              <w:t xml:space="preserve"> A.,  </w:t>
            </w:r>
            <w:proofErr w:type="spellStart"/>
            <w:r w:rsidRPr="00E22708">
              <w:rPr>
                <w:rFonts w:asciiTheme="minorHAnsi" w:eastAsia="+mn-ea" w:hAnsiTheme="minorHAnsi" w:cstheme="minorHAnsi"/>
                <w:sz w:val="22"/>
                <w:lang w:val="en-US"/>
              </w:rPr>
              <w:t>Mastruzzi</w:t>
            </w:r>
            <w:proofErr w:type="spellEnd"/>
            <w:r w:rsidRPr="00E22708">
              <w:rPr>
                <w:rFonts w:asciiTheme="minorHAnsi" w:eastAsia="+mn-ea" w:hAnsiTheme="minorHAnsi" w:cstheme="minorHAnsi"/>
                <w:sz w:val="22"/>
                <w:lang w:val="en-US"/>
              </w:rPr>
              <w:t xml:space="preserve"> M.  Governance Matters IV: Governance Indicators for 1996-2004 </w:t>
            </w:r>
          </w:p>
          <w:p w:rsidR="00E913E6" w:rsidRPr="00E22708" w:rsidRDefault="00E913E6" w:rsidP="00AB6406">
            <w:pPr>
              <w:spacing w:after="0" w:line="240" w:lineRule="auto"/>
              <w:ind w:left="284" w:hanging="284"/>
              <w:rPr>
                <w:rFonts w:asciiTheme="minorHAnsi" w:hAnsiTheme="minorHAnsi" w:cstheme="minorHAnsi"/>
                <w:sz w:val="22"/>
              </w:rPr>
            </w:pPr>
            <w:r w:rsidRPr="00E22708">
              <w:rPr>
                <w:rFonts w:asciiTheme="minorHAnsi" w:hAnsiTheme="minorHAnsi" w:cstheme="minorHAnsi"/>
                <w:sz w:val="22"/>
                <w:lang w:val="en-US"/>
              </w:rPr>
              <w:t xml:space="preserve">4. </w:t>
            </w:r>
            <w:proofErr w:type="spellStart"/>
            <w:r w:rsidRPr="00E22708">
              <w:rPr>
                <w:rFonts w:asciiTheme="minorHAnsi" w:hAnsiTheme="minorHAnsi" w:cstheme="minorHAnsi"/>
                <w:sz w:val="22"/>
                <w:lang w:val="en-US"/>
              </w:rPr>
              <w:t>Adsera</w:t>
            </w:r>
            <w:proofErr w:type="spellEnd"/>
            <w:r w:rsidRPr="00E22708">
              <w:rPr>
                <w:rFonts w:asciiTheme="minorHAnsi" w:hAnsiTheme="minorHAnsi" w:cstheme="minorHAnsi"/>
                <w:sz w:val="22"/>
                <w:lang w:val="en-US"/>
              </w:rPr>
              <w:t xml:space="preserve"> A., </w:t>
            </w:r>
            <w:proofErr w:type="spellStart"/>
            <w:r w:rsidRPr="00E22708">
              <w:rPr>
                <w:rFonts w:asciiTheme="minorHAnsi" w:hAnsiTheme="minorHAnsi" w:cstheme="minorHAnsi"/>
                <w:sz w:val="22"/>
                <w:lang w:val="en-US"/>
              </w:rPr>
              <w:t>Boix</w:t>
            </w:r>
            <w:proofErr w:type="spellEnd"/>
            <w:r w:rsidRPr="00E22708">
              <w:rPr>
                <w:rFonts w:asciiTheme="minorHAnsi" w:hAnsiTheme="minorHAnsi" w:cstheme="minorHAnsi"/>
                <w:sz w:val="22"/>
                <w:lang w:val="en-US"/>
              </w:rPr>
              <w:t xml:space="preserve"> C., Payne M. Are You Being Served? Political Accountability and Quality of Government. </w:t>
            </w:r>
            <w:proofErr w:type="spellStart"/>
            <w:r w:rsidRPr="00E22708">
              <w:rPr>
                <w:rFonts w:asciiTheme="minorHAnsi" w:hAnsiTheme="minorHAnsi" w:cstheme="minorHAnsi"/>
                <w:sz w:val="22"/>
              </w:rPr>
              <w:t>The</w:t>
            </w:r>
            <w:proofErr w:type="spellEnd"/>
            <w:r w:rsidRPr="00E22708">
              <w:rPr>
                <w:rFonts w:asciiTheme="minorHAnsi" w:hAnsiTheme="minorHAnsi" w:cstheme="minorHAnsi"/>
                <w:sz w:val="22"/>
              </w:rPr>
              <w:t xml:space="preserve"> </w:t>
            </w:r>
            <w:proofErr w:type="spellStart"/>
            <w:r w:rsidRPr="00E22708">
              <w:rPr>
                <w:rFonts w:asciiTheme="minorHAnsi" w:hAnsiTheme="minorHAnsi" w:cstheme="minorHAnsi"/>
                <w:sz w:val="22"/>
              </w:rPr>
              <w:t>Journal</w:t>
            </w:r>
            <w:proofErr w:type="spellEnd"/>
            <w:r w:rsidRPr="00E22708">
              <w:rPr>
                <w:rFonts w:asciiTheme="minorHAnsi" w:hAnsiTheme="minorHAnsi" w:cstheme="minorHAnsi"/>
                <w:sz w:val="22"/>
              </w:rPr>
              <w:t xml:space="preserve"> </w:t>
            </w:r>
            <w:proofErr w:type="spellStart"/>
            <w:r w:rsidRPr="00E22708">
              <w:rPr>
                <w:rFonts w:asciiTheme="minorHAnsi" w:hAnsiTheme="minorHAnsi" w:cstheme="minorHAnsi"/>
                <w:sz w:val="22"/>
              </w:rPr>
              <w:t>of</w:t>
            </w:r>
            <w:proofErr w:type="spellEnd"/>
            <w:r w:rsidRPr="00E22708">
              <w:rPr>
                <w:rFonts w:asciiTheme="minorHAnsi" w:hAnsiTheme="minorHAnsi" w:cstheme="minorHAnsi"/>
                <w:sz w:val="22"/>
              </w:rPr>
              <w:t xml:space="preserve"> </w:t>
            </w:r>
            <w:proofErr w:type="spellStart"/>
            <w:r w:rsidRPr="00E22708">
              <w:rPr>
                <w:rFonts w:asciiTheme="minorHAnsi" w:hAnsiTheme="minorHAnsi" w:cstheme="minorHAnsi"/>
                <w:sz w:val="22"/>
              </w:rPr>
              <w:t>Law</w:t>
            </w:r>
            <w:proofErr w:type="spellEnd"/>
            <w:r w:rsidRPr="00E22708">
              <w:rPr>
                <w:rFonts w:asciiTheme="minorHAnsi" w:hAnsiTheme="minorHAnsi" w:cstheme="minorHAnsi"/>
                <w:sz w:val="22"/>
              </w:rPr>
              <w:t xml:space="preserve">, </w:t>
            </w:r>
            <w:proofErr w:type="spellStart"/>
            <w:r w:rsidRPr="00E22708">
              <w:rPr>
                <w:rFonts w:asciiTheme="minorHAnsi" w:hAnsiTheme="minorHAnsi" w:cstheme="minorHAnsi"/>
                <w:sz w:val="22"/>
              </w:rPr>
              <w:t>Economics</w:t>
            </w:r>
            <w:proofErr w:type="spellEnd"/>
            <w:r w:rsidRPr="00E22708">
              <w:rPr>
                <w:rFonts w:asciiTheme="minorHAnsi" w:hAnsiTheme="minorHAnsi" w:cstheme="minorHAnsi"/>
                <w:sz w:val="22"/>
              </w:rPr>
              <w:t xml:space="preserve"> </w:t>
            </w:r>
            <w:proofErr w:type="spellStart"/>
            <w:r w:rsidRPr="00E22708">
              <w:rPr>
                <w:rFonts w:asciiTheme="minorHAnsi" w:hAnsiTheme="minorHAnsi" w:cstheme="minorHAnsi"/>
                <w:sz w:val="22"/>
              </w:rPr>
              <w:t>and</w:t>
            </w:r>
            <w:proofErr w:type="spellEnd"/>
            <w:r w:rsidRPr="00E22708">
              <w:rPr>
                <w:rFonts w:asciiTheme="minorHAnsi" w:hAnsiTheme="minorHAnsi" w:cstheme="minorHAnsi"/>
                <w:sz w:val="22"/>
              </w:rPr>
              <w:t xml:space="preserve"> </w:t>
            </w:r>
            <w:proofErr w:type="spellStart"/>
            <w:r w:rsidRPr="00E22708">
              <w:rPr>
                <w:rFonts w:asciiTheme="minorHAnsi" w:hAnsiTheme="minorHAnsi" w:cstheme="minorHAnsi"/>
                <w:sz w:val="22"/>
              </w:rPr>
              <w:t>Organization</w:t>
            </w:r>
            <w:proofErr w:type="spellEnd"/>
            <w:r w:rsidRPr="00E22708">
              <w:rPr>
                <w:rFonts w:asciiTheme="minorHAnsi" w:hAnsiTheme="minorHAnsi" w:cstheme="minorHAnsi"/>
                <w:sz w:val="22"/>
              </w:rPr>
              <w:t xml:space="preserve">. 2003 </w:t>
            </w:r>
          </w:p>
          <w:p w:rsidR="00E913E6" w:rsidRPr="00E22708" w:rsidRDefault="00E913E6" w:rsidP="00AB6406">
            <w:pPr>
              <w:spacing w:after="0" w:line="240" w:lineRule="auto"/>
              <w:ind w:left="284" w:hanging="284"/>
              <w:rPr>
                <w:rFonts w:asciiTheme="minorHAnsi" w:hAnsiTheme="minorHAnsi" w:cstheme="minorHAnsi"/>
                <w:sz w:val="22"/>
              </w:rPr>
            </w:pPr>
            <w:r w:rsidRPr="00E22708">
              <w:rPr>
                <w:rFonts w:asciiTheme="minorHAnsi" w:hAnsiTheme="minorHAnsi" w:cstheme="minorHAnsi"/>
                <w:sz w:val="22"/>
              </w:rPr>
              <w:t>5. Ахременко А.С. Оценка эффективности государства в производстве публичных услуг: теоретическая модель и методика измерения // ПОЛИС, 2012, №1.</w:t>
            </w:r>
          </w:p>
          <w:p w:rsidR="00E913E6" w:rsidRPr="00E22708" w:rsidRDefault="00E913E6" w:rsidP="00AB6406">
            <w:pPr>
              <w:spacing w:after="0" w:line="240" w:lineRule="auto"/>
              <w:ind w:left="284" w:hanging="284"/>
              <w:rPr>
                <w:rFonts w:asciiTheme="minorHAnsi" w:hAnsiTheme="minorHAnsi" w:cstheme="minorHAnsi"/>
                <w:sz w:val="22"/>
              </w:rPr>
            </w:pPr>
            <w:r w:rsidRPr="00E22708">
              <w:rPr>
                <w:rFonts w:asciiTheme="minorHAnsi" w:hAnsiTheme="minorHAnsi" w:cstheme="minorHAnsi"/>
                <w:sz w:val="22"/>
              </w:rPr>
              <w:t xml:space="preserve">6. Ахременко А.С., </w:t>
            </w:r>
            <w:proofErr w:type="spellStart"/>
            <w:r w:rsidRPr="00E22708">
              <w:rPr>
                <w:rFonts w:asciiTheme="minorHAnsi" w:hAnsiTheme="minorHAnsi" w:cstheme="minorHAnsi"/>
                <w:sz w:val="22"/>
              </w:rPr>
              <w:t>Юрескул</w:t>
            </w:r>
            <w:proofErr w:type="spellEnd"/>
            <w:r w:rsidRPr="00E22708">
              <w:rPr>
                <w:rFonts w:asciiTheme="minorHAnsi" w:hAnsiTheme="minorHAnsi" w:cstheme="minorHAnsi"/>
                <w:sz w:val="22"/>
              </w:rPr>
              <w:t xml:space="preserve"> Е.А. Эффективность государственного управления: политологический и экономический подходы // Общественные науки и современность, №1, 2013</w:t>
            </w:r>
          </w:p>
          <w:p w:rsidR="00E913E6" w:rsidRPr="00E22708" w:rsidRDefault="00E913E6" w:rsidP="00AB6406">
            <w:pPr>
              <w:spacing w:after="0" w:line="240" w:lineRule="auto"/>
              <w:ind w:left="284" w:hanging="284"/>
              <w:rPr>
                <w:rFonts w:asciiTheme="minorHAnsi" w:hAnsiTheme="minorHAnsi" w:cstheme="minorHAnsi"/>
                <w:sz w:val="22"/>
                <w:lang w:val="en-US"/>
              </w:rPr>
            </w:pPr>
            <w:r w:rsidRPr="00E22708">
              <w:rPr>
                <w:rFonts w:asciiTheme="minorHAnsi" w:hAnsiTheme="minorHAnsi" w:cstheme="minorHAnsi"/>
                <w:sz w:val="22"/>
                <w:lang w:val="en-US"/>
              </w:rPr>
              <w:t xml:space="preserve">7. Fare R., </w:t>
            </w:r>
            <w:proofErr w:type="spellStart"/>
            <w:r w:rsidRPr="00E22708">
              <w:rPr>
                <w:rFonts w:asciiTheme="minorHAnsi" w:hAnsiTheme="minorHAnsi" w:cstheme="minorHAnsi"/>
                <w:sz w:val="22"/>
                <w:lang w:val="en-US"/>
              </w:rPr>
              <w:t>Grosskopf</w:t>
            </w:r>
            <w:proofErr w:type="spellEnd"/>
            <w:r w:rsidRPr="00E22708">
              <w:rPr>
                <w:rFonts w:asciiTheme="minorHAnsi" w:hAnsiTheme="minorHAnsi" w:cstheme="minorHAnsi"/>
                <w:sz w:val="22"/>
                <w:lang w:val="en-US"/>
              </w:rPr>
              <w:t xml:space="preserve"> Sh. and </w:t>
            </w:r>
            <w:proofErr w:type="spellStart"/>
            <w:r w:rsidRPr="00E22708">
              <w:rPr>
                <w:rFonts w:asciiTheme="minorHAnsi" w:hAnsiTheme="minorHAnsi" w:cstheme="minorHAnsi"/>
                <w:sz w:val="22"/>
                <w:lang w:val="en-US"/>
              </w:rPr>
              <w:t>Roos</w:t>
            </w:r>
            <w:proofErr w:type="spellEnd"/>
            <w:r w:rsidRPr="00E22708">
              <w:rPr>
                <w:rFonts w:asciiTheme="minorHAnsi" w:hAnsiTheme="minorHAnsi" w:cstheme="minorHAnsi"/>
                <w:sz w:val="22"/>
                <w:lang w:val="en-US"/>
              </w:rPr>
              <w:t xml:space="preserve"> P. 1997. </w:t>
            </w:r>
            <w:proofErr w:type="spellStart"/>
            <w:r w:rsidRPr="00E22708">
              <w:rPr>
                <w:rFonts w:asciiTheme="minorHAnsi" w:hAnsiTheme="minorHAnsi" w:cstheme="minorHAnsi"/>
                <w:sz w:val="22"/>
                <w:lang w:val="en-US"/>
              </w:rPr>
              <w:t>Malmquist</w:t>
            </w:r>
            <w:proofErr w:type="spellEnd"/>
            <w:r w:rsidRPr="00E22708">
              <w:rPr>
                <w:rFonts w:asciiTheme="minorHAnsi" w:hAnsiTheme="minorHAnsi" w:cstheme="minorHAnsi"/>
                <w:sz w:val="22"/>
                <w:lang w:val="en-US"/>
              </w:rPr>
              <w:t xml:space="preserve"> Productivity Indexes: A Survey of Theory and Practice. </w:t>
            </w:r>
            <w:proofErr w:type="spellStart"/>
            <w:r w:rsidRPr="00E22708">
              <w:rPr>
                <w:rFonts w:asciiTheme="minorHAnsi" w:hAnsiTheme="minorHAnsi" w:cstheme="minorHAnsi"/>
                <w:sz w:val="22"/>
              </w:rPr>
              <w:t>Springer</w:t>
            </w:r>
            <w:proofErr w:type="spellEnd"/>
            <w:r w:rsidRPr="00E22708">
              <w:rPr>
                <w:rFonts w:asciiTheme="minorHAnsi" w:hAnsiTheme="minorHAnsi" w:cstheme="minorHAnsi"/>
                <w:sz w:val="22"/>
              </w:rPr>
              <w:t>.</w:t>
            </w:r>
          </w:p>
        </w:tc>
      </w:tr>
      <w:tr w:rsidR="00E913E6" w:rsidRPr="00E22708" w:rsidTr="00AB6406">
        <w:tc>
          <w:tcPr>
            <w:tcW w:w="2410"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
                <w:bCs/>
                <w:sz w:val="22"/>
                <w:lang w:eastAsia="ru-RU"/>
              </w:rPr>
              <w:t>10. </w:t>
            </w:r>
            <w:r w:rsidRPr="00E22708">
              <w:rPr>
                <w:rFonts w:asciiTheme="minorHAnsi" w:hAnsiTheme="minorHAnsi" w:cs="Calibri"/>
                <w:b/>
                <w:bCs/>
                <w:sz w:val="22"/>
                <w:lang w:val="en-US" w:eastAsia="ru-RU"/>
              </w:rPr>
              <w:t>Way of examining</w:t>
            </w:r>
          </w:p>
        </w:tc>
        <w:tc>
          <w:tcPr>
            <w:tcW w:w="7678"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The assessment criteria and grade system are the following:</w:t>
            </w:r>
          </w:p>
          <w:p w:rsidR="00E913E6" w:rsidRPr="00E22708" w:rsidRDefault="00E913E6" w:rsidP="00AB6406">
            <w:pPr>
              <w:spacing w:after="0" w:line="240" w:lineRule="auto"/>
              <w:rPr>
                <w:rFonts w:asciiTheme="minorHAnsi" w:hAnsiTheme="minorHAnsi"/>
                <w:sz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1"/>
              <w:gridCol w:w="2507"/>
            </w:tblGrid>
            <w:tr w:rsidR="00E913E6" w:rsidRPr="00E913E6" w:rsidTr="00AB6406">
              <w:trPr>
                <w:jc w:val="center"/>
              </w:trPr>
              <w:tc>
                <w:tcPr>
                  <w:tcW w:w="4751"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jc w:val="center"/>
                    <w:rPr>
                      <w:rFonts w:asciiTheme="minorHAnsi" w:hAnsiTheme="minorHAnsi" w:cs="Calibri"/>
                      <w:bCs/>
                      <w:sz w:val="22"/>
                      <w:lang w:val="en-US" w:eastAsia="ru-RU"/>
                    </w:rPr>
                  </w:pPr>
                  <w:r w:rsidRPr="00E22708">
                    <w:rPr>
                      <w:rFonts w:asciiTheme="minorHAnsi" w:hAnsiTheme="minorHAnsi"/>
                      <w:i/>
                      <w:sz w:val="22"/>
                      <w:lang w:val="en-US"/>
                    </w:rPr>
                    <w:t>Mark’s components</w:t>
                  </w:r>
                </w:p>
              </w:tc>
              <w:tc>
                <w:tcPr>
                  <w:tcW w:w="2507"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jc w:val="center"/>
                    <w:rPr>
                      <w:rFonts w:asciiTheme="minorHAnsi" w:hAnsiTheme="minorHAnsi" w:cs="Calibri"/>
                      <w:bCs/>
                      <w:sz w:val="22"/>
                      <w:lang w:val="en-US" w:eastAsia="ru-RU"/>
                    </w:rPr>
                  </w:pPr>
                  <w:r w:rsidRPr="00E22708">
                    <w:rPr>
                      <w:rFonts w:asciiTheme="minorHAnsi" w:hAnsiTheme="minorHAnsi"/>
                      <w:i/>
                      <w:sz w:val="22"/>
                      <w:lang w:val="en-US"/>
                    </w:rPr>
                    <w:t>Weight in the final mark</w:t>
                  </w:r>
                </w:p>
              </w:tc>
            </w:tr>
            <w:tr w:rsidR="00E913E6" w:rsidRPr="00E22708" w:rsidTr="00AB6406">
              <w:trPr>
                <w:jc w:val="center"/>
              </w:trPr>
              <w:tc>
                <w:tcPr>
                  <w:tcW w:w="4751"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cs="Calibri"/>
                      <w:bCs/>
                      <w:sz w:val="22"/>
                      <w:lang w:val="en-US" w:eastAsia="ru-RU"/>
                    </w:rPr>
                    <w:t>Seminar and home assignments (demonstrates the degree to which students have grasped the current topic;</w:t>
                  </w:r>
                </w:p>
                <w:p w:rsidR="00E913E6" w:rsidRPr="00E22708" w:rsidRDefault="00E913E6" w:rsidP="00AB6406">
                  <w:pPr>
                    <w:spacing w:after="0" w:line="240" w:lineRule="auto"/>
                    <w:rPr>
                      <w:rFonts w:asciiTheme="minorHAnsi" w:hAnsiTheme="minorHAnsi"/>
                      <w:bCs/>
                      <w:sz w:val="22"/>
                      <w:lang w:val="en-US"/>
                    </w:rPr>
                  </w:pPr>
                  <w:r w:rsidRPr="00E22708">
                    <w:rPr>
                      <w:rFonts w:asciiTheme="minorHAnsi" w:hAnsiTheme="minorHAnsi"/>
                      <w:bCs/>
                      <w:sz w:val="22"/>
                      <w:lang w:val="en-US"/>
                    </w:rPr>
                    <w:t>In-class tests (demonstrates students’ ability to calculate efficiency measures using a variety of methods and specialized software);</w:t>
                  </w:r>
                </w:p>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bCs/>
                      <w:sz w:val="22"/>
                      <w:lang w:val="en-US"/>
                    </w:rPr>
                    <w:t>Essay</w:t>
                  </w:r>
                </w:p>
              </w:tc>
              <w:tc>
                <w:tcPr>
                  <w:tcW w:w="2507" w:type="dxa"/>
                  <w:tcBorders>
                    <w:top w:val="single" w:sz="4" w:space="0" w:color="auto"/>
                    <w:left w:val="single" w:sz="4" w:space="0" w:color="auto"/>
                    <w:bottom w:val="single" w:sz="4" w:space="0" w:color="auto"/>
                    <w:right w:val="single" w:sz="4" w:space="0" w:color="auto"/>
                  </w:tcBorders>
                  <w:vAlign w:val="center"/>
                </w:tcPr>
                <w:p w:rsidR="00E913E6" w:rsidRPr="00E22708" w:rsidRDefault="00E913E6" w:rsidP="00AB6406">
                  <w:pPr>
                    <w:spacing w:after="0" w:line="240" w:lineRule="auto"/>
                    <w:jc w:val="center"/>
                    <w:rPr>
                      <w:rFonts w:asciiTheme="minorHAnsi" w:hAnsiTheme="minorHAnsi" w:cs="Calibri"/>
                      <w:bCs/>
                      <w:sz w:val="22"/>
                      <w:lang w:eastAsia="ru-RU"/>
                    </w:rPr>
                  </w:pPr>
                  <w:r w:rsidRPr="00E22708">
                    <w:rPr>
                      <w:rFonts w:asciiTheme="minorHAnsi" w:hAnsiTheme="minorHAnsi"/>
                      <w:sz w:val="22"/>
                      <w:lang w:val="en-US"/>
                    </w:rPr>
                    <w:t>0.</w:t>
                  </w:r>
                  <w:r w:rsidRPr="00E22708">
                    <w:rPr>
                      <w:rFonts w:asciiTheme="minorHAnsi" w:hAnsiTheme="minorHAnsi"/>
                      <w:sz w:val="22"/>
                    </w:rPr>
                    <w:t>5</w:t>
                  </w:r>
                </w:p>
              </w:tc>
            </w:tr>
            <w:tr w:rsidR="00E913E6" w:rsidRPr="00E22708" w:rsidTr="00AB6406">
              <w:trPr>
                <w:jc w:val="center"/>
              </w:trPr>
              <w:tc>
                <w:tcPr>
                  <w:tcW w:w="4751" w:type="dxa"/>
                  <w:tcBorders>
                    <w:top w:val="single" w:sz="4" w:space="0" w:color="auto"/>
                    <w:left w:val="single" w:sz="4" w:space="0" w:color="auto"/>
                    <w:bottom w:val="single" w:sz="4" w:space="0" w:color="auto"/>
                    <w:right w:val="single" w:sz="4" w:space="0" w:color="auto"/>
                  </w:tcBorders>
                </w:tcPr>
                <w:p w:rsidR="00E913E6" w:rsidRPr="00E22708" w:rsidRDefault="00E913E6" w:rsidP="00AB6406">
                  <w:pPr>
                    <w:spacing w:after="0" w:line="240" w:lineRule="auto"/>
                    <w:rPr>
                      <w:rFonts w:asciiTheme="minorHAnsi" w:hAnsiTheme="minorHAnsi" w:cs="Calibri"/>
                      <w:bCs/>
                      <w:sz w:val="22"/>
                      <w:lang w:val="en-US" w:eastAsia="ru-RU"/>
                    </w:rPr>
                  </w:pPr>
                  <w:r w:rsidRPr="00E22708">
                    <w:rPr>
                      <w:rFonts w:asciiTheme="minorHAnsi" w:hAnsiTheme="minorHAnsi"/>
                      <w:bCs/>
                      <w:sz w:val="22"/>
                      <w:lang w:val="en-US"/>
                    </w:rPr>
                    <w:t xml:space="preserve"> Exam</w:t>
                  </w:r>
                </w:p>
              </w:tc>
              <w:tc>
                <w:tcPr>
                  <w:tcW w:w="2507" w:type="dxa"/>
                  <w:tcBorders>
                    <w:top w:val="single" w:sz="4" w:space="0" w:color="auto"/>
                    <w:left w:val="single" w:sz="4" w:space="0" w:color="auto"/>
                    <w:bottom w:val="single" w:sz="4" w:space="0" w:color="auto"/>
                    <w:right w:val="single" w:sz="4" w:space="0" w:color="auto"/>
                  </w:tcBorders>
                  <w:vAlign w:val="center"/>
                </w:tcPr>
                <w:p w:rsidR="00E913E6" w:rsidRPr="00E22708" w:rsidRDefault="00E913E6" w:rsidP="00AB6406">
                  <w:pPr>
                    <w:spacing w:after="0" w:line="240" w:lineRule="auto"/>
                    <w:jc w:val="center"/>
                    <w:rPr>
                      <w:rFonts w:asciiTheme="minorHAnsi" w:hAnsiTheme="minorHAnsi" w:cs="Calibri"/>
                      <w:bCs/>
                      <w:sz w:val="22"/>
                      <w:lang w:eastAsia="ru-RU"/>
                    </w:rPr>
                  </w:pPr>
                  <w:r w:rsidRPr="00E22708">
                    <w:rPr>
                      <w:rFonts w:asciiTheme="minorHAnsi" w:hAnsiTheme="minorHAnsi"/>
                      <w:sz w:val="22"/>
                      <w:lang w:val="en-US"/>
                    </w:rPr>
                    <w:t>0.</w:t>
                  </w:r>
                  <w:r w:rsidRPr="00E22708">
                    <w:rPr>
                      <w:rFonts w:asciiTheme="minorHAnsi" w:hAnsiTheme="minorHAnsi"/>
                      <w:sz w:val="22"/>
                    </w:rPr>
                    <w:t>5</w:t>
                  </w:r>
                </w:p>
              </w:tc>
            </w:tr>
          </w:tbl>
          <w:p w:rsidR="00E913E6" w:rsidRPr="00E22708" w:rsidRDefault="00E913E6" w:rsidP="00AB6406">
            <w:pPr>
              <w:spacing w:after="0" w:line="240" w:lineRule="auto"/>
              <w:rPr>
                <w:rFonts w:asciiTheme="minorHAnsi" w:hAnsiTheme="minorHAnsi" w:cs="Calibri"/>
                <w:bCs/>
                <w:sz w:val="22"/>
                <w:lang w:val="en-US" w:eastAsia="ru-RU"/>
              </w:rPr>
            </w:pPr>
          </w:p>
          <w:p w:rsidR="00E913E6" w:rsidRPr="00E22708" w:rsidRDefault="00E913E6" w:rsidP="00AB6406">
            <w:pPr>
              <w:spacing w:after="0" w:line="240" w:lineRule="auto"/>
              <w:rPr>
                <w:rFonts w:asciiTheme="minorHAnsi" w:hAnsiTheme="minorHAnsi" w:cs="Calibri"/>
                <w:bCs/>
                <w:sz w:val="22"/>
                <w:lang w:val="en-US" w:eastAsia="ru-RU"/>
              </w:rPr>
            </w:pPr>
          </w:p>
        </w:tc>
      </w:tr>
    </w:tbl>
    <w:p w:rsidR="00C63256" w:rsidRPr="00E913E6" w:rsidRDefault="00C63256" w:rsidP="00E913E6"/>
    <w:sectPr w:rsidR="00C63256" w:rsidRPr="00E91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9"/>
    <w:lvl w:ilvl="0">
      <w:start w:val="1"/>
      <w:numFmt w:val="bullet"/>
      <w:pStyle w:val="a"/>
      <w:lvlText w:val=""/>
      <w:lvlJc w:val="left"/>
      <w:pPr>
        <w:tabs>
          <w:tab w:val="num" w:pos="0"/>
        </w:tabs>
        <w:ind w:left="1429" w:hanging="360"/>
      </w:pPr>
      <w:rPr>
        <w:rFonts w:ascii="Symbol" w:hAnsi="Symbol"/>
      </w:rPr>
    </w:lvl>
  </w:abstractNum>
  <w:abstractNum w:abstractNumId="1">
    <w:nsid w:val="503E2C59"/>
    <w:multiLevelType w:val="hybridMultilevel"/>
    <w:tmpl w:val="184EDD80"/>
    <w:lvl w:ilvl="0" w:tplc="B7FE4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39"/>
    <w:rsid w:val="00006F47"/>
    <w:rsid w:val="000232AD"/>
    <w:rsid w:val="000465A1"/>
    <w:rsid w:val="001E2B6B"/>
    <w:rsid w:val="00311007"/>
    <w:rsid w:val="00354A54"/>
    <w:rsid w:val="003850A9"/>
    <w:rsid w:val="00471050"/>
    <w:rsid w:val="004D7F59"/>
    <w:rsid w:val="00596F39"/>
    <w:rsid w:val="0069481A"/>
    <w:rsid w:val="006D4108"/>
    <w:rsid w:val="006F02F7"/>
    <w:rsid w:val="007A16AF"/>
    <w:rsid w:val="0083068B"/>
    <w:rsid w:val="008312B0"/>
    <w:rsid w:val="00851314"/>
    <w:rsid w:val="00960EED"/>
    <w:rsid w:val="009912E0"/>
    <w:rsid w:val="009C07CD"/>
    <w:rsid w:val="00A11D64"/>
    <w:rsid w:val="00A948EE"/>
    <w:rsid w:val="00AA6C7D"/>
    <w:rsid w:val="00B005E2"/>
    <w:rsid w:val="00B63687"/>
    <w:rsid w:val="00BF762A"/>
    <w:rsid w:val="00C2302C"/>
    <w:rsid w:val="00C63256"/>
    <w:rsid w:val="00C749A1"/>
    <w:rsid w:val="00D323EA"/>
    <w:rsid w:val="00D97D4D"/>
    <w:rsid w:val="00E06730"/>
    <w:rsid w:val="00E2042D"/>
    <w:rsid w:val="00E85DB5"/>
    <w:rsid w:val="00E913E6"/>
    <w:rsid w:val="00F12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F39"/>
    <w:rPr>
      <w:rFonts w:ascii="Times New Roman" w:eastAsia="Times New Roman" w:hAnsi="Times New Roman" w:cs="Times New Roman"/>
      <w:sz w:val="24"/>
    </w:rPr>
  </w:style>
  <w:style w:type="paragraph" w:styleId="1">
    <w:name w:val="heading 1"/>
    <w:basedOn w:val="a0"/>
    <w:next w:val="a0"/>
    <w:link w:val="10"/>
    <w:qFormat/>
    <w:rsid w:val="00596F3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8306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0"/>
    <w:link w:val="a5"/>
    <w:uiPriority w:val="34"/>
    <w:qFormat/>
    <w:rsid w:val="00354A54"/>
    <w:pPr>
      <w:ind w:left="720"/>
      <w:contextualSpacing/>
    </w:pPr>
  </w:style>
  <w:style w:type="character" w:customStyle="1" w:styleId="a5">
    <w:name w:val="Абзац списка Знак"/>
    <w:link w:val="a4"/>
    <w:uiPriority w:val="34"/>
    <w:rsid w:val="00354A54"/>
    <w:rPr>
      <w:rFonts w:ascii="Times New Roman" w:eastAsia="Times New Roman" w:hAnsi="Times New Roman" w:cs="Times New Roman"/>
      <w:sz w:val="24"/>
    </w:rPr>
  </w:style>
  <w:style w:type="table" w:styleId="a6">
    <w:name w:val="Table Grid"/>
    <w:basedOn w:val="a2"/>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uiPriority w:val="22"/>
    <w:qFormat/>
    <w:rsid w:val="00BF762A"/>
    <w:rPr>
      <w:b/>
      <w:bCs/>
    </w:rPr>
  </w:style>
  <w:style w:type="paragraph" w:styleId="21">
    <w:name w:val="Body Text Indent 2"/>
    <w:basedOn w:val="a0"/>
    <w:link w:val="22"/>
    <w:uiPriority w:val="99"/>
    <w:semiHidden/>
    <w:unhideWhenUsed/>
    <w:rsid w:val="00C2302C"/>
    <w:pPr>
      <w:spacing w:after="120" w:line="480" w:lineRule="auto"/>
      <w:ind w:left="283"/>
    </w:pPr>
  </w:style>
  <w:style w:type="character" w:customStyle="1" w:styleId="22">
    <w:name w:val="Основной текст с отступом 2 Знак"/>
    <w:basedOn w:val="a1"/>
    <w:link w:val="21"/>
    <w:uiPriority w:val="99"/>
    <w:semiHidden/>
    <w:rsid w:val="00C2302C"/>
    <w:rPr>
      <w:rFonts w:ascii="Times New Roman" w:eastAsia="Times New Roman" w:hAnsi="Times New Roman" w:cs="Times New Roman"/>
      <w:sz w:val="24"/>
    </w:rPr>
  </w:style>
  <w:style w:type="character" w:styleId="a8">
    <w:name w:val="Hyperlink"/>
    <w:basedOn w:val="a1"/>
    <w:uiPriority w:val="99"/>
    <w:unhideWhenUsed/>
    <w:rsid w:val="006D4108"/>
    <w:rPr>
      <w:color w:val="0000FF" w:themeColor="hyperlink"/>
      <w:u w:val="single"/>
    </w:rPr>
  </w:style>
  <w:style w:type="character" w:customStyle="1" w:styleId="apple-converted-space">
    <w:name w:val="apple-converted-space"/>
    <w:basedOn w:val="a1"/>
    <w:uiPriority w:val="99"/>
    <w:rsid w:val="006D4108"/>
  </w:style>
  <w:style w:type="character" w:styleId="a9">
    <w:name w:val="Emphasis"/>
    <w:basedOn w:val="a1"/>
    <w:uiPriority w:val="20"/>
    <w:qFormat/>
    <w:rsid w:val="006D4108"/>
    <w:rPr>
      <w:i/>
      <w:iCs/>
    </w:rPr>
  </w:style>
  <w:style w:type="character" w:customStyle="1" w:styleId="author">
    <w:name w:val="author"/>
    <w:basedOn w:val="a1"/>
    <w:rsid w:val="006D4108"/>
  </w:style>
  <w:style w:type="paragraph" w:customStyle="1" w:styleId="aa">
    <w:name w:val="Содержимое таблицы"/>
    <w:basedOn w:val="a0"/>
    <w:qFormat/>
    <w:rsid w:val="009C07CD"/>
    <w:pPr>
      <w:suppressLineNumbers/>
      <w:spacing w:after="0" w:line="240" w:lineRule="auto"/>
    </w:pPr>
    <w:rPr>
      <w:rFonts w:ascii="Liberation Serif" w:eastAsia="Droid Sans Fallback" w:hAnsi="Liberation Serif" w:cs="FreeSans"/>
      <w:szCs w:val="24"/>
      <w:lang w:eastAsia="zh-CN" w:bidi="hi-IN"/>
    </w:rPr>
  </w:style>
  <w:style w:type="character" w:customStyle="1" w:styleId="20">
    <w:name w:val="Заголовок 2 Знак"/>
    <w:basedOn w:val="a1"/>
    <w:link w:val="2"/>
    <w:uiPriority w:val="9"/>
    <w:rsid w:val="0083068B"/>
    <w:rPr>
      <w:rFonts w:asciiTheme="majorHAnsi" w:eastAsiaTheme="majorEastAsia" w:hAnsiTheme="majorHAnsi" w:cstheme="majorBidi"/>
      <w:b/>
      <w:bCs/>
      <w:color w:val="4F81BD" w:themeColor="accent1"/>
      <w:sz w:val="26"/>
      <w:szCs w:val="26"/>
    </w:rPr>
  </w:style>
  <w:style w:type="character" w:customStyle="1" w:styleId="shorttext">
    <w:name w:val="short_text"/>
    <w:basedOn w:val="a1"/>
    <w:rsid w:val="0083068B"/>
  </w:style>
  <w:style w:type="paragraph" w:customStyle="1" w:styleId="a">
    <w:name w:val="Маркированный."/>
    <w:basedOn w:val="a0"/>
    <w:uiPriority w:val="99"/>
    <w:rsid w:val="00E06730"/>
    <w:pPr>
      <w:numPr>
        <w:numId w:val="2"/>
      </w:numPr>
      <w:spacing w:after="0" w:line="240" w:lineRule="auto"/>
      <w:ind w:left="1066" w:hanging="357"/>
    </w:pPr>
    <w:rPr>
      <w:rFonts w:eastAsia="Calibri" w:cs="Calibri"/>
      <w:lang w:eastAsia="ar-SA"/>
    </w:rPr>
  </w:style>
  <w:style w:type="paragraph" w:styleId="23">
    <w:name w:val="Body Text 2"/>
    <w:basedOn w:val="a0"/>
    <w:link w:val="24"/>
    <w:uiPriority w:val="99"/>
    <w:semiHidden/>
    <w:unhideWhenUsed/>
    <w:rsid w:val="00B63687"/>
    <w:pPr>
      <w:spacing w:after="120" w:line="480" w:lineRule="auto"/>
    </w:pPr>
  </w:style>
  <w:style w:type="character" w:customStyle="1" w:styleId="24">
    <w:name w:val="Основной текст 2 Знак"/>
    <w:basedOn w:val="a1"/>
    <w:link w:val="23"/>
    <w:uiPriority w:val="99"/>
    <w:semiHidden/>
    <w:rsid w:val="00B63687"/>
    <w:rPr>
      <w:rFonts w:ascii="Times New Roman" w:eastAsia="Times New Roman" w:hAnsi="Times New Roman" w:cs="Times New Roman"/>
      <w:sz w:val="24"/>
    </w:rPr>
  </w:style>
  <w:style w:type="paragraph" w:customStyle="1" w:styleId="210">
    <w:name w:val="Основной текст 21"/>
    <w:basedOn w:val="a0"/>
    <w:rsid w:val="00B005E2"/>
    <w:pPr>
      <w:widowControl w:val="0"/>
      <w:suppressAutoHyphens/>
      <w:spacing w:after="120" w:line="480" w:lineRule="auto"/>
    </w:pPr>
    <w:rPr>
      <w:rFonts w:ascii="Arial" w:eastAsia="Arial Unicode MS" w:hAnsi="Arial"/>
      <w:kern w:val="1"/>
      <w:sz w:val="20"/>
      <w:szCs w:val="24"/>
    </w:rPr>
  </w:style>
  <w:style w:type="paragraph" w:customStyle="1" w:styleId="text">
    <w:name w:val="text"/>
    <w:basedOn w:val="a0"/>
    <w:rsid w:val="00851314"/>
    <w:pPr>
      <w:spacing w:before="100" w:beforeAutospacing="1" w:after="100" w:afterAutospacing="1" w:line="240" w:lineRule="auto"/>
    </w:pPr>
    <w:rPr>
      <w:szCs w:val="24"/>
      <w:lang w:eastAsia="ru-RU"/>
    </w:rPr>
  </w:style>
  <w:style w:type="paragraph" w:customStyle="1" w:styleId="firstchild">
    <w:name w:val="first_child"/>
    <w:basedOn w:val="a0"/>
    <w:rsid w:val="00851314"/>
    <w:pPr>
      <w:spacing w:before="100" w:beforeAutospacing="1" w:after="100" w:afterAutospacing="1" w:line="240" w:lineRule="auto"/>
    </w:pPr>
    <w:rPr>
      <w:szCs w:val="24"/>
      <w:lang w:eastAsia="ru-RU"/>
    </w:rPr>
  </w:style>
  <w:style w:type="paragraph" w:styleId="ab">
    <w:name w:val="Normal (Web)"/>
    <w:basedOn w:val="a0"/>
    <w:rsid w:val="00851314"/>
    <w:pPr>
      <w:spacing w:before="100" w:beforeAutospacing="1" w:after="100" w:afterAutospacing="1" w:line="240" w:lineRule="auto"/>
    </w:pPr>
    <w:rPr>
      <w:szCs w:val="24"/>
      <w:lang w:eastAsia="ru-RU"/>
    </w:rPr>
  </w:style>
  <w:style w:type="paragraph" w:customStyle="1" w:styleId="11">
    <w:name w:val="Заголовок 11"/>
    <w:basedOn w:val="a0"/>
    <w:qFormat/>
    <w:rsid w:val="00D323EA"/>
    <w:pPr>
      <w:keepNext/>
      <w:spacing w:before="240" w:after="120" w:line="360" w:lineRule="auto"/>
      <w:jc w:val="both"/>
    </w:pPr>
    <w:rPr>
      <w:rFonts w:ascii="Liberation Sans" w:eastAsia="Microsoft YaHei" w:hAnsi="Liberation Sans" w:cs="Lucida Sans"/>
      <w:color w:val="00000A"/>
      <w:sz w:val="28"/>
      <w:szCs w:val="28"/>
    </w:rPr>
  </w:style>
  <w:style w:type="character" w:customStyle="1" w:styleId="nowrap">
    <w:name w:val="nowrap"/>
    <w:basedOn w:val="a1"/>
    <w:uiPriority w:val="99"/>
    <w:rsid w:val="00C749A1"/>
  </w:style>
  <w:style w:type="character" w:customStyle="1" w:styleId="a-size-extra-large">
    <w:name w:val="a-size-extra-large"/>
    <w:basedOn w:val="a1"/>
    <w:rsid w:val="00C749A1"/>
  </w:style>
  <w:style w:type="character" w:customStyle="1" w:styleId="a-size-smalla-color-secondary">
    <w:name w:val="a-size-small a-color-secondary"/>
    <w:basedOn w:val="a1"/>
    <w:rsid w:val="00C749A1"/>
  </w:style>
  <w:style w:type="character" w:customStyle="1" w:styleId="authornotfaded">
    <w:name w:val="author notfaded"/>
    <w:basedOn w:val="a1"/>
    <w:rsid w:val="00C749A1"/>
  </w:style>
  <w:style w:type="paragraph" w:styleId="ac">
    <w:name w:val="Body Text Indent"/>
    <w:basedOn w:val="a0"/>
    <w:link w:val="ad"/>
    <w:uiPriority w:val="99"/>
    <w:semiHidden/>
    <w:unhideWhenUsed/>
    <w:rsid w:val="000465A1"/>
    <w:pPr>
      <w:spacing w:after="120"/>
      <w:ind w:left="283"/>
    </w:pPr>
  </w:style>
  <w:style w:type="character" w:customStyle="1" w:styleId="ad">
    <w:name w:val="Основной текст с отступом Знак"/>
    <w:basedOn w:val="a1"/>
    <w:link w:val="ac"/>
    <w:uiPriority w:val="99"/>
    <w:semiHidden/>
    <w:rsid w:val="000465A1"/>
    <w:rPr>
      <w:rFonts w:ascii="Times New Roman" w:eastAsia="Times New Roman" w:hAnsi="Times New Roman" w:cs="Times New Roman"/>
      <w:sz w:val="24"/>
    </w:rPr>
  </w:style>
  <w:style w:type="character" w:customStyle="1" w:styleId="person-appointment-title">
    <w:name w:val="person-appointment-title"/>
    <w:basedOn w:val="a1"/>
    <w:rsid w:val="00E91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F39"/>
    <w:rPr>
      <w:rFonts w:ascii="Times New Roman" w:eastAsia="Times New Roman" w:hAnsi="Times New Roman" w:cs="Times New Roman"/>
      <w:sz w:val="24"/>
    </w:rPr>
  </w:style>
  <w:style w:type="paragraph" w:styleId="1">
    <w:name w:val="heading 1"/>
    <w:basedOn w:val="a0"/>
    <w:next w:val="a0"/>
    <w:link w:val="10"/>
    <w:qFormat/>
    <w:rsid w:val="00596F3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8306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0"/>
    <w:link w:val="a5"/>
    <w:uiPriority w:val="34"/>
    <w:qFormat/>
    <w:rsid w:val="00354A54"/>
    <w:pPr>
      <w:ind w:left="720"/>
      <w:contextualSpacing/>
    </w:pPr>
  </w:style>
  <w:style w:type="character" w:customStyle="1" w:styleId="a5">
    <w:name w:val="Абзац списка Знак"/>
    <w:link w:val="a4"/>
    <w:uiPriority w:val="34"/>
    <w:rsid w:val="00354A54"/>
    <w:rPr>
      <w:rFonts w:ascii="Times New Roman" w:eastAsia="Times New Roman" w:hAnsi="Times New Roman" w:cs="Times New Roman"/>
      <w:sz w:val="24"/>
    </w:rPr>
  </w:style>
  <w:style w:type="table" w:styleId="a6">
    <w:name w:val="Table Grid"/>
    <w:basedOn w:val="a2"/>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uiPriority w:val="22"/>
    <w:qFormat/>
    <w:rsid w:val="00BF762A"/>
    <w:rPr>
      <w:b/>
      <w:bCs/>
    </w:rPr>
  </w:style>
  <w:style w:type="paragraph" w:styleId="21">
    <w:name w:val="Body Text Indent 2"/>
    <w:basedOn w:val="a0"/>
    <w:link w:val="22"/>
    <w:uiPriority w:val="99"/>
    <w:semiHidden/>
    <w:unhideWhenUsed/>
    <w:rsid w:val="00C2302C"/>
    <w:pPr>
      <w:spacing w:after="120" w:line="480" w:lineRule="auto"/>
      <w:ind w:left="283"/>
    </w:pPr>
  </w:style>
  <w:style w:type="character" w:customStyle="1" w:styleId="22">
    <w:name w:val="Основной текст с отступом 2 Знак"/>
    <w:basedOn w:val="a1"/>
    <w:link w:val="21"/>
    <w:uiPriority w:val="99"/>
    <w:semiHidden/>
    <w:rsid w:val="00C2302C"/>
    <w:rPr>
      <w:rFonts w:ascii="Times New Roman" w:eastAsia="Times New Roman" w:hAnsi="Times New Roman" w:cs="Times New Roman"/>
      <w:sz w:val="24"/>
    </w:rPr>
  </w:style>
  <w:style w:type="character" w:styleId="a8">
    <w:name w:val="Hyperlink"/>
    <w:basedOn w:val="a1"/>
    <w:uiPriority w:val="99"/>
    <w:unhideWhenUsed/>
    <w:rsid w:val="006D4108"/>
    <w:rPr>
      <w:color w:val="0000FF" w:themeColor="hyperlink"/>
      <w:u w:val="single"/>
    </w:rPr>
  </w:style>
  <w:style w:type="character" w:customStyle="1" w:styleId="apple-converted-space">
    <w:name w:val="apple-converted-space"/>
    <w:basedOn w:val="a1"/>
    <w:uiPriority w:val="99"/>
    <w:rsid w:val="006D4108"/>
  </w:style>
  <w:style w:type="character" w:styleId="a9">
    <w:name w:val="Emphasis"/>
    <w:basedOn w:val="a1"/>
    <w:uiPriority w:val="20"/>
    <w:qFormat/>
    <w:rsid w:val="006D4108"/>
    <w:rPr>
      <w:i/>
      <w:iCs/>
    </w:rPr>
  </w:style>
  <w:style w:type="character" w:customStyle="1" w:styleId="author">
    <w:name w:val="author"/>
    <w:basedOn w:val="a1"/>
    <w:rsid w:val="006D4108"/>
  </w:style>
  <w:style w:type="paragraph" w:customStyle="1" w:styleId="aa">
    <w:name w:val="Содержимое таблицы"/>
    <w:basedOn w:val="a0"/>
    <w:qFormat/>
    <w:rsid w:val="009C07CD"/>
    <w:pPr>
      <w:suppressLineNumbers/>
      <w:spacing w:after="0" w:line="240" w:lineRule="auto"/>
    </w:pPr>
    <w:rPr>
      <w:rFonts w:ascii="Liberation Serif" w:eastAsia="Droid Sans Fallback" w:hAnsi="Liberation Serif" w:cs="FreeSans"/>
      <w:szCs w:val="24"/>
      <w:lang w:eastAsia="zh-CN" w:bidi="hi-IN"/>
    </w:rPr>
  </w:style>
  <w:style w:type="character" w:customStyle="1" w:styleId="20">
    <w:name w:val="Заголовок 2 Знак"/>
    <w:basedOn w:val="a1"/>
    <w:link w:val="2"/>
    <w:uiPriority w:val="9"/>
    <w:rsid w:val="0083068B"/>
    <w:rPr>
      <w:rFonts w:asciiTheme="majorHAnsi" w:eastAsiaTheme="majorEastAsia" w:hAnsiTheme="majorHAnsi" w:cstheme="majorBidi"/>
      <w:b/>
      <w:bCs/>
      <w:color w:val="4F81BD" w:themeColor="accent1"/>
      <w:sz w:val="26"/>
      <w:szCs w:val="26"/>
    </w:rPr>
  </w:style>
  <w:style w:type="character" w:customStyle="1" w:styleId="shorttext">
    <w:name w:val="short_text"/>
    <w:basedOn w:val="a1"/>
    <w:rsid w:val="0083068B"/>
  </w:style>
  <w:style w:type="paragraph" w:customStyle="1" w:styleId="a">
    <w:name w:val="Маркированный."/>
    <w:basedOn w:val="a0"/>
    <w:uiPriority w:val="99"/>
    <w:rsid w:val="00E06730"/>
    <w:pPr>
      <w:numPr>
        <w:numId w:val="2"/>
      </w:numPr>
      <w:spacing w:after="0" w:line="240" w:lineRule="auto"/>
      <w:ind w:left="1066" w:hanging="357"/>
    </w:pPr>
    <w:rPr>
      <w:rFonts w:eastAsia="Calibri" w:cs="Calibri"/>
      <w:lang w:eastAsia="ar-SA"/>
    </w:rPr>
  </w:style>
  <w:style w:type="paragraph" w:styleId="23">
    <w:name w:val="Body Text 2"/>
    <w:basedOn w:val="a0"/>
    <w:link w:val="24"/>
    <w:uiPriority w:val="99"/>
    <w:semiHidden/>
    <w:unhideWhenUsed/>
    <w:rsid w:val="00B63687"/>
    <w:pPr>
      <w:spacing w:after="120" w:line="480" w:lineRule="auto"/>
    </w:pPr>
  </w:style>
  <w:style w:type="character" w:customStyle="1" w:styleId="24">
    <w:name w:val="Основной текст 2 Знак"/>
    <w:basedOn w:val="a1"/>
    <w:link w:val="23"/>
    <w:uiPriority w:val="99"/>
    <w:semiHidden/>
    <w:rsid w:val="00B63687"/>
    <w:rPr>
      <w:rFonts w:ascii="Times New Roman" w:eastAsia="Times New Roman" w:hAnsi="Times New Roman" w:cs="Times New Roman"/>
      <w:sz w:val="24"/>
    </w:rPr>
  </w:style>
  <w:style w:type="paragraph" w:customStyle="1" w:styleId="210">
    <w:name w:val="Основной текст 21"/>
    <w:basedOn w:val="a0"/>
    <w:rsid w:val="00B005E2"/>
    <w:pPr>
      <w:widowControl w:val="0"/>
      <w:suppressAutoHyphens/>
      <w:spacing w:after="120" w:line="480" w:lineRule="auto"/>
    </w:pPr>
    <w:rPr>
      <w:rFonts w:ascii="Arial" w:eastAsia="Arial Unicode MS" w:hAnsi="Arial"/>
      <w:kern w:val="1"/>
      <w:sz w:val="20"/>
      <w:szCs w:val="24"/>
    </w:rPr>
  </w:style>
  <w:style w:type="paragraph" w:customStyle="1" w:styleId="text">
    <w:name w:val="text"/>
    <w:basedOn w:val="a0"/>
    <w:rsid w:val="00851314"/>
    <w:pPr>
      <w:spacing w:before="100" w:beforeAutospacing="1" w:after="100" w:afterAutospacing="1" w:line="240" w:lineRule="auto"/>
    </w:pPr>
    <w:rPr>
      <w:szCs w:val="24"/>
      <w:lang w:eastAsia="ru-RU"/>
    </w:rPr>
  </w:style>
  <w:style w:type="paragraph" w:customStyle="1" w:styleId="firstchild">
    <w:name w:val="first_child"/>
    <w:basedOn w:val="a0"/>
    <w:rsid w:val="00851314"/>
    <w:pPr>
      <w:spacing w:before="100" w:beforeAutospacing="1" w:after="100" w:afterAutospacing="1" w:line="240" w:lineRule="auto"/>
    </w:pPr>
    <w:rPr>
      <w:szCs w:val="24"/>
      <w:lang w:eastAsia="ru-RU"/>
    </w:rPr>
  </w:style>
  <w:style w:type="paragraph" w:styleId="ab">
    <w:name w:val="Normal (Web)"/>
    <w:basedOn w:val="a0"/>
    <w:rsid w:val="00851314"/>
    <w:pPr>
      <w:spacing w:before="100" w:beforeAutospacing="1" w:after="100" w:afterAutospacing="1" w:line="240" w:lineRule="auto"/>
    </w:pPr>
    <w:rPr>
      <w:szCs w:val="24"/>
      <w:lang w:eastAsia="ru-RU"/>
    </w:rPr>
  </w:style>
  <w:style w:type="paragraph" w:customStyle="1" w:styleId="11">
    <w:name w:val="Заголовок 11"/>
    <w:basedOn w:val="a0"/>
    <w:qFormat/>
    <w:rsid w:val="00D323EA"/>
    <w:pPr>
      <w:keepNext/>
      <w:spacing w:before="240" w:after="120" w:line="360" w:lineRule="auto"/>
      <w:jc w:val="both"/>
    </w:pPr>
    <w:rPr>
      <w:rFonts w:ascii="Liberation Sans" w:eastAsia="Microsoft YaHei" w:hAnsi="Liberation Sans" w:cs="Lucida Sans"/>
      <w:color w:val="00000A"/>
      <w:sz w:val="28"/>
      <w:szCs w:val="28"/>
    </w:rPr>
  </w:style>
  <w:style w:type="character" w:customStyle="1" w:styleId="nowrap">
    <w:name w:val="nowrap"/>
    <w:basedOn w:val="a1"/>
    <w:uiPriority w:val="99"/>
    <w:rsid w:val="00C749A1"/>
  </w:style>
  <w:style w:type="character" w:customStyle="1" w:styleId="a-size-extra-large">
    <w:name w:val="a-size-extra-large"/>
    <w:basedOn w:val="a1"/>
    <w:rsid w:val="00C749A1"/>
  </w:style>
  <w:style w:type="character" w:customStyle="1" w:styleId="a-size-smalla-color-secondary">
    <w:name w:val="a-size-small a-color-secondary"/>
    <w:basedOn w:val="a1"/>
    <w:rsid w:val="00C749A1"/>
  </w:style>
  <w:style w:type="character" w:customStyle="1" w:styleId="authornotfaded">
    <w:name w:val="author notfaded"/>
    <w:basedOn w:val="a1"/>
    <w:rsid w:val="00C749A1"/>
  </w:style>
  <w:style w:type="paragraph" w:styleId="ac">
    <w:name w:val="Body Text Indent"/>
    <w:basedOn w:val="a0"/>
    <w:link w:val="ad"/>
    <w:uiPriority w:val="99"/>
    <w:semiHidden/>
    <w:unhideWhenUsed/>
    <w:rsid w:val="000465A1"/>
    <w:pPr>
      <w:spacing w:after="120"/>
      <w:ind w:left="283"/>
    </w:pPr>
  </w:style>
  <w:style w:type="character" w:customStyle="1" w:styleId="ad">
    <w:name w:val="Основной текст с отступом Знак"/>
    <w:basedOn w:val="a1"/>
    <w:link w:val="ac"/>
    <w:uiPriority w:val="99"/>
    <w:semiHidden/>
    <w:rsid w:val="000465A1"/>
    <w:rPr>
      <w:rFonts w:ascii="Times New Roman" w:eastAsia="Times New Roman" w:hAnsi="Times New Roman" w:cs="Times New Roman"/>
      <w:sz w:val="24"/>
    </w:rPr>
  </w:style>
  <w:style w:type="character" w:customStyle="1" w:styleId="person-appointment-title">
    <w:name w:val="person-appointment-title"/>
    <w:basedOn w:val="a1"/>
    <w:rsid w:val="00E91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2017-04-11T13:48:00Z</dcterms:created>
  <dcterms:modified xsi:type="dcterms:W3CDTF">2017-04-11T13:48:00Z</dcterms:modified>
</cp:coreProperties>
</file>