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E26D36">
        <w:rPr>
          <w:b/>
          <w:color w:val="800080"/>
          <w:sz w:val="40"/>
          <w:szCs w:val="40"/>
        </w:rPr>
        <w:t>2</w:t>
      </w:r>
      <w:r w:rsidR="00C1178E">
        <w:rPr>
          <w:b/>
          <w:color w:val="800080"/>
          <w:sz w:val="40"/>
          <w:szCs w:val="40"/>
          <w:lang w:val="en-US"/>
        </w:rPr>
        <w:t xml:space="preserve">5 </w:t>
      </w:r>
      <w:r w:rsidR="00C1178E">
        <w:rPr>
          <w:b/>
          <w:color w:val="800080"/>
          <w:sz w:val="40"/>
          <w:szCs w:val="40"/>
        </w:rPr>
        <w:t>мая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5D5AF9" w:rsidRDefault="005D5AF9" w:rsidP="00E67083">
      <w:pPr>
        <w:ind w:right="-28"/>
        <w:jc w:val="both"/>
        <w:rPr>
          <w:b/>
          <w:bCs/>
          <w:color w:val="800080"/>
          <w:sz w:val="40"/>
          <w:szCs w:val="40"/>
        </w:rPr>
      </w:pPr>
    </w:p>
    <w:p w:rsidR="00E67083" w:rsidRPr="00C1178E" w:rsidRDefault="00C1178E" w:rsidP="00E67083">
      <w:pPr>
        <w:ind w:right="-28"/>
        <w:jc w:val="both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color w:val="800080"/>
          <w:sz w:val="40"/>
          <w:szCs w:val="40"/>
        </w:rPr>
        <w:t xml:space="preserve">Роман </w:t>
      </w:r>
      <w:proofErr w:type="spellStart"/>
      <w:r>
        <w:rPr>
          <w:b/>
          <w:bCs/>
          <w:color w:val="800080"/>
          <w:sz w:val="40"/>
          <w:szCs w:val="40"/>
        </w:rPr>
        <w:t>Крутовский</w:t>
      </w:r>
      <w:proofErr w:type="spellEnd"/>
      <w:r w:rsidR="00F4417F">
        <w:rPr>
          <w:b/>
          <w:bCs/>
          <w:color w:val="800080"/>
          <w:sz w:val="40"/>
          <w:szCs w:val="40"/>
        </w:rPr>
        <w:t xml:space="preserve"> </w:t>
      </w:r>
      <w:r w:rsidR="00E67083" w:rsidRPr="00AB598D">
        <w:rPr>
          <w:b/>
          <w:bCs/>
          <w:color w:val="800080"/>
          <w:sz w:val="40"/>
          <w:szCs w:val="40"/>
        </w:rPr>
        <w:t xml:space="preserve"> </w:t>
      </w:r>
      <w:r w:rsidR="00E26D36">
        <w:rPr>
          <w:b/>
          <w:bCs/>
          <w:color w:val="800080"/>
          <w:sz w:val="40"/>
          <w:szCs w:val="40"/>
        </w:rPr>
        <w:t xml:space="preserve">(ВШЭ) </w:t>
      </w:r>
      <w:r w:rsidR="00E67083" w:rsidRPr="00AB598D">
        <w:rPr>
          <w:b/>
          <w:bCs/>
          <w:sz w:val="40"/>
          <w:szCs w:val="40"/>
        </w:rPr>
        <w:t>«</w:t>
      </w:r>
      <w:r w:rsidRPr="00C1178E">
        <w:rPr>
          <w:b/>
          <w:bCs/>
          <w:sz w:val="40"/>
          <w:szCs w:val="40"/>
        </w:rPr>
        <w:t>Иммерсии двумерных поверхностей в</w:t>
      </w:r>
      <w:r w:rsidRPr="00C1178E">
        <w:rPr>
          <w:b/>
          <w:bCs/>
          <w:sz w:val="40"/>
          <w:szCs w:val="40"/>
        </w:rPr>
        <w:br/>
        <w:t>трехмерные пространство</w:t>
      </w:r>
      <w:r w:rsidR="00E67083" w:rsidRPr="00AB598D">
        <w:rPr>
          <w:b/>
          <w:bCs/>
          <w:sz w:val="40"/>
          <w:szCs w:val="40"/>
        </w:rPr>
        <w:t xml:space="preserve">» </w:t>
      </w:r>
    </w:p>
    <w:p w:rsidR="00C1178E" w:rsidRDefault="00E67083" w:rsidP="00C1178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C1178E" w:rsidRPr="00C1178E">
        <w:rPr>
          <w:rFonts w:ascii="Times New Roman" w:hAnsi="Times New Roman" w:cs="Times New Roman"/>
          <w:sz w:val="28"/>
          <w:szCs w:val="28"/>
        </w:rPr>
        <w:t>Для замкнутой двумерной поверхности $F$ существует</w:t>
      </w:r>
      <w:r w:rsidR="00C11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8E" w:rsidRPr="00C1178E">
        <w:rPr>
          <w:rFonts w:ascii="Times New Roman" w:hAnsi="Times New Roman" w:cs="Times New Roman"/>
          <w:sz w:val="28"/>
          <w:szCs w:val="28"/>
        </w:rPr>
        <w:t>взаимноднозначное</w:t>
      </w:r>
      <w:proofErr w:type="spellEnd"/>
      <w:r w:rsidR="00C1178E" w:rsidRPr="00C1178E">
        <w:rPr>
          <w:rFonts w:ascii="Times New Roman" w:hAnsi="Times New Roman" w:cs="Times New Roman"/>
          <w:sz w:val="28"/>
          <w:szCs w:val="28"/>
        </w:rPr>
        <w:t xml:space="preserve"> соответствие между группой $H^1(F;Z_2)$</w:t>
      </w:r>
      <w:r w:rsidR="00C1178E">
        <w:rPr>
          <w:rFonts w:ascii="Times New Roman" w:hAnsi="Times New Roman" w:cs="Times New Roman"/>
          <w:sz w:val="28"/>
          <w:szCs w:val="28"/>
        </w:rPr>
        <w:t xml:space="preserve"> </w:t>
      </w:r>
      <w:r w:rsidR="00C1178E" w:rsidRPr="00C1178E">
        <w:rPr>
          <w:rFonts w:ascii="Times New Roman" w:hAnsi="Times New Roman" w:cs="Times New Roman"/>
          <w:sz w:val="28"/>
          <w:szCs w:val="28"/>
        </w:rPr>
        <w:t>и множеством классов иммерсий с точностью до регулярной</w:t>
      </w:r>
      <w:r w:rsidR="00C1178E">
        <w:rPr>
          <w:rFonts w:ascii="Times New Roman" w:hAnsi="Times New Roman" w:cs="Times New Roman"/>
          <w:sz w:val="28"/>
          <w:szCs w:val="28"/>
        </w:rPr>
        <w:t xml:space="preserve"> </w:t>
      </w:r>
      <w:r w:rsidR="00C1178E" w:rsidRPr="00C1178E">
        <w:rPr>
          <w:rFonts w:ascii="Times New Roman" w:hAnsi="Times New Roman" w:cs="Times New Roman"/>
          <w:sz w:val="28"/>
          <w:szCs w:val="28"/>
        </w:rPr>
        <w:t>гомотопии поверхности $F$ в $R^3$.</w:t>
      </w:r>
    </w:p>
    <w:p w:rsidR="00C1178E" w:rsidRDefault="00C1178E" w:rsidP="00C1178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C1178E">
        <w:rPr>
          <w:rFonts w:ascii="Times New Roman" w:hAnsi="Times New Roman" w:cs="Times New Roman"/>
          <w:sz w:val="28"/>
          <w:szCs w:val="28"/>
        </w:rPr>
        <w:t>Этот результа</w:t>
      </w:r>
      <w:proofErr w:type="gramStart"/>
      <w:r w:rsidRPr="00C1178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1178E">
        <w:rPr>
          <w:rFonts w:ascii="Times New Roman" w:hAnsi="Times New Roman" w:cs="Times New Roman"/>
          <w:sz w:val="28"/>
          <w:szCs w:val="28"/>
        </w:rPr>
        <w:t>даже чуть более общий) в своей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8E">
        <w:rPr>
          <w:rFonts w:ascii="Times New Roman" w:hAnsi="Times New Roman" w:cs="Times New Roman"/>
          <w:sz w:val="28"/>
          <w:szCs w:val="28"/>
        </w:rPr>
        <w:t xml:space="preserve">доказали </w:t>
      </w:r>
      <w:proofErr w:type="spellStart"/>
      <w:r w:rsidRPr="00C1178E">
        <w:rPr>
          <w:rFonts w:ascii="Times New Roman" w:hAnsi="Times New Roman" w:cs="Times New Roman"/>
          <w:sz w:val="28"/>
          <w:szCs w:val="28"/>
        </w:rPr>
        <w:t>Joel</w:t>
      </w:r>
      <w:proofErr w:type="spellEnd"/>
      <w:r w:rsidRPr="00C11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E">
        <w:rPr>
          <w:rFonts w:ascii="Times New Roman" w:hAnsi="Times New Roman" w:cs="Times New Roman"/>
          <w:sz w:val="28"/>
          <w:szCs w:val="28"/>
        </w:rPr>
        <w:t>Hass</w:t>
      </w:r>
      <w:proofErr w:type="spellEnd"/>
      <w:r w:rsidRPr="00C117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178E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C11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E">
        <w:rPr>
          <w:rFonts w:ascii="Times New Roman" w:hAnsi="Times New Roman" w:cs="Times New Roman"/>
          <w:sz w:val="28"/>
          <w:szCs w:val="28"/>
        </w:rPr>
        <w:t>Hughes</w:t>
      </w:r>
      <w:proofErr w:type="spellEnd"/>
      <w:r w:rsidRPr="00C1178E">
        <w:rPr>
          <w:rFonts w:ascii="Times New Roman" w:hAnsi="Times New Roman" w:cs="Times New Roman"/>
          <w:sz w:val="28"/>
          <w:szCs w:val="28"/>
        </w:rPr>
        <w:t>, о нем я и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8E">
        <w:rPr>
          <w:rFonts w:ascii="Times New Roman" w:hAnsi="Times New Roman" w:cs="Times New Roman"/>
          <w:sz w:val="28"/>
          <w:szCs w:val="28"/>
        </w:rPr>
        <w:t>рассказывать.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8E">
        <w:rPr>
          <w:rFonts w:ascii="Times New Roman" w:hAnsi="Times New Roman" w:cs="Times New Roman"/>
          <w:sz w:val="28"/>
          <w:szCs w:val="28"/>
        </w:rPr>
        <w:t xml:space="preserve">Кроме того, я </w:t>
      </w:r>
      <w:proofErr w:type="gramStart"/>
      <w:r w:rsidRPr="00C1178E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C1178E">
        <w:rPr>
          <w:rFonts w:ascii="Times New Roman" w:hAnsi="Times New Roman" w:cs="Times New Roman"/>
          <w:sz w:val="28"/>
          <w:szCs w:val="28"/>
        </w:rPr>
        <w:t xml:space="preserve"> как по иммерсии явно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8E">
        <w:rPr>
          <w:rFonts w:ascii="Times New Roman" w:hAnsi="Times New Roman" w:cs="Times New Roman"/>
          <w:sz w:val="28"/>
          <w:szCs w:val="28"/>
        </w:rPr>
        <w:t>построить этот элемент в группе когомологий, чего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8E">
        <w:rPr>
          <w:rFonts w:ascii="Times New Roman" w:hAnsi="Times New Roman" w:cs="Times New Roman"/>
          <w:sz w:val="28"/>
          <w:szCs w:val="28"/>
        </w:rPr>
        <w:t>авторов представлено не было.</w:t>
      </w:r>
    </w:p>
    <w:p w:rsidR="00C1178E" w:rsidRDefault="00C1178E" w:rsidP="00C1178E">
      <w:pPr>
        <w:pStyle w:val="HTML0"/>
        <w:jc w:val="both"/>
        <w:rPr>
          <w:b/>
          <w:bCs/>
          <w:color w:val="800080"/>
          <w:sz w:val="40"/>
          <w:szCs w:val="40"/>
        </w:rPr>
      </w:pPr>
      <w:r w:rsidRPr="00C1178E">
        <w:rPr>
          <w:rFonts w:ascii="Times New Roman" w:hAnsi="Times New Roman" w:cs="Times New Roman"/>
          <w:sz w:val="28"/>
          <w:szCs w:val="28"/>
        </w:rPr>
        <w:t>От слушателей потребуются базовые знания из алгебраической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8E">
        <w:rPr>
          <w:rFonts w:ascii="Times New Roman" w:hAnsi="Times New Roman" w:cs="Times New Roman"/>
          <w:sz w:val="28"/>
          <w:szCs w:val="28"/>
        </w:rPr>
        <w:t>топологии и воображение.</w:t>
      </w:r>
      <w:r>
        <w:rPr>
          <w:b/>
          <w:bCs/>
          <w:color w:val="800080"/>
          <w:sz w:val="40"/>
          <w:szCs w:val="40"/>
        </w:rPr>
        <w:t xml:space="preserve"> </w:t>
      </w:r>
    </w:p>
    <w:p w:rsidR="00D64508" w:rsidRDefault="00C1178E" w:rsidP="00C1178E">
      <w:pPr>
        <w:pStyle w:val="HTML0"/>
        <w:jc w:val="both"/>
      </w:pPr>
      <w:r>
        <w:rPr>
          <w:b/>
          <w:bCs/>
          <w:color w:val="800080"/>
          <w:sz w:val="40"/>
          <w:szCs w:val="40"/>
        </w:rPr>
        <w:t>Дмитрий Коршунов</w:t>
      </w:r>
      <w:r w:rsidR="00F4417F">
        <w:rPr>
          <w:b/>
          <w:bCs/>
          <w:color w:val="800080"/>
          <w:sz w:val="40"/>
          <w:szCs w:val="40"/>
        </w:rPr>
        <w:t xml:space="preserve"> (ВШЭ)</w:t>
      </w:r>
      <w:r w:rsidR="00D64508">
        <w:rPr>
          <w:b/>
          <w:bCs/>
          <w:color w:val="800080"/>
          <w:sz w:val="40"/>
          <w:szCs w:val="40"/>
        </w:rPr>
        <w:t xml:space="preserve">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="00D64508" w:rsidRPr="00103075">
        <w:rPr>
          <w:b/>
          <w:bCs/>
          <w:sz w:val="40"/>
          <w:szCs w:val="40"/>
        </w:rPr>
        <w:t>"</w:t>
      </w:r>
      <w:r w:rsidRPr="00C1178E">
        <w:rPr>
          <w:rFonts w:ascii="Times New Roman" w:hAnsi="Times New Roman" w:cs="Times New Roman"/>
          <w:b/>
          <w:bCs/>
          <w:sz w:val="40"/>
          <w:szCs w:val="40"/>
        </w:rPr>
        <w:t>Множество Мандельброта связно</w:t>
      </w:r>
      <w:r w:rsidR="00D64508" w:rsidRPr="00103075">
        <w:rPr>
          <w:b/>
          <w:bCs/>
          <w:sz w:val="40"/>
          <w:szCs w:val="40"/>
        </w:rPr>
        <w:t>"</w:t>
      </w:r>
      <w:r w:rsidR="00D64508">
        <w:t xml:space="preserve"> </w:t>
      </w:r>
    </w:p>
    <w:p w:rsidR="00F4417F" w:rsidRPr="00F4417F" w:rsidRDefault="005E5E43" w:rsidP="00C1178E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>Множество Мандельброта — это множество значений параметра</w:t>
      </w:r>
      <w:r w:rsidR="00C1178E">
        <w:rPr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 xml:space="preserve">c, </w:t>
      </w:r>
      <w:proofErr w:type="gramStart"/>
      <w:r w:rsidR="00C1178E" w:rsidRPr="00C1178E">
        <w:rPr>
          <w:sz w:val="28"/>
          <w:szCs w:val="28"/>
        </w:rPr>
        <w:t>таких</w:t>
      </w:r>
      <w:proofErr w:type="gramEnd"/>
      <w:r w:rsidR="00C1178E" w:rsidRPr="00C1178E">
        <w:rPr>
          <w:sz w:val="28"/>
          <w:szCs w:val="28"/>
        </w:rPr>
        <w:t xml:space="preserve"> что итерации отображения z^2+c не уносят 0 на</w:t>
      </w:r>
      <w:r w:rsidR="00C1178E">
        <w:rPr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>бесконечность. Это сложный причудливый фрактал,</w:t>
      </w:r>
      <w:r w:rsidR="00C1178E">
        <w:rPr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>топологические свойства которого несут много информации о</w:t>
      </w:r>
      <w:r w:rsidR="00C1178E">
        <w:rPr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>динамике квадратичных отображений. Я расскажу элементарное</w:t>
      </w:r>
      <w:r w:rsidR="00C1178E">
        <w:rPr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>топологическое доказательство связности множества</w:t>
      </w:r>
      <w:r w:rsidR="00C1178E">
        <w:rPr>
          <w:sz w:val="28"/>
          <w:szCs w:val="28"/>
        </w:rPr>
        <w:t xml:space="preserve"> </w:t>
      </w:r>
      <w:r w:rsidR="00C1178E" w:rsidRPr="00C1178E">
        <w:rPr>
          <w:sz w:val="28"/>
          <w:szCs w:val="28"/>
        </w:rPr>
        <w:t>Мандельброта, следуя заметке Джереми Кана</w:t>
      </w:r>
      <w:proofErr w:type="gramStart"/>
      <w:r w:rsidR="00C1178E" w:rsidRPr="00C1178E">
        <w:rPr>
          <w:sz w:val="28"/>
          <w:szCs w:val="28"/>
        </w:rPr>
        <w:t>.</w:t>
      </w:r>
      <w:r w:rsidR="00F4417F" w:rsidRPr="00F4417F">
        <w:rPr>
          <w:sz w:val="28"/>
          <w:szCs w:val="28"/>
        </w:rPr>
        <w:t>.</w:t>
      </w:r>
      <w:proofErr w:type="gramEnd"/>
    </w:p>
    <w:p w:rsidR="00C1178E" w:rsidRPr="00F4417F" w:rsidRDefault="00C1178E">
      <w:pPr>
        <w:ind w:right="-28"/>
        <w:jc w:val="both"/>
        <w:rPr>
          <w:sz w:val="28"/>
          <w:szCs w:val="28"/>
        </w:rPr>
      </w:pPr>
    </w:p>
    <w:sectPr w:rsidR="00C1178E" w:rsidRPr="00F4417F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B0880"/>
    <w:rsid w:val="00103075"/>
    <w:rsid w:val="002A22ED"/>
    <w:rsid w:val="004400B9"/>
    <w:rsid w:val="005D5AF9"/>
    <w:rsid w:val="005E5E43"/>
    <w:rsid w:val="00605FB3"/>
    <w:rsid w:val="008C61FA"/>
    <w:rsid w:val="009E3187"/>
    <w:rsid w:val="00A42A83"/>
    <w:rsid w:val="00AB598D"/>
    <w:rsid w:val="00AC12D9"/>
    <w:rsid w:val="00B31CA4"/>
    <w:rsid w:val="00B978F2"/>
    <w:rsid w:val="00BB650A"/>
    <w:rsid w:val="00C1178E"/>
    <w:rsid w:val="00CE2153"/>
    <w:rsid w:val="00D64508"/>
    <w:rsid w:val="00DC3520"/>
    <w:rsid w:val="00E26D36"/>
    <w:rsid w:val="00E67083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2</cp:revision>
  <cp:lastPrinted>2017-04-17T07:22:00Z</cp:lastPrinted>
  <dcterms:created xsi:type="dcterms:W3CDTF">2017-05-22T12:20:00Z</dcterms:created>
  <dcterms:modified xsi:type="dcterms:W3CDTF">2017-05-22T12:20:00Z</dcterms:modified>
</cp:coreProperties>
</file>