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DF9" w:rsidRPr="00BA5DF9" w:rsidRDefault="00BA5DF9" w:rsidP="00BA5DF9">
      <w:pPr>
        <w:spacing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BA5DF9">
        <w:rPr>
          <w:rFonts w:ascii="Times New Roman" w:hAnsi="Times New Roman" w:cs="Times New Roman"/>
          <w:i/>
          <w:sz w:val="24"/>
          <w:szCs w:val="24"/>
        </w:rPr>
        <w:t>Вадим Киреев</w:t>
      </w:r>
    </w:p>
    <w:p w:rsidR="00DC6C2F" w:rsidRPr="00D2329F" w:rsidRDefault="0050095B" w:rsidP="0035609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2329F">
        <w:rPr>
          <w:rFonts w:ascii="Times New Roman" w:hAnsi="Times New Roman" w:cs="Times New Roman"/>
          <w:b/>
          <w:sz w:val="24"/>
          <w:szCs w:val="24"/>
        </w:rPr>
        <w:t>Акторно</w:t>
      </w:r>
      <w:proofErr w:type="spellEnd"/>
      <w:r w:rsidRPr="00D2329F">
        <w:rPr>
          <w:rFonts w:ascii="Times New Roman" w:hAnsi="Times New Roman" w:cs="Times New Roman"/>
          <w:b/>
          <w:sz w:val="24"/>
          <w:szCs w:val="24"/>
        </w:rPr>
        <w:t>-сетевая теория Р. Коллинза применительно к изучению состава участников филологических и исторических семинариев в российских университетах в начале XX века</w:t>
      </w:r>
    </w:p>
    <w:p w:rsidR="004F03D1" w:rsidRDefault="004F03D1" w:rsidP="00356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изучения истории российских университетских семинариев начала XX века можно пользоваться различными методами и приемами из обширнейшего арсенала как собственно исторических</w:t>
      </w:r>
      <w:r w:rsidR="00D2329F">
        <w:rPr>
          <w:rFonts w:ascii="Times New Roman" w:hAnsi="Times New Roman" w:cs="Times New Roman"/>
          <w:sz w:val="24"/>
          <w:szCs w:val="24"/>
        </w:rPr>
        <w:t xml:space="preserve"> теорий, так и теорий из</w:t>
      </w:r>
      <w:r w:rsidR="00BC6CC2">
        <w:rPr>
          <w:rFonts w:ascii="Times New Roman" w:hAnsi="Times New Roman" w:cs="Times New Roman"/>
          <w:sz w:val="24"/>
          <w:szCs w:val="24"/>
        </w:rPr>
        <w:t xml:space="preserve"> смежных областей гуманитарного знания. Кроме того, существуют такие теории, которые лежат как бы «над» областями знания</w:t>
      </w:r>
      <w:r w:rsidR="00D2329F">
        <w:rPr>
          <w:rFonts w:ascii="Times New Roman" w:hAnsi="Times New Roman" w:cs="Times New Roman"/>
          <w:sz w:val="24"/>
          <w:szCs w:val="24"/>
        </w:rPr>
        <w:t>, освещая сами эти области</w:t>
      </w:r>
      <w:r w:rsidR="009F71F2">
        <w:rPr>
          <w:rFonts w:ascii="Times New Roman" w:hAnsi="Times New Roman" w:cs="Times New Roman"/>
          <w:sz w:val="24"/>
          <w:szCs w:val="24"/>
        </w:rPr>
        <w:t xml:space="preserve"> и </w:t>
      </w:r>
      <w:r w:rsidR="00D2329F">
        <w:rPr>
          <w:rFonts w:ascii="Times New Roman" w:hAnsi="Times New Roman" w:cs="Times New Roman"/>
          <w:sz w:val="24"/>
          <w:szCs w:val="24"/>
        </w:rPr>
        <w:t>пространство между ними взглядом «из другой плоскости»</w:t>
      </w:r>
      <w:r w:rsidR="00BC6CC2">
        <w:rPr>
          <w:rFonts w:ascii="Times New Roman" w:hAnsi="Times New Roman" w:cs="Times New Roman"/>
          <w:sz w:val="24"/>
          <w:szCs w:val="24"/>
        </w:rPr>
        <w:t>. К таким, своего рода</w:t>
      </w:r>
      <w:r w:rsidR="0034597F">
        <w:rPr>
          <w:rFonts w:ascii="Times New Roman" w:hAnsi="Times New Roman" w:cs="Times New Roman"/>
          <w:sz w:val="24"/>
          <w:szCs w:val="24"/>
        </w:rPr>
        <w:t>,</w:t>
      </w:r>
      <w:r w:rsidR="00BC6CC2">
        <w:rPr>
          <w:rFonts w:ascii="Times New Roman" w:hAnsi="Times New Roman" w:cs="Times New Roman"/>
          <w:sz w:val="24"/>
          <w:szCs w:val="24"/>
        </w:rPr>
        <w:t xml:space="preserve"> </w:t>
      </w:r>
      <w:r w:rsidR="00D2329F">
        <w:rPr>
          <w:rFonts w:ascii="Times New Roman" w:hAnsi="Times New Roman" w:cs="Times New Roman"/>
          <w:sz w:val="24"/>
          <w:szCs w:val="24"/>
        </w:rPr>
        <w:t>«</w:t>
      </w:r>
      <w:r w:rsidR="00BC6CC2">
        <w:rPr>
          <w:rFonts w:ascii="Times New Roman" w:hAnsi="Times New Roman" w:cs="Times New Roman"/>
          <w:sz w:val="24"/>
          <w:szCs w:val="24"/>
        </w:rPr>
        <w:t>метатеориям</w:t>
      </w:r>
      <w:r w:rsidR="00D2329F">
        <w:rPr>
          <w:rFonts w:ascii="Times New Roman" w:hAnsi="Times New Roman" w:cs="Times New Roman"/>
          <w:sz w:val="24"/>
          <w:szCs w:val="24"/>
        </w:rPr>
        <w:t>»</w:t>
      </w:r>
      <w:r w:rsidR="00BC6CC2">
        <w:rPr>
          <w:rFonts w:ascii="Times New Roman" w:hAnsi="Times New Roman" w:cs="Times New Roman"/>
          <w:sz w:val="24"/>
          <w:szCs w:val="24"/>
        </w:rPr>
        <w:t xml:space="preserve"> можно </w:t>
      </w:r>
      <w:r w:rsidR="00D2329F">
        <w:rPr>
          <w:rFonts w:ascii="Times New Roman" w:hAnsi="Times New Roman" w:cs="Times New Roman"/>
          <w:sz w:val="24"/>
          <w:szCs w:val="24"/>
        </w:rPr>
        <w:t xml:space="preserve">отнести и </w:t>
      </w:r>
      <w:r w:rsidR="00D2329F" w:rsidRPr="00D2329F">
        <w:rPr>
          <w:rFonts w:ascii="Times New Roman" w:hAnsi="Times New Roman" w:cs="Times New Roman"/>
          <w:b/>
          <w:i/>
          <w:sz w:val="24"/>
          <w:szCs w:val="24"/>
        </w:rPr>
        <w:t>социологию философий</w:t>
      </w:r>
      <w:r w:rsidR="00BC6CC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C6CC2">
        <w:rPr>
          <w:rFonts w:ascii="Times New Roman" w:hAnsi="Times New Roman" w:cs="Times New Roman"/>
          <w:sz w:val="24"/>
          <w:szCs w:val="24"/>
        </w:rPr>
        <w:t>Рэндалла</w:t>
      </w:r>
      <w:proofErr w:type="spellEnd"/>
      <w:r w:rsidR="00BC6CC2">
        <w:rPr>
          <w:rFonts w:ascii="Times New Roman" w:hAnsi="Times New Roman" w:cs="Times New Roman"/>
          <w:sz w:val="24"/>
          <w:szCs w:val="24"/>
        </w:rPr>
        <w:t xml:space="preserve"> Кол</w:t>
      </w:r>
      <w:r w:rsidR="0099647F">
        <w:rPr>
          <w:rFonts w:ascii="Times New Roman" w:hAnsi="Times New Roman" w:cs="Times New Roman"/>
          <w:sz w:val="24"/>
          <w:szCs w:val="24"/>
        </w:rPr>
        <w:t>л</w:t>
      </w:r>
      <w:r w:rsidR="00BC6CC2">
        <w:rPr>
          <w:rFonts w:ascii="Times New Roman" w:hAnsi="Times New Roman" w:cs="Times New Roman"/>
          <w:sz w:val="24"/>
          <w:szCs w:val="24"/>
        </w:rPr>
        <w:t>инза.</w:t>
      </w:r>
      <w:r w:rsidR="00A7139E">
        <w:rPr>
          <w:rFonts w:ascii="Times New Roman" w:hAnsi="Times New Roman" w:cs="Times New Roman"/>
          <w:sz w:val="24"/>
          <w:szCs w:val="24"/>
        </w:rPr>
        <w:t xml:space="preserve"> Концепция эта изложена автором в одноименной книге</w:t>
      </w:r>
      <w:r w:rsidR="00216676">
        <w:rPr>
          <w:rFonts w:ascii="Times New Roman" w:hAnsi="Times New Roman" w:cs="Times New Roman"/>
          <w:sz w:val="24"/>
          <w:szCs w:val="24"/>
        </w:rPr>
        <w:t>,</w:t>
      </w:r>
      <w:r w:rsidR="00A7139E">
        <w:rPr>
          <w:rFonts w:ascii="Times New Roman" w:hAnsi="Times New Roman" w:cs="Times New Roman"/>
          <w:sz w:val="24"/>
          <w:szCs w:val="24"/>
        </w:rPr>
        <w:t xml:space="preserve"> вышедшей в уже далеком 1998 году</w:t>
      </w:r>
      <w:r w:rsidR="00216676">
        <w:rPr>
          <w:rFonts w:ascii="Times New Roman" w:hAnsi="Times New Roman" w:cs="Times New Roman"/>
          <w:sz w:val="24"/>
          <w:szCs w:val="24"/>
        </w:rPr>
        <w:t>, но</w:t>
      </w:r>
      <w:r w:rsidR="00D2329F">
        <w:rPr>
          <w:rFonts w:ascii="Times New Roman" w:hAnsi="Times New Roman" w:cs="Times New Roman"/>
          <w:sz w:val="24"/>
          <w:szCs w:val="24"/>
        </w:rPr>
        <w:t>,</w:t>
      </w:r>
      <w:r w:rsidR="00216676">
        <w:rPr>
          <w:rFonts w:ascii="Times New Roman" w:hAnsi="Times New Roman" w:cs="Times New Roman"/>
          <w:sz w:val="24"/>
          <w:szCs w:val="24"/>
        </w:rPr>
        <w:t xml:space="preserve"> однако</w:t>
      </w:r>
      <w:r w:rsidR="0034597F">
        <w:rPr>
          <w:rFonts w:ascii="Times New Roman" w:hAnsi="Times New Roman" w:cs="Times New Roman"/>
          <w:sz w:val="24"/>
          <w:szCs w:val="24"/>
        </w:rPr>
        <w:t>,</w:t>
      </w:r>
      <w:r w:rsidR="00216676">
        <w:rPr>
          <w:rFonts w:ascii="Times New Roman" w:hAnsi="Times New Roman" w:cs="Times New Roman"/>
          <w:sz w:val="24"/>
          <w:szCs w:val="24"/>
        </w:rPr>
        <w:t xml:space="preserve"> она имеет ряд важных преимуществ перед другими по</w:t>
      </w:r>
      <w:r w:rsidR="0065606C">
        <w:rPr>
          <w:rFonts w:ascii="Times New Roman" w:hAnsi="Times New Roman" w:cs="Times New Roman"/>
          <w:sz w:val="24"/>
          <w:szCs w:val="24"/>
        </w:rPr>
        <w:t>д</w:t>
      </w:r>
      <w:r w:rsidR="00216676">
        <w:rPr>
          <w:rFonts w:ascii="Times New Roman" w:hAnsi="Times New Roman" w:cs="Times New Roman"/>
          <w:sz w:val="24"/>
          <w:szCs w:val="24"/>
        </w:rPr>
        <w:t>ходами для историка науки и сегодня.</w:t>
      </w:r>
      <w:r w:rsidR="0007229A">
        <w:rPr>
          <w:rFonts w:ascii="Times New Roman" w:hAnsi="Times New Roman" w:cs="Times New Roman"/>
          <w:sz w:val="24"/>
          <w:szCs w:val="24"/>
        </w:rPr>
        <w:t xml:space="preserve"> Для себя хочется отметить</w:t>
      </w:r>
      <w:r w:rsidR="0065606C">
        <w:rPr>
          <w:rFonts w:ascii="Times New Roman" w:hAnsi="Times New Roman" w:cs="Times New Roman"/>
          <w:sz w:val="24"/>
          <w:szCs w:val="24"/>
        </w:rPr>
        <w:t>,</w:t>
      </w:r>
      <w:r w:rsidR="0007229A">
        <w:rPr>
          <w:rFonts w:ascii="Times New Roman" w:hAnsi="Times New Roman" w:cs="Times New Roman"/>
          <w:sz w:val="24"/>
          <w:szCs w:val="24"/>
        </w:rPr>
        <w:t xml:space="preserve"> </w:t>
      </w:r>
      <w:r w:rsidR="0034597F">
        <w:rPr>
          <w:rFonts w:ascii="Times New Roman" w:hAnsi="Times New Roman" w:cs="Times New Roman"/>
          <w:sz w:val="24"/>
          <w:szCs w:val="24"/>
        </w:rPr>
        <w:t>что эта теория дает</w:t>
      </w:r>
      <w:r w:rsidR="0007229A">
        <w:rPr>
          <w:rFonts w:ascii="Times New Roman" w:hAnsi="Times New Roman" w:cs="Times New Roman"/>
          <w:sz w:val="24"/>
          <w:szCs w:val="24"/>
        </w:rPr>
        <w:t xml:space="preserve"> возможность с исследовательской целью «переключиться» с истории идей (оставаясь при этом в предметном поле самой истории идей) на то, что может быть названо условно «историей взаимодействий». На мой взгляд, традиционная история философии/история науки</w:t>
      </w:r>
      <w:r w:rsidR="0065606C">
        <w:rPr>
          <w:rFonts w:ascii="Times New Roman" w:hAnsi="Times New Roman" w:cs="Times New Roman"/>
          <w:sz w:val="24"/>
          <w:szCs w:val="24"/>
        </w:rPr>
        <w:t xml:space="preserve"> (так, как мы привыкли её видеть, например, в академическом курсе)</w:t>
      </w:r>
      <w:r w:rsidR="0007229A">
        <w:rPr>
          <w:rFonts w:ascii="Times New Roman" w:hAnsi="Times New Roman" w:cs="Times New Roman"/>
          <w:sz w:val="24"/>
          <w:szCs w:val="24"/>
        </w:rPr>
        <w:t xml:space="preserve"> слишком долго интересовалась самими идеями, и</w:t>
      </w:r>
      <w:r w:rsidR="0065606C">
        <w:rPr>
          <w:rFonts w:ascii="Times New Roman" w:hAnsi="Times New Roman" w:cs="Times New Roman"/>
          <w:sz w:val="24"/>
          <w:szCs w:val="24"/>
        </w:rPr>
        <w:t>,</w:t>
      </w:r>
      <w:r w:rsidR="0007229A">
        <w:rPr>
          <w:rFonts w:ascii="Times New Roman" w:hAnsi="Times New Roman" w:cs="Times New Roman"/>
          <w:sz w:val="24"/>
          <w:szCs w:val="24"/>
        </w:rPr>
        <w:t xml:space="preserve"> преподнося их </w:t>
      </w:r>
      <w:r w:rsidR="00C37AF1">
        <w:rPr>
          <w:rFonts w:ascii="Times New Roman" w:hAnsi="Times New Roman" w:cs="Times New Roman"/>
          <w:sz w:val="24"/>
          <w:szCs w:val="24"/>
        </w:rPr>
        <w:t>историю,</w:t>
      </w:r>
      <w:r w:rsidR="0007229A">
        <w:rPr>
          <w:rFonts w:ascii="Times New Roman" w:hAnsi="Times New Roman" w:cs="Times New Roman"/>
          <w:sz w:val="24"/>
          <w:szCs w:val="24"/>
        </w:rPr>
        <w:t xml:space="preserve"> создавала впечатление</w:t>
      </w:r>
      <w:r w:rsidR="0065606C">
        <w:rPr>
          <w:rFonts w:ascii="Times New Roman" w:hAnsi="Times New Roman" w:cs="Times New Roman"/>
          <w:sz w:val="24"/>
          <w:szCs w:val="24"/>
        </w:rPr>
        <w:t xml:space="preserve">, что идеи происходят одна от другой, «рождаются», как бы самопроизвольно. Да, предполагается, что это происходит в ходе научной жизни вообще и научной полемики в частности. Но изучая традиционный курс истории философии или истории науки, </w:t>
      </w:r>
      <w:r w:rsidR="0034597F">
        <w:rPr>
          <w:rFonts w:ascii="Times New Roman" w:hAnsi="Times New Roman" w:cs="Times New Roman"/>
          <w:sz w:val="24"/>
          <w:szCs w:val="24"/>
        </w:rPr>
        <w:t xml:space="preserve">часто </w:t>
      </w:r>
      <w:r w:rsidR="0065606C">
        <w:rPr>
          <w:rFonts w:ascii="Times New Roman" w:hAnsi="Times New Roman" w:cs="Times New Roman"/>
          <w:sz w:val="24"/>
          <w:szCs w:val="24"/>
        </w:rPr>
        <w:t xml:space="preserve">можно заметить, что этим полемикам, как и вообще взаимодействию ученых между собой, в том числе бытовому взаимодействию, личному знакомству, беседам, обмену мнениями/рецензиями и т.д. уделяется в этом курсе очень мало внимания, если оно уделяется вообще. </w:t>
      </w:r>
      <w:r w:rsidR="00C75EE1">
        <w:rPr>
          <w:rFonts w:ascii="Times New Roman" w:hAnsi="Times New Roman" w:cs="Times New Roman"/>
          <w:sz w:val="24"/>
          <w:szCs w:val="24"/>
        </w:rPr>
        <w:t>Иными словами, мы часто говорим об идеях и их абстрактной «эволюции» (вполне в духе диалектики), но не о людях и тех конкретных обстоятельствах, в которых эти люди порождают идеи. И</w:t>
      </w:r>
      <w:r w:rsidR="0065606C">
        <w:rPr>
          <w:rFonts w:ascii="Times New Roman" w:hAnsi="Times New Roman" w:cs="Times New Roman"/>
          <w:sz w:val="24"/>
          <w:szCs w:val="24"/>
        </w:rPr>
        <w:t>деи</w:t>
      </w:r>
      <w:r w:rsidR="00C75EE1">
        <w:rPr>
          <w:rFonts w:ascii="Times New Roman" w:hAnsi="Times New Roman" w:cs="Times New Roman"/>
          <w:sz w:val="24"/>
          <w:szCs w:val="24"/>
        </w:rPr>
        <w:t xml:space="preserve"> же</w:t>
      </w:r>
      <w:r w:rsidR="0065606C">
        <w:rPr>
          <w:rFonts w:ascii="Times New Roman" w:hAnsi="Times New Roman" w:cs="Times New Roman"/>
          <w:sz w:val="24"/>
          <w:szCs w:val="24"/>
        </w:rPr>
        <w:t xml:space="preserve">, особенно научные идеи, становящиеся затем научными концепциями и теориями не могут возникать </w:t>
      </w:r>
      <w:proofErr w:type="gramStart"/>
      <w:r w:rsidR="0065606C">
        <w:rPr>
          <w:rFonts w:ascii="Times New Roman" w:hAnsi="Times New Roman" w:cs="Times New Roman"/>
          <w:sz w:val="24"/>
          <w:szCs w:val="24"/>
        </w:rPr>
        <w:t>из</w:t>
      </w:r>
      <w:proofErr w:type="gramEnd"/>
      <w:r w:rsidR="0065606C">
        <w:rPr>
          <w:rFonts w:ascii="Times New Roman" w:hAnsi="Times New Roman" w:cs="Times New Roman"/>
          <w:sz w:val="24"/>
          <w:szCs w:val="24"/>
        </w:rPr>
        <w:t xml:space="preserve"> ниоткуда. В связи с этим, изучая, такой, казалось бы, эмпирический сюжет, как историю российских университетских семинариев рубежа </w:t>
      </w:r>
      <w:r w:rsidR="0065606C">
        <w:rPr>
          <w:rFonts w:ascii="Times New Roman" w:hAnsi="Times New Roman" w:cs="Times New Roman"/>
          <w:sz w:val="24"/>
          <w:szCs w:val="24"/>
          <w:lang w:val="en-US"/>
        </w:rPr>
        <w:t>XIX</w:t>
      </w:r>
      <w:r w:rsidR="0065606C" w:rsidRPr="0065606C">
        <w:rPr>
          <w:rFonts w:ascii="Times New Roman" w:hAnsi="Times New Roman" w:cs="Times New Roman"/>
          <w:sz w:val="24"/>
          <w:szCs w:val="24"/>
        </w:rPr>
        <w:t>-</w:t>
      </w:r>
      <w:r w:rsidR="0065606C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65606C" w:rsidRPr="0065606C">
        <w:rPr>
          <w:rFonts w:ascii="Times New Roman" w:hAnsi="Times New Roman" w:cs="Times New Roman"/>
          <w:sz w:val="24"/>
          <w:szCs w:val="24"/>
        </w:rPr>
        <w:t xml:space="preserve"> </w:t>
      </w:r>
      <w:r w:rsidR="0065606C">
        <w:rPr>
          <w:rFonts w:ascii="Times New Roman" w:hAnsi="Times New Roman" w:cs="Times New Roman"/>
          <w:sz w:val="24"/>
          <w:szCs w:val="24"/>
        </w:rPr>
        <w:t xml:space="preserve">веков, полезно посмотреть на эту историю как на историю научных, учебных и иных взаимодействий исследователей и их учеников между собой. Это может дать новые результаты, может само по себе навести на новые для меня, неочевидные и не эксплицируемые обычным путем исторические источники, а также дать массу </w:t>
      </w:r>
      <w:r w:rsidR="0034597F">
        <w:rPr>
          <w:rFonts w:ascii="Times New Roman" w:hAnsi="Times New Roman" w:cs="Times New Roman"/>
          <w:sz w:val="24"/>
          <w:szCs w:val="24"/>
        </w:rPr>
        <w:t xml:space="preserve">других </w:t>
      </w:r>
      <w:r w:rsidR="0065606C">
        <w:rPr>
          <w:rFonts w:ascii="Times New Roman" w:hAnsi="Times New Roman" w:cs="Times New Roman"/>
          <w:sz w:val="24"/>
          <w:szCs w:val="24"/>
        </w:rPr>
        <w:t>результатов, не вполне еще мной прогнозируемых.</w:t>
      </w:r>
    </w:p>
    <w:p w:rsidR="0050095B" w:rsidRDefault="00855BC1" w:rsidP="0035609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Необходимо отметить, что в моем докладе в качестве основного примера, на котором я попробую применить теорию Р. Коллинза, будет представлена ситуация в семинариях</w:t>
      </w:r>
      <w:r w:rsidR="006A03D0">
        <w:rPr>
          <w:rFonts w:ascii="Times New Roman" w:hAnsi="Times New Roman" w:cs="Times New Roman"/>
          <w:sz w:val="24"/>
          <w:szCs w:val="24"/>
        </w:rPr>
        <w:t xml:space="preserve"> филологов-литературоведов</w:t>
      </w:r>
      <w:r w:rsidR="007D01E5">
        <w:rPr>
          <w:rFonts w:ascii="Times New Roman" w:hAnsi="Times New Roman" w:cs="Times New Roman"/>
          <w:sz w:val="24"/>
          <w:szCs w:val="24"/>
        </w:rPr>
        <w:t>. Более того, не в широком контексте университетского пространства Российской империи</w:t>
      </w:r>
      <w:r w:rsidR="0034597F">
        <w:rPr>
          <w:rFonts w:ascii="Times New Roman" w:hAnsi="Times New Roman" w:cs="Times New Roman"/>
          <w:sz w:val="24"/>
          <w:szCs w:val="24"/>
        </w:rPr>
        <w:t xml:space="preserve"> начала </w:t>
      </w:r>
      <w:r w:rsidR="0034597F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="0034597F" w:rsidRPr="0034597F">
        <w:rPr>
          <w:rFonts w:ascii="Times New Roman" w:hAnsi="Times New Roman" w:cs="Times New Roman"/>
          <w:sz w:val="24"/>
          <w:szCs w:val="24"/>
        </w:rPr>
        <w:t xml:space="preserve"> </w:t>
      </w:r>
      <w:r w:rsidR="0034597F">
        <w:rPr>
          <w:rFonts w:ascii="Times New Roman" w:hAnsi="Times New Roman" w:cs="Times New Roman"/>
          <w:sz w:val="24"/>
          <w:szCs w:val="24"/>
        </w:rPr>
        <w:t>века</w:t>
      </w:r>
      <w:r w:rsidR="007D01E5">
        <w:rPr>
          <w:rFonts w:ascii="Times New Roman" w:hAnsi="Times New Roman" w:cs="Times New Roman"/>
          <w:sz w:val="24"/>
          <w:szCs w:val="24"/>
        </w:rPr>
        <w:t xml:space="preserve">, а в значительно более узком - в контексте Петербурга (с 1914 года – Петрограда). На такой шаг я иду в силу того, что этот контекст на данном этапе подготовки диссертации мне знаком значительно больше, чем ситуация в исторических семинариях. Для того же, чтобы составить модель сетевых взаимодействий участников семинария, необходимы достаточно подробные сведения как о них самих, так и о принципах их работы внутри семинариев, а такие сведения </w:t>
      </w:r>
      <w:r w:rsidR="0034597F">
        <w:rPr>
          <w:rFonts w:ascii="Times New Roman" w:hAnsi="Times New Roman" w:cs="Times New Roman"/>
          <w:sz w:val="24"/>
          <w:szCs w:val="24"/>
        </w:rPr>
        <w:t xml:space="preserve">сегодня </w:t>
      </w:r>
      <w:r w:rsidR="007D01E5">
        <w:rPr>
          <w:rFonts w:ascii="Times New Roman" w:hAnsi="Times New Roman" w:cs="Times New Roman"/>
          <w:sz w:val="24"/>
          <w:szCs w:val="24"/>
        </w:rPr>
        <w:t xml:space="preserve">есть в моем распоряжении только относительно семинариев филологов-литературоведов Петербурга (основаны на материалах архивных фондов Университета и семинариев). Таким образом, я надеюсь, достичь понимания определенной стороны истории взаимодействий, уже изученных мной традиционным путем работы историка – с помощью интерпретации данных письменных исторических источников. В значительной степени </w:t>
      </w:r>
      <w:r w:rsidR="0034597F">
        <w:rPr>
          <w:rFonts w:ascii="Times New Roman" w:hAnsi="Times New Roman" w:cs="Times New Roman"/>
          <w:sz w:val="24"/>
          <w:szCs w:val="24"/>
        </w:rPr>
        <w:t>э</w:t>
      </w:r>
      <w:r w:rsidR="007D01E5">
        <w:rPr>
          <w:rFonts w:ascii="Times New Roman" w:hAnsi="Times New Roman" w:cs="Times New Roman"/>
          <w:sz w:val="24"/>
          <w:szCs w:val="24"/>
        </w:rPr>
        <w:t xml:space="preserve">то понимание принципов работы семинариев и научной полемики, </w:t>
      </w:r>
      <w:r w:rsidR="006A03D0">
        <w:rPr>
          <w:rFonts w:ascii="Times New Roman" w:hAnsi="Times New Roman" w:cs="Times New Roman"/>
          <w:sz w:val="24"/>
          <w:szCs w:val="24"/>
        </w:rPr>
        <w:t>разворачивавшейся</w:t>
      </w:r>
      <w:r w:rsidR="007D01E5">
        <w:rPr>
          <w:rFonts w:ascii="Times New Roman" w:hAnsi="Times New Roman" w:cs="Times New Roman"/>
          <w:sz w:val="24"/>
          <w:szCs w:val="24"/>
        </w:rPr>
        <w:t xml:space="preserve"> в них,</w:t>
      </w:r>
      <w:r w:rsidR="006A03D0">
        <w:rPr>
          <w:rFonts w:ascii="Times New Roman" w:hAnsi="Times New Roman" w:cs="Times New Roman"/>
          <w:sz w:val="24"/>
          <w:szCs w:val="24"/>
        </w:rPr>
        <w:t xml:space="preserve"> сложилось у меня на основе изучения протоколов заседаний и данных университетской канцелярии (расписания занятий, списки участников, корреспонденция и т.д.). Взгляд на эти источники с точки зрения «социологии философий»</w:t>
      </w:r>
      <w:r w:rsidR="0034597F">
        <w:rPr>
          <w:rFonts w:ascii="Times New Roman" w:hAnsi="Times New Roman" w:cs="Times New Roman"/>
          <w:sz w:val="24"/>
          <w:szCs w:val="24"/>
        </w:rPr>
        <w:t xml:space="preserve"> и социол</w:t>
      </w:r>
      <w:bookmarkStart w:id="0" w:name="_GoBack"/>
      <w:bookmarkEnd w:id="0"/>
      <w:r w:rsidR="0034597F">
        <w:rPr>
          <w:rFonts w:ascii="Times New Roman" w:hAnsi="Times New Roman" w:cs="Times New Roman"/>
          <w:sz w:val="24"/>
          <w:szCs w:val="24"/>
        </w:rPr>
        <w:t>огии науки вообще,</w:t>
      </w:r>
      <w:r w:rsidR="006A03D0">
        <w:rPr>
          <w:rFonts w:ascii="Times New Roman" w:hAnsi="Times New Roman" w:cs="Times New Roman"/>
          <w:sz w:val="24"/>
          <w:szCs w:val="24"/>
        </w:rPr>
        <w:t xml:space="preserve"> видится мне крайне полезным. Итак, какие моменты предполагается затронуть в докладе:</w:t>
      </w:r>
    </w:p>
    <w:p w:rsidR="006A03D0" w:rsidRDefault="00C75EE1" w:rsidP="003560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Прежде всего, предполагается </w:t>
      </w:r>
      <w:r w:rsidR="00FF0761">
        <w:rPr>
          <w:rFonts w:ascii="Times New Roman" w:hAnsi="Times New Roman" w:cs="Times New Roman"/>
          <w:sz w:val="24"/>
          <w:szCs w:val="24"/>
        </w:rPr>
        <w:t xml:space="preserve">попытка </w:t>
      </w:r>
      <w:r>
        <w:rPr>
          <w:rFonts w:ascii="Times New Roman" w:hAnsi="Times New Roman" w:cs="Times New Roman"/>
          <w:sz w:val="24"/>
          <w:szCs w:val="24"/>
        </w:rPr>
        <w:t xml:space="preserve">проанализировать язык протоколов заседаний семинариев, лекций, прочитанных профессором, ведущим семинарий и других высказываний </w:t>
      </w:r>
      <w:r w:rsidR="00AB661E">
        <w:rPr>
          <w:rFonts w:ascii="Times New Roman" w:hAnsi="Times New Roman" w:cs="Times New Roman"/>
          <w:sz w:val="24"/>
          <w:szCs w:val="24"/>
        </w:rPr>
        <w:t xml:space="preserve">участников на предмет возможных признаков (маркеров) определенных научных идей, ссылок, прямых цитирований и неявных цитаций. </w:t>
      </w:r>
      <w:r w:rsidR="00FF0761">
        <w:rPr>
          <w:rFonts w:ascii="Times New Roman" w:hAnsi="Times New Roman" w:cs="Times New Roman"/>
          <w:sz w:val="24"/>
          <w:szCs w:val="24"/>
        </w:rPr>
        <w:t>Это необходимо для ответов на следующие вопросы</w:t>
      </w:r>
      <w:r w:rsidR="00AB661E">
        <w:rPr>
          <w:rFonts w:ascii="Times New Roman" w:hAnsi="Times New Roman" w:cs="Times New Roman"/>
          <w:sz w:val="24"/>
          <w:szCs w:val="24"/>
        </w:rPr>
        <w:t>:</w:t>
      </w: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Какие термины употребляет автор научного высказывания? </w:t>
      </w: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В </w:t>
      </w:r>
      <w:proofErr w:type="gramStart"/>
      <w:r>
        <w:rPr>
          <w:rFonts w:ascii="Times New Roman" w:hAnsi="Times New Roman" w:cs="Times New Roman"/>
          <w:sz w:val="24"/>
          <w:szCs w:val="24"/>
        </w:rPr>
        <w:t>терминах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какой научной теории он, таким образом, говорит?</w:t>
      </w: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С какими идеями (учеными, авторами) он полемизирует?</w:t>
      </w: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 каких ученых, авторах или теоретиках он упоминает?</w:t>
      </w: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На кого он </w:t>
      </w:r>
      <w:r w:rsidR="00FF0761">
        <w:rPr>
          <w:rFonts w:ascii="Times New Roman" w:hAnsi="Times New Roman" w:cs="Times New Roman"/>
          <w:sz w:val="24"/>
          <w:szCs w:val="24"/>
        </w:rPr>
        <w:t xml:space="preserve">прямо </w:t>
      </w:r>
      <w:r>
        <w:rPr>
          <w:rFonts w:ascii="Times New Roman" w:hAnsi="Times New Roman" w:cs="Times New Roman"/>
          <w:sz w:val="24"/>
          <w:szCs w:val="24"/>
        </w:rPr>
        <w:t>ссылается?</w:t>
      </w: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Как он оценивает ту или иную теорию (если такая оценка присутствует)</w:t>
      </w:r>
    </w:p>
    <w:p w:rsidR="00AB661E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B661E" w:rsidRPr="00AB661E" w:rsidRDefault="00AB661E" w:rsidP="003560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 случае, когда </w:t>
      </w:r>
      <w:proofErr w:type="gramStart"/>
      <w:r>
        <w:rPr>
          <w:rFonts w:ascii="Times New Roman" w:hAnsi="Times New Roman" w:cs="Times New Roman"/>
          <w:sz w:val="24"/>
          <w:szCs w:val="24"/>
        </w:rPr>
        <w:t>это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возможно, проанализировать справочный и библиографический аппарат студенческих рефератов/сообщений/докладов, сделанных в семинарии на предмет ссылок на других авторов</w:t>
      </w:r>
    </w:p>
    <w:p w:rsidR="00AB661E" w:rsidRDefault="00AB661E" w:rsidP="003560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возможности выявить круг участников семинариев, а также круг лично знакомых им современных авторов, на которых они ссылаются.</w:t>
      </w:r>
    </w:p>
    <w:p w:rsidR="00AB661E" w:rsidRDefault="00AB661E" w:rsidP="00356096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Составить на основе полученных данных примерную карту-схему интеллектуальной сети участников семинария в её связи с другими исследователями своего времени</w:t>
      </w:r>
    </w:p>
    <w:p w:rsidR="00AB661E" w:rsidRPr="00AB661E" w:rsidRDefault="00FF0761" w:rsidP="00356096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говоря в терминах Коллинза, предполагается рассмотреть семинарии в качестве научных групп (</w:t>
      </w:r>
      <w:r w:rsidRPr="00356096">
        <w:rPr>
          <w:rFonts w:ascii="Times New Roman" w:hAnsi="Times New Roman" w:cs="Times New Roman"/>
          <w:b/>
          <w:i/>
          <w:sz w:val="24"/>
          <w:szCs w:val="24"/>
        </w:rPr>
        <w:t>фракций</w:t>
      </w:r>
      <w:r>
        <w:rPr>
          <w:rFonts w:ascii="Times New Roman" w:hAnsi="Times New Roman" w:cs="Times New Roman"/>
          <w:sz w:val="24"/>
          <w:szCs w:val="24"/>
        </w:rPr>
        <w:t xml:space="preserve">), рассказать об </w:t>
      </w:r>
      <w:r w:rsidRPr="00356096">
        <w:rPr>
          <w:rFonts w:ascii="Times New Roman" w:hAnsi="Times New Roman" w:cs="Times New Roman"/>
          <w:b/>
          <w:i/>
          <w:sz w:val="24"/>
          <w:szCs w:val="24"/>
        </w:rPr>
        <w:t>организационных основах</w:t>
      </w:r>
      <w:r>
        <w:rPr>
          <w:rFonts w:ascii="Times New Roman" w:hAnsi="Times New Roman" w:cs="Times New Roman"/>
          <w:sz w:val="24"/>
          <w:szCs w:val="24"/>
        </w:rPr>
        <w:t xml:space="preserve"> этих групп, отметить внутригрупповые </w:t>
      </w:r>
      <w:r w:rsidRPr="00356096">
        <w:rPr>
          <w:rFonts w:ascii="Times New Roman" w:hAnsi="Times New Roman" w:cs="Times New Roman"/>
          <w:b/>
          <w:i/>
          <w:sz w:val="24"/>
          <w:szCs w:val="24"/>
        </w:rPr>
        <w:t>интеллектуальные ритуалы</w:t>
      </w:r>
      <w:r>
        <w:rPr>
          <w:rFonts w:ascii="Times New Roman" w:hAnsi="Times New Roman" w:cs="Times New Roman"/>
          <w:sz w:val="24"/>
          <w:szCs w:val="24"/>
        </w:rPr>
        <w:t xml:space="preserve">, рассмотреть имевший место обмен </w:t>
      </w:r>
      <w:r w:rsidRPr="00356096">
        <w:rPr>
          <w:rFonts w:ascii="Times New Roman" w:hAnsi="Times New Roman" w:cs="Times New Roman"/>
          <w:b/>
          <w:i/>
          <w:sz w:val="24"/>
          <w:szCs w:val="24"/>
        </w:rPr>
        <w:t>эмоциональной энергией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56096">
        <w:rPr>
          <w:rFonts w:ascii="Times New Roman" w:hAnsi="Times New Roman" w:cs="Times New Roman"/>
          <w:b/>
          <w:i/>
          <w:sz w:val="24"/>
          <w:szCs w:val="24"/>
        </w:rPr>
        <w:t>интеллектуальным капиталом</w:t>
      </w:r>
      <w:r w:rsidR="00356096">
        <w:rPr>
          <w:rFonts w:ascii="Times New Roman" w:hAnsi="Times New Roman" w:cs="Times New Roman"/>
          <w:sz w:val="24"/>
          <w:szCs w:val="24"/>
        </w:rPr>
        <w:t xml:space="preserve">. На основе этого предполагается </w:t>
      </w:r>
      <w:r>
        <w:rPr>
          <w:rFonts w:ascii="Times New Roman" w:hAnsi="Times New Roman" w:cs="Times New Roman"/>
          <w:sz w:val="24"/>
          <w:szCs w:val="24"/>
        </w:rPr>
        <w:t xml:space="preserve">сделать выводы о влиянии этих процессов на формирование </w:t>
      </w:r>
      <w:r w:rsidRPr="00356096">
        <w:rPr>
          <w:rFonts w:ascii="Times New Roman" w:hAnsi="Times New Roman" w:cs="Times New Roman"/>
          <w:b/>
          <w:i/>
          <w:sz w:val="24"/>
          <w:szCs w:val="24"/>
        </w:rPr>
        <w:t>интеллектуальных позиций</w:t>
      </w:r>
      <w:r>
        <w:rPr>
          <w:rFonts w:ascii="Times New Roman" w:hAnsi="Times New Roman" w:cs="Times New Roman"/>
          <w:sz w:val="24"/>
          <w:szCs w:val="24"/>
        </w:rPr>
        <w:t xml:space="preserve"> участников семинария, а также о связи всего этого с </w:t>
      </w:r>
      <w:r w:rsidRPr="00356096">
        <w:rPr>
          <w:rFonts w:ascii="Times New Roman" w:hAnsi="Times New Roman" w:cs="Times New Roman"/>
          <w:b/>
          <w:i/>
          <w:sz w:val="24"/>
          <w:szCs w:val="24"/>
        </w:rPr>
        <w:t>долговременными интеллектуальными репутациями</w:t>
      </w:r>
      <w:r>
        <w:rPr>
          <w:rFonts w:ascii="Times New Roman" w:hAnsi="Times New Roman" w:cs="Times New Roman"/>
          <w:sz w:val="24"/>
          <w:szCs w:val="24"/>
        </w:rPr>
        <w:t xml:space="preserve"> некоторых из них</w:t>
      </w:r>
      <w:r w:rsidR="00356096">
        <w:rPr>
          <w:rFonts w:ascii="Times New Roman" w:hAnsi="Times New Roman" w:cs="Times New Roman"/>
          <w:sz w:val="24"/>
          <w:szCs w:val="24"/>
        </w:rPr>
        <w:t>, если такая связь будет прослеживаться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B661E" w:rsidRPr="00C75EE1" w:rsidRDefault="00AB661E" w:rsidP="00356096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AB661E" w:rsidRPr="00C75EE1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5835" w:rsidRDefault="00C15835" w:rsidP="00356096">
      <w:pPr>
        <w:spacing w:after="0" w:line="240" w:lineRule="auto"/>
      </w:pPr>
      <w:r>
        <w:separator/>
      </w:r>
    </w:p>
  </w:endnote>
  <w:endnote w:type="continuationSeparator" w:id="0">
    <w:p w:rsidR="00C15835" w:rsidRDefault="00C15835" w:rsidP="003560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2903029"/>
      <w:docPartObj>
        <w:docPartGallery w:val="Page Numbers (Bottom of Page)"/>
        <w:docPartUnique/>
      </w:docPartObj>
    </w:sdtPr>
    <w:sdtEndPr/>
    <w:sdtContent>
      <w:p w:rsidR="00356096" w:rsidRDefault="0035609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597F">
          <w:rPr>
            <w:noProof/>
          </w:rPr>
          <w:t>2</w:t>
        </w:r>
        <w:r>
          <w:fldChar w:fldCharType="end"/>
        </w:r>
      </w:p>
    </w:sdtContent>
  </w:sdt>
  <w:p w:rsidR="00356096" w:rsidRDefault="0035609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5835" w:rsidRDefault="00C15835" w:rsidP="00356096">
      <w:pPr>
        <w:spacing w:after="0" w:line="240" w:lineRule="auto"/>
      </w:pPr>
      <w:r>
        <w:separator/>
      </w:r>
    </w:p>
  </w:footnote>
  <w:footnote w:type="continuationSeparator" w:id="0">
    <w:p w:rsidR="00C15835" w:rsidRDefault="00C15835" w:rsidP="003560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94933"/>
    <w:multiLevelType w:val="hybridMultilevel"/>
    <w:tmpl w:val="42960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95B"/>
    <w:rsid w:val="0007229A"/>
    <w:rsid w:val="00157A0C"/>
    <w:rsid w:val="00216676"/>
    <w:rsid w:val="003263B6"/>
    <w:rsid w:val="0034597F"/>
    <w:rsid w:val="00356096"/>
    <w:rsid w:val="004B3140"/>
    <w:rsid w:val="004F03D1"/>
    <w:rsid w:val="0050095B"/>
    <w:rsid w:val="0065606C"/>
    <w:rsid w:val="006A03D0"/>
    <w:rsid w:val="007D01E5"/>
    <w:rsid w:val="00811CDC"/>
    <w:rsid w:val="00855BC1"/>
    <w:rsid w:val="0099647F"/>
    <w:rsid w:val="009F71F2"/>
    <w:rsid w:val="00A7139E"/>
    <w:rsid w:val="00AB661E"/>
    <w:rsid w:val="00BA5DF9"/>
    <w:rsid w:val="00BC6CC2"/>
    <w:rsid w:val="00C15835"/>
    <w:rsid w:val="00C37AF1"/>
    <w:rsid w:val="00C75EE1"/>
    <w:rsid w:val="00D2329F"/>
    <w:rsid w:val="00F16A29"/>
    <w:rsid w:val="00FF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096"/>
  </w:style>
  <w:style w:type="paragraph" w:styleId="a6">
    <w:name w:val="footer"/>
    <w:basedOn w:val="a"/>
    <w:link w:val="a7"/>
    <w:uiPriority w:val="99"/>
    <w:unhideWhenUsed/>
    <w:rsid w:val="003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0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75EE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56096"/>
  </w:style>
  <w:style w:type="paragraph" w:styleId="a6">
    <w:name w:val="footer"/>
    <w:basedOn w:val="a"/>
    <w:link w:val="a7"/>
    <w:uiPriority w:val="99"/>
    <w:unhideWhenUsed/>
    <w:rsid w:val="003560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560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13BA4-56DE-4B1A-880F-3A3A085FB9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876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Довольный пользователь Microsoft Office</dc:creator>
  <cp:lastModifiedBy>Довольный пользователь Microsoft Office</cp:lastModifiedBy>
  <cp:revision>4</cp:revision>
  <dcterms:created xsi:type="dcterms:W3CDTF">2017-05-22T21:33:00Z</dcterms:created>
  <dcterms:modified xsi:type="dcterms:W3CDTF">2017-05-22T21:41:00Z</dcterms:modified>
</cp:coreProperties>
</file>