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40C" w:rsidRPr="00737190" w:rsidRDefault="005F440C" w:rsidP="00737190">
      <w:pPr>
        <w:framePr w:h="5973" w:hRule="exact" w:hSpace="180" w:wrap="around" w:vAnchor="page" w:hAnchor="margin" w:y="1166"/>
        <w:ind w:firstLine="6237"/>
        <w:contextualSpacing/>
        <w:rPr>
          <w:sz w:val="26"/>
          <w:szCs w:val="26"/>
        </w:rPr>
      </w:pPr>
      <w:r w:rsidRPr="00737190">
        <w:rPr>
          <w:sz w:val="26"/>
          <w:szCs w:val="26"/>
        </w:rPr>
        <w:t>Приложение</w:t>
      </w:r>
    </w:p>
    <w:p w:rsidR="005F440C" w:rsidRPr="00737190" w:rsidRDefault="005F440C" w:rsidP="00737190">
      <w:pPr>
        <w:framePr w:h="5973" w:hRule="exact" w:hSpace="180" w:wrap="around" w:vAnchor="page" w:hAnchor="margin" w:y="1166"/>
        <w:ind w:firstLine="6237"/>
        <w:contextualSpacing/>
        <w:rPr>
          <w:sz w:val="26"/>
          <w:szCs w:val="26"/>
        </w:rPr>
      </w:pPr>
      <w:r w:rsidRPr="00737190">
        <w:rPr>
          <w:sz w:val="26"/>
          <w:szCs w:val="26"/>
        </w:rPr>
        <w:t>к приказу НИУ ВШЭ</w:t>
      </w:r>
    </w:p>
    <w:p w:rsidR="000A265B" w:rsidRDefault="005F440C" w:rsidP="00737190">
      <w:pPr>
        <w:framePr w:h="5973" w:hRule="exact" w:hSpace="180" w:wrap="around" w:vAnchor="page" w:hAnchor="margin" w:y="1166"/>
        <w:ind w:firstLine="6237"/>
        <w:contextualSpacing/>
        <w:rPr>
          <w:lang w:val="en-US"/>
        </w:rPr>
      </w:pPr>
      <w:r w:rsidRPr="00737190">
        <w:rPr>
          <w:sz w:val="26"/>
          <w:szCs w:val="26"/>
        </w:rPr>
        <w:t xml:space="preserve">от </w:t>
      </w:r>
      <w:r w:rsidR="000A265B">
        <w:t>10.07.2017</w:t>
      </w:r>
      <w:r w:rsidR="000A265B">
        <w:rPr>
          <w:lang w:val="en-US"/>
        </w:rPr>
        <w:t xml:space="preserve"> </w:t>
      </w:r>
    </w:p>
    <w:p w:rsidR="005F440C" w:rsidRPr="00737190" w:rsidRDefault="005F440C" w:rsidP="00737190">
      <w:pPr>
        <w:framePr w:h="5973" w:hRule="exact" w:hSpace="180" w:wrap="around" w:vAnchor="page" w:hAnchor="margin" w:y="1166"/>
        <w:ind w:firstLine="6237"/>
        <w:contextualSpacing/>
        <w:rPr>
          <w:sz w:val="26"/>
          <w:szCs w:val="26"/>
        </w:rPr>
      </w:pPr>
      <w:r w:rsidRPr="00737190">
        <w:rPr>
          <w:sz w:val="26"/>
          <w:szCs w:val="26"/>
        </w:rPr>
        <w:t xml:space="preserve">№ </w:t>
      </w:r>
      <w:r w:rsidR="000A265B">
        <w:t>6.18.1-01/1007-02</w:t>
      </w:r>
    </w:p>
    <w:p w:rsidR="005F440C" w:rsidRPr="00737190" w:rsidRDefault="005F440C" w:rsidP="00737190">
      <w:pPr>
        <w:framePr w:h="5973" w:hRule="exact" w:hSpace="180" w:wrap="around" w:vAnchor="page" w:hAnchor="margin" w:y="1166"/>
        <w:ind w:firstLine="6237"/>
        <w:contextualSpacing/>
        <w:rPr>
          <w:sz w:val="26"/>
          <w:szCs w:val="26"/>
        </w:rPr>
      </w:pPr>
    </w:p>
    <w:p w:rsidR="005F440C" w:rsidRPr="00737190" w:rsidRDefault="005F440C" w:rsidP="00737190">
      <w:pPr>
        <w:framePr w:h="5973" w:hRule="exact" w:hSpace="180" w:wrap="around" w:vAnchor="page" w:hAnchor="margin" w:y="1166"/>
        <w:ind w:firstLine="6237"/>
        <w:contextualSpacing/>
        <w:rPr>
          <w:sz w:val="26"/>
          <w:szCs w:val="26"/>
        </w:rPr>
      </w:pPr>
      <w:r w:rsidRPr="00737190">
        <w:rPr>
          <w:sz w:val="26"/>
          <w:szCs w:val="26"/>
        </w:rPr>
        <w:t>УТВЕРЖДЕНО</w:t>
      </w:r>
    </w:p>
    <w:p w:rsidR="005F440C" w:rsidRPr="00737190" w:rsidRDefault="005F440C" w:rsidP="00737190">
      <w:pPr>
        <w:framePr w:h="5973" w:hRule="exact" w:hSpace="180" w:wrap="around" w:vAnchor="page" w:hAnchor="margin" w:y="1166"/>
        <w:ind w:firstLine="6237"/>
        <w:contextualSpacing/>
        <w:rPr>
          <w:sz w:val="26"/>
          <w:szCs w:val="26"/>
        </w:rPr>
      </w:pPr>
      <w:r w:rsidRPr="00737190">
        <w:rPr>
          <w:sz w:val="26"/>
          <w:szCs w:val="26"/>
        </w:rPr>
        <w:t>ученым советом НИУ ВШЭ</w:t>
      </w:r>
    </w:p>
    <w:p w:rsidR="00D321D9" w:rsidRPr="00737190" w:rsidRDefault="005F440C" w:rsidP="00737190">
      <w:pPr>
        <w:framePr w:h="5973" w:hRule="exact" w:hSpace="180" w:wrap="around" w:vAnchor="page" w:hAnchor="margin" w:y="1166"/>
        <w:ind w:firstLine="6237"/>
        <w:contextualSpacing/>
        <w:rPr>
          <w:sz w:val="26"/>
          <w:szCs w:val="26"/>
        </w:rPr>
      </w:pPr>
      <w:r w:rsidRPr="00737190">
        <w:rPr>
          <w:sz w:val="26"/>
          <w:szCs w:val="26"/>
        </w:rPr>
        <w:t xml:space="preserve">протокол от </w:t>
      </w:r>
      <w:r w:rsidR="00737190">
        <w:rPr>
          <w:sz w:val="26"/>
          <w:szCs w:val="26"/>
        </w:rPr>
        <w:t xml:space="preserve">23.06.2017 </w:t>
      </w:r>
      <w:r w:rsidRPr="00737190">
        <w:rPr>
          <w:sz w:val="26"/>
          <w:szCs w:val="26"/>
        </w:rPr>
        <w:t>№</w:t>
      </w:r>
      <w:r w:rsidR="00737190">
        <w:rPr>
          <w:sz w:val="26"/>
          <w:szCs w:val="26"/>
        </w:rPr>
        <w:t xml:space="preserve"> 07</w:t>
      </w:r>
    </w:p>
    <w:p w:rsidR="00434473" w:rsidRPr="00737190" w:rsidRDefault="00434473" w:rsidP="00737190">
      <w:pPr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outlineLvl w:val="0"/>
        <w:rPr>
          <w:b/>
          <w:bCs/>
          <w:spacing w:val="-20"/>
          <w:sz w:val="26"/>
          <w:szCs w:val="26"/>
        </w:rPr>
      </w:pPr>
    </w:p>
    <w:p w:rsidR="00870F58" w:rsidRPr="00737190" w:rsidRDefault="00E2662F" w:rsidP="00737190">
      <w:pPr>
        <w:ind w:right="141"/>
        <w:contextualSpacing/>
        <w:jc w:val="center"/>
        <w:rPr>
          <w:b/>
          <w:caps/>
          <w:sz w:val="26"/>
          <w:szCs w:val="26"/>
        </w:rPr>
      </w:pPr>
      <w:r w:rsidRPr="00737190">
        <w:rPr>
          <w:b/>
          <w:caps/>
          <w:sz w:val="26"/>
          <w:szCs w:val="26"/>
        </w:rPr>
        <w:t>П</w:t>
      </w:r>
      <w:r w:rsidR="00C401B6" w:rsidRPr="00737190">
        <w:rPr>
          <w:b/>
          <w:caps/>
          <w:sz w:val="26"/>
          <w:szCs w:val="26"/>
        </w:rPr>
        <w:t xml:space="preserve">оложение об аттестационных комиссиях </w:t>
      </w:r>
    </w:p>
    <w:p w:rsidR="00870F58" w:rsidRPr="00737190" w:rsidRDefault="00DE0CAC" w:rsidP="00737190">
      <w:pPr>
        <w:ind w:right="141"/>
        <w:contextualSpacing/>
        <w:jc w:val="center"/>
        <w:rPr>
          <w:b/>
          <w:caps/>
          <w:sz w:val="26"/>
          <w:szCs w:val="26"/>
        </w:rPr>
      </w:pPr>
      <w:r w:rsidRPr="00737190">
        <w:rPr>
          <w:b/>
          <w:caps/>
          <w:sz w:val="26"/>
          <w:szCs w:val="26"/>
        </w:rPr>
        <w:t>образовательных программ высшего образования</w:t>
      </w:r>
      <w:r w:rsidR="00D55648" w:rsidRPr="00737190">
        <w:rPr>
          <w:b/>
          <w:caps/>
          <w:sz w:val="26"/>
          <w:szCs w:val="26"/>
        </w:rPr>
        <w:t xml:space="preserve"> </w:t>
      </w:r>
    </w:p>
    <w:p w:rsidR="00E31E6A" w:rsidRPr="00737190" w:rsidRDefault="00D55648" w:rsidP="00737190">
      <w:pPr>
        <w:ind w:right="141"/>
        <w:contextualSpacing/>
        <w:jc w:val="center"/>
        <w:rPr>
          <w:b/>
          <w:caps/>
          <w:sz w:val="26"/>
          <w:szCs w:val="26"/>
        </w:rPr>
      </w:pPr>
      <w:r w:rsidRPr="00737190">
        <w:rPr>
          <w:b/>
          <w:caps/>
          <w:sz w:val="26"/>
          <w:szCs w:val="26"/>
        </w:rPr>
        <w:t xml:space="preserve">и </w:t>
      </w:r>
      <w:proofErr w:type="gramStart"/>
      <w:r w:rsidRPr="00737190">
        <w:rPr>
          <w:b/>
          <w:caps/>
          <w:sz w:val="26"/>
          <w:szCs w:val="26"/>
        </w:rPr>
        <w:t>порядке</w:t>
      </w:r>
      <w:proofErr w:type="gramEnd"/>
      <w:r w:rsidRPr="00737190">
        <w:rPr>
          <w:b/>
          <w:caps/>
          <w:sz w:val="26"/>
          <w:szCs w:val="26"/>
        </w:rPr>
        <w:t xml:space="preserve"> проведения аттестации</w:t>
      </w:r>
      <w:r w:rsidR="00374878" w:rsidRPr="00737190">
        <w:rPr>
          <w:b/>
          <w:caps/>
          <w:sz w:val="26"/>
          <w:szCs w:val="26"/>
        </w:rPr>
        <w:t xml:space="preserve"> В НИУ ВШЭ</w:t>
      </w:r>
    </w:p>
    <w:p w:rsidR="00091F1F" w:rsidRPr="00737190" w:rsidRDefault="00091F1F" w:rsidP="00737190">
      <w:pPr>
        <w:spacing w:after="100" w:afterAutospacing="1"/>
        <w:contextualSpacing/>
        <w:jc w:val="center"/>
        <w:rPr>
          <w:sz w:val="26"/>
          <w:szCs w:val="26"/>
        </w:rPr>
      </w:pPr>
    </w:p>
    <w:p w:rsidR="005F440C" w:rsidRPr="00737190" w:rsidRDefault="005F440C" w:rsidP="00737190">
      <w:pPr>
        <w:spacing w:after="100" w:afterAutospacing="1"/>
        <w:contextualSpacing/>
        <w:jc w:val="center"/>
        <w:rPr>
          <w:sz w:val="26"/>
          <w:szCs w:val="26"/>
        </w:rPr>
      </w:pPr>
      <w:bookmarkStart w:id="0" w:name="_GoBack"/>
      <w:bookmarkEnd w:id="0"/>
    </w:p>
    <w:p w:rsidR="005F440C" w:rsidRPr="00737190" w:rsidRDefault="005F440C" w:rsidP="00737190">
      <w:pPr>
        <w:spacing w:after="100" w:afterAutospacing="1"/>
        <w:contextualSpacing/>
        <w:jc w:val="center"/>
        <w:rPr>
          <w:sz w:val="26"/>
          <w:szCs w:val="26"/>
        </w:rPr>
      </w:pPr>
    </w:p>
    <w:p w:rsidR="005F440C" w:rsidRPr="00737190" w:rsidRDefault="005F440C" w:rsidP="00737190">
      <w:pPr>
        <w:spacing w:after="100" w:afterAutospacing="1"/>
        <w:contextualSpacing/>
        <w:jc w:val="center"/>
        <w:rPr>
          <w:sz w:val="26"/>
          <w:szCs w:val="26"/>
        </w:rPr>
      </w:pPr>
    </w:p>
    <w:p w:rsidR="005F440C" w:rsidRPr="00737190" w:rsidRDefault="005F440C" w:rsidP="00737190">
      <w:pPr>
        <w:spacing w:after="100" w:afterAutospacing="1"/>
        <w:contextualSpacing/>
        <w:jc w:val="center"/>
        <w:rPr>
          <w:sz w:val="26"/>
          <w:szCs w:val="26"/>
        </w:rPr>
      </w:pPr>
    </w:p>
    <w:p w:rsidR="005F440C" w:rsidRPr="00737190" w:rsidRDefault="005F440C" w:rsidP="00737190">
      <w:pPr>
        <w:spacing w:after="100" w:afterAutospacing="1"/>
        <w:contextualSpacing/>
        <w:jc w:val="center"/>
        <w:rPr>
          <w:sz w:val="26"/>
          <w:szCs w:val="26"/>
        </w:rPr>
      </w:pPr>
    </w:p>
    <w:p w:rsidR="005F440C" w:rsidRPr="00737190" w:rsidRDefault="005F440C" w:rsidP="00737190">
      <w:pPr>
        <w:spacing w:after="100" w:afterAutospacing="1"/>
        <w:contextualSpacing/>
        <w:jc w:val="center"/>
        <w:rPr>
          <w:sz w:val="26"/>
          <w:szCs w:val="26"/>
        </w:rPr>
      </w:pPr>
    </w:p>
    <w:p w:rsidR="005F2570" w:rsidRPr="00737190" w:rsidRDefault="005F2570" w:rsidP="00737190">
      <w:pPr>
        <w:spacing w:after="100" w:afterAutospacing="1"/>
        <w:contextualSpacing/>
        <w:jc w:val="center"/>
        <w:rPr>
          <w:sz w:val="26"/>
          <w:szCs w:val="26"/>
        </w:rPr>
      </w:pPr>
    </w:p>
    <w:p w:rsidR="005F2570" w:rsidRPr="00737190" w:rsidRDefault="005F2570" w:rsidP="00737190">
      <w:pPr>
        <w:spacing w:after="100" w:afterAutospacing="1"/>
        <w:contextualSpacing/>
        <w:jc w:val="center"/>
        <w:rPr>
          <w:sz w:val="26"/>
          <w:szCs w:val="26"/>
        </w:rPr>
      </w:pPr>
    </w:p>
    <w:p w:rsidR="005F440C" w:rsidRPr="00737190" w:rsidRDefault="005F440C" w:rsidP="00737190">
      <w:pPr>
        <w:spacing w:before="100" w:beforeAutospacing="1" w:after="100" w:afterAutospacing="1"/>
        <w:contextualSpacing/>
        <w:jc w:val="center"/>
        <w:rPr>
          <w:bCs/>
          <w:sz w:val="26"/>
          <w:szCs w:val="26"/>
        </w:rPr>
      </w:pPr>
      <w:r w:rsidRPr="00737190">
        <w:rPr>
          <w:bCs/>
          <w:sz w:val="26"/>
          <w:szCs w:val="26"/>
        </w:rPr>
        <w:t>Москва, 2017</w:t>
      </w:r>
    </w:p>
    <w:p w:rsidR="007C0063" w:rsidRPr="00737190" w:rsidRDefault="005F440C" w:rsidP="00737190">
      <w:pPr>
        <w:pStyle w:val="30"/>
        <w:contextualSpacing/>
        <w:rPr>
          <w:rFonts w:ascii="Times New Roman" w:hAnsi="Times New Roman"/>
          <w:noProof/>
        </w:rPr>
      </w:pPr>
      <w:r w:rsidRPr="00737190">
        <w:rPr>
          <w:rFonts w:ascii="Times New Roman" w:hAnsi="Times New Roman"/>
        </w:rPr>
        <w:br w:type="page"/>
      </w:r>
    </w:p>
    <w:p w:rsidR="007C0063" w:rsidRPr="00737190" w:rsidRDefault="007C0063" w:rsidP="00737190">
      <w:pPr>
        <w:pStyle w:val="af8"/>
        <w:spacing w:line="240" w:lineRule="auto"/>
        <w:contextualSpacing/>
        <w:rPr>
          <w:rFonts w:ascii="Times New Roman" w:hAnsi="Times New Roman"/>
          <w:color w:val="auto"/>
          <w:sz w:val="26"/>
          <w:szCs w:val="26"/>
        </w:rPr>
      </w:pPr>
      <w:r w:rsidRPr="00737190">
        <w:rPr>
          <w:rFonts w:ascii="Times New Roman" w:hAnsi="Times New Roman"/>
          <w:color w:val="auto"/>
          <w:sz w:val="26"/>
          <w:szCs w:val="26"/>
        </w:rPr>
        <w:lastRenderedPageBreak/>
        <w:t>Оглавление</w:t>
      </w:r>
    </w:p>
    <w:p w:rsidR="00841EB8" w:rsidRPr="00737190" w:rsidRDefault="007C0063" w:rsidP="00737190">
      <w:pPr>
        <w:pStyle w:val="13"/>
        <w:contextualSpacing/>
        <w:rPr>
          <w:rFonts w:eastAsiaTheme="minorEastAsia"/>
          <w:noProof/>
          <w:sz w:val="26"/>
          <w:szCs w:val="26"/>
        </w:rPr>
      </w:pPr>
      <w:r w:rsidRPr="00737190">
        <w:rPr>
          <w:sz w:val="26"/>
          <w:szCs w:val="26"/>
        </w:rPr>
        <w:fldChar w:fldCharType="begin"/>
      </w:r>
      <w:r w:rsidRPr="00737190">
        <w:rPr>
          <w:sz w:val="26"/>
          <w:szCs w:val="26"/>
        </w:rPr>
        <w:instrText xml:space="preserve"> TOC \o "1-3" \h \z \u </w:instrText>
      </w:r>
      <w:r w:rsidRPr="00737190">
        <w:rPr>
          <w:sz w:val="26"/>
          <w:szCs w:val="26"/>
        </w:rPr>
        <w:fldChar w:fldCharType="separate"/>
      </w:r>
      <w:hyperlink w:anchor="_Toc486590777" w:history="1">
        <w:r w:rsidR="00841EB8" w:rsidRPr="00737190">
          <w:rPr>
            <w:rStyle w:val="aa"/>
            <w:noProof/>
            <w:sz w:val="26"/>
            <w:szCs w:val="26"/>
          </w:rPr>
          <w:t>1.</w:t>
        </w:r>
        <w:r w:rsidR="00841EB8" w:rsidRPr="00737190">
          <w:rPr>
            <w:rFonts w:eastAsiaTheme="minorEastAsia"/>
            <w:noProof/>
            <w:sz w:val="26"/>
            <w:szCs w:val="26"/>
          </w:rPr>
          <w:tab/>
        </w:r>
        <w:r w:rsidR="00841EB8" w:rsidRPr="00737190">
          <w:rPr>
            <w:rStyle w:val="aa"/>
            <w:noProof/>
            <w:sz w:val="26"/>
            <w:szCs w:val="26"/>
          </w:rPr>
          <w:t>Общие положения</w:t>
        </w:r>
        <w:r w:rsidR="00841EB8" w:rsidRPr="00737190">
          <w:rPr>
            <w:noProof/>
            <w:webHidden/>
            <w:sz w:val="26"/>
            <w:szCs w:val="26"/>
          </w:rPr>
          <w:tab/>
        </w:r>
        <w:r w:rsidR="00841EB8" w:rsidRPr="00737190">
          <w:rPr>
            <w:noProof/>
            <w:webHidden/>
            <w:sz w:val="26"/>
            <w:szCs w:val="26"/>
          </w:rPr>
          <w:fldChar w:fldCharType="begin"/>
        </w:r>
        <w:r w:rsidR="00841EB8" w:rsidRPr="00737190">
          <w:rPr>
            <w:noProof/>
            <w:webHidden/>
            <w:sz w:val="26"/>
            <w:szCs w:val="26"/>
          </w:rPr>
          <w:instrText xml:space="preserve"> PAGEREF _Toc486590777 \h </w:instrText>
        </w:r>
        <w:r w:rsidR="00841EB8" w:rsidRPr="00737190">
          <w:rPr>
            <w:noProof/>
            <w:webHidden/>
            <w:sz w:val="26"/>
            <w:szCs w:val="26"/>
          </w:rPr>
        </w:r>
        <w:r w:rsidR="00841EB8" w:rsidRPr="00737190">
          <w:rPr>
            <w:noProof/>
            <w:webHidden/>
            <w:sz w:val="26"/>
            <w:szCs w:val="26"/>
          </w:rPr>
          <w:fldChar w:fldCharType="separate"/>
        </w:r>
        <w:r w:rsidR="0059242A">
          <w:rPr>
            <w:noProof/>
            <w:webHidden/>
            <w:sz w:val="26"/>
            <w:szCs w:val="26"/>
          </w:rPr>
          <w:t>3</w:t>
        </w:r>
        <w:r w:rsidR="00841EB8" w:rsidRPr="00737190">
          <w:rPr>
            <w:noProof/>
            <w:webHidden/>
            <w:sz w:val="26"/>
            <w:szCs w:val="26"/>
          </w:rPr>
          <w:fldChar w:fldCharType="end"/>
        </w:r>
      </w:hyperlink>
    </w:p>
    <w:p w:rsidR="00841EB8" w:rsidRPr="00737190" w:rsidRDefault="00823ACE" w:rsidP="00737190">
      <w:pPr>
        <w:pStyle w:val="13"/>
        <w:contextualSpacing/>
        <w:rPr>
          <w:rFonts w:eastAsiaTheme="minorEastAsia"/>
          <w:noProof/>
          <w:sz w:val="26"/>
          <w:szCs w:val="26"/>
        </w:rPr>
      </w:pPr>
      <w:hyperlink w:anchor="_Toc486590778" w:history="1">
        <w:r w:rsidR="00841EB8" w:rsidRPr="00737190">
          <w:rPr>
            <w:rStyle w:val="aa"/>
            <w:noProof/>
            <w:sz w:val="26"/>
            <w:szCs w:val="26"/>
          </w:rPr>
          <w:t>2.</w:t>
        </w:r>
        <w:r w:rsidR="00841EB8" w:rsidRPr="00737190">
          <w:rPr>
            <w:rFonts w:eastAsiaTheme="minorEastAsia"/>
            <w:noProof/>
            <w:sz w:val="26"/>
            <w:szCs w:val="26"/>
          </w:rPr>
          <w:tab/>
        </w:r>
        <w:r w:rsidR="00841EB8" w:rsidRPr="00737190">
          <w:rPr>
            <w:rStyle w:val="aa"/>
            <w:noProof/>
            <w:sz w:val="26"/>
            <w:szCs w:val="26"/>
          </w:rPr>
          <w:t>Порядок формирования, состав и функции аттестационной комиссии</w:t>
        </w:r>
        <w:r w:rsidR="00841EB8" w:rsidRPr="00737190">
          <w:rPr>
            <w:noProof/>
            <w:webHidden/>
            <w:sz w:val="26"/>
            <w:szCs w:val="26"/>
          </w:rPr>
          <w:tab/>
        </w:r>
        <w:r w:rsidR="00841EB8" w:rsidRPr="00737190">
          <w:rPr>
            <w:noProof/>
            <w:webHidden/>
            <w:sz w:val="26"/>
            <w:szCs w:val="26"/>
          </w:rPr>
          <w:fldChar w:fldCharType="begin"/>
        </w:r>
        <w:r w:rsidR="00841EB8" w:rsidRPr="00737190">
          <w:rPr>
            <w:noProof/>
            <w:webHidden/>
            <w:sz w:val="26"/>
            <w:szCs w:val="26"/>
          </w:rPr>
          <w:instrText xml:space="preserve"> PAGEREF _Toc486590778 \h </w:instrText>
        </w:r>
        <w:r w:rsidR="00841EB8" w:rsidRPr="00737190">
          <w:rPr>
            <w:noProof/>
            <w:webHidden/>
            <w:sz w:val="26"/>
            <w:szCs w:val="26"/>
          </w:rPr>
        </w:r>
        <w:r w:rsidR="00841EB8" w:rsidRPr="00737190">
          <w:rPr>
            <w:noProof/>
            <w:webHidden/>
            <w:sz w:val="26"/>
            <w:szCs w:val="26"/>
          </w:rPr>
          <w:fldChar w:fldCharType="separate"/>
        </w:r>
        <w:r w:rsidR="0059242A">
          <w:rPr>
            <w:noProof/>
            <w:webHidden/>
            <w:sz w:val="26"/>
            <w:szCs w:val="26"/>
          </w:rPr>
          <w:t>5</w:t>
        </w:r>
        <w:r w:rsidR="00841EB8" w:rsidRPr="00737190">
          <w:rPr>
            <w:noProof/>
            <w:webHidden/>
            <w:sz w:val="26"/>
            <w:szCs w:val="26"/>
          </w:rPr>
          <w:fldChar w:fldCharType="end"/>
        </w:r>
      </w:hyperlink>
    </w:p>
    <w:p w:rsidR="00841EB8" w:rsidRPr="00737190" w:rsidRDefault="00823ACE" w:rsidP="00737190">
      <w:pPr>
        <w:pStyle w:val="13"/>
        <w:contextualSpacing/>
        <w:rPr>
          <w:rFonts w:eastAsiaTheme="minorEastAsia"/>
          <w:noProof/>
          <w:sz w:val="26"/>
          <w:szCs w:val="26"/>
        </w:rPr>
      </w:pPr>
      <w:hyperlink w:anchor="_Toc486590779" w:history="1">
        <w:r w:rsidR="00841EB8" w:rsidRPr="00737190">
          <w:rPr>
            <w:rStyle w:val="aa"/>
            <w:noProof/>
            <w:sz w:val="26"/>
            <w:szCs w:val="26"/>
          </w:rPr>
          <w:t>3.</w:t>
        </w:r>
        <w:r w:rsidR="00841EB8" w:rsidRPr="00737190">
          <w:rPr>
            <w:rFonts w:eastAsiaTheme="minorEastAsia"/>
            <w:noProof/>
            <w:sz w:val="26"/>
            <w:szCs w:val="26"/>
          </w:rPr>
          <w:tab/>
        </w:r>
        <w:r w:rsidR="00841EB8" w:rsidRPr="00737190">
          <w:rPr>
            <w:rStyle w:val="aa"/>
            <w:noProof/>
            <w:sz w:val="26"/>
            <w:szCs w:val="26"/>
          </w:rPr>
          <w:t>Порядок проведения аттестации</w:t>
        </w:r>
        <w:r w:rsidR="00841EB8" w:rsidRPr="00737190">
          <w:rPr>
            <w:noProof/>
            <w:webHidden/>
            <w:sz w:val="26"/>
            <w:szCs w:val="26"/>
          </w:rPr>
          <w:tab/>
        </w:r>
        <w:r w:rsidR="00841EB8" w:rsidRPr="00737190">
          <w:rPr>
            <w:noProof/>
            <w:webHidden/>
            <w:sz w:val="26"/>
            <w:szCs w:val="26"/>
          </w:rPr>
          <w:fldChar w:fldCharType="begin"/>
        </w:r>
        <w:r w:rsidR="00841EB8" w:rsidRPr="00737190">
          <w:rPr>
            <w:noProof/>
            <w:webHidden/>
            <w:sz w:val="26"/>
            <w:szCs w:val="26"/>
          </w:rPr>
          <w:instrText xml:space="preserve"> PAGEREF _Toc486590779 \h </w:instrText>
        </w:r>
        <w:r w:rsidR="00841EB8" w:rsidRPr="00737190">
          <w:rPr>
            <w:noProof/>
            <w:webHidden/>
            <w:sz w:val="26"/>
            <w:szCs w:val="26"/>
          </w:rPr>
        </w:r>
        <w:r w:rsidR="00841EB8" w:rsidRPr="00737190">
          <w:rPr>
            <w:noProof/>
            <w:webHidden/>
            <w:sz w:val="26"/>
            <w:szCs w:val="26"/>
          </w:rPr>
          <w:fldChar w:fldCharType="separate"/>
        </w:r>
        <w:r w:rsidR="0059242A">
          <w:rPr>
            <w:noProof/>
            <w:webHidden/>
            <w:sz w:val="26"/>
            <w:szCs w:val="26"/>
          </w:rPr>
          <w:t>6</w:t>
        </w:r>
        <w:r w:rsidR="00841EB8" w:rsidRPr="00737190">
          <w:rPr>
            <w:noProof/>
            <w:webHidden/>
            <w:sz w:val="26"/>
            <w:szCs w:val="26"/>
          </w:rPr>
          <w:fldChar w:fldCharType="end"/>
        </w:r>
      </w:hyperlink>
    </w:p>
    <w:p w:rsidR="00841EB8" w:rsidRPr="00737190" w:rsidRDefault="00823ACE" w:rsidP="00737190">
      <w:pPr>
        <w:pStyle w:val="13"/>
        <w:contextualSpacing/>
        <w:rPr>
          <w:rFonts w:eastAsiaTheme="minorEastAsia"/>
          <w:noProof/>
          <w:sz w:val="26"/>
          <w:szCs w:val="26"/>
        </w:rPr>
      </w:pPr>
      <w:hyperlink w:anchor="_Toc486590780" w:history="1">
        <w:r w:rsidR="00841EB8" w:rsidRPr="00737190">
          <w:rPr>
            <w:rStyle w:val="aa"/>
            <w:noProof/>
            <w:sz w:val="26"/>
            <w:szCs w:val="26"/>
          </w:rPr>
          <w:t>4.</w:t>
        </w:r>
        <w:r w:rsidR="00841EB8" w:rsidRPr="00737190">
          <w:rPr>
            <w:rFonts w:eastAsiaTheme="minorEastAsia"/>
            <w:noProof/>
            <w:sz w:val="26"/>
            <w:szCs w:val="26"/>
          </w:rPr>
          <w:tab/>
        </w:r>
        <w:r w:rsidR="00841EB8" w:rsidRPr="00737190">
          <w:rPr>
            <w:rStyle w:val="aa"/>
            <w:noProof/>
            <w:sz w:val="26"/>
            <w:szCs w:val="26"/>
          </w:rPr>
          <w:t>Перезачёт и переаттестация элементов учебного плана</w:t>
        </w:r>
        <w:r w:rsidR="00841EB8" w:rsidRPr="00737190">
          <w:rPr>
            <w:noProof/>
            <w:webHidden/>
            <w:sz w:val="26"/>
            <w:szCs w:val="26"/>
          </w:rPr>
          <w:tab/>
        </w:r>
        <w:r w:rsidR="00841EB8" w:rsidRPr="00737190">
          <w:rPr>
            <w:noProof/>
            <w:webHidden/>
            <w:sz w:val="26"/>
            <w:szCs w:val="26"/>
          </w:rPr>
          <w:fldChar w:fldCharType="begin"/>
        </w:r>
        <w:r w:rsidR="00841EB8" w:rsidRPr="00737190">
          <w:rPr>
            <w:noProof/>
            <w:webHidden/>
            <w:sz w:val="26"/>
            <w:szCs w:val="26"/>
          </w:rPr>
          <w:instrText xml:space="preserve"> PAGEREF _Toc486590780 \h </w:instrText>
        </w:r>
        <w:r w:rsidR="00841EB8" w:rsidRPr="00737190">
          <w:rPr>
            <w:noProof/>
            <w:webHidden/>
            <w:sz w:val="26"/>
            <w:szCs w:val="26"/>
          </w:rPr>
        </w:r>
        <w:r w:rsidR="00841EB8" w:rsidRPr="00737190">
          <w:rPr>
            <w:noProof/>
            <w:webHidden/>
            <w:sz w:val="26"/>
            <w:szCs w:val="26"/>
          </w:rPr>
          <w:fldChar w:fldCharType="separate"/>
        </w:r>
        <w:r w:rsidR="0059242A">
          <w:rPr>
            <w:noProof/>
            <w:webHidden/>
            <w:sz w:val="26"/>
            <w:szCs w:val="26"/>
          </w:rPr>
          <w:t>8</w:t>
        </w:r>
        <w:r w:rsidR="00841EB8" w:rsidRPr="00737190">
          <w:rPr>
            <w:noProof/>
            <w:webHidden/>
            <w:sz w:val="26"/>
            <w:szCs w:val="26"/>
          </w:rPr>
          <w:fldChar w:fldCharType="end"/>
        </w:r>
      </w:hyperlink>
    </w:p>
    <w:p w:rsidR="00841EB8" w:rsidRPr="00737190" w:rsidRDefault="00823ACE" w:rsidP="00737190">
      <w:pPr>
        <w:pStyle w:val="13"/>
        <w:contextualSpacing/>
        <w:rPr>
          <w:rFonts w:eastAsiaTheme="minorEastAsia"/>
          <w:noProof/>
          <w:sz w:val="26"/>
          <w:szCs w:val="26"/>
        </w:rPr>
      </w:pPr>
      <w:hyperlink w:anchor="_Toc486590781" w:history="1">
        <w:r w:rsidR="00841EB8" w:rsidRPr="00737190">
          <w:rPr>
            <w:rStyle w:val="aa"/>
            <w:noProof/>
            <w:sz w:val="26"/>
            <w:szCs w:val="26"/>
          </w:rPr>
          <w:t>5.</w:t>
        </w:r>
        <w:r w:rsidR="00841EB8" w:rsidRPr="00737190">
          <w:rPr>
            <w:rFonts w:eastAsiaTheme="minorEastAsia"/>
            <w:noProof/>
            <w:sz w:val="26"/>
            <w:szCs w:val="26"/>
          </w:rPr>
          <w:tab/>
        </w:r>
        <w:r w:rsidR="00841EB8" w:rsidRPr="00737190">
          <w:rPr>
            <w:rStyle w:val="aa"/>
            <w:noProof/>
            <w:sz w:val="26"/>
            <w:szCs w:val="26"/>
          </w:rPr>
          <w:t>Апелляция</w:t>
        </w:r>
        <w:r w:rsidR="00841EB8" w:rsidRPr="00737190">
          <w:rPr>
            <w:noProof/>
            <w:webHidden/>
            <w:sz w:val="26"/>
            <w:szCs w:val="26"/>
          </w:rPr>
          <w:tab/>
        </w:r>
        <w:r w:rsidR="00841EB8" w:rsidRPr="00737190">
          <w:rPr>
            <w:noProof/>
            <w:webHidden/>
            <w:sz w:val="26"/>
            <w:szCs w:val="26"/>
          </w:rPr>
          <w:fldChar w:fldCharType="begin"/>
        </w:r>
        <w:r w:rsidR="00841EB8" w:rsidRPr="00737190">
          <w:rPr>
            <w:noProof/>
            <w:webHidden/>
            <w:sz w:val="26"/>
            <w:szCs w:val="26"/>
          </w:rPr>
          <w:instrText xml:space="preserve"> PAGEREF _Toc486590781 \h </w:instrText>
        </w:r>
        <w:r w:rsidR="00841EB8" w:rsidRPr="00737190">
          <w:rPr>
            <w:noProof/>
            <w:webHidden/>
            <w:sz w:val="26"/>
            <w:szCs w:val="26"/>
          </w:rPr>
        </w:r>
        <w:r w:rsidR="00841EB8" w:rsidRPr="00737190">
          <w:rPr>
            <w:noProof/>
            <w:webHidden/>
            <w:sz w:val="26"/>
            <w:szCs w:val="26"/>
          </w:rPr>
          <w:fldChar w:fldCharType="separate"/>
        </w:r>
        <w:r w:rsidR="0059242A">
          <w:rPr>
            <w:noProof/>
            <w:webHidden/>
            <w:sz w:val="26"/>
            <w:szCs w:val="26"/>
          </w:rPr>
          <w:t>9</w:t>
        </w:r>
        <w:r w:rsidR="00841EB8" w:rsidRPr="00737190">
          <w:rPr>
            <w:noProof/>
            <w:webHidden/>
            <w:sz w:val="26"/>
            <w:szCs w:val="26"/>
          </w:rPr>
          <w:fldChar w:fldCharType="end"/>
        </w:r>
      </w:hyperlink>
    </w:p>
    <w:p w:rsidR="00841EB8" w:rsidRPr="00737190" w:rsidRDefault="00823ACE" w:rsidP="00737190">
      <w:pPr>
        <w:pStyle w:val="13"/>
        <w:contextualSpacing/>
        <w:rPr>
          <w:rFonts w:eastAsiaTheme="minorEastAsia"/>
          <w:noProof/>
          <w:sz w:val="26"/>
          <w:szCs w:val="26"/>
        </w:rPr>
      </w:pPr>
      <w:hyperlink w:anchor="_Toc486590782" w:history="1">
        <w:r w:rsidR="00841EB8" w:rsidRPr="00737190">
          <w:rPr>
            <w:rStyle w:val="aa"/>
            <w:noProof/>
            <w:sz w:val="26"/>
            <w:szCs w:val="26"/>
          </w:rPr>
          <w:t>Приложение 1</w:t>
        </w:r>
        <w:r w:rsidR="00841EB8" w:rsidRPr="00737190">
          <w:rPr>
            <w:noProof/>
            <w:webHidden/>
            <w:sz w:val="26"/>
            <w:szCs w:val="26"/>
          </w:rPr>
          <w:tab/>
        </w:r>
        <w:r w:rsidR="00841EB8" w:rsidRPr="00737190">
          <w:rPr>
            <w:noProof/>
            <w:webHidden/>
            <w:sz w:val="26"/>
            <w:szCs w:val="26"/>
          </w:rPr>
          <w:fldChar w:fldCharType="begin"/>
        </w:r>
        <w:r w:rsidR="00841EB8" w:rsidRPr="00737190">
          <w:rPr>
            <w:noProof/>
            <w:webHidden/>
            <w:sz w:val="26"/>
            <w:szCs w:val="26"/>
          </w:rPr>
          <w:instrText xml:space="preserve"> PAGEREF _Toc486590782 \h </w:instrText>
        </w:r>
        <w:r w:rsidR="00841EB8" w:rsidRPr="00737190">
          <w:rPr>
            <w:noProof/>
            <w:webHidden/>
            <w:sz w:val="26"/>
            <w:szCs w:val="26"/>
          </w:rPr>
        </w:r>
        <w:r w:rsidR="00841EB8" w:rsidRPr="00737190">
          <w:rPr>
            <w:noProof/>
            <w:webHidden/>
            <w:sz w:val="26"/>
            <w:szCs w:val="26"/>
          </w:rPr>
          <w:fldChar w:fldCharType="separate"/>
        </w:r>
        <w:r w:rsidR="0059242A">
          <w:rPr>
            <w:noProof/>
            <w:webHidden/>
            <w:sz w:val="26"/>
            <w:szCs w:val="26"/>
          </w:rPr>
          <w:t>10</w:t>
        </w:r>
        <w:r w:rsidR="00841EB8" w:rsidRPr="00737190">
          <w:rPr>
            <w:noProof/>
            <w:webHidden/>
            <w:sz w:val="26"/>
            <w:szCs w:val="26"/>
          </w:rPr>
          <w:fldChar w:fldCharType="end"/>
        </w:r>
      </w:hyperlink>
    </w:p>
    <w:p w:rsidR="00841EB8" w:rsidRPr="00737190" w:rsidRDefault="00823ACE" w:rsidP="00737190">
      <w:pPr>
        <w:pStyle w:val="13"/>
        <w:contextualSpacing/>
        <w:rPr>
          <w:rFonts w:eastAsiaTheme="minorEastAsia"/>
          <w:noProof/>
          <w:sz w:val="26"/>
          <w:szCs w:val="26"/>
        </w:rPr>
      </w:pPr>
      <w:hyperlink w:anchor="_Toc486590783" w:history="1">
        <w:r w:rsidR="00841EB8" w:rsidRPr="00737190">
          <w:rPr>
            <w:rStyle w:val="aa"/>
            <w:noProof/>
            <w:sz w:val="26"/>
            <w:szCs w:val="26"/>
          </w:rPr>
          <w:t>Приложение 2</w:t>
        </w:r>
        <w:r w:rsidR="00841EB8" w:rsidRPr="00737190">
          <w:rPr>
            <w:noProof/>
            <w:webHidden/>
            <w:sz w:val="26"/>
            <w:szCs w:val="26"/>
          </w:rPr>
          <w:tab/>
        </w:r>
        <w:r w:rsidR="00841EB8" w:rsidRPr="00737190">
          <w:rPr>
            <w:noProof/>
            <w:webHidden/>
            <w:sz w:val="26"/>
            <w:szCs w:val="26"/>
          </w:rPr>
          <w:fldChar w:fldCharType="begin"/>
        </w:r>
        <w:r w:rsidR="00841EB8" w:rsidRPr="00737190">
          <w:rPr>
            <w:noProof/>
            <w:webHidden/>
            <w:sz w:val="26"/>
            <w:szCs w:val="26"/>
          </w:rPr>
          <w:instrText xml:space="preserve"> PAGEREF _Toc486590783 \h </w:instrText>
        </w:r>
        <w:r w:rsidR="00841EB8" w:rsidRPr="00737190">
          <w:rPr>
            <w:noProof/>
            <w:webHidden/>
            <w:sz w:val="26"/>
            <w:szCs w:val="26"/>
          </w:rPr>
        </w:r>
        <w:r w:rsidR="00841EB8" w:rsidRPr="00737190">
          <w:rPr>
            <w:noProof/>
            <w:webHidden/>
            <w:sz w:val="26"/>
            <w:szCs w:val="26"/>
          </w:rPr>
          <w:fldChar w:fldCharType="separate"/>
        </w:r>
        <w:r w:rsidR="0059242A">
          <w:rPr>
            <w:noProof/>
            <w:webHidden/>
            <w:sz w:val="26"/>
            <w:szCs w:val="26"/>
          </w:rPr>
          <w:t>11</w:t>
        </w:r>
        <w:r w:rsidR="00841EB8" w:rsidRPr="00737190">
          <w:rPr>
            <w:noProof/>
            <w:webHidden/>
            <w:sz w:val="26"/>
            <w:szCs w:val="26"/>
          </w:rPr>
          <w:fldChar w:fldCharType="end"/>
        </w:r>
      </w:hyperlink>
    </w:p>
    <w:p w:rsidR="00841EB8" w:rsidRPr="00737190" w:rsidRDefault="00823ACE" w:rsidP="00737190">
      <w:pPr>
        <w:pStyle w:val="13"/>
        <w:contextualSpacing/>
        <w:rPr>
          <w:rFonts w:eastAsiaTheme="minorEastAsia"/>
          <w:noProof/>
          <w:sz w:val="26"/>
          <w:szCs w:val="26"/>
        </w:rPr>
      </w:pPr>
      <w:hyperlink w:anchor="_Toc486590784" w:history="1">
        <w:r w:rsidR="00841EB8" w:rsidRPr="00737190">
          <w:rPr>
            <w:rStyle w:val="aa"/>
            <w:noProof/>
            <w:sz w:val="26"/>
            <w:szCs w:val="26"/>
          </w:rPr>
          <w:t>Приложение 3</w:t>
        </w:r>
        <w:r w:rsidR="00841EB8" w:rsidRPr="00737190">
          <w:rPr>
            <w:noProof/>
            <w:webHidden/>
            <w:sz w:val="26"/>
            <w:szCs w:val="26"/>
          </w:rPr>
          <w:tab/>
        </w:r>
        <w:r w:rsidR="00841EB8" w:rsidRPr="00737190">
          <w:rPr>
            <w:noProof/>
            <w:webHidden/>
            <w:sz w:val="26"/>
            <w:szCs w:val="26"/>
          </w:rPr>
          <w:fldChar w:fldCharType="begin"/>
        </w:r>
        <w:r w:rsidR="00841EB8" w:rsidRPr="00737190">
          <w:rPr>
            <w:noProof/>
            <w:webHidden/>
            <w:sz w:val="26"/>
            <w:szCs w:val="26"/>
          </w:rPr>
          <w:instrText xml:space="preserve"> PAGEREF _Toc486590784 \h </w:instrText>
        </w:r>
        <w:r w:rsidR="00841EB8" w:rsidRPr="00737190">
          <w:rPr>
            <w:noProof/>
            <w:webHidden/>
            <w:sz w:val="26"/>
            <w:szCs w:val="26"/>
          </w:rPr>
        </w:r>
        <w:r w:rsidR="00841EB8" w:rsidRPr="00737190">
          <w:rPr>
            <w:noProof/>
            <w:webHidden/>
            <w:sz w:val="26"/>
            <w:szCs w:val="26"/>
          </w:rPr>
          <w:fldChar w:fldCharType="separate"/>
        </w:r>
        <w:r w:rsidR="0059242A">
          <w:rPr>
            <w:noProof/>
            <w:webHidden/>
            <w:sz w:val="26"/>
            <w:szCs w:val="26"/>
          </w:rPr>
          <w:t>13</w:t>
        </w:r>
        <w:r w:rsidR="00841EB8" w:rsidRPr="00737190">
          <w:rPr>
            <w:noProof/>
            <w:webHidden/>
            <w:sz w:val="26"/>
            <w:szCs w:val="26"/>
          </w:rPr>
          <w:fldChar w:fldCharType="end"/>
        </w:r>
      </w:hyperlink>
    </w:p>
    <w:p w:rsidR="00841EB8" w:rsidRPr="00737190" w:rsidRDefault="00823ACE" w:rsidP="00737190">
      <w:pPr>
        <w:pStyle w:val="13"/>
        <w:contextualSpacing/>
        <w:rPr>
          <w:rFonts w:eastAsiaTheme="minorEastAsia"/>
          <w:noProof/>
          <w:sz w:val="26"/>
          <w:szCs w:val="26"/>
        </w:rPr>
      </w:pPr>
      <w:hyperlink w:anchor="_Toc486590785" w:history="1">
        <w:r w:rsidR="00841EB8" w:rsidRPr="00737190">
          <w:rPr>
            <w:rStyle w:val="aa"/>
            <w:noProof/>
            <w:sz w:val="26"/>
            <w:szCs w:val="26"/>
          </w:rPr>
          <w:t>Приложение 4</w:t>
        </w:r>
        <w:r w:rsidR="00841EB8" w:rsidRPr="00737190">
          <w:rPr>
            <w:noProof/>
            <w:webHidden/>
            <w:sz w:val="26"/>
            <w:szCs w:val="26"/>
          </w:rPr>
          <w:tab/>
        </w:r>
        <w:r w:rsidR="00841EB8" w:rsidRPr="00737190">
          <w:rPr>
            <w:noProof/>
            <w:webHidden/>
            <w:sz w:val="26"/>
            <w:szCs w:val="26"/>
          </w:rPr>
          <w:fldChar w:fldCharType="begin"/>
        </w:r>
        <w:r w:rsidR="00841EB8" w:rsidRPr="00737190">
          <w:rPr>
            <w:noProof/>
            <w:webHidden/>
            <w:sz w:val="26"/>
            <w:szCs w:val="26"/>
          </w:rPr>
          <w:instrText xml:space="preserve"> PAGEREF _Toc486590785 \h </w:instrText>
        </w:r>
        <w:r w:rsidR="00841EB8" w:rsidRPr="00737190">
          <w:rPr>
            <w:noProof/>
            <w:webHidden/>
            <w:sz w:val="26"/>
            <w:szCs w:val="26"/>
          </w:rPr>
        </w:r>
        <w:r w:rsidR="00841EB8" w:rsidRPr="00737190">
          <w:rPr>
            <w:noProof/>
            <w:webHidden/>
            <w:sz w:val="26"/>
            <w:szCs w:val="26"/>
          </w:rPr>
          <w:fldChar w:fldCharType="separate"/>
        </w:r>
        <w:r w:rsidR="0059242A">
          <w:rPr>
            <w:noProof/>
            <w:webHidden/>
            <w:sz w:val="26"/>
            <w:szCs w:val="26"/>
          </w:rPr>
          <w:t>15</w:t>
        </w:r>
        <w:r w:rsidR="00841EB8" w:rsidRPr="00737190">
          <w:rPr>
            <w:noProof/>
            <w:webHidden/>
            <w:sz w:val="26"/>
            <w:szCs w:val="26"/>
          </w:rPr>
          <w:fldChar w:fldCharType="end"/>
        </w:r>
      </w:hyperlink>
    </w:p>
    <w:p w:rsidR="00841EB8" w:rsidRPr="00737190" w:rsidRDefault="00823ACE" w:rsidP="00737190">
      <w:pPr>
        <w:pStyle w:val="13"/>
        <w:contextualSpacing/>
        <w:rPr>
          <w:rFonts w:eastAsiaTheme="minorEastAsia"/>
          <w:noProof/>
          <w:sz w:val="26"/>
          <w:szCs w:val="26"/>
        </w:rPr>
      </w:pPr>
      <w:hyperlink w:anchor="_Toc486590786" w:history="1">
        <w:r w:rsidR="00841EB8" w:rsidRPr="00737190">
          <w:rPr>
            <w:rStyle w:val="aa"/>
            <w:noProof/>
            <w:sz w:val="26"/>
            <w:szCs w:val="26"/>
          </w:rPr>
          <w:t>Приложение 5</w:t>
        </w:r>
        <w:r w:rsidR="00841EB8" w:rsidRPr="00737190">
          <w:rPr>
            <w:noProof/>
            <w:webHidden/>
            <w:sz w:val="26"/>
            <w:szCs w:val="26"/>
          </w:rPr>
          <w:tab/>
        </w:r>
        <w:r w:rsidR="00841EB8" w:rsidRPr="00737190">
          <w:rPr>
            <w:noProof/>
            <w:webHidden/>
            <w:sz w:val="26"/>
            <w:szCs w:val="26"/>
          </w:rPr>
          <w:fldChar w:fldCharType="begin"/>
        </w:r>
        <w:r w:rsidR="00841EB8" w:rsidRPr="00737190">
          <w:rPr>
            <w:noProof/>
            <w:webHidden/>
            <w:sz w:val="26"/>
            <w:szCs w:val="26"/>
          </w:rPr>
          <w:instrText xml:space="preserve"> PAGEREF _Toc486590786 \h </w:instrText>
        </w:r>
        <w:r w:rsidR="00841EB8" w:rsidRPr="00737190">
          <w:rPr>
            <w:noProof/>
            <w:webHidden/>
            <w:sz w:val="26"/>
            <w:szCs w:val="26"/>
          </w:rPr>
        </w:r>
        <w:r w:rsidR="00841EB8" w:rsidRPr="00737190">
          <w:rPr>
            <w:noProof/>
            <w:webHidden/>
            <w:sz w:val="26"/>
            <w:szCs w:val="26"/>
          </w:rPr>
          <w:fldChar w:fldCharType="separate"/>
        </w:r>
        <w:r w:rsidR="0059242A">
          <w:rPr>
            <w:noProof/>
            <w:webHidden/>
            <w:sz w:val="26"/>
            <w:szCs w:val="26"/>
          </w:rPr>
          <w:t>17</w:t>
        </w:r>
        <w:r w:rsidR="00841EB8" w:rsidRPr="00737190">
          <w:rPr>
            <w:noProof/>
            <w:webHidden/>
            <w:sz w:val="26"/>
            <w:szCs w:val="26"/>
          </w:rPr>
          <w:fldChar w:fldCharType="end"/>
        </w:r>
      </w:hyperlink>
    </w:p>
    <w:p w:rsidR="007C0063" w:rsidRPr="00737190" w:rsidRDefault="007C0063" w:rsidP="00737190">
      <w:pPr>
        <w:contextualSpacing/>
        <w:rPr>
          <w:sz w:val="26"/>
          <w:szCs w:val="26"/>
        </w:rPr>
      </w:pPr>
      <w:r w:rsidRPr="00737190">
        <w:rPr>
          <w:b/>
          <w:bCs/>
          <w:sz w:val="26"/>
          <w:szCs w:val="26"/>
        </w:rPr>
        <w:fldChar w:fldCharType="end"/>
      </w:r>
      <w:r w:rsidR="00FD03F3" w:rsidRPr="00737190">
        <w:rPr>
          <w:sz w:val="26"/>
          <w:szCs w:val="26"/>
        </w:rPr>
        <w:fldChar w:fldCharType="begin"/>
      </w:r>
      <w:r w:rsidR="00FD03F3" w:rsidRPr="00737190">
        <w:rPr>
          <w:sz w:val="26"/>
          <w:szCs w:val="26"/>
        </w:rPr>
        <w:instrText xml:space="preserve"> TOC \o "1-3" \h \z \u </w:instrText>
      </w:r>
      <w:r w:rsidR="00FD03F3" w:rsidRPr="00737190">
        <w:rPr>
          <w:sz w:val="26"/>
          <w:szCs w:val="26"/>
        </w:rPr>
        <w:fldChar w:fldCharType="separate"/>
      </w:r>
    </w:p>
    <w:p w:rsidR="007C0063" w:rsidRPr="00737190" w:rsidRDefault="007C0063" w:rsidP="00737190">
      <w:pPr>
        <w:pStyle w:val="13"/>
        <w:contextualSpacing/>
        <w:rPr>
          <w:noProof/>
          <w:sz w:val="26"/>
          <w:szCs w:val="26"/>
        </w:rPr>
      </w:pPr>
    </w:p>
    <w:p w:rsidR="003E6C69" w:rsidRPr="00737190" w:rsidRDefault="00FD03F3" w:rsidP="00737190">
      <w:pPr>
        <w:contextualSpacing/>
        <w:rPr>
          <w:sz w:val="26"/>
          <w:szCs w:val="26"/>
        </w:rPr>
      </w:pPr>
      <w:r w:rsidRPr="00737190">
        <w:rPr>
          <w:sz w:val="26"/>
          <w:szCs w:val="26"/>
        </w:rPr>
        <w:fldChar w:fldCharType="end"/>
      </w:r>
    </w:p>
    <w:p w:rsidR="005F440C" w:rsidRPr="00737190" w:rsidRDefault="00255F37" w:rsidP="00737190">
      <w:pPr>
        <w:ind w:firstLine="709"/>
        <w:contextualSpacing/>
        <w:rPr>
          <w:sz w:val="26"/>
          <w:szCs w:val="26"/>
        </w:rPr>
      </w:pPr>
      <w:r w:rsidRPr="00737190">
        <w:rPr>
          <w:sz w:val="26"/>
          <w:szCs w:val="26"/>
        </w:rPr>
        <w:br w:type="page"/>
      </w:r>
    </w:p>
    <w:p w:rsidR="003E6C69" w:rsidRDefault="003E6C69" w:rsidP="001D1561">
      <w:pPr>
        <w:pStyle w:val="10"/>
        <w:numPr>
          <w:ilvl w:val="0"/>
          <w:numId w:val="33"/>
        </w:numPr>
        <w:tabs>
          <w:tab w:val="left" w:pos="1134"/>
        </w:tabs>
        <w:spacing w:before="0" w:after="0"/>
        <w:ind w:left="0" w:firstLine="709"/>
        <w:contextualSpacing/>
        <w:jc w:val="center"/>
        <w:rPr>
          <w:rFonts w:ascii="Times New Roman" w:hAnsi="Times New Roman"/>
          <w:sz w:val="26"/>
          <w:szCs w:val="26"/>
          <w:lang w:val="ru-RU"/>
        </w:rPr>
      </w:pPr>
      <w:bookmarkStart w:id="1" w:name="_Toc485149322"/>
      <w:bookmarkStart w:id="2" w:name="_Toc486590777"/>
      <w:r w:rsidRPr="00737190">
        <w:rPr>
          <w:rFonts w:ascii="Times New Roman" w:hAnsi="Times New Roman"/>
          <w:sz w:val="26"/>
          <w:szCs w:val="26"/>
        </w:rPr>
        <w:lastRenderedPageBreak/>
        <w:t>Общие положения</w:t>
      </w:r>
      <w:bookmarkEnd w:id="1"/>
      <w:bookmarkEnd w:id="2"/>
    </w:p>
    <w:p w:rsidR="00737190" w:rsidRPr="001D1561" w:rsidRDefault="00737190" w:rsidP="001D1561"/>
    <w:p w:rsidR="004F38F4" w:rsidRPr="00737190" w:rsidRDefault="004F38F4" w:rsidP="00737190">
      <w:pPr>
        <w:numPr>
          <w:ilvl w:val="1"/>
          <w:numId w:val="26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709"/>
        <w:contextualSpacing/>
        <w:jc w:val="both"/>
        <w:rPr>
          <w:bCs/>
          <w:kern w:val="32"/>
          <w:sz w:val="26"/>
          <w:szCs w:val="26"/>
        </w:rPr>
      </w:pPr>
      <w:proofErr w:type="gramStart"/>
      <w:r w:rsidRPr="00737190">
        <w:rPr>
          <w:bCs/>
          <w:kern w:val="32"/>
          <w:sz w:val="26"/>
          <w:szCs w:val="26"/>
        </w:rPr>
        <w:t>Настоящее Положение</w:t>
      </w:r>
      <w:r w:rsidR="00EC73D0" w:rsidRPr="00737190">
        <w:rPr>
          <w:bCs/>
          <w:kern w:val="32"/>
          <w:sz w:val="26"/>
          <w:szCs w:val="26"/>
        </w:rPr>
        <w:t xml:space="preserve"> об аттестационных комиссия</w:t>
      </w:r>
      <w:r w:rsidR="00F147FD" w:rsidRPr="00737190">
        <w:rPr>
          <w:bCs/>
          <w:kern w:val="32"/>
          <w:sz w:val="26"/>
          <w:szCs w:val="26"/>
        </w:rPr>
        <w:t>х</w:t>
      </w:r>
      <w:r w:rsidR="00EC73D0" w:rsidRPr="00737190">
        <w:rPr>
          <w:bCs/>
          <w:kern w:val="32"/>
          <w:sz w:val="26"/>
          <w:szCs w:val="26"/>
        </w:rPr>
        <w:t xml:space="preserve"> образовательных программ высшего образования и порядке проведения аттестации</w:t>
      </w:r>
      <w:r w:rsidR="00374878" w:rsidRPr="00737190">
        <w:rPr>
          <w:bCs/>
          <w:kern w:val="32"/>
          <w:sz w:val="26"/>
          <w:szCs w:val="26"/>
        </w:rPr>
        <w:t xml:space="preserve"> в НИУ ВШЭ </w:t>
      </w:r>
      <w:r w:rsidR="00EC73D0" w:rsidRPr="00737190">
        <w:rPr>
          <w:bCs/>
          <w:kern w:val="32"/>
          <w:sz w:val="26"/>
          <w:szCs w:val="26"/>
        </w:rPr>
        <w:t>(далее</w:t>
      </w:r>
      <w:r w:rsidR="001C17A3" w:rsidRPr="00737190">
        <w:rPr>
          <w:bCs/>
          <w:kern w:val="32"/>
          <w:sz w:val="26"/>
          <w:szCs w:val="26"/>
        </w:rPr>
        <w:t xml:space="preserve"> – </w:t>
      </w:r>
      <w:r w:rsidR="00EC73D0" w:rsidRPr="00737190">
        <w:rPr>
          <w:bCs/>
          <w:kern w:val="32"/>
          <w:sz w:val="26"/>
          <w:szCs w:val="26"/>
        </w:rPr>
        <w:t>Положение)</w:t>
      </w:r>
      <w:r w:rsidRPr="00737190">
        <w:rPr>
          <w:bCs/>
          <w:kern w:val="32"/>
          <w:sz w:val="26"/>
          <w:szCs w:val="26"/>
        </w:rPr>
        <w:t xml:space="preserve"> регламентирует порядок формирования, состав, функции аттестационных комиссий, создаваемых в структурных подразделениях </w:t>
      </w:r>
      <w:r w:rsidR="005756FC" w:rsidRPr="00737190">
        <w:rPr>
          <w:bCs/>
          <w:kern w:val="32"/>
          <w:sz w:val="26"/>
          <w:szCs w:val="26"/>
        </w:rPr>
        <w:t xml:space="preserve">Национального исследовательского </w:t>
      </w:r>
      <w:r w:rsidRPr="00737190">
        <w:rPr>
          <w:bCs/>
          <w:kern w:val="32"/>
          <w:sz w:val="26"/>
          <w:szCs w:val="26"/>
        </w:rPr>
        <w:t>университет</w:t>
      </w:r>
      <w:r w:rsidR="005756FC" w:rsidRPr="00737190">
        <w:rPr>
          <w:bCs/>
          <w:kern w:val="32"/>
          <w:sz w:val="26"/>
          <w:szCs w:val="26"/>
        </w:rPr>
        <w:t>а</w:t>
      </w:r>
      <w:r w:rsidRPr="00737190">
        <w:rPr>
          <w:bCs/>
          <w:kern w:val="32"/>
          <w:sz w:val="26"/>
          <w:szCs w:val="26"/>
        </w:rPr>
        <w:t xml:space="preserve"> </w:t>
      </w:r>
      <w:r w:rsidR="007F18FE" w:rsidRPr="00737190">
        <w:rPr>
          <w:bCs/>
          <w:kern w:val="32"/>
          <w:sz w:val="26"/>
          <w:szCs w:val="26"/>
        </w:rPr>
        <w:t>«</w:t>
      </w:r>
      <w:r w:rsidRPr="00737190">
        <w:rPr>
          <w:bCs/>
          <w:kern w:val="32"/>
          <w:sz w:val="26"/>
          <w:szCs w:val="26"/>
        </w:rPr>
        <w:t xml:space="preserve">Высшая школа экономики» (далее </w:t>
      </w:r>
      <w:r w:rsidR="007F18FE" w:rsidRPr="00737190">
        <w:rPr>
          <w:bCs/>
          <w:kern w:val="32"/>
          <w:sz w:val="26"/>
          <w:szCs w:val="26"/>
        </w:rPr>
        <w:t>–</w:t>
      </w:r>
      <w:r w:rsidRPr="00737190">
        <w:rPr>
          <w:bCs/>
          <w:kern w:val="32"/>
          <w:sz w:val="26"/>
          <w:szCs w:val="26"/>
        </w:rPr>
        <w:t xml:space="preserve"> НИУ ВШЭ), </w:t>
      </w:r>
      <w:r w:rsidR="00EC73D0" w:rsidRPr="00737190">
        <w:rPr>
          <w:bCs/>
          <w:kern w:val="32"/>
          <w:sz w:val="26"/>
          <w:szCs w:val="26"/>
        </w:rPr>
        <w:t>реализующих образовательные программы высшего образования</w:t>
      </w:r>
      <w:r w:rsidR="00246487" w:rsidRPr="00737190">
        <w:rPr>
          <w:bCs/>
          <w:kern w:val="32"/>
          <w:sz w:val="26"/>
          <w:szCs w:val="26"/>
        </w:rPr>
        <w:t xml:space="preserve"> – программы </w:t>
      </w:r>
      <w:proofErr w:type="spellStart"/>
      <w:r w:rsidR="00246487" w:rsidRPr="00737190">
        <w:rPr>
          <w:bCs/>
          <w:kern w:val="32"/>
          <w:sz w:val="26"/>
          <w:szCs w:val="26"/>
        </w:rPr>
        <w:t>бакалавриата</w:t>
      </w:r>
      <w:proofErr w:type="spellEnd"/>
      <w:r w:rsidR="00246487" w:rsidRPr="00737190">
        <w:rPr>
          <w:bCs/>
          <w:kern w:val="32"/>
          <w:sz w:val="26"/>
          <w:szCs w:val="26"/>
        </w:rPr>
        <w:t xml:space="preserve">, программы </w:t>
      </w:r>
      <w:proofErr w:type="spellStart"/>
      <w:r w:rsidR="00246487" w:rsidRPr="00737190">
        <w:rPr>
          <w:bCs/>
          <w:kern w:val="32"/>
          <w:sz w:val="26"/>
          <w:szCs w:val="26"/>
        </w:rPr>
        <w:t>специалитета</w:t>
      </w:r>
      <w:proofErr w:type="spellEnd"/>
      <w:r w:rsidR="00246487" w:rsidRPr="00737190">
        <w:rPr>
          <w:bCs/>
          <w:kern w:val="32"/>
          <w:sz w:val="26"/>
          <w:szCs w:val="26"/>
        </w:rPr>
        <w:t>, программы магистратур</w:t>
      </w:r>
      <w:r w:rsidR="000344FA" w:rsidRPr="00737190">
        <w:rPr>
          <w:bCs/>
          <w:kern w:val="32"/>
          <w:sz w:val="26"/>
          <w:szCs w:val="26"/>
        </w:rPr>
        <w:t>ы</w:t>
      </w:r>
      <w:r w:rsidR="00A025A7" w:rsidRPr="00737190">
        <w:rPr>
          <w:bCs/>
          <w:kern w:val="32"/>
          <w:sz w:val="26"/>
          <w:szCs w:val="26"/>
        </w:rPr>
        <w:t xml:space="preserve">, включая программы </w:t>
      </w:r>
      <w:proofErr w:type="spellStart"/>
      <w:r w:rsidR="00A025A7" w:rsidRPr="00737190">
        <w:rPr>
          <w:bCs/>
          <w:kern w:val="32"/>
          <w:sz w:val="26"/>
          <w:szCs w:val="26"/>
        </w:rPr>
        <w:t>бакалавриата</w:t>
      </w:r>
      <w:proofErr w:type="spellEnd"/>
      <w:r w:rsidR="00A025A7" w:rsidRPr="00737190">
        <w:rPr>
          <w:bCs/>
          <w:kern w:val="32"/>
          <w:sz w:val="26"/>
          <w:szCs w:val="26"/>
        </w:rPr>
        <w:t xml:space="preserve"> для лиц, имеющих высшее или среднее профессиональное образование</w:t>
      </w:r>
      <w:proofErr w:type="gramEnd"/>
      <w:r w:rsidR="00EC73D0" w:rsidRPr="00737190">
        <w:rPr>
          <w:bCs/>
          <w:kern w:val="32"/>
          <w:sz w:val="26"/>
          <w:szCs w:val="26"/>
        </w:rPr>
        <w:t xml:space="preserve"> (далее </w:t>
      </w:r>
      <w:r w:rsidR="005F2570" w:rsidRPr="00737190">
        <w:rPr>
          <w:bCs/>
          <w:kern w:val="32"/>
          <w:sz w:val="26"/>
          <w:szCs w:val="26"/>
        </w:rPr>
        <w:t xml:space="preserve">соответственно </w:t>
      </w:r>
      <w:r w:rsidR="00EC73D0" w:rsidRPr="00737190">
        <w:rPr>
          <w:bCs/>
          <w:kern w:val="32"/>
          <w:sz w:val="26"/>
          <w:szCs w:val="26"/>
        </w:rPr>
        <w:t xml:space="preserve">– </w:t>
      </w:r>
      <w:r w:rsidR="005756FC" w:rsidRPr="00737190">
        <w:rPr>
          <w:bCs/>
          <w:kern w:val="32"/>
          <w:sz w:val="26"/>
          <w:szCs w:val="26"/>
        </w:rPr>
        <w:t>факультет, образовательная программа</w:t>
      </w:r>
      <w:r w:rsidR="00EC73D0" w:rsidRPr="00737190">
        <w:rPr>
          <w:bCs/>
          <w:kern w:val="32"/>
          <w:sz w:val="26"/>
          <w:szCs w:val="26"/>
        </w:rPr>
        <w:t xml:space="preserve">), </w:t>
      </w:r>
      <w:r w:rsidRPr="00737190">
        <w:rPr>
          <w:bCs/>
          <w:kern w:val="32"/>
          <w:sz w:val="26"/>
          <w:szCs w:val="26"/>
        </w:rPr>
        <w:t>а также определяет формы, условия и требования к проведению аттестации в случаях:</w:t>
      </w:r>
    </w:p>
    <w:p w:rsidR="00415278" w:rsidRPr="00737190" w:rsidRDefault="008102BD" w:rsidP="001D1561">
      <w:pPr>
        <w:numPr>
          <w:ilvl w:val="2"/>
          <w:numId w:val="26"/>
        </w:numPr>
        <w:tabs>
          <w:tab w:val="left" w:pos="709"/>
          <w:tab w:val="left" w:pos="851"/>
          <w:tab w:val="left" w:pos="1134"/>
          <w:tab w:val="left" w:pos="1560"/>
        </w:tabs>
        <w:ind w:left="0" w:firstLine="851"/>
        <w:contextualSpacing/>
        <w:jc w:val="both"/>
        <w:rPr>
          <w:bCs/>
          <w:kern w:val="32"/>
          <w:sz w:val="26"/>
          <w:szCs w:val="26"/>
        </w:rPr>
      </w:pPr>
      <w:r w:rsidRPr="00737190">
        <w:rPr>
          <w:sz w:val="26"/>
          <w:szCs w:val="26"/>
        </w:rPr>
        <w:t xml:space="preserve">перевода студентов в НИУ ВШЭ, включая филиалы, из других </w:t>
      </w:r>
      <w:r w:rsidR="00D55648" w:rsidRPr="00737190">
        <w:rPr>
          <w:sz w:val="26"/>
          <w:szCs w:val="26"/>
        </w:rPr>
        <w:t xml:space="preserve">образовательных </w:t>
      </w:r>
      <w:r w:rsidR="00982DC1" w:rsidRPr="00737190">
        <w:rPr>
          <w:sz w:val="26"/>
          <w:szCs w:val="26"/>
        </w:rPr>
        <w:t xml:space="preserve">организаций </w:t>
      </w:r>
      <w:r w:rsidR="00D77205" w:rsidRPr="00737190">
        <w:rPr>
          <w:sz w:val="26"/>
          <w:szCs w:val="26"/>
        </w:rPr>
        <w:t xml:space="preserve">высшего образования </w:t>
      </w:r>
      <w:r w:rsidR="005F56CB" w:rsidRPr="00737190">
        <w:rPr>
          <w:sz w:val="26"/>
          <w:szCs w:val="26"/>
        </w:rPr>
        <w:t xml:space="preserve">(далее </w:t>
      </w:r>
      <w:r w:rsidR="00240BAF" w:rsidRPr="00737190">
        <w:rPr>
          <w:sz w:val="26"/>
          <w:szCs w:val="26"/>
        </w:rPr>
        <w:t xml:space="preserve">– </w:t>
      </w:r>
      <w:r w:rsidR="005F56CB" w:rsidRPr="00737190">
        <w:rPr>
          <w:sz w:val="26"/>
          <w:szCs w:val="26"/>
        </w:rPr>
        <w:t>образовательная организация)</w:t>
      </w:r>
      <w:r w:rsidRPr="00737190">
        <w:rPr>
          <w:sz w:val="26"/>
          <w:szCs w:val="26"/>
        </w:rPr>
        <w:t>;</w:t>
      </w:r>
    </w:p>
    <w:p w:rsidR="00415278" w:rsidRPr="00737190" w:rsidRDefault="00D77205" w:rsidP="001D1561">
      <w:pPr>
        <w:numPr>
          <w:ilvl w:val="2"/>
          <w:numId w:val="26"/>
        </w:numPr>
        <w:tabs>
          <w:tab w:val="left" w:pos="709"/>
          <w:tab w:val="left" w:pos="851"/>
          <w:tab w:val="left" w:pos="1134"/>
          <w:tab w:val="left" w:pos="1560"/>
        </w:tabs>
        <w:ind w:left="0" w:firstLine="851"/>
        <w:contextualSpacing/>
        <w:jc w:val="both"/>
        <w:rPr>
          <w:bCs/>
          <w:kern w:val="32"/>
          <w:sz w:val="26"/>
          <w:szCs w:val="26"/>
        </w:rPr>
      </w:pPr>
      <w:r w:rsidRPr="00737190">
        <w:rPr>
          <w:sz w:val="26"/>
          <w:szCs w:val="26"/>
        </w:rPr>
        <w:t xml:space="preserve">перевода </w:t>
      </w:r>
      <w:r w:rsidR="008102BD" w:rsidRPr="00737190">
        <w:rPr>
          <w:sz w:val="26"/>
          <w:szCs w:val="26"/>
        </w:rPr>
        <w:t xml:space="preserve">студентов </w:t>
      </w:r>
      <w:r w:rsidR="00D55648" w:rsidRPr="00737190">
        <w:rPr>
          <w:sz w:val="26"/>
          <w:szCs w:val="26"/>
        </w:rPr>
        <w:t xml:space="preserve">НИУ ВШЭ </w:t>
      </w:r>
      <w:r w:rsidR="008102BD" w:rsidRPr="00737190">
        <w:rPr>
          <w:sz w:val="26"/>
          <w:szCs w:val="26"/>
        </w:rPr>
        <w:t>с одной образовательной программы на другую;</w:t>
      </w:r>
    </w:p>
    <w:p w:rsidR="00415278" w:rsidRPr="00737190" w:rsidRDefault="008102BD" w:rsidP="001D1561">
      <w:pPr>
        <w:numPr>
          <w:ilvl w:val="2"/>
          <w:numId w:val="26"/>
        </w:numPr>
        <w:tabs>
          <w:tab w:val="left" w:pos="709"/>
          <w:tab w:val="left" w:pos="851"/>
          <w:tab w:val="left" w:pos="1134"/>
          <w:tab w:val="left" w:pos="1560"/>
        </w:tabs>
        <w:ind w:left="0" w:firstLine="851"/>
        <w:contextualSpacing/>
        <w:jc w:val="both"/>
        <w:rPr>
          <w:bCs/>
          <w:kern w:val="32"/>
          <w:sz w:val="26"/>
          <w:szCs w:val="26"/>
        </w:rPr>
      </w:pPr>
      <w:r w:rsidRPr="00737190">
        <w:rPr>
          <w:sz w:val="26"/>
          <w:szCs w:val="26"/>
        </w:rPr>
        <w:t>восстановления студентов после отчисления, а также при допуске их к обучению после окончания академического отпуска</w:t>
      </w:r>
      <w:r w:rsidR="00DD7489" w:rsidRPr="00737190">
        <w:rPr>
          <w:sz w:val="26"/>
          <w:szCs w:val="26"/>
        </w:rPr>
        <w:t xml:space="preserve">, отпуска по беременности и родам, отпуска по уходу за ребенком до достижения им возраста трех лет (далее </w:t>
      </w:r>
      <w:r w:rsidR="004F38F4" w:rsidRPr="00737190">
        <w:rPr>
          <w:bCs/>
          <w:sz w:val="26"/>
          <w:szCs w:val="26"/>
        </w:rPr>
        <w:t xml:space="preserve">– </w:t>
      </w:r>
      <w:r w:rsidR="00DD7489" w:rsidRPr="00737190">
        <w:rPr>
          <w:sz w:val="26"/>
          <w:szCs w:val="26"/>
        </w:rPr>
        <w:t>отпуск);</w:t>
      </w:r>
    </w:p>
    <w:p w:rsidR="00C64B25" w:rsidRPr="00737190" w:rsidRDefault="00255F37" w:rsidP="001D1561">
      <w:pPr>
        <w:numPr>
          <w:ilvl w:val="2"/>
          <w:numId w:val="26"/>
        </w:numPr>
        <w:tabs>
          <w:tab w:val="left" w:pos="709"/>
          <w:tab w:val="left" w:pos="851"/>
          <w:tab w:val="left" w:pos="1134"/>
          <w:tab w:val="left" w:pos="1560"/>
        </w:tabs>
        <w:ind w:left="0" w:firstLine="851"/>
        <w:contextualSpacing/>
        <w:jc w:val="both"/>
        <w:rPr>
          <w:bCs/>
          <w:kern w:val="32"/>
          <w:sz w:val="26"/>
          <w:szCs w:val="26"/>
        </w:rPr>
      </w:pPr>
      <w:proofErr w:type="gramStart"/>
      <w:r w:rsidRPr="00737190">
        <w:rPr>
          <w:sz w:val="26"/>
          <w:szCs w:val="26"/>
        </w:rPr>
        <w:t xml:space="preserve">согласования </w:t>
      </w:r>
      <w:r w:rsidR="00C64B25" w:rsidRPr="00737190">
        <w:rPr>
          <w:sz w:val="26"/>
          <w:szCs w:val="26"/>
        </w:rPr>
        <w:t xml:space="preserve">списка рекомендованных </w:t>
      </w:r>
      <w:r w:rsidR="00DD0F5E" w:rsidRPr="00737190">
        <w:rPr>
          <w:sz w:val="26"/>
          <w:szCs w:val="26"/>
        </w:rPr>
        <w:t>элементов учебного плана</w:t>
      </w:r>
      <w:r w:rsidR="002F3A3E" w:rsidRPr="00737190">
        <w:rPr>
          <w:sz w:val="26"/>
          <w:szCs w:val="26"/>
        </w:rPr>
        <w:t>, запланированных для выполнения студенту</w:t>
      </w:r>
      <w:r w:rsidR="00DD0F5E" w:rsidRPr="00737190">
        <w:rPr>
          <w:sz w:val="26"/>
          <w:szCs w:val="26"/>
        </w:rPr>
        <w:t xml:space="preserve"> (</w:t>
      </w:r>
      <w:r w:rsidR="002F3A3E" w:rsidRPr="00737190">
        <w:rPr>
          <w:sz w:val="26"/>
          <w:szCs w:val="26"/>
        </w:rPr>
        <w:t>учебная</w:t>
      </w:r>
      <w:r w:rsidR="002F3A3E" w:rsidRPr="00737190">
        <w:rPr>
          <w:b/>
          <w:sz w:val="26"/>
          <w:szCs w:val="26"/>
        </w:rPr>
        <w:t xml:space="preserve"> </w:t>
      </w:r>
      <w:r w:rsidR="002F3A3E" w:rsidRPr="00737190">
        <w:rPr>
          <w:sz w:val="26"/>
          <w:szCs w:val="26"/>
        </w:rPr>
        <w:t>дисциплина,</w:t>
      </w:r>
      <w:r w:rsidR="002F3A3E" w:rsidRPr="00737190">
        <w:rPr>
          <w:b/>
          <w:sz w:val="26"/>
          <w:szCs w:val="26"/>
        </w:rPr>
        <w:t xml:space="preserve"> </w:t>
      </w:r>
      <w:r w:rsidR="002F3A3E" w:rsidRPr="00737190">
        <w:rPr>
          <w:sz w:val="26"/>
          <w:szCs w:val="26"/>
        </w:rPr>
        <w:t>научно-исследовательский или проектный семинар, про</w:t>
      </w:r>
      <w:r w:rsidR="00DD0F5E" w:rsidRPr="00737190">
        <w:rPr>
          <w:sz w:val="26"/>
          <w:szCs w:val="26"/>
        </w:rPr>
        <w:t xml:space="preserve">ект, практика, курсовая работа </w:t>
      </w:r>
      <w:r w:rsidR="002F3A3E" w:rsidRPr="00737190">
        <w:rPr>
          <w:sz w:val="26"/>
          <w:szCs w:val="26"/>
        </w:rPr>
        <w:t>и т.д.</w:t>
      </w:r>
      <w:r w:rsidR="00DD0F5E" w:rsidRPr="00737190">
        <w:rPr>
          <w:sz w:val="26"/>
          <w:szCs w:val="26"/>
        </w:rPr>
        <w:t>) (далее – ЭУП)</w:t>
      </w:r>
      <w:r w:rsidR="00C64B25" w:rsidRPr="00737190">
        <w:rPr>
          <w:sz w:val="26"/>
          <w:szCs w:val="26"/>
        </w:rPr>
        <w:t xml:space="preserve">, которые в рамках академической мобильности могут быть </w:t>
      </w:r>
      <w:proofErr w:type="spellStart"/>
      <w:r w:rsidR="00C64B25" w:rsidRPr="00737190">
        <w:rPr>
          <w:sz w:val="26"/>
          <w:szCs w:val="26"/>
        </w:rPr>
        <w:t>перезачтены</w:t>
      </w:r>
      <w:proofErr w:type="spellEnd"/>
      <w:r w:rsidR="00C64B25" w:rsidRPr="00737190">
        <w:rPr>
          <w:sz w:val="26"/>
          <w:szCs w:val="26"/>
        </w:rPr>
        <w:t xml:space="preserve"> студентам в качестве </w:t>
      </w:r>
      <w:r w:rsidR="00DD0F5E" w:rsidRPr="00737190">
        <w:rPr>
          <w:sz w:val="26"/>
          <w:szCs w:val="26"/>
        </w:rPr>
        <w:t>ЭУП</w:t>
      </w:r>
      <w:r w:rsidR="00C64B25" w:rsidRPr="00737190">
        <w:rPr>
          <w:sz w:val="26"/>
          <w:szCs w:val="26"/>
        </w:rPr>
        <w:t>, соответствующих образовательной программе</w:t>
      </w:r>
      <w:r w:rsidR="006D4350" w:rsidRPr="00737190">
        <w:rPr>
          <w:sz w:val="26"/>
          <w:szCs w:val="26"/>
        </w:rPr>
        <w:t>,</w:t>
      </w:r>
      <w:r w:rsidR="00C64B25" w:rsidRPr="00737190">
        <w:rPr>
          <w:sz w:val="26"/>
          <w:szCs w:val="26"/>
        </w:rPr>
        <w:t xml:space="preserve"> </w:t>
      </w:r>
      <w:r w:rsidR="00112B64" w:rsidRPr="00737190">
        <w:rPr>
          <w:sz w:val="26"/>
          <w:szCs w:val="26"/>
        </w:rPr>
        <w:t>по которой они обучаются</w:t>
      </w:r>
      <w:r w:rsidR="00C64B25" w:rsidRPr="00737190">
        <w:rPr>
          <w:sz w:val="26"/>
          <w:szCs w:val="26"/>
        </w:rPr>
        <w:t xml:space="preserve">, и представления его для утверждения ученым советом </w:t>
      </w:r>
      <w:r w:rsidR="00870F58" w:rsidRPr="00737190">
        <w:rPr>
          <w:sz w:val="26"/>
          <w:szCs w:val="26"/>
        </w:rPr>
        <w:t>факультет</w:t>
      </w:r>
      <w:r w:rsidR="00DD0F5E" w:rsidRPr="00737190">
        <w:rPr>
          <w:sz w:val="26"/>
          <w:szCs w:val="26"/>
        </w:rPr>
        <w:t>а</w:t>
      </w:r>
      <w:r w:rsidR="00870F58" w:rsidRPr="00737190">
        <w:rPr>
          <w:sz w:val="26"/>
          <w:szCs w:val="26"/>
        </w:rPr>
        <w:t xml:space="preserve">, </w:t>
      </w:r>
      <w:r w:rsidR="00C64B25" w:rsidRPr="00737190">
        <w:rPr>
          <w:sz w:val="26"/>
          <w:szCs w:val="26"/>
        </w:rPr>
        <w:t xml:space="preserve">или </w:t>
      </w:r>
      <w:r w:rsidR="00240BAF" w:rsidRPr="00737190">
        <w:rPr>
          <w:sz w:val="26"/>
          <w:szCs w:val="26"/>
        </w:rPr>
        <w:t>органом</w:t>
      </w:r>
      <w:r w:rsidR="00C64B25" w:rsidRPr="00737190">
        <w:rPr>
          <w:sz w:val="26"/>
          <w:szCs w:val="26"/>
        </w:rPr>
        <w:t xml:space="preserve">, его </w:t>
      </w:r>
      <w:r w:rsidR="00240BAF" w:rsidRPr="00737190">
        <w:rPr>
          <w:sz w:val="26"/>
          <w:szCs w:val="26"/>
        </w:rPr>
        <w:t xml:space="preserve">заменяющим </w:t>
      </w:r>
      <w:r w:rsidR="00C64B25" w:rsidRPr="00737190">
        <w:rPr>
          <w:sz w:val="26"/>
          <w:szCs w:val="26"/>
        </w:rPr>
        <w:t>(согласно п</w:t>
      </w:r>
      <w:r w:rsidR="005F2570" w:rsidRPr="00737190">
        <w:rPr>
          <w:sz w:val="26"/>
          <w:szCs w:val="26"/>
        </w:rPr>
        <w:t xml:space="preserve">ункту </w:t>
      </w:r>
      <w:r w:rsidR="00C64B25" w:rsidRPr="00737190">
        <w:rPr>
          <w:sz w:val="26"/>
          <w:szCs w:val="26"/>
        </w:rPr>
        <w:t>5.1 Положения</w:t>
      </w:r>
      <w:proofErr w:type="gramEnd"/>
      <w:r w:rsidR="00C64B25" w:rsidRPr="00737190">
        <w:rPr>
          <w:sz w:val="26"/>
          <w:szCs w:val="26"/>
        </w:rPr>
        <w:t xml:space="preserve"> об академической мобильности студентов НИУ ВШЭ)</w:t>
      </w:r>
      <w:r w:rsidR="007038D9" w:rsidRPr="00737190">
        <w:rPr>
          <w:sz w:val="26"/>
          <w:szCs w:val="26"/>
        </w:rPr>
        <w:t>;</w:t>
      </w:r>
    </w:p>
    <w:p w:rsidR="00415278" w:rsidRPr="00737190" w:rsidRDefault="00144364" w:rsidP="001D1561">
      <w:pPr>
        <w:numPr>
          <w:ilvl w:val="2"/>
          <w:numId w:val="26"/>
        </w:numPr>
        <w:tabs>
          <w:tab w:val="left" w:pos="709"/>
          <w:tab w:val="left" w:pos="851"/>
          <w:tab w:val="left" w:pos="1134"/>
          <w:tab w:val="left" w:pos="1560"/>
        </w:tabs>
        <w:ind w:left="0" w:firstLine="851"/>
        <w:contextualSpacing/>
        <w:jc w:val="both"/>
        <w:rPr>
          <w:bCs/>
          <w:kern w:val="32"/>
          <w:sz w:val="26"/>
          <w:szCs w:val="26"/>
        </w:rPr>
      </w:pPr>
      <w:r w:rsidRPr="00737190">
        <w:rPr>
          <w:sz w:val="26"/>
          <w:szCs w:val="26"/>
        </w:rPr>
        <w:t xml:space="preserve">осуществления процедуры </w:t>
      </w:r>
      <w:proofErr w:type="spellStart"/>
      <w:r w:rsidR="001F4A79" w:rsidRPr="00737190">
        <w:rPr>
          <w:sz w:val="26"/>
          <w:szCs w:val="26"/>
        </w:rPr>
        <w:t>п</w:t>
      </w:r>
      <w:r w:rsidR="007F18FE" w:rsidRPr="00737190">
        <w:rPr>
          <w:sz w:val="26"/>
          <w:szCs w:val="26"/>
        </w:rPr>
        <w:t>ерезачёт</w:t>
      </w:r>
      <w:r w:rsidR="001F4A79" w:rsidRPr="00737190">
        <w:rPr>
          <w:sz w:val="26"/>
          <w:szCs w:val="26"/>
        </w:rPr>
        <w:t>а</w:t>
      </w:r>
      <w:proofErr w:type="spellEnd"/>
      <w:r w:rsidR="001F4A79" w:rsidRPr="00737190">
        <w:rPr>
          <w:sz w:val="26"/>
          <w:szCs w:val="26"/>
        </w:rPr>
        <w:t xml:space="preserve"> </w:t>
      </w:r>
      <w:r w:rsidR="00DE3FB7" w:rsidRPr="00737190">
        <w:rPr>
          <w:sz w:val="26"/>
          <w:szCs w:val="26"/>
        </w:rPr>
        <w:t>зачётных единиц</w:t>
      </w:r>
      <w:r w:rsidR="00DE3FB7" w:rsidRPr="00737190">
        <w:rPr>
          <w:rStyle w:val="af2"/>
          <w:sz w:val="26"/>
          <w:szCs w:val="26"/>
        </w:rPr>
        <w:footnoteReference w:id="1"/>
      </w:r>
      <w:r w:rsidR="001F4A79" w:rsidRPr="00737190">
        <w:rPr>
          <w:sz w:val="26"/>
          <w:szCs w:val="26"/>
        </w:rPr>
        <w:t xml:space="preserve"> и оценок, полученных студентами, обучающимися по программам подготовки бакалавра/</w:t>
      </w:r>
      <w:r w:rsidR="007A238C" w:rsidRPr="00737190">
        <w:rPr>
          <w:sz w:val="26"/>
          <w:szCs w:val="26"/>
        </w:rPr>
        <w:t xml:space="preserve"> </w:t>
      </w:r>
      <w:r w:rsidR="001F4A79" w:rsidRPr="00737190">
        <w:rPr>
          <w:sz w:val="26"/>
          <w:szCs w:val="26"/>
        </w:rPr>
        <w:t>специалиста</w:t>
      </w:r>
      <w:r w:rsidR="003B77B4" w:rsidRPr="00737190">
        <w:rPr>
          <w:rStyle w:val="af2"/>
          <w:sz w:val="26"/>
          <w:szCs w:val="26"/>
        </w:rPr>
        <w:footnoteReference w:id="2"/>
      </w:r>
      <w:r w:rsidR="001F4A79" w:rsidRPr="00737190">
        <w:rPr>
          <w:sz w:val="26"/>
          <w:szCs w:val="26"/>
        </w:rPr>
        <w:t xml:space="preserve">, в рамках </w:t>
      </w:r>
      <w:r w:rsidR="003A2440" w:rsidRPr="00737190">
        <w:rPr>
          <w:sz w:val="26"/>
          <w:szCs w:val="26"/>
        </w:rPr>
        <w:t xml:space="preserve">краткосрочной международной </w:t>
      </w:r>
      <w:r w:rsidR="001F4A79" w:rsidRPr="00737190">
        <w:rPr>
          <w:sz w:val="26"/>
          <w:szCs w:val="26"/>
        </w:rPr>
        <w:t>академической мобильности (согласно п</w:t>
      </w:r>
      <w:r w:rsidR="005F2570" w:rsidRPr="00737190">
        <w:rPr>
          <w:sz w:val="26"/>
          <w:szCs w:val="26"/>
        </w:rPr>
        <w:t xml:space="preserve">ункту </w:t>
      </w:r>
      <w:r w:rsidR="001F4A79" w:rsidRPr="00737190">
        <w:rPr>
          <w:sz w:val="26"/>
          <w:szCs w:val="26"/>
        </w:rPr>
        <w:t>3.2.8 Положения об академической мобильности студентов НИУ ВШЭ)</w:t>
      </w:r>
      <w:r w:rsidR="007038D9" w:rsidRPr="00737190">
        <w:rPr>
          <w:sz w:val="26"/>
          <w:szCs w:val="26"/>
        </w:rPr>
        <w:t>;</w:t>
      </w:r>
    </w:p>
    <w:p w:rsidR="00181E6F" w:rsidRPr="00737190" w:rsidRDefault="008A6B16" w:rsidP="001D1561">
      <w:pPr>
        <w:numPr>
          <w:ilvl w:val="2"/>
          <w:numId w:val="26"/>
        </w:numPr>
        <w:tabs>
          <w:tab w:val="left" w:pos="709"/>
          <w:tab w:val="left" w:pos="851"/>
          <w:tab w:val="left" w:pos="1134"/>
          <w:tab w:val="left" w:pos="1560"/>
        </w:tabs>
        <w:ind w:left="0" w:firstLine="851"/>
        <w:contextualSpacing/>
        <w:jc w:val="both"/>
        <w:rPr>
          <w:sz w:val="26"/>
          <w:szCs w:val="26"/>
        </w:rPr>
      </w:pPr>
      <w:r w:rsidRPr="00737190">
        <w:rPr>
          <w:sz w:val="26"/>
          <w:szCs w:val="26"/>
        </w:rPr>
        <w:t>необходимости установлен</w:t>
      </w:r>
      <w:r w:rsidR="00A12BCF" w:rsidRPr="00737190">
        <w:rPr>
          <w:sz w:val="26"/>
          <w:szCs w:val="26"/>
        </w:rPr>
        <w:t>и</w:t>
      </w:r>
      <w:r w:rsidRPr="00737190">
        <w:rPr>
          <w:sz w:val="26"/>
          <w:szCs w:val="26"/>
        </w:rPr>
        <w:t xml:space="preserve">я соответствия между оценками из сертификатов, </w:t>
      </w:r>
      <w:r w:rsidR="00144364" w:rsidRPr="00737190">
        <w:rPr>
          <w:sz w:val="26"/>
          <w:szCs w:val="26"/>
        </w:rPr>
        <w:t xml:space="preserve">полученных </w:t>
      </w:r>
      <w:r w:rsidRPr="00737190">
        <w:rPr>
          <w:sz w:val="26"/>
          <w:szCs w:val="26"/>
        </w:rPr>
        <w:t>студентами в рамках российской академической мобильности</w:t>
      </w:r>
      <w:r w:rsidR="005F2570" w:rsidRPr="00737190">
        <w:rPr>
          <w:sz w:val="26"/>
          <w:szCs w:val="26"/>
        </w:rPr>
        <w:t>,</w:t>
      </w:r>
      <w:r w:rsidRPr="00737190">
        <w:rPr>
          <w:sz w:val="26"/>
          <w:szCs w:val="26"/>
        </w:rPr>
        <w:t xml:space="preserve"> и оценками, принятыми в НИУ ВШЭ, если сертификат не содержит точного указания баллов по 10-балльной шкале (согласно п</w:t>
      </w:r>
      <w:r w:rsidR="005F2570" w:rsidRPr="00737190">
        <w:rPr>
          <w:sz w:val="26"/>
          <w:szCs w:val="26"/>
        </w:rPr>
        <w:t xml:space="preserve">ункту </w:t>
      </w:r>
      <w:r w:rsidRPr="00737190">
        <w:rPr>
          <w:sz w:val="26"/>
          <w:szCs w:val="26"/>
        </w:rPr>
        <w:t>5.14 Положения об академической мобильности студентов НИУ ВШЭ)</w:t>
      </w:r>
      <w:r w:rsidR="006D4350" w:rsidRPr="00737190">
        <w:rPr>
          <w:sz w:val="26"/>
          <w:szCs w:val="26"/>
        </w:rPr>
        <w:t>;</w:t>
      </w:r>
      <w:r w:rsidRPr="00737190">
        <w:rPr>
          <w:sz w:val="26"/>
          <w:szCs w:val="26"/>
        </w:rPr>
        <w:t xml:space="preserve"> </w:t>
      </w:r>
      <w:r w:rsidR="00181E6F" w:rsidRPr="00737190">
        <w:rPr>
          <w:sz w:val="26"/>
          <w:szCs w:val="26"/>
        </w:rPr>
        <w:t xml:space="preserve">необходимости принятия решения о возможности </w:t>
      </w:r>
      <w:proofErr w:type="spellStart"/>
      <w:r w:rsidR="00181E6F" w:rsidRPr="00737190">
        <w:rPr>
          <w:sz w:val="26"/>
          <w:szCs w:val="26"/>
        </w:rPr>
        <w:t>перезачёта</w:t>
      </w:r>
      <w:proofErr w:type="spellEnd"/>
      <w:r w:rsidR="00181E6F" w:rsidRPr="00737190">
        <w:rPr>
          <w:sz w:val="26"/>
          <w:szCs w:val="26"/>
        </w:rPr>
        <w:t xml:space="preserve"> оценки, полученной в ходе краткосрочной </w:t>
      </w:r>
      <w:r w:rsidR="00181E6F" w:rsidRPr="00737190">
        <w:rPr>
          <w:sz w:val="26"/>
          <w:szCs w:val="26"/>
        </w:rPr>
        <w:lastRenderedPageBreak/>
        <w:t>российской академической мобильности (согласно п</w:t>
      </w:r>
      <w:r w:rsidR="005F2570" w:rsidRPr="00737190">
        <w:rPr>
          <w:sz w:val="26"/>
          <w:szCs w:val="26"/>
        </w:rPr>
        <w:t xml:space="preserve">ункту </w:t>
      </w:r>
      <w:r w:rsidR="00181E6F" w:rsidRPr="00737190">
        <w:rPr>
          <w:sz w:val="26"/>
          <w:szCs w:val="26"/>
        </w:rPr>
        <w:t>5.16 Положения об академической мобильности студентов НИУ ВШЭ);</w:t>
      </w:r>
    </w:p>
    <w:p w:rsidR="0091782A" w:rsidRPr="00737190" w:rsidRDefault="006B3922" w:rsidP="001D1561">
      <w:pPr>
        <w:numPr>
          <w:ilvl w:val="2"/>
          <w:numId w:val="26"/>
        </w:numPr>
        <w:tabs>
          <w:tab w:val="left" w:pos="709"/>
          <w:tab w:val="left" w:pos="851"/>
          <w:tab w:val="left" w:pos="1134"/>
          <w:tab w:val="left" w:pos="1560"/>
        </w:tabs>
        <w:ind w:left="0" w:firstLine="851"/>
        <w:contextualSpacing/>
        <w:jc w:val="both"/>
        <w:rPr>
          <w:bCs/>
          <w:kern w:val="32"/>
          <w:sz w:val="26"/>
          <w:szCs w:val="26"/>
        </w:rPr>
      </w:pPr>
      <w:r w:rsidRPr="00737190">
        <w:rPr>
          <w:sz w:val="26"/>
          <w:szCs w:val="26"/>
        </w:rPr>
        <w:t>аттестации студентов</w:t>
      </w:r>
      <w:r w:rsidR="00B67671" w:rsidRPr="00737190">
        <w:rPr>
          <w:sz w:val="26"/>
          <w:szCs w:val="26"/>
        </w:rPr>
        <w:t xml:space="preserve"> НИУ ВШЭ</w:t>
      </w:r>
      <w:r w:rsidRPr="00737190">
        <w:rPr>
          <w:sz w:val="26"/>
          <w:szCs w:val="26"/>
        </w:rPr>
        <w:t xml:space="preserve">, подавших заявление о </w:t>
      </w:r>
      <w:proofErr w:type="spellStart"/>
      <w:r w:rsidRPr="00737190">
        <w:rPr>
          <w:sz w:val="26"/>
          <w:szCs w:val="26"/>
        </w:rPr>
        <w:t>п</w:t>
      </w:r>
      <w:r w:rsidR="007F18FE" w:rsidRPr="00737190">
        <w:rPr>
          <w:sz w:val="26"/>
          <w:szCs w:val="26"/>
        </w:rPr>
        <w:t>ерезачёт</w:t>
      </w:r>
      <w:r w:rsidRPr="00737190">
        <w:rPr>
          <w:sz w:val="26"/>
          <w:szCs w:val="26"/>
        </w:rPr>
        <w:t>е</w:t>
      </w:r>
      <w:proofErr w:type="spellEnd"/>
      <w:r w:rsidRPr="00737190">
        <w:rPr>
          <w:sz w:val="26"/>
          <w:szCs w:val="26"/>
        </w:rPr>
        <w:t xml:space="preserve"> </w:t>
      </w:r>
      <w:r w:rsidR="00DD0F5E" w:rsidRPr="00737190">
        <w:rPr>
          <w:sz w:val="26"/>
          <w:szCs w:val="26"/>
        </w:rPr>
        <w:t>ЭУП</w:t>
      </w:r>
      <w:r w:rsidR="005F56CB" w:rsidRPr="00737190">
        <w:rPr>
          <w:sz w:val="26"/>
          <w:szCs w:val="26"/>
        </w:rPr>
        <w:t xml:space="preserve">, </w:t>
      </w:r>
      <w:r w:rsidR="00DD0F5E" w:rsidRPr="00737190">
        <w:rPr>
          <w:sz w:val="26"/>
          <w:szCs w:val="26"/>
        </w:rPr>
        <w:t xml:space="preserve">освоенных </w:t>
      </w:r>
      <w:r w:rsidR="003A2440" w:rsidRPr="00737190">
        <w:rPr>
          <w:sz w:val="26"/>
          <w:szCs w:val="26"/>
        </w:rPr>
        <w:t xml:space="preserve">ими </w:t>
      </w:r>
      <w:r w:rsidR="005F56CB" w:rsidRPr="00737190">
        <w:rPr>
          <w:sz w:val="26"/>
          <w:szCs w:val="26"/>
        </w:rPr>
        <w:t xml:space="preserve">в </w:t>
      </w:r>
      <w:r w:rsidR="00CE01EC" w:rsidRPr="00737190">
        <w:rPr>
          <w:sz w:val="26"/>
          <w:szCs w:val="26"/>
        </w:rPr>
        <w:t xml:space="preserve">иных образовательных </w:t>
      </w:r>
      <w:r w:rsidR="007F676E" w:rsidRPr="00737190">
        <w:rPr>
          <w:sz w:val="26"/>
          <w:szCs w:val="26"/>
        </w:rPr>
        <w:t>организаци</w:t>
      </w:r>
      <w:r w:rsidR="005F56CB" w:rsidRPr="00737190">
        <w:rPr>
          <w:sz w:val="26"/>
          <w:szCs w:val="26"/>
        </w:rPr>
        <w:t>ях</w:t>
      </w:r>
      <w:r w:rsidR="00CE01EC" w:rsidRPr="00737190">
        <w:rPr>
          <w:sz w:val="26"/>
          <w:szCs w:val="26"/>
        </w:rPr>
        <w:t xml:space="preserve"> </w:t>
      </w:r>
      <w:r w:rsidRPr="00737190">
        <w:rPr>
          <w:sz w:val="26"/>
          <w:szCs w:val="26"/>
        </w:rPr>
        <w:t>вне процедуры перевода или оформления академической мобильности</w:t>
      </w:r>
      <w:r w:rsidR="00AA3A81" w:rsidRPr="00737190">
        <w:rPr>
          <w:sz w:val="26"/>
          <w:szCs w:val="26"/>
        </w:rPr>
        <w:t>;</w:t>
      </w:r>
    </w:p>
    <w:p w:rsidR="00631425" w:rsidRPr="00737190" w:rsidRDefault="00845088" w:rsidP="001D1561">
      <w:pPr>
        <w:numPr>
          <w:ilvl w:val="2"/>
          <w:numId w:val="26"/>
        </w:numPr>
        <w:tabs>
          <w:tab w:val="left" w:pos="709"/>
          <w:tab w:val="left" w:pos="851"/>
          <w:tab w:val="left" w:pos="1134"/>
          <w:tab w:val="left" w:pos="1560"/>
        </w:tabs>
        <w:ind w:left="0" w:firstLine="851"/>
        <w:contextualSpacing/>
        <w:jc w:val="both"/>
        <w:rPr>
          <w:bCs/>
          <w:kern w:val="32"/>
          <w:sz w:val="26"/>
          <w:szCs w:val="26"/>
        </w:rPr>
      </w:pPr>
      <w:r w:rsidRPr="00737190">
        <w:rPr>
          <w:sz w:val="26"/>
          <w:szCs w:val="26"/>
        </w:rPr>
        <w:t xml:space="preserve">представления </w:t>
      </w:r>
      <w:r w:rsidR="00631425" w:rsidRPr="00737190">
        <w:rPr>
          <w:sz w:val="26"/>
          <w:szCs w:val="26"/>
        </w:rPr>
        <w:t>мотивированного заключения относительно возможности освоения образовательной программы студентами, подавшими заявление о</w:t>
      </w:r>
      <w:r w:rsidR="00144364" w:rsidRPr="00737190">
        <w:rPr>
          <w:sz w:val="26"/>
          <w:szCs w:val="26"/>
        </w:rPr>
        <w:t xml:space="preserve"> переводе на ускоренное обучение</w:t>
      </w:r>
      <w:r w:rsidR="00397BB6" w:rsidRPr="00737190">
        <w:rPr>
          <w:sz w:val="26"/>
          <w:szCs w:val="26"/>
        </w:rPr>
        <w:t>;</w:t>
      </w:r>
    </w:p>
    <w:p w:rsidR="00397BB6" w:rsidRPr="00737190" w:rsidRDefault="00397BB6" w:rsidP="001D1561">
      <w:pPr>
        <w:numPr>
          <w:ilvl w:val="2"/>
          <w:numId w:val="26"/>
        </w:numPr>
        <w:tabs>
          <w:tab w:val="left" w:pos="709"/>
          <w:tab w:val="left" w:pos="851"/>
          <w:tab w:val="left" w:pos="1134"/>
          <w:tab w:val="left" w:pos="1560"/>
        </w:tabs>
        <w:ind w:left="0" w:firstLine="851"/>
        <w:contextualSpacing/>
        <w:jc w:val="both"/>
        <w:rPr>
          <w:bCs/>
          <w:kern w:val="32"/>
          <w:sz w:val="26"/>
          <w:szCs w:val="26"/>
        </w:rPr>
      </w:pPr>
      <w:r w:rsidRPr="00737190">
        <w:rPr>
          <w:sz w:val="26"/>
          <w:szCs w:val="26"/>
        </w:rPr>
        <w:t xml:space="preserve">в иных случаях, требующих коллегиального решения в отношении индивидуальных учебных планов студентов (далее </w:t>
      </w:r>
      <w:r w:rsidR="004F38F4" w:rsidRPr="00737190">
        <w:rPr>
          <w:bCs/>
          <w:sz w:val="26"/>
          <w:szCs w:val="26"/>
        </w:rPr>
        <w:t xml:space="preserve">– </w:t>
      </w:r>
      <w:r w:rsidRPr="00737190">
        <w:rPr>
          <w:sz w:val="26"/>
          <w:szCs w:val="26"/>
        </w:rPr>
        <w:t>ИУП)</w:t>
      </w:r>
      <w:r w:rsidR="007A0504" w:rsidRPr="00737190">
        <w:rPr>
          <w:sz w:val="26"/>
          <w:szCs w:val="26"/>
        </w:rPr>
        <w:t>.</w:t>
      </w:r>
      <w:r w:rsidRPr="00737190">
        <w:rPr>
          <w:sz w:val="26"/>
          <w:szCs w:val="26"/>
        </w:rPr>
        <w:t xml:space="preserve"> </w:t>
      </w:r>
    </w:p>
    <w:p w:rsidR="004B746A" w:rsidRPr="00737190" w:rsidRDefault="005F2570" w:rsidP="00737190">
      <w:pPr>
        <w:numPr>
          <w:ilvl w:val="1"/>
          <w:numId w:val="26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709"/>
        <w:contextualSpacing/>
        <w:jc w:val="both"/>
        <w:rPr>
          <w:bCs/>
          <w:kern w:val="32"/>
          <w:sz w:val="26"/>
          <w:szCs w:val="26"/>
        </w:rPr>
      </w:pPr>
      <w:proofErr w:type="gramStart"/>
      <w:r w:rsidRPr="00737190">
        <w:rPr>
          <w:bCs/>
          <w:kern w:val="32"/>
          <w:sz w:val="26"/>
          <w:szCs w:val="26"/>
        </w:rPr>
        <w:t xml:space="preserve">Под аттестацией в </w:t>
      </w:r>
      <w:r w:rsidR="008102BD" w:rsidRPr="00737190">
        <w:rPr>
          <w:bCs/>
          <w:kern w:val="32"/>
          <w:sz w:val="26"/>
          <w:szCs w:val="26"/>
        </w:rPr>
        <w:t>Положени</w:t>
      </w:r>
      <w:r w:rsidRPr="00737190">
        <w:rPr>
          <w:bCs/>
          <w:kern w:val="32"/>
          <w:sz w:val="26"/>
          <w:szCs w:val="26"/>
        </w:rPr>
        <w:t>и</w:t>
      </w:r>
      <w:r w:rsidR="008102BD" w:rsidRPr="00737190">
        <w:rPr>
          <w:bCs/>
          <w:kern w:val="32"/>
          <w:sz w:val="26"/>
          <w:szCs w:val="26"/>
        </w:rPr>
        <w:t xml:space="preserve"> </w:t>
      </w:r>
      <w:r w:rsidRPr="00737190">
        <w:rPr>
          <w:bCs/>
          <w:kern w:val="32"/>
          <w:sz w:val="26"/>
          <w:szCs w:val="26"/>
        </w:rPr>
        <w:t>понимается</w:t>
      </w:r>
      <w:r w:rsidR="008102BD" w:rsidRPr="00737190">
        <w:rPr>
          <w:bCs/>
          <w:kern w:val="32"/>
          <w:sz w:val="26"/>
          <w:szCs w:val="26"/>
        </w:rPr>
        <w:t xml:space="preserve"> </w:t>
      </w:r>
      <w:r w:rsidRPr="00737190">
        <w:rPr>
          <w:bCs/>
          <w:kern w:val="32"/>
          <w:sz w:val="26"/>
          <w:szCs w:val="26"/>
        </w:rPr>
        <w:t xml:space="preserve">процедура </w:t>
      </w:r>
      <w:r w:rsidR="008102BD" w:rsidRPr="00737190">
        <w:rPr>
          <w:bCs/>
          <w:kern w:val="32"/>
          <w:sz w:val="26"/>
          <w:szCs w:val="26"/>
        </w:rPr>
        <w:t xml:space="preserve">рассмотрения </w:t>
      </w:r>
      <w:r w:rsidR="00706ECD" w:rsidRPr="00737190">
        <w:rPr>
          <w:bCs/>
          <w:kern w:val="32"/>
          <w:sz w:val="26"/>
          <w:szCs w:val="26"/>
        </w:rPr>
        <w:t xml:space="preserve">и анализа </w:t>
      </w:r>
      <w:r w:rsidR="008102BD" w:rsidRPr="00737190">
        <w:rPr>
          <w:bCs/>
          <w:kern w:val="32"/>
          <w:sz w:val="26"/>
          <w:szCs w:val="26"/>
        </w:rPr>
        <w:t xml:space="preserve">документов об </w:t>
      </w:r>
      <w:r w:rsidR="000F34DD" w:rsidRPr="00737190">
        <w:rPr>
          <w:bCs/>
          <w:kern w:val="32"/>
          <w:sz w:val="26"/>
          <w:szCs w:val="26"/>
        </w:rPr>
        <w:t>имеющихся результатах обучения студента (</w:t>
      </w:r>
      <w:r w:rsidR="00BE7E4A" w:rsidRPr="00737190">
        <w:rPr>
          <w:bCs/>
          <w:kern w:val="32"/>
          <w:sz w:val="26"/>
          <w:szCs w:val="26"/>
        </w:rPr>
        <w:t>академи</w:t>
      </w:r>
      <w:r w:rsidR="00F645FF" w:rsidRPr="00737190">
        <w:rPr>
          <w:bCs/>
          <w:kern w:val="32"/>
          <w:sz w:val="26"/>
          <w:szCs w:val="26"/>
        </w:rPr>
        <w:t>ческая справка</w:t>
      </w:r>
      <w:r w:rsidR="000F34DD" w:rsidRPr="00737190">
        <w:rPr>
          <w:bCs/>
          <w:kern w:val="32"/>
          <w:sz w:val="26"/>
          <w:szCs w:val="26"/>
        </w:rPr>
        <w:t xml:space="preserve">; копия </w:t>
      </w:r>
      <w:r w:rsidR="00446428" w:rsidRPr="00737190">
        <w:rPr>
          <w:bCs/>
          <w:kern w:val="32"/>
          <w:sz w:val="26"/>
          <w:szCs w:val="26"/>
        </w:rPr>
        <w:t xml:space="preserve">зачётной </w:t>
      </w:r>
      <w:r w:rsidR="000F34DD" w:rsidRPr="00737190">
        <w:rPr>
          <w:bCs/>
          <w:kern w:val="32"/>
          <w:sz w:val="26"/>
          <w:szCs w:val="26"/>
        </w:rPr>
        <w:t xml:space="preserve">книжки; </w:t>
      </w:r>
      <w:proofErr w:type="spellStart"/>
      <w:r w:rsidR="000F34DD" w:rsidRPr="00737190">
        <w:rPr>
          <w:bCs/>
          <w:kern w:val="32"/>
          <w:sz w:val="26"/>
          <w:szCs w:val="26"/>
        </w:rPr>
        <w:t>транскрипты</w:t>
      </w:r>
      <w:proofErr w:type="spellEnd"/>
      <w:r w:rsidR="000F34DD" w:rsidRPr="00737190">
        <w:rPr>
          <w:bCs/>
          <w:kern w:val="32"/>
          <w:sz w:val="26"/>
          <w:szCs w:val="26"/>
        </w:rPr>
        <w:t xml:space="preserve"> из зарубежных </w:t>
      </w:r>
      <w:r w:rsidR="00742561" w:rsidRPr="00737190">
        <w:rPr>
          <w:bCs/>
          <w:kern w:val="32"/>
          <w:sz w:val="26"/>
          <w:szCs w:val="26"/>
        </w:rPr>
        <w:t xml:space="preserve">организаций </w:t>
      </w:r>
      <w:r w:rsidR="000F34DD" w:rsidRPr="00737190">
        <w:rPr>
          <w:bCs/>
          <w:kern w:val="32"/>
          <w:sz w:val="26"/>
          <w:szCs w:val="26"/>
        </w:rPr>
        <w:t xml:space="preserve">высшего образования; международные сертификаты, подтверждающие уровень знаний иностранных языков и/ или других </w:t>
      </w:r>
      <w:r w:rsidR="00F12665" w:rsidRPr="00737190">
        <w:rPr>
          <w:bCs/>
          <w:kern w:val="32"/>
          <w:sz w:val="26"/>
          <w:szCs w:val="26"/>
        </w:rPr>
        <w:t>ЭУП</w:t>
      </w:r>
      <w:r w:rsidR="000F34DD" w:rsidRPr="00737190">
        <w:rPr>
          <w:bCs/>
          <w:kern w:val="32"/>
          <w:sz w:val="26"/>
          <w:szCs w:val="26"/>
        </w:rPr>
        <w:t xml:space="preserve">; сертификаты об изучении </w:t>
      </w:r>
      <w:r w:rsidR="00F12665" w:rsidRPr="00737190">
        <w:rPr>
          <w:bCs/>
          <w:kern w:val="32"/>
          <w:sz w:val="26"/>
          <w:szCs w:val="26"/>
        </w:rPr>
        <w:t xml:space="preserve">ЭУП </w:t>
      </w:r>
      <w:r w:rsidR="000F34DD" w:rsidRPr="00737190">
        <w:rPr>
          <w:bCs/>
          <w:kern w:val="32"/>
          <w:sz w:val="26"/>
          <w:szCs w:val="26"/>
        </w:rPr>
        <w:t xml:space="preserve">дистанционно на сайтах </w:t>
      </w:r>
      <w:r w:rsidR="000F34DD" w:rsidRPr="00737190">
        <w:rPr>
          <w:bCs/>
          <w:kern w:val="32"/>
          <w:sz w:val="26"/>
          <w:szCs w:val="26"/>
          <w:lang w:val="en-US"/>
        </w:rPr>
        <w:t>on</w:t>
      </w:r>
      <w:r w:rsidR="000F34DD" w:rsidRPr="00737190">
        <w:rPr>
          <w:bCs/>
          <w:kern w:val="32"/>
          <w:sz w:val="26"/>
          <w:szCs w:val="26"/>
        </w:rPr>
        <w:t>-</w:t>
      </w:r>
      <w:r w:rsidR="000F34DD" w:rsidRPr="00737190">
        <w:rPr>
          <w:bCs/>
          <w:kern w:val="32"/>
          <w:sz w:val="26"/>
          <w:szCs w:val="26"/>
          <w:lang w:val="en-US"/>
        </w:rPr>
        <w:t>line</w:t>
      </w:r>
      <w:r w:rsidR="000F34DD" w:rsidRPr="00737190">
        <w:rPr>
          <w:bCs/>
          <w:kern w:val="32"/>
          <w:sz w:val="26"/>
          <w:szCs w:val="26"/>
        </w:rPr>
        <w:t xml:space="preserve"> платформ, </w:t>
      </w:r>
      <w:r w:rsidR="00247A6D" w:rsidRPr="00737190">
        <w:rPr>
          <w:sz w:val="26"/>
          <w:szCs w:val="26"/>
        </w:rPr>
        <w:t>диплом о среднем профессиональном образовании;</w:t>
      </w:r>
      <w:proofErr w:type="gramEnd"/>
      <w:r w:rsidR="00247A6D" w:rsidRPr="00737190">
        <w:rPr>
          <w:sz w:val="26"/>
          <w:szCs w:val="26"/>
        </w:rPr>
        <w:t xml:space="preserve"> диплом бакалавра, специалиста, магистра; удостоверение о повышении квалификации; диплом о </w:t>
      </w:r>
      <w:r w:rsidR="00BD5E0C" w:rsidRPr="00737190">
        <w:rPr>
          <w:sz w:val="26"/>
          <w:szCs w:val="26"/>
        </w:rPr>
        <w:t>профессиональной</w:t>
      </w:r>
      <w:r w:rsidR="00247A6D" w:rsidRPr="00737190">
        <w:rPr>
          <w:sz w:val="26"/>
          <w:szCs w:val="26"/>
        </w:rPr>
        <w:t xml:space="preserve"> переподготовке</w:t>
      </w:r>
      <w:r w:rsidR="00706ECD" w:rsidRPr="00737190">
        <w:rPr>
          <w:sz w:val="26"/>
          <w:szCs w:val="26"/>
        </w:rPr>
        <w:t xml:space="preserve"> и др.</w:t>
      </w:r>
      <w:r w:rsidR="00247A6D" w:rsidRPr="00737190">
        <w:rPr>
          <w:sz w:val="26"/>
          <w:szCs w:val="26"/>
        </w:rPr>
        <w:t xml:space="preserve">) </w:t>
      </w:r>
      <w:r w:rsidR="00247A6D" w:rsidRPr="00737190">
        <w:rPr>
          <w:bCs/>
          <w:kern w:val="32"/>
          <w:sz w:val="26"/>
          <w:szCs w:val="26"/>
        </w:rPr>
        <w:t xml:space="preserve">(далее </w:t>
      </w:r>
      <w:r w:rsidR="004F38F4" w:rsidRPr="00737190">
        <w:rPr>
          <w:bCs/>
          <w:kern w:val="32"/>
          <w:sz w:val="26"/>
          <w:szCs w:val="26"/>
        </w:rPr>
        <w:t xml:space="preserve">– </w:t>
      </w:r>
      <w:r w:rsidR="00247A6D" w:rsidRPr="00737190">
        <w:rPr>
          <w:bCs/>
          <w:kern w:val="32"/>
          <w:sz w:val="26"/>
          <w:szCs w:val="26"/>
        </w:rPr>
        <w:t>документы об образовании</w:t>
      </w:r>
      <w:r w:rsidR="00FD2269" w:rsidRPr="00737190">
        <w:rPr>
          <w:bCs/>
          <w:kern w:val="32"/>
          <w:sz w:val="26"/>
          <w:szCs w:val="26"/>
        </w:rPr>
        <w:t xml:space="preserve"> и (или) о квалификации</w:t>
      </w:r>
      <w:r w:rsidR="00247A6D" w:rsidRPr="00737190">
        <w:rPr>
          <w:bCs/>
          <w:kern w:val="32"/>
          <w:sz w:val="26"/>
          <w:szCs w:val="26"/>
        </w:rPr>
        <w:t xml:space="preserve">) </w:t>
      </w:r>
      <w:r w:rsidR="001B1CCD" w:rsidRPr="00737190">
        <w:rPr>
          <w:bCs/>
          <w:kern w:val="32"/>
          <w:sz w:val="26"/>
          <w:szCs w:val="26"/>
        </w:rPr>
        <w:t>и</w:t>
      </w:r>
      <w:r w:rsidR="004B746A" w:rsidRPr="00737190">
        <w:rPr>
          <w:bCs/>
          <w:kern w:val="32"/>
          <w:sz w:val="26"/>
          <w:szCs w:val="26"/>
        </w:rPr>
        <w:t xml:space="preserve"> (или)</w:t>
      </w:r>
      <w:r w:rsidR="001B1CCD" w:rsidRPr="00737190">
        <w:rPr>
          <w:bCs/>
          <w:kern w:val="32"/>
          <w:sz w:val="26"/>
          <w:szCs w:val="26"/>
        </w:rPr>
        <w:t xml:space="preserve"> </w:t>
      </w:r>
      <w:r w:rsidR="004B746A" w:rsidRPr="00737190">
        <w:rPr>
          <w:bCs/>
          <w:kern w:val="32"/>
          <w:sz w:val="26"/>
          <w:szCs w:val="26"/>
        </w:rPr>
        <w:t xml:space="preserve">проведение </w:t>
      </w:r>
      <w:r w:rsidR="001B1CCD" w:rsidRPr="00737190">
        <w:rPr>
          <w:bCs/>
          <w:kern w:val="32"/>
          <w:sz w:val="26"/>
          <w:szCs w:val="26"/>
        </w:rPr>
        <w:t>аттестационных</w:t>
      </w:r>
      <w:r w:rsidR="00247A6D" w:rsidRPr="00737190">
        <w:rPr>
          <w:bCs/>
          <w:kern w:val="32"/>
          <w:sz w:val="26"/>
          <w:szCs w:val="26"/>
        </w:rPr>
        <w:t xml:space="preserve"> </w:t>
      </w:r>
      <w:r w:rsidR="008102BD" w:rsidRPr="00737190">
        <w:rPr>
          <w:bCs/>
          <w:kern w:val="32"/>
          <w:sz w:val="26"/>
          <w:szCs w:val="26"/>
        </w:rPr>
        <w:t>испытаний</w:t>
      </w:r>
      <w:bookmarkStart w:id="3" w:name="_Toc379533052"/>
      <w:bookmarkStart w:id="4" w:name="_Toc379533128"/>
      <w:bookmarkStart w:id="5" w:name="_Toc379539075"/>
      <w:bookmarkStart w:id="6" w:name="_Toc379990088"/>
      <w:bookmarkStart w:id="7" w:name="_Toc379990109"/>
      <w:bookmarkStart w:id="8" w:name="_Toc379990434"/>
      <w:bookmarkStart w:id="9" w:name="_Toc379990484"/>
      <w:bookmarkStart w:id="10" w:name="_Toc294000922"/>
      <w:bookmarkStart w:id="11" w:name="_Toc379365194"/>
      <w:bookmarkStart w:id="12" w:name="_Toc379365565"/>
      <w:bookmarkStart w:id="13" w:name="_Toc379365618"/>
      <w:bookmarkStart w:id="14" w:name="_Toc379365828"/>
      <w:bookmarkStart w:id="15" w:name="_Toc379373428"/>
      <w:bookmarkStart w:id="16" w:name="_Toc379373742"/>
      <w:bookmarkEnd w:id="3"/>
      <w:bookmarkEnd w:id="4"/>
      <w:bookmarkEnd w:id="5"/>
      <w:bookmarkEnd w:id="6"/>
      <w:bookmarkEnd w:id="7"/>
      <w:bookmarkEnd w:id="8"/>
      <w:bookmarkEnd w:id="9"/>
      <w:r w:rsidR="00316C1E" w:rsidRPr="00737190">
        <w:rPr>
          <w:bCs/>
          <w:kern w:val="32"/>
          <w:sz w:val="26"/>
          <w:szCs w:val="26"/>
        </w:rPr>
        <w:t xml:space="preserve"> </w:t>
      </w:r>
      <w:r w:rsidR="004B746A" w:rsidRPr="00737190">
        <w:rPr>
          <w:sz w:val="26"/>
          <w:szCs w:val="26"/>
        </w:rPr>
        <w:t>(</w:t>
      </w:r>
      <w:r w:rsidR="00024EF4" w:rsidRPr="00737190">
        <w:rPr>
          <w:sz w:val="26"/>
          <w:szCs w:val="26"/>
        </w:rPr>
        <w:t xml:space="preserve">в </w:t>
      </w:r>
      <w:r w:rsidR="004B746A" w:rsidRPr="00737190">
        <w:rPr>
          <w:sz w:val="26"/>
          <w:szCs w:val="26"/>
        </w:rPr>
        <w:t>письменн</w:t>
      </w:r>
      <w:r w:rsidR="00024EF4" w:rsidRPr="00737190">
        <w:rPr>
          <w:sz w:val="26"/>
          <w:szCs w:val="26"/>
        </w:rPr>
        <w:t>о</w:t>
      </w:r>
      <w:r w:rsidR="004B746A" w:rsidRPr="00737190">
        <w:rPr>
          <w:sz w:val="26"/>
          <w:szCs w:val="26"/>
        </w:rPr>
        <w:t>й или устн</w:t>
      </w:r>
      <w:r w:rsidR="00024EF4" w:rsidRPr="00737190">
        <w:rPr>
          <w:sz w:val="26"/>
          <w:szCs w:val="26"/>
        </w:rPr>
        <w:t>о</w:t>
      </w:r>
      <w:r w:rsidR="004B746A" w:rsidRPr="00737190">
        <w:rPr>
          <w:sz w:val="26"/>
          <w:szCs w:val="26"/>
        </w:rPr>
        <w:t>й</w:t>
      </w:r>
      <w:r w:rsidR="00024EF4" w:rsidRPr="00737190">
        <w:rPr>
          <w:sz w:val="26"/>
          <w:szCs w:val="26"/>
        </w:rPr>
        <w:t xml:space="preserve"> форме</w:t>
      </w:r>
      <w:r w:rsidR="004B746A" w:rsidRPr="00737190">
        <w:rPr>
          <w:bCs/>
          <w:kern w:val="32"/>
          <w:sz w:val="26"/>
          <w:szCs w:val="26"/>
        </w:rPr>
        <w:t>)</w:t>
      </w:r>
      <w:r w:rsidR="0082764E" w:rsidRPr="00737190">
        <w:rPr>
          <w:bCs/>
          <w:kern w:val="32"/>
          <w:sz w:val="26"/>
          <w:szCs w:val="26"/>
        </w:rPr>
        <w:t>, не относящи</w:t>
      </w:r>
      <w:r w:rsidR="000E3FFF" w:rsidRPr="00737190">
        <w:rPr>
          <w:bCs/>
          <w:kern w:val="32"/>
          <w:sz w:val="26"/>
          <w:szCs w:val="26"/>
        </w:rPr>
        <w:t>х</w:t>
      </w:r>
      <w:r w:rsidR="0082764E" w:rsidRPr="00737190">
        <w:rPr>
          <w:bCs/>
          <w:kern w:val="32"/>
          <w:sz w:val="26"/>
          <w:szCs w:val="26"/>
        </w:rPr>
        <w:t>ся к промежуточной аттестации</w:t>
      </w:r>
      <w:r w:rsidR="004B746A" w:rsidRPr="00737190">
        <w:rPr>
          <w:bCs/>
          <w:kern w:val="32"/>
          <w:sz w:val="26"/>
          <w:szCs w:val="26"/>
        </w:rPr>
        <w:t>.</w:t>
      </w:r>
    </w:p>
    <w:p w:rsidR="004B746A" w:rsidRPr="00737190" w:rsidRDefault="004B746A" w:rsidP="00737190">
      <w:pPr>
        <w:numPr>
          <w:ilvl w:val="1"/>
          <w:numId w:val="26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709"/>
        <w:contextualSpacing/>
        <w:jc w:val="both"/>
        <w:rPr>
          <w:bCs/>
          <w:kern w:val="32"/>
          <w:sz w:val="26"/>
          <w:szCs w:val="26"/>
        </w:rPr>
      </w:pPr>
      <w:r w:rsidRPr="00737190">
        <w:rPr>
          <w:bCs/>
          <w:kern w:val="32"/>
          <w:sz w:val="26"/>
          <w:szCs w:val="26"/>
        </w:rPr>
        <w:t xml:space="preserve">Целью аттестации является </w:t>
      </w:r>
      <w:r w:rsidR="00316C1E" w:rsidRPr="00737190">
        <w:rPr>
          <w:bCs/>
          <w:kern w:val="32"/>
          <w:sz w:val="26"/>
          <w:szCs w:val="26"/>
        </w:rPr>
        <w:t>установлени</w:t>
      </w:r>
      <w:r w:rsidRPr="00737190">
        <w:rPr>
          <w:bCs/>
          <w:kern w:val="32"/>
          <w:sz w:val="26"/>
          <w:szCs w:val="26"/>
        </w:rPr>
        <w:t>е</w:t>
      </w:r>
      <w:r w:rsidR="00316C1E" w:rsidRPr="00737190">
        <w:rPr>
          <w:bCs/>
          <w:kern w:val="32"/>
          <w:sz w:val="26"/>
          <w:szCs w:val="26"/>
        </w:rPr>
        <w:t xml:space="preserve"> соответствия </w:t>
      </w:r>
      <w:r w:rsidR="00720EE5" w:rsidRPr="00737190">
        <w:rPr>
          <w:bCs/>
          <w:kern w:val="32"/>
          <w:sz w:val="26"/>
          <w:szCs w:val="26"/>
        </w:rPr>
        <w:t xml:space="preserve">содержания и качества предшествующей подготовки студента </w:t>
      </w:r>
      <w:r w:rsidR="002D7A20" w:rsidRPr="00737190">
        <w:rPr>
          <w:bCs/>
          <w:kern w:val="32"/>
          <w:sz w:val="26"/>
          <w:szCs w:val="26"/>
        </w:rPr>
        <w:t>требованиям</w:t>
      </w:r>
      <w:r w:rsidR="00A87938" w:rsidRPr="00737190">
        <w:rPr>
          <w:bCs/>
          <w:kern w:val="32"/>
          <w:sz w:val="26"/>
          <w:szCs w:val="26"/>
        </w:rPr>
        <w:t>, предъявляемым к лицам</w:t>
      </w:r>
      <w:r w:rsidR="00720EE5" w:rsidRPr="00737190">
        <w:rPr>
          <w:bCs/>
          <w:kern w:val="32"/>
          <w:sz w:val="26"/>
          <w:szCs w:val="26"/>
        </w:rPr>
        <w:t xml:space="preserve">, </w:t>
      </w:r>
      <w:r w:rsidR="00A025A7" w:rsidRPr="00737190">
        <w:rPr>
          <w:bCs/>
          <w:kern w:val="32"/>
          <w:sz w:val="26"/>
          <w:szCs w:val="26"/>
        </w:rPr>
        <w:t>осваивающим</w:t>
      </w:r>
      <w:r w:rsidR="00720EE5" w:rsidRPr="00737190">
        <w:rPr>
          <w:bCs/>
          <w:kern w:val="32"/>
          <w:sz w:val="26"/>
          <w:szCs w:val="26"/>
        </w:rPr>
        <w:t xml:space="preserve"> образовательную пр</w:t>
      </w:r>
      <w:r w:rsidR="001B0F75" w:rsidRPr="00737190">
        <w:rPr>
          <w:bCs/>
          <w:kern w:val="32"/>
          <w:sz w:val="26"/>
          <w:szCs w:val="26"/>
        </w:rPr>
        <w:t>о</w:t>
      </w:r>
      <w:r w:rsidR="00720EE5" w:rsidRPr="00737190">
        <w:rPr>
          <w:bCs/>
          <w:kern w:val="32"/>
          <w:sz w:val="26"/>
          <w:szCs w:val="26"/>
        </w:rPr>
        <w:t>грамму</w:t>
      </w:r>
      <w:r w:rsidR="001B0F75" w:rsidRPr="00737190">
        <w:rPr>
          <w:bCs/>
          <w:kern w:val="32"/>
          <w:sz w:val="26"/>
          <w:szCs w:val="26"/>
        </w:rPr>
        <w:t xml:space="preserve">, </w:t>
      </w:r>
      <w:r w:rsidR="00A025A7" w:rsidRPr="00737190">
        <w:rPr>
          <w:bCs/>
          <w:kern w:val="32"/>
          <w:sz w:val="26"/>
          <w:szCs w:val="26"/>
        </w:rPr>
        <w:t>определяемым</w:t>
      </w:r>
      <w:r w:rsidR="00A025A7" w:rsidRPr="00737190">
        <w:rPr>
          <w:sz w:val="26"/>
          <w:szCs w:val="26"/>
        </w:rPr>
        <w:t xml:space="preserve"> федеральным</w:t>
      </w:r>
      <w:r w:rsidR="001B0F75" w:rsidRPr="00737190">
        <w:rPr>
          <w:sz w:val="26"/>
          <w:szCs w:val="26"/>
        </w:rPr>
        <w:t xml:space="preserve"> государственным образовательным стандартом или образовательным стандартом НИУ ВШЭ</w:t>
      </w:r>
      <w:r w:rsidR="00316C1E" w:rsidRPr="00737190">
        <w:rPr>
          <w:bCs/>
          <w:kern w:val="32"/>
          <w:sz w:val="26"/>
          <w:szCs w:val="26"/>
        </w:rPr>
        <w:t xml:space="preserve">. </w:t>
      </w:r>
    </w:p>
    <w:p w:rsidR="00316C1E" w:rsidRPr="00737190" w:rsidRDefault="004A073A" w:rsidP="00737190">
      <w:pPr>
        <w:numPr>
          <w:ilvl w:val="1"/>
          <w:numId w:val="26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709"/>
        <w:contextualSpacing/>
        <w:jc w:val="both"/>
        <w:rPr>
          <w:bCs/>
          <w:kern w:val="32"/>
          <w:sz w:val="26"/>
          <w:szCs w:val="26"/>
        </w:rPr>
      </w:pPr>
      <w:r w:rsidRPr="00737190">
        <w:rPr>
          <w:sz w:val="26"/>
          <w:szCs w:val="26"/>
        </w:rPr>
        <w:t xml:space="preserve">Академический совет образовательной программы или, при его отсутствии, академический руководитель образовательной программы самостоятельно определяет перечень критериев для состава и содержания </w:t>
      </w:r>
      <w:r w:rsidR="00602022" w:rsidRPr="00737190">
        <w:rPr>
          <w:bCs/>
          <w:kern w:val="32"/>
          <w:sz w:val="26"/>
          <w:szCs w:val="26"/>
        </w:rPr>
        <w:t>документов об образовании и (или) о квалификации</w:t>
      </w:r>
      <w:r w:rsidRPr="00737190">
        <w:rPr>
          <w:sz w:val="26"/>
          <w:szCs w:val="26"/>
        </w:rPr>
        <w:t xml:space="preserve">, в соответствии с которыми не требуется привлечение аттестационной комиссии </w:t>
      </w:r>
      <w:r w:rsidR="005A18FF" w:rsidRPr="00737190">
        <w:rPr>
          <w:sz w:val="26"/>
          <w:szCs w:val="26"/>
        </w:rPr>
        <w:t>(далее – перечень критериев)</w:t>
      </w:r>
      <w:r w:rsidRPr="00737190">
        <w:rPr>
          <w:sz w:val="26"/>
          <w:szCs w:val="26"/>
        </w:rPr>
        <w:t xml:space="preserve">. </w:t>
      </w:r>
    </w:p>
    <w:p w:rsidR="00316C1E" w:rsidRPr="00737190" w:rsidRDefault="004A073A" w:rsidP="00737190">
      <w:pPr>
        <w:tabs>
          <w:tab w:val="left" w:pos="0"/>
          <w:tab w:val="left" w:pos="284"/>
          <w:tab w:val="left" w:pos="567"/>
          <w:tab w:val="left" w:pos="851"/>
          <w:tab w:val="left" w:pos="993"/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37190">
        <w:rPr>
          <w:sz w:val="26"/>
          <w:szCs w:val="26"/>
        </w:rPr>
        <w:t xml:space="preserve">Примерный перечень критериев приведен в </w:t>
      </w:r>
      <w:r w:rsidR="0082764E" w:rsidRPr="00737190">
        <w:rPr>
          <w:sz w:val="26"/>
          <w:szCs w:val="26"/>
        </w:rPr>
        <w:t xml:space="preserve">приложении </w:t>
      </w:r>
      <w:r w:rsidR="00DD143E" w:rsidRPr="00737190">
        <w:rPr>
          <w:sz w:val="26"/>
          <w:szCs w:val="26"/>
        </w:rPr>
        <w:t>1</w:t>
      </w:r>
      <w:r w:rsidR="00375281" w:rsidRPr="00737190">
        <w:rPr>
          <w:sz w:val="26"/>
          <w:szCs w:val="26"/>
        </w:rPr>
        <w:t>.</w:t>
      </w:r>
      <w:r w:rsidR="007A4093" w:rsidRPr="00737190">
        <w:rPr>
          <w:sz w:val="26"/>
          <w:szCs w:val="26"/>
        </w:rPr>
        <w:t xml:space="preserve"> </w:t>
      </w:r>
    </w:p>
    <w:p w:rsidR="00F37847" w:rsidRPr="00737190" w:rsidRDefault="00F37847" w:rsidP="00737190">
      <w:pPr>
        <w:tabs>
          <w:tab w:val="left" w:pos="0"/>
          <w:tab w:val="left" w:pos="284"/>
          <w:tab w:val="left" w:pos="567"/>
          <w:tab w:val="left" w:pos="851"/>
          <w:tab w:val="left" w:pos="993"/>
          <w:tab w:val="left" w:pos="1134"/>
        </w:tabs>
        <w:ind w:firstLine="709"/>
        <w:contextualSpacing/>
        <w:jc w:val="both"/>
        <w:rPr>
          <w:bCs/>
          <w:kern w:val="32"/>
          <w:sz w:val="26"/>
          <w:szCs w:val="26"/>
        </w:rPr>
      </w:pPr>
      <w:r w:rsidRPr="00737190">
        <w:rPr>
          <w:bCs/>
          <w:kern w:val="32"/>
          <w:sz w:val="26"/>
          <w:szCs w:val="26"/>
        </w:rPr>
        <w:t xml:space="preserve">В случае соответствия представленных </w:t>
      </w:r>
      <w:r w:rsidR="000F34DD" w:rsidRPr="00737190">
        <w:rPr>
          <w:bCs/>
          <w:kern w:val="32"/>
          <w:sz w:val="26"/>
          <w:szCs w:val="26"/>
        </w:rPr>
        <w:t xml:space="preserve">документов об образовании </w:t>
      </w:r>
      <w:r w:rsidR="000F6FB8" w:rsidRPr="00737190">
        <w:rPr>
          <w:bCs/>
          <w:kern w:val="32"/>
          <w:sz w:val="26"/>
          <w:szCs w:val="26"/>
        </w:rPr>
        <w:t xml:space="preserve">и (или) о квалификации </w:t>
      </w:r>
      <w:r w:rsidR="00213134" w:rsidRPr="00737190">
        <w:rPr>
          <w:bCs/>
          <w:kern w:val="32"/>
          <w:sz w:val="26"/>
          <w:szCs w:val="26"/>
        </w:rPr>
        <w:t>перечню</w:t>
      </w:r>
      <w:r w:rsidR="000F34DD" w:rsidRPr="00737190">
        <w:rPr>
          <w:bCs/>
          <w:kern w:val="32"/>
          <w:sz w:val="26"/>
          <w:szCs w:val="26"/>
        </w:rPr>
        <w:t xml:space="preserve"> критери</w:t>
      </w:r>
      <w:r w:rsidR="00213134" w:rsidRPr="00737190">
        <w:rPr>
          <w:bCs/>
          <w:kern w:val="32"/>
          <w:sz w:val="26"/>
          <w:szCs w:val="26"/>
        </w:rPr>
        <w:t>ев</w:t>
      </w:r>
      <w:r w:rsidR="000F34DD" w:rsidRPr="00737190">
        <w:rPr>
          <w:bCs/>
          <w:kern w:val="32"/>
          <w:sz w:val="26"/>
          <w:szCs w:val="26"/>
        </w:rPr>
        <w:t xml:space="preserve"> аттестацию проводит руководитель </w:t>
      </w:r>
      <w:r w:rsidR="006E63A4" w:rsidRPr="00737190">
        <w:rPr>
          <w:sz w:val="26"/>
          <w:szCs w:val="26"/>
        </w:rPr>
        <w:t xml:space="preserve">отдела сопровождения учебного процесса </w:t>
      </w:r>
      <w:r w:rsidR="00316C1E" w:rsidRPr="00737190">
        <w:rPr>
          <w:sz w:val="26"/>
          <w:szCs w:val="26"/>
        </w:rPr>
        <w:t xml:space="preserve">(далее – ОСУП) </w:t>
      </w:r>
      <w:r w:rsidR="006E63A4" w:rsidRPr="00737190">
        <w:rPr>
          <w:sz w:val="26"/>
          <w:szCs w:val="26"/>
        </w:rPr>
        <w:t>или</w:t>
      </w:r>
      <w:r w:rsidR="00B21974" w:rsidRPr="00737190">
        <w:rPr>
          <w:sz w:val="26"/>
          <w:szCs w:val="26"/>
        </w:rPr>
        <w:t xml:space="preserve">, в случае отсутствия </w:t>
      </w:r>
      <w:r w:rsidR="00942989" w:rsidRPr="00737190">
        <w:rPr>
          <w:sz w:val="26"/>
          <w:szCs w:val="26"/>
        </w:rPr>
        <w:t>ОСУП</w:t>
      </w:r>
      <w:r w:rsidR="00B21974" w:rsidRPr="00737190">
        <w:rPr>
          <w:sz w:val="26"/>
          <w:szCs w:val="26"/>
        </w:rPr>
        <w:t>,</w:t>
      </w:r>
      <w:r w:rsidR="006E63A4" w:rsidRPr="00737190">
        <w:rPr>
          <w:sz w:val="26"/>
          <w:szCs w:val="26"/>
        </w:rPr>
        <w:t xml:space="preserve"> менеджер, в функции которого входит сопровождение процессов, связанных с обучением студентов образовательной программы</w:t>
      </w:r>
      <w:r w:rsidR="00706ECD" w:rsidRPr="00737190">
        <w:rPr>
          <w:sz w:val="26"/>
          <w:szCs w:val="26"/>
        </w:rPr>
        <w:t xml:space="preserve"> </w:t>
      </w:r>
      <w:r w:rsidR="000F34DD" w:rsidRPr="00737190">
        <w:rPr>
          <w:bCs/>
          <w:kern w:val="32"/>
          <w:sz w:val="26"/>
          <w:szCs w:val="26"/>
        </w:rPr>
        <w:t>(далее</w:t>
      </w:r>
      <w:r w:rsidR="004F38F4" w:rsidRPr="00737190">
        <w:rPr>
          <w:bCs/>
          <w:kern w:val="32"/>
          <w:sz w:val="26"/>
          <w:szCs w:val="26"/>
        </w:rPr>
        <w:t xml:space="preserve"> –</w:t>
      </w:r>
      <w:r w:rsidR="000F34DD" w:rsidRPr="00737190">
        <w:rPr>
          <w:bCs/>
          <w:kern w:val="32"/>
          <w:sz w:val="26"/>
          <w:szCs w:val="26"/>
        </w:rPr>
        <w:t xml:space="preserve"> менеджер программы)</w:t>
      </w:r>
      <w:r w:rsidR="006A0A2D" w:rsidRPr="00737190">
        <w:rPr>
          <w:bCs/>
          <w:kern w:val="32"/>
          <w:sz w:val="26"/>
          <w:szCs w:val="26"/>
        </w:rPr>
        <w:t>.</w:t>
      </w:r>
      <w:r w:rsidR="006E63A4" w:rsidRPr="00737190">
        <w:rPr>
          <w:bCs/>
          <w:kern w:val="32"/>
          <w:sz w:val="26"/>
          <w:szCs w:val="26"/>
        </w:rPr>
        <w:t xml:space="preserve"> </w:t>
      </w:r>
      <w:r w:rsidR="00E74442" w:rsidRPr="00737190">
        <w:rPr>
          <w:bCs/>
          <w:kern w:val="32"/>
          <w:sz w:val="26"/>
          <w:szCs w:val="26"/>
        </w:rPr>
        <w:t>Перечень к</w:t>
      </w:r>
      <w:r w:rsidR="00E74442" w:rsidRPr="00737190">
        <w:rPr>
          <w:sz w:val="26"/>
          <w:szCs w:val="26"/>
        </w:rPr>
        <w:t>ритериев для каждой образовательной программы публикуется на сайте образовательной программы в разделе «Студентам» – «Перевод и восстановление на образовательную программу» (далее – специализированный раздел сайта).</w:t>
      </w:r>
    </w:p>
    <w:p w:rsidR="008B4B86" w:rsidRPr="00737190" w:rsidRDefault="008B4B86" w:rsidP="00737190">
      <w:pPr>
        <w:numPr>
          <w:ilvl w:val="1"/>
          <w:numId w:val="26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709"/>
        <w:contextualSpacing/>
        <w:jc w:val="both"/>
        <w:rPr>
          <w:bCs/>
          <w:kern w:val="32"/>
          <w:sz w:val="26"/>
          <w:szCs w:val="26"/>
        </w:rPr>
      </w:pPr>
      <w:r w:rsidRPr="00737190">
        <w:rPr>
          <w:bCs/>
          <w:kern w:val="32"/>
          <w:sz w:val="26"/>
          <w:szCs w:val="26"/>
        </w:rPr>
        <w:t xml:space="preserve">Под </w:t>
      </w:r>
      <w:proofErr w:type="spellStart"/>
      <w:r w:rsidRPr="00737190">
        <w:rPr>
          <w:bCs/>
          <w:kern w:val="32"/>
          <w:sz w:val="26"/>
          <w:szCs w:val="26"/>
        </w:rPr>
        <w:t>п</w:t>
      </w:r>
      <w:r w:rsidR="007F18FE" w:rsidRPr="00737190">
        <w:rPr>
          <w:bCs/>
          <w:kern w:val="32"/>
          <w:sz w:val="26"/>
          <w:szCs w:val="26"/>
        </w:rPr>
        <w:t>ерезачёт</w:t>
      </w:r>
      <w:r w:rsidRPr="00737190">
        <w:rPr>
          <w:bCs/>
          <w:kern w:val="32"/>
          <w:sz w:val="26"/>
          <w:szCs w:val="26"/>
        </w:rPr>
        <w:t>ом</w:t>
      </w:r>
      <w:proofErr w:type="spellEnd"/>
      <w:r w:rsidRPr="00737190">
        <w:rPr>
          <w:bCs/>
          <w:kern w:val="32"/>
          <w:sz w:val="26"/>
          <w:szCs w:val="26"/>
        </w:rPr>
        <w:t xml:space="preserve"> </w:t>
      </w:r>
      <w:r w:rsidR="00942989" w:rsidRPr="00737190">
        <w:rPr>
          <w:bCs/>
          <w:kern w:val="32"/>
          <w:sz w:val="26"/>
          <w:szCs w:val="26"/>
        </w:rPr>
        <w:t xml:space="preserve">в </w:t>
      </w:r>
      <w:r w:rsidRPr="00737190">
        <w:rPr>
          <w:bCs/>
          <w:kern w:val="32"/>
          <w:sz w:val="26"/>
          <w:szCs w:val="26"/>
        </w:rPr>
        <w:t xml:space="preserve">Положении понимается </w:t>
      </w:r>
      <w:r w:rsidR="009908E0" w:rsidRPr="00737190">
        <w:rPr>
          <w:bCs/>
          <w:kern w:val="32"/>
          <w:sz w:val="26"/>
          <w:szCs w:val="26"/>
        </w:rPr>
        <w:t xml:space="preserve">результат рассмотрения документов об образовании и (или) о квалификации, выраженный в </w:t>
      </w:r>
      <w:r w:rsidRPr="00737190">
        <w:rPr>
          <w:bCs/>
          <w:kern w:val="32"/>
          <w:sz w:val="26"/>
          <w:szCs w:val="26"/>
        </w:rPr>
        <w:t xml:space="preserve"> </w:t>
      </w:r>
      <w:r w:rsidR="00C117A0" w:rsidRPr="00737190">
        <w:rPr>
          <w:bCs/>
          <w:kern w:val="32"/>
          <w:sz w:val="26"/>
          <w:szCs w:val="26"/>
        </w:rPr>
        <w:t>признани</w:t>
      </w:r>
      <w:r w:rsidR="009908E0" w:rsidRPr="00737190">
        <w:rPr>
          <w:bCs/>
          <w:kern w:val="32"/>
          <w:sz w:val="26"/>
          <w:szCs w:val="26"/>
        </w:rPr>
        <w:t>и</w:t>
      </w:r>
      <w:r w:rsidR="00C117A0" w:rsidRPr="00737190">
        <w:rPr>
          <w:bCs/>
          <w:kern w:val="32"/>
          <w:sz w:val="26"/>
          <w:szCs w:val="26"/>
        </w:rPr>
        <w:t xml:space="preserve"> </w:t>
      </w:r>
      <w:r w:rsidRPr="00737190">
        <w:rPr>
          <w:bCs/>
          <w:kern w:val="32"/>
          <w:sz w:val="26"/>
          <w:szCs w:val="26"/>
        </w:rPr>
        <w:t xml:space="preserve">результатов изучения </w:t>
      </w:r>
      <w:r w:rsidR="00F12665" w:rsidRPr="00737190">
        <w:rPr>
          <w:bCs/>
          <w:kern w:val="32"/>
          <w:sz w:val="26"/>
          <w:szCs w:val="26"/>
        </w:rPr>
        <w:t>ЭУП</w:t>
      </w:r>
      <w:r w:rsidRPr="00737190">
        <w:rPr>
          <w:bCs/>
          <w:kern w:val="32"/>
          <w:sz w:val="26"/>
          <w:szCs w:val="26"/>
        </w:rPr>
        <w:t xml:space="preserve">, </w:t>
      </w:r>
      <w:r w:rsidR="00082941" w:rsidRPr="00737190">
        <w:rPr>
          <w:bCs/>
          <w:kern w:val="32"/>
          <w:sz w:val="26"/>
          <w:szCs w:val="26"/>
        </w:rPr>
        <w:t>освоенных</w:t>
      </w:r>
      <w:r w:rsidRPr="00737190">
        <w:rPr>
          <w:bCs/>
          <w:kern w:val="32"/>
          <w:sz w:val="26"/>
          <w:szCs w:val="26"/>
        </w:rPr>
        <w:t xml:space="preserve"> студентом в другой образовательной организации/</w:t>
      </w:r>
      <w:r w:rsidR="00591B6F" w:rsidRPr="00737190">
        <w:rPr>
          <w:bCs/>
          <w:kern w:val="32"/>
          <w:sz w:val="26"/>
          <w:szCs w:val="26"/>
        </w:rPr>
        <w:t xml:space="preserve">на другой </w:t>
      </w:r>
      <w:r w:rsidRPr="00737190">
        <w:rPr>
          <w:bCs/>
          <w:kern w:val="32"/>
          <w:sz w:val="26"/>
          <w:szCs w:val="26"/>
        </w:rPr>
        <w:t>образовательной программе НИУ</w:t>
      </w:r>
      <w:r w:rsidR="0082764E" w:rsidRPr="00737190">
        <w:rPr>
          <w:bCs/>
          <w:kern w:val="32"/>
          <w:sz w:val="26"/>
          <w:szCs w:val="26"/>
        </w:rPr>
        <w:t xml:space="preserve"> </w:t>
      </w:r>
      <w:r w:rsidRPr="00737190">
        <w:rPr>
          <w:bCs/>
          <w:kern w:val="32"/>
          <w:sz w:val="26"/>
          <w:szCs w:val="26"/>
        </w:rPr>
        <w:t xml:space="preserve">ВШЭ </w:t>
      </w:r>
      <w:r w:rsidR="00952398" w:rsidRPr="00737190">
        <w:rPr>
          <w:bCs/>
          <w:kern w:val="32"/>
          <w:sz w:val="26"/>
          <w:szCs w:val="26"/>
        </w:rPr>
        <w:t>в порядке</w:t>
      </w:r>
      <w:r w:rsidR="007431B2" w:rsidRPr="00737190">
        <w:rPr>
          <w:bCs/>
          <w:kern w:val="32"/>
          <w:sz w:val="26"/>
          <w:szCs w:val="26"/>
        </w:rPr>
        <w:t xml:space="preserve">, </w:t>
      </w:r>
      <w:r w:rsidR="00186B13" w:rsidRPr="00737190">
        <w:rPr>
          <w:bCs/>
          <w:kern w:val="32"/>
          <w:sz w:val="26"/>
          <w:szCs w:val="26"/>
        </w:rPr>
        <w:t xml:space="preserve">установленном </w:t>
      </w:r>
      <w:r w:rsidR="00F12665" w:rsidRPr="00737190">
        <w:rPr>
          <w:bCs/>
          <w:kern w:val="32"/>
          <w:sz w:val="26"/>
          <w:szCs w:val="26"/>
        </w:rPr>
        <w:t>разделом 4</w:t>
      </w:r>
      <w:r w:rsidR="004C3CD4" w:rsidRPr="00737190">
        <w:rPr>
          <w:bCs/>
          <w:kern w:val="32"/>
          <w:sz w:val="26"/>
          <w:szCs w:val="26"/>
        </w:rPr>
        <w:t xml:space="preserve"> Положения</w:t>
      </w:r>
      <w:r w:rsidR="003A2440" w:rsidRPr="00737190">
        <w:rPr>
          <w:bCs/>
          <w:kern w:val="32"/>
          <w:sz w:val="26"/>
          <w:szCs w:val="26"/>
        </w:rPr>
        <w:t>.</w:t>
      </w:r>
      <w:r w:rsidRPr="00737190">
        <w:rPr>
          <w:bCs/>
          <w:kern w:val="32"/>
          <w:sz w:val="26"/>
          <w:szCs w:val="26"/>
        </w:rPr>
        <w:t xml:space="preserve"> </w:t>
      </w:r>
      <w:r w:rsidR="009908E0" w:rsidRPr="00737190">
        <w:rPr>
          <w:bCs/>
          <w:kern w:val="32"/>
          <w:sz w:val="26"/>
          <w:szCs w:val="26"/>
        </w:rPr>
        <w:t xml:space="preserve">Рассмотрение документов </w:t>
      </w:r>
      <w:r w:rsidRPr="00737190">
        <w:rPr>
          <w:bCs/>
          <w:kern w:val="32"/>
          <w:sz w:val="26"/>
          <w:szCs w:val="26"/>
        </w:rPr>
        <w:t xml:space="preserve">осуществляется </w:t>
      </w:r>
      <w:r w:rsidR="003A2440" w:rsidRPr="00737190">
        <w:rPr>
          <w:bCs/>
          <w:kern w:val="32"/>
          <w:sz w:val="26"/>
          <w:szCs w:val="26"/>
        </w:rPr>
        <w:t xml:space="preserve">менеджером программы </w:t>
      </w:r>
      <w:r w:rsidR="00181E6F" w:rsidRPr="00737190">
        <w:rPr>
          <w:bCs/>
          <w:kern w:val="32"/>
          <w:sz w:val="26"/>
          <w:szCs w:val="26"/>
        </w:rPr>
        <w:t>(</w:t>
      </w:r>
      <w:r w:rsidR="00D03895" w:rsidRPr="00737190">
        <w:rPr>
          <w:bCs/>
          <w:kern w:val="32"/>
          <w:sz w:val="26"/>
          <w:szCs w:val="26"/>
        </w:rPr>
        <w:t>согласно</w:t>
      </w:r>
      <w:r w:rsidR="00181E6F" w:rsidRPr="00737190">
        <w:rPr>
          <w:bCs/>
          <w:kern w:val="32"/>
          <w:sz w:val="26"/>
          <w:szCs w:val="26"/>
        </w:rPr>
        <w:t xml:space="preserve"> п</w:t>
      </w:r>
      <w:r w:rsidR="0082764E" w:rsidRPr="00737190">
        <w:rPr>
          <w:bCs/>
          <w:kern w:val="32"/>
          <w:sz w:val="26"/>
          <w:szCs w:val="26"/>
        </w:rPr>
        <w:t xml:space="preserve">ункту </w:t>
      </w:r>
      <w:r w:rsidR="00181E6F" w:rsidRPr="00737190">
        <w:rPr>
          <w:bCs/>
          <w:kern w:val="32"/>
          <w:sz w:val="26"/>
          <w:szCs w:val="26"/>
        </w:rPr>
        <w:t>1.</w:t>
      </w:r>
      <w:r w:rsidR="009908E0" w:rsidRPr="00737190">
        <w:rPr>
          <w:bCs/>
          <w:kern w:val="32"/>
          <w:sz w:val="26"/>
          <w:szCs w:val="26"/>
        </w:rPr>
        <w:t xml:space="preserve">4 </w:t>
      </w:r>
      <w:r w:rsidR="00181E6F" w:rsidRPr="00737190">
        <w:rPr>
          <w:bCs/>
          <w:kern w:val="32"/>
          <w:sz w:val="26"/>
          <w:szCs w:val="26"/>
        </w:rPr>
        <w:t xml:space="preserve">Положения) </w:t>
      </w:r>
      <w:r w:rsidR="003A2440" w:rsidRPr="00737190">
        <w:rPr>
          <w:bCs/>
          <w:kern w:val="32"/>
          <w:sz w:val="26"/>
          <w:szCs w:val="26"/>
        </w:rPr>
        <w:t xml:space="preserve">или аттестационной комиссией </w:t>
      </w:r>
      <w:r w:rsidRPr="00737190">
        <w:rPr>
          <w:bCs/>
          <w:kern w:val="32"/>
          <w:sz w:val="26"/>
          <w:szCs w:val="26"/>
        </w:rPr>
        <w:t>в пределах одного уровня образования.</w:t>
      </w:r>
    </w:p>
    <w:p w:rsidR="008B4B86" w:rsidRPr="00737190" w:rsidRDefault="008B4B86" w:rsidP="00737190">
      <w:pPr>
        <w:numPr>
          <w:ilvl w:val="1"/>
          <w:numId w:val="26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709"/>
        <w:contextualSpacing/>
        <w:jc w:val="both"/>
        <w:rPr>
          <w:bCs/>
          <w:kern w:val="32"/>
          <w:sz w:val="26"/>
          <w:szCs w:val="26"/>
        </w:rPr>
      </w:pPr>
      <w:r w:rsidRPr="00737190">
        <w:rPr>
          <w:bCs/>
          <w:kern w:val="32"/>
          <w:sz w:val="26"/>
          <w:szCs w:val="26"/>
        </w:rPr>
        <w:lastRenderedPageBreak/>
        <w:t xml:space="preserve">Под переаттестацией в настоящем Положении понимается </w:t>
      </w:r>
      <w:r w:rsidR="009908E0" w:rsidRPr="00737190">
        <w:rPr>
          <w:bCs/>
          <w:kern w:val="32"/>
          <w:sz w:val="26"/>
          <w:szCs w:val="26"/>
        </w:rPr>
        <w:t xml:space="preserve">результат </w:t>
      </w:r>
      <w:r w:rsidR="00DE6276" w:rsidRPr="00737190">
        <w:rPr>
          <w:bCs/>
          <w:kern w:val="32"/>
          <w:sz w:val="26"/>
          <w:szCs w:val="26"/>
        </w:rPr>
        <w:t xml:space="preserve"> аттестационных испытаний</w:t>
      </w:r>
      <w:r w:rsidR="009908E0" w:rsidRPr="00737190">
        <w:rPr>
          <w:bCs/>
          <w:kern w:val="32"/>
          <w:sz w:val="26"/>
          <w:szCs w:val="26"/>
        </w:rPr>
        <w:t>, организованных</w:t>
      </w:r>
      <w:r w:rsidR="00DE6276" w:rsidRPr="00737190">
        <w:rPr>
          <w:bCs/>
          <w:kern w:val="32"/>
          <w:sz w:val="26"/>
          <w:szCs w:val="26"/>
        </w:rPr>
        <w:t xml:space="preserve"> с целью </w:t>
      </w:r>
      <w:r w:rsidR="00F12665" w:rsidRPr="00737190">
        <w:rPr>
          <w:bCs/>
          <w:kern w:val="32"/>
          <w:sz w:val="26"/>
          <w:szCs w:val="26"/>
        </w:rPr>
        <w:t xml:space="preserve">оценки </w:t>
      </w:r>
      <w:r w:rsidR="004210C1" w:rsidRPr="00737190">
        <w:rPr>
          <w:bCs/>
          <w:kern w:val="32"/>
          <w:sz w:val="26"/>
          <w:szCs w:val="26"/>
        </w:rPr>
        <w:t>(</w:t>
      </w:r>
      <w:r w:rsidR="00F12665" w:rsidRPr="00737190">
        <w:rPr>
          <w:bCs/>
          <w:kern w:val="32"/>
          <w:sz w:val="26"/>
          <w:szCs w:val="26"/>
        </w:rPr>
        <w:t>в баллах</w:t>
      </w:r>
      <w:r w:rsidR="004210C1" w:rsidRPr="00737190">
        <w:rPr>
          <w:bCs/>
          <w:kern w:val="32"/>
          <w:sz w:val="26"/>
          <w:szCs w:val="26"/>
        </w:rPr>
        <w:t>)</w:t>
      </w:r>
      <w:r w:rsidRPr="00737190">
        <w:rPr>
          <w:bCs/>
          <w:kern w:val="32"/>
          <w:sz w:val="26"/>
          <w:szCs w:val="26"/>
        </w:rPr>
        <w:t xml:space="preserve"> умений и навыков/компетенций </w:t>
      </w:r>
      <w:r w:rsidR="004B3C9F" w:rsidRPr="00737190">
        <w:rPr>
          <w:bCs/>
          <w:kern w:val="32"/>
          <w:sz w:val="26"/>
          <w:szCs w:val="26"/>
        </w:rPr>
        <w:t>студента</w:t>
      </w:r>
      <w:r w:rsidR="0000205D" w:rsidRPr="00737190">
        <w:rPr>
          <w:bCs/>
          <w:kern w:val="32"/>
          <w:sz w:val="26"/>
          <w:szCs w:val="26"/>
        </w:rPr>
        <w:t>,</w:t>
      </w:r>
      <w:r w:rsidR="004B3C9F" w:rsidRPr="00737190">
        <w:rPr>
          <w:bCs/>
          <w:kern w:val="32"/>
          <w:sz w:val="26"/>
          <w:szCs w:val="26"/>
        </w:rPr>
        <w:t xml:space="preserve"> </w:t>
      </w:r>
      <w:r w:rsidRPr="00737190">
        <w:rPr>
          <w:bCs/>
          <w:kern w:val="32"/>
          <w:sz w:val="26"/>
          <w:szCs w:val="26"/>
        </w:rPr>
        <w:t xml:space="preserve">по </w:t>
      </w:r>
      <w:r w:rsidR="00AD28FB" w:rsidRPr="00737190">
        <w:rPr>
          <w:bCs/>
          <w:kern w:val="32"/>
          <w:sz w:val="26"/>
          <w:szCs w:val="26"/>
        </w:rPr>
        <w:t>освоенным им ЭУП</w:t>
      </w:r>
      <w:r w:rsidR="0082764E" w:rsidRPr="00737190">
        <w:rPr>
          <w:bCs/>
          <w:kern w:val="32"/>
          <w:sz w:val="26"/>
          <w:szCs w:val="26"/>
        </w:rPr>
        <w:t>.</w:t>
      </w:r>
      <w:r w:rsidR="009908E0" w:rsidRPr="00737190">
        <w:rPr>
          <w:bCs/>
          <w:kern w:val="32"/>
          <w:sz w:val="26"/>
          <w:szCs w:val="26"/>
        </w:rPr>
        <w:t xml:space="preserve"> Аттестационные испытания проводит аттестационная комиссия.</w:t>
      </w:r>
    </w:p>
    <w:p w:rsidR="00DE6276" w:rsidRPr="00737190" w:rsidRDefault="00DE6276" w:rsidP="00737190">
      <w:pPr>
        <w:numPr>
          <w:ilvl w:val="1"/>
          <w:numId w:val="26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709"/>
        <w:contextualSpacing/>
        <w:jc w:val="both"/>
        <w:rPr>
          <w:bCs/>
          <w:kern w:val="32"/>
          <w:sz w:val="26"/>
          <w:szCs w:val="26"/>
        </w:rPr>
      </w:pPr>
      <w:r w:rsidRPr="00737190">
        <w:rPr>
          <w:sz w:val="26"/>
          <w:szCs w:val="26"/>
        </w:rPr>
        <w:t xml:space="preserve">Помимо установления </w:t>
      </w:r>
      <w:r w:rsidR="009908E0" w:rsidRPr="00737190">
        <w:rPr>
          <w:sz w:val="26"/>
          <w:szCs w:val="26"/>
        </w:rPr>
        <w:t xml:space="preserve">возможности </w:t>
      </w:r>
      <w:r w:rsidRPr="00737190">
        <w:rPr>
          <w:sz w:val="26"/>
          <w:szCs w:val="26"/>
        </w:rPr>
        <w:t xml:space="preserve">переаттестации ЭУП, результаты аттестационных испытаний учитываются при принятии решения о возможности перевода студента. </w:t>
      </w:r>
    </w:p>
    <w:p w:rsidR="0063502F" w:rsidRPr="00737190" w:rsidRDefault="0063502F" w:rsidP="00737190">
      <w:pPr>
        <w:tabs>
          <w:tab w:val="left" w:pos="284"/>
          <w:tab w:val="left" w:pos="567"/>
          <w:tab w:val="left" w:pos="709"/>
          <w:tab w:val="left" w:pos="851"/>
          <w:tab w:val="left" w:pos="993"/>
        </w:tabs>
        <w:ind w:firstLine="709"/>
        <w:contextualSpacing/>
        <w:jc w:val="both"/>
        <w:rPr>
          <w:bCs/>
          <w:kern w:val="32"/>
          <w:sz w:val="26"/>
          <w:szCs w:val="26"/>
        </w:rPr>
      </w:pPr>
    </w:p>
    <w:p w:rsidR="003E6C69" w:rsidRDefault="003E6C69" w:rsidP="00737190">
      <w:pPr>
        <w:pStyle w:val="10"/>
        <w:numPr>
          <w:ilvl w:val="0"/>
          <w:numId w:val="33"/>
        </w:numPr>
        <w:tabs>
          <w:tab w:val="left" w:pos="1134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bookmarkStart w:id="17" w:name="_Toc485149323"/>
      <w:bookmarkStart w:id="18" w:name="_Toc486590778"/>
      <w:bookmarkEnd w:id="10"/>
      <w:bookmarkEnd w:id="11"/>
      <w:bookmarkEnd w:id="12"/>
      <w:bookmarkEnd w:id="13"/>
      <w:bookmarkEnd w:id="14"/>
      <w:bookmarkEnd w:id="15"/>
      <w:bookmarkEnd w:id="16"/>
      <w:r w:rsidRPr="00737190">
        <w:rPr>
          <w:rFonts w:ascii="Times New Roman" w:hAnsi="Times New Roman"/>
          <w:sz w:val="26"/>
          <w:szCs w:val="26"/>
        </w:rPr>
        <w:t>Порядок формирования, состав и функции аттестационной комиссии</w:t>
      </w:r>
      <w:bookmarkEnd w:id="17"/>
      <w:bookmarkEnd w:id="18"/>
    </w:p>
    <w:p w:rsidR="00737190" w:rsidRPr="001D1561" w:rsidRDefault="00737190" w:rsidP="001D1561"/>
    <w:p w:rsidR="00736481" w:rsidRPr="00737190" w:rsidRDefault="00BA3029" w:rsidP="00737190">
      <w:pPr>
        <w:numPr>
          <w:ilvl w:val="1"/>
          <w:numId w:val="33"/>
        </w:numPr>
        <w:tabs>
          <w:tab w:val="left" w:pos="0"/>
          <w:tab w:val="left" w:pos="284"/>
          <w:tab w:val="left" w:pos="567"/>
          <w:tab w:val="left" w:pos="709"/>
          <w:tab w:val="left" w:pos="993"/>
          <w:tab w:val="left" w:pos="1276"/>
        </w:tabs>
        <w:ind w:left="0" w:firstLine="709"/>
        <w:contextualSpacing/>
        <w:jc w:val="both"/>
        <w:rPr>
          <w:sz w:val="26"/>
          <w:szCs w:val="26"/>
        </w:rPr>
      </w:pPr>
      <w:r w:rsidRPr="00737190">
        <w:rPr>
          <w:sz w:val="26"/>
          <w:szCs w:val="26"/>
        </w:rPr>
        <w:t xml:space="preserve">Аттестационные комиссии </w:t>
      </w:r>
      <w:r w:rsidR="001013D9" w:rsidRPr="00737190">
        <w:rPr>
          <w:sz w:val="26"/>
          <w:szCs w:val="26"/>
        </w:rPr>
        <w:t xml:space="preserve">формируются </w:t>
      </w:r>
      <w:r w:rsidR="00870F58" w:rsidRPr="00737190">
        <w:rPr>
          <w:sz w:val="26"/>
          <w:szCs w:val="26"/>
        </w:rPr>
        <w:t xml:space="preserve">на </w:t>
      </w:r>
      <w:r w:rsidR="00DD00AE" w:rsidRPr="00737190">
        <w:rPr>
          <w:sz w:val="26"/>
          <w:szCs w:val="26"/>
        </w:rPr>
        <w:t>факультет</w:t>
      </w:r>
      <w:r w:rsidR="00870F58" w:rsidRPr="00737190">
        <w:rPr>
          <w:sz w:val="26"/>
          <w:szCs w:val="26"/>
        </w:rPr>
        <w:t>ах</w:t>
      </w:r>
      <w:r w:rsidR="00DD00AE" w:rsidRPr="00737190">
        <w:rPr>
          <w:sz w:val="26"/>
          <w:szCs w:val="26"/>
        </w:rPr>
        <w:t xml:space="preserve"> </w:t>
      </w:r>
      <w:r w:rsidR="002821BE" w:rsidRPr="00737190">
        <w:rPr>
          <w:sz w:val="26"/>
          <w:szCs w:val="26"/>
        </w:rPr>
        <w:t>для образовательной программы или группы образовательных программ</w:t>
      </w:r>
      <w:r w:rsidR="00BD108D" w:rsidRPr="00737190">
        <w:rPr>
          <w:sz w:val="26"/>
          <w:szCs w:val="26"/>
        </w:rPr>
        <w:t xml:space="preserve"> согласно решению руководителя факультета</w:t>
      </w:r>
      <w:r w:rsidR="002821BE" w:rsidRPr="00737190">
        <w:rPr>
          <w:sz w:val="26"/>
          <w:szCs w:val="26"/>
        </w:rPr>
        <w:t>.</w:t>
      </w:r>
      <w:r w:rsidR="00736481" w:rsidRPr="00737190">
        <w:rPr>
          <w:sz w:val="26"/>
          <w:szCs w:val="26"/>
        </w:rPr>
        <w:t xml:space="preserve"> </w:t>
      </w:r>
    </w:p>
    <w:p w:rsidR="00BD5E0D" w:rsidRPr="00737190" w:rsidRDefault="00BD5E0D" w:rsidP="00737190">
      <w:pPr>
        <w:numPr>
          <w:ilvl w:val="1"/>
          <w:numId w:val="33"/>
        </w:numPr>
        <w:tabs>
          <w:tab w:val="left" w:pos="0"/>
          <w:tab w:val="left" w:pos="284"/>
          <w:tab w:val="left" w:pos="567"/>
          <w:tab w:val="left" w:pos="709"/>
          <w:tab w:val="left" w:pos="993"/>
          <w:tab w:val="left" w:pos="1276"/>
        </w:tabs>
        <w:ind w:left="0" w:firstLine="709"/>
        <w:contextualSpacing/>
        <w:jc w:val="both"/>
        <w:rPr>
          <w:sz w:val="26"/>
          <w:szCs w:val="26"/>
        </w:rPr>
      </w:pPr>
      <w:r w:rsidRPr="00737190">
        <w:rPr>
          <w:sz w:val="26"/>
          <w:szCs w:val="26"/>
        </w:rPr>
        <w:t xml:space="preserve">Состав </w:t>
      </w:r>
      <w:r w:rsidR="00AD4475" w:rsidRPr="00737190">
        <w:rPr>
          <w:sz w:val="26"/>
          <w:szCs w:val="26"/>
        </w:rPr>
        <w:t xml:space="preserve">и секретари </w:t>
      </w:r>
      <w:r w:rsidRPr="00737190">
        <w:rPr>
          <w:sz w:val="26"/>
          <w:szCs w:val="26"/>
        </w:rPr>
        <w:t>аттестационных комиссий на факультете утвержда</w:t>
      </w:r>
      <w:r w:rsidR="00AD4475" w:rsidRPr="00737190">
        <w:rPr>
          <w:sz w:val="26"/>
          <w:szCs w:val="26"/>
        </w:rPr>
        <w:t>ю</w:t>
      </w:r>
      <w:r w:rsidRPr="00737190">
        <w:rPr>
          <w:sz w:val="26"/>
          <w:szCs w:val="26"/>
        </w:rPr>
        <w:t xml:space="preserve">тся приказом руководителя факультета сроком на один учебный год. </w:t>
      </w:r>
      <w:proofErr w:type="gramStart"/>
      <w:r w:rsidRPr="00737190">
        <w:rPr>
          <w:sz w:val="26"/>
          <w:szCs w:val="26"/>
        </w:rPr>
        <w:t xml:space="preserve">Проект приказа об утверждении состава аттестационной комиссии </w:t>
      </w:r>
      <w:r w:rsidR="008324F3" w:rsidRPr="00737190">
        <w:rPr>
          <w:sz w:val="26"/>
          <w:szCs w:val="26"/>
        </w:rPr>
        <w:t xml:space="preserve">и секретаря аттестационной комиссии </w:t>
      </w:r>
      <w:r w:rsidRPr="00737190">
        <w:rPr>
          <w:sz w:val="26"/>
          <w:szCs w:val="26"/>
        </w:rPr>
        <w:t xml:space="preserve">готовится </w:t>
      </w:r>
      <w:r w:rsidR="0000205D" w:rsidRPr="00737190">
        <w:rPr>
          <w:sz w:val="26"/>
          <w:szCs w:val="26"/>
        </w:rPr>
        <w:t xml:space="preserve">до 25 августа каждого учебного года </w:t>
      </w:r>
      <w:r w:rsidRPr="00737190">
        <w:rPr>
          <w:sz w:val="26"/>
          <w:szCs w:val="26"/>
        </w:rPr>
        <w:t>менеджером программы, если аттестационная комиссия организована для одной образовательной программы</w:t>
      </w:r>
      <w:r w:rsidR="00012DF4" w:rsidRPr="00737190">
        <w:rPr>
          <w:sz w:val="26"/>
          <w:szCs w:val="26"/>
        </w:rPr>
        <w:t xml:space="preserve">/группы образовательных </w:t>
      </w:r>
      <w:r w:rsidR="00CF6CF3" w:rsidRPr="00737190">
        <w:rPr>
          <w:sz w:val="26"/>
          <w:szCs w:val="26"/>
        </w:rPr>
        <w:t>программ, если их сопровождение осуществляет одно лицо</w:t>
      </w:r>
      <w:r w:rsidRPr="00737190">
        <w:rPr>
          <w:sz w:val="26"/>
          <w:szCs w:val="26"/>
        </w:rPr>
        <w:t>, или заместителем декана по учебной работе, если аттестационная комиссия организована для нескольких образовательных программ</w:t>
      </w:r>
      <w:r w:rsidR="00C81F50" w:rsidRPr="00737190">
        <w:rPr>
          <w:sz w:val="26"/>
          <w:szCs w:val="26"/>
        </w:rPr>
        <w:t>,</w:t>
      </w:r>
      <w:r w:rsidR="00CF6CF3" w:rsidRPr="00737190">
        <w:rPr>
          <w:sz w:val="26"/>
          <w:szCs w:val="26"/>
        </w:rPr>
        <w:t xml:space="preserve"> сопровождение которых осуществляется более чем одним менеджером программы</w:t>
      </w:r>
      <w:r w:rsidRPr="00737190">
        <w:rPr>
          <w:sz w:val="26"/>
          <w:szCs w:val="26"/>
        </w:rPr>
        <w:t>.</w:t>
      </w:r>
      <w:proofErr w:type="gramEnd"/>
    </w:p>
    <w:p w:rsidR="00BD5E0D" w:rsidRPr="00737190" w:rsidRDefault="00BD5E0D" w:rsidP="00737190">
      <w:pPr>
        <w:numPr>
          <w:ilvl w:val="1"/>
          <w:numId w:val="33"/>
        </w:numPr>
        <w:tabs>
          <w:tab w:val="left" w:pos="0"/>
          <w:tab w:val="left" w:pos="284"/>
          <w:tab w:val="left" w:pos="567"/>
          <w:tab w:val="left" w:pos="709"/>
          <w:tab w:val="left" w:pos="993"/>
          <w:tab w:val="left" w:pos="1276"/>
        </w:tabs>
        <w:ind w:left="0" w:firstLine="709"/>
        <w:contextualSpacing/>
        <w:jc w:val="both"/>
        <w:rPr>
          <w:sz w:val="26"/>
          <w:szCs w:val="26"/>
        </w:rPr>
      </w:pPr>
      <w:r w:rsidRPr="00737190">
        <w:rPr>
          <w:sz w:val="26"/>
          <w:szCs w:val="26"/>
        </w:rPr>
        <w:t xml:space="preserve">В состав аттестационной комиссии включается не менее трех человек, включая председателя. </w:t>
      </w:r>
      <w:r w:rsidR="00B07F93" w:rsidRPr="00737190">
        <w:rPr>
          <w:sz w:val="26"/>
          <w:szCs w:val="26"/>
        </w:rPr>
        <w:t xml:space="preserve">Решение принимается </w:t>
      </w:r>
      <w:r w:rsidR="000D6899" w:rsidRPr="00737190">
        <w:rPr>
          <w:sz w:val="26"/>
          <w:szCs w:val="26"/>
        </w:rPr>
        <w:t xml:space="preserve">по согласованию членов </w:t>
      </w:r>
      <w:r w:rsidR="00B07F93" w:rsidRPr="00737190">
        <w:rPr>
          <w:sz w:val="26"/>
          <w:szCs w:val="26"/>
        </w:rPr>
        <w:t xml:space="preserve">аттестационной </w:t>
      </w:r>
      <w:r w:rsidR="000D6899" w:rsidRPr="00737190">
        <w:rPr>
          <w:sz w:val="26"/>
          <w:szCs w:val="26"/>
        </w:rPr>
        <w:t>комиссии</w:t>
      </w:r>
      <w:r w:rsidR="00B07F93" w:rsidRPr="00737190">
        <w:rPr>
          <w:sz w:val="26"/>
          <w:szCs w:val="26"/>
        </w:rPr>
        <w:t>.</w:t>
      </w:r>
      <w:r w:rsidR="000D6899" w:rsidRPr="00737190">
        <w:rPr>
          <w:sz w:val="26"/>
          <w:szCs w:val="26"/>
        </w:rPr>
        <w:t xml:space="preserve"> </w:t>
      </w:r>
      <w:r w:rsidR="00B07F93" w:rsidRPr="00737190">
        <w:rPr>
          <w:sz w:val="26"/>
          <w:szCs w:val="26"/>
        </w:rPr>
        <w:t>При расхождении мнений решение принимается большинством голосов</w:t>
      </w:r>
      <w:r w:rsidR="00247C2E" w:rsidRPr="00737190">
        <w:rPr>
          <w:sz w:val="26"/>
          <w:szCs w:val="26"/>
        </w:rPr>
        <w:t>. П</w:t>
      </w:r>
      <w:r w:rsidR="00B07F93" w:rsidRPr="00737190">
        <w:rPr>
          <w:sz w:val="26"/>
          <w:szCs w:val="26"/>
        </w:rPr>
        <w:t>ри равенстве голосов п</w:t>
      </w:r>
      <w:r w:rsidRPr="00737190">
        <w:rPr>
          <w:sz w:val="26"/>
          <w:szCs w:val="26"/>
        </w:rPr>
        <w:t xml:space="preserve">редседатель аттестационной комиссии имеет право решающего голоса. Организационным сопровождением работы аттестационной комиссии, включая ведение протоколов заседаний, занимается секретарь, который не является членом комиссии. </w:t>
      </w:r>
    </w:p>
    <w:p w:rsidR="00DB33D3" w:rsidRPr="00737190" w:rsidRDefault="00DB33D3" w:rsidP="00737190">
      <w:pPr>
        <w:numPr>
          <w:ilvl w:val="1"/>
          <w:numId w:val="33"/>
        </w:numPr>
        <w:tabs>
          <w:tab w:val="left" w:pos="0"/>
          <w:tab w:val="left" w:pos="284"/>
          <w:tab w:val="left" w:pos="567"/>
          <w:tab w:val="left" w:pos="709"/>
          <w:tab w:val="left" w:pos="993"/>
          <w:tab w:val="left" w:pos="1276"/>
        </w:tabs>
        <w:ind w:left="0" w:firstLine="709"/>
        <w:contextualSpacing/>
        <w:jc w:val="both"/>
        <w:rPr>
          <w:sz w:val="26"/>
          <w:szCs w:val="26"/>
        </w:rPr>
      </w:pPr>
      <w:r w:rsidRPr="00737190">
        <w:rPr>
          <w:sz w:val="26"/>
          <w:szCs w:val="26"/>
        </w:rPr>
        <w:t xml:space="preserve">По решению </w:t>
      </w:r>
      <w:r w:rsidR="00225498" w:rsidRPr="00737190">
        <w:rPr>
          <w:sz w:val="26"/>
          <w:szCs w:val="26"/>
        </w:rPr>
        <w:t>руководителя</w:t>
      </w:r>
      <w:r w:rsidRPr="00737190">
        <w:rPr>
          <w:sz w:val="26"/>
          <w:szCs w:val="26"/>
        </w:rPr>
        <w:t xml:space="preserve"> факультета на образовательных программах</w:t>
      </w:r>
      <w:r w:rsidR="00232660" w:rsidRPr="00737190">
        <w:rPr>
          <w:sz w:val="26"/>
          <w:szCs w:val="26"/>
        </w:rPr>
        <w:t>, численность обучающихся по которым не превышает 200 человек</w:t>
      </w:r>
      <w:r w:rsidR="00F84749" w:rsidRPr="00737190">
        <w:rPr>
          <w:sz w:val="26"/>
          <w:szCs w:val="26"/>
        </w:rPr>
        <w:t>,</w:t>
      </w:r>
      <w:r w:rsidRPr="00737190">
        <w:rPr>
          <w:sz w:val="26"/>
          <w:szCs w:val="26"/>
        </w:rPr>
        <w:t xml:space="preserve"> функции аттестационной комиссии может выполнять </w:t>
      </w:r>
      <w:r w:rsidR="00A426F9" w:rsidRPr="00737190">
        <w:rPr>
          <w:sz w:val="26"/>
          <w:szCs w:val="26"/>
        </w:rPr>
        <w:t>а</w:t>
      </w:r>
      <w:r w:rsidRPr="00737190">
        <w:rPr>
          <w:sz w:val="26"/>
          <w:szCs w:val="26"/>
        </w:rPr>
        <w:t>кадемический совет образовательной программы</w:t>
      </w:r>
      <w:r w:rsidR="00397BB6" w:rsidRPr="00737190">
        <w:rPr>
          <w:sz w:val="26"/>
          <w:szCs w:val="26"/>
        </w:rPr>
        <w:t>, деятельность которого регламентируется локальным нормативным актом НИУ ВШЭ</w:t>
      </w:r>
      <w:r w:rsidRPr="00737190">
        <w:rPr>
          <w:sz w:val="26"/>
          <w:szCs w:val="26"/>
        </w:rPr>
        <w:t>.</w:t>
      </w:r>
    </w:p>
    <w:p w:rsidR="00BA3029" w:rsidRPr="00737190" w:rsidRDefault="00BA3029" w:rsidP="00737190">
      <w:pPr>
        <w:numPr>
          <w:ilvl w:val="1"/>
          <w:numId w:val="33"/>
        </w:numPr>
        <w:tabs>
          <w:tab w:val="left" w:pos="0"/>
          <w:tab w:val="left" w:pos="284"/>
          <w:tab w:val="left" w:pos="567"/>
          <w:tab w:val="left" w:pos="709"/>
          <w:tab w:val="left" w:pos="993"/>
          <w:tab w:val="left" w:pos="1276"/>
        </w:tabs>
        <w:ind w:left="0" w:firstLine="709"/>
        <w:contextualSpacing/>
        <w:jc w:val="both"/>
        <w:rPr>
          <w:sz w:val="26"/>
          <w:szCs w:val="26"/>
        </w:rPr>
      </w:pPr>
      <w:r w:rsidRPr="00737190">
        <w:rPr>
          <w:sz w:val="26"/>
          <w:szCs w:val="26"/>
        </w:rPr>
        <w:t>Для проведения</w:t>
      </w:r>
      <w:r w:rsidR="00AB211E" w:rsidRPr="00737190">
        <w:rPr>
          <w:sz w:val="26"/>
          <w:szCs w:val="26"/>
        </w:rPr>
        <w:t xml:space="preserve"> аттестаци</w:t>
      </w:r>
      <w:r w:rsidR="00A12BCF" w:rsidRPr="00737190">
        <w:rPr>
          <w:sz w:val="26"/>
          <w:szCs w:val="26"/>
        </w:rPr>
        <w:t>онных испытаний</w:t>
      </w:r>
      <w:r w:rsidRPr="00737190">
        <w:rPr>
          <w:sz w:val="26"/>
          <w:szCs w:val="26"/>
        </w:rPr>
        <w:t xml:space="preserve"> аттестационная комиссия имеет право привлекать преподавателей</w:t>
      </w:r>
      <w:r w:rsidR="00AB211E" w:rsidRPr="00737190">
        <w:rPr>
          <w:sz w:val="26"/>
          <w:szCs w:val="26"/>
        </w:rPr>
        <w:t>, не входящих в состав аттестационной комиссии</w:t>
      </w:r>
      <w:r w:rsidRPr="00737190">
        <w:rPr>
          <w:sz w:val="26"/>
          <w:szCs w:val="26"/>
        </w:rPr>
        <w:t xml:space="preserve">. Ответственность за организацию участия </w:t>
      </w:r>
      <w:r w:rsidR="00291B0A" w:rsidRPr="00737190">
        <w:rPr>
          <w:sz w:val="26"/>
          <w:szCs w:val="26"/>
        </w:rPr>
        <w:t xml:space="preserve">привлеченного преподавателя </w:t>
      </w:r>
      <w:r w:rsidRPr="00737190">
        <w:rPr>
          <w:sz w:val="26"/>
          <w:szCs w:val="26"/>
        </w:rPr>
        <w:t>в работе аттестационной комиссии возлагается на заведующего кафедрой</w:t>
      </w:r>
      <w:r w:rsidR="00AB211E" w:rsidRPr="00737190">
        <w:rPr>
          <w:sz w:val="26"/>
          <w:szCs w:val="26"/>
        </w:rPr>
        <w:t>/руководителя департамента/руководителя факультета</w:t>
      </w:r>
      <w:r w:rsidRPr="00737190">
        <w:rPr>
          <w:sz w:val="26"/>
          <w:szCs w:val="26"/>
        </w:rPr>
        <w:t xml:space="preserve">, за </w:t>
      </w:r>
      <w:r w:rsidR="0096579A" w:rsidRPr="00737190">
        <w:rPr>
          <w:sz w:val="26"/>
          <w:szCs w:val="26"/>
        </w:rPr>
        <w:t xml:space="preserve">которым </w:t>
      </w:r>
      <w:r w:rsidR="00992B9A" w:rsidRPr="00737190">
        <w:rPr>
          <w:sz w:val="26"/>
          <w:szCs w:val="26"/>
        </w:rPr>
        <w:t>ЭУП</w:t>
      </w:r>
      <w:r w:rsidR="00082941" w:rsidRPr="00737190">
        <w:rPr>
          <w:sz w:val="26"/>
          <w:szCs w:val="26"/>
        </w:rPr>
        <w:t xml:space="preserve"> </w:t>
      </w:r>
      <w:r w:rsidRPr="00737190">
        <w:rPr>
          <w:sz w:val="26"/>
          <w:szCs w:val="26"/>
        </w:rPr>
        <w:t xml:space="preserve">закреплен </w:t>
      </w:r>
      <w:r w:rsidR="00992B9A" w:rsidRPr="00737190">
        <w:rPr>
          <w:sz w:val="26"/>
          <w:szCs w:val="26"/>
        </w:rPr>
        <w:t xml:space="preserve">учебным планом </w:t>
      </w:r>
      <w:r w:rsidRPr="00737190">
        <w:rPr>
          <w:sz w:val="26"/>
          <w:szCs w:val="26"/>
        </w:rPr>
        <w:t>на текущий учебный год</w:t>
      </w:r>
      <w:r w:rsidR="00AB211E" w:rsidRPr="00737190">
        <w:rPr>
          <w:sz w:val="26"/>
          <w:szCs w:val="26"/>
        </w:rPr>
        <w:t>.</w:t>
      </w:r>
    </w:p>
    <w:p w:rsidR="00BA3029" w:rsidRPr="00737190" w:rsidRDefault="00BA3029" w:rsidP="00737190">
      <w:pPr>
        <w:numPr>
          <w:ilvl w:val="1"/>
          <w:numId w:val="33"/>
        </w:numPr>
        <w:tabs>
          <w:tab w:val="left" w:pos="0"/>
          <w:tab w:val="left" w:pos="284"/>
          <w:tab w:val="left" w:pos="567"/>
          <w:tab w:val="left" w:pos="709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737190">
        <w:rPr>
          <w:sz w:val="26"/>
          <w:szCs w:val="26"/>
        </w:rPr>
        <w:t>Аттестационная комиссия осуществляет следующие функции:</w:t>
      </w:r>
    </w:p>
    <w:p w:rsidR="00745C15" w:rsidRPr="00737190" w:rsidRDefault="007A0504" w:rsidP="001D1561">
      <w:pPr>
        <w:numPr>
          <w:ilvl w:val="2"/>
          <w:numId w:val="33"/>
        </w:numPr>
        <w:tabs>
          <w:tab w:val="left" w:pos="0"/>
          <w:tab w:val="left" w:pos="284"/>
          <w:tab w:val="left" w:pos="567"/>
          <w:tab w:val="left" w:pos="709"/>
          <w:tab w:val="left" w:pos="993"/>
          <w:tab w:val="left" w:pos="1560"/>
        </w:tabs>
        <w:ind w:left="0" w:firstLine="851"/>
        <w:contextualSpacing/>
        <w:jc w:val="both"/>
        <w:rPr>
          <w:sz w:val="26"/>
          <w:szCs w:val="26"/>
        </w:rPr>
      </w:pPr>
      <w:proofErr w:type="gramStart"/>
      <w:r w:rsidRPr="00737190">
        <w:rPr>
          <w:sz w:val="26"/>
          <w:szCs w:val="26"/>
        </w:rPr>
        <w:t xml:space="preserve">рассматривает </w:t>
      </w:r>
      <w:r w:rsidR="00025BFC" w:rsidRPr="00737190">
        <w:rPr>
          <w:sz w:val="26"/>
          <w:szCs w:val="26"/>
        </w:rPr>
        <w:t xml:space="preserve">и </w:t>
      </w:r>
      <w:r w:rsidRPr="00737190">
        <w:rPr>
          <w:sz w:val="26"/>
          <w:szCs w:val="26"/>
        </w:rPr>
        <w:t>анализирует</w:t>
      </w:r>
      <w:proofErr w:type="gramEnd"/>
      <w:r w:rsidRPr="00737190">
        <w:rPr>
          <w:sz w:val="26"/>
          <w:szCs w:val="26"/>
        </w:rPr>
        <w:t xml:space="preserve"> документы</w:t>
      </w:r>
      <w:r w:rsidR="00F6219D" w:rsidRPr="00737190">
        <w:rPr>
          <w:sz w:val="26"/>
          <w:szCs w:val="26"/>
        </w:rPr>
        <w:t xml:space="preserve"> </w:t>
      </w:r>
      <w:r w:rsidR="00992B9A" w:rsidRPr="00737190">
        <w:rPr>
          <w:bCs/>
          <w:kern w:val="32"/>
          <w:sz w:val="26"/>
          <w:szCs w:val="26"/>
        </w:rPr>
        <w:t>об образовании и (или) о квалификации</w:t>
      </w:r>
      <w:r w:rsidR="00992B9A" w:rsidRPr="00737190">
        <w:rPr>
          <w:sz w:val="26"/>
          <w:szCs w:val="26"/>
        </w:rPr>
        <w:t xml:space="preserve"> </w:t>
      </w:r>
      <w:r w:rsidR="00F6219D" w:rsidRPr="00737190">
        <w:rPr>
          <w:sz w:val="26"/>
          <w:szCs w:val="26"/>
        </w:rPr>
        <w:t xml:space="preserve">с целью </w:t>
      </w:r>
      <w:r w:rsidR="00A03D75" w:rsidRPr="00737190">
        <w:rPr>
          <w:sz w:val="26"/>
          <w:szCs w:val="26"/>
        </w:rPr>
        <w:t>выявления академической разницы</w:t>
      </w:r>
      <w:r w:rsidR="0000205D" w:rsidRPr="00737190">
        <w:rPr>
          <w:sz w:val="26"/>
          <w:szCs w:val="26"/>
        </w:rPr>
        <w:t xml:space="preserve">, </w:t>
      </w:r>
      <w:r w:rsidR="00F6219D" w:rsidRPr="00737190">
        <w:rPr>
          <w:sz w:val="26"/>
          <w:szCs w:val="26"/>
        </w:rPr>
        <w:t xml:space="preserve">определения перечня </w:t>
      </w:r>
      <w:r w:rsidR="00992B9A" w:rsidRPr="00737190">
        <w:rPr>
          <w:sz w:val="26"/>
          <w:szCs w:val="26"/>
        </w:rPr>
        <w:t>ЭУП</w:t>
      </w:r>
      <w:r w:rsidR="00F6219D" w:rsidRPr="00737190">
        <w:rPr>
          <w:sz w:val="26"/>
          <w:szCs w:val="26"/>
        </w:rPr>
        <w:t xml:space="preserve">, подлежащих переаттестации и </w:t>
      </w:r>
      <w:proofErr w:type="spellStart"/>
      <w:r w:rsidR="00F6219D" w:rsidRPr="00737190">
        <w:rPr>
          <w:sz w:val="26"/>
          <w:szCs w:val="26"/>
        </w:rPr>
        <w:t>перезачёту</w:t>
      </w:r>
      <w:proofErr w:type="spellEnd"/>
      <w:r w:rsidRPr="00737190">
        <w:rPr>
          <w:sz w:val="26"/>
          <w:szCs w:val="26"/>
        </w:rPr>
        <w:t xml:space="preserve">; </w:t>
      </w:r>
    </w:p>
    <w:p w:rsidR="00BA3029" w:rsidRPr="00737190" w:rsidRDefault="00BA3029" w:rsidP="001D1561">
      <w:pPr>
        <w:numPr>
          <w:ilvl w:val="2"/>
          <w:numId w:val="33"/>
        </w:numPr>
        <w:tabs>
          <w:tab w:val="left" w:pos="0"/>
          <w:tab w:val="left" w:pos="284"/>
          <w:tab w:val="left" w:pos="567"/>
          <w:tab w:val="left" w:pos="709"/>
          <w:tab w:val="left" w:pos="993"/>
          <w:tab w:val="left" w:pos="1560"/>
        </w:tabs>
        <w:ind w:left="0" w:firstLine="851"/>
        <w:contextualSpacing/>
        <w:jc w:val="both"/>
        <w:rPr>
          <w:sz w:val="26"/>
          <w:szCs w:val="26"/>
        </w:rPr>
      </w:pPr>
      <w:r w:rsidRPr="00737190">
        <w:rPr>
          <w:sz w:val="26"/>
          <w:szCs w:val="26"/>
        </w:rPr>
        <w:t xml:space="preserve">разрабатывает </w:t>
      </w:r>
      <w:r w:rsidR="008F42C4" w:rsidRPr="00737190">
        <w:rPr>
          <w:sz w:val="26"/>
          <w:szCs w:val="26"/>
        </w:rPr>
        <w:t xml:space="preserve">оценочные средства, </w:t>
      </w:r>
      <w:r w:rsidRPr="00737190">
        <w:rPr>
          <w:sz w:val="26"/>
          <w:szCs w:val="26"/>
        </w:rPr>
        <w:t>критерии оценки</w:t>
      </w:r>
      <w:r w:rsidR="00A03D75" w:rsidRPr="00737190">
        <w:rPr>
          <w:sz w:val="26"/>
          <w:szCs w:val="26"/>
        </w:rPr>
        <w:t xml:space="preserve">, </w:t>
      </w:r>
      <w:r w:rsidRPr="00737190">
        <w:rPr>
          <w:sz w:val="26"/>
          <w:szCs w:val="26"/>
        </w:rPr>
        <w:t>формы проведения аттестационных испытаний;</w:t>
      </w:r>
    </w:p>
    <w:p w:rsidR="00BA3029" w:rsidRPr="00737190" w:rsidRDefault="00BA3029" w:rsidP="001D1561">
      <w:pPr>
        <w:numPr>
          <w:ilvl w:val="2"/>
          <w:numId w:val="33"/>
        </w:numPr>
        <w:tabs>
          <w:tab w:val="left" w:pos="0"/>
          <w:tab w:val="left" w:pos="284"/>
          <w:tab w:val="left" w:pos="567"/>
          <w:tab w:val="left" w:pos="709"/>
          <w:tab w:val="left" w:pos="993"/>
          <w:tab w:val="left" w:pos="1560"/>
        </w:tabs>
        <w:ind w:left="0" w:firstLine="851"/>
        <w:contextualSpacing/>
        <w:jc w:val="both"/>
        <w:rPr>
          <w:sz w:val="26"/>
          <w:szCs w:val="26"/>
        </w:rPr>
      </w:pPr>
      <w:proofErr w:type="gramStart"/>
      <w:r w:rsidRPr="00737190">
        <w:rPr>
          <w:sz w:val="26"/>
          <w:szCs w:val="26"/>
        </w:rPr>
        <w:t>готовит и проводит</w:t>
      </w:r>
      <w:proofErr w:type="gramEnd"/>
      <w:r w:rsidRPr="00737190">
        <w:rPr>
          <w:sz w:val="26"/>
          <w:szCs w:val="26"/>
        </w:rPr>
        <w:t xml:space="preserve"> аттестационные испытания;</w:t>
      </w:r>
    </w:p>
    <w:p w:rsidR="00BA3029" w:rsidRPr="00737190" w:rsidRDefault="00942989" w:rsidP="001D1561">
      <w:pPr>
        <w:numPr>
          <w:ilvl w:val="2"/>
          <w:numId w:val="33"/>
        </w:numPr>
        <w:tabs>
          <w:tab w:val="left" w:pos="0"/>
          <w:tab w:val="left" w:pos="284"/>
          <w:tab w:val="left" w:pos="567"/>
          <w:tab w:val="left" w:pos="709"/>
          <w:tab w:val="left" w:pos="993"/>
          <w:tab w:val="left" w:pos="1560"/>
        </w:tabs>
        <w:ind w:left="0" w:firstLine="851"/>
        <w:contextualSpacing/>
        <w:jc w:val="both"/>
        <w:rPr>
          <w:sz w:val="26"/>
          <w:szCs w:val="26"/>
        </w:rPr>
      </w:pPr>
      <w:r w:rsidRPr="00737190">
        <w:rPr>
          <w:sz w:val="26"/>
          <w:szCs w:val="26"/>
        </w:rPr>
        <w:lastRenderedPageBreak/>
        <w:t xml:space="preserve">организует оформление </w:t>
      </w:r>
      <w:r w:rsidR="007A0504" w:rsidRPr="00737190">
        <w:rPr>
          <w:sz w:val="26"/>
          <w:szCs w:val="26"/>
        </w:rPr>
        <w:t>документаци</w:t>
      </w:r>
      <w:r w:rsidRPr="00737190">
        <w:rPr>
          <w:sz w:val="26"/>
          <w:szCs w:val="26"/>
        </w:rPr>
        <w:t>и</w:t>
      </w:r>
      <w:r w:rsidR="007A0504" w:rsidRPr="00737190">
        <w:rPr>
          <w:sz w:val="26"/>
          <w:szCs w:val="26"/>
        </w:rPr>
        <w:t xml:space="preserve">, </w:t>
      </w:r>
      <w:r w:rsidRPr="00737190">
        <w:rPr>
          <w:sz w:val="26"/>
          <w:szCs w:val="26"/>
        </w:rPr>
        <w:t xml:space="preserve">сопровождающей </w:t>
      </w:r>
      <w:r w:rsidR="007A0504" w:rsidRPr="00737190">
        <w:rPr>
          <w:sz w:val="26"/>
          <w:szCs w:val="26"/>
        </w:rPr>
        <w:t>аттестационные испытания</w:t>
      </w:r>
      <w:r w:rsidR="00BA3029" w:rsidRPr="00737190">
        <w:rPr>
          <w:sz w:val="26"/>
          <w:szCs w:val="26"/>
        </w:rPr>
        <w:t>;</w:t>
      </w:r>
    </w:p>
    <w:p w:rsidR="00BA3029" w:rsidRPr="00737190" w:rsidRDefault="00BA3029" w:rsidP="001D1561">
      <w:pPr>
        <w:numPr>
          <w:ilvl w:val="2"/>
          <w:numId w:val="33"/>
        </w:numPr>
        <w:tabs>
          <w:tab w:val="left" w:pos="0"/>
          <w:tab w:val="left" w:pos="284"/>
          <w:tab w:val="left" w:pos="567"/>
          <w:tab w:val="left" w:pos="709"/>
          <w:tab w:val="left" w:pos="993"/>
          <w:tab w:val="left" w:pos="1560"/>
        </w:tabs>
        <w:ind w:left="0" w:firstLine="851"/>
        <w:contextualSpacing/>
        <w:jc w:val="both"/>
        <w:rPr>
          <w:sz w:val="26"/>
          <w:szCs w:val="26"/>
        </w:rPr>
      </w:pPr>
      <w:r w:rsidRPr="00737190">
        <w:rPr>
          <w:sz w:val="26"/>
          <w:szCs w:val="26"/>
        </w:rPr>
        <w:t xml:space="preserve">определяет </w:t>
      </w:r>
      <w:r w:rsidR="00313066" w:rsidRPr="00737190">
        <w:rPr>
          <w:sz w:val="26"/>
          <w:szCs w:val="26"/>
        </w:rPr>
        <w:t xml:space="preserve">курс и/или модуль, на который может быть зачислен </w:t>
      </w:r>
      <w:r w:rsidR="006E3932" w:rsidRPr="00737190">
        <w:rPr>
          <w:sz w:val="26"/>
          <w:szCs w:val="26"/>
        </w:rPr>
        <w:t xml:space="preserve">(переведён, допущен) </w:t>
      </w:r>
      <w:r w:rsidR="00313066" w:rsidRPr="00737190">
        <w:rPr>
          <w:sz w:val="26"/>
          <w:szCs w:val="26"/>
        </w:rPr>
        <w:t>студент</w:t>
      </w:r>
      <w:r w:rsidR="00853F45" w:rsidRPr="00737190">
        <w:rPr>
          <w:sz w:val="26"/>
          <w:szCs w:val="26"/>
        </w:rPr>
        <w:t>;</w:t>
      </w:r>
      <w:r w:rsidR="00861830" w:rsidRPr="00737190">
        <w:rPr>
          <w:sz w:val="26"/>
          <w:szCs w:val="26"/>
        </w:rPr>
        <w:t xml:space="preserve"> </w:t>
      </w:r>
    </w:p>
    <w:p w:rsidR="009C0E16" w:rsidRPr="00737190" w:rsidRDefault="00BA3029" w:rsidP="001D1561">
      <w:pPr>
        <w:numPr>
          <w:ilvl w:val="2"/>
          <w:numId w:val="33"/>
        </w:numPr>
        <w:tabs>
          <w:tab w:val="left" w:pos="0"/>
          <w:tab w:val="left" w:pos="284"/>
          <w:tab w:val="left" w:pos="567"/>
          <w:tab w:val="left" w:pos="709"/>
          <w:tab w:val="left" w:pos="993"/>
          <w:tab w:val="left" w:pos="1560"/>
        </w:tabs>
        <w:ind w:left="0" w:firstLine="851"/>
        <w:contextualSpacing/>
        <w:jc w:val="both"/>
        <w:rPr>
          <w:sz w:val="26"/>
          <w:szCs w:val="26"/>
        </w:rPr>
      </w:pPr>
      <w:proofErr w:type="gramStart"/>
      <w:r w:rsidRPr="00737190">
        <w:rPr>
          <w:sz w:val="26"/>
          <w:szCs w:val="26"/>
        </w:rPr>
        <w:t xml:space="preserve">составляет рейтинг </w:t>
      </w:r>
      <w:r w:rsidR="00824175" w:rsidRPr="00737190">
        <w:rPr>
          <w:sz w:val="26"/>
          <w:szCs w:val="26"/>
        </w:rPr>
        <w:t xml:space="preserve">результатов </w:t>
      </w:r>
      <w:r w:rsidR="00786E2A" w:rsidRPr="00737190">
        <w:rPr>
          <w:sz w:val="26"/>
          <w:szCs w:val="26"/>
        </w:rPr>
        <w:t xml:space="preserve">аттестации </w:t>
      </w:r>
      <w:r w:rsidR="00824175" w:rsidRPr="00737190">
        <w:rPr>
          <w:sz w:val="26"/>
          <w:szCs w:val="26"/>
        </w:rPr>
        <w:t xml:space="preserve">студентов </w:t>
      </w:r>
      <w:r w:rsidR="004C0A74" w:rsidRPr="00737190">
        <w:rPr>
          <w:sz w:val="26"/>
          <w:szCs w:val="26"/>
        </w:rPr>
        <w:t xml:space="preserve">для организации конкурсного отбора </w:t>
      </w:r>
      <w:r w:rsidR="005721C3" w:rsidRPr="00737190">
        <w:rPr>
          <w:sz w:val="26"/>
          <w:szCs w:val="26"/>
        </w:rPr>
        <w:t>на место, финансируемое за счет субсидий из федерального бюджета на выполнение государственного задания/по договору об образовании, заключаемому при приеме на обучение за счет средств физических и (или) юридических лиц</w:t>
      </w:r>
      <w:r w:rsidR="00657A31" w:rsidRPr="00737190">
        <w:rPr>
          <w:sz w:val="26"/>
          <w:szCs w:val="26"/>
        </w:rPr>
        <w:t>,</w:t>
      </w:r>
      <w:r w:rsidR="005721C3" w:rsidRPr="00737190">
        <w:rPr>
          <w:sz w:val="26"/>
          <w:szCs w:val="26"/>
        </w:rPr>
        <w:t xml:space="preserve"> </w:t>
      </w:r>
      <w:r w:rsidR="001A5903" w:rsidRPr="00737190">
        <w:rPr>
          <w:sz w:val="26"/>
          <w:szCs w:val="26"/>
        </w:rPr>
        <w:t>на основе</w:t>
      </w:r>
      <w:r w:rsidR="00B9166A" w:rsidRPr="00737190">
        <w:rPr>
          <w:sz w:val="26"/>
          <w:szCs w:val="26"/>
        </w:rPr>
        <w:t xml:space="preserve"> порядка</w:t>
      </w:r>
      <w:r w:rsidR="001A5903" w:rsidRPr="00737190">
        <w:rPr>
          <w:sz w:val="26"/>
          <w:szCs w:val="26"/>
        </w:rPr>
        <w:t xml:space="preserve"> </w:t>
      </w:r>
      <w:r w:rsidR="00B9166A" w:rsidRPr="00737190">
        <w:rPr>
          <w:sz w:val="26"/>
          <w:szCs w:val="26"/>
        </w:rPr>
        <w:t>ранжирования</w:t>
      </w:r>
      <w:r w:rsidR="00853F45" w:rsidRPr="00737190">
        <w:rPr>
          <w:sz w:val="26"/>
          <w:szCs w:val="26"/>
        </w:rPr>
        <w:t xml:space="preserve">, </w:t>
      </w:r>
      <w:r w:rsidR="00B9166A" w:rsidRPr="00737190">
        <w:rPr>
          <w:sz w:val="26"/>
          <w:szCs w:val="26"/>
        </w:rPr>
        <w:t xml:space="preserve">установленного </w:t>
      </w:r>
      <w:r w:rsidR="00247C2E" w:rsidRPr="00737190">
        <w:rPr>
          <w:sz w:val="26"/>
          <w:szCs w:val="26"/>
        </w:rPr>
        <w:t xml:space="preserve">ученым советом </w:t>
      </w:r>
      <w:r w:rsidR="00AA0DBA" w:rsidRPr="00737190">
        <w:rPr>
          <w:sz w:val="26"/>
          <w:szCs w:val="26"/>
        </w:rPr>
        <w:t xml:space="preserve">факультета в соответствии с </w:t>
      </w:r>
      <w:r w:rsidR="001A5903" w:rsidRPr="00737190">
        <w:rPr>
          <w:sz w:val="26"/>
          <w:szCs w:val="26"/>
        </w:rPr>
        <w:t xml:space="preserve">Правилами </w:t>
      </w:r>
      <w:r w:rsidR="009C0E16" w:rsidRPr="00737190">
        <w:rPr>
          <w:sz w:val="26"/>
          <w:szCs w:val="26"/>
        </w:rPr>
        <w:t xml:space="preserve">перевода студентов </w:t>
      </w:r>
      <w:proofErr w:type="spellStart"/>
      <w:r w:rsidR="009C0E16" w:rsidRPr="00737190">
        <w:rPr>
          <w:sz w:val="26"/>
          <w:szCs w:val="26"/>
        </w:rPr>
        <w:t>бакалавриата</w:t>
      </w:r>
      <w:proofErr w:type="spellEnd"/>
      <w:r w:rsidR="009C0E16" w:rsidRPr="00737190">
        <w:rPr>
          <w:sz w:val="26"/>
          <w:szCs w:val="26"/>
        </w:rPr>
        <w:t xml:space="preserve">, </w:t>
      </w:r>
      <w:proofErr w:type="spellStart"/>
      <w:r w:rsidR="009C0E16" w:rsidRPr="00737190">
        <w:rPr>
          <w:sz w:val="26"/>
          <w:szCs w:val="26"/>
        </w:rPr>
        <w:t>специалитета</w:t>
      </w:r>
      <w:proofErr w:type="spellEnd"/>
      <w:r w:rsidR="009C0E16" w:rsidRPr="00737190">
        <w:rPr>
          <w:sz w:val="26"/>
          <w:szCs w:val="26"/>
        </w:rPr>
        <w:t>, магистратуры Национального исследовательского университета</w:t>
      </w:r>
      <w:bookmarkStart w:id="19" w:name="_Toc384147506"/>
      <w:r w:rsidR="00B9166A" w:rsidRPr="00737190">
        <w:rPr>
          <w:sz w:val="26"/>
          <w:szCs w:val="26"/>
        </w:rPr>
        <w:t xml:space="preserve"> </w:t>
      </w:r>
      <w:r w:rsidR="009C0E16" w:rsidRPr="00737190">
        <w:rPr>
          <w:sz w:val="26"/>
          <w:szCs w:val="26"/>
        </w:rPr>
        <w:t>«Высшая</w:t>
      </w:r>
      <w:proofErr w:type="gramEnd"/>
      <w:r w:rsidR="009C0E16" w:rsidRPr="00737190">
        <w:rPr>
          <w:sz w:val="26"/>
          <w:szCs w:val="26"/>
        </w:rPr>
        <w:t xml:space="preserve"> школа экономики» и студентов </w:t>
      </w:r>
      <w:proofErr w:type="spellStart"/>
      <w:r w:rsidR="009C0E16" w:rsidRPr="00737190">
        <w:rPr>
          <w:sz w:val="26"/>
          <w:szCs w:val="26"/>
        </w:rPr>
        <w:t>бакалавриата</w:t>
      </w:r>
      <w:proofErr w:type="spellEnd"/>
      <w:r w:rsidR="009C0E16" w:rsidRPr="00737190">
        <w:rPr>
          <w:sz w:val="26"/>
          <w:szCs w:val="26"/>
        </w:rPr>
        <w:t xml:space="preserve">, </w:t>
      </w:r>
      <w:proofErr w:type="spellStart"/>
      <w:r w:rsidR="009C0E16" w:rsidRPr="00737190">
        <w:rPr>
          <w:sz w:val="26"/>
          <w:szCs w:val="26"/>
        </w:rPr>
        <w:t>специалитета</w:t>
      </w:r>
      <w:proofErr w:type="spellEnd"/>
      <w:r w:rsidR="009C0E16" w:rsidRPr="00737190">
        <w:rPr>
          <w:sz w:val="26"/>
          <w:szCs w:val="26"/>
        </w:rPr>
        <w:t>, магистратуры других образовательных организаций в Национальный исследовательский университет «Высшая школа экономики»</w:t>
      </w:r>
      <w:bookmarkEnd w:id="19"/>
      <w:r w:rsidR="009C0E16" w:rsidRPr="00737190">
        <w:rPr>
          <w:sz w:val="26"/>
          <w:szCs w:val="26"/>
        </w:rPr>
        <w:t xml:space="preserve"> </w:t>
      </w:r>
      <w:r w:rsidR="00AA0DBA" w:rsidRPr="00737190">
        <w:rPr>
          <w:sz w:val="26"/>
          <w:szCs w:val="26"/>
        </w:rPr>
        <w:t>(далее – Правила перевода)</w:t>
      </w:r>
      <w:r w:rsidR="00853F45" w:rsidRPr="00737190">
        <w:rPr>
          <w:sz w:val="26"/>
          <w:szCs w:val="26"/>
        </w:rPr>
        <w:t>;</w:t>
      </w:r>
    </w:p>
    <w:p w:rsidR="00073ED2" w:rsidRPr="00737190" w:rsidRDefault="00073ED2" w:rsidP="001D1561">
      <w:pPr>
        <w:numPr>
          <w:ilvl w:val="2"/>
          <w:numId w:val="33"/>
        </w:numPr>
        <w:tabs>
          <w:tab w:val="left" w:pos="0"/>
          <w:tab w:val="left" w:pos="284"/>
          <w:tab w:val="left" w:pos="567"/>
          <w:tab w:val="left" w:pos="709"/>
          <w:tab w:val="left" w:pos="993"/>
          <w:tab w:val="left" w:pos="1560"/>
        </w:tabs>
        <w:ind w:left="0" w:firstLine="851"/>
        <w:contextualSpacing/>
        <w:jc w:val="both"/>
        <w:rPr>
          <w:sz w:val="26"/>
          <w:szCs w:val="26"/>
        </w:rPr>
      </w:pPr>
      <w:r w:rsidRPr="00737190">
        <w:rPr>
          <w:sz w:val="26"/>
          <w:szCs w:val="26"/>
        </w:rPr>
        <w:t xml:space="preserve">принимает решение о </w:t>
      </w:r>
      <w:proofErr w:type="spellStart"/>
      <w:r w:rsidRPr="00737190">
        <w:rPr>
          <w:sz w:val="26"/>
          <w:szCs w:val="26"/>
        </w:rPr>
        <w:t>п</w:t>
      </w:r>
      <w:r w:rsidR="007F18FE" w:rsidRPr="00737190">
        <w:rPr>
          <w:sz w:val="26"/>
          <w:szCs w:val="26"/>
        </w:rPr>
        <w:t>ерезачёт</w:t>
      </w:r>
      <w:r w:rsidRPr="00737190">
        <w:rPr>
          <w:sz w:val="26"/>
          <w:szCs w:val="26"/>
        </w:rPr>
        <w:t>е</w:t>
      </w:r>
      <w:proofErr w:type="spellEnd"/>
      <w:r w:rsidRPr="00737190">
        <w:rPr>
          <w:sz w:val="26"/>
          <w:szCs w:val="26"/>
        </w:rPr>
        <w:t xml:space="preserve"> </w:t>
      </w:r>
      <w:r w:rsidR="00DE3FB7" w:rsidRPr="00737190">
        <w:rPr>
          <w:sz w:val="26"/>
          <w:szCs w:val="26"/>
        </w:rPr>
        <w:t>зачётных единиц</w:t>
      </w:r>
      <w:r w:rsidRPr="00737190">
        <w:rPr>
          <w:sz w:val="26"/>
          <w:szCs w:val="26"/>
        </w:rPr>
        <w:t xml:space="preserve"> и оценок студента, обучающегося по программам подготовки бакалавра/специалиста</w:t>
      </w:r>
      <w:r w:rsidR="003B77B4" w:rsidRPr="00737190">
        <w:rPr>
          <w:rStyle w:val="af2"/>
          <w:sz w:val="26"/>
          <w:szCs w:val="26"/>
        </w:rPr>
        <w:footnoteReference w:id="3"/>
      </w:r>
      <w:r w:rsidRPr="00737190">
        <w:rPr>
          <w:sz w:val="26"/>
          <w:szCs w:val="26"/>
        </w:rPr>
        <w:t>, в рамках академической мобильности;</w:t>
      </w:r>
    </w:p>
    <w:p w:rsidR="008B30BA" w:rsidRPr="00737190" w:rsidRDefault="00073ED2" w:rsidP="001D1561">
      <w:pPr>
        <w:numPr>
          <w:ilvl w:val="2"/>
          <w:numId w:val="33"/>
        </w:numPr>
        <w:tabs>
          <w:tab w:val="left" w:pos="0"/>
          <w:tab w:val="left" w:pos="284"/>
          <w:tab w:val="left" w:pos="567"/>
          <w:tab w:val="left" w:pos="709"/>
          <w:tab w:val="left" w:pos="993"/>
          <w:tab w:val="left" w:pos="1560"/>
        </w:tabs>
        <w:ind w:left="0" w:firstLine="851"/>
        <w:contextualSpacing/>
        <w:jc w:val="both"/>
        <w:rPr>
          <w:sz w:val="26"/>
          <w:szCs w:val="26"/>
        </w:rPr>
      </w:pPr>
      <w:r w:rsidRPr="00737190">
        <w:rPr>
          <w:sz w:val="26"/>
          <w:szCs w:val="26"/>
        </w:rPr>
        <w:t xml:space="preserve">устанавливает соответствие между оценками из сертификата, </w:t>
      </w:r>
      <w:r w:rsidR="00E66DCA" w:rsidRPr="00737190">
        <w:rPr>
          <w:sz w:val="26"/>
          <w:szCs w:val="26"/>
        </w:rPr>
        <w:t xml:space="preserve">полученного </w:t>
      </w:r>
      <w:r w:rsidRPr="00737190">
        <w:rPr>
          <w:sz w:val="26"/>
          <w:szCs w:val="26"/>
        </w:rPr>
        <w:t>студентом в рамках академической мобильности, и оценками, принятыми в НИУ ВШЭ, если сертификат не содержит точного указания баллов по 10-балльной шкале</w:t>
      </w:r>
      <w:r w:rsidR="00853F45" w:rsidRPr="00737190">
        <w:rPr>
          <w:sz w:val="26"/>
          <w:szCs w:val="26"/>
        </w:rPr>
        <w:t>;</w:t>
      </w:r>
    </w:p>
    <w:p w:rsidR="005721C3" w:rsidRPr="00737190" w:rsidRDefault="008B30BA" w:rsidP="001D1561">
      <w:pPr>
        <w:numPr>
          <w:ilvl w:val="2"/>
          <w:numId w:val="33"/>
        </w:numPr>
        <w:tabs>
          <w:tab w:val="left" w:pos="0"/>
          <w:tab w:val="left" w:pos="284"/>
          <w:tab w:val="left" w:pos="567"/>
          <w:tab w:val="left" w:pos="709"/>
          <w:tab w:val="left" w:pos="993"/>
          <w:tab w:val="left" w:pos="1560"/>
        </w:tabs>
        <w:ind w:left="0" w:firstLine="851"/>
        <w:contextualSpacing/>
        <w:jc w:val="both"/>
        <w:rPr>
          <w:sz w:val="26"/>
          <w:szCs w:val="26"/>
        </w:rPr>
      </w:pPr>
      <w:r w:rsidRPr="00737190">
        <w:rPr>
          <w:sz w:val="26"/>
          <w:szCs w:val="26"/>
        </w:rPr>
        <w:t xml:space="preserve">определяет срок </w:t>
      </w:r>
      <w:r w:rsidR="00664152" w:rsidRPr="00737190">
        <w:rPr>
          <w:sz w:val="26"/>
          <w:szCs w:val="26"/>
        </w:rPr>
        <w:t>обучения</w:t>
      </w:r>
      <w:r w:rsidRPr="00737190">
        <w:rPr>
          <w:sz w:val="26"/>
          <w:szCs w:val="26"/>
        </w:rPr>
        <w:t xml:space="preserve"> </w:t>
      </w:r>
      <w:r w:rsidR="00415C89" w:rsidRPr="00737190">
        <w:rPr>
          <w:sz w:val="26"/>
          <w:szCs w:val="26"/>
        </w:rPr>
        <w:t xml:space="preserve">на </w:t>
      </w:r>
      <w:r w:rsidRPr="00737190">
        <w:rPr>
          <w:sz w:val="26"/>
          <w:szCs w:val="26"/>
        </w:rPr>
        <w:t xml:space="preserve">образовательной программе </w:t>
      </w:r>
      <w:r w:rsidR="00415C89" w:rsidRPr="00737190">
        <w:rPr>
          <w:sz w:val="26"/>
          <w:szCs w:val="26"/>
        </w:rPr>
        <w:t>студентов</w:t>
      </w:r>
      <w:r w:rsidRPr="00737190">
        <w:rPr>
          <w:sz w:val="26"/>
          <w:szCs w:val="26"/>
        </w:rPr>
        <w:t xml:space="preserve">, </w:t>
      </w:r>
      <w:r w:rsidR="00415C89" w:rsidRPr="00737190">
        <w:rPr>
          <w:sz w:val="26"/>
          <w:szCs w:val="26"/>
        </w:rPr>
        <w:t xml:space="preserve">в отношении </w:t>
      </w:r>
      <w:r w:rsidRPr="00737190">
        <w:rPr>
          <w:sz w:val="26"/>
          <w:szCs w:val="26"/>
        </w:rPr>
        <w:t>которых принято решение о переводе на ускоренное обучение.</w:t>
      </w:r>
    </w:p>
    <w:p w:rsidR="00B9166A" w:rsidRPr="00737190" w:rsidRDefault="00B9166A" w:rsidP="00737190">
      <w:pPr>
        <w:tabs>
          <w:tab w:val="left" w:pos="0"/>
          <w:tab w:val="left" w:pos="284"/>
          <w:tab w:val="left" w:pos="567"/>
          <w:tab w:val="left" w:pos="709"/>
          <w:tab w:val="left" w:pos="993"/>
        </w:tabs>
        <w:ind w:left="709"/>
        <w:contextualSpacing/>
        <w:jc w:val="both"/>
        <w:rPr>
          <w:sz w:val="26"/>
          <w:szCs w:val="26"/>
        </w:rPr>
      </w:pPr>
    </w:p>
    <w:p w:rsidR="0063502F" w:rsidRDefault="0063502F" w:rsidP="001D1561">
      <w:pPr>
        <w:pStyle w:val="10"/>
        <w:numPr>
          <w:ilvl w:val="0"/>
          <w:numId w:val="33"/>
        </w:numPr>
        <w:tabs>
          <w:tab w:val="left" w:pos="993"/>
        </w:tabs>
        <w:spacing w:before="0" w:after="0"/>
        <w:ind w:left="0" w:firstLine="709"/>
        <w:contextualSpacing/>
        <w:jc w:val="center"/>
        <w:rPr>
          <w:rFonts w:ascii="Times New Roman" w:hAnsi="Times New Roman"/>
          <w:sz w:val="26"/>
          <w:szCs w:val="26"/>
          <w:lang w:val="ru-RU"/>
        </w:rPr>
      </w:pPr>
      <w:bookmarkStart w:id="20" w:name="_Toc485149324"/>
      <w:bookmarkStart w:id="21" w:name="_Toc486590779"/>
      <w:r w:rsidRPr="00737190">
        <w:rPr>
          <w:rFonts w:ascii="Times New Roman" w:hAnsi="Times New Roman"/>
          <w:sz w:val="26"/>
          <w:szCs w:val="26"/>
        </w:rPr>
        <w:t>Порядок проведения аттестации</w:t>
      </w:r>
      <w:bookmarkEnd w:id="20"/>
      <w:bookmarkEnd w:id="21"/>
    </w:p>
    <w:p w:rsidR="00737190" w:rsidRPr="001D1561" w:rsidRDefault="00737190" w:rsidP="001D1561"/>
    <w:p w:rsidR="00DE4B52" w:rsidRPr="00737190" w:rsidRDefault="00DE4B52" w:rsidP="00737190">
      <w:pPr>
        <w:numPr>
          <w:ilvl w:val="1"/>
          <w:numId w:val="20"/>
        </w:numPr>
        <w:tabs>
          <w:tab w:val="left" w:pos="0"/>
          <w:tab w:val="left" w:pos="284"/>
          <w:tab w:val="left" w:pos="567"/>
          <w:tab w:val="left" w:pos="709"/>
          <w:tab w:val="left" w:pos="993"/>
          <w:tab w:val="left" w:pos="1276"/>
        </w:tabs>
        <w:ind w:firstLine="709"/>
        <w:contextualSpacing/>
        <w:jc w:val="both"/>
        <w:rPr>
          <w:sz w:val="26"/>
          <w:szCs w:val="26"/>
        </w:rPr>
      </w:pPr>
      <w:r w:rsidRPr="00737190">
        <w:rPr>
          <w:sz w:val="26"/>
          <w:szCs w:val="26"/>
        </w:rPr>
        <w:t xml:space="preserve">Форма проведения аттестации и расписание проведения аттестационных испытаний (по согласованию с членами аттестационной комиссии) по каждой образовательной программе </w:t>
      </w:r>
      <w:proofErr w:type="gramStart"/>
      <w:r w:rsidRPr="00737190">
        <w:rPr>
          <w:sz w:val="26"/>
          <w:szCs w:val="26"/>
        </w:rPr>
        <w:t>определяются менеджером программы и утверждаются</w:t>
      </w:r>
      <w:proofErr w:type="gramEnd"/>
      <w:r w:rsidRPr="00737190">
        <w:rPr>
          <w:sz w:val="26"/>
          <w:szCs w:val="26"/>
        </w:rPr>
        <w:t xml:space="preserve"> академическим руководителем образовательной программы</w:t>
      </w:r>
      <w:r w:rsidR="00247C2E" w:rsidRPr="00737190">
        <w:rPr>
          <w:sz w:val="26"/>
          <w:szCs w:val="26"/>
        </w:rPr>
        <w:t>.</w:t>
      </w:r>
      <w:r w:rsidRPr="00737190">
        <w:rPr>
          <w:sz w:val="26"/>
          <w:szCs w:val="26"/>
        </w:rPr>
        <w:t xml:space="preserve"> </w:t>
      </w:r>
    </w:p>
    <w:p w:rsidR="00B143CF" w:rsidRPr="00737190" w:rsidRDefault="00EA5A31" w:rsidP="00737190">
      <w:pPr>
        <w:numPr>
          <w:ilvl w:val="1"/>
          <w:numId w:val="20"/>
        </w:numPr>
        <w:tabs>
          <w:tab w:val="left" w:pos="0"/>
          <w:tab w:val="left" w:pos="284"/>
          <w:tab w:val="left" w:pos="567"/>
          <w:tab w:val="left" w:pos="709"/>
          <w:tab w:val="left" w:pos="993"/>
          <w:tab w:val="left" w:pos="1276"/>
        </w:tabs>
        <w:ind w:firstLine="709"/>
        <w:contextualSpacing/>
        <w:jc w:val="both"/>
        <w:rPr>
          <w:sz w:val="26"/>
          <w:szCs w:val="26"/>
        </w:rPr>
      </w:pPr>
      <w:proofErr w:type="gramStart"/>
      <w:r w:rsidRPr="00737190">
        <w:rPr>
          <w:sz w:val="26"/>
          <w:szCs w:val="26"/>
        </w:rPr>
        <w:t>Р</w:t>
      </w:r>
      <w:r w:rsidR="00B143CF" w:rsidRPr="00737190">
        <w:rPr>
          <w:sz w:val="26"/>
          <w:szCs w:val="26"/>
        </w:rPr>
        <w:t xml:space="preserve">асписание проведения аттестационных испытаний (при наличии) с указанием даты, времени, места проведения и формы, а также дата объявления результатов публикуются в специализированном разделе сайта не менее чем за три календарных дня до начала аттестации и доводятся до сведения студентов, участвующих в аттестационных испытаниях, в соответствии с </w:t>
      </w:r>
      <w:r w:rsidR="008B29B1" w:rsidRPr="00737190">
        <w:rPr>
          <w:sz w:val="26"/>
          <w:szCs w:val="26"/>
        </w:rPr>
        <w:t xml:space="preserve">контактной информацией, </w:t>
      </w:r>
      <w:r w:rsidR="00B143CF" w:rsidRPr="00737190">
        <w:rPr>
          <w:sz w:val="26"/>
          <w:szCs w:val="26"/>
        </w:rPr>
        <w:t>указанной в заявлени</w:t>
      </w:r>
      <w:r w:rsidRPr="00737190">
        <w:rPr>
          <w:sz w:val="26"/>
          <w:szCs w:val="26"/>
        </w:rPr>
        <w:t>и</w:t>
      </w:r>
      <w:r w:rsidR="00B143CF" w:rsidRPr="00737190">
        <w:rPr>
          <w:sz w:val="26"/>
          <w:szCs w:val="26"/>
        </w:rPr>
        <w:t xml:space="preserve"> о переводе, восстановлении, допуске к обучению после выхода из</w:t>
      </w:r>
      <w:proofErr w:type="gramEnd"/>
      <w:r w:rsidR="00B143CF" w:rsidRPr="00737190">
        <w:rPr>
          <w:sz w:val="26"/>
          <w:szCs w:val="26"/>
        </w:rPr>
        <w:t xml:space="preserve"> отпуска, </w:t>
      </w:r>
      <w:r w:rsidR="008B29B1" w:rsidRPr="00737190">
        <w:rPr>
          <w:sz w:val="26"/>
          <w:szCs w:val="26"/>
        </w:rPr>
        <w:t>о</w:t>
      </w:r>
      <w:r w:rsidR="00B143CF" w:rsidRPr="00737190">
        <w:rPr>
          <w:sz w:val="26"/>
          <w:szCs w:val="26"/>
        </w:rPr>
        <w:t xml:space="preserve"> переводе на ускоренное обучение. Перед проведением аттестационного испытания студенту предоставляется возможность ознакомления с программой ЭУП (если это предусмотрено условиями проведения аттестационного испытания)</w:t>
      </w:r>
      <w:r w:rsidR="00247C2E" w:rsidRPr="00737190">
        <w:rPr>
          <w:sz w:val="26"/>
          <w:szCs w:val="26"/>
        </w:rPr>
        <w:t>.</w:t>
      </w:r>
    </w:p>
    <w:p w:rsidR="00B143CF" w:rsidRPr="00737190" w:rsidRDefault="00EA5A31" w:rsidP="00737190">
      <w:pPr>
        <w:numPr>
          <w:ilvl w:val="1"/>
          <w:numId w:val="20"/>
        </w:numPr>
        <w:tabs>
          <w:tab w:val="left" w:pos="0"/>
          <w:tab w:val="left" w:pos="284"/>
          <w:tab w:val="left" w:pos="567"/>
          <w:tab w:val="left" w:pos="709"/>
          <w:tab w:val="left" w:pos="993"/>
          <w:tab w:val="left" w:pos="1276"/>
        </w:tabs>
        <w:ind w:firstLine="709"/>
        <w:contextualSpacing/>
        <w:jc w:val="both"/>
        <w:rPr>
          <w:sz w:val="26"/>
          <w:szCs w:val="26"/>
        </w:rPr>
      </w:pPr>
      <w:r w:rsidRPr="00737190">
        <w:rPr>
          <w:sz w:val="26"/>
          <w:szCs w:val="26"/>
        </w:rPr>
        <w:t>Р</w:t>
      </w:r>
      <w:r w:rsidR="00B143CF" w:rsidRPr="00737190">
        <w:rPr>
          <w:sz w:val="26"/>
          <w:szCs w:val="26"/>
        </w:rPr>
        <w:t>езультат аттестационного испытания по ЭУП вносится в лист аттестационного испытания (</w:t>
      </w:r>
      <w:r w:rsidR="0082764E" w:rsidRPr="00737190">
        <w:rPr>
          <w:sz w:val="26"/>
          <w:szCs w:val="26"/>
        </w:rPr>
        <w:t>п</w:t>
      </w:r>
      <w:r w:rsidR="00B143CF" w:rsidRPr="00737190">
        <w:rPr>
          <w:sz w:val="26"/>
          <w:szCs w:val="26"/>
        </w:rPr>
        <w:t>риложение 2), который подписывает преподавател</w:t>
      </w:r>
      <w:proofErr w:type="gramStart"/>
      <w:r w:rsidR="00B143CF" w:rsidRPr="00737190">
        <w:rPr>
          <w:sz w:val="26"/>
          <w:szCs w:val="26"/>
        </w:rPr>
        <w:t>ь(</w:t>
      </w:r>
      <w:proofErr w:type="gramEnd"/>
      <w:r w:rsidR="00B143CF" w:rsidRPr="00737190">
        <w:rPr>
          <w:sz w:val="26"/>
          <w:szCs w:val="26"/>
        </w:rPr>
        <w:t xml:space="preserve">-и), проводивший(-е) аттестационное испытание, и утверждает председатель аттестационной комиссии. В случае проведения аттестационного испытания для </w:t>
      </w:r>
      <w:r w:rsidR="00B143CF" w:rsidRPr="00737190">
        <w:rPr>
          <w:sz w:val="26"/>
          <w:szCs w:val="26"/>
        </w:rPr>
        <w:lastRenderedPageBreak/>
        <w:t>нескольких студентов допускается оформление ведомости аттестационного испытания (</w:t>
      </w:r>
      <w:r w:rsidR="0082764E" w:rsidRPr="00737190">
        <w:rPr>
          <w:sz w:val="26"/>
          <w:szCs w:val="26"/>
        </w:rPr>
        <w:t>п</w:t>
      </w:r>
      <w:r w:rsidR="00B143CF" w:rsidRPr="00737190">
        <w:rPr>
          <w:sz w:val="26"/>
          <w:szCs w:val="26"/>
        </w:rPr>
        <w:t>риложение 3).</w:t>
      </w:r>
    </w:p>
    <w:p w:rsidR="00EA5A31" w:rsidRPr="00737190" w:rsidRDefault="008B29B1" w:rsidP="00737190">
      <w:pPr>
        <w:numPr>
          <w:ilvl w:val="1"/>
          <w:numId w:val="20"/>
        </w:numPr>
        <w:tabs>
          <w:tab w:val="left" w:pos="0"/>
          <w:tab w:val="left" w:pos="284"/>
          <w:tab w:val="left" w:pos="567"/>
          <w:tab w:val="left" w:pos="709"/>
          <w:tab w:val="left" w:pos="993"/>
          <w:tab w:val="left" w:pos="1276"/>
        </w:tabs>
        <w:ind w:firstLine="709"/>
        <w:contextualSpacing/>
        <w:jc w:val="both"/>
        <w:rPr>
          <w:sz w:val="26"/>
          <w:szCs w:val="26"/>
        </w:rPr>
      </w:pPr>
      <w:r w:rsidRPr="00737190">
        <w:rPr>
          <w:sz w:val="26"/>
          <w:szCs w:val="26"/>
        </w:rPr>
        <w:t>Р</w:t>
      </w:r>
      <w:r w:rsidR="00EA5A31" w:rsidRPr="00737190">
        <w:rPr>
          <w:sz w:val="26"/>
          <w:szCs w:val="26"/>
        </w:rPr>
        <w:t xml:space="preserve">езультаты аттестации, включая информацию о </w:t>
      </w:r>
      <w:proofErr w:type="gramStart"/>
      <w:r w:rsidR="00EA5A31" w:rsidRPr="00737190">
        <w:rPr>
          <w:sz w:val="26"/>
          <w:szCs w:val="26"/>
        </w:rPr>
        <w:t>переаттестованных</w:t>
      </w:r>
      <w:proofErr w:type="gramEnd"/>
      <w:r w:rsidR="00EA5A31" w:rsidRPr="00737190">
        <w:rPr>
          <w:sz w:val="26"/>
          <w:szCs w:val="26"/>
        </w:rPr>
        <w:t xml:space="preserve"> и (или) </w:t>
      </w:r>
      <w:proofErr w:type="spellStart"/>
      <w:r w:rsidR="00EA5A31" w:rsidRPr="00737190">
        <w:rPr>
          <w:sz w:val="26"/>
          <w:szCs w:val="26"/>
        </w:rPr>
        <w:t>перезачтенных</w:t>
      </w:r>
      <w:proofErr w:type="spellEnd"/>
      <w:r w:rsidR="00EA5A31" w:rsidRPr="00737190">
        <w:rPr>
          <w:sz w:val="26"/>
          <w:szCs w:val="26"/>
        </w:rPr>
        <w:t xml:space="preserve"> ЭУП</w:t>
      </w:r>
      <w:r w:rsidR="006138E2" w:rsidRPr="00737190">
        <w:rPr>
          <w:sz w:val="26"/>
          <w:szCs w:val="26"/>
        </w:rPr>
        <w:t>,</w:t>
      </w:r>
      <w:r w:rsidR="00EA5A31" w:rsidRPr="00737190">
        <w:rPr>
          <w:sz w:val="26"/>
          <w:szCs w:val="26"/>
        </w:rPr>
        <w:t xml:space="preserve"> вносятся в протокол аттестации, проводимой менеджером программы/аттестационной комиссией (</w:t>
      </w:r>
      <w:r w:rsidR="0082764E" w:rsidRPr="00737190">
        <w:rPr>
          <w:sz w:val="26"/>
          <w:szCs w:val="26"/>
        </w:rPr>
        <w:t>п</w:t>
      </w:r>
      <w:r w:rsidR="00EA5A31" w:rsidRPr="00737190">
        <w:rPr>
          <w:sz w:val="26"/>
          <w:szCs w:val="26"/>
        </w:rPr>
        <w:t>риложения 4, 5), который подписывают менеджер программы/председатель и секретарь аттестационной комиссии</w:t>
      </w:r>
      <w:r w:rsidR="00EA5A31" w:rsidRPr="00737190">
        <w:rPr>
          <w:sz w:val="26"/>
          <w:szCs w:val="26"/>
          <w:vertAlign w:val="superscript"/>
        </w:rPr>
        <w:footnoteReference w:id="4"/>
      </w:r>
      <w:r w:rsidRPr="00737190">
        <w:rPr>
          <w:sz w:val="26"/>
          <w:szCs w:val="26"/>
        </w:rPr>
        <w:t>.</w:t>
      </w:r>
    </w:p>
    <w:p w:rsidR="00EA5A31" w:rsidRPr="00737190" w:rsidRDefault="008B29B1" w:rsidP="00737190">
      <w:pPr>
        <w:numPr>
          <w:ilvl w:val="1"/>
          <w:numId w:val="20"/>
        </w:numPr>
        <w:tabs>
          <w:tab w:val="left" w:pos="0"/>
          <w:tab w:val="left" w:pos="284"/>
          <w:tab w:val="left" w:pos="567"/>
          <w:tab w:val="left" w:pos="709"/>
          <w:tab w:val="left" w:pos="993"/>
          <w:tab w:val="left" w:pos="1276"/>
        </w:tabs>
        <w:ind w:firstLine="709"/>
        <w:contextualSpacing/>
        <w:jc w:val="both"/>
        <w:rPr>
          <w:sz w:val="26"/>
          <w:szCs w:val="26"/>
        </w:rPr>
      </w:pPr>
      <w:r w:rsidRPr="00737190">
        <w:rPr>
          <w:sz w:val="26"/>
          <w:szCs w:val="26"/>
        </w:rPr>
        <w:t>П</w:t>
      </w:r>
      <w:r w:rsidR="00EA5A31" w:rsidRPr="00737190">
        <w:rPr>
          <w:sz w:val="26"/>
          <w:szCs w:val="26"/>
        </w:rPr>
        <w:t xml:space="preserve">ри наличии оснований для отказа в </w:t>
      </w:r>
      <w:r w:rsidRPr="00737190">
        <w:rPr>
          <w:sz w:val="26"/>
          <w:szCs w:val="26"/>
        </w:rPr>
        <w:t xml:space="preserve">удовлетворении просьбы о переводе, восстановлении, допуске к обучению после выхода из отпуска, о переводе на ускоренное обучение </w:t>
      </w:r>
      <w:r w:rsidR="00EA5A31" w:rsidRPr="00737190">
        <w:rPr>
          <w:sz w:val="26"/>
          <w:szCs w:val="26"/>
        </w:rPr>
        <w:t>протокол аттестации должен содержать указание на причину отказа</w:t>
      </w:r>
      <w:r w:rsidRPr="00737190">
        <w:rPr>
          <w:sz w:val="26"/>
          <w:szCs w:val="26"/>
        </w:rPr>
        <w:t>.</w:t>
      </w:r>
    </w:p>
    <w:p w:rsidR="00EA5A31" w:rsidRPr="00737190" w:rsidRDefault="008B29B1" w:rsidP="00737190">
      <w:pPr>
        <w:numPr>
          <w:ilvl w:val="1"/>
          <w:numId w:val="20"/>
        </w:numPr>
        <w:tabs>
          <w:tab w:val="left" w:pos="0"/>
          <w:tab w:val="left" w:pos="284"/>
          <w:tab w:val="left" w:pos="567"/>
          <w:tab w:val="left" w:pos="709"/>
          <w:tab w:val="left" w:pos="993"/>
          <w:tab w:val="left" w:pos="1276"/>
        </w:tabs>
        <w:ind w:firstLine="709"/>
        <w:contextualSpacing/>
        <w:jc w:val="both"/>
        <w:rPr>
          <w:sz w:val="26"/>
          <w:szCs w:val="26"/>
        </w:rPr>
      </w:pPr>
      <w:r w:rsidRPr="00737190">
        <w:rPr>
          <w:sz w:val="26"/>
          <w:szCs w:val="26"/>
        </w:rPr>
        <w:t>Н</w:t>
      </w:r>
      <w:r w:rsidR="00EA5A31" w:rsidRPr="00737190">
        <w:rPr>
          <w:sz w:val="26"/>
          <w:szCs w:val="26"/>
        </w:rPr>
        <w:t>е позднее следующего рабочего дня с момента прохождения аттестации председатели аттестационных комиссий представляют менеджеру программы аттестационные документы (листы аттестационных испытаний, протоколы аттестации). Менеджер программы подписывает протокол аттестации в день аттестации, проведенной без привлечения аттестационной комиссии</w:t>
      </w:r>
      <w:r w:rsidRPr="00737190">
        <w:rPr>
          <w:sz w:val="26"/>
          <w:szCs w:val="26"/>
        </w:rPr>
        <w:t>.</w:t>
      </w:r>
    </w:p>
    <w:p w:rsidR="00EA5A31" w:rsidRPr="00737190" w:rsidRDefault="008B29B1" w:rsidP="00737190">
      <w:pPr>
        <w:numPr>
          <w:ilvl w:val="1"/>
          <w:numId w:val="20"/>
        </w:numPr>
        <w:tabs>
          <w:tab w:val="left" w:pos="0"/>
          <w:tab w:val="left" w:pos="284"/>
          <w:tab w:val="left" w:pos="567"/>
          <w:tab w:val="left" w:pos="709"/>
          <w:tab w:val="left" w:pos="993"/>
          <w:tab w:val="left" w:pos="1276"/>
        </w:tabs>
        <w:ind w:firstLine="709"/>
        <w:contextualSpacing/>
        <w:jc w:val="both"/>
        <w:rPr>
          <w:sz w:val="26"/>
          <w:szCs w:val="26"/>
        </w:rPr>
      </w:pPr>
      <w:r w:rsidRPr="00737190">
        <w:rPr>
          <w:sz w:val="26"/>
          <w:szCs w:val="26"/>
        </w:rPr>
        <w:t>Н</w:t>
      </w:r>
      <w:r w:rsidR="00EA5A31" w:rsidRPr="00737190">
        <w:rPr>
          <w:sz w:val="26"/>
          <w:szCs w:val="26"/>
        </w:rPr>
        <w:t xml:space="preserve">а основании протокола аттестации записи о переаттестованных и (или) </w:t>
      </w:r>
      <w:proofErr w:type="spellStart"/>
      <w:r w:rsidR="00EA5A31" w:rsidRPr="00737190">
        <w:rPr>
          <w:sz w:val="26"/>
          <w:szCs w:val="26"/>
        </w:rPr>
        <w:t>перезачт</w:t>
      </w:r>
      <w:r w:rsidR="0064119F" w:rsidRPr="00737190">
        <w:rPr>
          <w:sz w:val="26"/>
          <w:szCs w:val="26"/>
        </w:rPr>
        <w:t>ё</w:t>
      </w:r>
      <w:r w:rsidR="00EA5A31" w:rsidRPr="00737190">
        <w:rPr>
          <w:sz w:val="26"/>
          <w:szCs w:val="26"/>
        </w:rPr>
        <w:t>нных</w:t>
      </w:r>
      <w:proofErr w:type="spellEnd"/>
      <w:r w:rsidR="00EA5A31" w:rsidRPr="00737190">
        <w:rPr>
          <w:sz w:val="26"/>
          <w:szCs w:val="26"/>
        </w:rPr>
        <w:t xml:space="preserve"> ЭУП вносятся в автоматизированную систему «Абитуриент-Студент-Аспирант-Выпускник» с проставлением оценок </w:t>
      </w:r>
      <w:r w:rsidRPr="00737190">
        <w:rPr>
          <w:sz w:val="26"/>
          <w:szCs w:val="26"/>
        </w:rPr>
        <w:t>менеджером программы/л</w:t>
      </w:r>
      <w:r w:rsidR="00EA5A31" w:rsidRPr="00737190">
        <w:rPr>
          <w:sz w:val="26"/>
          <w:szCs w:val="26"/>
        </w:rPr>
        <w:t>ицом, ответственным за ведение соответствующей документации в ОСУП</w:t>
      </w:r>
      <w:r w:rsidRPr="00737190">
        <w:rPr>
          <w:sz w:val="26"/>
          <w:szCs w:val="26"/>
        </w:rPr>
        <w:t>,</w:t>
      </w:r>
      <w:r w:rsidR="00EA5A31" w:rsidRPr="00737190">
        <w:rPr>
          <w:sz w:val="26"/>
          <w:szCs w:val="26"/>
        </w:rPr>
        <w:t xml:space="preserve"> в порядке, установленном Правилами перевода</w:t>
      </w:r>
      <w:r w:rsidRPr="00737190">
        <w:rPr>
          <w:sz w:val="26"/>
          <w:szCs w:val="26"/>
        </w:rPr>
        <w:t>.</w:t>
      </w:r>
    </w:p>
    <w:p w:rsidR="0063502F" w:rsidRPr="00737190" w:rsidRDefault="001D3A3D" w:rsidP="00737190">
      <w:pPr>
        <w:numPr>
          <w:ilvl w:val="1"/>
          <w:numId w:val="20"/>
        </w:numPr>
        <w:tabs>
          <w:tab w:val="left" w:pos="0"/>
          <w:tab w:val="left" w:pos="284"/>
          <w:tab w:val="left" w:pos="567"/>
          <w:tab w:val="left" w:pos="709"/>
          <w:tab w:val="left" w:pos="993"/>
          <w:tab w:val="left" w:pos="1276"/>
        </w:tabs>
        <w:ind w:firstLine="709"/>
        <w:contextualSpacing/>
        <w:jc w:val="both"/>
        <w:rPr>
          <w:sz w:val="26"/>
          <w:szCs w:val="26"/>
        </w:rPr>
      </w:pPr>
      <w:r w:rsidRPr="00737190">
        <w:rPr>
          <w:sz w:val="26"/>
          <w:szCs w:val="26"/>
        </w:rPr>
        <w:t>При переводе</w:t>
      </w:r>
      <w:r w:rsidR="00B9166A" w:rsidRPr="00737190">
        <w:rPr>
          <w:sz w:val="26"/>
          <w:szCs w:val="26"/>
        </w:rPr>
        <w:t xml:space="preserve"> </w:t>
      </w:r>
      <w:r w:rsidR="00E4315F" w:rsidRPr="00737190">
        <w:rPr>
          <w:sz w:val="26"/>
          <w:szCs w:val="26"/>
        </w:rPr>
        <w:t xml:space="preserve">студентов из другой образовательной организации/с одной образовательной программы на другую </w:t>
      </w:r>
      <w:r w:rsidR="00B9166A" w:rsidRPr="00737190">
        <w:rPr>
          <w:sz w:val="26"/>
          <w:szCs w:val="26"/>
        </w:rPr>
        <w:t>действует следующий порядок проведения аттестации</w:t>
      </w:r>
      <w:r w:rsidRPr="00737190">
        <w:rPr>
          <w:sz w:val="26"/>
          <w:szCs w:val="26"/>
        </w:rPr>
        <w:t>:</w:t>
      </w:r>
      <w:r w:rsidR="0063502F" w:rsidRPr="00737190">
        <w:rPr>
          <w:sz w:val="26"/>
          <w:szCs w:val="26"/>
        </w:rPr>
        <w:t xml:space="preserve"> </w:t>
      </w:r>
    </w:p>
    <w:p w:rsidR="00D300BC" w:rsidRPr="00737190" w:rsidRDefault="00B9166A" w:rsidP="001D1561">
      <w:pPr>
        <w:numPr>
          <w:ilvl w:val="2"/>
          <w:numId w:val="20"/>
        </w:numPr>
        <w:tabs>
          <w:tab w:val="left" w:pos="1560"/>
        </w:tabs>
        <w:ind w:left="0" w:firstLine="851"/>
        <w:contextualSpacing/>
        <w:jc w:val="both"/>
        <w:rPr>
          <w:sz w:val="26"/>
          <w:szCs w:val="26"/>
        </w:rPr>
      </w:pPr>
      <w:r w:rsidRPr="00737190">
        <w:rPr>
          <w:sz w:val="26"/>
          <w:szCs w:val="26"/>
        </w:rPr>
        <w:t>п</w:t>
      </w:r>
      <w:r w:rsidR="00D01C4E" w:rsidRPr="00737190">
        <w:rPr>
          <w:sz w:val="26"/>
          <w:szCs w:val="26"/>
        </w:rPr>
        <w:t xml:space="preserve">ериоды проведения аттестации в течение </w:t>
      </w:r>
      <w:r w:rsidR="001A7F72" w:rsidRPr="00737190">
        <w:rPr>
          <w:sz w:val="26"/>
          <w:szCs w:val="26"/>
        </w:rPr>
        <w:t>учебного</w:t>
      </w:r>
      <w:r w:rsidR="00D01C4E" w:rsidRPr="00737190">
        <w:rPr>
          <w:sz w:val="26"/>
          <w:szCs w:val="26"/>
        </w:rPr>
        <w:t xml:space="preserve"> года</w:t>
      </w:r>
      <w:r w:rsidR="009A119A" w:rsidRPr="00737190">
        <w:rPr>
          <w:sz w:val="26"/>
          <w:szCs w:val="26"/>
        </w:rPr>
        <w:t xml:space="preserve"> </w:t>
      </w:r>
      <w:r w:rsidR="00D87356" w:rsidRPr="00737190">
        <w:rPr>
          <w:sz w:val="26"/>
          <w:szCs w:val="26"/>
        </w:rPr>
        <w:t xml:space="preserve"> </w:t>
      </w:r>
      <w:r w:rsidR="00AA0DBA" w:rsidRPr="00737190">
        <w:rPr>
          <w:sz w:val="26"/>
          <w:szCs w:val="26"/>
        </w:rPr>
        <w:t xml:space="preserve">соответствуют срокам для перевода, установленным </w:t>
      </w:r>
      <w:r w:rsidR="00500DE7" w:rsidRPr="00737190">
        <w:rPr>
          <w:sz w:val="26"/>
          <w:szCs w:val="26"/>
        </w:rPr>
        <w:t>в соответствии с Правилами перевода</w:t>
      </w:r>
      <w:r w:rsidR="00F43A5D" w:rsidRPr="00737190">
        <w:rPr>
          <w:sz w:val="26"/>
          <w:szCs w:val="26"/>
        </w:rPr>
        <w:t xml:space="preserve">. </w:t>
      </w:r>
      <w:r w:rsidR="00657A31" w:rsidRPr="00737190">
        <w:rPr>
          <w:sz w:val="26"/>
          <w:szCs w:val="26"/>
        </w:rPr>
        <w:t xml:space="preserve">Информация о </w:t>
      </w:r>
      <w:r w:rsidR="00500DE7" w:rsidRPr="00737190">
        <w:rPr>
          <w:sz w:val="26"/>
          <w:szCs w:val="26"/>
        </w:rPr>
        <w:t xml:space="preserve">сроках для перевода в обязательном порядке публикуется </w:t>
      </w:r>
      <w:r w:rsidR="001A7F72" w:rsidRPr="00737190">
        <w:rPr>
          <w:sz w:val="26"/>
          <w:szCs w:val="26"/>
        </w:rPr>
        <w:t xml:space="preserve">в </w:t>
      </w:r>
      <w:r w:rsidR="00050409" w:rsidRPr="00737190">
        <w:rPr>
          <w:sz w:val="26"/>
          <w:szCs w:val="26"/>
        </w:rPr>
        <w:t>специализированн</w:t>
      </w:r>
      <w:r w:rsidR="001A7F72" w:rsidRPr="00737190">
        <w:rPr>
          <w:sz w:val="26"/>
          <w:szCs w:val="26"/>
        </w:rPr>
        <w:t>ом</w:t>
      </w:r>
      <w:r w:rsidR="008E3D03" w:rsidRPr="00737190">
        <w:rPr>
          <w:sz w:val="26"/>
          <w:szCs w:val="26"/>
        </w:rPr>
        <w:t xml:space="preserve"> раздел</w:t>
      </w:r>
      <w:r w:rsidR="001A7F72" w:rsidRPr="00737190">
        <w:rPr>
          <w:sz w:val="26"/>
          <w:szCs w:val="26"/>
        </w:rPr>
        <w:t>е сайта</w:t>
      </w:r>
      <w:r w:rsidR="00050409" w:rsidRPr="00737190">
        <w:rPr>
          <w:sz w:val="26"/>
          <w:szCs w:val="26"/>
        </w:rPr>
        <w:t xml:space="preserve"> </w:t>
      </w:r>
      <w:r w:rsidR="00F43A5D" w:rsidRPr="00737190">
        <w:rPr>
          <w:sz w:val="26"/>
          <w:szCs w:val="26"/>
        </w:rPr>
        <w:t>до начала учебного года</w:t>
      </w:r>
      <w:r w:rsidR="00533CEC" w:rsidRPr="00737190">
        <w:rPr>
          <w:sz w:val="26"/>
          <w:szCs w:val="26"/>
        </w:rPr>
        <w:t xml:space="preserve">; </w:t>
      </w:r>
    </w:p>
    <w:p w:rsidR="0063502F" w:rsidRPr="00737190" w:rsidRDefault="00533CEC" w:rsidP="001D1561">
      <w:pPr>
        <w:numPr>
          <w:ilvl w:val="2"/>
          <w:numId w:val="20"/>
        </w:numPr>
        <w:tabs>
          <w:tab w:val="left" w:pos="1560"/>
        </w:tabs>
        <w:ind w:left="0" w:firstLine="851"/>
        <w:contextualSpacing/>
        <w:jc w:val="both"/>
        <w:rPr>
          <w:sz w:val="26"/>
          <w:szCs w:val="26"/>
        </w:rPr>
      </w:pPr>
      <w:r w:rsidRPr="00737190">
        <w:rPr>
          <w:sz w:val="26"/>
          <w:szCs w:val="26"/>
        </w:rPr>
        <w:t xml:space="preserve">процедура </w:t>
      </w:r>
      <w:r w:rsidR="00E70628" w:rsidRPr="00737190">
        <w:rPr>
          <w:sz w:val="26"/>
          <w:szCs w:val="26"/>
        </w:rPr>
        <w:t xml:space="preserve">проведения аттестации, не может </w:t>
      </w:r>
      <w:r w:rsidR="00BA0B72" w:rsidRPr="00737190">
        <w:rPr>
          <w:sz w:val="26"/>
          <w:szCs w:val="26"/>
        </w:rPr>
        <w:t>превышать</w:t>
      </w:r>
      <w:r w:rsidR="00181809" w:rsidRPr="00737190">
        <w:rPr>
          <w:sz w:val="26"/>
          <w:szCs w:val="26"/>
        </w:rPr>
        <w:t xml:space="preserve"> </w:t>
      </w:r>
      <w:r w:rsidR="00D87356" w:rsidRPr="00737190">
        <w:rPr>
          <w:sz w:val="26"/>
          <w:szCs w:val="26"/>
        </w:rPr>
        <w:t>пяти</w:t>
      </w:r>
      <w:r w:rsidR="00181809" w:rsidRPr="00737190">
        <w:rPr>
          <w:sz w:val="26"/>
          <w:szCs w:val="26"/>
        </w:rPr>
        <w:t xml:space="preserve"> рабочих дней</w:t>
      </w:r>
      <w:r w:rsidR="007C2A67" w:rsidRPr="00737190">
        <w:rPr>
          <w:sz w:val="26"/>
          <w:szCs w:val="26"/>
        </w:rPr>
        <w:t xml:space="preserve">, но не более  общего срока </w:t>
      </w:r>
      <w:r w:rsidR="00E70628" w:rsidRPr="00737190">
        <w:rPr>
          <w:sz w:val="26"/>
          <w:szCs w:val="26"/>
        </w:rPr>
        <w:t xml:space="preserve">рассмотрения заявления о переводе, </w:t>
      </w:r>
      <w:r w:rsidR="007C2A67" w:rsidRPr="00737190">
        <w:rPr>
          <w:sz w:val="26"/>
          <w:szCs w:val="26"/>
        </w:rPr>
        <w:t xml:space="preserve">установленного </w:t>
      </w:r>
      <w:r w:rsidR="00D82449" w:rsidRPr="00737190">
        <w:rPr>
          <w:sz w:val="26"/>
          <w:szCs w:val="26"/>
        </w:rPr>
        <w:t xml:space="preserve"> Правилами перевода</w:t>
      </w:r>
      <w:r w:rsidRPr="00737190">
        <w:rPr>
          <w:sz w:val="26"/>
          <w:szCs w:val="26"/>
        </w:rPr>
        <w:t>;</w:t>
      </w:r>
    </w:p>
    <w:p w:rsidR="00F653BA" w:rsidRPr="00737190" w:rsidRDefault="006138E2" w:rsidP="001D1561">
      <w:pPr>
        <w:numPr>
          <w:ilvl w:val="2"/>
          <w:numId w:val="20"/>
        </w:numPr>
        <w:tabs>
          <w:tab w:val="left" w:pos="1560"/>
        </w:tabs>
        <w:ind w:left="0" w:firstLine="851"/>
        <w:contextualSpacing/>
        <w:jc w:val="both"/>
        <w:rPr>
          <w:sz w:val="26"/>
          <w:szCs w:val="26"/>
        </w:rPr>
      </w:pPr>
      <w:r w:rsidRPr="00737190">
        <w:rPr>
          <w:sz w:val="26"/>
          <w:szCs w:val="26"/>
        </w:rPr>
        <w:t>м</w:t>
      </w:r>
      <w:r w:rsidR="00F653BA" w:rsidRPr="00737190">
        <w:rPr>
          <w:sz w:val="26"/>
          <w:szCs w:val="26"/>
        </w:rPr>
        <w:t xml:space="preserve">енеджер программы доводит </w:t>
      </w:r>
      <w:proofErr w:type="gramStart"/>
      <w:r w:rsidR="00F653BA" w:rsidRPr="00737190">
        <w:rPr>
          <w:sz w:val="26"/>
          <w:szCs w:val="26"/>
        </w:rPr>
        <w:t>до студента информацию о результатах аттестации одновременно с оповещением о результатах рассмотрения заявления о переводе</w:t>
      </w:r>
      <w:proofErr w:type="gramEnd"/>
      <w:r w:rsidR="00F653BA" w:rsidRPr="00737190">
        <w:rPr>
          <w:sz w:val="26"/>
          <w:szCs w:val="26"/>
        </w:rPr>
        <w:t xml:space="preserve"> в соответствии со сроками и процедурой, установленной Правилами перевода.</w:t>
      </w:r>
    </w:p>
    <w:p w:rsidR="001D3A3D" w:rsidRPr="00737190" w:rsidRDefault="001D3A3D" w:rsidP="00737190">
      <w:pPr>
        <w:numPr>
          <w:ilvl w:val="1"/>
          <w:numId w:val="20"/>
        </w:numPr>
        <w:ind w:firstLine="709"/>
        <w:contextualSpacing/>
        <w:jc w:val="both"/>
        <w:rPr>
          <w:sz w:val="26"/>
          <w:szCs w:val="26"/>
        </w:rPr>
      </w:pPr>
      <w:r w:rsidRPr="00737190">
        <w:rPr>
          <w:sz w:val="26"/>
          <w:szCs w:val="26"/>
        </w:rPr>
        <w:t>При восстановлении</w:t>
      </w:r>
      <w:r w:rsidR="0083681E" w:rsidRPr="00737190">
        <w:rPr>
          <w:sz w:val="26"/>
          <w:szCs w:val="26"/>
        </w:rPr>
        <w:t xml:space="preserve">, </w:t>
      </w:r>
      <w:r w:rsidRPr="00737190">
        <w:rPr>
          <w:sz w:val="26"/>
          <w:szCs w:val="26"/>
        </w:rPr>
        <w:t>допуске</w:t>
      </w:r>
      <w:r w:rsidR="00033184" w:rsidRPr="00737190">
        <w:rPr>
          <w:sz w:val="26"/>
          <w:szCs w:val="26"/>
        </w:rPr>
        <w:t xml:space="preserve"> к обучению после выхода из отпуска</w:t>
      </w:r>
      <w:r w:rsidR="00CB4134" w:rsidRPr="00737190">
        <w:rPr>
          <w:sz w:val="26"/>
          <w:szCs w:val="26"/>
        </w:rPr>
        <w:t>, при переводе на ускоренное обучение</w:t>
      </w:r>
      <w:r w:rsidRPr="00737190">
        <w:rPr>
          <w:sz w:val="26"/>
          <w:szCs w:val="26"/>
        </w:rPr>
        <w:t>:</w:t>
      </w:r>
    </w:p>
    <w:p w:rsidR="00D70275" w:rsidRPr="00737190" w:rsidRDefault="004F741E" w:rsidP="001D1561">
      <w:pPr>
        <w:numPr>
          <w:ilvl w:val="2"/>
          <w:numId w:val="20"/>
        </w:numPr>
        <w:tabs>
          <w:tab w:val="left" w:pos="1560"/>
        </w:tabs>
        <w:ind w:left="0" w:firstLine="851"/>
        <w:contextualSpacing/>
        <w:jc w:val="both"/>
        <w:rPr>
          <w:sz w:val="26"/>
          <w:szCs w:val="26"/>
        </w:rPr>
      </w:pPr>
      <w:r w:rsidRPr="00737190">
        <w:rPr>
          <w:sz w:val="26"/>
          <w:szCs w:val="26"/>
        </w:rPr>
        <w:t xml:space="preserve">аттестация </w:t>
      </w:r>
      <w:r w:rsidR="00D70275" w:rsidRPr="00737190">
        <w:rPr>
          <w:sz w:val="26"/>
          <w:szCs w:val="26"/>
        </w:rPr>
        <w:t xml:space="preserve">для </w:t>
      </w:r>
      <w:r w:rsidR="00AA163A" w:rsidRPr="00737190">
        <w:rPr>
          <w:sz w:val="26"/>
          <w:szCs w:val="26"/>
        </w:rPr>
        <w:t>студентов</w:t>
      </w:r>
      <w:r w:rsidR="00410EDF" w:rsidRPr="00737190">
        <w:rPr>
          <w:sz w:val="26"/>
          <w:szCs w:val="26"/>
        </w:rPr>
        <w:t xml:space="preserve"> НИУ ВШЭ</w:t>
      </w:r>
      <w:r w:rsidR="00AA163A" w:rsidRPr="00737190">
        <w:rPr>
          <w:sz w:val="26"/>
          <w:szCs w:val="26"/>
        </w:rPr>
        <w:t xml:space="preserve"> </w:t>
      </w:r>
      <w:r w:rsidR="00D70275" w:rsidRPr="00737190">
        <w:rPr>
          <w:sz w:val="26"/>
          <w:szCs w:val="26"/>
        </w:rPr>
        <w:t>проводится в течение всего учебного года, по мере подачи заявлений о восстановлении</w:t>
      </w:r>
      <w:r w:rsidR="00F34BE8" w:rsidRPr="00737190">
        <w:rPr>
          <w:sz w:val="26"/>
          <w:szCs w:val="26"/>
        </w:rPr>
        <w:t>,</w:t>
      </w:r>
      <w:r w:rsidR="00410EDF" w:rsidRPr="00737190">
        <w:rPr>
          <w:sz w:val="26"/>
          <w:szCs w:val="26"/>
        </w:rPr>
        <w:t xml:space="preserve"> </w:t>
      </w:r>
      <w:r w:rsidR="00D70275" w:rsidRPr="00737190">
        <w:rPr>
          <w:sz w:val="26"/>
          <w:szCs w:val="26"/>
        </w:rPr>
        <w:t>допуске к обучению после выхода из отпуска</w:t>
      </w:r>
      <w:r w:rsidR="00151AA1" w:rsidRPr="00737190">
        <w:rPr>
          <w:sz w:val="26"/>
          <w:szCs w:val="26"/>
        </w:rPr>
        <w:t>, переводе на ускоренное обучение</w:t>
      </w:r>
      <w:r w:rsidR="00151C02" w:rsidRPr="00737190">
        <w:rPr>
          <w:sz w:val="26"/>
          <w:szCs w:val="26"/>
        </w:rPr>
        <w:t xml:space="preserve">, если иное не установлено локальными </w:t>
      </w:r>
      <w:r w:rsidR="006138E2" w:rsidRPr="00737190">
        <w:rPr>
          <w:sz w:val="26"/>
          <w:szCs w:val="26"/>
        </w:rPr>
        <w:t xml:space="preserve">нормативными </w:t>
      </w:r>
      <w:r w:rsidR="00151C02" w:rsidRPr="00737190">
        <w:rPr>
          <w:sz w:val="26"/>
          <w:szCs w:val="26"/>
        </w:rPr>
        <w:t>актами НИУ ВШЭ</w:t>
      </w:r>
      <w:r w:rsidR="00151C02" w:rsidRPr="00737190">
        <w:rPr>
          <w:rStyle w:val="af2"/>
          <w:sz w:val="26"/>
          <w:szCs w:val="26"/>
        </w:rPr>
        <w:footnoteReference w:id="5"/>
      </w:r>
      <w:r w:rsidR="003C1F20" w:rsidRPr="00737190">
        <w:rPr>
          <w:sz w:val="26"/>
          <w:szCs w:val="26"/>
        </w:rPr>
        <w:t>;</w:t>
      </w:r>
      <w:r w:rsidR="00D70275" w:rsidRPr="00737190">
        <w:rPr>
          <w:sz w:val="26"/>
          <w:szCs w:val="26"/>
        </w:rPr>
        <w:t xml:space="preserve"> </w:t>
      </w:r>
    </w:p>
    <w:p w:rsidR="003C1F20" w:rsidRPr="00737190" w:rsidRDefault="004F741E" w:rsidP="001D1561">
      <w:pPr>
        <w:numPr>
          <w:ilvl w:val="2"/>
          <w:numId w:val="20"/>
        </w:numPr>
        <w:tabs>
          <w:tab w:val="left" w:pos="1560"/>
        </w:tabs>
        <w:ind w:left="0" w:firstLine="851"/>
        <w:contextualSpacing/>
        <w:jc w:val="both"/>
        <w:rPr>
          <w:sz w:val="26"/>
          <w:szCs w:val="26"/>
        </w:rPr>
      </w:pPr>
      <w:r w:rsidRPr="00737190">
        <w:rPr>
          <w:sz w:val="26"/>
          <w:szCs w:val="26"/>
        </w:rPr>
        <w:lastRenderedPageBreak/>
        <w:t>п</w:t>
      </w:r>
      <w:r w:rsidR="00ED50A0" w:rsidRPr="00737190">
        <w:rPr>
          <w:sz w:val="26"/>
          <w:szCs w:val="26"/>
        </w:rPr>
        <w:t>роцедура аттестации, включая проведение аттестации с привлечением аттестационной комиссии</w:t>
      </w:r>
      <w:r w:rsidR="00A33817" w:rsidRPr="00737190">
        <w:rPr>
          <w:sz w:val="26"/>
          <w:szCs w:val="26"/>
        </w:rPr>
        <w:t>,</w:t>
      </w:r>
      <w:r w:rsidR="00ED50A0" w:rsidRPr="00737190">
        <w:rPr>
          <w:sz w:val="26"/>
          <w:szCs w:val="26"/>
        </w:rPr>
        <w:t xml:space="preserve"> не может превышать </w:t>
      </w:r>
      <w:r w:rsidR="0055216F" w:rsidRPr="00737190">
        <w:rPr>
          <w:sz w:val="26"/>
          <w:szCs w:val="26"/>
        </w:rPr>
        <w:t>пяти рабочих</w:t>
      </w:r>
      <w:r w:rsidR="00ED50A0" w:rsidRPr="00737190">
        <w:rPr>
          <w:sz w:val="26"/>
          <w:szCs w:val="26"/>
        </w:rPr>
        <w:t xml:space="preserve"> дней</w:t>
      </w:r>
      <w:r w:rsidR="00383545" w:rsidRPr="00737190">
        <w:rPr>
          <w:sz w:val="26"/>
          <w:szCs w:val="26"/>
          <w:vertAlign w:val="superscript"/>
        </w:rPr>
        <w:footnoteReference w:id="6"/>
      </w:r>
      <w:r w:rsidR="0055216F" w:rsidRPr="00737190">
        <w:rPr>
          <w:sz w:val="26"/>
          <w:szCs w:val="26"/>
        </w:rPr>
        <w:t>, а в случае восстановления</w:t>
      </w:r>
      <w:r w:rsidR="00553EFD" w:rsidRPr="00737190">
        <w:rPr>
          <w:sz w:val="26"/>
          <w:szCs w:val="26"/>
        </w:rPr>
        <w:t xml:space="preserve"> –</w:t>
      </w:r>
      <w:r w:rsidR="0055216F" w:rsidRPr="00737190">
        <w:rPr>
          <w:sz w:val="26"/>
          <w:szCs w:val="26"/>
        </w:rPr>
        <w:t xml:space="preserve"> трех рабочих дней,</w:t>
      </w:r>
      <w:r w:rsidR="00ED50A0" w:rsidRPr="00737190">
        <w:rPr>
          <w:sz w:val="26"/>
          <w:szCs w:val="26"/>
        </w:rPr>
        <w:t xml:space="preserve"> с момента подачи студентом соответствующего заявления</w:t>
      </w:r>
      <w:r w:rsidR="003C1F20" w:rsidRPr="00737190">
        <w:rPr>
          <w:sz w:val="26"/>
          <w:szCs w:val="26"/>
        </w:rPr>
        <w:t>.</w:t>
      </w:r>
    </w:p>
    <w:p w:rsidR="00957B3B" w:rsidRPr="00737190" w:rsidRDefault="006210C2" w:rsidP="00737190">
      <w:pPr>
        <w:numPr>
          <w:ilvl w:val="1"/>
          <w:numId w:val="20"/>
        </w:numPr>
        <w:ind w:firstLine="709"/>
        <w:contextualSpacing/>
        <w:jc w:val="both"/>
        <w:rPr>
          <w:sz w:val="26"/>
          <w:szCs w:val="26"/>
        </w:rPr>
      </w:pPr>
      <w:r w:rsidRPr="00737190">
        <w:rPr>
          <w:sz w:val="26"/>
          <w:szCs w:val="26"/>
        </w:rPr>
        <w:t xml:space="preserve">При </w:t>
      </w:r>
      <w:proofErr w:type="spellStart"/>
      <w:r w:rsidRPr="00737190">
        <w:rPr>
          <w:sz w:val="26"/>
          <w:szCs w:val="26"/>
        </w:rPr>
        <w:t>п</w:t>
      </w:r>
      <w:r w:rsidR="007F18FE" w:rsidRPr="00737190">
        <w:rPr>
          <w:sz w:val="26"/>
          <w:szCs w:val="26"/>
        </w:rPr>
        <w:t>ерезачёт</w:t>
      </w:r>
      <w:r w:rsidRPr="00737190">
        <w:rPr>
          <w:sz w:val="26"/>
          <w:szCs w:val="26"/>
        </w:rPr>
        <w:t>е</w:t>
      </w:r>
      <w:proofErr w:type="spellEnd"/>
      <w:r w:rsidRPr="00737190">
        <w:rPr>
          <w:sz w:val="26"/>
          <w:szCs w:val="26"/>
        </w:rPr>
        <w:t xml:space="preserve"> зачётных единиц и оценок, полученных студентом в рамках академической мобильности, аттестационная комиссия руководствуется Положением об академической моб</w:t>
      </w:r>
      <w:r w:rsidR="00957B3B" w:rsidRPr="00737190">
        <w:rPr>
          <w:sz w:val="26"/>
          <w:szCs w:val="26"/>
        </w:rPr>
        <w:t>ильности студентов НИУ ВШЭ.</w:t>
      </w:r>
    </w:p>
    <w:p w:rsidR="006138E2" w:rsidRPr="00737190" w:rsidRDefault="006138E2" w:rsidP="00737190">
      <w:pPr>
        <w:ind w:left="709"/>
        <w:contextualSpacing/>
        <w:jc w:val="both"/>
        <w:rPr>
          <w:sz w:val="26"/>
          <w:szCs w:val="26"/>
        </w:rPr>
      </w:pPr>
    </w:p>
    <w:p w:rsidR="00A865BD" w:rsidRDefault="0063502F" w:rsidP="001D1561">
      <w:pPr>
        <w:pStyle w:val="10"/>
        <w:numPr>
          <w:ilvl w:val="0"/>
          <w:numId w:val="33"/>
        </w:numPr>
        <w:spacing w:before="0" w:after="0"/>
        <w:ind w:left="0" w:firstLine="709"/>
        <w:contextualSpacing/>
        <w:jc w:val="center"/>
        <w:rPr>
          <w:rFonts w:ascii="Times New Roman" w:hAnsi="Times New Roman"/>
          <w:sz w:val="26"/>
          <w:szCs w:val="26"/>
          <w:lang w:val="ru-RU"/>
        </w:rPr>
      </w:pPr>
      <w:bookmarkStart w:id="22" w:name="_Toc485149325"/>
      <w:bookmarkStart w:id="23" w:name="_Toc486590780"/>
      <w:proofErr w:type="spellStart"/>
      <w:r w:rsidRPr="00737190">
        <w:rPr>
          <w:rFonts w:ascii="Times New Roman" w:hAnsi="Times New Roman"/>
          <w:sz w:val="26"/>
          <w:szCs w:val="26"/>
        </w:rPr>
        <w:t>Перезач</w:t>
      </w:r>
      <w:r w:rsidR="00500FA0" w:rsidRPr="00737190">
        <w:rPr>
          <w:rFonts w:ascii="Times New Roman" w:hAnsi="Times New Roman"/>
          <w:sz w:val="26"/>
          <w:szCs w:val="26"/>
          <w:lang w:val="ru-RU"/>
        </w:rPr>
        <w:t>ё</w:t>
      </w:r>
      <w:proofErr w:type="spellEnd"/>
      <w:r w:rsidRPr="00737190">
        <w:rPr>
          <w:rFonts w:ascii="Times New Roman" w:hAnsi="Times New Roman"/>
          <w:sz w:val="26"/>
          <w:szCs w:val="26"/>
        </w:rPr>
        <w:t>т и переаттестация элементов учебного плана</w:t>
      </w:r>
      <w:bookmarkEnd w:id="22"/>
      <w:bookmarkEnd w:id="23"/>
    </w:p>
    <w:p w:rsidR="00737190" w:rsidRPr="001D1561" w:rsidRDefault="00737190" w:rsidP="001D1561"/>
    <w:p w:rsidR="006956FB" w:rsidRPr="00737190" w:rsidRDefault="00A83461" w:rsidP="00737190">
      <w:pPr>
        <w:numPr>
          <w:ilvl w:val="1"/>
          <w:numId w:val="32"/>
        </w:numPr>
        <w:tabs>
          <w:tab w:val="left" w:pos="284"/>
          <w:tab w:val="left" w:pos="567"/>
          <w:tab w:val="left" w:pos="709"/>
          <w:tab w:val="left" w:pos="851"/>
          <w:tab w:val="left" w:pos="993"/>
        </w:tabs>
        <w:ind w:left="0" w:firstLine="709"/>
        <w:contextualSpacing/>
        <w:jc w:val="both"/>
        <w:rPr>
          <w:bCs/>
          <w:kern w:val="32"/>
          <w:sz w:val="26"/>
          <w:szCs w:val="26"/>
        </w:rPr>
      </w:pPr>
      <w:r w:rsidRPr="00737190">
        <w:rPr>
          <w:bCs/>
          <w:kern w:val="32"/>
          <w:sz w:val="26"/>
          <w:szCs w:val="26"/>
        </w:rPr>
        <w:t xml:space="preserve">Каждая образовательная программа </w:t>
      </w:r>
      <w:r w:rsidR="00EB456D" w:rsidRPr="00737190">
        <w:rPr>
          <w:bCs/>
          <w:kern w:val="32"/>
          <w:sz w:val="26"/>
          <w:szCs w:val="26"/>
        </w:rPr>
        <w:t xml:space="preserve">решением </w:t>
      </w:r>
      <w:r w:rsidR="006956FB" w:rsidRPr="00737190">
        <w:rPr>
          <w:bCs/>
          <w:kern w:val="32"/>
          <w:sz w:val="26"/>
          <w:szCs w:val="26"/>
        </w:rPr>
        <w:t>академического совета</w:t>
      </w:r>
      <w:r w:rsidR="003F2F10" w:rsidRPr="00737190">
        <w:rPr>
          <w:bCs/>
          <w:kern w:val="32"/>
          <w:sz w:val="26"/>
          <w:szCs w:val="26"/>
        </w:rPr>
        <w:t>/</w:t>
      </w:r>
      <w:r w:rsidR="003F2F10" w:rsidRPr="00737190">
        <w:rPr>
          <w:sz w:val="26"/>
          <w:szCs w:val="26"/>
        </w:rPr>
        <w:t>академического руководителя образовательной программы</w:t>
      </w:r>
      <w:r w:rsidR="003F2F10" w:rsidRPr="00737190">
        <w:rPr>
          <w:bCs/>
          <w:kern w:val="32"/>
          <w:sz w:val="26"/>
          <w:szCs w:val="26"/>
        </w:rPr>
        <w:t xml:space="preserve"> (</w:t>
      </w:r>
      <w:r w:rsidR="006956FB" w:rsidRPr="00737190">
        <w:rPr>
          <w:sz w:val="26"/>
          <w:szCs w:val="26"/>
        </w:rPr>
        <w:t>при отсутствии</w:t>
      </w:r>
      <w:r w:rsidR="003F2F10" w:rsidRPr="00737190">
        <w:rPr>
          <w:sz w:val="26"/>
          <w:szCs w:val="26"/>
        </w:rPr>
        <w:t xml:space="preserve"> </w:t>
      </w:r>
      <w:r w:rsidR="003F2F10" w:rsidRPr="00737190">
        <w:rPr>
          <w:bCs/>
          <w:kern w:val="32"/>
          <w:sz w:val="26"/>
          <w:szCs w:val="26"/>
        </w:rPr>
        <w:t>академического совета)</w:t>
      </w:r>
      <w:r w:rsidR="006956FB" w:rsidRPr="00737190">
        <w:rPr>
          <w:sz w:val="26"/>
          <w:szCs w:val="26"/>
        </w:rPr>
        <w:t xml:space="preserve"> </w:t>
      </w:r>
      <w:r w:rsidRPr="00737190">
        <w:rPr>
          <w:bCs/>
          <w:kern w:val="32"/>
          <w:sz w:val="26"/>
          <w:szCs w:val="26"/>
        </w:rPr>
        <w:t>самостоятельно определ</w:t>
      </w:r>
      <w:r w:rsidR="006956FB" w:rsidRPr="00737190">
        <w:rPr>
          <w:bCs/>
          <w:kern w:val="32"/>
          <w:sz w:val="26"/>
          <w:szCs w:val="26"/>
        </w:rPr>
        <w:t>яет правила</w:t>
      </w:r>
      <w:r w:rsidR="00C80B23" w:rsidRPr="00737190">
        <w:rPr>
          <w:bCs/>
          <w:kern w:val="32"/>
          <w:sz w:val="26"/>
          <w:szCs w:val="26"/>
        </w:rPr>
        <w:t>, согласно которым результатом аттестации может являться</w:t>
      </w:r>
      <w:r w:rsidR="006956FB" w:rsidRPr="00737190">
        <w:rPr>
          <w:bCs/>
          <w:kern w:val="32"/>
          <w:sz w:val="26"/>
          <w:szCs w:val="26"/>
        </w:rPr>
        <w:t xml:space="preserve"> </w:t>
      </w:r>
      <w:proofErr w:type="spellStart"/>
      <w:r w:rsidR="006956FB" w:rsidRPr="00737190">
        <w:rPr>
          <w:bCs/>
          <w:kern w:val="32"/>
          <w:sz w:val="26"/>
          <w:szCs w:val="26"/>
        </w:rPr>
        <w:t>перезач</w:t>
      </w:r>
      <w:r w:rsidR="00500FA0" w:rsidRPr="00737190">
        <w:rPr>
          <w:bCs/>
          <w:kern w:val="32"/>
          <w:sz w:val="26"/>
          <w:szCs w:val="26"/>
        </w:rPr>
        <w:t>ё</w:t>
      </w:r>
      <w:r w:rsidR="006956FB" w:rsidRPr="00737190">
        <w:rPr>
          <w:bCs/>
          <w:kern w:val="32"/>
          <w:sz w:val="26"/>
          <w:szCs w:val="26"/>
        </w:rPr>
        <w:t>т</w:t>
      </w:r>
      <w:proofErr w:type="spellEnd"/>
      <w:r w:rsidR="006956FB" w:rsidRPr="00737190">
        <w:rPr>
          <w:bCs/>
          <w:kern w:val="32"/>
          <w:sz w:val="26"/>
          <w:szCs w:val="26"/>
        </w:rPr>
        <w:t xml:space="preserve"> и переаттестаци</w:t>
      </w:r>
      <w:r w:rsidR="00C80B23" w:rsidRPr="00737190">
        <w:rPr>
          <w:bCs/>
          <w:kern w:val="32"/>
          <w:sz w:val="26"/>
          <w:szCs w:val="26"/>
        </w:rPr>
        <w:t>я</w:t>
      </w:r>
      <w:r w:rsidR="006956FB" w:rsidRPr="00737190">
        <w:rPr>
          <w:bCs/>
          <w:kern w:val="32"/>
          <w:sz w:val="26"/>
          <w:szCs w:val="26"/>
        </w:rPr>
        <w:t xml:space="preserve"> </w:t>
      </w:r>
      <w:proofErr w:type="gramStart"/>
      <w:r w:rsidR="006956FB" w:rsidRPr="00737190">
        <w:rPr>
          <w:bCs/>
          <w:kern w:val="32"/>
          <w:sz w:val="26"/>
          <w:szCs w:val="26"/>
        </w:rPr>
        <w:t>освоенных</w:t>
      </w:r>
      <w:proofErr w:type="gramEnd"/>
      <w:r w:rsidR="006956FB" w:rsidRPr="00737190">
        <w:rPr>
          <w:bCs/>
          <w:kern w:val="32"/>
          <w:sz w:val="26"/>
          <w:szCs w:val="26"/>
        </w:rPr>
        <w:t xml:space="preserve"> студентами ЭУП</w:t>
      </w:r>
      <w:r w:rsidR="00063192" w:rsidRPr="00737190">
        <w:rPr>
          <w:bCs/>
          <w:kern w:val="32"/>
          <w:sz w:val="26"/>
          <w:szCs w:val="26"/>
        </w:rPr>
        <w:t xml:space="preserve"> (далее – Правила)</w:t>
      </w:r>
      <w:r w:rsidR="006956FB" w:rsidRPr="00737190">
        <w:rPr>
          <w:bCs/>
          <w:kern w:val="32"/>
          <w:sz w:val="26"/>
          <w:szCs w:val="26"/>
        </w:rPr>
        <w:t>, в том числе:</w:t>
      </w:r>
    </w:p>
    <w:p w:rsidR="00E134FB" w:rsidRPr="00737190" w:rsidRDefault="00E134FB" w:rsidP="001D1561">
      <w:pPr>
        <w:numPr>
          <w:ilvl w:val="2"/>
          <w:numId w:val="32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560"/>
        </w:tabs>
        <w:ind w:left="0" w:firstLine="851"/>
        <w:contextualSpacing/>
        <w:jc w:val="both"/>
        <w:rPr>
          <w:bCs/>
          <w:kern w:val="32"/>
          <w:sz w:val="26"/>
          <w:szCs w:val="26"/>
        </w:rPr>
      </w:pPr>
      <w:r w:rsidRPr="00737190">
        <w:rPr>
          <w:bCs/>
          <w:kern w:val="32"/>
          <w:sz w:val="26"/>
          <w:szCs w:val="26"/>
        </w:rPr>
        <w:t xml:space="preserve">устанавливает </w:t>
      </w:r>
      <w:r w:rsidR="006956FB" w:rsidRPr="00737190">
        <w:rPr>
          <w:bCs/>
          <w:kern w:val="32"/>
          <w:sz w:val="26"/>
          <w:szCs w:val="26"/>
        </w:rPr>
        <w:t>список ЭУП</w:t>
      </w:r>
      <w:r w:rsidRPr="00737190">
        <w:rPr>
          <w:bCs/>
          <w:kern w:val="32"/>
          <w:sz w:val="26"/>
          <w:szCs w:val="26"/>
        </w:rPr>
        <w:t xml:space="preserve">, подлежащих отдельно </w:t>
      </w:r>
      <w:proofErr w:type="spellStart"/>
      <w:r w:rsidRPr="00737190">
        <w:rPr>
          <w:bCs/>
          <w:kern w:val="32"/>
          <w:sz w:val="26"/>
          <w:szCs w:val="26"/>
        </w:rPr>
        <w:t>перезач</w:t>
      </w:r>
      <w:r w:rsidR="00500FA0" w:rsidRPr="00737190">
        <w:rPr>
          <w:bCs/>
          <w:kern w:val="32"/>
          <w:sz w:val="26"/>
          <w:szCs w:val="26"/>
        </w:rPr>
        <w:t>ё</w:t>
      </w:r>
      <w:r w:rsidRPr="00737190">
        <w:rPr>
          <w:bCs/>
          <w:kern w:val="32"/>
          <w:sz w:val="26"/>
          <w:szCs w:val="26"/>
        </w:rPr>
        <w:t>ту</w:t>
      </w:r>
      <w:proofErr w:type="spellEnd"/>
      <w:r w:rsidRPr="00737190">
        <w:rPr>
          <w:bCs/>
          <w:kern w:val="32"/>
          <w:sz w:val="26"/>
          <w:szCs w:val="26"/>
        </w:rPr>
        <w:t xml:space="preserve"> и переаттестации на постоянной основе (в виде реестра конкретных ЭУП; циклов дисциплин; </w:t>
      </w:r>
      <w:proofErr w:type="gramStart"/>
      <w:r w:rsidRPr="00737190">
        <w:rPr>
          <w:bCs/>
          <w:kern w:val="32"/>
          <w:sz w:val="26"/>
          <w:szCs w:val="26"/>
        </w:rPr>
        <w:t>другое</w:t>
      </w:r>
      <w:proofErr w:type="gramEnd"/>
      <w:r w:rsidRPr="00737190">
        <w:rPr>
          <w:bCs/>
          <w:kern w:val="32"/>
          <w:sz w:val="26"/>
          <w:szCs w:val="26"/>
        </w:rPr>
        <w:t>);</w:t>
      </w:r>
    </w:p>
    <w:p w:rsidR="00E134FB" w:rsidRPr="00737190" w:rsidRDefault="00E134FB" w:rsidP="001D1561">
      <w:pPr>
        <w:numPr>
          <w:ilvl w:val="2"/>
          <w:numId w:val="32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560"/>
        </w:tabs>
        <w:ind w:left="0" w:firstLine="851"/>
        <w:contextualSpacing/>
        <w:jc w:val="both"/>
        <w:rPr>
          <w:bCs/>
          <w:kern w:val="32"/>
          <w:sz w:val="26"/>
          <w:szCs w:val="26"/>
        </w:rPr>
      </w:pPr>
      <w:r w:rsidRPr="00737190">
        <w:rPr>
          <w:bCs/>
          <w:kern w:val="32"/>
          <w:sz w:val="26"/>
          <w:szCs w:val="26"/>
        </w:rPr>
        <w:t xml:space="preserve"> </w:t>
      </w:r>
      <w:r w:rsidR="004B36D7" w:rsidRPr="00737190">
        <w:rPr>
          <w:bCs/>
          <w:kern w:val="32"/>
          <w:sz w:val="26"/>
          <w:szCs w:val="26"/>
        </w:rPr>
        <w:t xml:space="preserve">при необходимости определяет группы студентов, на которых распространяются </w:t>
      </w:r>
      <w:r w:rsidR="00553EFD" w:rsidRPr="00737190">
        <w:rPr>
          <w:bCs/>
          <w:kern w:val="32"/>
          <w:sz w:val="26"/>
          <w:szCs w:val="26"/>
        </w:rPr>
        <w:t>П</w:t>
      </w:r>
      <w:r w:rsidR="004B36D7" w:rsidRPr="00737190">
        <w:rPr>
          <w:bCs/>
          <w:kern w:val="32"/>
          <w:sz w:val="26"/>
          <w:szCs w:val="26"/>
        </w:rPr>
        <w:t xml:space="preserve">равила (возможность </w:t>
      </w:r>
      <w:proofErr w:type="spellStart"/>
      <w:r w:rsidR="004B36D7" w:rsidRPr="00737190">
        <w:rPr>
          <w:bCs/>
          <w:kern w:val="32"/>
          <w:sz w:val="26"/>
          <w:szCs w:val="26"/>
        </w:rPr>
        <w:t>перезач</w:t>
      </w:r>
      <w:r w:rsidR="00500FA0" w:rsidRPr="00737190">
        <w:rPr>
          <w:bCs/>
          <w:kern w:val="32"/>
          <w:sz w:val="26"/>
          <w:szCs w:val="26"/>
        </w:rPr>
        <w:t>ё</w:t>
      </w:r>
      <w:r w:rsidR="004B36D7" w:rsidRPr="00737190">
        <w:rPr>
          <w:bCs/>
          <w:kern w:val="32"/>
          <w:sz w:val="26"/>
          <w:szCs w:val="26"/>
        </w:rPr>
        <w:t>та</w:t>
      </w:r>
      <w:proofErr w:type="spellEnd"/>
      <w:r w:rsidR="004B36D7" w:rsidRPr="00737190">
        <w:rPr>
          <w:bCs/>
          <w:kern w:val="32"/>
          <w:sz w:val="26"/>
          <w:szCs w:val="26"/>
        </w:rPr>
        <w:t xml:space="preserve"> и (или) переаттестации согласно установленному списку ЭУП для студентов своей образовательной программы</w:t>
      </w:r>
      <w:r w:rsidR="00063192" w:rsidRPr="00737190">
        <w:rPr>
          <w:bCs/>
          <w:kern w:val="32"/>
          <w:sz w:val="26"/>
          <w:szCs w:val="26"/>
        </w:rPr>
        <w:t>/</w:t>
      </w:r>
      <w:r w:rsidR="004B36D7" w:rsidRPr="00737190">
        <w:rPr>
          <w:bCs/>
          <w:kern w:val="32"/>
          <w:sz w:val="26"/>
          <w:szCs w:val="26"/>
        </w:rPr>
        <w:t>образовательных программ, реализуемых в рамках конкретного направления (направлений) в НИУ ВШЭ</w:t>
      </w:r>
      <w:r w:rsidR="00063192" w:rsidRPr="00737190">
        <w:rPr>
          <w:bCs/>
          <w:kern w:val="32"/>
          <w:sz w:val="26"/>
          <w:szCs w:val="26"/>
        </w:rPr>
        <w:t>/</w:t>
      </w:r>
      <w:r w:rsidR="004B36D7" w:rsidRPr="00737190">
        <w:rPr>
          <w:bCs/>
          <w:kern w:val="32"/>
          <w:sz w:val="26"/>
          <w:szCs w:val="26"/>
        </w:rPr>
        <w:t xml:space="preserve">студентов других образовательных организаций; </w:t>
      </w:r>
      <w:proofErr w:type="gramStart"/>
      <w:r w:rsidR="004B36D7" w:rsidRPr="00737190">
        <w:rPr>
          <w:bCs/>
          <w:kern w:val="32"/>
          <w:sz w:val="26"/>
          <w:szCs w:val="26"/>
        </w:rPr>
        <w:t>другое</w:t>
      </w:r>
      <w:proofErr w:type="gramEnd"/>
      <w:r w:rsidR="004B36D7" w:rsidRPr="00737190">
        <w:rPr>
          <w:bCs/>
          <w:kern w:val="32"/>
          <w:sz w:val="26"/>
          <w:szCs w:val="26"/>
        </w:rPr>
        <w:t>)</w:t>
      </w:r>
      <w:r w:rsidR="00737190">
        <w:rPr>
          <w:bCs/>
          <w:kern w:val="32"/>
          <w:sz w:val="26"/>
          <w:szCs w:val="26"/>
        </w:rPr>
        <w:t>.</w:t>
      </w:r>
    </w:p>
    <w:p w:rsidR="003F2F10" w:rsidRPr="00737190" w:rsidRDefault="000A1862" w:rsidP="00737190">
      <w:pPr>
        <w:numPr>
          <w:ilvl w:val="1"/>
          <w:numId w:val="32"/>
        </w:numPr>
        <w:tabs>
          <w:tab w:val="left" w:pos="284"/>
          <w:tab w:val="left" w:pos="567"/>
          <w:tab w:val="left" w:pos="709"/>
          <w:tab w:val="left" w:pos="851"/>
          <w:tab w:val="left" w:pos="993"/>
        </w:tabs>
        <w:ind w:left="0" w:firstLine="709"/>
        <w:contextualSpacing/>
        <w:jc w:val="both"/>
        <w:rPr>
          <w:bCs/>
          <w:kern w:val="32"/>
          <w:sz w:val="26"/>
          <w:szCs w:val="26"/>
        </w:rPr>
      </w:pPr>
      <w:r w:rsidRPr="00737190">
        <w:rPr>
          <w:bCs/>
          <w:kern w:val="32"/>
          <w:sz w:val="26"/>
          <w:szCs w:val="26"/>
        </w:rPr>
        <w:t xml:space="preserve">Информация об установленных </w:t>
      </w:r>
      <w:r w:rsidR="004467EA" w:rsidRPr="00737190">
        <w:rPr>
          <w:bCs/>
          <w:kern w:val="32"/>
          <w:sz w:val="26"/>
          <w:szCs w:val="26"/>
        </w:rPr>
        <w:t xml:space="preserve">образовательной </w:t>
      </w:r>
      <w:r w:rsidRPr="00737190">
        <w:rPr>
          <w:bCs/>
          <w:kern w:val="32"/>
          <w:sz w:val="26"/>
          <w:szCs w:val="26"/>
        </w:rPr>
        <w:t xml:space="preserve">программой Правилах </w:t>
      </w:r>
      <w:r w:rsidR="00EC1C1F" w:rsidRPr="00737190">
        <w:rPr>
          <w:bCs/>
          <w:kern w:val="32"/>
          <w:sz w:val="26"/>
          <w:szCs w:val="26"/>
        </w:rPr>
        <w:t>в обязательном порядке размещает</w:t>
      </w:r>
      <w:r w:rsidRPr="00737190">
        <w:rPr>
          <w:bCs/>
          <w:kern w:val="32"/>
          <w:sz w:val="26"/>
          <w:szCs w:val="26"/>
        </w:rPr>
        <w:t>ся</w:t>
      </w:r>
      <w:r w:rsidR="00EC1C1F" w:rsidRPr="00737190">
        <w:rPr>
          <w:bCs/>
          <w:kern w:val="32"/>
          <w:sz w:val="26"/>
          <w:szCs w:val="26"/>
        </w:rPr>
        <w:t xml:space="preserve"> в специализированном разделе </w:t>
      </w:r>
      <w:r w:rsidR="00186B13" w:rsidRPr="00737190">
        <w:rPr>
          <w:bCs/>
          <w:kern w:val="32"/>
          <w:sz w:val="26"/>
          <w:szCs w:val="26"/>
        </w:rPr>
        <w:t xml:space="preserve">сайта </w:t>
      </w:r>
      <w:r w:rsidR="00EC1C1F" w:rsidRPr="00737190">
        <w:rPr>
          <w:bCs/>
          <w:kern w:val="32"/>
          <w:sz w:val="26"/>
          <w:szCs w:val="26"/>
        </w:rPr>
        <w:t>вместе с примерами оценочных средств по ЭУП, подлежащим переаттестации.</w:t>
      </w:r>
    </w:p>
    <w:p w:rsidR="00802097" w:rsidRPr="00737190" w:rsidRDefault="006E2D5E" w:rsidP="00737190">
      <w:pPr>
        <w:numPr>
          <w:ilvl w:val="1"/>
          <w:numId w:val="32"/>
        </w:numPr>
        <w:tabs>
          <w:tab w:val="left" w:pos="284"/>
          <w:tab w:val="left" w:pos="567"/>
          <w:tab w:val="left" w:pos="709"/>
          <w:tab w:val="left" w:pos="851"/>
          <w:tab w:val="left" w:pos="993"/>
        </w:tabs>
        <w:ind w:left="0" w:firstLine="709"/>
        <w:contextualSpacing/>
        <w:jc w:val="both"/>
        <w:rPr>
          <w:bCs/>
          <w:kern w:val="32"/>
          <w:sz w:val="26"/>
          <w:szCs w:val="26"/>
        </w:rPr>
      </w:pPr>
      <w:r w:rsidRPr="00737190">
        <w:rPr>
          <w:bCs/>
          <w:kern w:val="32"/>
          <w:sz w:val="26"/>
          <w:szCs w:val="26"/>
        </w:rPr>
        <w:t xml:space="preserve">К рекомендуемым основаниям </w:t>
      </w:r>
      <w:r w:rsidR="00C80B23" w:rsidRPr="00737190">
        <w:rPr>
          <w:bCs/>
          <w:kern w:val="32"/>
          <w:sz w:val="26"/>
          <w:szCs w:val="26"/>
        </w:rPr>
        <w:t xml:space="preserve">для </w:t>
      </w:r>
      <w:proofErr w:type="spellStart"/>
      <w:r w:rsidRPr="00737190">
        <w:rPr>
          <w:bCs/>
          <w:kern w:val="32"/>
          <w:sz w:val="26"/>
          <w:szCs w:val="26"/>
        </w:rPr>
        <w:t>перезач</w:t>
      </w:r>
      <w:r w:rsidR="00500FA0" w:rsidRPr="00737190">
        <w:rPr>
          <w:bCs/>
          <w:kern w:val="32"/>
          <w:sz w:val="26"/>
          <w:szCs w:val="26"/>
        </w:rPr>
        <w:t>ё</w:t>
      </w:r>
      <w:r w:rsidRPr="00737190">
        <w:rPr>
          <w:bCs/>
          <w:kern w:val="32"/>
          <w:sz w:val="26"/>
          <w:szCs w:val="26"/>
        </w:rPr>
        <w:t>та</w:t>
      </w:r>
      <w:proofErr w:type="spellEnd"/>
      <w:r w:rsidRPr="00737190">
        <w:rPr>
          <w:bCs/>
          <w:kern w:val="32"/>
          <w:sz w:val="26"/>
          <w:szCs w:val="26"/>
        </w:rPr>
        <w:t xml:space="preserve"> ЭУП</w:t>
      </w:r>
      <w:r w:rsidR="00063192" w:rsidRPr="00737190">
        <w:rPr>
          <w:bCs/>
          <w:kern w:val="32"/>
          <w:sz w:val="26"/>
          <w:szCs w:val="26"/>
        </w:rPr>
        <w:t>, которые образовательная программа может учитывать</w:t>
      </w:r>
      <w:r w:rsidR="00553EFD" w:rsidRPr="00737190">
        <w:rPr>
          <w:bCs/>
          <w:kern w:val="32"/>
          <w:sz w:val="26"/>
          <w:szCs w:val="26"/>
        </w:rPr>
        <w:t>,</w:t>
      </w:r>
      <w:r w:rsidR="00063192" w:rsidRPr="00737190">
        <w:rPr>
          <w:bCs/>
          <w:kern w:val="32"/>
          <w:sz w:val="26"/>
          <w:szCs w:val="26"/>
        </w:rPr>
        <w:t xml:space="preserve"> определяя собственные Правила, </w:t>
      </w:r>
      <w:r w:rsidRPr="00737190">
        <w:rPr>
          <w:bCs/>
          <w:kern w:val="32"/>
          <w:sz w:val="26"/>
          <w:szCs w:val="26"/>
        </w:rPr>
        <w:t>относятся следующие признаки</w:t>
      </w:r>
      <w:r w:rsidR="009F5E5E" w:rsidRPr="00737190">
        <w:rPr>
          <w:bCs/>
          <w:kern w:val="32"/>
          <w:sz w:val="26"/>
          <w:szCs w:val="26"/>
        </w:rPr>
        <w:t xml:space="preserve">, которыми обладают соответственно </w:t>
      </w:r>
      <w:proofErr w:type="gramStart"/>
      <w:r w:rsidR="009F5E5E" w:rsidRPr="00737190">
        <w:rPr>
          <w:bCs/>
          <w:kern w:val="32"/>
          <w:sz w:val="26"/>
          <w:szCs w:val="26"/>
        </w:rPr>
        <w:t>освоенный</w:t>
      </w:r>
      <w:proofErr w:type="gramEnd"/>
      <w:r w:rsidR="009F5E5E" w:rsidRPr="00737190">
        <w:rPr>
          <w:bCs/>
          <w:kern w:val="32"/>
          <w:sz w:val="26"/>
          <w:szCs w:val="26"/>
        </w:rPr>
        <w:t xml:space="preserve"> студентом ЭУП и ЭУП образовательной программы</w:t>
      </w:r>
      <w:r w:rsidRPr="00737190">
        <w:rPr>
          <w:bCs/>
          <w:kern w:val="32"/>
          <w:sz w:val="26"/>
          <w:szCs w:val="26"/>
        </w:rPr>
        <w:t xml:space="preserve">: </w:t>
      </w:r>
    </w:p>
    <w:p w:rsidR="00994CE0" w:rsidRPr="00737190" w:rsidRDefault="006E2D5E" w:rsidP="00737190">
      <w:pPr>
        <w:numPr>
          <w:ilvl w:val="2"/>
          <w:numId w:val="13"/>
        </w:numPr>
        <w:tabs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737190">
        <w:rPr>
          <w:sz w:val="26"/>
          <w:szCs w:val="26"/>
        </w:rPr>
        <w:t xml:space="preserve">соответствие </w:t>
      </w:r>
      <w:r w:rsidR="00FD2F1D" w:rsidRPr="00737190">
        <w:rPr>
          <w:sz w:val="26"/>
          <w:szCs w:val="26"/>
        </w:rPr>
        <w:t xml:space="preserve">содержания </w:t>
      </w:r>
      <w:r w:rsidR="009F5E5E" w:rsidRPr="00737190">
        <w:rPr>
          <w:sz w:val="26"/>
          <w:szCs w:val="26"/>
        </w:rPr>
        <w:t>ЭУП</w:t>
      </w:r>
      <w:r w:rsidR="008965AF" w:rsidRPr="00737190">
        <w:rPr>
          <w:sz w:val="26"/>
          <w:szCs w:val="26"/>
        </w:rPr>
        <w:t>;</w:t>
      </w:r>
    </w:p>
    <w:p w:rsidR="00994CE0" w:rsidRPr="00737190" w:rsidRDefault="007431B2" w:rsidP="00737190">
      <w:pPr>
        <w:numPr>
          <w:ilvl w:val="2"/>
          <w:numId w:val="13"/>
        </w:numPr>
        <w:tabs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737190">
        <w:rPr>
          <w:sz w:val="26"/>
          <w:szCs w:val="26"/>
        </w:rPr>
        <w:t xml:space="preserve">полная или частичная </w:t>
      </w:r>
      <w:r w:rsidR="00815417" w:rsidRPr="00737190">
        <w:rPr>
          <w:sz w:val="26"/>
          <w:szCs w:val="26"/>
        </w:rPr>
        <w:t xml:space="preserve">идентичность </w:t>
      </w:r>
      <w:r w:rsidR="00BA3029" w:rsidRPr="00737190">
        <w:rPr>
          <w:sz w:val="26"/>
          <w:szCs w:val="26"/>
        </w:rPr>
        <w:t xml:space="preserve">наименований </w:t>
      </w:r>
      <w:r w:rsidR="009F5E5E" w:rsidRPr="00737190">
        <w:rPr>
          <w:sz w:val="26"/>
          <w:szCs w:val="26"/>
        </w:rPr>
        <w:t>ЭУП</w:t>
      </w:r>
      <w:r w:rsidR="00BA3029" w:rsidRPr="00737190">
        <w:rPr>
          <w:sz w:val="26"/>
          <w:szCs w:val="26"/>
        </w:rPr>
        <w:t>;</w:t>
      </w:r>
    </w:p>
    <w:p w:rsidR="00BA3029" w:rsidRPr="00737190" w:rsidRDefault="00815417" w:rsidP="00737190">
      <w:pPr>
        <w:numPr>
          <w:ilvl w:val="2"/>
          <w:numId w:val="13"/>
        </w:numPr>
        <w:tabs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737190">
        <w:rPr>
          <w:sz w:val="26"/>
          <w:szCs w:val="26"/>
        </w:rPr>
        <w:t xml:space="preserve">соответствие </w:t>
      </w:r>
      <w:r w:rsidR="00E441E5" w:rsidRPr="00737190">
        <w:rPr>
          <w:sz w:val="26"/>
          <w:szCs w:val="26"/>
        </w:rPr>
        <w:t>(либо отклонение не более</w:t>
      </w:r>
      <w:r w:rsidR="00FA3083" w:rsidRPr="00737190">
        <w:rPr>
          <w:sz w:val="26"/>
          <w:szCs w:val="26"/>
        </w:rPr>
        <w:t xml:space="preserve"> чем на</w:t>
      </w:r>
      <w:r w:rsidR="00E441E5" w:rsidRPr="00737190">
        <w:rPr>
          <w:sz w:val="26"/>
          <w:szCs w:val="26"/>
        </w:rPr>
        <w:t xml:space="preserve"> 20%</w:t>
      </w:r>
      <w:r w:rsidR="00FA3083" w:rsidRPr="00737190">
        <w:rPr>
          <w:sz w:val="26"/>
          <w:szCs w:val="26"/>
        </w:rPr>
        <w:t xml:space="preserve"> в сторону уменьшения</w:t>
      </w:r>
      <w:r w:rsidR="00E441E5" w:rsidRPr="00737190">
        <w:rPr>
          <w:sz w:val="26"/>
          <w:szCs w:val="26"/>
        </w:rPr>
        <w:t>)</w:t>
      </w:r>
      <w:r w:rsidR="00E441E5" w:rsidRPr="00737190">
        <w:rPr>
          <w:color w:val="FF0000"/>
          <w:sz w:val="26"/>
          <w:szCs w:val="26"/>
        </w:rPr>
        <w:t xml:space="preserve"> </w:t>
      </w:r>
      <w:r w:rsidR="00BA3029" w:rsidRPr="00737190">
        <w:rPr>
          <w:sz w:val="26"/>
          <w:szCs w:val="26"/>
        </w:rPr>
        <w:t>общего объема часов</w:t>
      </w:r>
      <w:r w:rsidR="00D01C4E" w:rsidRPr="00737190">
        <w:rPr>
          <w:sz w:val="26"/>
          <w:szCs w:val="26"/>
        </w:rPr>
        <w:t xml:space="preserve">/количества </w:t>
      </w:r>
      <w:r w:rsidR="00DE3FB7" w:rsidRPr="00737190">
        <w:rPr>
          <w:sz w:val="26"/>
          <w:szCs w:val="26"/>
        </w:rPr>
        <w:t>зачётных единиц</w:t>
      </w:r>
      <w:r w:rsidR="00D01C4E" w:rsidRPr="00737190">
        <w:rPr>
          <w:sz w:val="26"/>
          <w:szCs w:val="26"/>
        </w:rPr>
        <w:t xml:space="preserve"> </w:t>
      </w:r>
      <w:r w:rsidR="008965AF" w:rsidRPr="00737190">
        <w:rPr>
          <w:sz w:val="26"/>
          <w:szCs w:val="26"/>
        </w:rPr>
        <w:t>освоенного ЭУП</w:t>
      </w:r>
      <w:r w:rsidR="00BA3029" w:rsidRPr="00737190">
        <w:rPr>
          <w:sz w:val="26"/>
          <w:szCs w:val="26"/>
        </w:rPr>
        <w:t xml:space="preserve"> общему объему часов</w:t>
      </w:r>
      <w:r w:rsidR="00D01C4E" w:rsidRPr="00737190">
        <w:rPr>
          <w:sz w:val="26"/>
          <w:szCs w:val="26"/>
        </w:rPr>
        <w:t xml:space="preserve">/количеству </w:t>
      </w:r>
      <w:r w:rsidR="00DE3FB7" w:rsidRPr="00737190">
        <w:rPr>
          <w:sz w:val="26"/>
          <w:szCs w:val="26"/>
        </w:rPr>
        <w:t>зачётных единиц</w:t>
      </w:r>
      <w:r w:rsidR="00D01C4E" w:rsidRPr="00737190">
        <w:rPr>
          <w:sz w:val="26"/>
          <w:szCs w:val="26"/>
        </w:rPr>
        <w:t xml:space="preserve"> </w:t>
      </w:r>
      <w:r w:rsidR="008965AF" w:rsidRPr="00737190">
        <w:rPr>
          <w:sz w:val="26"/>
          <w:szCs w:val="26"/>
        </w:rPr>
        <w:t xml:space="preserve">ЭУП </w:t>
      </w:r>
      <w:r w:rsidR="00933A36" w:rsidRPr="00737190">
        <w:rPr>
          <w:sz w:val="26"/>
          <w:szCs w:val="26"/>
        </w:rPr>
        <w:t>образовательной программы</w:t>
      </w:r>
      <w:r w:rsidR="004C3402" w:rsidRPr="00737190">
        <w:rPr>
          <w:sz w:val="26"/>
          <w:szCs w:val="26"/>
        </w:rPr>
        <w:t>;</w:t>
      </w:r>
      <w:r w:rsidR="00BA3029" w:rsidRPr="00737190">
        <w:rPr>
          <w:sz w:val="26"/>
          <w:szCs w:val="26"/>
        </w:rPr>
        <w:t xml:space="preserve"> </w:t>
      </w:r>
    </w:p>
    <w:p w:rsidR="0063502F" w:rsidRPr="00737190" w:rsidRDefault="00815417" w:rsidP="00737190">
      <w:pPr>
        <w:numPr>
          <w:ilvl w:val="2"/>
          <w:numId w:val="13"/>
        </w:numPr>
        <w:tabs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737190">
        <w:rPr>
          <w:sz w:val="26"/>
          <w:szCs w:val="26"/>
        </w:rPr>
        <w:t xml:space="preserve">совпадение </w:t>
      </w:r>
      <w:r w:rsidR="00BA3029" w:rsidRPr="00737190">
        <w:rPr>
          <w:sz w:val="26"/>
          <w:szCs w:val="26"/>
        </w:rPr>
        <w:t xml:space="preserve">формы </w:t>
      </w:r>
      <w:r w:rsidR="00337AE7" w:rsidRPr="00737190">
        <w:rPr>
          <w:sz w:val="26"/>
          <w:szCs w:val="26"/>
        </w:rPr>
        <w:t xml:space="preserve">промежуточной аттестации </w:t>
      </w:r>
      <w:r w:rsidR="009F5E5E" w:rsidRPr="00737190">
        <w:rPr>
          <w:sz w:val="26"/>
          <w:szCs w:val="26"/>
        </w:rPr>
        <w:t>ЭУП</w:t>
      </w:r>
      <w:r w:rsidR="00BA3029" w:rsidRPr="00737190">
        <w:rPr>
          <w:sz w:val="26"/>
          <w:szCs w:val="26"/>
        </w:rPr>
        <w:t xml:space="preserve">, либо наличие </w:t>
      </w:r>
      <w:r w:rsidR="00A61EBC" w:rsidRPr="00737190">
        <w:rPr>
          <w:sz w:val="26"/>
          <w:szCs w:val="26"/>
        </w:rPr>
        <w:t>у лица, подавшего заявление,</w:t>
      </w:r>
      <w:r w:rsidR="00BA3029" w:rsidRPr="00737190">
        <w:rPr>
          <w:sz w:val="26"/>
          <w:szCs w:val="26"/>
        </w:rPr>
        <w:t xml:space="preserve"> оценки за экзамен, при требуемой в </w:t>
      </w:r>
      <w:r w:rsidR="003F1BDA" w:rsidRPr="00737190">
        <w:rPr>
          <w:sz w:val="26"/>
          <w:szCs w:val="26"/>
        </w:rPr>
        <w:t>учебном плане</w:t>
      </w:r>
      <w:r w:rsidR="00933A36" w:rsidRPr="00737190">
        <w:rPr>
          <w:sz w:val="26"/>
          <w:szCs w:val="26"/>
        </w:rPr>
        <w:t xml:space="preserve"> образовательной программы</w:t>
      </w:r>
      <w:r w:rsidR="00BA3029" w:rsidRPr="00737190">
        <w:rPr>
          <w:sz w:val="26"/>
          <w:szCs w:val="26"/>
        </w:rPr>
        <w:t xml:space="preserve"> формы </w:t>
      </w:r>
      <w:r w:rsidR="00941AE4" w:rsidRPr="00737190">
        <w:rPr>
          <w:sz w:val="26"/>
          <w:szCs w:val="26"/>
        </w:rPr>
        <w:t xml:space="preserve">промежуточной аттестации </w:t>
      </w:r>
      <w:r w:rsidR="00BA3029" w:rsidRPr="00737190">
        <w:rPr>
          <w:sz w:val="26"/>
          <w:szCs w:val="26"/>
        </w:rPr>
        <w:t>«зачет».</w:t>
      </w:r>
    </w:p>
    <w:p w:rsidR="008741A4" w:rsidRPr="00737190" w:rsidRDefault="008741A4" w:rsidP="00737190">
      <w:pPr>
        <w:numPr>
          <w:ilvl w:val="1"/>
          <w:numId w:val="32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418"/>
        </w:tabs>
        <w:ind w:left="0" w:firstLine="709"/>
        <w:contextualSpacing/>
        <w:jc w:val="both"/>
        <w:rPr>
          <w:bCs/>
          <w:kern w:val="32"/>
          <w:sz w:val="26"/>
          <w:szCs w:val="26"/>
        </w:rPr>
      </w:pPr>
      <w:r w:rsidRPr="00737190">
        <w:rPr>
          <w:bCs/>
          <w:kern w:val="32"/>
          <w:sz w:val="26"/>
          <w:szCs w:val="26"/>
        </w:rPr>
        <w:t xml:space="preserve">Оценки за ранее изученные дисциплины </w:t>
      </w:r>
      <w:proofErr w:type="spellStart"/>
      <w:r w:rsidR="00F35F76" w:rsidRPr="00737190">
        <w:rPr>
          <w:bCs/>
          <w:kern w:val="32"/>
          <w:sz w:val="26"/>
          <w:szCs w:val="26"/>
        </w:rPr>
        <w:t>перезачитываются</w:t>
      </w:r>
      <w:proofErr w:type="spellEnd"/>
      <w:r w:rsidR="00F35F76" w:rsidRPr="00737190">
        <w:rPr>
          <w:bCs/>
          <w:kern w:val="32"/>
          <w:sz w:val="26"/>
          <w:szCs w:val="26"/>
        </w:rPr>
        <w:t xml:space="preserve"> </w:t>
      </w:r>
      <w:r w:rsidR="003F3B85" w:rsidRPr="00737190">
        <w:rPr>
          <w:bCs/>
          <w:kern w:val="32"/>
          <w:sz w:val="26"/>
          <w:szCs w:val="26"/>
        </w:rPr>
        <w:t xml:space="preserve">по </w:t>
      </w:r>
      <w:r w:rsidR="00A20B55" w:rsidRPr="00737190">
        <w:rPr>
          <w:bCs/>
          <w:kern w:val="32"/>
          <w:sz w:val="26"/>
          <w:szCs w:val="26"/>
        </w:rPr>
        <w:t xml:space="preserve">10-балльной </w:t>
      </w:r>
      <w:r w:rsidR="003F3B85" w:rsidRPr="00737190">
        <w:rPr>
          <w:bCs/>
          <w:kern w:val="32"/>
          <w:sz w:val="26"/>
          <w:szCs w:val="26"/>
        </w:rPr>
        <w:t xml:space="preserve">шкале, принятой в НИУ ВШЭ. Если в </w:t>
      </w:r>
      <w:r w:rsidR="00D63902" w:rsidRPr="00737190">
        <w:rPr>
          <w:bCs/>
          <w:kern w:val="32"/>
          <w:sz w:val="26"/>
          <w:szCs w:val="26"/>
        </w:rPr>
        <w:t xml:space="preserve">документах об образовании и (или) о квалификации </w:t>
      </w:r>
      <w:r w:rsidR="003F3B85" w:rsidRPr="00737190">
        <w:rPr>
          <w:bCs/>
          <w:kern w:val="32"/>
          <w:sz w:val="26"/>
          <w:szCs w:val="26"/>
        </w:rPr>
        <w:t xml:space="preserve">оценка по </w:t>
      </w:r>
      <w:proofErr w:type="gramStart"/>
      <w:r w:rsidR="00933A36" w:rsidRPr="00737190">
        <w:rPr>
          <w:bCs/>
          <w:kern w:val="32"/>
          <w:sz w:val="26"/>
          <w:szCs w:val="26"/>
        </w:rPr>
        <w:t>освоенному</w:t>
      </w:r>
      <w:proofErr w:type="gramEnd"/>
      <w:r w:rsidR="00933A36" w:rsidRPr="00737190">
        <w:rPr>
          <w:bCs/>
          <w:kern w:val="32"/>
          <w:sz w:val="26"/>
          <w:szCs w:val="26"/>
        </w:rPr>
        <w:t xml:space="preserve"> ЭУП</w:t>
      </w:r>
      <w:r w:rsidR="003F3B85" w:rsidRPr="00737190">
        <w:rPr>
          <w:bCs/>
          <w:kern w:val="32"/>
          <w:sz w:val="26"/>
          <w:szCs w:val="26"/>
        </w:rPr>
        <w:t xml:space="preserve"> проставлена в </w:t>
      </w:r>
      <w:r w:rsidR="00E441E5" w:rsidRPr="00737190">
        <w:rPr>
          <w:bCs/>
          <w:kern w:val="32"/>
          <w:sz w:val="26"/>
          <w:szCs w:val="26"/>
        </w:rPr>
        <w:t xml:space="preserve">5-балльной </w:t>
      </w:r>
      <w:r w:rsidR="003F3B85" w:rsidRPr="00737190">
        <w:rPr>
          <w:bCs/>
          <w:kern w:val="32"/>
          <w:sz w:val="26"/>
          <w:szCs w:val="26"/>
        </w:rPr>
        <w:t>шкале, использ</w:t>
      </w:r>
      <w:r w:rsidR="00AA7662" w:rsidRPr="00737190">
        <w:rPr>
          <w:bCs/>
          <w:kern w:val="32"/>
          <w:sz w:val="26"/>
          <w:szCs w:val="26"/>
        </w:rPr>
        <w:t>уется</w:t>
      </w:r>
      <w:r w:rsidR="003F3B85" w:rsidRPr="00737190">
        <w:rPr>
          <w:bCs/>
          <w:kern w:val="32"/>
          <w:sz w:val="26"/>
          <w:szCs w:val="26"/>
        </w:rPr>
        <w:t xml:space="preserve"> следующ</w:t>
      </w:r>
      <w:r w:rsidR="00AA7662" w:rsidRPr="00737190">
        <w:rPr>
          <w:bCs/>
          <w:kern w:val="32"/>
          <w:sz w:val="26"/>
          <w:szCs w:val="26"/>
        </w:rPr>
        <w:t>ая</w:t>
      </w:r>
      <w:r w:rsidR="003F3B85" w:rsidRPr="00737190">
        <w:rPr>
          <w:bCs/>
          <w:kern w:val="32"/>
          <w:sz w:val="26"/>
          <w:szCs w:val="26"/>
        </w:rPr>
        <w:t xml:space="preserve"> шкал</w:t>
      </w:r>
      <w:r w:rsidR="00AA7662" w:rsidRPr="00737190">
        <w:rPr>
          <w:bCs/>
          <w:kern w:val="32"/>
          <w:sz w:val="26"/>
          <w:szCs w:val="26"/>
        </w:rPr>
        <w:t>а</w:t>
      </w:r>
      <w:r w:rsidR="003F3B85" w:rsidRPr="00737190">
        <w:rPr>
          <w:bCs/>
          <w:kern w:val="32"/>
          <w:sz w:val="26"/>
          <w:szCs w:val="26"/>
        </w:rPr>
        <w:t xml:space="preserve"> пересчета</w:t>
      </w:r>
      <w:r w:rsidRPr="00737190">
        <w:rPr>
          <w:bCs/>
          <w:kern w:val="32"/>
          <w:sz w:val="26"/>
          <w:szCs w:val="26"/>
        </w:rPr>
        <w:t>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394"/>
      </w:tblGrid>
      <w:tr w:rsidR="008741A4" w:rsidRPr="00737190">
        <w:tc>
          <w:tcPr>
            <w:tcW w:w="4395" w:type="dxa"/>
            <w:shd w:val="clear" w:color="auto" w:fill="auto"/>
            <w:vAlign w:val="center"/>
          </w:tcPr>
          <w:p w:rsidR="008741A4" w:rsidRPr="00737190" w:rsidRDefault="008741A4" w:rsidP="00737190">
            <w:pPr>
              <w:ind w:firstLine="709"/>
              <w:contextualSpacing/>
              <w:jc w:val="center"/>
              <w:rPr>
                <w:sz w:val="26"/>
                <w:szCs w:val="26"/>
              </w:rPr>
            </w:pPr>
            <w:r w:rsidRPr="00737190">
              <w:rPr>
                <w:sz w:val="26"/>
                <w:szCs w:val="26"/>
              </w:rPr>
              <w:t xml:space="preserve">Оценка за </w:t>
            </w:r>
            <w:proofErr w:type="gramStart"/>
            <w:r w:rsidR="00C328DD" w:rsidRPr="00737190">
              <w:rPr>
                <w:sz w:val="26"/>
                <w:szCs w:val="26"/>
              </w:rPr>
              <w:t>освоенный</w:t>
            </w:r>
            <w:proofErr w:type="gramEnd"/>
            <w:r w:rsidR="00C328DD" w:rsidRPr="00737190">
              <w:rPr>
                <w:sz w:val="26"/>
                <w:szCs w:val="26"/>
              </w:rPr>
              <w:t xml:space="preserve"> </w:t>
            </w:r>
            <w:r w:rsidR="008965AF" w:rsidRPr="00737190">
              <w:rPr>
                <w:sz w:val="26"/>
                <w:szCs w:val="26"/>
              </w:rPr>
              <w:t>ЭУП</w:t>
            </w:r>
            <w:r w:rsidR="00181721" w:rsidRPr="00737190">
              <w:rPr>
                <w:sz w:val="26"/>
                <w:szCs w:val="26"/>
              </w:rPr>
              <w:t xml:space="preserve"> по </w:t>
            </w:r>
            <w:r w:rsidR="00E441E5" w:rsidRPr="00737190">
              <w:rPr>
                <w:sz w:val="26"/>
                <w:szCs w:val="26"/>
              </w:rPr>
              <w:t xml:space="preserve">5-балльной </w:t>
            </w:r>
            <w:r w:rsidR="00181721" w:rsidRPr="00737190">
              <w:rPr>
                <w:sz w:val="26"/>
                <w:szCs w:val="26"/>
              </w:rPr>
              <w:t>шкале</w:t>
            </w:r>
            <w:r w:rsidRPr="00737190">
              <w:rPr>
                <w:sz w:val="26"/>
                <w:szCs w:val="26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741A4" w:rsidRPr="00737190" w:rsidRDefault="00181721" w:rsidP="00737190">
            <w:pPr>
              <w:ind w:firstLine="709"/>
              <w:contextualSpacing/>
              <w:jc w:val="center"/>
              <w:rPr>
                <w:sz w:val="26"/>
                <w:szCs w:val="26"/>
              </w:rPr>
            </w:pPr>
            <w:r w:rsidRPr="00737190">
              <w:rPr>
                <w:sz w:val="26"/>
                <w:szCs w:val="26"/>
              </w:rPr>
              <w:t xml:space="preserve">Оценка по </w:t>
            </w:r>
            <w:r w:rsidR="00E441E5" w:rsidRPr="00737190">
              <w:rPr>
                <w:sz w:val="26"/>
                <w:szCs w:val="26"/>
              </w:rPr>
              <w:t xml:space="preserve">10-балльной </w:t>
            </w:r>
            <w:r w:rsidRPr="00737190">
              <w:rPr>
                <w:sz w:val="26"/>
                <w:szCs w:val="26"/>
              </w:rPr>
              <w:t>шкале</w:t>
            </w:r>
          </w:p>
        </w:tc>
      </w:tr>
      <w:tr w:rsidR="008741A4" w:rsidRPr="00737190">
        <w:tc>
          <w:tcPr>
            <w:tcW w:w="4395" w:type="dxa"/>
            <w:shd w:val="clear" w:color="auto" w:fill="auto"/>
          </w:tcPr>
          <w:p w:rsidR="008741A4" w:rsidRPr="00737190" w:rsidRDefault="008741A4" w:rsidP="00737190">
            <w:pPr>
              <w:ind w:firstLine="709"/>
              <w:contextualSpacing/>
              <w:jc w:val="center"/>
              <w:rPr>
                <w:sz w:val="26"/>
                <w:szCs w:val="26"/>
              </w:rPr>
            </w:pPr>
            <w:r w:rsidRPr="00737190">
              <w:rPr>
                <w:sz w:val="26"/>
                <w:szCs w:val="26"/>
              </w:rPr>
              <w:lastRenderedPageBreak/>
              <w:t>отлично</w:t>
            </w:r>
          </w:p>
        </w:tc>
        <w:tc>
          <w:tcPr>
            <w:tcW w:w="4394" w:type="dxa"/>
            <w:shd w:val="clear" w:color="auto" w:fill="auto"/>
          </w:tcPr>
          <w:p w:rsidR="008741A4" w:rsidRPr="00737190" w:rsidRDefault="008741A4" w:rsidP="00737190">
            <w:pPr>
              <w:ind w:firstLine="709"/>
              <w:contextualSpacing/>
              <w:jc w:val="center"/>
              <w:rPr>
                <w:sz w:val="26"/>
                <w:szCs w:val="26"/>
              </w:rPr>
            </w:pPr>
            <w:r w:rsidRPr="00737190">
              <w:rPr>
                <w:sz w:val="26"/>
                <w:szCs w:val="26"/>
              </w:rPr>
              <w:t>8</w:t>
            </w:r>
          </w:p>
        </w:tc>
      </w:tr>
      <w:tr w:rsidR="008741A4" w:rsidRPr="00737190">
        <w:tc>
          <w:tcPr>
            <w:tcW w:w="4395" w:type="dxa"/>
            <w:shd w:val="clear" w:color="auto" w:fill="auto"/>
          </w:tcPr>
          <w:p w:rsidR="008741A4" w:rsidRPr="00737190" w:rsidRDefault="008741A4" w:rsidP="00737190">
            <w:pPr>
              <w:ind w:firstLine="709"/>
              <w:contextualSpacing/>
              <w:jc w:val="center"/>
              <w:rPr>
                <w:sz w:val="26"/>
                <w:szCs w:val="26"/>
              </w:rPr>
            </w:pPr>
            <w:r w:rsidRPr="00737190">
              <w:rPr>
                <w:sz w:val="26"/>
                <w:szCs w:val="26"/>
              </w:rPr>
              <w:t>хорошо</w:t>
            </w:r>
          </w:p>
        </w:tc>
        <w:tc>
          <w:tcPr>
            <w:tcW w:w="4394" w:type="dxa"/>
            <w:shd w:val="clear" w:color="auto" w:fill="auto"/>
          </w:tcPr>
          <w:p w:rsidR="008741A4" w:rsidRPr="00737190" w:rsidRDefault="008741A4" w:rsidP="00737190">
            <w:pPr>
              <w:ind w:firstLine="709"/>
              <w:contextualSpacing/>
              <w:jc w:val="center"/>
              <w:rPr>
                <w:sz w:val="26"/>
                <w:szCs w:val="26"/>
              </w:rPr>
            </w:pPr>
            <w:r w:rsidRPr="00737190">
              <w:rPr>
                <w:sz w:val="26"/>
                <w:szCs w:val="26"/>
              </w:rPr>
              <w:t>6</w:t>
            </w:r>
          </w:p>
        </w:tc>
      </w:tr>
      <w:tr w:rsidR="008741A4" w:rsidRPr="00737190">
        <w:tc>
          <w:tcPr>
            <w:tcW w:w="4395" w:type="dxa"/>
            <w:shd w:val="clear" w:color="auto" w:fill="auto"/>
          </w:tcPr>
          <w:p w:rsidR="008741A4" w:rsidRPr="00737190" w:rsidRDefault="008741A4" w:rsidP="00737190">
            <w:pPr>
              <w:ind w:firstLine="709"/>
              <w:contextualSpacing/>
              <w:jc w:val="center"/>
              <w:rPr>
                <w:sz w:val="26"/>
                <w:szCs w:val="26"/>
              </w:rPr>
            </w:pPr>
            <w:r w:rsidRPr="00737190">
              <w:rPr>
                <w:sz w:val="26"/>
                <w:szCs w:val="26"/>
              </w:rPr>
              <w:t>удовлетворительно</w:t>
            </w:r>
          </w:p>
        </w:tc>
        <w:tc>
          <w:tcPr>
            <w:tcW w:w="4394" w:type="dxa"/>
            <w:shd w:val="clear" w:color="auto" w:fill="auto"/>
          </w:tcPr>
          <w:p w:rsidR="008741A4" w:rsidRPr="00737190" w:rsidRDefault="008741A4" w:rsidP="00737190">
            <w:pPr>
              <w:ind w:firstLine="709"/>
              <w:contextualSpacing/>
              <w:jc w:val="center"/>
              <w:rPr>
                <w:sz w:val="26"/>
                <w:szCs w:val="26"/>
              </w:rPr>
            </w:pPr>
            <w:r w:rsidRPr="00737190">
              <w:rPr>
                <w:sz w:val="26"/>
                <w:szCs w:val="26"/>
              </w:rPr>
              <w:t>4</w:t>
            </w:r>
          </w:p>
        </w:tc>
      </w:tr>
      <w:tr w:rsidR="00E441E5" w:rsidRPr="00737190">
        <w:tc>
          <w:tcPr>
            <w:tcW w:w="4395" w:type="dxa"/>
            <w:shd w:val="clear" w:color="auto" w:fill="auto"/>
          </w:tcPr>
          <w:p w:rsidR="00E441E5" w:rsidRPr="00737190" w:rsidRDefault="00E441E5" w:rsidP="00737190">
            <w:pPr>
              <w:ind w:firstLine="709"/>
              <w:contextualSpacing/>
              <w:jc w:val="center"/>
              <w:rPr>
                <w:sz w:val="26"/>
                <w:szCs w:val="26"/>
              </w:rPr>
            </w:pPr>
            <w:r w:rsidRPr="00737190">
              <w:rPr>
                <w:sz w:val="26"/>
                <w:szCs w:val="26"/>
              </w:rPr>
              <w:t>зачтено</w:t>
            </w:r>
          </w:p>
        </w:tc>
        <w:tc>
          <w:tcPr>
            <w:tcW w:w="4394" w:type="dxa"/>
            <w:shd w:val="clear" w:color="auto" w:fill="auto"/>
          </w:tcPr>
          <w:p w:rsidR="00E441E5" w:rsidRPr="00737190" w:rsidRDefault="00E441E5" w:rsidP="00737190">
            <w:pPr>
              <w:ind w:firstLine="709"/>
              <w:contextualSpacing/>
              <w:jc w:val="center"/>
              <w:rPr>
                <w:sz w:val="26"/>
                <w:szCs w:val="26"/>
              </w:rPr>
            </w:pPr>
            <w:r w:rsidRPr="00737190">
              <w:rPr>
                <w:sz w:val="26"/>
                <w:szCs w:val="26"/>
              </w:rPr>
              <w:t>4</w:t>
            </w:r>
          </w:p>
        </w:tc>
      </w:tr>
    </w:tbl>
    <w:p w:rsidR="00BA3029" w:rsidRPr="00737190" w:rsidRDefault="00BA3029" w:rsidP="00737190">
      <w:pPr>
        <w:numPr>
          <w:ilvl w:val="1"/>
          <w:numId w:val="32"/>
        </w:numPr>
        <w:tabs>
          <w:tab w:val="left" w:pos="284"/>
          <w:tab w:val="left" w:pos="567"/>
          <w:tab w:val="left" w:pos="709"/>
          <w:tab w:val="left" w:pos="851"/>
          <w:tab w:val="left" w:pos="993"/>
        </w:tabs>
        <w:ind w:left="0" w:firstLine="709"/>
        <w:contextualSpacing/>
        <w:jc w:val="both"/>
        <w:rPr>
          <w:bCs/>
          <w:kern w:val="32"/>
          <w:sz w:val="26"/>
          <w:szCs w:val="26"/>
        </w:rPr>
      </w:pPr>
      <w:r w:rsidRPr="00737190">
        <w:rPr>
          <w:bCs/>
          <w:kern w:val="32"/>
          <w:sz w:val="26"/>
          <w:szCs w:val="26"/>
        </w:rPr>
        <w:t xml:space="preserve">Если при проведении </w:t>
      </w:r>
      <w:r w:rsidR="00C80B23" w:rsidRPr="00737190">
        <w:rPr>
          <w:bCs/>
          <w:kern w:val="32"/>
          <w:sz w:val="26"/>
          <w:szCs w:val="26"/>
        </w:rPr>
        <w:t xml:space="preserve">аттестации </w:t>
      </w:r>
      <w:r w:rsidRPr="00737190">
        <w:rPr>
          <w:bCs/>
          <w:kern w:val="32"/>
          <w:sz w:val="26"/>
          <w:szCs w:val="26"/>
        </w:rPr>
        <w:t xml:space="preserve">форма </w:t>
      </w:r>
      <w:r w:rsidR="00337AE7" w:rsidRPr="00737190">
        <w:rPr>
          <w:bCs/>
          <w:kern w:val="32"/>
          <w:sz w:val="26"/>
          <w:szCs w:val="26"/>
        </w:rPr>
        <w:t xml:space="preserve">промежуточной аттестации </w:t>
      </w:r>
      <w:r w:rsidRPr="00737190">
        <w:rPr>
          <w:bCs/>
          <w:kern w:val="32"/>
          <w:sz w:val="26"/>
          <w:szCs w:val="26"/>
        </w:rPr>
        <w:t xml:space="preserve">по </w:t>
      </w:r>
      <w:r w:rsidR="00933A36" w:rsidRPr="00737190">
        <w:rPr>
          <w:bCs/>
          <w:kern w:val="32"/>
          <w:sz w:val="26"/>
          <w:szCs w:val="26"/>
        </w:rPr>
        <w:t>освоенному ЭУП</w:t>
      </w:r>
      <w:r w:rsidRPr="00737190">
        <w:rPr>
          <w:bCs/>
          <w:kern w:val="32"/>
          <w:sz w:val="26"/>
          <w:szCs w:val="26"/>
        </w:rPr>
        <w:t xml:space="preserve"> не совпадает с формой </w:t>
      </w:r>
      <w:r w:rsidR="00337AE7" w:rsidRPr="00737190">
        <w:rPr>
          <w:bCs/>
          <w:kern w:val="32"/>
          <w:sz w:val="26"/>
          <w:szCs w:val="26"/>
        </w:rPr>
        <w:t xml:space="preserve">промежуточной аттестации </w:t>
      </w:r>
      <w:r w:rsidR="00933A36" w:rsidRPr="00737190">
        <w:rPr>
          <w:bCs/>
          <w:kern w:val="32"/>
          <w:sz w:val="26"/>
          <w:szCs w:val="26"/>
        </w:rPr>
        <w:t xml:space="preserve">ЭУП </w:t>
      </w:r>
      <w:r w:rsidR="00933A36" w:rsidRPr="00737190">
        <w:rPr>
          <w:sz w:val="26"/>
          <w:szCs w:val="26"/>
        </w:rPr>
        <w:t>образовательной программы</w:t>
      </w:r>
      <w:r w:rsidRPr="00737190">
        <w:rPr>
          <w:bCs/>
          <w:kern w:val="32"/>
          <w:sz w:val="26"/>
          <w:szCs w:val="26"/>
        </w:rPr>
        <w:t xml:space="preserve">, наличие зачета </w:t>
      </w:r>
      <w:r w:rsidR="00933A36" w:rsidRPr="00737190">
        <w:rPr>
          <w:bCs/>
          <w:kern w:val="32"/>
          <w:sz w:val="26"/>
          <w:szCs w:val="26"/>
        </w:rPr>
        <w:t>освоенному ЭУП</w:t>
      </w:r>
      <w:r w:rsidRPr="00737190">
        <w:rPr>
          <w:bCs/>
          <w:kern w:val="32"/>
          <w:sz w:val="26"/>
          <w:szCs w:val="26"/>
        </w:rPr>
        <w:t xml:space="preserve"> может приравниваться к оценке «удовлетворительно» (4 балла по </w:t>
      </w:r>
      <w:r w:rsidR="00A10B9A" w:rsidRPr="00737190">
        <w:rPr>
          <w:bCs/>
          <w:kern w:val="32"/>
          <w:sz w:val="26"/>
          <w:szCs w:val="26"/>
        </w:rPr>
        <w:t xml:space="preserve">10-балльной </w:t>
      </w:r>
      <w:r w:rsidR="004A5A18" w:rsidRPr="00737190">
        <w:rPr>
          <w:bCs/>
          <w:kern w:val="32"/>
          <w:sz w:val="26"/>
          <w:szCs w:val="26"/>
        </w:rPr>
        <w:t>шкале</w:t>
      </w:r>
      <w:r w:rsidRPr="00737190">
        <w:rPr>
          <w:bCs/>
          <w:kern w:val="32"/>
          <w:sz w:val="26"/>
          <w:szCs w:val="26"/>
        </w:rPr>
        <w:t>). При несогласии с указанной оценкой</w:t>
      </w:r>
      <w:r w:rsidR="00861830" w:rsidRPr="00737190">
        <w:rPr>
          <w:bCs/>
          <w:kern w:val="32"/>
          <w:sz w:val="26"/>
          <w:szCs w:val="26"/>
        </w:rPr>
        <w:t xml:space="preserve"> </w:t>
      </w:r>
      <w:r w:rsidR="005C4871" w:rsidRPr="00737190">
        <w:rPr>
          <w:bCs/>
          <w:kern w:val="32"/>
          <w:sz w:val="26"/>
          <w:szCs w:val="26"/>
        </w:rPr>
        <w:t xml:space="preserve">студент </w:t>
      </w:r>
      <w:r w:rsidRPr="00737190">
        <w:rPr>
          <w:bCs/>
          <w:kern w:val="32"/>
          <w:sz w:val="26"/>
          <w:szCs w:val="26"/>
        </w:rPr>
        <w:t>вправе пройти аттестационное испытание в установленном</w:t>
      </w:r>
      <w:r w:rsidR="003D679E" w:rsidRPr="00737190">
        <w:rPr>
          <w:bCs/>
          <w:kern w:val="32"/>
          <w:sz w:val="26"/>
          <w:szCs w:val="26"/>
        </w:rPr>
        <w:t xml:space="preserve"> Положением</w:t>
      </w:r>
      <w:r w:rsidRPr="00737190">
        <w:rPr>
          <w:bCs/>
          <w:kern w:val="32"/>
          <w:sz w:val="26"/>
          <w:szCs w:val="26"/>
        </w:rPr>
        <w:t xml:space="preserve"> порядке. </w:t>
      </w:r>
    </w:p>
    <w:p w:rsidR="00860050" w:rsidRPr="00737190" w:rsidRDefault="00860050" w:rsidP="00737190">
      <w:pPr>
        <w:numPr>
          <w:ilvl w:val="1"/>
          <w:numId w:val="32"/>
        </w:numPr>
        <w:tabs>
          <w:tab w:val="left" w:pos="284"/>
          <w:tab w:val="left" w:pos="567"/>
          <w:tab w:val="left" w:pos="709"/>
          <w:tab w:val="left" w:pos="851"/>
          <w:tab w:val="left" w:pos="993"/>
        </w:tabs>
        <w:ind w:left="0" w:firstLine="709"/>
        <w:contextualSpacing/>
        <w:jc w:val="both"/>
        <w:rPr>
          <w:bCs/>
          <w:kern w:val="32"/>
          <w:sz w:val="26"/>
          <w:szCs w:val="26"/>
        </w:rPr>
      </w:pPr>
      <w:r w:rsidRPr="00737190">
        <w:rPr>
          <w:bCs/>
          <w:kern w:val="32"/>
          <w:sz w:val="26"/>
          <w:szCs w:val="26"/>
        </w:rPr>
        <w:t xml:space="preserve">Если </w:t>
      </w:r>
      <w:r w:rsidR="0035264B" w:rsidRPr="00737190">
        <w:rPr>
          <w:bCs/>
          <w:kern w:val="32"/>
          <w:sz w:val="26"/>
          <w:szCs w:val="26"/>
        </w:rPr>
        <w:t xml:space="preserve">при проведении </w:t>
      </w:r>
      <w:r w:rsidR="00C80B23" w:rsidRPr="00737190">
        <w:rPr>
          <w:bCs/>
          <w:kern w:val="32"/>
          <w:sz w:val="26"/>
          <w:szCs w:val="26"/>
        </w:rPr>
        <w:t xml:space="preserve">аттестации </w:t>
      </w:r>
      <w:r w:rsidR="00AD6D40" w:rsidRPr="00737190">
        <w:rPr>
          <w:bCs/>
          <w:kern w:val="32"/>
          <w:sz w:val="26"/>
          <w:szCs w:val="26"/>
        </w:rPr>
        <w:t xml:space="preserve">не совпадает количество форм </w:t>
      </w:r>
      <w:r w:rsidR="00337AE7" w:rsidRPr="00737190">
        <w:rPr>
          <w:bCs/>
          <w:kern w:val="32"/>
          <w:sz w:val="26"/>
          <w:szCs w:val="26"/>
        </w:rPr>
        <w:t>промежуточной аттестации</w:t>
      </w:r>
      <w:r w:rsidR="00AD6D40" w:rsidRPr="00737190">
        <w:rPr>
          <w:bCs/>
          <w:kern w:val="32"/>
          <w:sz w:val="26"/>
          <w:szCs w:val="26"/>
        </w:rPr>
        <w:t xml:space="preserve">, то </w:t>
      </w:r>
      <w:r w:rsidR="00933A36" w:rsidRPr="00737190">
        <w:rPr>
          <w:bCs/>
          <w:kern w:val="32"/>
          <w:sz w:val="26"/>
          <w:szCs w:val="26"/>
        </w:rPr>
        <w:t xml:space="preserve">ЭУП </w:t>
      </w:r>
      <w:proofErr w:type="spellStart"/>
      <w:r w:rsidR="00AD6D40" w:rsidRPr="00737190">
        <w:rPr>
          <w:bCs/>
          <w:kern w:val="32"/>
          <w:sz w:val="26"/>
          <w:szCs w:val="26"/>
        </w:rPr>
        <w:t>перезачитывается</w:t>
      </w:r>
      <w:proofErr w:type="spellEnd"/>
      <w:r w:rsidR="00AD6D40" w:rsidRPr="00737190">
        <w:rPr>
          <w:bCs/>
          <w:kern w:val="32"/>
          <w:sz w:val="26"/>
          <w:szCs w:val="26"/>
        </w:rPr>
        <w:t xml:space="preserve"> с одной (последней или единственной) формой </w:t>
      </w:r>
      <w:r w:rsidR="00337AE7" w:rsidRPr="00737190">
        <w:rPr>
          <w:bCs/>
          <w:kern w:val="32"/>
          <w:sz w:val="26"/>
          <w:szCs w:val="26"/>
        </w:rPr>
        <w:t xml:space="preserve">промежуточной аттестации </w:t>
      </w:r>
      <w:r w:rsidR="00AD6D40" w:rsidRPr="00737190">
        <w:rPr>
          <w:bCs/>
          <w:kern w:val="32"/>
          <w:sz w:val="26"/>
          <w:szCs w:val="26"/>
        </w:rPr>
        <w:t xml:space="preserve">в соответствии с модулем (семестром) </w:t>
      </w:r>
      <w:r w:rsidR="00B26594" w:rsidRPr="00737190">
        <w:rPr>
          <w:bCs/>
          <w:kern w:val="32"/>
          <w:sz w:val="26"/>
          <w:szCs w:val="26"/>
        </w:rPr>
        <w:t>учебного плана</w:t>
      </w:r>
      <w:r w:rsidR="00933A36" w:rsidRPr="00737190">
        <w:rPr>
          <w:bCs/>
          <w:kern w:val="32"/>
          <w:sz w:val="26"/>
          <w:szCs w:val="26"/>
        </w:rPr>
        <w:t xml:space="preserve"> </w:t>
      </w:r>
      <w:r w:rsidR="00933A36" w:rsidRPr="00737190">
        <w:rPr>
          <w:sz w:val="26"/>
          <w:szCs w:val="26"/>
        </w:rPr>
        <w:t>образовательной программы</w:t>
      </w:r>
      <w:r w:rsidR="00AD6D40" w:rsidRPr="00737190">
        <w:rPr>
          <w:bCs/>
          <w:kern w:val="32"/>
          <w:sz w:val="26"/>
          <w:szCs w:val="26"/>
        </w:rPr>
        <w:t>.</w:t>
      </w:r>
    </w:p>
    <w:p w:rsidR="00BA3029" w:rsidRPr="00737190" w:rsidRDefault="00746C65" w:rsidP="00737190">
      <w:pPr>
        <w:numPr>
          <w:ilvl w:val="1"/>
          <w:numId w:val="32"/>
        </w:numPr>
        <w:tabs>
          <w:tab w:val="left" w:pos="284"/>
          <w:tab w:val="left" w:pos="567"/>
          <w:tab w:val="left" w:pos="709"/>
          <w:tab w:val="left" w:pos="851"/>
          <w:tab w:val="left" w:pos="993"/>
        </w:tabs>
        <w:ind w:left="0" w:firstLine="709"/>
        <w:contextualSpacing/>
        <w:jc w:val="both"/>
        <w:rPr>
          <w:bCs/>
          <w:kern w:val="32"/>
          <w:sz w:val="26"/>
          <w:szCs w:val="26"/>
        </w:rPr>
      </w:pPr>
      <w:r w:rsidRPr="00737190">
        <w:rPr>
          <w:bCs/>
          <w:kern w:val="32"/>
          <w:sz w:val="26"/>
          <w:szCs w:val="26"/>
        </w:rPr>
        <w:t xml:space="preserve">По решению образовательной программы, зафиксированному в </w:t>
      </w:r>
      <w:r w:rsidR="007365B9" w:rsidRPr="00737190">
        <w:rPr>
          <w:bCs/>
          <w:kern w:val="32"/>
          <w:sz w:val="26"/>
          <w:szCs w:val="26"/>
        </w:rPr>
        <w:t>Правилах</w:t>
      </w:r>
      <w:r w:rsidRPr="00737190">
        <w:rPr>
          <w:bCs/>
          <w:kern w:val="32"/>
          <w:sz w:val="26"/>
          <w:szCs w:val="26"/>
        </w:rPr>
        <w:t xml:space="preserve">, переаттестации могут подлежать </w:t>
      </w:r>
      <w:r w:rsidRPr="00737190">
        <w:rPr>
          <w:sz w:val="26"/>
          <w:szCs w:val="26"/>
        </w:rPr>
        <w:t>любые ЭУП, освоенные студентом, претендующим на перевод на образовательную программу НИУ ВШЭ из другой образовательной организации</w:t>
      </w:r>
      <w:r w:rsidR="007365B9" w:rsidRPr="00737190">
        <w:rPr>
          <w:sz w:val="26"/>
          <w:szCs w:val="26"/>
        </w:rPr>
        <w:t>.</w:t>
      </w:r>
    </w:p>
    <w:p w:rsidR="00BA3029" w:rsidRPr="00737190" w:rsidRDefault="00D65CF4" w:rsidP="00737190">
      <w:pPr>
        <w:numPr>
          <w:ilvl w:val="1"/>
          <w:numId w:val="32"/>
        </w:numPr>
        <w:tabs>
          <w:tab w:val="left" w:pos="284"/>
          <w:tab w:val="left" w:pos="567"/>
          <w:tab w:val="left" w:pos="709"/>
          <w:tab w:val="left" w:pos="851"/>
          <w:tab w:val="left" w:pos="993"/>
        </w:tabs>
        <w:ind w:left="0" w:firstLine="709"/>
        <w:contextualSpacing/>
        <w:jc w:val="both"/>
        <w:rPr>
          <w:bCs/>
          <w:kern w:val="32"/>
          <w:sz w:val="26"/>
          <w:szCs w:val="26"/>
        </w:rPr>
      </w:pPr>
      <w:r w:rsidRPr="00737190">
        <w:rPr>
          <w:bCs/>
          <w:kern w:val="32"/>
          <w:sz w:val="26"/>
          <w:szCs w:val="26"/>
        </w:rPr>
        <w:t xml:space="preserve">Если некоторые </w:t>
      </w:r>
      <w:r w:rsidR="00EB456D" w:rsidRPr="00737190">
        <w:rPr>
          <w:bCs/>
          <w:kern w:val="32"/>
          <w:sz w:val="26"/>
          <w:szCs w:val="26"/>
        </w:rPr>
        <w:t xml:space="preserve">ЭУП </w:t>
      </w:r>
      <w:r w:rsidRPr="00737190">
        <w:rPr>
          <w:bCs/>
          <w:kern w:val="32"/>
          <w:sz w:val="26"/>
          <w:szCs w:val="26"/>
        </w:rPr>
        <w:t xml:space="preserve">не могут быть </w:t>
      </w:r>
      <w:proofErr w:type="spellStart"/>
      <w:r w:rsidRPr="00737190">
        <w:rPr>
          <w:bCs/>
          <w:kern w:val="32"/>
          <w:sz w:val="26"/>
          <w:szCs w:val="26"/>
        </w:rPr>
        <w:t>перезачтены</w:t>
      </w:r>
      <w:proofErr w:type="spellEnd"/>
      <w:r w:rsidRPr="00737190">
        <w:rPr>
          <w:bCs/>
          <w:kern w:val="32"/>
          <w:sz w:val="26"/>
          <w:szCs w:val="26"/>
        </w:rPr>
        <w:t xml:space="preserve"> или переаттестованы в </w:t>
      </w:r>
      <w:r w:rsidR="00746C65" w:rsidRPr="00737190">
        <w:rPr>
          <w:bCs/>
          <w:kern w:val="32"/>
          <w:sz w:val="26"/>
          <w:szCs w:val="26"/>
        </w:rPr>
        <w:t>порядке, установленном настоящим</w:t>
      </w:r>
      <w:r w:rsidRPr="00737190">
        <w:rPr>
          <w:bCs/>
          <w:kern w:val="32"/>
          <w:sz w:val="26"/>
          <w:szCs w:val="26"/>
        </w:rPr>
        <w:t xml:space="preserve"> Положени</w:t>
      </w:r>
      <w:r w:rsidR="00746C65" w:rsidRPr="00737190">
        <w:rPr>
          <w:bCs/>
          <w:kern w:val="32"/>
          <w:sz w:val="26"/>
          <w:szCs w:val="26"/>
        </w:rPr>
        <w:t>ем</w:t>
      </w:r>
      <w:r w:rsidRPr="00737190">
        <w:rPr>
          <w:bCs/>
          <w:kern w:val="32"/>
          <w:sz w:val="26"/>
          <w:szCs w:val="26"/>
        </w:rPr>
        <w:t xml:space="preserve">, </w:t>
      </w:r>
      <w:r w:rsidR="00023A6B" w:rsidRPr="00737190">
        <w:rPr>
          <w:bCs/>
          <w:kern w:val="32"/>
          <w:sz w:val="26"/>
          <w:szCs w:val="26"/>
        </w:rPr>
        <w:t>в том числе</w:t>
      </w:r>
      <w:r w:rsidR="00BB2FF1" w:rsidRPr="00737190">
        <w:rPr>
          <w:bCs/>
          <w:kern w:val="32"/>
          <w:sz w:val="26"/>
          <w:szCs w:val="26"/>
        </w:rPr>
        <w:t xml:space="preserve"> из-за разницы в учебных планах обнаруживаются не</w:t>
      </w:r>
      <w:r w:rsidR="0090011D" w:rsidRPr="00737190">
        <w:rPr>
          <w:bCs/>
          <w:kern w:val="32"/>
          <w:sz w:val="26"/>
          <w:szCs w:val="26"/>
        </w:rPr>
        <w:t>освоенны</w:t>
      </w:r>
      <w:r w:rsidR="00C81350" w:rsidRPr="00737190">
        <w:rPr>
          <w:bCs/>
          <w:kern w:val="32"/>
          <w:sz w:val="26"/>
          <w:szCs w:val="26"/>
        </w:rPr>
        <w:t>е</w:t>
      </w:r>
      <w:r w:rsidR="0090011D" w:rsidRPr="00737190">
        <w:rPr>
          <w:bCs/>
          <w:kern w:val="32"/>
          <w:sz w:val="26"/>
          <w:szCs w:val="26"/>
        </w:rPr>
        <w:t xml:space="preserve"> ЭУП</w:t>
      </w:r>
      <w:r w:rsidR="00BB2FF1" w:rsidRPr="00737190">
        <w:rPr>
          <w:bCs/>
          <w:kern w:val="32"/>
          <w:sz w:val="26"/>
          <w:szCs w:val="26"/>
        </w:rPr>
        <w:t xml:space="preserve">, возникшая академическая </w:t>
      </w:r>
      <w:r w:rsidR="0098582C" w:rsidRPr="00737190">
        <w:rPr>
          <w:bCs/>
          <w:kern w:val="32"/>
          <w:sz w:val="26"/>
          <w:szCs w:val="26"/>
        </w:rPr>
        <w:t xml:space="preserve">разница </w:t>
      </w:r>
      <w:r w:rsidR="00BB2FF1" w:rsidRPr="00737190">
        <w:rPr>
          <w:bCs/>
          <w:kern w:val="32"/>
          <w:sz w:val="26"/>
          <w:szCs w:val="26"/>
        </w:rPr>
        <w:t xml:space="preserve">должна быть </w:t>
      </w:r>
      <w:proofErr w:type="gramStart"/>
      <w:r w:rsidR="00BB2FF1" w:rsidRPr="00737190">
        <w:rPr>
          <w:bCs/>
          <w:kern w:val="32"/>
          <w:sz w:val="26"/>
          <w:szCs w:val="26"/>
        </w:rPr>
        <w:t xml:space="preserve">зафиксирована в аттестационных документах и </w:t>
      </w:r>
      <w:r w:rsidR="0090011D" w:rsidRPr="00737190">
        <w:rPr>
          <w:bCs/>
          <w:kern w:val="32"/>
          <w:sz w:val="26"/>
          <w:szCs w:val="26"/>
        </w:rPr>
        <w:t>освоена</w:t>
      </w:r>
      <w:proofErr w:type="gramEnd"/>
      <w:r w:rsidR="0090011D" w:rsidRPr="00737190">
        <w:rPr>
          <w:bCs/>
          <w:kern w:val="32"/>
          <w:sz w:val="26"/>
          <w:szCs w:val="26"/>
        </w:rPr>
        <w:t xml:space="preserve"> </w:t>
      </w:r>
      <w:r w:rsidR="00BB2FF1" w:rsidRPr="00737190">
        <w:rPr>
          <w:bCs/>
          <w:kern w:val="32"/>
          <w:sz w:val="26"/>
          <w:szCs w:val="26"/>
        </w:rPr>
        <w:t xml:space="preserve">студентом в период обучения в сроки, установленные </w:t>
      </w:r>
      <w:r w:rsidR="000F3BF7" w:rsidRPr="00737190">
        <w:rPr>
          <w:bCs/>
          <w:kern w:val="32"/>
          <w:sz w:val="26"/>
          <w:szCs w:val="26"/>
        </w:rPr>
        <w:t xml:space="preserve">протоколом аттестации и </w:t>
      </w:r>
      <w:r w:rsidR="00BB2FF1" w:rsidRPr="00737190">
        <w:rPr>
          <w:bCs/>
          <w:kern w:val="32"/>
          <w:sz w:val="26"/>
          <w:szCs w:val="26"/>
        </w:rPr>
        <w:t>ИУП.</w:t>
      </w:r>
      <w:r w:rsidR="00BA3029" w:rsidRPr="00737190">
        <w:rPr>
          <w:bCs/>
          <w:kern w:val="32"/>
          <w:sz w:val="26"/>
          <w:szCs w:val="26"/>
        </w:rPr>
        <w:t xml:space="preserve"> </w:t>
      </w:r>
    </w:p>
    <w:p w:rsidR="009968DE" w:rsidRPr="00737190" w:rsidRDefault="00BA3029" w:rsidP="00737190">
      <w:pPr>
        <w:numPr>
          <w:ilvl w:val="1"/>
          <w:numId w:val="32"/>
        </w:numPr>
        <w:tabs>
          <w:tab w:val="left" w:pos="284"/>
          <w:tab w:val="left" w:pos="567"/>
          <w:tab w:val="left" w:pos="709"/>
          <w:tab w:val="left" w:pos="851"/>
          <w:tab w:val="left" w:pos="993"/>
        </w:tabs>
        <w:ind w:left="0" w:firstLine="709"/>
        <w:contextualSpacing/>
        <w:jc w:val="both"/>
        <w:rPr>
          <w:bCs/>
          <w:kern w:val="32"/>
          <w:sz w:val="26"/>
          <w:szCs w:val="26"/>
        </w:rPr>
      </w:pPr>
      <w:r w:rsidRPr="00737190">
        <w:rPr>
          <w:bCs/>
          <w:kern w:val="32"/>
          <w:sz w:val="26"/>
          <w:szCs w:val="26"/>
        </w:rPr>
        <w:t>При определении рекомендуемого курса обучения (семестра, модуля)</w:t>
      </w:r>
      <w:r w:rsidR="001372A7" w:rsidRPr="00737190">
        <w:rPr>
          <w:bCs/>
          <w:kern w:val="32"/>
          <w:sz w:val="26"/>
          <w:szCs w:val="26"/>
        </w:rPr>
        <w:t xml:space="preserve"> </w:t>
      </w:r>
      <w:r w:rsidR="009968DE" w:rsidRPr="00737190">
        <w:rPr>
          <w:bCs/>
          <w:kern w:val="32"/>
          <w:sz w:val="26"/>
          <w:szCs w:val="26"/>
        </w:rPr>
        <w:t xml:space="preserve">следует руководствоваться нормативом определения годового </w:t>
      </w:r>
      <w:r w:rsidR="007365B9" w:rsidRPr="00737190">
        <w:rPr>
          <w:bCs/>
          <w:kern w:val="32"/>
          <w:sz w:val="26"/>
          <w:szCs w:val="26"/>
        </w:rPr>
        <w:t xml:space="preserve">объема </w:t>
      </w:r>
      <w:r w:rsidR="00603AA8" w:rsidRPr="00737190">
        <w:rPr>
          <w:bCs/>
          <w:kern w:val="32"/>
          <w:sz w:val="26"/>
          <w:szCs w:val="26"/>
        </w:rPr>
        <w:t>ИУП</w:t>
      </w:r>
      <w:r w:rsidR="009968DE" w:rsidRPr="00737190" w:rsidDel="000C0764">
        <w:rPr>
          <w:bCs/>
          <w:kern w:val="32"/>
          <w:sz w:val="26"/>
          <w:szCs w:val="26"/>
        </w:rPr>
        <w:t xml:space="preserve"> </w:t>
      </w:r>
      <w:r w:rsidR="009968DE" w:rsidRPr="00737190">
        <w:rPr>
          <w:bCs/>
          <w:kern w:val="32"/>
          <w:sz w:val="26"/>
          <w:szCs w:val="26"/>
        </w:rPr>
        <w:t>(</w:t>
      </w:r>
      <w:r w:rsidR="000A1862" w:rsidRPr="00737190">
        <w:rPr>
          <w:bCs/>
          <w:kern w:val="32"/>
          <w:sz w:val="26"/>
          <w:szCs w:val="26"/>
        </w:rPr>
        <w:t xml:space="preserve">в </w:t>
      </w:r>
      <w:r w:rsidR="00446428" w:rsidRPr="00737190">
        <w:rPr>
          <w:bCs/>
          <w:kern w:val="32"/>
          <w:sz w:val="26"/>
          <w:szCs w:val="26"/>
        </w:rPr>
        <w:t xml:space="preserve">зачётных </w:t>
      </w:r>
      <w:r w:rsidR="009968DE" w:rsidRPr="00737190">
        <w:rPr>
          <w:bCs/>
          <w:kern w:val="32"/>
          <w:sz w:val="26"/>
          <w:szCs w:val="26"/>
        </w:rPr>
        <w:t>единиц</w:t>
      </w:r>
      <w:r w:rsidR="000A1862" w:rsidRPr="00737190">
        <w:rPr>
          <w:bCs/>
          <w:kern w:val="32"/>
          <w:sz w:val="26"/>
          <w:szCs w:val="26"/>
        </w:rPr>
        <w:t>ах</w:t>
      </w:r>
      <w:r w:rsidR="00D65CF4" w:rsidRPr="00737190">
        <w:rPr>
          <w:bCs/>
          <w:kern w:val="32"/>
          <w:sz w:val="26"/>
          <w:szCs w:val="26"/>
        </w:rPr>
        <w:t xml:space="preserve">, в число которых не входит трудоемкость </w:t>
      </w:r>
      <w:proofErr w:type="spellStart"/>
      <w:r w:rsidR="00D65CF4" w:rsidRPr="00737190">
        <w:rPr>
          <w:bCs/>
          <w:kern w:val="32"/>
          <w:sz w:val="26"/>
          <w:szCs w:val="26"/>
        </w:rPr>
        <w:t>перезачтенных</w:t>
      </w:r>
      <w:proofErr w:type="spellEnd"/>
      <w:r w:rsidR="00D65CF4" w:rsidRPr="00737190">
        <w:rPr>
          <w:bCs/>
          <w:kern w:val="32"/>
          <w:sz w:val="26"/>
          <w:szCs w:val="26"/>
        </w:rPr>
        <w:t xml:space="preserve"> в соответствии с настоящим Положением дисциплин</w:t>
      </w:r>
      <w:r w:rsidR="009114CD" w:rsidRPr="00737190">
        <w:rPr>
          <w:bCs/>
          <w:kern w:val="32"/>
          <w:sz w:val="26"/>
          <w:szCs w:val="26"/>
        </w:rPr>
        <w:t>)</w:t>
      </w:r>
      <w:r w:rsidR="000A1862" w:rsidRPr="00737190">
        <w:rPr>
          <w:bCs/>
          <w:kern w:val="32"/>
          <w:sz w:val="26"/>
          <w:szCs w:val="26"/>
        </w:rPr>
        <w:t>, установленн</w:t>
      </w:r>
      <w:r w:rsidR="00F2362E" w:rsidRPr="00737190">
        <w:rPr>
          <w:bCs/>
          <w:kern w:val="32"/>
          <w:sz w:val="26"/>
          <w:szCs w:val="26"/>
        </w:rPr>
        <w:t>ого</w:t>
      </w:r>
      <w:r w:rsidR="000A1862" w:rsidRPr="00737190">
        <w:rPr>
          <w:bCs/>
          <w:kern w:val="32"/>
          <w:sz w:val="26"/>
          <w:szCs w:val="26"/>
        </w:rPr>
        <w:t xml:space="preserve"> в соответствии с образовательным стандартом НИУ ВШЭ</w:t>
      </w:r>
      <w:r w:rsidR="009968DE" w:rsidRPr="00737190">
        <w:rPr>
          <w:bCs/>
          <w:kern w:val="32"/>
          <w:sz w:val="26"/>
          <w:szCs w:val="26"/>
        </w:rPr>
        <w:t>.</w:t>
      </w:r>
    </w:p>
    <w:p w:rsidR="00553EFD" w:rsidRPr="00737190" w:rsidRDefault="00553EFD" w:rsidP="00737190">
      <w:pPr>
        <w:tabs>
          <w:tab w:val="left" w:pos="284"/>
          <w:tab w:val="left" w:pos="567"/>
          <w:tab w:val="left" w:pos="709"/>
          <w:tab w:val="left" w:pos="851"/>
          <w:tab w:val="left" w:pos="993"/>
        </w:tabs>
        <w:ind w:left="709"/>
        <w:contextualSpacing/>
        <w:jc w:val="both"/>
        <w:rPr>
          <w:bCs/>
          <w:kern w:val="32"/>
          <w:sz w:val="26"/>
          <w:szCs w:val="26"/>
        </w:rPr>
      </w:pPr>
    </w:p>
    <w:p w:rsidR="00D25FC6" w:rsidRDefault="00D25FC6" w:rsidP="001D1561">
      <w:pPr>
        <w:pStyle w:val="10"/>
        <w:numPr>
          <w:ilvl w:val="0"/>
          <w:numId w:val="33"/>
        </w:numPr>
        <w:spacing w:before="0" w:after="0"/>
        <w:ind w:left="0" w:firstLine="709"/>
        <w:contextualSpacing/>
        <w:jc w:val="center"/>
        <w:rPr>
          <w:rFonts w:ascii="Times New Roman" w:hAnsi="Times New Roman"/>
          <w:sz w:val="26"/>
          <w:szCs w:val="26"/>
          <w:lang w:val="ru-RU"/>
        </w:rPr>
      </w:pPr>
      <w:bookmarkStart w:id="24" w:name="_Toc485149326"/>
      <w:bookmarkStart w:id="25" w:name="_Toc486590781"/>
      <w:r w:rsidRPr="00737190">
        <w:rPr>
          <w:rFonts w:ascii="Times New Roman" w:hAnsi="Times New Roman"/>
          <w:sz w:val="26"/>
          <w:szCs w:val="26"/>
        </w:rPr>
        <w:t>Апелляция</w:t>
      </w:r>
      <w:bookmarkEnd w:id="24"/>
      <w:bookmarkEnd w:id="25"/>
    </w:p>
    <w:p w:rsidR="00AB08EF" w:rsidRPr="001D1561" w:rsidRDefault="00AB08EF" w:rsidP="001D1561"/>
    <w:p w:rsidR="00A433D5" w:rsidRPr="00737190" w:rsidRDefault="00815417" w:rsidP="00AB08EF">
      <w:pPr>
        <w:numPr>
          <w:ilvl w:val="1"/>
          <w:numId w:val="7"/>
        </w:num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37190">
        <w:rPr>
          <w:sz w:val="26"/>
          <w:szCs w:val="26"/>
        </w:rPr>
        <w:t xml:space="preserve">Апелляция на результаты аттестационных испытаний </w:t>
      </w:r>
      <w:r w:rsidR="00A433D5" w:rsidRPr="00737190">
        <w:rPr>
          <w:sz w:val="26"/>
          <w:szCs w:val="26"/>
        </w:rPr>
        <w:t xml:space="preserve">не принимается. </w:t>
      </w:r>
    </w:p>
    <w:p w:rsidR="00E4326A" w:rsidRPr="00737190" w:rsidRDefault="005A2F7F" w:rsidP="00AB08EF">
      <w:pPr>
        <w:numPr>
          <w:ilvl w:val="1"/>
          <w:numId w:val="7"/>
        </w:num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37190">
        <w:rPr>
          <w:sz w:val="26"/>
          <w:szCs w:val="26"/>
        </w:rPr>
        <w:t xml:space="preserve">В случае проведения </w:t>
      </w:r>
      <w:r w:rsidR="00831792" w:rsidRPr="00737190">
        <w:rPr>
          <w:sz w:val="26"/>
          <w:szCs w:val="26"/>
        </w:rPr>
        <w:t xml:space="preserve">аттестационного </w:t>
      </w:r>
      <w:r w:rsidRPr="00737190">
        <w:rPr>
          <w:sz w:val="26"/>
          <w:szCs w:val="26"/>
        </w:rPr>
        <w:t xml:space="preserve">испытания </w:t>
      </w:r>
      <w:r w:rsidR="00831792" w:rsidRPr="00737190">
        <w:rPr>
          <w:sz w:val="26"/>
          <w:szCs w:val="26"/>
        </w:rPr>
        <w:t>в письменной</w:t>
      </w:r>
      <w:r w:rsidR="00861830" w:rsidRPr="00737190">
        <w:rPr>
          <w:sz w:val="26"/>
          <w:szCs w:val="26"/>
        </w:rPr>
        <w:t xml:space="preserve"> </w:t>
      </w:r>
      <w:r w:rsidR="00831792" w:rsidRPr="00737190">
        <w:rPr>
          <w:sz w:val="26"/>
          <w:szCs w:val="26"/>
        </w:rPr>
        <w:t xml:space="preserve">форме </w:t>
      </w:r>
      <w:r w:rsidR="007E1E1F" w:rsidRPr="00737190">
        <w:rPr>
          <w:sz w:val="26"/>
          <w:szCs w:val="26"/>
        </w:rPr>
        <w:t>студент</w:t>
      </w:r>
      <w:r w:rsidRPr="00737190">
        <w:rPr>
          <w:sz w:val="26"/>
          <w:szCs w:val="26"/>
        </w:rPr>
        <w:t xml:space="preserve"> может ознакомиться со своей работой (материалами письменного испытания)</w:t>
      </w:r>
      <w:r w:rsidR="00C57CE8" w:rsidRPr="00737190">
        <w:rPr>
          <w:sz w:val="26"/>
          <w:szCs w:val="26"/>
        </w:rPr>
        <w:t xml:space="preserve"> в течение </w:t>
      </w:r>
      <w:r w:rsidR="00F95E50" w:rsidRPr="00737190">
        <w:rPr>
          <w:sz w:val="26"/>
          <w:szCs w:val="26"/>
        </w:rPr>
        <w:t>5</w:t>
      </w:r>
      <w:r w:rsidR="00C57CE8" w:rsidRPr="00737190">
        <w:rPr>
          <w:sz w:val="26"/>
          <w:szCs w:val="26"/>
        </w:rPr>
        <w:t xml:space="preserve"> рабочих дней после его проведения</w:t>
      </w:r>
      <w:r w:rsidR="000F3BF7" w:rsidRPr="00737190">
        <w:rPr>
          <w:sz w:val="26"/>
          <w:szCs w:val="26"/>
        </w:rPr>
        <w:t xml:space="preserve"> в учебном офисе образовательной программы</w:t>
      </w:r>
      <w:r w:rsidR="00C57CE8" w:rsidRPr="00737190">
        <w:rPr>
          <w:sz w:val="26"/>
          <w:szCs w:val="26"/>
        </w:rPr>
        <w:t>.</w:t>
      </w:r>
    </w:p>
    <w:p w:rsidR="00BF7BEF" w:rsidRPr="00737190" w:rsidRDefault="00BF7BEF" w:rsidP="00737190">
      <w:pPr>
        <w:contextualSpacing/>
        <w:rPr>
          <w:sz w:val="26"/>
          <w:szCs w:val="26"/>
        </w:rPr>
      </w:pPr>
      <w:r w:rsidRPr="00737190">
        <w:rPr>
          <w:sz w:val="26"/>
          <w:szCs w:val="26"/>
        </w:rPr>
        <w:br w:type="page"/>
      </w:r>
    </w:p>
    <w:tbl>
      <w:tblPr>
        <w:tblW w:w="0" w:type="auto"/>
        <w:tblInd w:w="4077" w:type="dxa"/>
        <w:tblLook w:val="0000" w:firstRow="0" w:lastRow="0" w:firstColumn="0" w:lastColumn="0" w:noHBand="0" w:noVBand="0"/>
      </w:tblPr>
      <w:tblGrid>
        <w:gridCol w:w="5387"/>
      </w:tblGrid>
      <w:tr w:rsidR="00BF7BEF" w:rsidRPr="00582B43" w:rsidTr="004A370D">
        <w:tc>
          <w:tcPr>
            <w:tcW w:w="5387" w:type="dxa"/>
          </w:tcPr>
          <w:p w:rsidR="00BF7BEF" w:rsidRPr="0048607A" w:rsidRDefault="00BF7BEF" w:rsidP="0048607A">
            <w:pPr>
              <w:pStyle w:val="10"/>
              <w:rPr>
                <w:sz w:val="24"/>
                <w:szCs w:val="24"/>
              </w:rPr>
            </w:pPr>
            <w:r w:rsidRPr="001C17A3">
              <w:lastRenderedPageBreak/>
              <w:br w:type="page"/>
            </w:r>
            <w:bookmarkStart w:id="26" w:name="_Toc486590782"/>
            <w:r w:rsidRPr="0048607A">
              <w:rPr>
                <w:sz w:val="24"/>
                <w:szCs w:val="24"/>
              </w:rPr>
              <w:t>Приложение 1</w:t>
            </w:r>
            <w:bookmarkEnd w:id="26"/>
          </w:p>
        </w:tc>
      </w:tr>
      <w:tr w:rsidR="00BF7BEF" w:rsidRPr="00582B43" w:rsidTr="004A370D">
        <w:tc>
          <w:tcPr>
            <w:tcW w:w="5387" w:type="dxa"/>
          </w:tcPr>
          <w:p w:rsidR="00BF7BEF" w:rsidRDefault="00BF7BEF" w:rsidP="004A370D">
            <w:pPr>
              <w:spacing w:line="240" w:lineRule="atLeast"/>
              <w:ind w:left="34" w:hanging="34"/>
            </w:pPr>
            <w:r w:rsidRPr="007E5F30">
              <w:t xml:space="preserve">к </w:t>
            </w:r>
            <w:r>
              <w:t xml:space="preserve">Положению об аттестационных комиссиях образовательных программ высшего образования </w:t>
            </w:r>
            <w:r w:rsidR="00BE6FD7">
              <w:t>и порядке проведения аттестации в НИУ ВШЭ</w:t>
            </w:r>
          </w:p>
          <w:p w:rsidR="00BF7BEF" w:rsidRPr="00582B43" w:rsidRDefault="00BF7BEF" w:rsidP="004A370D">
            <w:pPr>
              <w:ind w:left="1452" w:right="-108"/>
              <w:jc w:val="right"/>
              <w:rPr>
                <w:sz w:val="26"/>
                <w:szCs w:val="26"/>
              </w:rPr>
            </w:pPr>
          </w:p>
        </w:tc>
      </w:tr>
    </w:tbl>
    <w:p w:rsidR="00BF7BEF" w:rsidRDefault="00BF7BEF" w:rsidP="00BF7BEF">
      <w:pPr>
        <w:tabs>
          <w:tab w:val="left" w:pos="709"/>
          <w:tab w:val="left" w:pos="851"/>
        </w:tabs>
        <w:jc w:val="center"/>
        <w:rPr>
          <w:b/>
          <w:color w:val="000000"/>
          <w:sz w:val="26"/>
          <w:szCs w:val="26"/>
        </w:rPr>
      </w:pPr>
    </w:p>
    <w:p w:rsidR="00BF7BEF" w:rsidRPr="00582B43" w:rsidRDefault="00BF7BEF" w:rsidP="00BF7BEF">
      <w:pPr>
        <w:tabs>
          <w:tab w:val="left" w:pos="709"/>
          <w:tab w:val="left" w:pos="851"/>
        </w:tabs>
        <w:jc w:val="center"/>
        <w:rPr>
          <w:b/>
          <w:color w:val="000000"/>
          <w:sz w:val="26"/>
          <w:szCs w:val="26"/>
        </w:rPr>
      </w:pPr>
      <w:r w:rsidRPr="00582B43">
        <w:rPr>
          <w:b/>
          <w:color w:val="000000"/>
          <w:sz w:val="26"/>
          <w:szCs w:val="26"/>
        </w:rPr>
        <w:t xml:space="preserve">Примерный перечень критериев для состава и содержания </w:t>
      </w:r>
      <w:r w:rsidRPr="00582B43">
        <w:rPr>
          <w:b/>
          <w:bCs/>
          <w:kern w:val="32"/>
          <w:sz w:val="26"/>
          <w:szCs w:val="26"/>
        </w:rPr>
        <w:t>документов об образовании и (или) о квалификации</w:t>
      </w:r>
      <w:r w:rsidRPr="00582B43">
        <w:rPr>
          <w:b/>
          <w:color w:val="000000"/>
          <w:sz w:val="26"/>
          <w:szCs w:val="26"/>
        </w:rPr>
        <w:t xml:space="preserve">, в соответствии с которыми не требуется </w:t>
      </w:r>
    </w:p>
    <w:p w:rsidR="00BF7BEF" w:rsidRPr="00582B43" w:rsidRDefault="00BF7BEF" w:rsidP="00BF7BEF">
      <w:pPr>
        <w:tabs>
          <w:tab w:val="left" w:pos="709"/>
          <w:tab w:val="left" w:pos="851"/>
        </w:tabs>
        <w:jc w:val="center"/>
        <w:rPr>
          <w:b/>
          <w:color w:val="000000"/>
          <w:sz w:val="26"/>
          <w:szCs w:val="26"/>
        </w:rPr>
      </w:pPr>
      <w:r w:rsidRPr="00582B43">
        <w:rPr>
          <w:b/>
          <w:color w:val="000000"/>
          <w:sz w:val="26"/>
          <w:szCs w:val="26"/>
        </w:rPr>
        <w:t>привлечение аттестационной комиссии</w:t>
      </w:r>
    </w:p>
    <w:p w:rsidR="00553EFD" w:rsidRDefault="00553EFD" w:rsidP="00C81350">
      <w:pPr>
        <w:tabs>
          <w:tab w:val="left" w:pos="709"/>
          <w:tab w:val="left" w:pos="851"/>
          <w:tab w:val="left" w:pos="1276"/>
        </w:tabs>
        <w:spacing w:line="276" w:lineRule="auto"/>
        <w:ind w:firstLine="709"/>
        <w:jc w:val="both"/>
        <w:rPr>
          <w:color w:val="000000"/>
          <w:sz w:val="26"/>
          <w:szCs w:val="26"/>
        </w:rPr>
      </w:pPr>
    </w:p>
    <w:p w:rsidR="00BF7BEF" w:rsidRPr="00582B43" w:rsidRDefault="00BF7BEF" w:rsidP="00C81350">
      <w:pPr>
        <w:pStyle w:val="af7"/>
        <w:numPr>
          <w:ilvl w:val="0"/>
          <w:numId w:val="34"/>
        </w:numPr>
        <w:tabs>
          <w:tab w:val="left" w:pos="709"/>
          <w:tab w:val="left" w:pos="851"/>
          <w:tab w:val="left" w:pos="1276"/>
        </w:tabs>
        <w:spacing w:line="276" w:lineRule="auto"/>
        <w:ind w:left="0" w:firstLine="709"/>
        <w:contextualSpacing/>
        <w:jc w:val="both"/>
        <w:rPr>
          <w:color w:val="000000"/>
          <w:sz w:val="26"/>
          <w:szCs w:val="26"/>
        </w:rPr>
      </w:pPr>
      <w:r w:rsidRPr="00582B43">
        <w:rPr>
          <w:color w:val="000000"/>
          <w:sz w:val="26"/>
          <w:szCs w:val="26"/>
        </w:rPr>
        <w:t xml:space="preserve">Отсутствие дисциплин, подлежащих дополнительной сдаче </w:t>
      </w:r>
      <w:proofErr w:type="gramStart"/>
      <w:r w:rsidRPr="00582B43">
        <w:rPr>
          <w:color w:val="000000"/>
          <w:sz w:val="26"/>
          <w:szCs w:val="26"/>
        </w:rPr>
        <w:t>при</w:t>
      </w:r>
      <w:proofErr w:type="gramEnd"/>
      <w:r w:rsidRPr="00582B43">
        <w:rPr>
          <w:color w:val="000000"/>
          <w:sz w:val="26"/>
          <w:szCs w:val="26"/>
        </w:rPr>
        <w:t>:</w:t>
      </w:r>
    </w:p>
    <w:p w:rsidR="00BF7BEF" w:rsidRPr="00582B43" w:rsidRDefault="00BF7BEF" w:rsidP="00C81350">
      <w:pPr>
        <w:pStyle w:val="af7"/>
        <w:numPr>
          <w:ilvl w:val="1"/>
          <w:numId w:val="34"/>
        </w:numPr>
        <w:tabs>
          <w:tab w:val="left" w:pos="709"/>
          <w:tab w:val="left" w:pos="851"/>
          <w:tab w:val="left" w:pos="1276"/>
        </w:tabs>
        <w:spacing w:line="276" w:lineRule="auto"/>
        <w:ind w:left="0" w:firstLine="709"/>
        <w:contextualSpacing/>
        <w:jc w:val="both"/>
        <w:rPr>
          <w:color w:val="000000"/>
          <w:sz w:val="26"/>
          <w:szCs w:val="26"/>
        </w:rPr>
      </w:pPr>
      <w:proofErr w:type="gramStart"/>
      <w:r w:rsidRPr="00582B43">
        <w:rPr>
          <w:color w:val="000000"/>
          <w:sz w:val="26"/>
          <w:szCs w:val="26"/>
        </w:rPr>
        <w:t>переводе</w:t>
      </w:r>
      <w:proofErr w:type="gramEnd"/>
      <w:r w:rsidRPr="00582B43">
        <w:rPr>
          <w:color w:val="000000"/>
          <w:sz w:val="26"/>
          <w:szCs w:val="26"/>
        </w:rPr>
        <w:t xml:space="preserve"> </w:t>
      </w:r>
      <w:r w:rsidRPr="00582B43">
        <w:rPr>
          <w:sz w:val="26"/>
          <w:szCs w:val="26"/>
        </w:rPr>
        <w:t>студентов в НИУ ВШЭ из других образовательных организаций для обучения по образовательным программам высшего образования;</w:t>
      </w:r>
    </w:p>
    <w:p w:rsidR="00BF7BEF" w:rsidRPr="00582B43" w:rsidRDefault="00BF7BEF" w:rsidP="00C81350">
      <w:pPr>
        <w:pStyle w:val="af7"/>
        <w:numPr>
          <w:ilvl w:val="1"/>
          <w:numId w:val="34"/>
        </w:numPr>
        <w:tabs>
          <w:tab w:val="left" w:pos="709"/>
          <w:tab w:val="left" w:pos="851"/>
          <w:tab w:val="left" w:pos="1276"/>
        </w:tabs>
        <w:spacing w:line="276" w:lineRule="auto"/>
        <w:ind w:left="0" w:firstLine="709"/>
        <w:contextualSpacing/>
        <w:jc w:val="both"/>
        <w:rPr>
          <w:color w:val="000000"/>
          <w:sz w:val="26"/>
          <w:szCs w:val="26"/>
        </w:rPr>
      </w:pPr>
      <w:proofErr w:type="gramStart"/>
      <w:r w:rsidRPr="00582B43">
        <w:rPr>
          <w:color w:val="000000"/>
          <w:sz w:val="26"/>
          <w:szCs w:val="26"/>
        </w:rPr>
        <w:t>переводе</w:t>
      </w:r>
      <w:proofErr w:type="gramEnd"/>
      <w:r w:rsidRPr="00582B43">
        <w:rPr>
          <w:color w:val="000000"/>
          <w:sz w:val="26"/>
          <w:szCs w:val="26"/>
        </w:rPr>
        <w:t xml:space="preserve"> </w:t>
      </w:r>
      <w:r w:rsidRPr="00582B43">
        <w:rPr>
          <w:sz w:val="26"/>
          <w:szCs w:val="26"/>
        </w:rPr>
        <w:t xml:space="preserve">студентов </w:t>
      </w:r>
      <w:r>
        <w:rPr>
          <w:sz w:val="26"/>
          <w:szCs w:val="26"/>
        </w:rPr>
        <w:t xml:space="preserve">НИУ ВШЭ </w:t>
      </w:r>
      <w:r w:rsidRPr="00582B43">
        <w:rPr>
          <w:sz w:val="26"/>
          <w:szCs w:val="26"/>
        </w:rPr>
        <w:t>с одной образовательной программы на другую;</w:t>
      </w:r>
    </w:p>
    <w:p w:rsidR="00BF7BEF" w:rsidRPr="00582B43" w:rsidRDefault="00BF7BEF" w:rsidP="00C81350">
      <w:pPr>
        <w:pStyle w:val="af7"/>
        <w:numPr>
          <w:ilvl w:val="0"/>
          <w:numId w:val="34"/>
        </w:numPr>
        <w:tabs>
          <w:tab w:val="left" w:pos="709"/>
          <w:tab w:val="left" w:pos="851"/>
          <w:tab w:val="left" w:pos="1276"/>
        </w:tabs>
        <w:spacing w:line="276" w:lineRule="auto"/>
        <w:ind w:left="0" w:firstLine="709"/>
        <w:contextualSpacing/>
        <w:jc w:val="both"/>
        <w:rPr>
          <w:color w:val="000000"/>
          <w:sz w:val="26"/>
          <w:szCs w:val="26"/>
        </w:rPr>
      </w:pPr>
      <w:proofErr w:type="spellStart"/>
      <w:r w:rsidRPr="00582B43">
        <w:rPr>
          <w:color w:val="000000"/>
          <w:sz w:val="26"/>
          <w:szCs w:val="26"/>
        </w:rPr>
        <w:t>Перезачёт</w:t>
      </w:r>
      <w:proofErr w:type="spellEnd"/>
      <w:r w:rsidRPr="00582B43">
        <w:rPr>
          <w:color w:val="000000"/>
          <w:sz w:val="26"/>
          <w:szCs w:val="26"/>
        </w:rPr>
        <w:t xml:space="preserve"> </w:t>
      </w:r>
      <w:r w:rsidR="00B8378C">
        <w:rPr>
          <w:color w:val="000000"/>
          <w:sz w:val="26"/>
          <w:szCs w:val="26"/>
        </w:rPr>
        <w:t>зачетных единиц</w:t>
      </w:r>
      <w:r w:rsidRPr="00582B43">
        <w:rPr>
          <w:color w:val="000000"/>
          <w:sz w:val="26"/>
          <w:szCs w:val="26"/>
        </w:rPr>
        <w:t xml:space="preserve"> и оценок, полученных студентами, обучающимися по образовательным программам подготовки магистра, в рамках академической мобильности (согласно п</w:t>
      </w:r>
      <w:r w:rsidR="00553EFD">
        <w:rPr>
          <w:color w:val="000000"/>
          <w:sz w:val="26"/>
          <w:szCs w:val="26"/>
        </w:rPr>
        <w:t>ункту</w:t>
      </w:r>
      <w:r w:rsidR="00770D2B">
        <w:rPr>
          <w:color w:val="000000"/>
          <w:sz w:val="26"/>
          <w:szCs w:val="26"/>
        </w:rPr>
        <w:t xml:space="preserve"> </w:t>
      </w:r>
      <w:r w:rsidRPr="00582B43">
        <w:rPr>
          <w:color w:val="000000"/>
          <w:sz w:val="26"/>
          <w:szCs w:val="26"/>
        </w:rPr>
        <w:t>3.2.8 Положения об академической мобильности студентов НИУ ВШЭ).</w:t>
      </w:r>
    </w:p>
    <w:p w:rsidR="00BF7BEF" w:rsidRPr="00582B43" w:rsidRDefault="00BF7BEF" w:rsidP="00C81350">
      <w:pPr>
        <w:pStyle w:val="af7"/>
        <w:numPr>
          <w:ilvl w:val="0"/>
          <w:numId w:val="34"/>
        </w:numPr>
        <w:tabs>
          <w:tab w:val="left" w:pos="709"/>
          <w:tab w:val="left" w:pos="851"/>
          <w:tab w:val="left" w:pos="1276"/>
        </w:tabs>
        <w:spacing w:line="276" w:lineRule="auto"/>
        <w:ind w:left="0" w:firstLine="709"/>
        <w:contextualSpacing/>
        <w:jc w:val="both"/>
        <w:rPr>
          <w:color w:val="000000"/>
          <w:sz w:val="26"/>
          <w:szCs w:val="26"/>
        </w:rPr>
      </w:pPr>
      <w:r w:rsidRPr="00582B43">
        <w:rPr>
          <w:color w:val="000000"/>
          <w:sz w:val="26"/>
          <w:szCs w:val="26"/>
        </w:rPr>
        <w:t xml:space="preserve">Аттестация студентов НИУ ВШЭ, подавших заявление о </w:t>
      </w:r>
      <w:proofErr w:type="spellStart"/>
      <w:r w:rsidRPr="00582B43">
        <w:rPr>
          <w:color w:val="000000"/>
          <w:sz w:val="26"/>
          <w:szCs w:val="26"/>
        </w:rPr>
        <w:t>перезачёте</w:t>
      </w:r>
      <w:proofErr w:type="spellEnd"/>
      <w:r w:rsidRPr="00582B43">
        <w:rPr>
          <w:color w:val="000000"/>
          <w:sz w:val="26"/>
          <w:szCs w:val="26"/>
        </w:rPr>
        <w:t xml:space="preserve"> </w:t>
      </w:r>
      <w:r w:rsidR="00BA1410">
        <w:rPr>
          <w:color w:val="000000"/>
          <w:sz w:val="26"/>
          <w:szCs w:val="26"/>
        </w:rPr>
        <w:t>ЭУП</w:t>
      </w:r>
      <w:r w:rsidRPr="00582B43">
        <w:rPr>
          <w:color w:val="000000"/>
          <w:sz w:val="26"/>
          <w:szCs w:val="26"/>
        </w:rPr>
        <w:t xml:space="preserve">, изученных в другой образовательной организации/ </w:t>
      </w:r>
      <w:r w:rsidR="00BA1410">
        <w:rPr>
          <w:color w:val="000000"/>
          <w:sz w:val="26"/>
          <w:szCs w:val="26"/>
        </w:rPr>
        <w:t xml:space="preserve">на другой образовательной программе </w:t>
      </w:r>
      <w:r w:rsidRPr="00582B43">
        <w:rPr>
          <w:color w:val="000000"/>
          <w:sz w:val="26"/>
          <w:szCs w:val="26"/>
        </w:rPr>
        <w:t>НИУ ВШЭ вне процедуры перевода</w:t>
      </w:r>
      <w:r w:rsidRPr="00582B43">
        <w:rPr>
          <w:rStyle w:val="af2"/>
          <w:color w:val="000000"/>
          <w:sz w:val="26"/>
          <w:szCs w:val="26"/>
        </w:rPr>
        <w:footnoteReference w:id="7"/>
      </w:r>
      <w:r w:rsidRPr="00582B43">
        <w:rPr>
          <w:color w:val="000000"/>
          <w:sz w:val="26"/>
          <w:szCs w:val="26"/>
        </w:rPr>
        <w:t xml:space="preserve"> или оформления академической мобильности, если полностью совпадают с </w:t>
      </w:r>
      <w:r w:rsidR="00526AC0">
        <w:rPr>
          <w:color w:val="000000"/>
          <w:sz w:val="26"/>
          <w:szCs w:val="26"/>
        </w:rPr>
        <w:t>ЭУП</w:t>
      </w:r>
      <w:r w:rsidRPr="00582B43">
        <w:rPr>
          <w:color w:val="000000"/>
          <w:sz w:val="26"/>
          <w:szCs w:val="26"/>
        </w:rPr>
        <w:t xml:space="preserve"> </w:t>
      </w:r>
      <w:r w:rsidR="00526AC0">
        <w:rPr>
          <w:color w:val="000000"/>
          <w:sz w:val="26"/>
          <w:szCs w:val="26"/>
        </w:rPr>
        <w:t>образовательной программы</w:t>
      </w:r>
      <w:r w:rsidRPr="00582B43">
        <w:rPr>
          <w:color w:val="000000"/>
          <w:sz w:val="26"/>
          <w:szCs w:val="26"/>
        </w:rPr>
        <w:t xml:space="preserve"> наименование </w:t>
      </w:r>
      <w:r w:rsidR="00526AC0">
        <w:rPr>
          <w:color w:val="000000"/>
          <w:sz w:val="26"/>
          <w:szCs w:val="26"/>
        </w:rPr>
        <w:t>ЭУП</w:t>
      </w:r>
      <w:r w:rsidRPr="00582B43">
        <w:rPr>
          <w:color w:val="000000"/>
          <w:sz w:val="26"/>
          <w:szCs w:val="26"/>
        </w:rPr>
        <w:t>, форма ко</w:t>
      </w:r>
      <w:r w:rsidR="00F26088">
        <w:rPr>
          <w:color w:val="000000"/>
          <w:sz w:val="26"/>
          <w:szCs w:val="26"/>
        </w:rPr>
        <w:t>нтроля, зачётные единицы и часы</w:t>
      </w:r>
      <w:r w:rsidRPr="00582B43">
        <w:rPr>
          <w:color w:val="000000"/>
          <w:sz w:val="26"/>
          <w:szCs w:val="26"/>
        </w:rPr>
        <w:t>.</w:t>
      </w:r>
    </w:p>
    <w:p w:rsidR="00BF7BEF" w:rsidRPr="00582B43" w:rsidRDefault="00BF7BEF" w:rsidP="00C81350">
      <w:pPr>
        <w:pStyle w:val="af7"/>
        <w:numPr>
          <w:ilvl w:val="0"/>
          <w:numId w:val="34"/>
        </w:numPr>
        <w:tabs>
          <w:tab w:val="left" w:pos="709"/>
          <w:tab w:val="left" w:pos="851"/>
          <w:tab w:val="left" w:pos="1276"/>
        </w:tabs>
        <w:spacing w:line="276" w:lineRule="auto"/>
        <w:ind w:left="0" w:firstLine="709"/>
        <w:contextualSpacing/>
        <w:jc w:val="both"/>
        <w:rPr>
          <w:color w:val="000000"/>
          <w:sz w:val="26"/>
          <w:szCs w:val="26"/>
        </w:rPr>
      </w:pPr>
      <w:r w:rsidRPr="00582B43">
        <w:rPr>
          <w:color w:val="000000"/>
          <w:sz w:val="26"/>
          <w:szCs w:val="26"/>
        </w:rPr>
        <w:t xml:space="preserve">При совпадении признаков идентичности </w:t>
      </w:r>
      <w:r w:rsidR="00B168DF">
        <w:rPr>
          <w:color w:val="000000"/>
          <w:sz w:val="26"/>
          <w:szCs w:val="26"/>
        </w:rPr>
        <w:t>ЭУП</w:t>
      </w:r>
      <w:r w:rsidRPr="00582B43">
        <w:rPr>
          <w:color w:val="000000"/>
          <w:sz w:val="26"/>
          <w:szCs w:val="26"/>
        </w:rPr>
        <w:t>, изученно</w:t>
      </w:r>
      <w:r w:rsidR="00085C67">
        <w:rPr>
          <w:color w:val="000000"/>
          <w:sz w:val="26"/>
          <w:szCs w:val="26"/>
        </w:rPr>
        <w:t>го</w:t>
      </w:r>
      <w:r w:rsidRPr="00582B43">
        <w:rPr>
          <w:color w:val="000000"/>
          <w:sz w:val="26"/>
          <w:szCs w:val="26"/>
        </w:rPr>
        <w:t xml:space="preserve"> в рамках одного уровня образования, </w:t>
      </w:r>
      <w:r w:rsidRPr="00582B43">
        <w:rPr>
          <w:sz w:val="26"/>
          <w:szCs w:val="26"/>
        </w:rPr>
        <w:t xml:space="preserve">при условии соответствия содержания </w:t>
      </w:r>
      <w:r w:rsidR="00044818">
        <w:rPr>
          <w:sz w:val="26"/>
          <w:szCs w:val="26"/>
        </w:rPr>
        <w:t>освоенного студентом</w:t>
      </w:r>
      <w:r w:rsidR="00085C67">
        <w:rPr>
          <w:sz w:val="26"/>
          <w:szCs w:val="26"/>
        </w:rPr>
        <w:t xml:space="preserve"> ЭУП</w:t>
      </w:r>
      <w:r w:rsidRPr="00582B43">
        <w:rPr>
          <w:sz w:val="26"/>
          <w:szCs w:val="26"/>
        </w:rPr>
        <w:t xml:space="preserve"> </w:t>
      </w:r>
      <w:r w:rsidR="00085C67">
        <w:rPr>
          <w:sz w:val="26"/>
          <w:szCs w:val="26"/>
        </w:rPr>
        <w:t>и ЭУП образовательной программы</w:t>
      </w:r>
      <w:r w:rsidRPr="00582B43">
        <w:rPr>
          <w:color w:val="000000"/>
          <w:sz w:val="26"/>
          <w:szCs w:val="26"/>
        </w:rPr>
        <w:t xml:space="preserve">: </w:t>
      </w:r>
    </w:p>
    <w:p w:rsidR="00BF7BEF" w:rsidRPr="00582B43" w:rsidRDefault="00BF7BEF" w:rsidP="00C81350">
      <w:pPr>
        <w:pStyle w:val="af7"/>
        <w:numPr>
          <w:ilvl w:val="1"/>
          <w:numId w:val="34"/>
        </w:numPr>
        <w:tabs>
          <w:tab w:val="left" w:pos="709"/>
          <w:tab w:val="left" w:pos="851"/>
          <w:tab w:val="left" w:pos="1276"/>
        </w:tabs>
        <w:spacing w:line="276" w:lineRule="auto"/>
        <w:ind w:left="0" w:firstLine="709"/>
        <w:contextualSpacing/>
        <w:jc w:val="both"/>
        <w:rPr>
          <w:color w:val="000000"/>
          <w:sz w:val="26"/>
          <w:szCs w:val="26"/>
        </w:rPr>
      </w:pPr>
      <w:r w:rsidRPr="00582B43">
        <w:rPr>
          <w:color w:val="000000"/>
          <w:sz w:val="26"/>
          <w:szCs w:val="26"/>
        </w:rPr>
        <w:t xml:space="preserve">полная или частичная идентичность наименований </w:t>
      </w:r>
      <w:r w:rsidR="00044818">
        <w:rPr>
          <w:color w:val="000000"/>
          <w:sz w:val="26"/>
          <w:szCs w:val="26"/>
        </w:rPr>
        <w:t>ЭУП</w:t>
      </w:r>
      <w:r w:rsidRPr="00582B43">
        <w:rPr>
          <w:color w:val="000000"/>
          <w:sz w:val="26"/>
          <w:szCs w:val="26"/>
        </w:rPr>
        <w:t>;</w:t>
      </w:r>
    </w:p>
    <w:p w:rsidR="00BF7BEF" w:rsidRPr="00582B43" w:rsidRDefault="00BF7BEF" w:rsidP="00C81350">
      <w:pPr>
        <w:pStyle w:val="af7"/>
        <w:numPr>
          <w:ilvl w:val="1"/>
          <w:numId w:val="34"/>
        </w:numPr>
        <w:tabs>
          <w:tab w:val="left" w:pos="709"/>
          <w:tab w:val="left" w:pos="851"/>
          <w:tab w:val="left" w:pos="1276"/>
        </w:tabs>
        <w:spacing w:line="276" w:lineRule="auto"/>
        <w:ind w:left="0" w:firstLine="709"/>
        <w:contextualSpacing/>
        <w:jc w:val="both"/>
        <w:rPr>
          <w:color w:val="000000"/>
          <w:sz w:val="26"/>
          <w:szCs w:val="26"/>
        </w:rPr>
      </w:pPr>
      <w:r w:rsidRPr="00582B43">
        <w:rPr>
          <w:color w:val="000000"/>
          <w:sz w:val="26"/>
          <w:szCs w:val="26"/>
        </w:rPr>
        <w:t>соответствие (или отклонение не более</w:t>
      </w:r>
      <w:r w:rsidR="00735EB6">
        <w:rPr>
          <w:color w:val="000000"/>
          <w:sz w:val="26"/>
          <w:szCs w:val="26"/>
        </w:rPr>
        <w:t xml:space="preserve"> чем на </w:t>
      </w:r>
      <w:r w:rsidRPr="00582B43">
        <w:rPr>
          <w:color w:val="000000"/>
          <w:sz w:val="26"/>
          <w:szCs w:val="26"/>
        </w:rPr>
        <w:t xml:space="preserve"> 20%</w:t>
      </w:r>
      <w:r w:rsidR="00735EB6">
        <w:rPr>
          <w:color w:val="000000"/>
          <w:sz w:val="26"/>
          <w:szCs w:val="26"/>
        </w:rPr>
        <w:t xml:space="preserve"> в сторону уменьшения</w:t>
      </w:r>
      <w:r w:rsidRPr="00582B43">
        <w:rPr>
          <w:color w:val="000000"/>
          <w:sz w:val="26"/>
          <w:szCs w:val="26"/>
        </w:rPr>
        <w:t xml:space="preserve">) общего объема часов/ количества кредитов </w:t>
      </w:r>
      <w:r w:rsidR="005F63CE">
        <w:rPr>
          <w:color w:val="000000"/>
          <w:sz w:val="26"/>
          <w:szCs w:val="26"/>
        </w:rPr>
        <w:t xml:space="preserve">освоенного ЭУП </w:t>
      </w:r>
      <w:r w:rsidRPr="00582B43">
        <w:rPr>
          <w:color w:val="000000"/>
          <w:sz w:val="26"/>
          <w:szCs w:val="26"/>
        </w:rPr>
        <w:t xml:space="preserve">общему объему часов/ количеству кредитов </w:t>
      </w:r>
      <w:r w:rsidR="005F63CE">
        <w:rPr>
          <w:color w:val="000000"/>
          <w:sz w:val="26"/>
          <w:szCs w:val="26"/>
        </w:rPr>
        <w:t>ЭУП образовательной программы</w:t>
      </w:r>
      <w:r w:rsidRPr="00582B43">
        <w:rPr>
          <w:color w:val="000000"/>
          <w:sz w:val="26"/>
          <w:szCs w:val="26"/>
        </w:rPr>
        <w:t>;</w:t>
      </w:r>
    </w:p>
    <w:p w:rsidR="00BF7BEF" w:rsidRPr="00582B43" w:rsidRDefault="00BF7BEF" w:rsidP="00C81350">
      <w:pPr>
        <w:pStyle w:val="af7"/>
        <w:numPr>
          <w:ilvl w:val="1"/>
          <w:numId w:val="34"/>
        </w:numPr>
        <w:tabs>
          <w:tab w:val="left" w:pos="709"/>
          <w:tab w:val="left" w:pos="851"/>
          <w:tab w:val="left" w:pos="1276"/>
        </w:tabs>
        <w:spacing w:line="276" w:lineRule="auto"/>
        <w:ind w:left="0" w:firstLine="709"/>
        <w:contextualSpacing/>
        <w:jc w:val="both"/>
        <w:rPr>
          <w:color w:val="000000"/>
          <w:sz w:val="26"/>
          <w:szCs w:val="26"/>
        </w:rPr>
      </w:pPr>
      <w:r w:rsidRPr="00582B43">
        <w:rPr>
          <w:color w:val="000000"/>
          <w:sz w:val="26"/>
          <w:szCs w:val="26"/>
        </w:rPr>
        <w:t xml:space="preserve">совпадение формы промежуточной аттестации </w:t>
      </w:r>
      <w:r w:rsidR="005F63CE">
        <w:rPr>
          <w:color w:val="000000"/>
          <w:sz w:val="26"/>
          <w:szCs w:val="26"/>
        </w:rPr>
        <w:t>ЭУП</w:t>
      </w:r>
      <w:r w:rsidRPr="00582B43">
        <w:rPr>
          <w:color w:val="000000"/>
          <w:sz w:val="26"/>
          <w:szCs w:val="26"/>
        </w:rPr>
        <w:t>, либо нал</w:t>
      </w:r>
      <w:r w:rsidR="005F63CE">
        <w:rPr>
          <w:color w:val="000000"/>
          <w:sz w:val="26"/>
          <w:szCs w:val="26"/>
        </w:rPr>
        <w:t xml:space="preserve">ичие у </w:t>
      </w:r>
      <w:r w:rsidR="00351FCB">
        <w:rPr>
          <w:color w:val="000000"/>
          <w:sz w:val="26"/>
          <w:szCs w:val="26"/>
        </w:rPr>
        <w:t xml:space="preserve">аттестуемого лица </w:t>
      </w:r>
      <w:r w:rsidR="005F63CE">
        <w:rPr>
          <w:color w:val="000000"/>
          <w:sz w:val="26"/>
          <w:szCs w:val="26"/>
        </w:rPr>
        <w:t xml:space="preserve">оценки </w:t>
      </w:r>
      <w:r w:rsidRPr="00582B43">
        <w:rPr>
          <w:color w:val="000000"/>
          <w:sz w:val="26"/>
          <w:szCs w:val="26"/>
        </w:rPr>
        <w:t>за экзамен</w:t>
      </w:r>
      <w:r w:rsidR="005F63CE">
        <w:rPr>
          <w:color w:val="000000"/>
          <w:sz w:val="26"/>
          <w:szCs w:val="26"/>
        </w:rPr>
        <w:t xml:space="preserve"> по ЭУП</w:t>
      </w:r>
      <w:r w:rsidRPr="00582B43">
        <w:rPr>
          <w:color w:val="000000"/>
          <w:sz w:val="26"/>
          <w:szCs w:val="26"/>
        </w:rPr>
        <w:t xml:space="preserve">, при требуемой в учебном плане </w:t>
      </w:r>
      <w:r w:rsidR="005F63CE">
        <w:rPr>
          <w:color w:val="000000"/>
          <w:sz w:val="26"/>
          <w:szCs w:val="26"/>
        </w:rPr>
        <w:t>образовательной программы</w:t>
      </w:r>
      <w:r w:rsidRPr="00582B43">
        <w:rPr>
          <w:color w:val="000000"/>
          <w:sz w:val="26"/>
          <w:szCs w:val="26"/>
        </w:rPr>
        <w:t xml:space="preserve"> промежуточной аттестации в форме «зачёт».</w:t>
      </w:r>
    </w:p>
    <w:p w:rsidR="00BF7BEF" w:rsidRPr="0048607A" w:rsidRDefault="00BF7BEF" w:rsidP="00735EB6">
      <w:pPr>
        <w:pStyle w:val="10"/>
        <w:ind w:firstLine="3969"/>
        <w:rPr>
          <w:sz w:val="24"/>
          <w:szCs w:val="24"/>
        </w:rPr>
      </w:pPr>
      <w:r>
        <w:rPr>
          <w:color w:val="000000"/>
          <w:sz w:val="26"/>
          <w:szCs w:val="26"/>
        </w:rPr>
        <w:br w:type="page"/>
      </w:r>
      <w:bookmarkStart w:id="27" w:name="_Toc486590783"/>
      <w:r w:rsidRPr="0048607A">
        <w:rPr>
          <w:sz w:val="24"/>
          <w:szCs w:val="24"/>
        </w:rPr>
        <w:lastRenderedPageBreak/>
        <w:t>Приложение 2</w:t>
      </w:r>
      <w:bookmarkEnd w:id="27"/>
    </w:p>
    <w:p w:rsidR="00BF7BEF" w:rsidRDefault="00BF7BEF" w:rsidP="008A7185">
      <w:pPr>
        <w:spacing w:line="240" w:lineRule="atLeast"/>
        <w:ind w:left="3969"/>
      </w:pPr>
      <w:r w:rsidRPr="007E5F30">
        <w:t xml:space="preserve">к </w:t>
      </w:r>
      <w:r>
        <w:t xml:space="preserve">Положению об аттестационных комиссиях образовательных программ высшего образования и порядке проведения аттестации </w:t>
      </w:r>
      <w:r w:rsidR="00BE6FD7">
        <w:t>в НИУ ВШЭ</w:t>
      </w:r>
    </w:p>
    <w:p w:rsidR="00BF7BEF" w:rsidRDefault="00BF7BEF" w:rsidP="00574367">
      <w:pPr>
        <w:jc w:val="center"/>
        <w:rPr>
          <w:b/>
          <w:sz w:val="26"/>
          <w:szCs w:val="26"/>
        </w:rPr>
      </w:pPr>
    </w:p>
    <w:p w:rsidR="00553EFD" w:rsidRPr="004A7B83" w:rsidRDefault="00553EFD" w:rsidP="00C81350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форма </w:t>
      </w:r>
    </w:p>
    <w:p w:rsidR="00BF7BEF" w:rsidRPr="008C4429" w:rsidRDefault="00BF7BEF" w:rsidP="00574367">
      <w:pPr>
        <w:jc w:val="center"/>
        <w:rPr>
          <w:b/>
        </w:rPr>
      </w:pPr>
      <w:r w:rsidRPr="004E0254">
        <w:rPr>
          <w:b/>
        </w:rPr>
        <w:t>Национальный исследовательский университет «Высшая школа экономики»</w:t>
      </w:r>
    </w:p>
    <w:p w:rsidR="00BF7BEF" w:rsidRDefault="00BF7BEF" w:rsidP="00574367">
      <w:pPr>
        <w:jc w:val="center"/>
        <w:rPr>
          <w:b/>
          <w:sz w:val="26"/>
          <w:szCs w:val="26"/>
        </w:rPr>
      </w:pPr>
    </w:p>
    <w:tbl>
      <w:tblPr>
        <w:tblW w:w="0" w:type="auto"/>
        <w:tblInd w:w="6204" w:type="dxa"/>
        <w:tblLook w:val="04A0" w:firstRow="1" w:lastRow="0" w:firstColumn="1" w:lastColumn="0" w:noHBand="0" w:noVBand="1"/>
      </w:tblPr>
      <w:tblGrid>
        <w:gridCol w:w="3367"/>
      </w:tblGrid>
      <w:tr w:rsidR="00BF7BEF" w:rsidRPr="00EF4C63" w:rsidTr="004A370D">
        <w:tc>
          <w:tcPr>
            <w:tcW w:w="3367" w:type="dxa"/>
            <w:tcBorders>
              <w:bottom w:val="single" w:sz="4" w:space="0" w:color="auto"/>
            </w:tcBorders>
          </w:tcPr>
          <w:p w:rsidR="00BF7BEF" w:rsidRPr="00EF4C63" w:rsidRDefault="00BF7BEF" w:rsidP="00574367">
            <w:pPr>
              <w:jc w:val="center"/>
            </w:pPr>
            <w:r w:rsidRPr="00EF4C63">
              <w:t>Утверждаю</w:t>
            </w:r>
          </w:p>
          <w:p w:rsidR="00BF7BEF" w:rsidRPr="00EF4C63" w:rsidRDefault="00BF7BEF" w:rsidP="00574367">
            <w:pPr>
              <w:jc w:val="center"/>
            </w:pPr>
            <w:r w:rsidRPr="00EF4C63">
              <w:t>Председатель</w:t>
            </w:r>
          </w:p>
          <w:p w:rsidR="00BF7BEF" w:rsidRPr="00EF4C63" w:rsidRDefault="00BF7BEF" w:rsidP="00574367">
            <w:pPr>
              <w:jc w:val="center"/>
            </w:pPr>
            <w:r w:rsidRPr="00EF4C63">
              <w:t>аттестационной комиссии</w:t>
            </w:r>
          </w:p>
          <w:p w:rsidR="00BF7BEF" w:rsidRPr="00EF4C63" w:rsidRDefault="00BF7BEF" w:rsidP="00574367">
            <w:pPr>
              <w:rPr>
                <w:sz w:val="26"/>
                <w:szCs w:val="26"/>
              </w:rPr>
            </w:pPr>
          </w:p>
        </w:tc>
      </w:tr>
      <w:tr w:rsidR="00BF7BEF" w:rsidRPr="00EF4C63" w:rsidTr="004A370D">
        <w:tc>
          <w:tcPr>
            <w:tcW w:w="3367" w:type="dxa"/>
            <w:tcBorders>
              <w:top w:val="single" w:sz="4" w:space="0" w:color="auto"/>
            </w:tcBorders>
          </w:tcPr>
          <w:p w:rsidR="00BF7BEF" w:rsidRPr="002E5E53" w:rsidRDefault="00BF7BEF" w:rsidP="00574367">
            <w:pPr>
              <w:jc w:val="center"/>
            </w:pPr>
            <w:r>
              <w:t>(подпись</w:t>
            </w:r>
            <w:r w:rsidRPr="002E5E53">
              <w:t>)</w:t>
            </w:r>
          </w:p>
        </w:tc>
      </w:tr>
      <w:tr w:rsidR="00BF7BEF" w:rsidRPr="00EF4C63" w:rsidTr="004A370D">
        <w:tc>
          <w:tcPr>
            <w:tcW w:w="3367" w:type="dxa"/>
            <w:tcBorders>
              <w:bottom w:val="single" w:sz="4" w:space="0" w:color="auto"/>
            </w:tcBorders>
          </w:tcPr>
          <w:p w:rsidR="00BF7BEF" w:rsidRPr="002E5E53" w:rsidRDefault="00BF7BEF" w:rsidP="00574367">
            <w:pPr>
              <w:jc w:val="center"/>
            </w:pPr>
          </w:p>
        </w:tc>
      </w:tr>
      <w:tr w:rsidR="00BF7BEF" w:rsidRPr="00EF4C63" w:rsidTr="004A370D">
        <w:tc>
          <w:tcPr>
            <w:tcW w:w="3367" w:type="dxa"/>
            <w:tcBorders>
              <w:top w:val="single" w:sz="4" w:space="0" w:color="auto"/>
            </w:tcBorders>
          </w:tcPr>
          <w:p w:rsidR="00BF7BEF" w:rsidRPr="00EF4C63" w:rsidRDefault="00BF7BEF" w:rsidP="00574367">
            <w:pPr>
              <w:jc w:val="center"/>
              <w:rPr>
                <w:sz w:val="26"/>
                <w:szCs w:val="26"/>
              </w:rPr>
            </w:pPr>
            <w:r w:rsidRPr="002E5E53">
              <w:t>(расшифровка подписи)</w:t>
            </w:r>
          </w:p>
        </w:tc>
      </w:tr>
      <w:tr w:rsidR="00BF7BEF" w:rsidRPr="00EF4C63" w:rsidTr="004A370D">
        <w:trPr>
          <w:trHeight w:val="271"/>
        </w:trPr>
        <w:tc>
          <w:tcPr>
            <w:tcW w:w="3367" w:type="dxa"/>
          </w:tcPr>
          <w:p w:rsidR="00BF7BEF" w:rsidRPr="00EF4C63" w:rsidRDefault="00BF7BEF" w:rsidP="00574367">
            <w:pPr>
              <w:jc w:val="center"/>
            </w:pPr>
            <w:r w:rsidRPr="00EF4C63">
              <w:t>«____» ___________20____г.</w:t>
            </w:r>
          </w:p>
        </w:tc>
      </w:tr>
    </w:tbl>
    <w:p w:rsidR="00BF7BEF" w:rsidRDefault="00BF7BEF" w:rsidP="00574367">
      <w:pPr>
        <w:jc w:val="center"/>
        <w:rPr>
          <w:b/>
          <w:sz w:val="26"/>
          <w:szCs w:val="26"/>
        </w:rPr>
      </w:pPr>
    </w:p>
    <w:p w:rsidR="00BF7BEF" w:rsidRDefault="00BF7BEF" w:rsidP="0057436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</w:t>
      </w:r>
      <w:r w:rsidRPr="00D43D82">
        <w:rPr>
          <w:b/>
          <w:sz w:val="26"/>
          <w:szCs w:val="26"/>
        </w:rPr>
        <w:t xml:space="preserve">ист </w:t>
      </w:r>
      <w:r>
        <w:rPr>
          <w:b/>
          <w:sz w:val="26"/>
          <w:szCs w:val="26"/>
        </w:rPr>
        <w:t xml:space="preserve">аттестационного испытания </w:t>
      </w:r>
    </w:p>
    <w:p w:rsidR="00BF7BEF" w:rsidRDefault="00BF7BEF" w:rsidP="0057436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лица, </w:t>
      </w:r>
      <w:r w:rsidRPr="00D43D82">
        <w:rPr>
          <w:b/>
          <w:bCs/>
          <w:sz w:val="26"/>
          <w:szCs w:val="26"/>
        </w:rPr>
        <w:t>переводящегося/</w:t>
      </w:r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восстанавливающегося</w:t>
      </w:r>
      <w:proofErr w:type="spellEnd"/>
      <w:r w:rsidRPr="00D43D82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/</w:t>
      </w:r>
      <w:r w:rsidRPr="00D43D82">
        <w:t xml:space="preserve"> </w:t>
      </w:r>
      <w:r w:rsidRPr="00285C3D">
        <w:rPr>
          <w:b/>
          <w:bCs/>
          <w:sz w:val="26"/>
          <w:szCs w:val="26"/>
        </w:rPr>
        <w:t xml:space="preserve">допускаемого к обучению </w:t>
      </w:r>
      <w:r>
        <w:rPr>
          <w:b/>
          <w:bCs/>
          <w:sz w:val="26"/>
          <w:szCs w:val="26"/>
        </w:rPr>
        <w:t>в связи с выходом из о</w:t>
      </w:r>
      <w:r w:rsidRPr="00D43D82">
        <w:rPr>
          <w:b/>
          <w:bCs/>
          <w:sz w:val="26"/>
          <w:szCs w:val="26"/>
        </w:rPr>
        <w:t>тпуск</w:t>
      </w:r>
      <w:r>
        <w:rPr>
          <w:b/>
          <w:bCs/>
          <w:sz w:val="26"/>
          <w:szCs w:val="26"/>
        </w:rPr>
        <w:t>а/ переходящего на ускоренное обучение</w:t>
      </w:r>
    </w:p>
    <w:p w:rsidR="00BF7BEF" w:rsidRDefault="00BF7BEF" w:rsidP="00574367">
      <w:pPr>
        <w:jc w:val="center"/>
      </w:pPr>
      <w:r w:rsidRPr="00FB713A">
        <w:t>(</w:t>
      </w:r>
      <w:r w:rsidR="008A7185" w:rsidRPr="008A7185">
        <w:rPr>
          <w:i/>
        </w:rPr>
        <w:t xml:space="preserve">отметить </w:t>
      </w:r>
      <w:r w:rsidRPr="008A7185">
        <w:rPr>
          <w:i/>
        </w:rPr>
        <w:t>нужное</w:t>
      </w:r>
      <w:r w:rsidRPr="00FB713A">
        <w:t>)</w:t>
      </w:r>
    </w:p>
    <w:p w:rsidR="00C613AD" w:rsidRDefault="00C613AD" w:rsidP="00574367">
      <w:pPr>
        <w:jc w:val="center"/>
      </w:pPr>
    </w:p>
    <w:p w:rsidR="00C613AD" w:rsidRPr="00351FCB" w:rsidRDefault="00C613AD" w:rsidP="00C613AD">
      <w:pPr>
        <w:jc w:val="center"/>
        <w:rPr>
          <w:b/>
        </w:rPr>
      </w:pPr>
      <w:r>
        <w:rPr>
          <w:b/>
        </w:rPr>
        <w:t>_____________________________________________________________________________</w:t>
      </w:r>
    </w:p>
    <w:p w:rsidR="00C613AD" w:rsidRPr="00E942F1" w:rsidRDefault="00C613AD" w:rsidP="00C613AD">
      <w:pPr>
        <w:jc w:val="center"/>
      </w:pPr>
      <w:r w:rsidRPr="00E942F1">
        <w:t>(наименование факультета)</w:t>
      </w:r>
    </w:p>
    <w:p w:rsidR="00BF7BEF" w:rsidRDefault="00BF7BEF" w:rsidP="00574367">
      <w:pPr>
        <w:jc w:val="center"/>
        <w:rPr>
          <w:b/>
          <w:bCs/>
          <w:sz w:val="26"/>
          <w:szCs w:val="26"/>
        </w:rPr>
      </w:pPr>
    </w:p>
    <w:p w:rsidR="00BF7BEF" w:rsidRDefault="008A7185" w:rsidP="008A7185">
      <w:pPr>
        <w:ind w:left="-142"/>
        <w:rPr>
          <w:sz w:val="26"/>
          <w:szCs w:val="26"/>
        </w:rPr>
      </w:pPr>
      <w:r>
        <w:rPr>
          <w:sz w:val="26"/>
          <w:szCs w:val="26"/>
        </w:rPr>
        <w:t xml:space="preserve">Дата проведения аттестационного испытания: </w:t>
      </w:r>
      <w:proofErr w:type="spellStart"/>
      <w:r>
        <w:rPr>
          <w:sz w:val="26"/>
          <w:szCs w:val="26"/>
        </w:rPr>
        <w:t>дд.мм</w:t>
      </w:r>
      <w:proofErr w:type="gramStart"/>
      <w:r>
        <w:rPr>
          <w:sz w:val="26"/>
          <w:szCs w:val="26"/>
        </w:rPr>
        <w:t>.г</w:t>
      </w:r>
      <w:proofErr w:type="gramEnd"/>
      <w:r>
        <w:rPr>
          <w:sz w:val="26"/>
          <w:szCs w:val="26"/>
        </w:rPr>
        <w:t>ггг</w:t>
      </w:r>
      <w:proofErr w:type="spellEnd"/>
    </w:p>
    <w:p w:rsidR="00BF7BEF" w:rsidRDefault="00BF7BEF" w:rsidP="008A7185">
      <w:pPr>
        <w:rPr>
          <w:sz w:val="26"/>
          <w:szCs w:val="26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686"/>
        <w:gridCol w:w="6060"/>
      </w:tblGrid>
      <w:tr w:rsidR="00BF7BEF" w:rsidRPr="004C190E" w:rsidTr="004A370D">
        <w:tc>
          <w:tcPr>
            <w:tcW w:w="3686" w:type="dxa"/>
          </w:tcPr>
          <w:p w:rsidR="00BF7BEF" w:rsidRPr="004C190E" w:rsidRDefault="00BF7BEF" w:rsidP="00C613AD">
            <w:pPr>
              <w:rPr>
                <w:sz w:val="26"/>
                <w:szCs w:val="26"/>
              </w:rPr>
            </w:pPr>
            <w:r w:rsidRPr="00285C3D">
              <w:rPr>
                <w:sz w:val="26"/>
                <w:szCs w:val="26"/>
              </w:rPr>
              <w:t>Образовательная программа</w:t>
            </w:r>
            <w:r w:rsidR="00C613AD">
              <w:rPr>
                <w:sz w:val="26"/>
                <w:szCs w:val="26"/>
              </w:rPr>
              <w:t xml:space="preserve">, </w:t>
            </w:r>
            <w:r w:rsidR="00A55DCA">
              <w:rPr>
                <w:sz w:val="26"/>
                <w:szCs w:val="26"/>
              </w:rPr>
              <w:t>направление/ специальность</w:t>
            </w:r>
          </w:p>
        </w:tc>
        <w:tc>
          <w:tcPr>
            <w:tcW w:w="6060" w:type="dxa"/>
            <w:tcBorders>
              <w:bottom w:val="single" w:sz="4" w:space="0" w:color="auto"/>
            </w:tcBorders>
          </w:tcPr>
          <w:p w:rsidR="00BF7BEF" w:rsidRPr="004C190E" w:rsidRDefault="00BF7BEF" w:rsidP="00574367">
            <w:pPr>
              <w:rPr>
                <w:sz w:val="26"/>
                <w:szCs w:val="26"/>
              </w:rPr>
            </w:pPr>
          </w:p>
        </w:tc>
      </w:tr>
      <w:tr w:rsidR="00BF7BEF" w:rsidRPr="004C190E" w:rsidTr="004A370D">
        <w:tc>
          <w:tcPr>
            <w:tcW w:w="3686" w:type="dxa"/>
          </w:tcPr>
          <w:p w:rsidR="00BF7BEF" w:rsidRPr="00EA2A5C" w:rsidRDefault="00BF7BEF" w:rsidP="00574367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6060" w:type="dxa"/>
            <w:tcBorders>
              <w:bottom w:val="single" w:sz="4" w:space="0" w:color="auto"/>
            </w:tcBorders>
          </w:tcPr>
          <w:p w:rsidR="00BF7BEF" w:rsidRPr="004C190E" w:rsidRDefault="00BF7BEF" w:rsidP="00574367">
            <w:pPr>
              <w:rPr>
                <w:sz w:val="26"/>
                <w:szCs w:val="26"/>
              </w:rPr>
            </w:pPr>
          </w:p>
        </w:tc>
      </w:tr>
      <w:tr w:rsidR="00BF7BEF" w:rsidRPr="004C190E" w:rsidTr="004A370D">
        <w:tc>
          <w:tcPr>
            <w:tcW w:w="3686" w:type="dxa"/>
          </w:tcPr>
          <w:p w:rsidR="00BF7BEF" w:rsidRPr="00D00D04" w:rsidRDefault="00BF7BEF" w:rsidP="00574367">
            <w:pPr>
              <w:rPr>
                <w:sz w:val="26"/>
                <w:szCs w:val="26"/>
              </w:rPr>
            </w:pPr>
          </w:p>
        </w:tc>
        <w:tc>
          <w:tcPr>
            <w:tcW w:w="6060" w:type="dxa"/>
            <w:tcBorders>
              <w:bottom w:val="single" w:sz="4" w:space="0" w:color="auto"/>
            </w:tcBorders>
          </w:tcPr>
          <w:p w:rsidR="00BF7BEF" w:rsidRPr="004C190E" w:rsidRDefault="00BF7BEF" w:rsidP="00574367">
            <w:pPr>
              <w:rPr>
                <w:sz w:val="26"/>
                <w:szCs w:val="26"/>
              </w:rPr>
            </w:pPr>
          </w:p>
        </w:tc>
      </w:tr>
      <w:tr w:rsidR="00BF7BEF" w:rsidRPr="004C190E" w:rsidTr="004A370D">
        <w:tc>
          <w:tcPr>
            <w:tcW w:w="3686" w:type="dxa"/>
          </w:tcPr>
          <w:p w:rsidR="00BF7BEF" w:rsidRPr="00EA2A5C" w:rsidRDefault="00BF7BEF" w:rsidP="00574367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6060" w:type="dxa"/>
            <w:tcBorders>
              <w:bottom w:val="single" w:sz="4" w:space="0" w:color="auto"/>
            </w:tcBorders>
          </w:tcPr>
          <w:p w:rsidR="00BF7BEF" w:rsidRPr="004C190E" w:rsidRDefault="00BF7BEF" w:rsidP="00574367">
            <w:pPr>
              <w:rPr>
                <w:sz w:val="26"/>
                <w:szCs w:val="26"/>
              </w:rPr>
            </w:pPr>
          </w:p>
        </w:tc>
      </w:tr>
      <w:tr w:rsidR="00BF7BEF" w:rsidRPr="004C190E" w:rsidTr="004A370D">
        <w:tc>
          <w:tcPr>
            <w:tcW w:w="3686" w:type="dxa"/>
          </w:tcPr>
          <w:p w:rsidR="00BF7BEF" w:rsidRPr="004C190E" w:rsidRDefault="00BF7BEF" w:rsidP="00574367">
            <w:pPr>
              <w:rPr>
                <w:sz w:val="26"/>
                <w:szCs w:val="26"/>
              </w:rPr>
            </w:pPr>
            <w:r w:rsidRPr="004C190E">
              <w:rPr>
                <w:sz w:val="26"/>
                <w:szCs w:val="26"/>
              </w:rPr>
              <w:t>ФИО</w:t>
            </w:r>
            <w:r>
              <w:rPr>
                <w:sz w:val="26"/>
                <w:szCs w:val="26"/>
              </w:rPr>
              <w:t xml:space="preserve"> студента</w:t>
            </w:r>
          </w:p>
        </w:tc>
        <w:tc>
          <w:tcPr>
            <w:tcW w:w="6060" w:type="dxa"/>
            <w:tcBorders>
              <w:bottom w:val="single" w:sz="4" w:space="0" w:color="auto"/>
            </w:tcBorders>
          </w:tcPr>
          <w:p w:rsidR="00BF7BEF" w:rsidRPr="004C190E" w:rsidRDefault="00BF7BEF" w:rsidP="00574367">
            <w:pPr>
              <w:rPr>
                <w:sz w:val="26"/>
                <w:szCs w:val="26"/>
              </w:rPr>
            </w:pPr>
          </w:p>
        </w:tc>
      </w:tr>
      <w:tr w:rsidR="00BF7BEF" w:rsidRPr="004C190E" w:rsidTr="004A370D">
        <w:tc>
          <w:tcPr>
            <w:tcW w:w="3686" w:type="dxa"/>
          </w:tcPr>
          <w:p w:rsidR="00BF7BEF" w:rsidRPr="004C190E" w:rsidRDefault="00BF7BEF" w:rsidP="005743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0" w:type="dxa"/>
            <w:tcBorders>
              <w:top w:val="single" w:sz="4" w:space="0" w:color="auto"/>
            </w:tcBorders>
          </w:tcPr>
          <w:p w:rsidR="00BF7BEF" w:rsidRPr="004C190E" w:rsidRDefault="00BF7BEF" w:rsidP="00574367">
            <w:pPr>
              <w:jc w:val="center"/>
              <w:rPr>
                <w:sz w:val="26"/>
                <w:szCs w:val="26"/>
              </w:rPr>
            </w:pPr>
          </w:p>
        </w:tc>
      </w:tr>
      <w:tr w:rsidR="00BF7BEF" w:rsidRPr="004C190E" w:rsidTr="004A370D">
        <w:tc>
          <w:tcPr>
            <w:tcW w:w="3686" w:type="dxa"/>
          </w:tcPr>
          <w:p w:rsidR="00BF7BEF" w:rsidRPr="004C190E" w:rsidRDefault="00BF7BEF" w:rsidP="00574367">
            <w:pPr>
              <w:rPr>
                <w:sz w:val="26"/>
                <w:szCs w:val="26"/>
              </w:rPr>
            </w:pPr>
            <w:r w:rsidRPr="004C190E">
              <w:rPr>
                <w:sz w:val="26"/>
                <w:szCs w:val="26"/>
              </w:rPr>
              <w:t>Дисциплина</w:t>
            </w:r>
          </w:p>
        </w:tc>
        <w:tc>
          <w:tcPr>
            <w:tcW w:w="6060" w:type="dxa"/>
            <w:tcBorders>
              <w:bottom w:val="single" w:sz="4" w:space="0" w:color="auto"/>
            </w:tcBorders>
          </w:tcPr>
          <w:p w:rsidR="00BF7BEF" w:rsidRPr="004C190E" w:rsidRDefault="00BF7BEF" w:rsidP="00574367">
            <w:pPr>
              <w:rPr>
                <w:sz w:val="26"/>
                <w:szCs w:val="26"/>
              </w:rPr>
            </w:pPr>
          </w:p>
        </w:tc>
      </w:tr>
      <w:tr w:rsidR="00BF7BEF" w:rsidRPr="004C190E" w:rsidTr="004A370D">
        <w:tc>
          <w:tcPr>
            <w:tcW w:w="3686" w:type="dxa"/>
          </w:tcPr>
          <w:p w:rsidR="00BF7BEF" w:rsidRPr="004C190E" w:rsidRDefault="00BF7BEF" w:rsidP="005743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</w:tcPr>
          <w:p w:rsidR="00BF7BEF" w:rsidRPr="004C190E" w:rsidRDefault="00BF7BEF" w:rsidP="00574367">
            <w:pPr>
              <w:rPr>
                <w:sz w:val="26"/>
                <w:szCs w:val="26"/>
              </w:rPr>
            </w:pPr>
          </w:p>
        </w:tc>
      </w:tr>
      <w:tr w:rsidR="00BF7BEF" w:rsidRPr="004C190E" w:rsidTr="004A370D">
        <w:tc>
          <w:tcPr>
            <w:tcW w:w="3686" w:type="dxa"/>
          </w:tcPr>
          <w:p w:rsidR="00BF7BEF" w:rsidRPr="004C190E" w:rsidRDefault="00BF7BEF" w:rsidP="00574367">
            <w:pPr>
              <w:rPr>
                <w:sz w:val="26"/>
                <w:szCs w:val="26"/>
              </w:rPr>
            </w:pPr>
          </w:p>
        </w:tc>
        <w:tc>
          <w:tcPr>
            <w:tcW w:w="6060" w:type="dxa"/>
            <w:tcBorders>
              <w:top w:val="single" w:sz="4" w:space="0" w:color="auto"/>
            </w:tcBorders>
          </w:tcPr>
          <w:p w:rsidR="00BF7BEF" w:rsidRPr="004C190E" w:rsidRDefault="00BF7BEF" w:rsidP="00574367">
            <w:pPr>
              <w:jc w:val="center"/>
              <w:rPr>
                <w:sz w:val="26"/>
                <w:szCs w:val="26"/>
              </w:rPr>
            </w:pPr>
          </w:p>
        </w:tc>
      </w:tr>
      <w:tr w:rsidR="00BF7BEF" w:rsidRPr="004C190E" w:rsidTr="004A370D">
        <w:tc>
          <w:tcPr>
            <w:tcW w:w="3686" w:type="dxa"/>
          </w:tcPr>
          <w:p w:rsidR="00BF7BEF" w:rsidRPr="004C190E" w:rsidRDefault="00BF7BEF" w:rsidP="00574367">
            <w:pPr>
              <w:rPr>
                <w:sz w:val="26"/>
                <w:szCs w:val="26"/>
              </w:rPr>
            </w:pPr>
            <w:r w:rsidRPr="004C190E">
              <w:rPr>
                <w:sz w:val="26"/>
                <w:szCs w:val="26"/>
              </w:rPr>
              <w:t>Преподаватель</w:t>
            </w:r>
          </w:p>
        </w:tc>
        <w:tc>
          <w:tcPr>
            <w:tcW w:w="6060" w:type="dxa"/>
            <w:tcBorders>
              <w:bottom w:val="single" w:sz="4" w:space="0" w:color="auto"/>
            </w:tcBorders>
          </w:tcPr>
          <w:p w:rsidR="00BF7BEF" w:rsidRPr="004C190E" w:rsidRDefault="00BF7BEF" w:rsidP="00574367">
            <w:pPr>
              <w:rPr>
                <w:sz w:val="26"/>
                <w:szCs w:val="26"/>
              </w:rPr>
            </w:pPr>
          </w:p>
        </w:tc>
      </w:tr>
      <w:tr w:rsidR="00BF7BEF" w:rsidRPr="004C190E" w:rsidTr="004A370D">
        <w:tc>
          <w:tcPr>
            <w:tcW w:w="3686" w:type="dxa"/>
          </w:tcPr>
          <w:p w:rsidR="00BF7BEF" w:rsidRPr="004C190E" w:rsidRDefault="00BF7BEF" w:rsidP="00574367">
            <w:pPr>
              <w:rPr>
                <w:sz w:val="26"/>
                <w:szCs w:val="26"/>
              </w:rPr>
            </w:pPr>
          </w:p>
        </w:tc>
        <w:tc>
          <w:tcPr>
            <w:tcW w:w="6060" w:type="dxa"/>
            <w:tcBorders>
              <w:top w:val="single" w:sz="4" w:space="0" w:color="auto"/>
            </w:tcBorders>
          </w:tcPr>
          <w:p w:rsidR="00BF7BEF" w:rsidRPr="008915E5" w:rsidRDefault="00BF7BEF" w:rsidP="00574367">
            <w:pPr>
              <w:jc w:val="center"/>
            </w:pPr>
            <w:r w:rsidRPr="008915E5">
              <w:t>(должность/ кафедра, департамент, факультет)</w:t>
            </w:r>
          </w:p>
        </w:tc>
      </w:tr>
      <w:tr w:rsidR="00BF7BEF" w:rsidRPr="004C190E" w:rsidTr="004A370D">
        <w:tc>
          <w:tcPr>
            <w:tcW w:w="3686" w:type="dxa"/>
          </w:tcPr>
          <w:p w:rsidR="00BF7BEF" w:rsidRPr="004C190E" w:rsidRDefault="00BF7BEF" w:rsidP="00574367">
            <w:pPr>
              <w:rPr>
                <w:sz w:val="26"/>
                <w:szCs w:val="26"/>
              </w:rPr>
            </w:pPr>
          </w:p>
        </w:tc>
        <w:tc>
          <w:tcPr>
            <w:tcW w:w="6060" w:type="dxa"/>
            <w:tcBorders>
              <w:bottom w:val="single" w:sz="4" w:space="0" w:color="auto"/>
            </w:tcBorders>
          </w:tcPr>
          <w:p w:rsidR="00BF7BEF" w:rsidRPr="004C190E" w:rsidRDefault="00BF7BEF" w:rsidP="00574367">
            <w:pPr>
              <w:rPr>
                <w:sz w:val="26"/>
                <w:szCs w:val="26"/>
              </w:rPr>
            </w:pPr>
          </w:p>
        </w:tc>
      </w:tr>
      <w:tr w:rsidR="00BF7BEF" w:rsidRPr="004C190E" w:rsidTr="004A370D">
        <w:tc>
          <w:tcPr>
            <w:tcW w:w="3686" w:type="dxa"/>
          </w:tcPr>
          <w:p w:rsidR="00BF7BEF" w:rsidRPr="004C190E" w:rsidRDefault="00BF7BEF" w:rsidP="005743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0" w:type="dxa"/>
            <w:tcBorders>
              <w:top w:val="single" w:sz="4" w:space="0" w:color="auto"/>
            </w:tcBorders>
          </w:tcPr>
          <w:p w:rsidR="00BF7BEF" w:rsidRPr="008915E5" w:rsidRDefault="00BF7BEF" w:rsidP="00574367">
            <w:pPr>
              <w:jc w:val="center"/>
            </w:pPr>
            <w:r w:rsidRPr="008915E5">
              <w:t>(ФИО)</w:t>
            </w:r>
          </w:p>
        </w:tc>
      </w:tr>
    </w:tbl>
    <w:p w:rsidR="00BF7BEF" w:rsidRDefault="00BF7BEF" w:rsidP="00574367">
      <w:pPr>
        <w:rPr>
          <w:b/>
          <w:sz w:val="26"/>
          <w:szCs w:val="26"/>
        </w:rPr>
      </w:pPr>
      <w:r>
        <w:rPr>
          <w:rStyle w:val="af2"/>
          <w:b/>
          <w:sz w:val="26"/>
          <w:szCs w:val="26"/>
        </w:rPr>
        <w:footnoteReference w:id="8"/>
      </w:r>
      <w:r w:rsidRPr="00C22816">
        <w:rPr>
          <w:b/>
          <w:sz w:val="26"/>
          <w:szCs w:val="26"/>
        </w:rPr>
        <w:t>Результаты аттестационн</w:t>
      </w:r>
      <w:r>
        <w:rPr>
          <w:b/>
          <w:sz w:val="26"/>
          <w:szCs w:val="26"/>
        </w:rPr>
        <w:t>ого</w:t>
      </w:r>
      <w:r w:rsidRPr="00C22816">
        <w:rPr>
          <w:b/>
          <w:sz w:val="26"/>
          <w:szCs w:val="26"/>
        </w:rPr>
        <w:t xml:space="preserve"> испытани</w:t>
      </w:r>
      <w:r>
        <w:rPr>
          <w:b/>
          <w:sz w:val="26"/>
          <w:szCs w:val="26"/>
        </w:rPr>
        <w:t>я</w:t>
      </w:r>
      <w:r w:rsidR="00A55DCA">
        <w:rPr>
          <w:b/>
          <w:sz w:val="26"/>
          <w:szCs w:val="26"/>
        </w:rPr>
        <w:t>, проведенного в письменной форме</w:t>
      </w:r>
      <w:r w:rsidRPr="00C22816">
        <w:rPr>
          <w:b/>
          <w:sz w:val="26"/>
          <w:szCs w:val="26"/>
        </w:rPr>
        <w:t>:</w:t>
      </w:r>
    </w:p>
    <w:p w:rsidR="00EF6A3F" w:rsidRDefault="00EF6A3F" w:rsidP="00574367">
      <w:pPr>
        <w:rPr>
          <w:b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73"/>
        <w:gridCol w:w="1835"/>
        <w:gridCol w:w="2473"/>
        <w:gridCol w:w="2473"/>
      </w:tblGrid>
      <w:tr w:rsidR="00EF6A3F" w:rsidRPr="00D43D82" w:rsidTr="00AD0829">
        <w:trPr>
          <w:trHeight w:val="607"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6A3F" w:rsidRPr="00D43D82" w:rsidRDefault="00EF6A3F" w:rsidP="00AD0829">
            <w:pPr>
              <w:jc w:val="center"/>
            </w:pPr>
            <w:r w:rsidRPr="00DD070F">
              <w:t>Оценка по 5-балльной шкале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3F" w:rsidRPr="00D43D82" w:rsidRDefault="00EF6A3F" w:rsidP="00AD0829">
            <w:pPr>
              <w:jc w:val="center"/>
            </w:pPr>
            <w:r w:rsidRPr="00D43D82">
              <w:t xml:space="preserve">Оценка по 10-балльной </w:t>
            </w:r>
            <w:r w:rsidRPr="00D43D82">
              <w:lastRenderedPageBreak/>
              <w:t>шкале</w:t>
            </w: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A3F" w:rsidRPr="00D43D82" w:rsidRDefault="00EF6A3F" w:rsidP="00AD0829">
            <w:pPr>
              <w:jc w:val="center"/>
            </w:pPr>
            <w:r w:rsidRPr="00D43D82">
              <w:lastRenderedPageBreak/>
              <w:t xml:space="preserve">Подпись </w:t>
            </w:r>
            <w:r w:rsidRPr="00C84A51">
              <w:t>преподавателя</w:t>
            </w: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A3F" w:rsidRPr="00D43D82" w:rsidRDefault="00EF6A3F" w:rsidP="00AD0829">
            <w:pPr>
              <w:jc w:val="center"/>
            </w:pPr>
            <w:r>
              <w:t>Расшифровка подписи</w:t>
            </w:r>
          </w:p>
        </w:tc>
      </w:tr>
      <w:tr w:rsidR="00EF6A3F" w:rsidRPr="00D43D82" w:rsidTr="00AD0829">
        <w:trPr>
          <w:trHeight w:val="559"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6A3F" w:rsidRPr="00D43D82" w:rsidRDefault="00EF6A3F" w:rsidP="00AD0829">
            <w:pPr>
              <w:jc w:val="center"/>
              <w:rPr>
                <w:b/>
                <w:bCs/>
                <w:sz w:val="28"/>
                <w:szCs w:val="28"/>
              </w:rPr>
            </w:pPr>
            <w:r w:rsidRPr="00D43D82">
              <w:rPr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F" w:rsidRPr="00D43D82" w:rsidRDefault="00EF6A3F" w:rsidP="00AD0829">
            <w:pPr>
              <w:jc w:val="center"/>
            </w:pP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A3F" w:rsidRPr="00D43D82" w:rsidRDefault="00EF6A3F" w:rsidP="00AD0829">
            <w:pPr>
              <w:jc w:val="center"/>
            </w:pPr>
            <w:r w:rsidRPr="00D43D82">
              <w:t> </w:t>
            </w: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A3F" w:rsidRPr="00D43D82" w:rsidRDefault="00EF6A3F" w:rsidP="00AD0829">
            <w:pPr>
              <w:jc w:val="center"/>
            </w:pPr>
          </w:p>
        </w:tc>
      </w:tr>
    </w:tbl>
    <w:p w:rsidR="00A55DCA" w:rsidRDefault="00A55DCA" w:rsidP="00574367">
      <w:pPr>
        <w:rPr>
          <w:sz w:val="26"/>
          <w:szCs w:val="26"/>
        </w:rPr>
      </w:pPr>
    </w:p>
    <w:p w:rsidR="00BF7BEF" w:rsidRDefault="00BF7BEF" w:rsidP="00574367">
      <w:pPr>
        <w:jc w:val="center"/>
        <w:rPr>
          <w:sz w:val="26"/>
          <w:szCs w:val="26"/>
        </w:rPr>
      </w:pPr>
    </w:p>
    <w:p w:rsidR="00BF7BEF" w:rsidRDefault="00BF7BEF" w:rsidP="00574367">
      <w:pPr>
        <w:rPr>
          <w:sz w:val="26"/>
          <w:szCs w:val="26"/>
        </w:rPr>
      </w:pPr>
      <w:r w:rsidRPr="00C22816">
        <w:rPr>
          <w:b/>
          <w:sz w:val="26"/>
          <w:szCs w:val="26"/>
        </w:rPr>
        <w:t>Результаты аттестационн</w:t>
      </w:r>
      <w:r>
        <w:rPr>
          <w:b/>
          <w:sz w:val="26"/>
          <w:szCs w:val="26"/>
        </w:rPr>
        <w:t>ого</w:t>
      </w:r>
      <w:r w:rsidRPr="00C22816">
        <w:rPr>
          <w:b/>
          <w:sz w:val="26"/>
          <w:szCs w:val="26"/>
        </w:rPr>
        <w:t xml:space="preserve"> испытани</w:t>
      </w:r>
      <w:r>
        <w:rPr>
          <w:b/>
          <w:sz w:val="26"/>
          <w:szCs w:val="26"/>
        </w:rPr>
        <w:t>я</w:t>
      </w:r>
      <w:r w:rsidR="00A55DCA">
        <w:rPr>
          <w:b/>
          <w:sz w:val="26"/>
          <w:szCs w:val="26"/>
        </w:rPr>
        <w:t>, проведенного в устной форме</w:t>
      </w:r>
      <w:r w:rsidRPr="00C22816">
        <w:rPr>
          <w:b/>
          <w:sz w:val="26"/>
          <w:szCs w:val="26"/>
        </w:rPr>
        <w:t>:</w:t>
      </w:r>
    </w:p>
    <w:p w:rsidR="00BF7BEF" w:rsidRPr="00C22816" w:rsidRDefault="00BF7BEF" w:rsidP="00574367">
      <w:pPr>
        <w:rPr>
          <w:sz w:val="26"/>
          <w:szCs w:val="26"/>
        </w:rPr>
      </w:pPr>
      <w:r>
        <w:rPr>
          <w:rStyle w:val="af2"/>
          <w:sz w:val="26"/>
          <w:szCs w:val="26"/>
        </w:rPr>
        <w:footnoteReference w:id="9"/>
      </w:r>
      <w:r>
        <w:rPr>
          <w:sz w:val="26"/>
          <w:szCs w:val="26"/>
        </w:rPr>
        <w:t>В ходе устного аттестационного испытания б</w:t>
      </w:r>
      <w:r w:rsidRPr="00C22816">
        <w:rPr>
          <w:sz w:val="26"/>
          <w:szCs w:val="26"/>
        </w:rPr>
        <w:t>ыли заданы следующие вопросы: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310"/>
        <w:gridCol w:w="1782"/>
        <w:gridCol w:w="2402"/>
        <w:gridCol w:w="2402"/>
      </w:tblGrid>
      <w:tr w:rsidR="00BF7BEF" w:rsidRPr="00C22816" w:rsidTr="00EF6A3F">
        <w:trPr>
          <w:trHeight w:val="374"/>
        </w:trPr>
        <w:tc>
          <w:tcPr>
            <w:tcW w:w="675" w:type="dxa"/>
          </w:tcPr>
          <w:p w:rsidR="00BF7BEF" w:rsidRPr="00C22816" w:rsidRDefault="00BF7BEF" w:rsidP="00574367">
            <w:pPr>
              <w:jc w:val="right"/>
              <w:rPr>
                <w:sz w:val="26"/>
                <w:szCs w:val="26"/>
              </w:rPr>
            </w:pPr>
            <w:r w:rsidRPr="00C22816">
              <w:rPr>
                <w:sz w:val="26"/>
                <w:szCs w:val="26"/>
              </w:rPr>
              <w:t>1.</w:t>
            </w:r>
          </w:p>
        </w:tc>
        <w:tc>
          <w:tcPr>
            <w:tcW w:w="8896" w:type="dxa"/>
            <w:gridSpan w:val="4"/>
            <w:tcBorders>
              <w:bottom w:val="single" w:sz="4" w:space="0" w:color="auto"/>
            </w:tcBorders>
          </w:tcPr>
          <w:p w:rsidR="00BF7BEF" w:rsidRPr="00C22816" w:rsidRDefault="00BF7BEF" w:rsidP="00574367">
            <w:pPr>
              <w:rPr>
                <w:sz w:val="26"/>
                <w:szCs w:val="26"/>
              </w:rPr>
            </w:pPr>
          </w:p>
        </w:tc>
      </w:tr>
      <w:tr w:rsidR="00BF7BEF" w:rsidRPr="00C22816" w:rsidTr="00EF6A3F">
        <w:tc>
          <w:tcPr>
            <w:tcW w:w="675" w:type="dxa"/>
          </w:tcPr>
          <w:p w:rsidR="00BF7BEF" w:rsidRPr="00C22816" w:rsidRDefault="00BF7BEF" w:rsidP="00574367">
            <w:pPr>
              <w:jc w:val="right"/>
              <w:rPr>
                <w:sz w:val="26"/>
                <w:szCs w:val="26"/>
              </w:rPr>
            </w:pPr>
            <w:r w:rsidRPr="00C22816">
              <w:rPr>
                <w:sz w:val="26"/>
                <w:szCs w:val="26"/>
              </w:rPr>
              <w:t>2.</w:t>
            </w:r>
          </w:p>
        </w:tc>
        <w:tc>
          <w:tcPr>
            <w:tcW w:w="88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F7BEF" w:rsidRPr="00C22816" w:rsidRDefault="00BF7BEF" w:rsidP="00574367">
            <w:pPr>
              <w:rPr>
                <w:sz w:val="26"/>
                <w:szCs w:val="26"/>
              </w:rPr>
            </w:pPr>
          </w:p>
        </w:tc>
      </w:tr>
      <w:tr w:rsidR="00BF7BEF" w:rsidRPr="00C22816" w:rsidTr="00EF6A3F">
        <w:tc>
          <w:tcPr>
            <w:tcW w:w="675" w:type="dxa"/>
          </w:tcPr>
          <w:p w:rsidR="00BF7BEF" w:rsidRPr="00C22816" w:rsidRDefault="00BF7BEF" w:rsidP="00574367">
            <w:pPr>
              <w:jc w:val="right"/>
              <w:rPr>
                <w:sz w:val="26"/>
                <w:szCs w:val="26"/>
              </w:rPr>
            </w:pPr>
            <w:r w:rsidRPr="00C22816">
              <w:rPr>
                <w:sz w:val="26"/>
                <w:szCs w:val="26"/>
              </w:rPr>
              <w:t>3.</w:t>
            </w:r>
          </w:p>
        </w:tc>
        <w:tc>
          <w:tcPr>
            <w:tcW w:w="88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F7BEF" w:rsidRPr="00C22816" w:rsidRDefault="00BF7BEF" w:rsidP="00574367">
            <w:pPr>
              <w:rPr>
                <w:sz w:val="26"/>
                <w:szCs w:val="26"/>
              </w:rPr>
            </w:pPr>
          </w:p>
        </w:tc>
      </w:tr>
      <w:tr w:rsidR="00BF7BEF" w:rsidRPr="00C22816" w:rsidTr="00EF6A3F">
        <w:tc>
          <w:tcPr>
            <w:tcW w:w="675" w:type="dxa"/>
          </w:tcPr>
          <w:p w:rsidR="00BF7BEF" w:rsidRPr="00C22816" w:rsidRDefault="00BF7BEF" w:rsidP="00574367">
            <w:pPr>
              <w:jc w:val="right"/>
              <w:rPr>
                <w:sz w:val="26"/>
                <w:szCs w:val="26"/>
              </w:rPr>
            </w:pPr>
            <w:r w:rsidRPr="00C22816">
              <w:rPr>
                <w:sz w:val="26"/>
                <w:szCs w:val="26"/>
              </w:rPr>
              <w:t>4.</w:t>
            </w:r>
          </w:p>
        </w:tc>
        <w:tc>
          <w:tcPr>
            <w:tcW w:w="88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F7BEF" w:rsidRPr="00C22816" w:rsidRDefault="00BF7BEF" w:rsidP="00574367">
            <w:pPr>
              <w:rPr>
                <w:sz w:val="26"/>
                <w:szCs w:val="26"/>
              </w:rPr>
            </w:pPr>
          </w:p>
        </w:tc>
      </w:tr>
      <w:tr w:rsidR="00BF7BEF" w:rsidRPr="00C22816" w:rsidTr="00EF6A3F">
        <w:tc>
          <w:tcPr>
            <w:tcW w:w="675" w:type="dxa"/>
          </w:tcPr>
          <w:p w:rsidR="00BF7BEF" w:rsidRPr="00C22816" w:rsidRDefault="00BF7BEF" w:rsidP="00574367">
            <w:pPr>
              <w:jc w:val="right"/>
              <w:rPr>
                <w:sz w:val="26"/>
                <w:szCs w:val="26"/>
              </w:rPr>
            </w:pPr>
            <w:r w:rsidRPr="00C22816">
              <w:rPr>
                <w:sz w:val="26"/>
                <w:szCs w:val="26"/>
              </w:rPr>
              <w:t>5.</w:t>
            </w:r>
          </w:p>
        </w:tc>
        <w:tc>
          <w:tcPr>
            <w:tcW w:w="88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F7BEF" w:rsidRPr="00C22816" w:rsidRDefault="00BF7BEF" w:rsidP="00574367">
            <w:pPr>
              <w:jc w:val="right"/>
              <w:rPr>
                <w:sz w:val="26"/>
                <w:szCs w:val="26"/>
              </w:rPr>
            </w:pPr>
          </w:p>
        </w:tc>
      </w:tr>
      <w:tr w:rsidR="00EF6A3F" w:rsidRPr="00D43D82" w:rsidTr="00EF6A3F">
        <w:trPr>
          <w:trHeight w:val="607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6A3F" w:rsidRPr="00D43D82" w:rsidRDefault="00EF6A3F" w:rsidP="00AD0829">
            <w:pPr>
              <w:jc w:val="center"/>
            </w:pPr>
            <w:r w:rsidRPr="00DD070F">
              <w:t>Оценка по 5-балльной шкале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3F" w:rsidRPr="00D43D82" w:rsidRDefault="00EF6A3F" w:rsidP="00AD0829">
            <w:pPr>
              <w:jc w:val="center"/>
            </w:pPr>
            <w:r w:rsidRPr="00D43D82">
              <w:t>Оценка по 10-балльной шкале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A3F" w:rsidRPr="00D43D82" w:rsidRDefault="00EF6A3F" w:rsidP="00AD0829">
            <w:pPr>
              <w:jc w:val="center"/>
            </w:pPr>
            <w:r w:rsidRPr="00D43D82">
              <w:t xml:space="preserve">Подпись </w:t>
            </w:r>
            <w:r w:rsidRPr="00C84A51">
              <w:t>преподавателя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A3F" w:rsidRPr="00D43D82" w:rsidRDefault="00EF6A3F" w:rsidP="00AD0829">
            <w:pPr>
              <w:jc w:val="center"/>
            </w:pPr>
            <w:r>
              <w:t>Расшифровка подписи</w:t>
            </w:r>
          </w:p>
        </w:tc>
      </w:tr>
      <w:tr w:rsidR="00EF6A3F" w:rsidRPr="00D43D82" w:rsidTr="00EF6A3F">
        <w:trPr>
          <w:trHeight w:val="559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6A3F" w:rsidRPr="00D43D82" w:rsidRDefault="00EF6A3F" w:rsidP="00AD0829">
            <w:pPr>
              <w:jc w:val="center"/>
              <w:rPr>
                <w:b/>
                <w:bCs/>
                <w:sz w:val="28"/>
                <w:szCs w:val="28"/>
              </w:rPr>
            </w:pPr>
            <w:r w:rsidRPr="00D43D8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F" w:rsidRPr="00D43D82" w:rsidRDefault="00EF6A3F" w:rsidP="00AD0829">
            <w:pPr>
              <w:jc w:val="center"/>
            </w:pP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A3F" w:rsidRPr="00D43D82" w:rsidRDefault="00EF6A3F" w:rsidP="00AD0829">
            <w:pPr>
              <w:jc w:val="center"/>
            </w:pPr>
            <w:r w:rsidRPr="00D43D82">
              <w:t> 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A3F" w:rsidRPr="00D43D82" w:rsidRDefault="00EF6A3F" w:rsidP="00AD0829">
            <w:pPr>
              <w:jc w:val="center"/>
            </w:pPr>
          </w:p>
        </w:tc>
      </w:tr>
    </w:tbl>
    <w:p w:rsidR="00BF7BEF" w:rsidRDefault="00BF7BEF" w:rsidP="00574367">
      <w:pPr>
        <w:rPr>
          <w:b/>
          <w:sz w:val="26"/>
          <w:szCs w:val="26"/>
        </w:rPr>
      </w:pPr>
    </w:p>
    <w:p w:rsidR="00BF7BEF" w:rsidRPr="00C22816" w:rsidRDefault="00BF7BEF" w:rsidP="00574367">
      <w:pPr>
        <w:rPr>
          <w:b/>
          <w:sz w:val="26"/>
          <w:szCs w:val="26"/>
        </w:rPr>
      </w:pPr>
      <w:r>
        <w:rPr>
          <w:rStyle w:val="af2"/>
          <w:b/>
          <w:sz w:val="26"/>
          <w:szCs w:val="26"/>
        </w:rPr>
        <w:footnoteReference w:id="10"/>
      </w:r>
      <w:r w:rsidRPr="00C22816">
        <w:rPr>
          <w:b/>
          <w:sz w:val="26"/>
          <w:szCs w:val="26"/>
        </w:rPr>
        <w:t xml:space="preserve">Результаты </w:t>
      </w:r>
      <w:r w:rsidR="00A55DCA" w:rsidRPr="00C22816">
        <w:rPr>
          <w:b/>
          <w:sz w:val="26"/>
          <w:szCs w:val="26"/>
        </w:rPr>
        <w:t>аттестационн</w:t>
      </w:r>
      <w:r w:rsidR="00A55DCA">
        <w:rPr>
          <w:b/>
          <w:sz w:val="26"/>
          <w:szCs w:val="26"/>
        </w:rPr>
        <w:t>ого</w:t>
      </w:r>
      <w:r w:rsidR="00A55DCA" w:rsidRPr="00C22816">
        <w:rPr>
          <w:b/>
          <w:sz w:val="26"/>
          <w:szCs w:val="26"/>
        </w:rPr>
        <w:t xml:space="preserve"> испытани</w:t>
      </w:r>
      <w:r w:rsidR="00A55DCA">
        <w:rPr>
          <w:b/>
          <w:sz w:val="26"/>
          <w:szCs w:val="26"/>
        </w:rPr>
        <w:t xml:space="preserve">я, проведенного в форме </w:t>
      </w:r>
      <w:r w:rsidRPr="00C22816">
        <w:rPr>
          <w:b/>
          <w:sz w:val="26"/>
          <w:szCs w:val="26"/>
        </w:rPr>
        <w:t>собеседования: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BF7BEF" w:rsidRPr="00C22816" w:rsidTr="004A370D">
        <w:tc>
          <w:tcPr>
            <w:tcW w:w="9571" w:type="dxa"/>
            <w:tcBorders>
              <w:bottom w:val="single" w:sz="4" w:space="0" w:color="auto"/>
            </w:tcBorders>
          </w:tcPr>
          <w:p w:rsidR="00BF7BEF" w:rsidRPr="00C22816" w:rsidRDefault="00BF7BEF" w:rsidP="00574367">
            <w:pPr>
              <w:jc w:val="right"/>
              <w:rPr>
                <w:sz w:val="26"/>
                <w:szCs w:val="26"/>
              </w:rPr>
            </w:pPr>
          </w:p>
        </w:tc>
      </w:tr>
      <w:tr w:rsidR="00BF7BEF" w:rsidRPr="00C22816" w:rsidTr="004A370D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BF7BEF" w:rsidRPr="00C22816" w:rsidRDefault="00BF7BEF" w:rsidP="00574367">
            <w:pPr>
              <w:jc w:val="right"/>
              <w:rPr>
                <w:sz w:val="26"/>
                <w:szCs w:val="26"/>
              </w:rPr>
            </w:pPr>
          </w:p>
        </w:tc>
      </w:tr>
      <w:tr w:rsidR="00BF7BEF" w:rsidRPr="00C22816" w:rsidTr="004A370D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BF7BEF" w:rsidRPr="00C22816" w:rsidRDefault="00BF7BEF" w:rsidP="00574367">
            <w:pPr>
              <w:jc w:val="right"/>
              <w:rPr>
                <w:sz w:val="26"/>
                <w:szCs w:val="26"/>
              </w:rPr>
            </w:pPr>
          </w:p>
        </w:tc>
      </w:tr>
      <w:tr w:rsidR="00BF7BEF" w:rsidRPr="00C22816" w:rsidTr="004A370D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BF7BEF" w:rsidRPr="00C22816" w:rsidRDefault="00BF7BEF" w:rsidP="00574367">
            <w:pPr>
              <w:jc w:val="right"/>
              <w:rPr>
                <w:sz w:val="26"/>
                <w:szCs w:val="26"/>
              </w:rPr>
            </w:pPr>
          </w:p>
        </w:tc>
      </w:tr>
    </w:tbl>
    <w:p w:rsidR="00BF7BEF" w:rsidRDefault="00BF7BEF" w:rsidP="00574367">
      <w:pPr>
        <w:jc w:val="right"/>
        <w:rPr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73"/>
        <w:gridCol w:w="1835"/>
        <w:gridCol w:w="2473"/>
        <w:gridCol w:w="2473"/>
      </w:tblGrid>
      <w:tr w:rsidR="00A55DCA" w:rsidRPr="00D43D82" w:rsidTr="00A55DCA">
        <w:trPr>
          <w:trHeight w:val="607"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5DCA" w:rsidRPr="00D43D82" w:rsidRDefault="00A55DCA" w:rsidP="00574367">
            <w:pPr>
              <w:jc w:val="center"/>
            </w:pPr>
            <w:r w:rsidRPr="00DD070F">
              <w:t>Оценка по 5-балльной шкале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DCA" w:rsidRPr="00D43D82" w:rsidRDefault="00A55DCA" w:rsidP="00574367">
            <w:pPr>
              <w:jc w:val="center"/>
            </w:pPr>
            <w:r w:rsidRPr="00D43D82">
              <w:t>Оценка по 10-балльной шкале</w:t>
            </w: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CA" w:rsidRPr="00D43D82" w:rsidRDefault="00A55DCA" w:rsidP="00574367">
            <w:pPr>
              <w:jc w:val="center"/>
            </w:pPr>
            <w:r w:rsidRPr="00D43D82">
              <w:t xml:space="preserve">Подпись </w:t>
            </w:r>
            <w:r w:rsidRPr="00C84A51">
              <w:t>преподавателя</w:t>
            </w: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DCA" w:rsidRPr="00D43D82" w:rsidRDefault="00EF6A3F" w:rsidP="00574367">
            <w:pPr>
              <w:jc w:val="center"/>
            </w:pPr>
            <w:r>
              <w:t>Расшифровка подписи</w:t>
            </w:r>
          </w:p>
        </w:tc>
      </w:tr>
      <w:tr w:rsidR="00A55DCA" w:rsidRPr="00D43D82" w:rsidTr="00A55DCA">
        <w:trPr>
          <w:trHeight w:val="559"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5DCA" w:rsidRPr="00D43D82" w:rsidRDefault="00A55DCA" w:rsidP="00574367">
            <w:pPr>
              <w:jc w:val="center"/>
              <w:rPr>
                <w:b/>
                <w:bCs/>
                <w:sz w:val="28"/>
                <w:szCs w:val="28"/>
              </w:rPr>
            </w:pPr>
            <w:r w:rsidRPr="00D43D8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CA" w:rsidRPr="00D43D82" w:rsidRDefault="00A55DCA" w:rsidP="00574367">
            <w:pPr>
              <w:jc w:val="center"/>
            </w:pP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CA" w:rsidRPr="00D43D82" w:rsidRDefault="00A55DCA" w:rsidP="00574367">
            <w:pPr>
              <w:jc w:val="center"/>
            </w:pPr>
            <w:r w:rsidRPr="00D43D82">
              <w:t> </w:t>
            </w: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DCA" w:rsidRPr="00D43D82" w:rsidRDefault="00A55DCA" w:rsidP="00574367">
            <w:pPr>
              <w:jc w:val="center"/>
            </w:pPr>
          </w:p>
        </w:tc>
      </w:tr>
    </w:tbl>
    <w:p w:rsidR="00BF7BEF" w:rsidRPr="007064D9" w:rsidRDefault="00BF7BEF" w:rsidP="00574367">
      <w:pPr>
        <w:rPr>
          <w:sz w:val="18"/>
          <w:szCs w:val="18"/>
        </w:rPr>
      </w:pPr>
    </w:p>
    <w:tbl>
      <w:tblPr>
        <w:tblW w:w="7053" w:type="dxa"/>
        <w:tblInd w:w="2518" w:type="dxa"/>
        <w:tblLook w:val="04A0" w:firstRow="1" w:lastRow="0" w:firstColumn="1" w:lastColumn="0" w:noHBand="0" w:noVBand="1"/>
      </w:tblPr>
      <w:tblGrid>
        <w:gridCol w:w="3402"/>
        <w:gridCol w:w="1276"/>
        <w:gridCol w:w="2375"/>
      </w:tblGrid>
      <w:tr w:rsidR="00BF7BEF" w:rsidRPr="00D43D82" w:rsidTr="00A55DCA">
        <w:trPr>
          <w:trHeight w:val="285"/>
        </w:trPr>
        <w:tc>
          <w:tcPr>
            <w:tcW w:w="467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F7BEF" w:rsidRPr="00D43D82" w:rsidRDefault="00BF7BEF" w:rsidP="00574367">
            <w:pPr>
              <w:jc w:val="center"/>
              <w:rPr>
                <w:color w:val="333333"/>
              </w:rPr>
            </w:pPr>
            <w:r w:rsidRPr="00D43D82">
              <w:rPr>
                <w:color w:val="333333"/>
              </w:rPr>
              <w:t>5-б</w:t>
            </w:r>
            <w:r>
              <w:rPr>
                <w:color w:val="333333"/>
              </w:rPr>
              <w:t>алльная</w:t>
            </w:r>
            <w:r w:rsidRPr="00D43D82">
              <w:rPr>
                <w:color w:val="333333"/>
              </w:rPr>
              <w:t xml:space="preserve"> шкала</w:t>
            </w:r>
          </w:p>
        </w:tc>
        <w:tc>
          <w:tcPr>
            <w:tcW w:w="2375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BF7BEF" w:rsidRPr="00D43D82" w:rsidRDefault="00BF7BEF" w:rsidP="00574367">
            <w:pPr>
              <w:jc w:val="center"/>
              <w:rPr>
                <w:color w:val="333333"/>
              </w:rPr>
            </w:pPr>
            <w:r w:rsidRPr="00D43D82">
              <w:rPr>
                <w:color w:val="333333"/>
              </w:rPr>
              <w:t>10-б</w:t>
            </w:r>
            <w:r>
              <w:rPr>
                <w:color w:val="333333"/>
              </w:rPr>
              <w:t>алльная</w:t>
            </w:r>
            <w:r w:rsidRPr="00D43D82">
              <w:rPr>
                <w:color w:val="333333"/>
              </w:rPr>
              <w:t xml:space="preserve"> шкала</w:t>
            </w:r>
          </w:p>
        </w:tc>
      </w:tr>
      <w:tr w:rsidR="00BF7BEF" w:rsidRPr="00D43D82" w:rsidTr="00A55DCA">
        <w:trPr>
          <w:trHeight w:val="28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BEF" w:rsidRPr="00D43D82" w:rsidRDefault="00BF7BEF" w:rsidP="00574367">
            <w:pPr>
              <w:jc w:val="center"/>
              <w:rPr>
                <w:color w:val="333333"/>
              </w:rPr>
            </w:pPr>
            <w:r w:rsidRPr="00D43D82">
              <w:rPr>
                <w:color w:val="333333"/>
              </w:rPr>
              <w:t>неудовл</w:t>
            </w:r>
            <w:r>
              <w:rPr>
                <w:color w:val="333333"/>
              </w:rPr>
              <w:t>етворительно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F" w:rsidRPr="00D43D82" w:rsidRDefault="00BF7BEF" w:rsidP="0057436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не зачтено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BEF" w:rsidRPr="00D43D82" w:rsidRDefault="00BF7BEF" w:rsidP="00574367">
            <w:pPr>
              <w:jc w:val="center"/>
              <w:rPr>
                <w:color w:val="333333"/>
              </w:rPr>
            </w:pPr>
            <w:r w:rsidRPr="00D43D82">
              <w:rPr>
                <w:color w:val="333333"/>
              </w:rPr>
              <w:t>1</w:t>
            </w:r>
          </w:p>
        </w:tc>
      </w:tr>
      <w:tr w:rsidR="00BF7BEF" w:rsidRPr="00D43D82" w:rsidTr="00A55DCA">
        <w:trPr>
          <w:trHeight w:val="285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EF" w:rsidRPr="00D43D82" w:rsidRDefault="00BF7BEF" w:rsidP="00574367">
            <w:pPr>
              <w:rPr>
                <w:color w:val="333333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F" w:rsidRPr="00D43D82" w:rsidRDefault="00BF7BEF" w:rsidP="00574367">
            <w:pPr>
              <w:jc w:val="center"/>
              <w:rPr>
                <w:color w:val="333333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BEF" w:rsidRPr="00D43D82" w:rsidRDefault="00BF7BEF" w:rsidP="00574367">
            <w:pPr>
              <w:jc w:val="center"/>
              <w:rPr>
                <w:color w:val="333333"/>
              </w:rPr>
            </w:pPr>
            <w:r w:rsidRPr="00D43D82">
              <w:rPr>
                <w:color w:val="333333"/>
              </w:rPr>
              <w:t>2</w:t>
            </w:r>
          </w:p>
        </w:tc>
      </w:tr>
      <w:tr w:rsidR="00BF7BEF" w:rsidRPr="00D43D82" w:rsidTr="00A55DCA">
        <w:trPr>
          <w:trHeight w:val="285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EF" w:rsidRPr="00D43D82" w:rsidRDefault="00BF7BEF" w:rsidP="00574367">
            <w:pPr>
              <w:rPr>
                <w:color w:val="333333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F" w:rsidRPr="00D43D82" w:rsidRDefault="00BF7BEF" w:rsidP="00574367">
            <w:pPr>
              <w:jc w:val="center"/>
              <w:rPr>
                <w:color w:val="333333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BEF" w:rsidRPr="00D43D82" w:rsidRDefault="00BF7BEF" w:rsidP="00574367">
            <w:pPr>
              <w:jc w:val="center"/>
              <w:rPr>
                <w:color w:val="333333"/>
              </w:rPr>
            </w:pPr>
            <w:r w:rsidRPr="00D43D82">
              <w:rPr>
                <w:color w:val="333333"/>
              </w:rPr>
              <w:t>3</w:t>
            </w:r>
          </w:p>
        </w:tc>
      </w:tr>
      <w:tr w:rsidR="00BF7BEF" w:rsidRPr="00D43D82" w:rsidTr="00A55DCA">
        <w:trPr>
          <w:trHeight w:val="28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BEF" w:rsidRPr="00D43D82" w:rsidRDefault="00BF7BEF" w:rsidP="0057436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удовлетворительно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EF" w:rsidRPr="00D43D82" w:rsidRDefault="00BF7BEF" w:rsidP="0057436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зачтено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BEF" w:rsidRPr="00D43D82" w:rsidRDefault="00BF7BEF" w:rsidP="00574367">
            <w:pPr>
              <w:jc w:val="center"/>
              <w:rPr>
                <w:color w:val="333333"/>
              </w:rPr>
            </w:pPr>
            <w:r w:rsidRPr="00D43D82">
              <w:rPr>
                <w:color w:val="333333"/>
              </w:rPr>
              <w:t>4</w:t>
            </w:r>
          </w:p>
        </w:tc>
      </w:tr>
      <w:tr w:rsidR="00BF7BEF" w:rsidRPr="00D43D82" w:rsidTr="00A55DCA">
        <w:trPr>
          <w:trHeight w:val="285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EF" w:rsidRPr="00D43D82" w:rsidRDefault="00BF7BEF" w:rsidP="00574367">
            <w:pPr>
              <w:rPr>
                <w:color w:val="333333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EF" w:rsidRPr="00D43D82" w:rsidRDefault="00BF7BEF" w:rsidP="00574367">
            <w:pPr>
              <w:jc w:val="center"/>
              <w:rPr>
                <w:color w:val="333333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BEF" w:rsidRPr="00D43D82" w:rsidRDefault="00BF7BEF" w:rsidP="00574367">
            <w:pPr>
              <w:jc w:val="center"/>
              <w:rPr>
                <w:color w:val="333333"/>
              </w:rPr>
            </w:pPr>
            <w:r w:rsidRPr="00D43D82">
              <w:rPr>
                <w:color w:val="333333"/>
              </w:rPr>
              <w:t>5</w:t>
            </w:r>
          </w:p>
        </w:tc>
      </w:tr>
      <w:tr w:rsidR="00BF7BEF" w:rsidRPr="00D43D82" w:rsidTr="00A55DCA">
        <w:trPr>
          <w:trHeight w:val="28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BEF" w:rsidRPr="00D43D82" w:rsidRDefault="00BF7BEF" w:rsidP="00574367">
            <w:pPr>
              <w:jc w:val="center"/>
              <w:rPr>
                <w:color w:val="333333"/>
              </w:rPr>
            </w:pPr>
            <w:r w:rsidRPr="00D43D82">
              <w:rPr>
                <w:color w:val="333333"/>
              </w:rPr>
              <w:t>хорошо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EF" w:rsidRPr="00D43D82" w:rsidRDefault="00BF7BEF" w:rsidP="00574367">
            <w:pPr>
              <w:jc w:val="center"/>
              <w:rPr>
                <w:color w:val="333333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BEF" w:rsidRPr="00D43D82" w:rsidRDefault="00BF7BEF" w:rsidP="00574367">
            <w:pPr>
              <w:jc w:val="center"/>
              <w:rPr>
                <w:color w:val="333333"/>
              </w:rPr>
            </w:pPr>
            <w:r w:rsidRPr="00D43D82">
              <w:rPr>
                <w:color w:val="333333"/>
              </w:rPr>
              <w:t>6</w:t>
            </w:r>
          </w:p>
        </w:tc>
      </w:tr>
      <w:tr w:rsidR="00BF7BEF" w:rsidRPr="00D43D82" w:rsidTr="00A55DCA">
        <w:trPr>
          <w:trHeight w:val="285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EF" w:rsidRPr="00D43D82" w:rsidRDefault="00BF7BEF" w:rsidP="00574367">
            <w:pPr>
              <w:rPr>
                <w:color w:val="333333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EF" w:rsidRPr="00D43D82" w:rsidRDefault="00BF7BEF" w:rsidP="00574367">
            <w:pPr>
              <w:jc w:val="center"/>
              <w:rPr>
                <w:color w:val="333333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BEF" w:rsidRPr="00D43D82" w:rsidRDefault="00BF7BEF" w:rsidP="00574367">
            <w:pPr>
              <w:jc w:val="center"/>
              <w:rPr>
                <w:color w:val="333333"/>
              </w:rPr>
            </w:pPr>
            <w:r w:rsidRPr="00D43D82">
              <w:rPr>
                <w:color w:val="333333"/>
              </w:rPr>
              <w:t>7</w:t>
            </w:r>
          </w:p>
        </w:tc>
      </w:tr>
      <w:tr w:rsidR="00BF7BEF" w:rsidRPr="00D43D82" w:rsidTr="00A55DCA">
        <w:trPr>
          <w:trHeight w:val="28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BEF" w:rsidRPr="00D43D82" w:rsidRDefault="00BF7BEF" w:rsidP="00574367">
            <w:pPr>
              <w:jc w:val="center"/>
              <w:rPr>
                <w:color w:val="333333"/>
              </w:rPr>
            </w:pPr>
            <w:r w:rsidRPr="00D43D82">
              <w:rPr>
                <w:color w:val="333333"/>
              </w:rPr>
              <w:t>отлично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EF" w:rsidRPr="00D43D82" w:rsidRDefault="00BF7BEF" w:rsidP="00574367">
            <w:pPr>
              <w:jc w:val="center"/>
              <w:rPr>
                <w:color w:val="333333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BEF" w:rsidRPr="00D43D82" w:rsidRDefault="00BF7BEF" w:rsidP="00574367">
            <w:pPr>
              <w:jc w:val="center"/>
              <w:rPr>
                <w:color w:val="333333"/>
              </w:rPr>
            </w:pPr>
            <w:r w:rsidRPr="00D43D82">
              <w:rPr>
                <w:color w:val="333333"/>
              </w:rPr>
              <w:t>8</w:t>
            </w:r>
          </w:p>
        </w:tc>
      </w:tr>
      <w:tr w:rsidR="00BF7BEF" w:rsidRPr="00D43D82" w:rsidTr="00A55DCA">
        <w:trPr>
          <w:trHeight w:val="285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EF" w:rsidRPr="00D43D82" w:rsidRDefault="00BF7BEF" w:rsidP="00574367">
            <w:pPr>
              <w:rPr>
                <w:color w:val="333333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EF" w:rsidRPr="00D43D82" w:rsidRDefault="00BF7BEF" w:rsidP="00574367">
            <w:pPr>
              <w:jc w:val="center"/>
              <w:rPr>
                <w:color w:val="333333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BEF" w:rsidRPr="00D43D82" w:rsidRDefault="00BF7BEF" w:rsidP="00574367">
            <w:pPr>
              <w:jc w:val="center"/>
              <w:rPr>
                <w:color w:val="333333"/>
              </w:rPr>
            </w:pPr>
            <w:r w:rsidRPr="00D43D82">
              <w:rPr>
                <w:color w:val="333333"/>
              </w:rPr>
              <w:t>9</w:t>
            </w:r>
          </w:p>
        </w:tc>
      </w:tr>
      <w:tr w:rsidR="00BF7BEF" w:rsidRPr="00D43D82" w:rsidTr="00A55DCA">
        <w:trPr>
          <w:trHeight w:val="285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BEF" w:rsidRPr="00D43D82" w:rsidRDefault="00BF7BEF" w:rsidP="00574367">
            <w:pPr>
              <w:rPr>
                <w:color w:val="333333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EF" w:rsidRPr="00D43D82" w:rsidRDefault="00BF7BEF" w:rsidP="00574367">
            <w:pPr>
              <w:jc w:val="center"/>
              <w:rPr>
                <w:color w:val="333333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BEF" w:rsidRPr="00D43D82" w:rsidRDefault="00BF7BEF" w:rsidP="00574367">
            <w:pPr>
              <w:jc w:val="center"/>
              <w:rPr>
                <w:color w:val="333333"/>
              </w:rPr>
            </w:pPr>
            <w:r w:rsidRPr="00D43D82">
              <w:rPr>
                <w:color w:val="333333"/>
              </w:rPr>
              <w:t>10</w:t>
            </w:r>
          </w:p>
        </w:tc>
      </w:tr>
    </w:tbl>
    <w:p w:rsidR="00995AD2" w:rsidRPr="00560D1A" w:rsidRDefault="00995AD2" w:rsidP="00574367">
      <w:pPr>
        <w:rPr>
          <w:sz w:val="26"/>
          <w:szCs w:val="26"/>
        </w:rPr>
      </w:pPr>
    </w:p>
    <w:p w:rsidR="00995AD2" w:rsidRPr="00E942F1" w:rsidRDefault="00574367" w:rsidP="00BE6FD7">
      <w:pPr>
        <w:pStyle w:val="10"/>
        <w:ind w:firstLine="4111"/>
      </w:pPr>
      <w:r>
        <w:rPr>
          <w:sz w:val="26"/>
          <w:szCs w:val="26"/>
        </w:rPr>
        <w:br w:type="page"/>
      </w:r>
      <w:bookmarkStart w:id="28" w:name="_Toc486590784"/>
      <w:r w:rsidR="00995AD2" w:rsidRPr="0048607A">
        <w:rPr>
          <w:sz w:val="24"/>
          <w:szCs w:val="24"/>
        </w:rPr>
        <w:lastRenderedPageBreak/>
        <w:t>Приложение 3</w:t>
      </w:r>
      <w:bookmarkEnd w:id="28"/>
    </w:p>
    <w:p w:rsidR="00995AD2" w:rsidRPr="0013705F" w:rsidRDefault="00995AD2" w:rsidP="00BE6FD7">
      <w:pPr>
        <w:spacing w:line="240" w:lineRule="atLeast"/>
        <w:ind w:left="4111"/>
      </w:pPr>
      <w:r w:rsidRPr="0013705F">
        <w:t xml:space="preserve">к Положению об аттестационных комиссиях </w:t>
      </w:r>
      <w:r>
        <w:t xml:space="preserve">образовательных программ высшего образования и порядке проведения аттестации </w:t>
      </w:r>
      <w:r w:rsidR="00BE6FD7">
        <w:t>в НИУ ВШЭ</w:t>
      </w:r>
    </w:p>
    <w:p w:rsidR="00995AD2" w:rsidRDefault="00995AD2" w:rsidP="00995AD2">
      <w:pPr>
        <w:tabs>
          <w:tab w:val="left" w:pos="560"/>
          <w:tab w:val="left" w:pos="2323"/>
          <w:tab w:val="left" w:pos="2599"/>
          <w:tab w:val="left" w:pos="5028"/>
          <w:tab w:val="left" w:pos="6314"/>
          <w:tab w:val="left" w:pos="8004"/>
          <w:tab w:val="left" w:pos="9691"/>
          <w:tab w:val="left" w:pos="11472"/>
          <w:tab w:val="left" w:pos="13133"/>
          <w:tab w:val="left" w:pos="14808"/>
        </w:tabs>
      </w:pPr>
      <w:r w:rsidRPr="00E942F1">
        <w:tab/>
      </w:r>
      <w:r w:rsidRPr="00E942F1">
        <w:tab/>
      </w:r>
      <w:r w:rsidRPr="00E942F1">
        <w:tab/>
      </w:r>
      <w:r w:rsidRPr="00E942F1">
        <w:tab/>
      </w:r>
      <w:r w:rsidRPr="00E942F1">
        <w:tab/>
      </w:r>
      <w:r w:rsidRPr="00E942F1">
        <w:tab/>
      </w:r>
      <w:r w:rsidRPr="00E942F1">
        <w:tab/>
      </w:r>
    </w:p>
    <w:p w:rsidR="00553EFD" w:rsidRPr="004A7B83" w:rsidRDefault="00553EFD" w:rsidP="00553EFD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форма </w:t>
      </w:r>
    </w:p>
    <w:p w:rsidR="00553EFD" w:rsidRPr="00E942F1" w:rsidRDefault="00553EFD" w:rsidP="00995AD2">
      <w:pPr>
        <w:tabs>
          <w:tab w:val="left" w:pos="560"/>
          <w:tab w:val="left" w:pos="2323"/>
          <w:tab w:val="left" w:pos="2599"/>
          <w:tab w:val="left" w:pos="5028"/>
          <w:tab w:val="left" w:pos="6314"/>
          <w:tab w:val="left" w:pos="8004"/>
          <w:tab w:val="left" w:pos="9691"/>
          <w:tab w:val="left" w:pos="11472"/>
          <w:tab w:val="left" w:pos="13133"/>
          <w:tab w:val="left" w:pos="14808"/>
        </w:tabs>
      </w:pPr>
    </w:p>
    <w:p w:rsidR="00995AD2" w:rsidRDefault="00995AD2" w:rsidP="00995AD2">
      <w:pPr>
        <w:jc w:val="center"/>
        <w:rPr>
          <w:b/>
          <w:bCs/>
        </w:rPr>
      </w:pPr>
      <w:r w:rsidRPr="00E942F1">
        <w:rPr>
          <w:b/>
          <w:bCs/>
        </w:rPr>
        <w:t>Национальный исследовательский университет «Высшая школа экономики»</w:t>
      </w:r>
    </w:p>
    <w:p w:rsidR="00995AD2" w:rsidRDefault="00995AD2" w:rsidP="00995AD2">
      <w:pPr>
        <w:jc w:val="center"/>
        <w:rPr>
          <w:b/>
          <w:bCs/>
        </w:rPr>
      </w:pPr>
    </w:p>
    <w:tbl>
      <w:tblPr>
        <w:tblW w:w="0" w:type="auto"/>
        <w:tblInd w:w="6204" w:type="dxa"/>
        <w:tblLook w:val="04A0" w:firstRow="1" w:lastRow="0" w:firstColumn="1" w:lastColumn="0" w:noHBand="0" w:noVBand="1"/>
      </w:tblPr>
      <w:tblGrid>
        <w:gridCol w:w="3367"/>
      </w:tblGrid>
      <w:tr w:rsidR="00995AD2" w:rsidRPr="00EF4C63" w:rsidTr="004A370D">
        <w:tc>
          <w:tcPr>
            <w:tcW w:w="3367" w:type="dxa"/>
            <w:tcBorders>
              <w:bottom w:val="single" w:sz="4" w:space="0" w:color="auto"/>
            </w:tcBorders>
          </w:tcPr>
          <w:p w:rsidR="00995AD2" w:rsidRPr="00EF4C63" w:rsidRDefault="00995AD2" w:rsidP="004A370D">
            <w:pPr>
              <w:jc w:val="center"/>
            </w:pPr>
            <w:r w:rsidRPr="00EF4C63">
              <w:t>Утверждаю</w:t>
            </w:r>
          </w:p>
          <w:p w:rsidR="00995AD2" w:rsidRPr="00EF4C63" w:rsidRDefault="00995AD2" w:rsidP="004A370D">
            <w:pPr>
              <w:jc w:val="center"/>
            </w:pPr>
            <w:r w:rsidRPr="00EF4C63">
              <w:t>Председатель</w:t>
            </w:r>
          </w:p>
          <w:p w:rsidR="00995AD2" w:rsidRPr="00EF4C63" w:rsidRDefault="00995AD2" w:rsidP="004A370D">
            <w:pPr>
              <w:jc w:val="center"/>
            </w:pPr>
            <w:r w:rsidRPr="00EF4C63">
              <w:t>аттестационной комиссии</w:t>
            </w:r>
          </w:p>
          <w:p w:rsidR="00995AD2" w:rsidRPr="00EF4C63" w:rsidRDefault="00995AD2" w:rsidP="004A370D">
            <w:pPr>
              <w:rPr>
                <w:sz w:val="26"/>
                <w:szCs w:val="26"/>
              </w:rPr>
            </w:pPr>
          </w:p>
        </w:tc>
      </w:tr>
      <w:tr w:rsidR="00995AD2" w:rsidRPr="00EF4C63" w:rsidTr="004A370D">
        <w:tc>
          <w:tcPr>
            <w:tcW w:w="3367" w:type="dxa"/>
            <w:tcBorders>
              <w:top w:val="single" w:sz="4" w:space="0" w:color="auto"/>
            </w:tcBorders>
          </w:tcPr>
          <w:p w:rsidR="00995AD2" w:rsidRPr="008C0828" w:rsidRDefault="00995AD2" w:rsidP="004A370D">
            <w:pPr>
              <w:jc w:val="center"/>
              <w:rPr>
                <w:sz w:val="20"/>
                <w:szCs w:val="20"/>
              </w:rPr>
            </w:pPr>
            <w:r w:rsidRPr="008C0828">
              <w:rPr>
                <w:sz w:val="20"/>
                <w:szCs w:val="20"/>
              </w:rPr>
              <w:t>(подпись)</w:t>
            </w:r>
          </w:p>
        </w:tc>
      </w:tr>
      <w:tr w:rsidR="00995AD2" w:rsidRPr="00EF4C63" w:rsidTr="004A370D">
        <w:tc>
          <w:tcPr>
            <w:tcW w:w="3367" w:type="dxa"/>
            <w:tcBorders>
              <w:bottom w:val="single" w:sz="4" w:space="0" w:color="auto"/>
            </w:tcBorders>
          </w:tcPr>
          <w:p w:rsidR="00995AD2" w:rsidRPr="002E5E53" w:rsidRDefault="00995AD2" w:rsidP="004A370D">
            <w:pPr>
              <w:jc w:val="center"/>
            </w:pPr>
          </w:p>
        </w:tc>
      </w:tr>
      <w:tr w:rsidR="00995AD2" w:rsidRPr="00EF4C63" w:rsidTr="004A370D">
        <w:tc>
          <w:tcPr>
            <w:tcW w:w="3367" w:type="dxa"/>
            <w:tcBorders>
              <w:top w:val="single" w:sz="4" w:space="0" w:color="auto"/>
            </w:tcBorders>
          </w:tcPr>
          <w:p w:rsidR="00995AD2" w:rsidRPr="008C0828" w:rsidRDefault="00995AD2" w:rsidP="004A370D">
            <w:pPr>
              <w:jc w:val="center"/>
              <w:rPr>
                <w:sz w:val="20"/>
                <w:szCs w:val="20"/>
              </w:rPr>
            </w:pPr>
            <w:r w:rsidRPr="008C0828">
              <w:rPr>
                <w:sz w:val="20"/>
                <w:szCs w:val="20"/>
              </w:rPr>
              <w:t>(расшифровка подписи)</w:t>
            </w:r>
          </w:p>
        </w:tc>
      </w:tr>
      <w:tr w:rsidR="00995AD2" w:rsidRPr="00EF4C63" w:rsidTr="004A370D">
        <w:trPr>
          <w:trHeight w:val="271"/>
        </w:trPr>
        <w:tc>
          <w:tcPr>
            <w:tcW w:w="3367" w:type="dxa"/>
          </w:tcPr>
          <w:p w:rsidR="00995AD2" w:rsidRPr="00EF4C63" w:rsidRDefault="00995AD2" w:rsidP="004A370D">
            <w:pPr>
              <w:jc w:val="center"/>
            </w:pPr>
            <w:r w:rsidRPr="00EF4C63">
              <w:t>«____» ___________20____г.</w:t>
            </w:r>
          </w:p>
        </w:tc>
      </w:tr>
    </w:tbl>
    <w:p w:rsidR="00995AD2" w:rsidRDefault="00995AD2" w:rsidP="00995AD2">
      <w:pPr>
        <w:spacing w:line="240" w:lineRule="atLeast"/>
        <w:jc w:val="center"/>
        <w:rPr>
          <w:b/>
        </w:rPr>
      </w:pPr>
    </w:p>
    <w:p w:rsidR="007D7414" w:rsidRDefault="00995AD2" w:rsidP="007D741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</w:t>
      </w:r>
      <w:r w:rsidRPr="00463908">
        <w:rPr>
          <w:b/>
          <w:bCs/>
          <w:sz w:val="26"/>
          <w:szCs w:val="26"/>
        </w:rPr>
        <w:t xml:space="preserve">едомость </w:t>
      </w:r>
      <w:r>
        <w:rPr>
          <w:b/>
          <w:bCs/>
          <w:sz w:val="26"/>
          <w:szCs w:val="26"/>
        </w:rPr>
        <w:t xml:space="preserve">аттестационного испытания для </w:t>
      </w:r>
      <w:r w:rsidR="007D7414">
        <w:rPr>
          <w:b/>
          <w:bCs/>
          <w:sz w:val="26"/>
          <w:szCs w:val="26"/>
        </w:rPr>
        <w:t xml:space="preserve">лиц, </w:t>
      </w:r>
      <w:r w:rsidR="007D7414" w:rsidRPr="00D43D82">
        <w:rPr>
          <w:b/>
          <w:bCs/>
          <w:sz w:val="26"/>
          <w:szCs w:val="26"/>
        </w:rPr>
        <w:t>переводящ</w:t>
      </w:r>
      <w:r w:rsidR="007D7414">
        <w:rPr>
          <w:b/>
          <w:bCs/>
          <w:sz w:val="26"/>
          <w:szCs w:val="26"/>
        </w:rPr>
        <w:t>ихся</w:t>
      </w:r>
      <w:r w:rsidR="007D7414" w:rsidRPr="00D43D82">
        <w:rPr>
          <w:b/>
          <w:bCs/>
          <w:sz w:val="26"/>
          <w:szCs w:val="26"/>
        </w:rPr>
        <w:t>/</w:t>
      </w:r>
      <w:r w:rsidR="007D7414">
        <w:rPr>
          <w:b/>
          <w:bCs/>
          <w:sz w:val="26"/>
          <w:szCs w:val="26"/>
        </w:rPr>
        <w:t xml:space="preserve"> </w:t>
      </w:r>
      <w:proofErr w:type="spellStart"/>
      <w:r w:rsidR="007D7414">
        <w:rPr>
          <w:b/>
          <w:bCs/>
          <w:sz w:val="26"/>
          <w:szCs w:val="26"/>
        </w:rPr>
        <w:t>восстанавливающихся</w:t>
      </w:r>
      <w:proofErr w:type="spellEnd"/>
      <w:r w:rsidR="007D7414" w:rsidRPr="00D43D82">
        <w:rPr>
          <w:b/>
          <w:bCs/>
          <w:sz w:val="26"/>
          <w:szCs w:val="26"/>
        </w:rPr>
        <w:t xml:space="preserve"> </w:t>
      </w:r>
      <w:r w:rsidR="007D7414">
        <w:rPr>
          <w:b/>
          <w:bCs/>
          <w:sz w:val="26"/>
          <w:szCs w:val="26"/>
        </w:rPr>
        <w:t>/</w:t>
      </w:r>
      <w:r w:rsidR="007D7414" w:rsidRPr="00D43D82">
        <w:t xml:space="preserve"> </w:t>
      </w:r>
      <w:r w:rsidR="007D7414" w:rsidRPr="00285C3D">
        <w:rPr>
          <w:b/>
          <w:bCs/>
          <w:sz w:val="26"/>
          <w:szCs w:val="26"/>
        </w:rPr>
        <w:t>допускаем</w:t>
      </w:r>
      <w:r w:rsidR="007D7414">
        <w:rPr>
          <w:b/>
          <w:bCs/>
          <w:sz w:val="26"/>
          <w:szCs w:val="26"/>
        </w:rPr>
        <w:t xml:space="preserve">ых </w:t>
      </w:r>
      <w:r w:rsidR="007D7414" w:rsidRPr="00285C3D">
        <w:rPr>
          <w:b/>
          <w:bCs/>
          <w:sz w:val="26"/>
          <w:szCs w:val="26"/>
        </w:rPr>
        <w:t xml:space="preserve">к обучению </w:t>
      </w:r>
      <w:r w:rsidR="007D7414">
        <w:rPr>
          <w:b/>
          <w:bCs/>
          <w:sz w:val="26"/>
          <w:szCs w:val="26"/>
        </w:rPr>
        <w:t>в связи с выходом из о</w:t>
      </w:r>
      <w:r w:rsidR="007D7414" w:rsidRPr="00D43D82">
        <w:rPr>
          <w:b/>
          <w:bCs/>
          <w:sz w:val="26"/>
          <w:szCs w:val="26"/>
        </w:rPr>
        <w:t>тпуск</w:t>
      </w:r>
      <w:r w:rsidR="007D7414">
        <w:rPr>
          <w:b/>
          <w:bCs/>
          <w:sz w:val="26"/>
          <w:szCs w:val="26"/>
        </w:rPr>
        <w:t>а/ переходящих на ускоренное обучение</w:t>
      </w:r>
    </w:p>
    <w:p w:rsidR="007D7414" w:rsidRDefault="007D7414" w:rsidP="007D7414">
      <w:pPr>
        <w:jc w:val="center"/>
      </w:pPr>
      <w:r w:rsidRPr="00FB713A">
        <w:t>(</w:t>
      </w:r>
      <w:r w:rsidRPr="008A7185">
        <w:rPr>
          <w:i/>
        </w:rPr>
        <w:t>отметить нужное</w:t>
      </w:r>
      <w:r w:rsidRPr="00FB713A">
        <w:t>)</w:t>
      </w:r>
    </w:p>
    <w:p w:rsidR="007D7414" w:rsidRDefault="007D7414" w:rsidP="00995AD2">
      <w:pPr>
        <w:jc w:val="center"/>
        <w:rPr>
          <w:b/>
          <w:bCs/>
          <w:sz w:val="26"/>
          <w:szCs w:val="26"/>
        </w:rPr>
      </w:pPr>
    </w:p>
    <w:p w:rsidR="007D7414" w:rsidRPr="007D7414" w:rsidRDefault="007D7414" w:rsidP="007D7414">
      <w:pPr>
        <w:jc w:val="center"/>
        <w:rPr>
          <w:b/>
        </w:rPr>
      </w:pPr>
      <w:r>
        <w:rPr>
          <w:b/>
        </w:rPr>
        <w:t>_____________________________________________________________________________</w:t>
      </w:r>
    </w:p>
    <w:p w:rsidR="007D7414" w:rsidRPr="00E942F1" w:rsidRDefault="007D7414" w:rsidP="007D7414">
      <w:pPr>
        <w:jc w:val="center"/>
      </w:pPr>
      <w:r w:rsidRPr="00E942F1">
        <w:t>(наименование факультета)</w:t>
      </w:r>
    </w:p>
    <w:p w:rsidR="007D7414" w:rsidRDefault="007D7414" w:rsidP="007D7414">
      <w:pPr>
        <w:jc w:val="center"/>
        <w:rPr>
          <w:b/>
        </w:rPr>
      </w:pPr>
    </w:p>
    <w:p w:rsidR="007D7414" w:rsidRDefault="007D7414" w:rsidP="007D7414">
      <w:pPr>
        <w:ind w:left="-142"/>
        <w:rPr>
          <w:sz w:val="26"/>
          <w:szCs w:val="26"/>
        </w:rPr>
      </w:pPr>
      <w:r>
        <w:rPr>
          <w:sz w:val="26"/>
          <w:szCs w:val="26"/>
        </w:rPr>
        <w:t xml:space="preserve">Дата проведения аттестационного испытания: </w:t>
      </w:r>
      <w:proofErr w:type="spellStart"/>
      <w:r>
        <w:rPr>
          <w:sz w:val="26"/>
          <w:szCs w:val="26"/>
        </w:rPr>
        <w:t>дд.мм</w:t>
      </w:r>
      <w:proofErr w:type="gramStart"/>
      <w:r>
        <w:rPr>
          <w:sz w:val="26"/>
          <w:szCs w:val="26"/>
        </w:rPr>
        <w:t>.г</w:t>
      </w:r>
      <w:proofErr w:type="gramEnd"/>
      <w:r>
        <w:rPr>
          <w:sz w:val="26"/>
          <w:szCs w:val="26"/>
        </w:rPr>
        <w:t>ггг</w:t>
      </w:r>
      <w:proofErr w:type="spellEnd"/>
    </w:p>
    <w:p w:rsidR="00995AD2" w:rsidRDefault="00995AD2" w:rsidP="00995AD2">
      <w:pPr>
        <w:jc w:val="center"/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686"/>
        <w:gridCol w:w="6060"/>
      </w:tblGrid>
      <w:tr w:rsidR="00995AD2" w:rsidRPr="004C190E" w:rsidTr="004A370D">
        <w:tc>
          <w:tcPr>
            <w:tcW w:w="3686" w:type="dxa"/>
          </w:tcPr>
          <w:p w:rsidR="00995AD2" w:rsidRPr="00EF1099" w:rsidRDefault="00995AD2" w:rsidP="004A370D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Образовательная программа</w:t>
            </w:r>
            <w:r w:rsidR="007D7414">
              <w:rPr>
                <w:sz w:val="26"/>
                <w:szCs w:val="26"/>
              </w:rPr>
              <w:t>, направление/ специальность</w:t>
            </w:r>
          </w:p>
        </w:tc>
        <w:tc>
          <w:tcPr>
            <w:tcW w:w="6060" w:type="dxa"/>
            <w:tcBorders>
              <w:bottom w:val="single" w:sz="4" w:space="0" w:color="auto"/>
            </w:tcBorders>
          </w:tcPr>
          <w:p w:rsidR="00995AD2" w:rsidRPr="004C190E" w:rsidRDefault="00995AD2" w:rsidP="004A370D">
            <w:pPr>
              <w:rPr>
                <w:sz w:val="26"/>
                <w:szCs w:val="26"/>
              </w:rPr>
            </w:pPr>
          </w:p>
        </w:tc>
      </w:tr>
      <w:tr w:rsidR="00995AD2" w:rsidRPr="004C190E" w:rsidTr="004A370D">
        <w:tc>
          <w:tcPr>
            <w:tcW w:w="3686" w:type="dxa"/>
          </w:tcPr>
          <w:p w:rsidR="00995AD2" w:rsidRDefault="00995AD2" w:rsidP="004A370D">
            <w:pPr>
              <w:rPr>
                <w:sz w:val="26"/>
                <w:szCs w:val="26"/>
              </w:rPr>
            </w:pPr>
          </w:p>
        </w:tc>
        <w:tc>
          <w:tcPr>
            <w:tcW w:w="6060" w:type="dxa"/>
            <w:tcBorders>
              <w:bottom w:val="single" w:sz="4" w:space="0" w:color="auto"/>
            </w:tcBorders>
          </w:tcPr>
          <w:p w:rsidR="00995AD2" w:rsidRPr="004C190E" w:rsidRDefault="00995AD2" w:rsidP="004A370D">
            <w:pPr>
              <w:rPr>
                <w:sz w:val="26"/>
                <w:szCs w:val="26"/>
              </w:rPr>
            </w:pPr>
          </w:p>
        </w:tc>
      </w:tr>
      <w:tr w:rsidR="00995AD2" w:rsidRPr="004C190E" w:rsidTr="004A370D">
        <w:tc>
          <w:tcPr>
            <w:tcW w:w="3686" w:type="dxa"/>
          </w:tcPr>
          <w:p w:rsidR="00995AD2" w:rsidRPr="00463908" w:rsidRDefault="00995AD2" w:rsidP="004A370D">
            <w:pPr>
              <w:rPr>
                <w:sz w:val="26"/>
                <w:szCs w:val="26"/>
              </w:rPr>
            </w:pPr>
            <w:r w:rsidRPr="00463908">
              <w:rPr>
                <w:sz w:val="26"/>
                <w:szCs w:val="26"/>
              </w:rPr>
              <w:t>Дисциплина</w:t>
            </w:r>
          </w:p>
        </w:tc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</w:tcPr>
          <w:p w:rsidR="00995AD2" w:rsidRPr="004C190E" w:rsidRDefault="00995AD2" w:rsidP="004A370D">
            <w:pPr>
              <w:rPr>
                <w:sz w:val="26"/>
                <w:szCs w:val="26"/>
              </w:rPr>
            </w:pPr>
          </w:p>
        </w:tc>
      </w:tr>
      <w:tr w:rsidR="00995AD2" w:rsidRPr="004C190E" w:rsidTr="004A370D">
        <w:tc>
          <w:tcPr>
            <w:tcW w:w="3686" w:type="dxa"/>
          </w:tcPr>
          <w:p w:rsidR="00995AD2" w:rsidRPr="00463908" w:rsidRDefault="00995AD2" w:rsidP="004A370D">
            <w:pPr>
              <w:rPr>
                <w:sz w:val="26"/>
                <w:szCs w:val="26"/>
              </w:rPr>
            </w:pPr>
            <w:r w:rsidRPr="00463908">
              <w:rPr>
                <w:sz w:val="26"/>
                <w:szCs w:val="26"/>
              </w:rPr>
              <w:t>Преподаватель</w:t>
            </w:r>
          </w:p>
        </w:tc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</w:tcPr>
          <w:p w:rsidR="00995AD2" w:rsidRPr="004C190E" w:rsidRDefault="00995AD2" w:rsidP="004A370D">
            <w:pPr>
              <w:rPr>
                <w:sz w:val="26"/>
                <w:szCs w:val="26"/>
              </w:rPr>
            </w:pPr>
          </w:p>
        </w:tc>
      </w:tr>
      <w:tr w:rsidR="00995AD2" w:rsidRPr="004C190E" w:rsidTr="004A370D">
        <w:tc>
          <w:tcPr>
            <w:tcW w:w="3686" w:type="dxa"/>
          </w:tcPr>
          <w:p w:rsidR="00995AD2" w:rsidRPr="004C190E" w:rsidRDefault="00995AD2" w:rsidP="004A370D">
            <w:pPr>
              <w:rPr>
                <w:sz w:val="26"/>
                <w:szCs w:val="26"/>
              </w:rPr>
            </w:pPr>
          </w:p>
        </w:tc>
        <w:tc>
          <w:tcPr>
            <w:tcW w:w="6060" w:type="dxa"/>
            <w:tcBorders>
              <w:top w:val="single" w:sz="4" w:space="0" w:color="auto"/>
            </w:tcBorders>
          </w:tcPr>
          <w:p w:rsidR="00995AD2" w:rsidRPr="00463908" w:rsidRDefault="00995AD2" w:rsidP="004A370D">
            <w:pPr>
              <w:jc w:val="center"/>
              <w:rPr>
                <w:sz w:val="20"/>
                <w:szCs w:val="20"/>
              </w:rPr>
            </w:pPr>
            <w:r w:rsidRPr="00463908">
              <w:rPr>
                <w:sz w:val="20"/>
                <w:szCs w:val="20"/>
              </w:rPr>
              <w:t>(должность/ кафедра, департамент, факультет)</w:t>
            </w:r>
          </w:p>
        </w:tc>
      </w:tr>
      <w:tr w:rsidR="00995AD2" w:rsidRPr="004C190E" w:rsidTr="004A370D">
        <w:tc>
          <w:tcPr>
            <w:tcW w:w="3686" w:type="dxa"/>
          </w:tcPr>
          <w:p w:rsidR="00995AD2" w:rsidRPr="004C190E" w:rsidRDefault="00995AD2" w:rsidP="004A370D">
            <w:pPr>
              <w:rPr>
                <w:sz w:val="26"/>
                <w:szCs w:val="26"/>
              </w:rPr>
            </w:pPr>
          </w:p>
        </w:tc>
        <w:tc>
          <w:tcPr>
            <w:tcW w:w="6060" w:type="dxa"/>
            <w:tcBorders>
              <w:bottom w:val="single" w:sz="4" w:space="0" w:color="auto"/>
            </w:tcBorders>
          </w:tcPr>
          <w:p w:rsidR="00995AD2" w:rsidRPr="004C190E" w:rsidRDefault="00995AD2" w:rsidP="004A370D">
            <w:pPr>
              <w:rPr>
                <w:sz w:val="26"/>
                <w:szCs w:val="26"/>
              </w:rPr>
            </w:pPr>
          </w:p>
        </w:tc>
      </w:tr>
      <w:tr w:rsidR="00995AD2" w:rsidRPr="004C190E" w:rsidTr="004A370D">
        <w:tc>
          <w:tcPr>
            <w:tcW w:w="3686" w:type="dxa"/>
          </w:tcPr>
          <w:p w:rsidR="00995AD2" w:rsidRPr="004C190E" w:rsidRDefault="00995AD2" w:rsidP="004A370D">
            <w:pPr>
              <w:rPr>
                <w:sz w:val="26"/>
                <w:szCs w:val="26"/>
              </w:rPr>
            </w:pPr>
          </w:p>
        </w:tc>
        <w:tc>
          <w:tcPr>
            <w:tcW w:w="6060" w:type="dxa"/>
            <w:tcBorders>
              <w:top w:val="single" w:sz="4" w:space="0" w:color="auto"/>
            </w:tcBorders>
          </w:tcPr>
          <w:p w:rsidR="00995AD2" w:rsidRPr="00463908" w:rsidRDefault="00995AD2" w:rsidP="004A370D">
            <w:pPr>
              <w:jc w:val="center"/>
              <w:rPr>
                <w:sz w:val="20"/>
                <w:szCs w:val="20"/>
              </w:rPr>
            </w:pPr>
            <w:r w:rsidRPr="00463908">
              <w:rPr>
                <w:sz w:val="20"/>
                <w:szCs w:val="20"/>
              </w:rPr>
              <w:t>(ФИО)</w:t>
            </w:r>
          </w:p>
        </w:tc>
      </w:tr>
      <w:tr w:rsidR="00995AD2" w:rsidRPr="004C190E" w:rsidTr="004A370D">
        <w:tc>
          <w:tcPr>
            <w:tcW w:w="3686" w:type="dxa"/>
          </w:tcPr>
          <w:p w:rsidR="00995AD2" w:rsidRDefault="007D7414" w:rsidP="004A37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 сдачи</w:t>
            </w:r>
          </w:p>
        </w:tc>
        <w:tc>
          <w:tcPr>
            <w:tcW w:w="6060" w:type="dxa"/>
            <w:tcBorders>
              <w:bottom w:val="single" w:sz="4" w:space="0" w:color="auto"/>
            </w:tcBorders>
          </w:tcPr>
          <w:p w:rsidR="00995AD2" w:rsidRPr="00463908" w:rsidRDefault="00995AD2" w:rsidP="004A370D">
            <w:pPr>
              <w:jc w:val="center"/>
              <w:rPr>
                <w:sz w:val="20"/>
                <w:szCs w:val="20"/>
              </w:rPr>
            </w:pPr>
          </w:p>
        </w:tc>
      </w:tr>
      <w:tr w:rsidR="00995AD2" w:rsidRPr="004C190E" w:rsidTr="004A370D">
        <w:tc>
          <w:tcPr>
            <w:tcW w:w="3686" w:type="dxa"/>
          </w:tcPr>
          <w:p w:rsidR="00995AD2" w:rsidRDefault="00995AD2" w:rsidP="004A370D">
            <w:pPr>
              <w:rPr>
                <w:sz w:val="26"/>
                <w:szCs w:val="26"/>
              </w:rPr>
            </w:pPr>
          </w:p>
        </w:tc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</w:tcPr>
          <w:p w:rsidR="00995AD2" w:rsidRPr="00463908" w:rsidRDefault="00995AD2" w:rsidP="004A370D">
            <w:pPr>
              <w:jc w:val="center"/>
              <w:rPr>
                <w:sz w:val="20"/>
                <w:szCs w:val="20"/>
              </w:rPr>
            </w:pPr>
          </w:p>
        </w:tc>
      </w:tr>
    </w:tbl>
    <w:p w:rsidR="00995AD2" w:rsidRDefault="00995AD2" w:rsidP="00995AD2">
      <w:pPr>
        <w:tabs>
          <w:tab w:val="left" w:pos="561"/>
          <w:tab w:val="left" w:pos="2324"/>
          <w:tab w:val="left" w:pos="2601"/>
          <w:tab w:val="left" w:pos="5030"/>
          <w:tab w:val="left" w:pos="6316"/>
          <w:tab w:val="left" w:pos="8007"/>
          <w:tab w:val="left" w:pos="9695"/>
          <w:tab w:val="left" w:pos="11477"/>
          <w:tab w:val="left" w:pos="13139"/>
          <w:tab w:val="left" w:pos="14814"/>
        </w:tabs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67"/>
        <w:gridCol w:w="4482"/>
        <w:gridCol w:w="2190"/>
        <w:gridCol w:w="2515"/>
      </w:tblGrid>
      <w:tr w:rsidR="00995AD2" w:rsidTr="004A370D">
        <w:trPr>
          <w:trHeight w:val="336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D2" w:rsidRPr="009E7A2B" w:rsidRDefault="00995AD2" w:rsidP="004A370D">
            <w:pPr>
              <w:jc w:val="center"/>
              <w:rPr>
                <w:bCs/>
              </w:rPr>
            </w:pPr>
            <w:r w:rsidRPr="009E7A2B">
              <w:rPr>
                <w:bCs/>
              </w:rPr>
              <w:t xml:space="preserve">№ </w:t>
            </w:r>
            <w:proofErr w:type="gramStart"/>
            <w:r w:rsidRPr="009E7A2B">
              <w:rPr>
                <w:bCs/>
              </w:rPr>
              <w:t>п</w:t>
            </w:r>
            <w:proofErr w:type="gramEnd"/>
            <w:r w:rsidRPr="009E7A2B">
              <w:rPr>
                <w:bCs/>
              </w:rPr>
              <w:t>/п</w:t>
            </w:r>
          </w:p>
        </w:tc>
        <w:tc>
          <w:tcPr>
            <w:tcW w:w="2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D2" w:rsidRPr="009E7A2B" w:rsidRDefault="00995AD2" w:rsidP="004A370D">
            <w:pPr>
              <w:jc w:val="center"/>
              <w:rPr>
                <w:bCs/>
              </w:rPr>
            </w:pPr>
            <w:r w:rsidRPr="009E7A2B">
              <w:rPr>
                <w:bCs/>
              </w:rPr>
              <w:t xml:space="preserve">Фамилия, имя, отчество </w:t>
            </w:r>
            <w:r w:rsidR="007D7414">
              <w:rPr>
                <w:bCs/>
              </w:rPr>
              <w:t>студентов</w:t>
            </w:r>
          </w:p>
        </w:tc>
        <w:tc>
          <w:tcPr>
            <w:tcW w:w="2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D2" w:rsidRPr="009E7A2B" w:rsidRDefault="00995AD2" w:rsidP="004A370D">
            <w:pPr>
              <w:jc w:val="center"/>
              <w:rPr>
                <w:bCs/>
              </w:rPr>
            </w:pPr>
            <w:r>
              <w:rPr>
                <w:bCs/>
              </w:rPr>
              <w:t>Оценка</w:t>
            </w:r>
          </w:p>
        </w:tc>
      </w:tr>
      <w:tr w:rsidR="00995AD2" w:rsidTr="004A370D">
        <w:trPr>
          <w:trHeight w:val="705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D2" w:rsidRPr="009E7A2B" w:rsidRDefault="00995AD2" w:rsidP="004A370D">
            <w:pPr>
              <w:rPr>
                <w:bCs/>
              </w:rPr>
            </w:pPr>
          </w:p>
        </w:tc>
        <w:tc>
          <w:tcPr>
            <w:tcW w:w="2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D2" w:rsidRPr="009E7A2B" w:rsidRDefault="00995AD2" w:rsidP="004A370D">
            <w:pPr>
              <w:rPr>
                <w:bCs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D2" w:rsidRPr="009E7A2B" w:rsidRDefault="00995AD2" w:rsidP="004A370D">
            <w:pPr>
              <w:jc w:val="center"/>
              <w:rPr>
                <w:bCs/>
              </w:rPr>
            </w:pPr>
            <w:r w:rsidRPr="009E7A2B">
              <w:rPr>
                <w:bCs/>
              </w:rPr>
              <w:t>по 10-балльной шкале (число)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D2" w:rsidRDefault="00995AD2" w:rsidP="004A370D">
            <w:pPr>
              <w:jc w:val="center"/>
              <w:rPr>
                <w:bCs/>
              </w:rPr>
            </w:pPr>
            <w:r w:rsidRPr="009E7A2B">
              <w:rPr>
                <w:bCs/>
              </w:rPr>
              <w:t>по 5-балльной шкале</w:t>
            </w:r>
          </w:p>
          <w:p w:rsidR="00995AD2" w:rsidRPr="000E469C" w:rsidRDefault="00995AD2" w:rsidP="004A370D">
            <w:pPr>
              <w:jc w:val="center"/>
              <w:rPr>
                <w:bCs/>
                <w:sz w:val="20"/>
                <w:szCs w:val="20"/>
              </w:rPr>
            </w:pPr>
            <w:r w:rsidRPr="000E469C">
              <w:rPr>
                <w:bCs/>
                <w:sz w:val="20"/>
                <w:szCs w:val="20"/>
              </w:rPr>
              <w:t xml:space="preserve"> (текстовая запись)</w:t>
            </w:r>
          </w:p>
        </w:tc>
      </w:tr>
      <w:tr w:rsidR="00995AD2" w:rsidTr="004A370D">
        <w:trPr>
          <w:trHeight w:val="290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D2" w:rsidRDefault="00995AD2" w:rsidP="004A370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  <w:tc>
          <w:tcPr>
            <w:tcW w:w="2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D2" w:rsidRDefault="00995AD2" w:rsidP="004A37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D2" w:rsidRDefault="00995AD2" w:rsidP="004A370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95AD2" w:rsidRDefault="00995AD2" w:rsidP="004A37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</w:tr>
      <w:tr w:rsidR="00995AD2" w:rsidTr="004A370D">
        <w:trPr>
          <w:trHeight w:val="372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D2" w:rsidRDefault="00995AD2" w:rsidP="004A370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  <w:tc>
          <w:tcPr>
            <w:tcW w:w="2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D2" w:rsidRDefault="00995AD2" w:rsidP="004A37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D2" w:rsidRDefault="00995AD2" w:rsidP="004A370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  <w:tc>
          <w:tcPr>
            <w:tcW w:w="1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AD2" w:rsidRDefault="00995AD2" w:rsidP="004A370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</w:tr>
    </w:tbl>
    <w:p w:rsidR="00995AD2" w:rsidRDefault="00995AD2" w:rsidP="00995AD2">
      <w:pPr>
        <w:tabs>
          <w:tab w:val="left" w:pos="561"/>
          <w:tab w:val="left" w:pos="2324"/>
          <w:tab w:val="left" w:pos="2601"/>
          <w:tab w:val="left" w:pos="5030"/>
          <w:tab w:val="left" w:pos="6316"/>
          <w:tab w:val="left" w:pos="8007"/>
          <w:tab w:val="left" w:pos="9695"/>
          <w:tab w:val="left" w:pos="11477"/>
          <w:tab w:val="left" w:pos="13139"/>
          <w:tab w:val="left" w:pos="14814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9"/>
        <w:gridCol w:w="755"/>
        <w:gridCol w:w="664"/>
        <w:gridCol w:w="664"/>
        <w:gridCol w:w="664"/>
        <w:gridCol w:w="664"/>
        <w:gridCol w:w="674"/>
        <w:gridCol w:w="664"/>
        <w:gridCol w:w="664"/>
        <w:gridCol w:w="664"/>
        <w:gridCol w:w="664"/>
        <w:gridCol w:w="664"/>
      </w:tblGrid>
      <w:tr w:rsidR="00995AD2" w:rsidTr="004A370D">
        <w:trPr>
          <w:trHeight w:val="362"/>
        </w:trPr>
        <w:tc>
          <w:tcPr>
            <w:tcW w:w="1242" w:type="pct"/>
            <w:shd w:val="clear" w:color="auto" w:fill="auto"/>
            <w:vAlign w:val="center"/>
          </w:tcPr>
          <w:p w:rsidR="00995AD2" w:rsidRDefault="00995AD2" w:rsidP="004A3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10-балльная шкала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995AD2" w:rsidRDefault="00995AD2" w:rsidP="004A3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995AD2" w:rsidRDefault="00995AD2" w:rsidP="004A3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995AD2" w:rsidRDefault="00995AD2" w:rsidP="004A3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995AD2" w:rsidRDefault="00995AD2" w:rsidP="004A3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995AD2" w:rsidRDefault="00995AD2" w:rsidP="004A3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995AD2" w:rsidRDefault="00995AD2" w:rsidP="004A3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995AD2" w:rsidRDefault="00995AD2" w:rsidP="004A3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995AD2" w:rsidRDefault="00995AD2" w:rsidP="004A3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995AD2" w:rsidRDefault="00995AD2" w:rsidP="004A3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995AD2" w:rsidRDefault="00995AD2" w:rsidP="004A3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995AD2" w:rsidRDefault="00995AD2" w:rsidP="004A3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995AD2" w:rsidTr="004A370D">
        <w:trPr>
          <w:trHeight w:val="481"/>
        </w:trPr>
        <w:tc>
          <w:tcPr>
            <w:tcW w:w="1242" w:type="pct"/>
            <w:shd w:val="clear" w:color="auto" w:fill="auto"/>
            <w:vAlign w:val="center"/>
          </w:tcPr>
          <w:p w:rsidR="00995AD2" w:rsidRDefault="00995AD2" w:rsidP="004A3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5-балльная шкала при </w:t>
            </w:r>
            <w:r>
              <w:rPr>
                <w:sz w:val="22"/>
                <w:szCs w:val="22"/>
              </w:rPr>
              <w:lastRenderedPageBreak/>
              <w:t>проведении экзамена</w:t>
            </w:r>
          </w:p>
        </w:tc>
        <w:tc>
          <w:tcPr>
            <w:tcW w:w="1394" w:type="pct"/>
            <w:gridSpan w:val="4"/>
            <w:shd w:val="clear" w:color="auto" w:fill="auto"/>
            <w:vAlign w:val="center"/>
          </w:tcPr>
          <w:p w:rsidR="00995AD2" w:rsidRDefault="00995AD2" w:rsidP="004A3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неудовлетворительно</w:t>
            </w:r>
          </w:p>
        </w:tc>
        <w:tc>
          <w:tcPr>
            <w:tcW w:w="679" w:type="pct"/>
            <w:gridSpan w:val="2"/>
            <w:shd w:val="clear" w:color="auto" w:fill="auto"/>
            <w:vAlign w:val="center"/>
          </w:tcPr>
          <w:p w:rsidR="00995AD2" w:rsidRDefault="00995AD2" w:rsidP="004A370D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удовлетво-</w:t>
            </w:r>
            <w:r>
              <w:rPr>
                <w:sz w:val="22"/>
                <w:szCs w:val="22"/>
              </w:rPr>
              <w:lastRenderedPageBreak/>
              <w:t>рительно</w:t>
            </w:r>
            <w:proofErr w:type="spellEnd"/>
            <w:proofErr w:type="gramEnd"/>
          </w:p>
        </w:tc>
        <w:tc>
          <w:tcPr>
            <w:tcW w:w="669" w:type="pct"/>
            <w:gridSpan w:val="2"/>
            <w:shd w:val="clear" w:color="auto" w:fill="auto"/>
            <w:vAlign w:val="center"/>
          </w:tcPr>
          <w:p w:rsidR="00995AD2" w:rsidRDefault="00995AD2" w:rsidP="004A3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хорошо</w:t>
            </w:r>
          </w:p>
        </w:tc>
        <w:tc>
          <w:tcPr>
            <w:tcW w:w="1016" w:type="pct"/>
            <w:gridSpan w:val="3"/>
            <w:shd w:val="clear" w:color="auto" w:fill="auto"/>
            <w:vAlign w:val="center"/>
          </w:tcPr>
          <w:p w:rsidR="00995AD2" w:rsidRDefault="00995AD2" w:rsidP="004A37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отлично</w:t>
            </w:r>
          </w:p>
        </w:tc>
      </w:tr>
    </w:tbl>
    <w:p w:rsidR="00995AD2" w:rsidRDefault="00995AD2" w:rsidP="00995AD2">
      <w:pPr>
        <w:tabs>
          <w:tab w:val="left" w:pos="561"/>
          <w:tab w:val="left" w:pos="2324"/>
          <w:tab w:val="left" w:pos="2601"/>
          <w:tab w:val="left" w:pos="5030"/>
          <w:tab w:val="left" w:pos="6316"/>
          <w:tab w:val="left" w:pos="8007"/>
          <w:tab w:val="left" w:pos="9695"/>
          <w:tab w:val="left" w:pos="11477"/>
          <w:tab w:val="left" w:pos="13139"/>
          <w:tab w:val="left" w:pos="14814"/>
        </w:tabs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674"/>
        <w:gridCol w:w="2625"/>
        <w:gridCol w:w="932"/>
        <w:gridCol w:w="2623"/>
      </w:tblGrid>
      <w:tr w:rsidR="00995AD2" w:rsidTr="004A370D">
        <w:tc>
          <w:tcPr>
            <w:tcW w:w="1864" w:type="pct"/>
            <w:shd w:val="clear" w:color="auto" w:fill="auto"/>
          </w:tcPr>
          <w:p w:rsidR="00995AD2" w:rsidRPr="00733961" w:rsidRDefault="00995AD2" w:rsidP="004A370D">
            <w:pPr>
              <w:tabs>
                <w:tab w:val="left" w:pos="561"/>
                <w:tab w:val="left" w:pos="5030"/>
                <w:tab w:val="left" w:pos="8007"/>
                <w:tab w:val="left" w:pos="11477"/>
                <w:tab w:val="left" w:pos="14814"/>
              </w:tabs>
              <w:rPr>
                <w:sz w:val="26"/>
                <w:szCs w:val="26"/>
              </w:rPr>
            </w:pPr>
            <w:r w:rsidRPr="00733961">
              <w:rPr>
                <w:sz w:val="26"/>
                <w:szCs w:val="26"/>
              </w:rPr>
              <w:t>Преподаватель</w:t>
            </w:r>
          </w:p>
        </w:tc>
        <w:tc>
          <w:tcPr>
            <w:tcW w:w="1332" w:type="pct"/>
            <w:tcBorders>
              <w:bottom w:val="single" w:sz="4" w:space="0" w:color="auto"/>
            </w:tcBorders>
            <w:shd w:val="clear" w:color="auto" w:fill="auto"/>
          </w:tcPr>
          <w:p w:rsidR="00995AD2" w:rsidRDefault="00995AD2" w:rsidP="004A370D">
            <w:pPr>
              <w:tabs>
                <w:tab w:val="left" w:pos="561"/>
                <w:tab w:val="left" w:pos="5030"/>
                <w:tab w:val="left" w:pos="8007"/>
                <w:tab w:val="left" w:pos="11477"/>
                <w:tab w:val="left" w:pos="14814"/>
              </w:tabs>
            </w:pPr>
          </w:p>
        </w:tc>
        <w:tc>
          <w:tcPr>
            <w:tcW w:w="473" w:type="pct"/>
            <w:shd w:val="clear" w:color="auto" w:fill="auto"/>
          </w:tcPr>
          <w:p w:rsidR="00995AD2" w:rsidRPr="00733961" w:rsidRDefault="00995AD2" w:rsidP="004A370D">
            <w:pPr>
              <w:tabs>
                <w:tab w:val="left" w:pos="561"/>
                <w:tab w:val="left" w:pos="5030"/>
                <w:tab w:val="left" w:pos="8007"/>
                <w:tab w:val="left" w:pos="11477"/>
                <w:tab w:val="left" w:pos="14814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331" w:type="pct"/>
            <w:tcBorders>
              <w:bottom w:val="single" w:sz="4" w:space="0" w:color="auto"/>
            </w:tcBorders>
            <w:shd w:val="clear" w:color="auto" w:fill="auto"/>
          </w:tcPr>
          <w:p w:rsidR="00995AD2" w:rsidRPr="00733961" w:rsidRDefault="00995AD2" w:rsidP="004A370D">
            <w:pPr>
              <w:tabs>
                <w:tab w:val="left" w:pos="561"/>
                <w:tab w:val="left" w:pos="5030"/>
                <w:tab w:val="left" w:pos="8007"/>
                <w:tab w:val="left" w:pos="11477"/>
                <w:tab w:val="left" w:pos="14814"/>
              </w:tabs>
              <w:jc w:val="right"/>
              <w:rPr>
                <w:sz w:val="26"/>
                <w:szCs w:val="26"/>
              </w:rPr>
            </w:pPr>
          </w:p>
        </w:tc>
      </w:tr>
      <w:tr w:rsidR="00995AD2" w:rsidTr="004A370D">
        <w:tc>
          <w:tcPr>
            <w:tcW w:w="1864" w:type="pct"/>
            <w:shd w:val="clear" w:color="auto" w:fill="auto"/>
          </w:tcPr>
          <w:p w:rsidR="00995AD2" w:rsidRDefault="00995AD2" w:rsidP="004A370D">
            <w:pPr>
              <w:tabs>
                <w:tab w:val="left" w:pos="561"/>
                <w:tab w:val="left" w:pos="5030"/>
                <w:tab w:val="left" w:pos="8007"/>
                <w:tab w:val="left" w:pos="11477"/>
                <w:tab w:val="left" w:pos="14814"/>
              </w:tabs>
            </w:pPr>
          </w:p>
        </w:tc>
        <w:tc>
          <w:tcPr>
            <w:tcW w:w="1332" w:type="pct"/>
            <w:tcBorders>
              <w:top w:val="single" w:sz="4" w:space="0" w:color="auto"/>
            </w:tcBorders>
            <w:shd w:val="clear" w:color="auto" w:fill="auto"/>
          </w:tcPr>
          <w:p w:rsidR="00995AD2" w:rsidRPr="00733961" w:rsidRDefault="00995AD2" w:rsidP="004A370D">
            <w:pPr>
              <w:tabs>
                <w:tab w:val="left" w:pos="561"/>
                <w:tab w:val="left" w:pos="5030"/>
                <w:tab w:val="left" w:pos="8007"/>
                <w:tab w:val="left" w:pos="11477"/>
                <w:tab w:val="left" w:pos="14814"/>
              </w:tabs>
              <w:jc w:val="center"/>
              <w:rPr>
                <w:sz w:val="20"/>
                <w:szCs w:val="20"/>
              </w:rPr>
            </w:pPr>
            <w:r w:rsidRPr="00733961">
              <w:rPr>
                <w:sz w:val="20"/>
                <w:szCs w:val="20"/>
              </w:rPr>
              <w:t>(подпись)</w:t>
            </w:r>
          </w:p>
        </w:tc>
        <w:tc>
          <w:tcPr>
            <w:tcW w:w="473" w:type="pct"/>
            <w:shd w:val="clear" w:color="auto" w:fill="auto"/>
          </w:tcPr>
          <w:p w:rsidR="00995AD2" w:rsidRPr="00733961" w:rsidRDefault="00995AD2" w:rsidP="004A370D">
            <w:pPr>
              <w:tabs>
                <w:tab w:val="left" w:pos="561"/>
                <w:tab w:val="left" w:pos="5030"/>
                <w:tab w:val="left" w:pos="8007"/>
                <w:tab w:val="left" w:pos="11477"/>
                <w:tab w:val="left" w:pos="1481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pct"/>
            <w:tcBorders>
              <w:top w:val="single" w:sz="4" w:space="0" w:color="auto"/>
            </w:tcBorders>
            <w:shd w:val="clear" w:color="auto" w:fill="auto"/>
          </w:tcPr>
          <w:p w:rsidR="00995AD2" w:rsidRPr="00733961" w:rsidRDefault="00995AD2" w:rsidP="004A370D">
            <w:pPr>
              <w:tabs>
                <w:tab w:val="left" w:pos="561"/>
                <w:tab w:val="left" w:pos="5030"/>
                <w:tab w:val="left" w:pos="8007"/>
                <w:tab w:val="left" w:pos="11477"/>
                <w:tab w:val="left" w:pos="14814"/>
              </w:tabs>
              <w:jc w:val="center"/>
              <w:rPr>
                <w:sz w:val="20"/>
                <w:szCs w:val="20"/>
              </w:rPr>
            </w:pPr>
            <w:r w:rsidRPr="00733961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C7258D" w:rsidRPr="002E2312" w:rsidRDefault="00995AD2" w:rsidP="00351FCB">
      <w:pPr>
        <w:pStyle w:val="10"/>
        <w:ind w:firstLine="4111"/>
      </w:pPr>
      <w:r>
        <w:rPr>
          <w:sz w:val="26"/>
          <w:szCs w:val="26"/>
        </w:rPr>
        <w:br w:type="page"/>
      </w:r>
      <w:bookmarkStart w:id="29" w:name="_Toc485149327"/>
      <w:bookmarkStart w:id="30" w:name="_Toc486590785"/>
      <w:r w:rsidR="00C7258D" w:rsidRPr="0048607A">
        <w:rPr>
          <w:sz w:val="24"/>
          <w:szCs w:val="24"/>
        </w:rPr>
        <w:lastRenderedPageBreak/>
        <w:t>Приложение 4</w:t>
      </w:r>
      <w:bookmarkEnd w:id="29"/>
      <w:bookmarkEnd w:id="30"/>
    </w:p>
    <w:p w:rsidR="00C7258D" w:rsidRPr="0013705F" w:rsidRDefault="00C7258D" w:rsidP="00594D1C">
      <w:pPr>
        <w:ind w:left="4111"/>
      </w:pPr>
      <w:r w:rsidRPr="0013705F">
        <w:t xml:space="preserve">к Положению об аттестационных комиссиях </w:t>
      </w:r>
      <w:r>
        <w:t xml:space="preserve">образовательных программ высшего образования </w:t>
      </w:r>
      <w:r w:rsidR="00971ECB">
        <w:t>и порядке проведения аттестации в НИУ ВШЭ</w:t>
      </w:r>
    </w:p>
    <w:p w:rsidR="00553EFD" w:rsidRDefault="00553EFD" w:rsidP="00553EFD">
      <w:pPr>
        <w:jc w:val="right"/>
        <w:rPr>
          <w:b/>
          <w:sz w:val="26"/>
          <w:szCs w:val="26"/>
        </w:rPr>
      </w:pPr>
    </w:p>
    <w:p w:rsidR="00553EFD" w:rsidRPr="004A7B83" w:rsidRDefault="00553EFD" w:rsidP="00553EFD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форма </w:t>
      </w:r>
    </w:p>
    <w:p w:rsidR="00C7258D" w:rsidRDefault="00C7258D" w:rsidP="00594D1C"/>
    <w:p w:rsidR="00553EFD" w:rsidRDefault="00553EFD" w:rsidP="00594D1C"/>
    <w:p w:rsidR="00C7258D" w:rsidRPr="005E49B8" w:rsidRDefault="00C7258D" w:rsidP="00C7258D">
      <w:pPr>
        <w:jc w:val="center"/>
        <w:rPr>
          <w:b/>
        </w:rPr>
      </w:pPr>
      <w:r w:rsidRPr="00E52847">
        <w:rPr>
          <w:b/>
        </w:rPr>
        <w:t>Национальный исследовательский университет «Высшая школа экономики»</w:t>
      </w:r>
    </w:p>
    <w:p w:rsidR="00B62CCD" w:rsidRDefault="00B62CCD" w:rsidP="00B62CCD">
      <w:pPr>
        <w:jc w:val="center"/>
        <w:rPr>
          <w:b/>
          <w:sz w:val="26"/>
          <w:szCs w:val="26"/>
        </w:rPr>
      </w:pPr>
    </w:p>
    <w:p w:rsidR="00B62CCD" w:rsidRPr="00122C3C" w:rsidRDefault="00B62CCD" w:rsidP="00B62CCD">
      <w:pPr>
        <w:jc w:val="center"/>
        <w:rPr>
          <w:b/>
          <w:smallCaps/>
          <w:sz w:val="26"/>
          <w:szCs w:val="26"/>
        </w:rPr>
      </w:pPr>
      <w:r w:rsidRPr="00122C3C">
        <w:rPr>
          <w:b/>
          <w:sz w:val="26"/>
          <w:szCs w:val="26"/>
        </w:rPr>
        <w:t xml:space="preserve">ПРОТОКОЛ </w:t>
      </w:r>
      <w:r w:rsidRPr="00122C3C">
        <w:rPr>
          <w:b/>
          <w:caps/>
          <w:sz w:val="26"/>
          <w:szCs w:val="26"/>
        </w:rPr>
        <w:t>Аттестаци</w:t>
      </w:r>
      <w:r>
        <w:rPr>
          <w:b/>
          <w:caps/>
          <w:sz w:val="26"/>
          <w:szCs w:val="26"/>
        </w:rPr>
        <w:t>и</w:t>
      </w:r>
    </w:p>
    <w:p w:rsidR="00B62CCD" w:rsidRDefault="00B62CCD" w:rsidP="00B62CC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</w:t>
      </w:r>
      <w:proofErr w:type="gramStart"/>
      <w:r w:rsidRPr="00122C3C">
        <w:rPr>
          <w:b/>
          <w:sz w:val="26"/>
          <w:szCs w:val="26"/>
        </w:rPr>
        <w:t>провед</w:t>
      </w:r>
      <w:r>
        <w:rPr>
          <w:b/>
          <w:sz w:val="26"/>
          <w:szCs w:val="26"/>
        </w:rPr>
        <w:t>ена</w:t>
      </w:r>
      <w:proofErr w:type="gramEnd"/>
      <w:r w:rsidRPr="00122C3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менеджером образовательной программы)</w:t>
      </w:r>
    </w:p>
    <w:p w:rsidR="00B62CCD" w:rsidRDefault="00B62CCD" w:rsidP="00B62CCD">
      <w:pPr>
        <w:spacing w:line="240" w:lineRule="atLeast"/>
        <w:jc w:val="center"/>
      </w:pPr>
      <w:r>
        <w:t>от «______»_____________20____ № ___________________</w:t>
      </w:r>
    </w:p>
    <w:p w:rsidR="00C7258D" w:rsidRDefault="00C7258D" w:rsidP="00C7258D">
      <w:pPr>
        <w:jc w:val="center"/>
        <w:rPr>
          <w:b/>
        </w:rPr>
      </w:pPr>
    </w:p>
    <w:p w:rsidR="00C7258D" w:rsidRPr="006E7427" w:rsidRDefault="00C7258D" w:rsidP="00C7258D">
      <w:pPr>
        <w:spacing w:line="240" w:lineRule="atLeast"/>
        <w:jc w:val="center"/>
      </w:pPr>
      <w:r w:rsidRPr="006E7427">
        <w:t>__________________________________________________________________________</w:t>
      </w:r>
    </w:p>
    <w:p w:rsidR="00C7258D" w:rsidRPr="006E7427" w:rsidRDefault="00C7258D" w:rsidP="00C7258D">
      <w:pPr>
        <w:spacing w:line="240" w:lineRule="atLeast"/>
        <w:jc w:val="center"/>
        <w:rPr>
          <w:sz w:val="20"/>
          <w:szCs w:val="20"/>
        </w:rPr>
      </w:pPr>
      <w:r w:rsidRPr="006E7427">
        <w:rPr>
          <w:sz w:val="20"/>
          <w:szCs w:val="20"/>
        </w:rPr>
        <w:t>(наименование факультета/подразделения ДПО)</w:t>
      </w:r>
    </w:p>
    <w:p w:rsidR="00C7258D" w:rsidRPr="0013705F" w:rsidRDefault="00C7258D" w:rsidP="00C7258D">
      <w:pPr>
        <w:jc w:val="center"/>
        <w:rPr>
          <w:b/>
        </w:rPr>
      </w:pPr>
    </w:p>
    <w:p w:rsidR="00C7258D" w:rsidRPr="00122C3C" w:rsidRDefault="00C7258D" w:rsidP="00C7258D">
      <w:pPr>
        <w:jc w:val="center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2"/>
        <w:gridCol w:w="265"/>
        <w:gridCol w:w="268"/>
        <w:gridCol w:w="442"/>
        <w:gridCol w:w="1617"/>
        <w:gridCol w:w="1993"/>
        <w:gridCol w:w="885"/>
        <w:gridCol w:w="2399"/>
      </w:tblGrid>
      <w:tr w:rsidR="00C7258D" w:rsidRPr="00122C3C" w:rsidTr="00D311E7">
        <w:tc>
          <w:tcPr>
            <w:tcW w:w="2677" w:type="dxa"/>
            <w:gridSpan w:val="4"/>
          </w:tcPr>
          <w:p w:rsidR="00C7258D" w:rsidRPr="00122C3C" w:rsidRDefault="00C7258D" w:rsidP="004A370D">
            <w:pPr>
              <w:spacing w:line="240" w:lineRule="exact"/>
            </w:pPr>
          </w:p>
        </w:tc>
        <w:tc>
          <w:tcPr>
            <w:tcW w:w="1617" w:type="dxa"/>
          </w:tcPr>
          <w:p w:rsidR="00C7258D" w:rsidRPr="00122C3C" w:rsidRDefault="00C7258D" w:rsidP="004A370D">
            <w:pPr>
              <w:spacing w:line="240" w:lineRule="exact"/>
            </w:pPr>
          </w:p>
        </w:tc>
        <w:tc>
          <w:tcPr>
            <w:tcW w:w="2878" w:type="dxa"/>
            <w:gridSpan w:val="2"/>
          </w:tcPr>
          <w:p w:rsidR="00C7258D" w:rsidRPr="00122C3C" w:rsidRDefault="00C7258D" w:rsidP="004A370D">
            <w:pPr>
              <w:spacing w:line="240" w:lineRule="exact"/>
            </w:pPr>
          </w:p>
        </w:tc>
        <w:tc>
          <w:tcPr>
            <w:tcW w:w="2399" w:type="dxa"/>
          </w:tcPr>
          <w:p w:rsidR="00C7258D" w:rsidRPr="00122C3C" w:rsidRDefault="00C7258D" w:rsidP="004A370D">
            <w:pPr>
              <w:spacing w:line="240" w:lineRule="exact"/>
            </w:pPr>
          </w:p>
        </w:tc>
      </w:tr>
      <w:tr w:rsidR="00C7258D" w:rsidRPr="00122C3C" w:rsidTr="00D311E7">
        <w:tc>
          <w:tcPr>
            <w:tcW w:w="2235" w:type="dxa"/>
            <w:gridSpan w:val="3"/>
          </w:tcPr>
          <w:p w:rsidR="00C7258D" w:rsidRPr="00122C3C" w:rsidRDefault="00D311E7" w:rsidP="00D311E7">
            <w:pPr>
              <w:spacing w:line="240" w:lineRule="exact"/>
            </w:pPr>
            <w:r>
              <w:t>ФИО (</w:t>
            </w:r>
            <w:r w:rsidRPr="007A336C">
              <w:rPr>
                <w:i/>
                <w:sz w:val="22"/>
                <w:szCs w:val="22"/>
              </w:rPr>
              <w:t>полностью)</w:t>
            </w:r>
          </w:p>
        </w:tc>
        <w:tc>
          <w:tcPr>
            <w:tcW w:w="7336" w:type="dxa"/>
            <w:gridSpan w:val="5"/>
            <w:tcBorders>
              <w:bottom w:val="single" w:sz="4" w:space="0" w:color="auto"/>
            </w:tcBorders>
          </w:tcPr>
          <w:p w:rsidR="00C7258D" w:rsidRPr="00122C3C" w:rsidRDefault="00C7258D" w:rsidP="00D311E7">
            <w:pPr>
              <w:spacing w:line="240" w:lineRule="exact"/>
              <w:ind w:left="750"/>
            </w:pPr>
          </w:p>
        </w:tc>
      </w:tr>
      <w:tr w:rsidR="00C7258D" w:rsidRPr="00122C3C" w:rsidTr="00D311E7">
        <w:tc>
          <w:tcPr>
            <w:tcW w:w="2677" w:type="dxa"/>
            <w:gridSpan w:val="4"/>
          </w:tcPr>
          <w:p w:rsidR="00C7258D" w:rsidRPr="00122C3C" w:rsidRDefault="00C7258D" w:rsidP="004A370D">
            <w:pPr>
              <w:spacing w:line="240" w:lineRule="exact"/>
            </w:pPr>
          </w:p>
        </w:tc>
        <w:tc>
          <w:tcPr>
            <w:tcW w:w="1617" w:type="dxa"/>
          </w:tcPr>
          <w:p w:rsidR="00C7258D" w:rsidRPr="00122C3C" w:rsidRDefault="00C7258D" w:rsidP="004A370D">
            <w:pPr>
              <w:spacing w:line="240" w:lineRule="exact"/>
            </w:pPr>
          </w:p>
        </w:tc>
        <w:tc>
          <w:tcPr>
            <w:tcW w:w="2878" w:type="dxa"/>
            <w:gridSpan w:val="2"/>
          </w:tcPr>
          <w:p w:rsidR="00C7258D" w:rsidRPr="00122C3C" w:rsidRDefault="00C7258D" w:rsidP="004A370D">
            <w:pPr>
              <w:spacing w:line="240" w:lineRule="exact"/>
            </w:pPr>
          </w:p>
        </w:tc>
        <w:tc>
          <w:tcPr>
            <w:tcW w:w="2399" w:type="dxa"/>
          </w:tcPr>
          <w:p w:rsidR="00C7258D" w:rsidRPr="00122C3C" w:rsidRDefault="00C7258D" w:rsidP="004A370D">
            <w:pPr>
              <w:spacing w:line="240" w:lineRule="exact"/>
            </w:pPr>
          </w:p>
        </w:tc>
      </w:tr>
      <w:tr w:rsidR="00C7258D" w:rsidRPr="00122C3C" w:rsidTr="004A370D">
        <w:tc>
          <w:tcPr>
            <w:tcW w:w="9571" w:type="dxa"/>
            <w:gridSpan w:val="8"/>
          </w:tcPr>
          <w:p w:rsidR="00E16C55" w:rsidRDefault="00C7258D" w:rsidP="00D311E7">
            <w:pPr>
              <w:spacing w:line="240" w:lineRule="exact"/>
              <w:jc w:val="both"/>
            </w:pPr>
            <w:r>
              <w:t xml:space="preserve">Переводится, восстанавливается, допускается после окончания отпуска к обучению, переходит на ускоренное обучение </w:t>
            </w:r>
            <w:r w:rsidR="00D311E7" w:rsidRPr="00D311E7">
              <w:rPr>
                <w:i/>
              </w:rPr>
              <w:t>(отметить нужное)</w:t>
            </w:r>
            <w:r w:rsidR="00D311E7">
              <w:rPr>
                <w:i/>
              </w:rPr>
              <w:t xml:space="preserve"> </w:t>
            </w:r>
            <w:r>
              <w:t>на образовательную программу</w:t>
            </w:r>
          </w:p>
          <w:p w:rsidR="00C7258D" w:rsidRPr="00122C3C" w:rsidRDefault="00E16C55" w:rsidP="00D311E7">
            <w:pPr>
              <w:spacing w:line="240" w:lineRule="exact"/>
              <w:jc w:val="both"/>
            </w:pPr>
            <w:proofErr w:type="spellStart"/>
            <w:r>
              <w:t>бакалавриата</w:t>
            </w:r>
            <w:proofErr w:type="spellEnd"/>
            <w:r>
              <w:t xml:space="preserve">/ </w:t>
            </w:r>
            <w:proofErr w:type="spellStart"/>
            <w:r>
              <w:t>специалитета</w:t>
            </w:r>
            <w:proofErr w:type="spellEnd"/>
            <w:r>
              <w:t xml:space="preserve">, магистратуры </w:t>
            </w:r>
            <w:r w:rsidRPr="00E16C55">
              <w:rPr>
                <w:i/>
              </w:rPr>
              <w:t xml:space="preserve">(отметить </w:t>
            </w:r>
            <w:proofErr w:type="gramStart"/>
            <w:r w:rsidRPr="00E16C55">
              <w:rPr>
                <w:i/>
              </w:rPr>
              <w:t>нужное</w:t>
            </w:r>
            <w:proofErr w:type="gramEnd"/>
            <w:r w:rsidRPr="00E16C55">
              <w:rPr>
                <w:i/>
              </w:rPr>
              <w:t>)</w:t>
            </w:r>
            <w:r w:rsidR="00D311E7">
              <w:t xml:space="preserve"> </w:t>
            </w:r>
          </w:p>
        </w:tc>
      </w:tr>
      <w:tr w:rsidR="00D311E7" w:rsidRPr="00122C3C" w:rsidTr="00D311E7">
        <w:tc>
          <w:tcPr>
            <w:tcW w:w="9571" w:type="dxa"/>
            <w:gridSpan w:val="8"/>
            <w:tcBorders>
              <w:bottom w:val="single" w:sz="4" w:space="0" w:color="auto"/>
            </w:tcBorders>
          </w:tcPr>
          <w:p w:rsidR="00D311E7" w:rsidRPr="00122C3C" w:rsidRDefault="00D311E7" w:rsidP="004A370D">
            <w:pPr>
              <w:spacing w:line="240" w:lineRule="exact"/>
            </w:pPr>
          </w:p>
        </w:tc>
      </w:tr>
      <w:tr w:rsidR="00D311E7" w:rsidRPr="00122C3C" w:rsidTr="00D311E7">
        <w:tc>
          <w:tcPr>
            <w:tcW w:w="95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311E7" w:rsidRPr="00122C3C" w:rsidRDefault="00D311E7" w:rsidP="004A370D">
            <w:pPr>
              <w:spacing w:line="240" w:lineRule="exact"/>
            </w:pPr>
          </w:p>
        </w:tc>
      </w:tr>
      <w:tr w:rsidR="00D311E7" w:rsidRPr="00122C3C" w:rsidTr="00D311E7">
        <w:tc>
          <w:tcPr>
            <w:tcW w:w="9571" w:type="dxa"/>
            <w:gridSpan w:val="8"/>
            <w:tcBorders>
              <w:top w:val="single" w:sz="4" w:space="0" w:color="auto"/>
            </w:tcBorders>
          </w:tcPr>
          <w:p w:rsidR="00D311E7" w:rsidRPr="00D311E7" w:rsidRDefault="00D311E7" w:rsidP="00D311E7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D311E7">
              <w:rPr>
                <w:i/>
                <w:sz w:val="22"/>
                <w:szCs w:val="22"/>
              </w:rPr>
              <w:t>(наименование программы)</w:t>
            </w:r>
          </w:p>
        </w:tc>
      </w:tr>
      <w:tr w:rsidR="00C7258D" w:rsidRPr="00122C3C" w:rsidTr="00D311E7">
        <w:tc>
          <w:tcPr>
            <w:tcW w:w="1967" w:type="dxa"/>
            <w:gridSpan w:val="2"/>
          </w:tcPr>
          <w:p w:rsidR="00C7258D" w:rsidRDefault="00D311E7" w:rsidP="004A370D">
            <w:pPr>
              <w:spacing w:line="240" w:lineRule="exact"/>
              <w:rPr>
                <w:rStyle w:val="ab"/>
              </w:rPr>
            </w:pPr>
            <w:r>
              <w:t>Направление/ специальность</w:t>
            </w:r>
          </w:p>
        </w:tc>
        <w:tc>
          <w:tcPr>
            <w:tcW w:w="7604" w:type="dxa"/>
            <w:gridSpan w:val="6"/>
            <w:tcBorders>
              <w:bottom w:val="single" w:sz="4" w:space="0" w:color="auto"/>
            </w:tcBorders>
          </w:tcPr>
          <w:p w:rsidR="00C7258D" w:rsidRPr="00122C3C" w:rsidRDefault="00C7258D" w:rsidP="004A370D">
            <w:pPr>
              <w:spacing w:line="240" w:lineRule="exact"/>
            </w:pPr>
          </w:p>
        </w:tc>
      </w:tr>
      <w:tr w:rsidR="00D311E7" w:rsidRPr="00122C3C" w:rsidTr="00D311E7">
        <w:tc>
          <w:tcPr>
            <w:tcW w:w="1967" w:type="dxa"/>
            <w:gridSpan w:val="2"/>
          </w:tcPr>
          <w:p w:rsidR="00D311E7" w:rsidRDefault="00D311E7" w:rsidP="004A370D">
            <w:pPr>
              <w:spacing w:line="240" w:lineRule="exact"/>
            </w:pPr>
          </w:p>
        </w:tc>
        <w:tc>
          <w:tcPr>
            <w:tcW w:w="7604" w:type="dxa"/>
            <w:gridSpan w:val="6"/>
          </w:tcPr>
          <w:p w:rsidR="00D311E7" w:rsidRPr="00D311E7" w:rsidRDefault="00D311E7" w:rsidP="00D311E7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D311E7">
              <w:rPr>
                <w:i/>
                <w:sz w:val="22"/>
                <w:szCs w:val="22"/>
              </w:rPr>
              <w:t>(наименование направления/ специальности)</w:t>
            </w:r>
          </w:p>
        </w:tc>
      </w:tr>
      <w:tr w:rsidR="00C7258D" w:rsidRPr="00122C3C" w:rsidTr="00D311E7">
        <w:tc>
          <w:tcPr>
            <w:tcW w:w="2677" w:type="dxa"/>
            <w:gridSpan w:val="4"/>
          </w:tcPr>
          <w:p w:rsidR="00C7258D" w:rsidRPr="00122C3C" w:rsidRDefault="00C7258D" w:rsidP="004A370D">
            <w:pPr>
              <w:spacing w:line="240" w:lineRule="exact"/>
            </w:pPr>
          </w:p>
        </w:tc>
        <w:tc>
          <w:tcPr>
            <w:tcW w:w="1617" w:type="dxa"/>
          </w:tcPr>
          <w:p w:rsidR="00C7258D" w:rsidRPr="00122C3C" w:rsidRDefault="00C7258D" w:rsidP="004A370D">
            <w:pPr>
              <w:spacing w:line="240" w:lineRule="exact"/>
            </w:pPr>
          </w:p>
        </w:tc>
        <w:tc>
          <w:tcPr>
            <w:tcW w:w="2878" w:type="dxa"/>
            <w:gridSpan w:val="2"/>
          </w:tcPr>
          <w:p w:rsidR="00C7258D" w:rsidRPr="00122C3C" w:rsidRDefault="00C7258D" w:rsidP="004A370D">
            <w:pPr>
              <w:spacing w:line="240" w:lineRule="exact"/>
            </w:pPr>
          </w:p>
        </w:tc>
        <w:tc>
          <w:tcPr>
            <w:tcW w:w="2399" w:type="dxa"/>
          </w:tcPr>
          <w:p w:rsidR="00C7258D" w:rsidRPr="00122C3C" w:rsidRDefault="00C7258D" w:rsidP="004A370D">
            <w:pPr>
              <w:spacing w:line="240" w:lineRule="exact"/>
            </w:pPr>
          </w:p>
        </w:tc>
      </w:tr>
      <w:tr w:rsidR="00C7258D" w:rsidRPr="00122C3C" w:rsidTr="00D311E7">
        <w:tc>
          <w:tcPr>
            <w:tcW w:w="1702" w:type="dxa"/>
          </w:tcPr>
          <w:p w:rsidR="00C7258D" w:rsidRPr="00122C3C" w:rsidRDefault="00C7258D" w:rsidP="004A370D">
            <w:pPr>
              <w:spacing w:line="240" w:lineRule="exact"/>
            </w:pPr>
            <w:r>
              <w:t>Курс</w:t>
            </w:r>
          </w:p>
        </w:tc>
        <w:tc>
          <w:tcPr>
            <w:tcW w:w="2592" w:type="dxa"/>
            <w:gridSpan w:val="4"/>
            <w:tcBorders>
              <w:bottom w:val="single" w:sz="4" w:space="0" w:color="auto"/>
            </w:tcBorders>
          </w:tcPr>
          <w:p w:rsidR="00C7258D" w:rsidRPr="00122C3C" w:rsidRDefault="00C7258D" w:rsidP="004A370D">
            <w:pPr>
              <w:spacing w:line="240" w:lineRule="exact"/>
            </w:pPr>
          </w:p>
        </w:tc>
        <w:tc>
          <w:tcPr>
            <w:tcW w:w="1993" w:type="dxa"/>
          </w:tcPr>
          <w:p w:rsidR="00C7258D" w:rsidRPr="00122C3C" w:rsidRDefault="00C7258D" w:rsidP="004A370D">
            <w:pPr>
              <w:spacing w:line="240" w:lineRule="exact"/>
            </w:pPr>
            <w:r>
              <w:t>Форма обучения</w:t>
            </w:r>
          </w:p>
        </w:tc>
        <w:tc>
          <w:tcPr>
            <w:tcW w:w="3284" w:type="dxa"/>
            <w:gridSpan w:val="2"/>
            <w:tcBorders>
              <w:bottom w:val="single" w:sz="4" w:space="0" w:color="auto"/>
            </w:tcBorders>
          </w:tcPr>
          <w:p w:rsidR="00C7258D" w:rsidRPr="00122C3C" w:rsidRDefault="00C7258D" w:rsidP="004A370D">
            <w:pPr>
              <w:spacing w:line="240" w:lineRule="exact"/>
            </w:pPr>
          </w:p>
        </w:tc>
      </w:tr>
      <w:tr w:rsidR="00C7258D" w:rsidRPr="00122C3C" w:rsidTr="00D311E7">
        <w:tc>
          <w:tcPr>
            <w:tcW w:w="2677" w:type="dxa"/>
            <w:gridSpan w:val="4"/>
          </w:tcPr>
          <w:p w:rsidR="00C7258D" w:rsidRPr="00122C3C" w:rsidRDefault="00C7258D" w:rsidP="004A370D">
            <w:pPr>
              <w:spacing w:line="240" w:lineRule="exact"/>
            </w:pPr>
          </w:p>
        </w:tc>
        <w:tc>
          <w:tcPr>
            <w:tcW w:w="1617" w:type="dxa"/>
          </w:tcPr>
          <w:p w:rsidR="00C7258D" w:rsidRPr="00122C3C" w:rsidRDefault="00C7258D" w:rsidP="004A370D">
            <w:pPr>
              <w:spacing w:line="240" w:lineRule="exact"/>
            </w:pPr>
          </w:p>
        </w:tc>
        <w:tc>
          <w:tcPr>
            <w:tcW w:w="2878" w:type="dxa"/>
            <w:gridSpan w:val="2"/>
          </w:tcPr>
          <w:p w:rsidR="00C7258D" w:rsidRPr="00122C3C" w:rsidRDefault="00C7258D" w:rsidP="004A370D">
            <w:pPr>
              <w:spacing w:line="240" w:lineRule="exact"/>
            </w:pPr>
          </w:p>
        </w:tc>
        <w:tc>
          <w:tcPr>
            <w:tcW w:w="2399" w:type="dxa"/>
          </w:tcPr>
          <w:p w:rsidR="00C7258D" w:rsidRPr="00122C3C" w:rsidRDefault="00C7258D" w:rsidP="004A370D">
            <w:pPr>
              <w:spacing w:line="240" w:lineRule="exact"/>
            </w:pPr>
          </w:p>
        </w:tc>
      </w:tr>
    </w:tbl>
    <w:p w:rsidR="00C7258D" w:rsidRDefault="00C7258D" w:rsidP="00C7258D">
      <w:pPr>
        <w:spacing w:line="240" w:lineRule="exact"/>
        <w:rPr>
          <w:sz w:val="20"/>
          <w:szCs w:val="20"/>
        </w:rPr>
      </w:pPr>
    </w:p>
    <w:p w:rsidR="00C7258D" w:rsidRPr="0068221C" w:rsidRDefault="00C7258D" w:rsidP="00C7258D">
      <w:pPr>
        <w:spacing w:line="240" w:lineRule="atLeast"/>
        <w:rPr>
          <w:b/>
        </w:rPr>
      </w:pPr>
      <w:r w:rsidRPr="0068221C">
        <w:rPr>
          <w:b/>
        </w:rPr>
        <w:t>Перечень пред</w:t>
      </w:r>
      <w:r w:rsidR="00C62FF3">
        <w:rPr>
          <w:b/>
        </w:rPr>
        <w:t>о</w:t>
      </w:r>
      <w:r w:rsidRPr="0068221C">
        <w:rPr>
          <w:b/>
        </w:rPr>
        <w:t>ставленных документов: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C7258D" w:rsidRPr="0068221C" w:rsidTr="00C62FF3">
        <w:trPr>
          <w:trHeight w:val="170"/>
        </w:trPr>
        <w:tc>
          <w:tcPr>
            <w:tcW w:w="675" w:type="dxa"/>
          </w:tcPr>
          <w:p w:rsidR="00C7258D" w:rsidRPr="0068221C" w:rsidRDefault="00C7258D" w:rsidP="004A370D">
            <w:pPr>
              <w:spacing w:line="240" w:lineRule="exact"/>
              <w:rPr>
                <w:sz w:val="20"/>
                <w:szCs w:val="20"/>
              </w:rPr>
            </w:pPr>
            <w:r w:rsidRPr="0068221C">
              <w:rPr>
                <w:sz w:val="20"/>
                <w:szCs w:val="20"/>
              </w:rPr>
              <w:t>1.</w:t>
            </w:r>
          </w:p>
        </w:tc>
        <w:tc>
          <w:tcPr>
            <w:tcW w:w="8896" w:type="dxa"/>
            <w:tcBorders>
              <w:bottom w:val="single" w:sz="4" w:space="0" w:color="auto"/>
            </w:tcBorders>
          </w:tcPr>
          <w:p w:rsidR="00C7258D" w:rsidRPr="0068221C" w:rsidRDefault="00C7258D" w:rsidP="00C62FF3">
            <w:pPr>
              <w:rPr>
                <w:sz w:val="20"/>
                <w:szCs w:val="20"/>
              </w:rPr>
            </w:pPr>
          </w:p>
        </w:tc>
      </w:tr>
      <w:tr w:rsidR="00C7258D" w:rsidRPr="0068221C" w:rsidTr="00C62FF3">
        <w:trPr>
          <w:trHeight w:val="170"/>
        </w:trPr>
        <w:tc>
          <w:tcPr>
            <w:tcW w:w="675" w:type="dxa"/>
          </w:tcPr>
          <w:p w:rsidR="00C7258D" w:rsidRPr="0068221C" w:rsidRDefault="00C7258D" w:rsidP="004A370D">
            <w:pPr>
              <w:spacing w:line="240" w:lineRule="exact"/>
              <w:rPr>
                <w:sz w:val="20"/>
                <w:szCs w:val="20"/>
              </w:rPr>
            </w:pPr>
            <w:r w:rsidRPr="0068221C">
              <w:rPr>
                <w:sz w:val="20"/>
                <w:szCs w:val="20"/>
              </w:rPr>
              <w:t>2.</w:t>
            </w:r>
          </w:p>
        </w:tc>
        <w:tc>
          <w:tcPr>
            <w:tcW w:w="8896" w:type="dxa"/>
            <w:tcBorders>
              <w:top w:val="single" w:sz="4" w:space="0" w:color="auto"/>
              <w:bottom w:val="single" w:sz="4" w:space="0" w:color="auto"/>
            </w:tcBorders>
          </w:tcPr>
          <w:p w:rsidR="00C7258D" w:rsidRPr="0068221C" w:rsidRDefault="00C7258D" w:rsidP="00C62FF3">
            <w:pPr>
              <w:rPr>
                <w:sz w:val="20"/>
                <w:szCs w:val="20"/>
              </w:rPr>
            </w:pPr>
          </w:p>
        </w:tc>
      </w:tr>
      <w:tr w:rsidR="00C7258D" w:rsidRPr="0068221C" w:rsidTr="00C62FF3">
        <w:trPr>
          <w:trHeight w:val="170"/>
        </w:trPr>
        <w:tc>
          <w:tcPr>
            <w:tcW w:w="675" w:type="dxa"/>
          </w:tcPr>
          <w:p w:rsidR="00C7258D" w:rsidRPr="0068221C" w:rsidRDefault="00C7258D" w:rsidP="004A370D">
            <w:pPr>
              <w:spacing w:line="240" w:lineRule="exact"/>
              <w:rPr>
                <w:sz w:val="20"/>
                <w:szCs w:val="20"/>
              </w:rPr>
            </w:pPr>
            <w:r w:rsidRPr="0068221C">
              <w:rPr>
                <w:sz w:val="20"/>
                <w:szCs w:val="20"/>
              </w:rPr>
              <w:t>3.</w:t>
            </w:r>
          </w:p>
        </w:tc>
        <w:tc>
          <w:tcPr>
            <w:tcW w:w="8896" w:type="dxa"/>
            <w:tcBorders>
              <w:top w:val="single" w:sz="4" w:space="0" w:color="auto"/>
              <w:bottom w:val="single" w:sz="4" w:space="0" w:color="auto"/>
            </w:tcBorders>
          </w:tcPr>
          <w:p w:rsidR="00C7258D" w:rsidRPr="0068221C" w:rsidRDefault="00C7258D" w:rsidP="00C62FF3">
            <w:pPr>
              <w:rPr>
                <w:sz w:val="20"/>
                <w:szCs w:val="20"/>
              </w:rPr>
            </w:pPr>
          </w:p>
        </w:tc>
      </w:tr>
      <w:tr w:rsidR="00C7258D" w:rsidRPr="0068221C" w:rsidTr="00C62FF3">
        <w:trPr>
          <w:trHeight w:val="170"/>
        </w:trPr>
        <w:tc>
          <w:tcPr>
            <w:tcW w:w="675" w:type="dxa"/>
          </w:tcPr>
          <w:p w:rsidR="00C7258D" w:rsidRPr="0068221C" w:rsidRDefault="00C7258D" w:rsidP="004A370D">
            <w:pPr>
              <w:spacing w:line="240" w:lineRule="exact"/>
              <w:rPr>
                <w:sz w:val="20"/>
                <w:szCs w:val="20"/>
              </w:rPr>
            </w:pPr>
            <w:r w:rsidRPr="0068221C">
              <w:rPr>
                <w:sz w:val="20"/>
                <w:szCs w:val="20"/>
              </w:rPr>
              <w:t>4.</w:t>
            </w:r>
          </w:p>
        </w:tc>
        <w:tc>
          <w:tcPr>
            <w:tcW w:w="8896" w:type="dxa"/>
            <w:tcBorders>
              <w:top w:val="single" w:sz="4" w:space="0" w:color="auto"/>
              <w:bottom w:val="single" w:sz="4" w:space="0" w:color="auto"/>
            </w:tcBorders>
          </w:tcPr>
          <w:p w:rsidR="00C7258D" w:rsidRPr="0068221C" w:rsidRDefault="00C7258D" w:rsidP="00C62FF3">
            <w:pPr>
              <w:rPr>
                <w:sz w:val="20"/>
                <w:szCs w:val="20"/>
              </w:rPr>
            </w:pPr>
          </w:p>
        </w:tc>
      </w:tr>
      <w:tr w:rsidR="00C7258D" w:rsidRPr="0068221C" w:rsidTr="00C62FF3">
        <w:trPr>
          <w:trHeight w:val="170"/>
        </w:trPr>
        <w:tc>
          <w:tcPr>
            <w:tcW w:w="675" w:type="dxa"/>
          </w:tcPr>
          <w:p w:rsidR="00C7258D" w:rsidRPr="0068221C" w:rsidRDefault="00C7258D" w:rsidP="004A370D">
            <w:pPr>
              <w:spacing w:line="240" w:lineRule="exact"/>
              <w:rPr>
                <w:sz w:val="20"/>
                <w:szCs w:val="20"/>
              </w:rPr>
            </w:pPr>
            <w:r w:rsidRPr="0068221C">
              <w:rPr>
                <w:sz w:val="20"/>
                <w:szCs w:val="20"/>
              </w:rPr>
              <w:t>5.</w:t>
            </w:r>
          </w:p>
        </w:tc>
        <w:tc>
          <w:tcPr>
            <w:tcW w:w="8896" w:type="dxa"/>
            <w:tcBorders>
              <w:top w:val="single" w:sz="4" w:space="0" w:color="auto"/>
              <w:bottom w:val="single" w:sz="4" w:space="0" w:color="auto"/>
            </w:tcBorders>
          </w:tcPr>
          <w:p w:rsidR="00C7258D" w:rsidRPr="0068221C" w:rsidRDefault="00C7258D" w:rsidP="00C62FF3">
            <w:pPr>
              <w:rPr>
                <w:sz w:val="20"/>
                <w:szCs w:val="20"/>
              </w:rPr>
            </w:pPr>
          </w:p>
        </w:tc>
      </w:tr>
    </w:tbl>
    <w:p w:rsidR="00C7258D" w:rsidRPr="00753F76" w:rsidRDefault="00C7258D" w:rsidP="00C7258D">
      <w:pPr>
        <w:spacing w:line="240" w:lineRule="exact"/>
        <w:rPr>
          <w:sz w:val="20"/>
          <w:szCs w:val="20"/>
        </w:rPr>
      </w:pPr>
    </w:p>
    <w:p w:rsidR="00C7258D" w:rsidRPr="0068221C" w:rsidRDefault="00F30A2C" w:rsidP="00C7258D">
      <w:pPr>
        <w:spacing w:line="240" w:lineRule="exact"/>
        <w:jc w:val="both"/>
      </w:pPr>
      <w:r>
        <w:t>По результатам</w:t>
      </w:r>
      <w:r w:rsidR="00C7258D" w:rsidRPr="0068221C">
        <w:t xml:space="preserve"> пров</w:t>
      </w:r>
      <w:r>
        <w:t>едённой</w:t>
      </w:r>
      <w:r w:rsidR="00C7258D" w:rsidRPr="0068221C">
        <w:t xml:space="preserve"> аттестаци</w:t>
      </w:r>
      <w:r>
        <w:t>и</w:t>
      </w:r>
      <w:r w:rsidR="00C7258D" w:rsidRPr="0068221C">
        <w:t xml:space="preserve"> в форме рассмотрения документов </w:t>
      </w:r>
      <w:r w:rsidR="00C62FF3" w:rsidRPr="00C62FF3">
        <w:t>об образовании и (или) о квалификации</w:t>
      </w:r>
      <w:r w:rsidR="00C7258D" w:rsidRPr="0068221C">
        <w:t xml:space="preserve"> </w:t>
      </w:r>
      <w:r w:rsidRPr="0068221C">
        <w:t>приня</w:t>
      </w:r>
      <w:r>
        <w:t>то</w:t>
      </w:r>
      <w:r w:rsidRPr="0068221C">
        <w:t xml:space="preserve"> </w:t>
      </w:r>
      <w:proofErr w:type="gramStart"/>
      <w:r w:rsidR="00C7258D" w:rsidRPr="0068221C">
        <w:t>решение</w:t>
      </w:r>
      <w:proofErr w:type="gramEnd"/>
      <w:r w:rsidR="00C7258D" w:rsidRPr="0068221C">
        <w:t xml:space="preserve"> о </w:t>
      </w:r>
      <w:r w:rsidR="00BF4046">
        <w:t xml:space="preserve">возможности </w:t>
      </w:r>
      <w:proofErr w:type="spellStart"/>
      <w:r w:rsidR="00BF4046" w:rsidRPr="0068221C">
        <w:t>перезач</w:t>
      </w:r>
      <w:r w:rsidR="00BF4046">
        <w:t>ё</w:t>
      </w:r>
      <w:r w:rsidR="00BF4046" w:rsidRPr="0068221C">
        <w:t>т</w:t>
      </w:r>
      <w:r w:rsidR="00BF4046">
        <w:t>а</w:t>
      </w:r>
      <w:proofErr w:type="spellEnd"/>
      <w:r w:rsidR="00BF4046" w:rsidRPr="0068221C">
        <w:t xml:space="preserve"> </w:t>
      </w:r>
      <w:r w:rsidR="00C62FF3">
        <w:t>элементов учебного плана</w:t>
      </w:r>
      <w:r w:rsidR="00C7258D" w:rsidRPr="0068221C">
        <w:t xml:space="preserve"> с оценками</w:t>
      </w:r>
      <w:r w:rsidR="00BA5797">
        <w:t>/ определена разница в учебных планах</w:t>
      </w:r>
      <w:r w:rsidR="00C7258D" w:rsidRPr="0068221C">
        <w:t>:</w:t>
      </w:r>
    </w:p>
    <w:tbl>
      <w:tblPr>
        <w:tblW w:w="97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4"/>
        <w:gridCol w:w="1100"/>
        <w:gridCol w:w="543"/>
        <w:gridCol w:w="992"/>
        <w:gridCol w:w="1265"/>
        <w:gridCol w:w="578"/>
        <w:gridCol w:w="709"/>
        <w:gridCol w:w="709"/>
        <w:gridCol w:w="992"/>
        <w:gridCol w:w="1276"/>
        <w:gridCol w:w="1134"/>
      </w:tblGrid>
      <w:tr w:rsidR="00C7258D" w:rsidRPr="003F66E4" w:rsidTr="004A370D">
        <w:trPr>
          <w:trHeight w:val="625"/>
        </w:trPr>
        <w:tc>
          <w:tcPr>
            <w:tcW w:w="40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7258D" w:rsidRPr="003F66E4" w:rsidRDefault="00C7258D" w:rsidP="004A370D">
            <w:pPr>
              <w:spacing w:line="240" w:lineRule="atLeast"/>
              <w:ind w:left="405"/>
              <w:jc w:val="center"/>
              <w:rPr>
                <w:sz w:val="20"/>
                <w:szCs w:val="20"/>
              </w:rPr>
            </w:pPr>
          </w:p>
          <w:p w:rsidR="00C7258D" w:rsidRPr="003F66E4" w:rsidRDefault="00C7258D" w:rsidP="004A370D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F66E4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2635" w:type="dxa"/>
            <w:gridSpan w:val="3"/>
            <w:tcMar>
              <w:left w:w="28" w:type="dxa"/>
              <w:right w:w="28" w:type="dxa"/>
            </w:tcMar>
            <w:vAlign w:val="center"/>
          </w:tcPr>
          <w:p w:rsidR="00C7258D" w:rsidRPr="003F66E4" w:rsidRDefault="00C7258D" w:rsidP="004A370D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Элементы </w:t>
            </w:r>
            <w:r w:rsidRPr="003F66E4">
              <w:rPr>
                <w:sz w:val="20"/>
                <w:szCs w:val="20"/>
              </w:rPr>
              <w:t xml:space="preserve">учебного плана </w:t>
            </w:r>
            <w:r>
              <w:rPr>
                <w:sz w:val="20"/>
                <w:szCs w:val="20"/>
              </w:rPr>
              <w:t xml:space="preserve">образовательной программы </w:t>
            </w:r>
            <w:r>
              <w:rPr>
                <w:rStyle w:val="af2"/>
                <w:sz w:val="20"/>
                <w:szCs w:val="20"/>
              </w:rPr>
              <w:footnoteReference w:id="11"/>
            </w:r>
          </w:p>
        </w:tc>
        <w:tc>
          <w:tcPr>
            <w:tcW w:w="3261" w:type="dxa"/>
            <w:gridSpan w:val="4"/>
            <w:tcMar>
              <w:left w:w="28" w:type="dxa"/>
              <w:right w:w="28" w:type="dxa"/>
            </w:tcMar>
            <w:vAlign w:val="center"/>
          </w:tcPr>
          <w:p w:rsidR="00C7258D" w:rsidRPr="003F66E4" w:rsidRDefault="00C7258D" w:rsidP="004A370D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Освоенные элементы учебного плана</w:t>
            </w:r>
          </w:p>
        </w:tc>
        <w:tc>
          <w:tcPr>
            <w:tcW w:w="3402" w:type="dxa"/>
            <w:gridSpan w:val="3"/>
            <w:tcMar>
              <w:left w:w="28" w:type="dxa"/>
              <w:right w:w="28" w:type="dxa"/>
            </w:tcMar>
            <w:vAlign w:val="center"/>
          </w:tcPr>
          <w:p w:rsidR="00C7258D" w:rsidRPr="003F66E4" w:rsidRDefault="00C7258D" w:rsidP="004A370D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F66E4">
              <w:rPr>
                <w:sz w:val="20"/>
                <w:szCs w:val="20"/>
              </w:rPr>
              <w:t>Результат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C7258D" w:rsidRPr="003F66E4" w:rsidTr="000D6899">
        <w:trPr>
          <w:trHeight w:val="181"/>
        </w:trPr>
        <w:tc>
          <w:tcPr>
            <w:tcW w:w="404" w:type="dxa"/>
            <w:vMerge/>
            <w:tcMar>
              <w:left w:w="28" w:type="dxa"/>
              <w:right w:w="28" w:type="dxa"/>
            </w:tcMar>
            <w:vAlign w:val="center"/>
          </w:tcPr>
          <w:p w:rsidR="00C7258D" w:rsidRPr="003F66E4" w:rsidRDefault="00C7258D" w:rsidP="004A370D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7258D" w:rsidRPr="003F66E4" w:rsidRDefault="00C7258D" w:rsidP="004A370D">
            <w:pPr>
              <w:jc w:val="center"/>
              <w:rPr>
                <w:sz w:val="16"/>
                <w:szCs w:val="16"/>
              </w:rPr>
            </w:pPr>
            <w:r w:rsidRPr="003F66E4">
              <w:rPr>
                <w:sz w:val="16"/>
                <w:szCs w:val="16"/>
              </w:rPr>
              <w:t>Полное</w:t>
            </w:r>
          </w:p>
          <w:p w:rsidR="00C7258D" w:rsidRPr="003F66E4" w:rsidRDefault="00C7258D" w:rsidP="004A370D">
            <w:pPr>
              <w:jc w:val="center"/>
              <w:rPr>
                <w:sz w:val="16"/>
                <w:szCs w:val="16"/>
              </w:rPr>
            </w:pPr>
            <w:r w:rsidRPr="003F66E4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54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7258D" w:rsidRPr="003F66E4" w:rsidRDefault="00C7258D" w:rsidP="004A370D">
            <w:pPr>
              <w:jc w:val="center"/>
              <w:rPr>
                <w:sz w:val="16"/>
                <w:szCs w:val="16"/>
              </w:rPr>
            </w:pPr>
            <w:r w:rsidRPr="003F66E4">
              <w:rPr>
                <w:sz w:val="16"/>
                <w:szCs w:val="16"/>
              </w:rPr>
              <w:t>Объем</w:t>
            </w:r>
          </w:p>
          <w:p w:rsidR="00C7258D" w:rsidRPr="003F66E4" w:rsidRDefault="00C7258D" w:rsidP="004A370D">
            <w:pPr>
              <w:jc w:val="center"/>
              <w:rPr>
                <w:sz w:val="16"/>
                <w:szCs w:val="16"/>
              </w:rPr>
            </w:pPr>
            <w:r w:rsidRPr="003F66E4">
              <w:rPr>
                <w:sz w:val="16"/>
                <w:szCs w:val="16"/>
              </w:rPr>
              <w:t>часов</w:t>
            </w: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7258D" w:rsidRPr="003F66E4" w:rsidRDefault="00C7258D" w:rsidP="004A370D">
            <w:pPr>
              <w:jc w:val="center"/>
              <w:rPr>
                <w:sz w:val="16"/>
                <w:szCs w:val="16"/>
              </w:rPr>
            </w:pPr>
            <w:r w:rsidRPr="003F66E4">
              <w:rPr>
                <w:sz w:val="16"/>
                <w:szCs w:val="16"/>
              </w:rPr>
              <w:t>Форма</w:t>
            </w:r>
          </w:p>
          <w:p w:rsidR="00C7258D" w:rsidRPr="003F66E4" w:rsidRDefault="00C7258D" w:rsidP="004A370D">
            <w:pPr>
              <w:jc w:val="center"/>
              <w:rPr>
                <w:sz w:val="16"/>
                <w:szCs w:val="16"/>
              </w:rPr>
            </w:pPr>
            <w:r w:rsidRPr="003F66E4">
              <w:rPr>
                <w:sz w:val="16"/>
                <w:szCs w:val="16"/>
              </w:rPr>
              <w:t>контроля</w:t>
            </w:r>
          </w:p>
        </w:tc>
        <w:tc>
          <w:tcPr>
            <w:tcW w:w="126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7258D" w:rsidRPr="003F66E4" w:rsidRDefault="00C7258D" w:rsidP="004A370D">
            <w:pPr>
              <w:ind w:left="-108" w:firstLine="108"/>
              <w:jc w:val="center"/>
              <w:rPr>
                <w:sz w:val="16"/>
                <w:szCs w:val="16"/>
              </w:rPr>
            </w:pPr>
            <w:r w:rsidRPr="003F66E4">
              <w:rPr>
                <w:sz w:val="16"/>
                <w:szCs w:val="16"/>
              </w:rPr>
              <w:t>Полное</w:t>
            </w:r>
          </w:p>
          <w:p w:rsidR="00C7258D" w:rsidRPr="003F66E4" w:rsidRDefault="00C7258D" w:rsidP="004A370D">
            <w:pPr>
              <w:ind w:left="-108" w:firstLine="108"/>
              <w:jc w:val="center"/>
              <w:rPr>
                <w:sz w:val="16"/>
                <w:szCs w:val="16"/>
              </w:rPr>
            </w:pPr>
            <w:r w:rsidRPr="003F66E4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57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7258D" w:rsidRPr="003F66E4" w:rsidRDefault="00C7258D" w:rsidP="004A370D">
            <w:pPr>
              <w:jc w:val="center"/>
              <w:rPr>
                <w:sz w:val="16"/>
                <w:szCs w:val="16"/>
              </w:rPr>
            </w:pPr>
            <w:r w:rsidRPr="003F66E4">
              <w:rPr>
                <w:sz w:val="16"/>
                <w:szCs w:val="16"/>
              </w:rPr>
              <w:t>Объем часов</w:t>
            </w: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7258D" w:rsidRPr="003F66E4" w:rsidRDefault="00C7258D" w:rsidP="004A370D">
            <w:pPr>
              <w:jc w:val="center"/>
              <w:rPr>
                <w:sz w:val="16"/>
                <w:szCs w:val="16"/>
              </w:rPr>
            </w:pPr>
            <w:r w:rsidRPr="003F66E4">
              <w:rPr>
                <w:sz w:val="16"/>
                <w:szCs w:val="16"/>
              </w:rPr>
              <w:t>Форма контроля</w:t>
            </w: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7258D" w:rsidRPr="003F66E4" w:rsidRDefault="00C7258D" w:rsidP="004A370D">
            <w:pPr>
              <w:jc w:val="center"/>
              <w:rPr>
                <w:sz w:val="16"/>
                <w:szCs w:val="16"/>
              </w:rPr>
            </w:pPr>
            <w:r w:rsidRPr="003F66E4">
              <w:rPr>
                <w:sz w:val="16"/>
                <w:szCs w:val="16"/>
              </w:rPr>
              <w:t>оценка</w:t>
            </w: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7258D" w:rsidRPr="003F66E4" w:rsidRDefault="00C62FF3" w:rsidP="004A370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пере</w:t>
            </w:r>
            <w:r w:rsidR="00C7258D" w:rsidRPr="003F66E4">
              <w:rPr>
                <w:sz w:val="16"/>
                <w:szCs w:val="16"/>
              </w:rPr>
              <w:t>зачтено</w:t>
            </w:r>
            <w:proofErr w:type="spellEnd"/>
            <w:r w:rsidR="00C7258D" w:rsidRPr="003F66E4">
              <w:rPr>
                <w:sz w:val="16"/>
                <w:szCs w:val="16"/>
              </w:rPr>
              <w:t xml:space="preserve"> – </w:t>
            </w:r>
            <w:proofErr w:type="gramStart"/>
            <w:r w:rsidR="00C7258D" w:rsidRPr="003F66E4">
              <w:rPr>
                <w:b/>
                <w:sz w:val="16"/>
                <w:szCs w:val="16"/>
              </w:rPr>
              <w:t>З</w:t>
            </w:r>
            <w:proofErr w:type="gramEnd"/>
            <w:r w:rsidR="00954AB1">
              <w:rPr>
                <w:b/>
                <w:sz w:val="16"/>
                <w:szCs w:val="16"/>
              </w:rPr>
              <w:t xml:space="preserve">; </w:t>
            </w:r>
            <w:r w:rsidR="00954AB1" w:rsidRPr="00DF279C">
              <w:rPr>
                <w:sz w:val="16"/>
                <w:szCs w:val="16"/>
              </w:rPr>
              <w:lastRenderedPageBreak/>
              <w:t>подлеж</w:t>
            </w:r>
            <w:r w:rsidR="00954AB1">
              <w:rPr>
                <w:sz w:val="16"/>
                <w:szCs w:val="16"/>
              </w:rPr>
              <w:t>и</w:t>
            </w:r>
            <w:r w:rsidR="00954AB1" w:rsidRPr="00DF279C">
              <w:rPr>
                <w:sz w:val="16"/>
                <w:szCs w:val="16"/>
              </w:rPr>
              <w:t>т изучению-</w:t>
            </w:r>
            <w:r w:rsidR="00954AB1">
              <w:rPr>
                <w:b/>
                <w:sz w:val="16"/>
                <w:szCs w:val="16"/>
              </w:rPr>
              <w:t>ИЗ</w:t>
            </w:r>
          </w:p>
        </w:tc>
        <w:tc>
          <w:tcPr>
            <w:tcW w:w="2410" w:type="dxa"/>
            <w:gridSpan w:val="2"/>
            <w:tcMar>
              <w:left w:w="28" w:type="dxa"/>
              <w:right w:w="28" w:type="dxa"/>
            </w:tcMar>
            <w:vAlign w:val="center"/>
          </w:tcPr>
          <w:p w:rsidR="00C7258D" w:rsidRPr="003F66E4" w:rsidRDefault="00C7258D" w:rsidP="004A370D">
            <w:pPr>
              <w:jc w:val="center"/>
              <w:rPr>
                <w:sz w:val="16"/>
                <w:szCs w:val="16"/>
              </w:rPr>
            </w:pPr>
            <w:r w:rsidRPr="003F66E4">
              <w:rPr>
                <w:sz w:val="16"/>
                <w:szCs w:val="16"/>
              </w:rPr>
              <w:lastRenderedPageBreak/>
              <w:t>Баллы</w:t>
            </w:r>
          </w:p>
        </w:tc>
      </w:tr>
      <w:tr w:rsidR="00C7258D" w:rsidRPr="003F66E4" w:rsidTr="000D6899">
        <w:tc>
          <w:tcPr>
            <w:tcW w:w="404" w:type="dxa"/>
            <w:vMerge/>
            <w:tcMar>
              <w:left w:w="28" w:type="dxa"/>
              <w:right w:w="28" w:type="dxa"/>
            </w:tcMar>
            <w:vAlign w:val="center"/>
          </w:tcPr>
          <w:p w:rsidR="00C7258D" w:rsidRPr="003F66E4" w:rsidRDefault="00C7258D" w:rsidP="004A370D">
            <w:pPr>
              <w:spacing w:line="240" w:lineRule="atLeast"/>
              <w:jc w:val="center"/>
            </w:pPr>
          </w:p>
        </w:tc>
        <w:tc>
          <w:tcPr>
            <w:tcW w:w="1100" w:type="dxa"/>
            <w:vMerge/>
            <w:tcMar>
              <w:left w:w="28" w:type="dxa"/>
              <w:right w:w="28" w:type="dxa"/>
            </w:tcMar>
          </w:tcPr>
          <w:p w:rsidR="00C7258D" w:rsidRPr="003F66E4" w:rsidRDefault="00C7258D" w:rsidP="004A370D">
            <w:pPr>
              <w:rPr>
                <w:sz w:val="16"/>
                <w:szCs w:val="16"/>
              </w:rPr>
            </w:pPr>
          </w:p>
        </w:tc>
        <w:tc>
          <w:tcPr>
            <w:tcW w:w="543" w:type="dxa"/>
            <w:vMerge/>
            <w:tcMar>
              <w:left w:w="28" w:type="dxa"/>
              <w:right w:w="28" w:type="dxa"/>
            </w:tcMar>
          </w:tcPr>
          <w:p w:rsidR="00C7258D" w:rsidRPr="003F66E4" w:rsidRDefault="00C7258D" w:rsidP="004A37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vAlign w:val="center"/>
          </w:tcPr>
          <w:p w:rsidR="00C7258D" w:rsidRPr="003F66E4" w:rsidRDefault="00C7258D" w:rsidP="004A37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5" w:type="dxa"/>
            <w:vMerge/>
            <w:tcMar>
              <w:left w:w="28" w:type="dxa"/>
              <w:right w:w="28" w:type="dxa"/>
            </w:tcMar>
          </w:tcPr>
          <w:p w:rsidR="00C7258D" w:rsidRPr="003F66E4" w:rsidRDefault="00C7258D" w:rsidP="004A370D">
            <w:pPr>
              <w:rPr>
                <w:sz w:val="16"/>
                <w:szCs w:val="16"/>
              </w:rPr>
            </w:pPr>
          </w:p>
        </w:tc>
        <w:tc>
          <w:tcPr>
            <w:tcW w:w="578" w:type="dxa"/>
            <w:vMerge/>
            <w:tcMar>
              <w:left w:w="28" w:type="dxa"/>
              <w:right w:w="28" w:type="dxa"/>
            </w:tcMar>
          </w:tcPr>
          <w:p w:rsidR="00C7258D" w:rsidRPr="003F66E4" w:rsidRDefault="00C7258D" w:rsidP="004A37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  <w:vAlign w:val="center"/>
          </w:tcPr>
          <w:p w:rsidR="00C7258D" w:rsidRPr="003F66E4" w:rsidRDefault="00C7258D" w:rsidP="004A37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C7258D" w:rsidRPr="003F66E4" w:rsidRDefault="00C7258D" w:rsidP="004A37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vAlign w:val="center"/>
          </w:tcPr>
          <w:p w:rsidR="00C7258D" w:rsidRPr="003F66E4" w:rsidRDefault="00C7258D" w:rsidP="004A37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C7258D" w:rsidRPr="003F66E4" w:rsidRDefault="00C7258D" w:rsidP="004A370D">
            <w:pPr>
              <w:jc w:val="center"/>
              <w:rPr>
                <w:sz w:val="16"/>
                <w:szCs w:val="16"/>
              </w:rPr>
            </w:pPr>
            <w:r w:rsidRPr="003F66E4">
              <w:rPr>
                <w:sz w:val="16"/>
                <w:szCs w:val="16"/>
              </w:rPr>
              <w:t xml:space="preserve">По 5-балльной </w:t>
            </w:r>
            <w:r w:rsidRPr="003F66E4">
              <w:rPr>
                <w:sz w:val="16"/>
                <w:szCs w:val="16"/>
              </w:rPr>
              <w:lastRenderedPageBreak/>
              <w:t>шкале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C7258D" w:rsidRPr="003F66E4" w:rsidRDefault="00C7258D" w:rsidP="004A370D">
            <w:pPr>
              <w:jc w:val="center"/>
              <w:rPr>
                <w:sz w:val="16"/>
                <w:szCs w:val="16"/>
              </w:rPr>
            </w:pPr>
            <w:r w:rsidRPr="003F66E4">
              <w:rPr>
                <w:sz w:val="16"/>
                <w:szCs w:val="16"/>
              </w:rPr>
              <w:lastRenderedPageBreak/>
              <w:t>По 10-</w:t>
            </w:r>
            <w:r w:rsidRPr="003F66E4">
              <w:rPr>
                <w:sz w:val="16"/>
                <w:szCs w:val="16"/>
              </w:rPr>
              <w:lastRenderedPageBreak/>
              <w:t>балльной шкале</w:t>
            </w:r>
          </w:p>
        </w:tc>
      </w:tr>
      <w:tr w:rsidR="00C7258D" w:rsidRPr="003F66E4" w:rsidTr="000D6899">
        <w:tc>
          <w:tcPr>
            <w:tcW w:w="404" w:type="dxa"/>
            <w:tcMar>
              <w:left w:w="28" w:type="dxa"/>
              <w:right w:w="28" w:type="dxa"/>
            </w:tcMar>
            <w:vAlign w:val="center"/>
          </w:tcPr>
          <w:p w:rsidR="00C7258D" w:rsidRPr="003F66E4" w:rsidRDefault="00C7258D" w:rsidP="004A370D">
            <w:pPr>
              <w:spacing w:line="240" w:lineRule="atLeast"/>
              <w:jc w:val="center"/>
            </w:pPr>
          </w:p>
        </w:tc>
        <w:tc>
          <w:tcPr>
            <w:tcW w:w="1100" w:type="dxa"/>
            <w:tcMar>
              <w:left w:w="28" w:type="dxa"/>
              <w:right w:w="28" w:type="dxa"/>
            </w:tcMar>
          </w:tcPr>
          <w:p w:rsidR="00C7258D" w:rsidRPr="003F66E4" w:rsidRDefault="00C7258D" w:rsidP="004A370D">
            <w:pPr>
              <w:spacing w:line="240" w:lineRule="atLeast"/>
            </w:pPr>
          </w:p>
        </w:tc>
        <w:tc>
          <w:tcPr>
            <w:tcW w:w="543" w:type="dxa"/>
            <w:tcMar>
              <w:left w:w="28" w:type="dxa"/>
              <w:right w:w="28" w:type="dxa"/>
            </w:tcMar>
          </w:tcPr>
          <w:p w:rsidR="00C7258D" w:rsidRPr="003F66E4" w:rsidRDefault="00C7258D" w:rsidP="004A370D">
            <w:pPr>
              <w:spacing w:line="240" w:lineRule="atLeast"/>
              <w:jc w:val="center"/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C7258D" w:rsidRPr="003F66E4" w:rsidRDefault="00C7258D" w:rsidP="004A370D">
            <w:pPr>
              <w:spacing w:line="240" w:lineRule="atLeast"/>
              <w:jc w:val="center"/>
            </w:pPr>
          </w:p>
        </w:tc>
        <w:tc>
          <w:tcPr>
            <w:tcW w:w="1265" w:type="dxa"/>
            <w:tcMar>
              <w:left w:w="28" w:type="dxa"/>
              <w:right w:w="28" w:type="dxa"/>
            </w:tcMar>
          </w:tcPr>
          <w:p w:rsidR="00C7258D" w:rsidRPr="003F66E4" w:rsidRDefault="00C7258D" w:rsidP="004A370D">
            <w:pPr>
              <w:spacing w:line="240" w:lineRule="atLeast"/>
            </w:pPr>
          </w:p>
        </w:tc>
        <w:tc>
          <w:tcPr>
            <w:tcW w:w="578" w:type="dxa"/>
            <w:tcMar>
              <w:left w:w="28" w:type="dxa"/>
              <w:right w:w="28" w:type="dxa"/>
            </w:tcMar>
          </w:tcPr>
          <w:p w:rsidR="00C7258D" w:rsidRPr="003F66E4" w:rsidRDefault="00C7258D" w:rsidP="004A370D">
            <w:pPr>
              <w:spacing w:line="240" w:lineRule="atLeast"/>
              <w:jc w:val="center"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C7258D" w:rsidRPr="003F66E4" w:rsidRDefault="00C7258D" w:rsidP="004A370D">
            <w:pPr>
              <w:spacing w:line="240" w:lineRule="atLeast"/>
              <w:jc w:val="center"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C7258D" w:rsidRPr="003F66E4" w:rsidRDefault="00C7258D" w:rsidP="004A370D">
            <w:pPr>
              <w:spacing w:line="240" w:lineRule="atLeast"/>
              <w:jc w:val="center"/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C7258D" w:rsidRPr="003F66E4" w:rsidRDefault="00C7258D" w:rsidP="004A370D">
            <w:pPr>
              <w:spacing w:line="240" w:lineRule="atLeast"/>
              <w:jc w:val="center"/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C7258D" w:rsidRPr="003F66E4" w:rsidRDefault="00C7258D" w:rsidP="004A370D">
            <w:pPr>
              <w:spacing w:line="240" w:lineRule="atLeast"/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7258D" w:rsidRPr="003F66E4" w:rsidRDefault="00C7258D" w:rsidP="004A370D">
            <w:pPr>
              <w:spacing w:line="240" w:lineRule="atLeast"/>
              <w:jc w:val="center"/>
            </w:pPr>
          </w:p>
        </w:tc>
      </w:tr>
      <w:tr w:rsidR="00C7258D" w:rsidRPr="003F66E4" w:rsidTr="000D6899">
        <w:tc>
          <w:tcPr>
            <w:tcW w:w="404" w:type="dxa"/>
            <w:tcMar>
              <w:left w:w="28" w:type="dxa"/>
              <w:right w:w="28" w:type="dxa"/>
            </w:tcMar>
            <w:vAlign w:val="center"/>
          </w:tcPr>
          <w:p w:rsidR="00C7258D" w:rsidRPr="003F66E4" w:rsidRDefault="00C7258D" w:rsidP="004A370D">
            <w:pPr>
              <w:spacing w:line="240" w:lineRule="atLeast"/>
              <w:jc w:val="center"/>
            </w:pPr>
          </w:p>
        </w:tc>
        <w:tc>
          <w:tcPr>
            <w:tcW w:w="1100" w:type="dxa"/>
            <w:tcMar>
              <w:left w:w="28" w:type="dxa"/>
              <w:right w:w="28" w:type="dxa"/>
            </w:tcMar>
          </w:tcPr>
          <w:p w:rsidR="00C7258D" w:rsidRPr="003F66E4" w:rsidRDefault="00C7258D" w:rsidP="004A370D">
            <w:pPr>
              <w:spacing w:line="240" w:lineRule="atLeast"/>
            </w:pPr>
          </w:p>
        </w:tc>
        <w:tc>
          <w:tcPr>
            <w:tcW w:w="543" w:type="dxa"/>
            <w:tcMar>
              <w:left w:w="28" w:type="dxa"/>
              <w:right w:w="28" w:type="dxa"/>
            </w:tcMar>
          </w:tcPr>
          <w:p w:rsidR="00C7258D" w:rsidRPr="003F66E4" w:rsidRDefault="00C7258D" w:rsidP="004A370D">
            <w:pPr>
              <w:spacing w:line="240" w:lineRule="atLeast"/>
              <w:jc w:val="center"/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C7258D" w:rsidRPr="003F66E4" w:rsidRDefault="00C7258D" w:rsidP="004A370D">
            <w:pPr>
              <w:spacing w:line="240" w:lineRule="atLeast"/>
              <w:jc w:val="center"/>
            </w:pPr>
          </w:p>
        </w:tc>
        <w:tc>
          <w:tcPr>
            <w:tcW w:w="1265" w:type="dxa"/>
            <w:tcMar>
              <w:left w:w="28" w:type="dxa"/>
              <w:right w:w="28" w:type="dxa"/>
            </w:tcMar>
          </w:tcPr>
          <w:p w:rsidR="00C7258D" w:rsidRPr="003F66E4" w:rsidRDefault="00C7258D" w:rsidP="004A370D">
            <w:pPr>
              <w:spacing w:line="240" w:lineRule="atLeast"/>
            </w:pPr>
          </w:p>
        </w:tc>
        <w:tc>
          <w:tcPr>
            <w:tcW w:w="578" w:type="dxa"/>
            <w:tcMar>
              <w:left w:w="28" w:type="dxa"/>
              <w:right w:w="28" w:type="dxa"/>
            </w:tcMar>
          </w:tcPr>
          <w:p w:rsidR="00C7258D" w:rsidRPr="003F66E4" w:rsidRDefault="00C7258D" w:rsidP="004A370D">
            <w:pPr>
              <w:spacing w:line="240" w:lineRule="atLeast"/>
              <w:jc w:val="center"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C7258D" w:rsidRPr="003F66E4" w:rsidRDefault="00C7258D" w:rsidP="004A370D">
            <w:pPr>
              <w:spacing w:line="240" w:lineRule="atLeast"/>
              <w:jc w:val="center"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C7258D" w:rsidRPr="003F66E4" w:rsidRDefault="00C7258D" w:rsidP="004A370D">
            <w:pPr>
              <w:spacing w:line="240" w:lineRule="atLeast"/>
              <w:jc w:val="center"/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C7258D" w:rsidRPr="003F66E4" w:rsidRDefault="00C7258D" w:rsidP="004A370D">
            <w:pPr>
              <w:spacing w:line="240" w:lineRule="atLeast"/>
              <w:jc w:val="center"/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C7258D" w:rsidRPr="003F66E4" w:rsidRDefault="00C7258D" w:rsidP="004A370D">
            <w:pPr>
              <w:spacing w:line="240" w:lineRule="atLeast"/>
              <w:jc w:val="center"/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7258D" w:rsidRPr="003F66E4" w:rsidRDefault="00C7258D" w:rsidP="004A370D">
            <w:pPr>
              <w:spacing w:line="240" w:lineRule="atLeast"/>
              <w:jc w:val="center"/>
            </w:pPr>
          </w:p>
        </w:tc>
      </w:tr>
    </w:tbl>
    <w:p w:rsidR="00C7258D" w:rsidRPr="008B00DD" w:rsidRDefault="00C7258D" w:rsidP="00C7258D">
      <w:pPr>
        <w:spacing w:line="240" w:lineRule="exact"/>
        <w:jc w:val="both"/>
        <w:rPr>
          <w:color w:val="FF0000"/>
        </w:rPr>
      </w:pPr>
    </w:p>
    <w:p w:rsidR="00C7258D" w:rsidRPr="0068221C" w:rsidRDefault="00C7258D" w:rsidP="00C7258D">
      <w:pPr>
        <w:spacing w:line="240" w:lineRule="exact"/>
        <w:rPr>
          <w:b/>
          <w:bCs/>
        </w:rPr>
      </w:pPr>
      <w:r w:rsidRPr="0068221C">
        <w:rPr>
          <w:b/>
          <w:bCs/>
          <w:caps/>
        </w:rPr>
        <w:t>Заключение:</w:t>
      </w:r>
    </w:p>
    <w:p w:rsidR="00954AB1" w:rsidRDefault="00954AB1" w:rsidP="00C7258D">
      <w:pPr>
        <w:spacing w:line="240" w:lineRule="exact"/>
        <w:jc w:val="both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954AB1" w:rsidRPr="00F7140D" w:rsidTr="00F7140D">
        <w:tc>
          <w:tcPr>
            <w:tcW w:w="534" w:type="dxa"/>
            <w:shd w:val="clear" w:color="auto" w:fill="auto"/>
          </w:tcPr>
          <w:p w:rsidR="00954AB1" w:rsidRPr="00F7140D" w:rsidRDefault="00954AB1" w:rsidP="00F7140D">
            <w:pPr>
              <w:spacing w:line="240" w:lineRule="exact"/>
              <w:jc w:val="both"/>
              <w:rPr>
                <w:bCs/>
              </w:rPr>
            </w:pPr>
            <w:r w:rsidRPr="00F7140D">
              <w:rPr>
                <w:bCs/>
              </w:rPr>
              <w:t>1.</w:t>
            </w:r>
          </w:p>
        </w:tc>
        <w:tc>
          <w:tcPr>
            <w:tcW w:w="9037" w:type="dxa"/>
            <w:shd w:val="clear" w:color="auto" w:fill="auto"/>
          </w:tcPr>
          <w:p w:rsidR="00954AB1" w:rsidRPr="00F7140D" w:rsidRDefault="00FB06A1" w:rsidP="00FB06A1">
            <w:pPr>
              <w:spacing w:line="240" w:lineRule="atLeast"/>
              <w:jc w:val="both"/>
              <w:rPr>
                <w:bCs/>
              </w:rPr>
            </w:pPr>
            <w:r w:rsidRPr="00FB06A1">
              <w:rPr>
                <w:bCs/>
              </w:rPr>
              <w:t xml:space="preserve">Результаты аттестации по элементам учебного плана категории «З», «ПА» с учетом полученных баллов </w:t>
            </w:r>
            <w:r w:rsidRPr="00ED30FE">
              <w:rPr>
                <w:bCs/>
              </w:rPr>
              <w:t xml:space="preserve"> занести </w:t>
            </w:r>
            <w:r w:rsidRPr="00AA3577">
              <w:rPr>
                <w:bCs/>
              </w:rPr>
              <w:t xml:space="preserve"> в электронную зачетную книжку. </w:t>
            </w:r>
          </w:p>
        </w:tc>
      </w:tr>
      <w:tr w:rsidR="00A53C4C" w:rsidRPr="00F7140D" w:rsidTr="00F7140D">
        <w:tc>
          <w:tcPr>
            <w:tcW w:w="534" w:type="dxa"/>
            <w:shd w:val="clear" w:color="auto" w:fill="auto"/>
          </w:tcPr>
          <w:p w:rsidR="00A53C4C" w:rsidRPr="00F7140D" w:rsidRDefault="00A53C4C" w:rsidP="00F7140D">
            <w:pPr>
              <w:spacing w:line="240" w:lineRule="exact"/>
              <w:jc w:val="both"/>
              <w:rPr>
                <w:bCs/>
              </w:rPr>
            </w:pPr>
            <w:r w:rsidRPr="00F7140D">
              <w:rPr>
                <w:bCs/>
              </w:rPr>
              <w:t>2.</w:t>
            </w:r>
          </w:p>
        </w:tc>
        <w:tc>
          <w:tcPr>
            <w:tcW w:w="9037" w:type="dxa"/>
            <w:shd w:val="clear" w:color="auto" w:fill="auto"/>
          </w:tcPr>
          <w:p w:rsidR="00A53C4C" w:rsidRPr="00F7140D" w:rsidRDefault="00A53C4C" w:rsidP="00F7140D">
            <w:pPr>
              <w:spacing w:line="240" w:lineRule="atLeast"/>
              <w:jc w:val="both"/>
              <w:rPr>
                <w:bCs/>
              </w:rPr>
            </w:pPr>
            <w:r w:rsidRPr="00F7140D">
              <w:rPr>
                <w:bCs/>
              </w:rPr>
              <w:t>Назначить к изучению с учетом разницы в учебных планах следующие элементы учебного плана (категория «ИЗ»):</w:t>
            </w:r>
          </w:p>
        </w:tc>
      </w:tr>
    </w:tbl>
    <w:p w:rsidR="00F7140D" w:rsidRPr="00F7140D" w:rsidRDefault="00F7140D" w:rsidP="00F7140D">
      <w:pPr>
        <w:rPr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5"/>
        <w:gridCol w:w="2724"/>
        <w:gridCol w:w="1721"/>
        <w:gridCol w:w="2006"/>
        <w:gridCol w:w="2858"/>
      </w:tblGrid>
      <w:tr w:rsidR="00A53C4C" w:rsidRPr="00AC04D3" w:rsidTr="00A53C4C">
        <w:trPr>
          <w:trHeight w:val="227"/>
        </w:trPr>
        <w:tc>
          <w:tcPr>
            <w:tcW w:w="277" w:type="pct"/>
            <w:vAlign w:val="center"/>
          </w:tcPr>
          <w:p w:rsidR="00A53C4C" w:rsidRPr="00AC04D3" w:rsidRDefault="00A53C4C" w:rsidP="00F7140D">
            <w:pPr>
              <w:spacing w:line="240" w:lineRule="atLeast"/>
              <w:jc w:val="center"/>
            </w:pPr>
            <w:r w:rsidRPr="00AC04D3">
              <w:t>№</w:t>
            </w:r>
          </w:p>
        </w:tc>
        <w:tc>
          <w:tcPr>
            <w:tcW w:w="1382" w:type="pct"/>
            <w:vAlign w:val="center"/>
          </w:tcPr>
          <w:p w:rsidR="00A53C4C" w:rsidRPr="00AC04D3" w:rsidRDefault="00A53C4C" w:rsidP="00F7140D">
            <w:pPr>
              <w:spacing w:line="240" w:lineRule="atLeast"/>
              <w:jc w:val="center"/>
            </w:pPr>
            <w:r>
              <w:t xml:space="preserve"> Элементы учебного плана</w:t>
            </w:r>
          </w:p>
        </w:tc>
        <w:tc>
          <w:tcPr>
            <w:tcW w:w="873" w:type="pct"/>
            <w:vAlign w:val="center"/>
          </w:tcPr>
          <w:p w:rsidR="00A53C4C" w:rsidRPr="00AC04D3" w:rsidRDefault="00A53C4C" w:rsidP="00F7140D">
            <w:pPr>
              <w:spacing w:line="240" w:lineRule="atLeast"/>
              <w:jc w:val="center"/>
            </w:pPr>
            <w:r w:rsidRPr="00AC04D3">
              <w:t>Разница в учебных планах</w:t>
            </w:r>
          </w:p>
        </w:tc>
        <w:tc>
          <w:tcPr>
            <w:tcW w:w="1018" w:type="pct"/>
            <w:vAlign w:val="center"/>
          </w:tcPr>
          <w:p w:rsidR="00A53C4C" w:rsidRPr="00AC04D3" w:rsidRDefault="00A53C4C" w:rsidP="00F7140D">
            <w:pPr>
              <w:spacing w:line="240" w:lineRule="atLeast"/>
              <w:jc w:val="center"/>
            </w:pPr>
            <w:r w:rsidRPr="00AC04D3">
              <w:t>Форма контроля</w:t>
            </w:r>
          </w:p>
        </w:tc>
        <w:tc>
          <w:tcPr>
            <w:tcW w:w="1450" w:type="pct"/>
            <w:vAlign w:val="center"/>
          </w:tcPr>
          <w:p w:rsidR="007103E1" w:rsidRDefault="00A53C4C" w:rsidP="00F7140D">
            <w:pPr>
              <w:spacing w:line="240" w:lineRule="atLeast"/>
              <w:jc w:val="center"/>
            </w:pPr>
            <w:r w:rsidRPr="00AC04D3">
              <w:t xml:space="preserve">Срок </w:t>
            </w:r>
            <w:r>
              <w:t>изучения</w:t>
            </w:r>
          </w:p>
          <w:p w:rsidR="00A53C4C" w:rsidRPr="00AC04D3" w:rsidRDefault="00A53C4C" w:rsidP="00F7140D">
            <w:pPr>
              <w:spacing w:line="240" w:lineRule="atLeast"/>
              <w:jc w:val="center"/>
            </w:pPr>
            <w:r>
              <w:t xml:space="preserve"> (модул</w:t>
            </w:r>
            <w:proofErr w:type="gramStart"/>
            <w:r>
              <w:t>ь(</w:t>
            </w:r>
            <w:proofErr w:type="gramEnd"/>
            <w:r>
              <w:t>-и), учебный год)</w:t>
            </w:r>
          </w:p>
        </w:tc>
      </w:tr>
      <w:tr w:rsidR="00A53C4C" w:rsidRPr="00484A26" w:rsidTr="00A53C4C">
        <w:trPr>
          <w:trHeight w:val="227"/>
        </w:trPr>
        <w:tc>
          <w:tcPr>
            <w:tcW w:w="277" w:type="pct"/>
            <w:vAlign w:val="center"/>
          </w:tcPr>
          <w:p w:rsidR="00A53C4C" w:rsidRPr="00484A26" w:rsidRDefault="00A53C4C" w:rsidP="00F7140D">
            <w:pPr>
              <w:numPr>
                <w:ilvl w:val="0"/>
                <w:numId w:val="35"/>
              </w:numPr>
              <w:spacing w:line="240" w:lineRule="atLeast"/>
              <w:jc w:val="center"/>
            </w:pPr>
          </w:p>
        </w:tc>
        <w:tc>
          <w:tcPr>
            <w:tcW w:w="1382" w:type="pct"/>
          </w:tcPr>
          <w:p w:rsidR="00A53C4C" w:rsidRPr="00484A26" w:rsidRDefault="00A53C4C" w:rsidP="00F7140D">
            <w:pPr>
              <w:pStyle w:val="a3"/>
              <w:tabs>
                <w:tab w:val="clear" w:pos="4677"/>
                <w:tab w:val="clear" w:pos="9355"/>
              </w:tabs>
              <w:spacing w:line="240" w:lineRule="atLeast"/>
            </w:pPr>
          </w:p>
        </w:tc>
        <w:tc>
          <w:tcPr>
            <w:tcW w:w="873" w:type="pct"/>
          </w:tcPr>
          <w:p w:rsidR="00A53C4C" w:rsidRPr="00484A26" w:rsidRDefault="00A53C4C" w:rsidP="00F7140D">
            <w:pPr>
              <w:spacing w:line="240" w:lineRule="atLeast"/>
              <w:jc w:val="center"/>
            </w:pPr>
          </w:p>
        </w:tc>
        <w:tc>
          <w:tcPr>
            <w:tcW w:w="1018" w:type="pct"/>
            <w:vAlign w:val="center"/>
          </w:tcPr>
          <w:p w:rsidR="00A53C4C" w:rsidRPr="00484A26" w:rsidRDefault="00A53C4C" w:rsidP="00F7140D">
            <w:pPr>
              <w:spacing w:line="240" w:lineRule="atLeast"/>
              <w:jc w:val="center"/>
            </w:pPr>
          </w:p>
        </w:tc>
        <w:tc>
          <w:tcPr>
            <w:tcW w:w="1450" w:type="pct"/>
          </w:tcPr>
          <w:p w:rsidR="00A53C4C" w:rsidRPr="00484A26" w:rsidRDefault="00A53C4C" w:rsidP="00F7140D">
            <w:pPr>
              <w:spacing w:line="240" w:lineRule="atLeast"/>
              <w:jc w:val="center"/>
            </w:pPr>
          </w:p>
        </w:tc>
      </w:tr>
      <w:tr w:rsidR="00A53C4C" w:rsidRPr="00484A26" w:rsidTr="00A53C4C">
        <w:trPr>
          <w:trHeight w:val="227"/>
        </w:trPr>
        <w:tc>
          <w:tcPr>
            <w:tcW w:w="277" w:type="pct"/>
            <w:vAlign w:val="center"/>
          </w:tcPr>
          <w:p w:rsidR="00A53C4C" w:rsidRPr="00484A26" w:rsidRDefault="00A53C4C" w:rsidP="00F7140D">
            <w:pPr>
              <w:numPr>
                <w:ilvl w:val="0"/>
                <w:numId w:val="35"/>
              </w:numPr>
              <w:spacing w:line="240" w:lineRule="atLeast"/>
              <w:jc w:val="center"/>
            </w:pPr>
          </w:p>
        </w:tc>
        <w:tc>
          <w:tcPr>
            <w:tcW w:w="1382" w:type="pct"/>
          </w:tcPr>
          <w:p w:rsidR="00A53C4C" w:rsidRPr="00484A26" w:rsidRDefault="00A53C4C" w:rsidP="00F7140D">
            <w:pPr>
              <w:pStyle w:val="a3"/>
              <w:tabs>
                <w:tab w:val="clear" w:pos="4677"/>
                <w:tab w:val="clear" w:pos="9355"/>
              </w:tabs>
              <w:spacing w:line="240" w:lineRule="atLeast"/>
            </w:pPr>
          </w:p>
        </w:tc>
        <w:tc>
          <w:tcPr>
            <w:tcW w:w="873" w:type="pct"/>
          </w:tcPr>
          <w:p w:rsidR="00A53C4C" w:rsidRPr="00484A26" w:rsidRDefault="00A53C4C" w:rsidP="00F7140D">
            <w:pPr>
              <w:spacing w:line="240" w:lineRule="atLeast"/>
              <w:jc w:val="center"/>
            </w:pPr>
          </w:p>
        </w:tc>
        <w:tc>
          <w:tcPr>
            <w:tcW w:w="1018" w:type="pct"/>
            <w:vAlign w:val="center"/>
          </w:tcPr>
          <w:p w:rsidR="00A53C4C" w:rsidRPr="00484A26" w:rsidRDefault="00A53C4C" w:rsidP="00F7140D">
            <w:pPr>
              <w:spacing w:line="240" w:lineRule="atLeast"/>
              <w:jc w:val="center"/>
            </w:pPr>
          </w:p>
        </w:tc>
        <w:tc>
          <w:tcPr>
            <w:tcW w:w="1450" w:type="pct"/>
          </w:tcPr>
          <w:p w:rsidR="00A53C4C" w:rsidRPr="00484A26" w:rsidRDefault="00A53C4C" w:rsidP="00F7140D">
            <w:pPr>
              <w:spacing w:line="240" w:lineRule="atLeast"/>
              <w:jc w:val="center"/>
            </w:pPr>
          </w:p>
        </w:tc>
      </w:tr>
      <w:tr w:rsidR="00A53C4C" w:rsidRPr="00484A26" w:rsidTr="00A53C4C">
        <w:trPr>
          <w:trHeight w:val="227"/>
        </w:trPr>
        <w:tc>
          <w:tcPr>
            <w:tcW w:w="277" w:type="pct"/>
            <w:vAlign w:val="center"/>
          </w:tcPr>
          <w:p w:rsidR="00A53C4C" w:rsidRPr="00484A26" w:rsidRDefault="00A53C4C" w:rsidP="00F7140D">
            <w:pPr>
              <w:numPr>
                <w:ilvl w:val="0"/>
                <w:numId w:val="35"/>
              </w:numPr>
              <w:spacing w:line="240" w:lineRule="atLeast"/>
              <w:jc w:val="center"/>
            </w:pPr>
          </w:p>
        </w:tc>
        <w:tc>
          <w:tcPr>
            <w:tcW w:w="1382" w:type="pct"/>
          </w:tcPr>
          <w:p w:rsidR="00A53C4C" w:rsidRPr="00484A26" w:rsidRDefault="00A53C4C" w:rsidP="00F7140D">
            <w:pPr>
              <w:pStyle w:val="a3"/>
              <w:tabs>
                <w:tab w:val="clear" w:pos="4677"/>
                <w:tab w:val="clear" w:pos="9355"/>
              </w:tabs>
              <w:spacing w:line="240" w:lineRule="atLeast"/>
            </w:pPr>
          </w:p>
        </w:tc>
        <w:tc>
          <w:tcPr>
            <w:tcW w:w="873" w:type="pct"/>
          </w:tcPr>
          <w:p w:rsidR="00A53C4C" w:rsidRPr="00484A26" w:rsidRDefault="00A53C4C" w:rsidP="00F7140D">
            <w:pPr>
              <w:spacing w:line="240" w:lineRule="atLeast"/>
              <w:jc w:val="center"/>
            </w:pPr>
          </w:p>
        </w:tc>
        <w:tc>
          <w:tcPr>
            <w:tcW w:w="1018" w:type="pct"/>
            <w:vAlign w:val="center"/>
          </w:tcPr>
          <w:p w:rsidR="00A53C4C" w:rsidRPr="00484A26" w:rsidRDefault="00A53C4C" w:rsidP="00F7140D">
            <w:pPr>
              <w:spacing w:line="240" w:lineRule="atLeast"/>
              <w:jc w:val="center"/>
            </w:pPr>
          </w:p>
        </w:tc>
        <w:tc>
          <w:tcPr>
            <w:tcW w:w="1450" w:type="pct"/>
          </w:tcPr>
          <w:p w:rsidR="00A53C4C" w:rsidRPr="00484A26" w:rsidRDefault="00A53C4C" w:rsidP="00F7140D">
            <w:pPr>
              <w:spacing w:line="240" w:lineRule="atLeast"/>
              <w:jc w:val="center"/>
            </w:pPr>
          </w:p>
        </w:tc>
      </w:tr>
      <w:tr w:rsidR="00A53C4C" w:rsidRPr="00484A26" w:rsidTr="00A53C4C">
        <w:trPr>
          <w:trHeight w:val="227"/>
        </w:trPr>
        <w:tc>
          <w:tcPr>
            <w:tcW w:w="277" w:type="pct"/>
            <w:vAlign w:val="center"/>
          </w:tcPr>
          <w:p w:rsidR="00A53C4C" w:rsidRPr="00484A26" w:rsidRDefault="00A53C4C" w:rsidP="00F7140D">
            <w:pPr>
              <w:numPr>
                <w:ilvl w:val="0"/>
                <w:numId w:val="35"/>
              </w:numPr>
              <w:spacing w:line="240" w:lineRule="atLeast"/>
              <w:jc w:val="center"/>
            </w:pPr>
          </w:p>
        </w:tc>
        <w:tc>
          <w:tcPr>
            <w:tcW w:w="1382" w:type="pct"/>
          </w:tcPr>
          <w:p w:rsidR="00A53C4C" w:rsidRPr="00484A26" w:rsidRDefault="00A53C4C" w:rsidP="00F7140D">
            <w:pPr>
              <w:pStyle w:val="a3"/>
              <w:tabs>
                <w:tab w:val="clear" w:pos="4677"/>
                <w:tab w:val="clear" w:pos="9355"/>
              </w:tabs>
              <w:spacing w:line="240" w:lineRule="atLeast"/>
            </w:pPr>
          </w:p>
        </w:tc>
        <w:tc>
          <w:tcPr>
            <w:tcW w:w="873" w:type="pct"/>
          </w:tcPr>
          <w:p w:rsidR="00A53C4C" w:rsidRPr="00484A26" w:rsidRDefault="00A53C4C" w:rsidP="00F7140D">
            <w:pPr>
              <w:spacing w:line="240" w:lineRule="atLeast"/>
              <w:jc w:val="center"/>
            </w:pPr>
          </w:p>
        </w:tc>
        <w:tc>
          <w:tcPr>
            <w:tcW w:w="1018" w:type="pct"/>
            <w:vAlign w:val="center"/>
          </w:tcPr>
          <w:p w:rsidR="00A53C4C" w:rsidRPr="00484A26" w:rsidRDefault="00A53C4C" w:rsidP="00F7140D">
            <w:pPr>
              <w:spacing w:line="240" w:lineRule="atLeast"/>
              <w:jc w:val="center"/>
            </w:pPr>
          </w:p>
        </w:tc>
        <w:tc>
          <w:tcPr>
            <w:tcW w:w="1450" w:type="pct"/>
          </w:tcPr>
          <w:p w:rsidR="00A53C4C" w:rsidRPr="00484A26" w:rsidRDefault="00A53C4C" w:rsidP="00F7140D">
            <w:pPr>
              <w:spacing w:line="240" w:lineRule="atLeast"/>
              <w:jc w:val="center"/>
            </w:pPr>
          </w:p>
        </w:tc>
      </w:tr>
      <w:tr w:rsidR="00A53C4C" w:rsidRPr="00484A26" w:rsidTr="00A53C4C">
        <w:trPr>
          <w:trHeight w:val="227"/>
        </w:trPr>
        <w:tc>
          <w:tcPr>
            <w:tcW w:w="277" w:type="pct"/>
            <w:vAlign w:val="center"/>
          </w:tcPr>
          <w:p w:rsidR="00A53C4C" w:rsidRPr="00484A26" w:rsidRDefault="00A53C4C" w:rsidP="00F7140D">
            <w:pPr>
              <w:numPr>
                <w:ilvl w:val="0"/>
                <w:numId w:val="35"/>
              </w:numPr>
              <w:spacing w:line="240" w:lineRule="atLeast"/>
              <w:jc w:val="center"/>
            </w:pPr>
          </w:p>
        </w:tc>
        <w:tc>
          <w:tcPr>
            <w:tcW w:w="1382" w:type="pct"/>
          </w:tcPr>
          <w:p w:rsidR="00A53C4C" w:rsidRPr="00484A26" w:rsidRDefault="00A53C4C" w:rsidP="00F7140D">
            <w:pPr>
              <w:pStyle w:val="a3"/>
              <w:tabs>
                <w:tab w:val="clear" w:pos="4677"/>
                <w:tab w:val="clear" w:pos="9355"/>
              </w:tabs>
              <w:spacing w:line="240" w:lineRule="atLeast"/>
            </w:pPr>
          </w:p>
        </w:tc>
        <w:tc>
          <w:tcPr>
            <w:tcW w:w="873" w:type="pct"/>
          </w:tcPr>
          <w:p w:rsidR="00A53C4C" w:rsidRPr="00484A26" w:rsidRDefault="00A53C4C" w:rsidP="00F7140D">
            <w:pPr>
              <w:spacing w:line="240" w:lineRule="atLeast"/>
              <w:jc w:val="center"/>
            </w:pPr>
          </w:p>
        </w:tc>
        <w:tc>
          <w:tcPr>
            <w:tcW w:w="1018" w:type="pct"/>
            <w:vAlign w:val="center"/>
          </w:tcPr>
          <w:p w:rsidR="00A53C4C" w:rsidRPr="00484A26" w:rsidRDefault="00A53C4C" w:rsidP="00F7140D">
            <w:pPr>
              <w:spacing w:line="240" w:lineRule="atLeast"/>
              <w:jc w:val="center"/>
            </w:pPr>
          </w:p>
        </w:tc>
        <w:tc>
          <w:tcPr>
            <w:tcW w:w="1450" w:type="pct"/>
          </w:tcPr>
          <w:p w:rsidR="00A53C4C" w:rsidRPr="00484A26" w:rsidRDefault="00A53C4C" w:rsidP="00F7140D">
            <w:pPr>
              <w:spacing w:line="240" w:lineRule="atLeast"/>
              <w:jc w:val="center"/>
            </w:pPr>
          </w:p>
        </w:tc>
      </w:tr>
    </w:tbl>
    <w:p w:rsidR="00C7258D" w:rsidRPr="0068221C" w:rsidRDefault="00C7258D" w:rsidP="00C7258D">
      <w:pPr>
        <w:spacing w:line="240" w:lineRule="exact"/>
        <w:jc w:val="both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9"/>
        <w:gridCol w:w="1152"/>
        <w:gridCol w:w="424"/>
        <w:gridCol w:w="790"/>
        <w:gridCol w:w="959"/>
        <w:gridCol w:w="505"/>
        <w:gridCol w:w="2347"/>
        <w:gridCol w:w="2875"/>
      </w:tblGrid>
      <w:tr w:rsidR="00C7258D" w:rsidRPr="0068221C" w:rsidTr="004A370D">
        <w:tc>
          <w:tcPr>
            <w:tcW w:w="519" w:type="dxa"/>
          </w:tcPr>
          <w:p w:rsidR="00C7258D" w:rsidRPr="0068221C" w:rsidRDefault="00A53C4C" w:rsidP="004A370D">
            <w:pPr>
              <w:spacing w:line="240" w:lineRule="exact"/>
              <w:jc w:val="both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9052" w:type="dxa"/>
            <w:gridSpan w:val="7"/>
          </w:tcPr>
          <w:p w:rsidR="00C7258D" w:rsidRPr="0068221C" w:rsidRDefault="00C7258D" w:rsidP="0009615A">
            <w:pPr>
              <w:spacing w:line="240" w:lineRule="exact"/>
              <w:jc w:val="both"/>
              <w:rPr>
                <w:bCs/>
              </w:rPr>
            </w:pPr>
            <w:r w:rsidRPr="0068221C">
              <w:rPr>
                <w:bCs/>
              </w:rPr>
              <w:t xml:space="preserve">В связи с успешным прохождением аттестации </w:t>
            </w:r>
            <w:r w:rsidR="0009615A">
              <w:rPr>
                <w:bCs/>
              </w:rPr>
              <w:t>рекомендовать</w:t>
            </w:r>
            <w:r w:rsidR="0009615A" w:rsidRPr="0068221C">
              <w:rPr>
                <w:bCs/>
              </w:rPr>
              <w:t xml:space="preserve"> перев</w:t>
            </w:r>
            <w:r w:rsidR="0009615A">
              <w:rPr>
                <w:bCs/>
              </w:rPr>
              <w:t>од</w:t>
            </w:r>
            <w:r w:rsidRPr="0068221C">
              <w:rPr>
                <w:bCs/>
              </w:rPr>
              <w:t xml:space="preserve">/ </w:t>
            </w:r>
            <w:r w:rsidR="0009615A" w:rsidRPr="0068221C">
              <w:rPr>
                <w:bCs/>
              </w:rPr>
              <w:t>восстанов</w:t>
            </w:r>
            <w:r w:rsidR="0009615A">
              <w:rPr>
                <w:bCs/>
              </w:rPr>
              <w:t>ление</w:t>
            </w:r>
            <w:r w:rsidRPr="0068221C">
              <w:rPr>
                <w:bCs/>
              </w:rPr>
              <w:t xml:space="preserve">/ </w:t>
            </w:r>
            <w:r w:rsidR="0009615A" w:rsidRPr="0068221C">
              <w:rPr>
                <w:bCs/>
              </w:rPr>
              <w:t>допус</w:t>
            </w:r>
            <w:r w:rsidR="0009615A">
              <w:rPr>
                <w:bCs/>
              </w:rPr>
              <w:t xml:space="preserve">к к занятиям в связи с окончанием </w:t>
            </w:r>
            <w:r>
              <w:rPr>
                <w:bCs/>
              </w:rPr>
              <w:t xml:space="preserve">отпуска/ </w:t>
            </w:r>
            <w:r w:rsidRPr="0068221C">
              <w:rPr>
                <w:bCs/>
              </w:rPr>
              <w:t>переход студента на ускоренное обучение</w:t>
            </w:r>
            <w:r w:rsidR="00D4395C">
              <w:rPr>
                <w:bCs/>
              </w:rPr>
              <w:t xml:space="preserve"> </w:t>
            </w:r>
            <w:r w:rsidR="00D4395C" w:rsidRPr="00D4395C">
              <w:rPr>
                <w:bCs/>
                <w:i/>
                <w:sz w:val="22"/>
                <w:szCs w:val="22"/>
              </w:rPr>
              <w:t>(отметить нужное)</w:t>
            </w:r>
            <w:r w:rsidRPr="0068221C">
              <w:rPr>
                <w:bCs/>
              </w:rPr>
              <w:t xml:space="preserve">  </w:t>
            </w:r>
          </w:p>
        </w:tc>
      </w:tr>
      <w:tr w:rsidR="00C7258D" w:rsidRPr="0068221C" w:rsidTr="004A370D">
        <w:tc>
          <w:tcPr>
            <w:tcW w:w="519" w:type="dxa"/>
          </w:tcPr>
          <w:p w:rsidR="00C7258D" w:rsidRPr="0068221C" w:rsidRDefault="00C7258D" w:rsidP="004A370D">
            <w:pPr>
              <w:spacing w:line="240" w:lineRule="exact"/>
              <w:jc w:val="both"/>
              <w:rPr>
                <w:bCs/>
              </w:rPr>
            </w:pPr>
          </w:p>
        </w:tc>
        <w:tc>
          <w:tcPr>
            <w:tcW w:w="1152" w:type="dxa"/>
          </w:tcPr>
          <w:p w:rsidR="00C7258D" w:rsidRPr="0068221C" w:rsidRDefault="00C7258D" w:rsidP="004A370D">
            <w:pPr>
              <w:spacing w:line="240" w:lineRule="exact"/>
              <w:jc w:val="both"/>
              <w:rPr>
                <w:bCs/>
              </w:rPr>
            </w:pPr>
            <w:r w:rsidRPr="0068221C">
              <w:rPr>
                <w:bCs/>
              </w:rPr>
              <w:t>на</w:t>
            </w:r>
          </w:p>
        </w:tc>
        <w:tc>
          <w:tcPr>
            <w:tcW w:w="1214" w:type="dxa"/>
            <w:gridSpan w:val="2"/>
            <w:tcBorders>
              <w:bottom w:val="single" w:sz="4" w:space="0" w:color="auto"/>
            </w:tcBorders>
          </w:tcPr>
          <w:p w:rsidR="00C7258D" w:rsidRPr="0068221C" w:rsidRDefault="00C7258D" w:rsidP="004A370D">
            <w:pPr>
              <w:spacing w:line="240" w:lineRule="exact"/>
              <w:jc w:val="both"/>
              <w:rPr>
                <w:bCs/>
              </w:rPr>
            </w:pPr>
          </w:p>
        </w:tc>
        <w:tc>
          <w:tcPr>
            <w:tcW w:w="6686" w:type="dxa"/>
            <w:gridSpan w:val="4"/>
          </w:tcPr>
          <w:p w:rsidR="00C7258D" w:rsidRPr="0068221C" w:rsidRDefault="00C7258D" w:rsidP="004A370D">
            <w:pPr>
              <w:spacing w:line="240" w:lineRule="exact"/>
              <w:jc w:val="both"/>
              <w:rPr>
                <w:bCs/>
              </w:rPr>
            </w:pPr>
            <w:r w:rsidRPr="0068221C">
              <w:rPr>
                <w:bCs/>
              </w:rPr>
              <w:t>курс для дальнейшего обучения в НИУ ВШЭ по</w:t>
            </w:r>
          </w:p>
        </w:tc>
      </w:tr>
      <w:tr w:rsidR="00C7258D" w:rsidRPr="0068221C" w:rsidTr="00D4395C">
        <w:tc>
          <w:tcPr>
            <w:tcW w:w="519" w:type="dxa"/>
          </w:tcPr>
          <w:p w:rsidR="00C7258D" w:rsidRPr="0068221C" w:rsidRDefault="00C7258D" w:rsidP="004A370D">
            <w:pPr>
              <w:spacing w:line="240" w:lineRule="exact"/>
              <w:jc w:val="both"/>
              <w:rPr>
                <w:bCs/>
              </w:rPr>
            </w:pPr>
          </w:p>
        </w:tc>
        <w:tc>
          <w:tcPr>
            <w:tcW w:w="3830" w:type="dxa"/>
            <w:gridSpan w:val="5"/>
          </w:tcPr>
          <w:p w:rsidR="00C7258D" w:rsidRPr="0068221C" w:rsidRDefault="00C7258D" w:rsidP="004A370D">
            <w:pPr>
              <w:spacing w:line="240" w:lineRule="exact"/>
              <w:jc w:val="both"/>
              <w:rPr>
                <w:bCs/>
              </w:rPr>
            </w:pPr>
            <w:r w:rsidRPr="0068221C">
              <w:rPr>
                <w:bCs/>
              </w:rPr>
              <w:t>образовательной программе</w:t>
            </w:r>
          </w:p>
        </w:tc>
        <w:tc>
          <w:tcPr>
            <w:tcW w:w="5222" w:type="dxa"/>
            <w:gridSpan w:val="2"/>
            <w:tcBorders>
              <w:bottom w:val="single" w:sz="4" w:space="0" w:color="auto"/>
            </w:tcBorders>
          </w:tcPr>
          <w:p w:rsidR="00C7258D" w:rsidRPr="0068221C" w:rsidRDefault="00C7258D" w:rsidP="004A370D">
            <w:pPr>
              <w:spacing w:line="240" w:lineRule="exact"/>
              <w:jc w:val="both"/>
              <w:rPr>
                <w:bCs/>
              </w:rPr>
            </w:pPr>
          </w:p>
        </w:tc>
      </w:tr>
      <w:tr w:rsidR="00D4395C" w:rsidRPr="0068221C" w:rsidTr="00D4395C">
        <w:tc>
          <w:tcPr>
            <w:tcW w:w="519" w:type="dxa"/>
          </w:tcPr>
          <w:p w:rsidR="00D4395C" w:rsidRPr="0068221C" w:rsidRDefault="00D4395C" w:rsidP="004A370D">
            <w:pPr>
              <w:spacing w:line="240" w:lineRule="exact"/>
              <w:jc w:val="both"/>
              <w:rPr>
                <w:bCs/>
              </w:rPr>
            </w:pPr>
          </w:p>
        </w:tc>
        <w:tc>
          <w:tcPr>
            <w:tcW w:w="9052" w:type="dxa"/>
            <w:gridSpan w:val="7"/>
            <w:tcBorders>
              <w:bottom w:val="single" w:sz="4" w:space="0" w:color="auto"/>
            </w:tcBorders>
          </w:tcPr>
          <w:p w:rsidR="00D4395C" w:rsidRPr="0068221C" w:rsidRDefault="00D4395C" w:rsidP="004A370D">
            <w:pPr>
              <w:spacing w:line="240" w:lineRule="exact"/>
              <w:jc w:val="both"/>
              <w:rPr>
                <w:bCs/>
              </w:rPr>
            </w:pPr>
          </w:p>
        </w:tc>
      </w:tr>
      <w:tr w:rsidR="00C7258D" w:rsidRPr="0068221C" w:rsidTr="00D4395C">
        <w:tc>
          <w:tcPr>
            <w:tcW w:w="519" w:type="dxa"/>
          </w:tcPr>
          <w:p w:rsidR="00C7258D" w:rsidRPr="0068221C" w:rsidRDefault="00C7258D" w:rsidP="004A370D">
            <w:pPr>
              <w:spacing w:line="240" w:lineRule="exact"/>
              <w:jc w:val="both"/>
              <w:rPr>
                <w:bCs/>
              </w:rPr>
            </w:pPr>
          </w:p>
        </w:tc>
        <w:tc>
          <w:tcPr>
            <w:tcW w:w="9052" w:type="dxa"/>
            <w:gridSpan w:val="7"/>
            <w:tcBorders>
              <w:top w:val="single" w:sz="4" w:space="0" w:color="auto"/>
            </w:tcBorders>
          </w:tcPr>
          <w:p w:rsidR="00D4395C" w:rsidRDefault="00D4395C" w:rsidP="004A370D">
            <w:pPr>
              <w:spacing w:line="240" w:lineRule="exact"/>
              <w:jc w:val="both"/>
              <w:rPr>
                <w:bCs/>
              </w:rPr>
            </w:pPr>
          </w:p>
          <w:p w:rsidR="00C7258D" w:rsidRPr="0068221C" w:rsidRDefault="00C7258D" w:rsidP="004A370D">
            <w:pPr>
              <w:spacing w:line="240" w:lineRule="exact"/>
              <w:jc w:val="both"/>
              <w:rPr>
                <w:bCs/>
              </w:rPr>
            </w:pPr>
            <w:r w:rsidRPr="0068221C">
              <w:rPr>
                <w:bCs/>
              </w:rPr>
              <w:t>на бюджетное место/ место с оплатой стоимости обучения на договорной основе</w:t>
            </w:r>
          </w:p>
        </w:tc>
      </w:tr>
      <w:tr w:rsidR="00C7258D" w:rsidRPr="0068221C" w:rsidTr="004A370D">
        <w:tc>
          <w:tcPr>
            <w:tcW w:w="519" w:type="dxa"/>
          </w:tcPr>
          <w:p w:rsidR="00C7258D" w:rsidRPr="0068221C" w:rsidRDefault="00C7258D" w:rsidP="004A370D">
            <w:pPr>
              <w:spacing w:line="240" w:lineRule="exact"/>
              <w:jc w:val="both"/>
              <w:rPr>
                <w:bCs/>
              </w:rPr>
            </w:pPr>
          </w:p>
        </w:tc>
        <w:tc>
          <w:tcPr>
            <w:tcW w:w="3325" w:type="dxa"/>
            <w:gridSpan w:val="4"/>
          </w:tcPr>
          <w:p w:rsidR="00C7258D" w:rsidRPr="0068221C" w:rsidRDefault="00C7258D" w:rsidP="004A370D">
            <w:pPr>
              <w:spacing w:line="240" w:lineRule="exact"/>
              <w:jc w:val="both"/>
              <w:rPr>
                <w:bCs/>
              </w:rPr>
            </w:pPr>
          </w:p>
        </w:tc>
        <w:tc>
          <w:tcPr>
            <w:tcW w:w="2852" w:type="dxa"/>
            <w:gridSpan w:val="2"/>
          </w:tcPr>
          <w:p w:rsidR="00C7258D" w:rsidRPr="0068221C" w:rsidRDefault="00C7258D" w:rsidP="004A370D">
            <w:pPr>
              <w:spacing w:line="240" w:lineRule="exact"/>
              <w:jc w:val="both"/>
              <w:rPr>
                <w:bCs/>
                <w:i/>
                <w:sz w:val="20"/>
                <w:szCs w:val="20"/>
              </w:rPr>
            </w:pPr>
            <w:r w:rsidRPr="0068221C">
              <w:rPr>
                <w:bCs/>
                <w:i/>
                <w:sz w:val="20"/>
                <w:szCs w:val="20"/>
              </w:rPr>
              <w:t>(выбрать вид места)</w:t>
            </w:r>
          </w:p>
        </w:tc>
        <w:tc>
          <w:tcPr>
            <w:tcW w:w="2875" w:type="dxa"/>
          </w:tcPr>
          <w:p w:rsidR="00C7258D" w:rsidRPr="0068221C" w:rsidRDefault="00C7258D" w:rsidP="004A370D">
            <w:pPr>
              <w:spacing w:line="240" w:lineRule="exact"/>
              <w:jc w:val="both"/>
              <w:rPr>
                <w:bCs/>
              </w:rPr>
            </w:pPr>
          </w:p>
        </w:tc>
      </w:tr>
      <w:tr w:rsidR="00C7258D" w:rsidRPr="00110DDE" w:rsidTr="004A370D">
        <w:tc>
          <w:tcPr>
            <w:tcW w:w="519" w:type="dxa"/>
          </w:tcPr>
          <w:p w:rsidR="00C7258D" w:rsidRPr="00110DDE" w:rsidRDefault="00C7258D" w:rsidP="004A370D">
            <w:pPr>
              <w:spacing w:line="240" w:lineRule="exact"/>
              <w:jc w:val="both"/>
              <w:rPr>
                <w:bCs/>
                <w:i/>
              </w:rPr>
            </w:pPr>
          </w:p>
        </w:tc>
        <w:tc>
          <w:tcPr>
            <w:tcW w:w="9052" w:type="dxa"/>
            <w:gridSpan w:val="7"/>
          </w:tcPr>
          <w:p w:rsidR="00C7258D" w:rsidRPr="007E4F16" w:rsidRDefault="00C7258D" w:rsidP="00D4395C">
            <w:pPr>
              <w:spacing w:line="240" w:lineRule="atLeast"/>
            </w:pPr>
            <w:r>
              <w:t>очной/очно-заочной формы обучения</w:t>
            </w:r>
            <w:r w:rsidR="00D4395C">
              <w:t xml:space="preserve"> </w:t>
            </w:r>
            <w:r w:rsidR="00D4395C" w:rsidRPr="00110DDE">
              <w:rPr>
                <w:bCs/>
                <w:i/>
                <w:sz w:val="22"/>
                <w:szCs w:val="22"/>
              </w:rPr>
              <w:t>(</w:t>
            </w:r>
            <w:proofErr w:type="gramStart"/>
            <w:r w:rsidR="00D4395C" w:rsidRPr="00110DDE">
              <w:rPr>
                <w:bCs/>
                <w:i/>
                <w:sz w:val="22"/>
                <w:szCs w:val="22"/>
              </w:rPr>
              <w:t>нужное</w:t>
            </w:r>
            <w:proofErr w:type="gramEnd"/>
            <w:r w:rsidR="00D4395C" w:rsidRPr="00110DDE">
              <w:rPr>
                <w:bCs/>
                <w:i/>
                <w:sz w:val="22"/>
                <w:szCs w:val="22"/>
              </w:rPr>
              <w:t xml:space="preserve"> </w:t>
            </w:r>
            <w:r w:rsidR="00D4395C">
              <w:rPr>
                <w:bCs/>
                <w:i/>
                <w:sz w:val="22"/>
                <w:szCs w:val="22"/>
              </w:rPr>
              <w:t>отметить</w:t>
            </w:r>
            <w:r w:rsidR="00D4395C" w:rsidRPr="00110DDE">
              <w:rPr>
                <w:bCs/>
                <w:i/>
                <w:sz w:val="22"/>
                <w:szCs w:val="22"/>
              </w:rPr>
              <w:t>)</w:t>
            </w:r>
          </w:p>
        </w:tc>
      </w:tr>
      <w:tr w:rsidR="00C7258D" w:rsidRPr="00110DDE" w:rsidTr="004A370D">
        <w:tc>
          <w:tcPr>
            <w:tcW w:w="519" w:type="dxa"/>
          </w:tcPr>
          <w:p w:rsidR="00C7258D" w:rsidRPr="00110DDE" w:rsidRDefault="00C7258D" w:rsidP="004A370D">
            <w:pPr>
              <w:spacing w:line="240" w:lineRule="exact"/>
              <w:jc w:val="both"/>
              <w:rPr>
                <w:bCs/>
                <w:i/>
              </w:rPr>
            </w:pPr>
          </w:p>
        </w:tc>
        <w:tc>
          <w:tcPr>
            <w:tcW w:w="1576" w:type="dxa"/>
            <w:gridSpan w:val="2"/>
          </w:tcPr>
          <w:p w:rsidR="00C7258D" w:rsidRPr="00110DDE" w:rsidRDefault="00C7258D" w:rsidP="004A370D">
            <w:pPr>
              <w:spacing w:line="240" w:lineRule="exact"/>
              <w:jc w:val="both"/>
              <w:rPr>
                <w:bCs/>
                <w:i/>
              </w:rPr>
            </w:pPr>
          </w:p>
        </w:tc>
        <w:tc>
          <w:tcPr>
            <w:tcW w:w="7476" w:type="dxa"/>
            <w:gridSpan w:val="5"/>
          </w:tcPr>
          <w:p w:rsidR="00C7258D" w:rsidRPr="00110DDE" w:rsidRDefault="00C7258D" w:rsidP="004A370D">
            <w:pPr>
              <w:spacing w:line="240" w:lineRule="atLeast"/>
              <w:rPr>
                <w:sz w:val="22"/>
                <w:szCs w:val="22"/>
              </w:rPr>
            </w:pPr>
          </w:p>
        </w:tc>
      </w:tr>
    </w:tbl>
    <w:p w:rsidR="00C7258D" w:rsidRPr="00110DDE" w:rsidRDefault="00C7258D" w:rsidP="00C7258D">
      <w:pPr>
        <w:spacing w:line="240" w:lineRule="exact"/>
        <w:jc w:val="both"/>
        <w:rPr>
          <w:bCs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89"/>
        <w:gridCol w:w="381"/>
        <w:gridCol w:w="3101"/>
      </w:tblGrid>
      <w:tr w:rsidR="00C7258D" w:rsidRPr="0068221C" w:rsidTr="004A370D">
        <w:tc>
          <w:tcPr>
            <w:tcW w:w="6089" w:type="dxa"/>
          </w:tcPr>
          <w:p w:rsidR="00C7258D" w:rsidRPr="0068221C" w:rsidRDefault="00C7258D" w:rsidP="004A370D">
            <w:pPr>
              <w:spacing w:line="240" w:lineRule="exact"/>
            </w:pPr>
            <w:r w:rsidRPr="0068221C">
              <w:t>Менеджер программы:</w:t>
            </w:r>
          </w:p>
        </w:tc>
        <w:tc>
          <w:tcPr>
            <w:tcW w:w="381" w:type="dxa"/>
          </w:tcPr>
          <w:p w:rsidR="00C7258D" w:rsidRPr="0068221C" w:rsidRDefault="00C7258D" w:rsidP="004A370D">
            <w:pPr>
              <w:spacing w:line="240" w:lineRule="exact"/>
            </w:pPr>
          </w:p>
        </w:tc>
        <w:tc>
          <w:tcPr>
            <w:tcW w:w="3101" w:type="dxa"/>
          </w:tcPr>
          <w:p w:rsidR="00C7258D" w:rsidRPr="0068221C" w:rsidRDefault="00C7258D" w:rsidP="004A370D">
            <w:pPr>
              <w:spacing w:line="240" w:lineRule="exact"/>
            </w:pPr>
          </w:p>
        </w:tc>
      </w:tr>
      <w:tr w:rsidR="00C7258D" w:rsidRPr="0068221C" w:rsidTr="004A370D">
        <w:tc>
          <w:tcPr>
            <w:tcW w:w="6089" w:type="dxa"/>
            <w:tcBorders>
              <w:bottom w:val="single" w:sz="4" w:space="0" w:color="auto"/>
            </w:tcBorders>
          </w:tcPr>
          <w:p w:rsidR="00C7258D" w:rsidRPr="0068221C" w:rsidRDefault="00C7258D" w:rsidP="004A370D">
            <w:pPr>
              <w:spacing w:line="240" w:lineRule="exact"/>
            </w:pPr>
          </w:p>
        </w:tc>
        <w:tc>
          <w:tcPr>
            <w:tcW w:w="381" w:type="dxa"/>
          </w:tcPr>
          <w:p w:rsidR="00C7258D" w:rsidRPr="0068221C" w:rsidRDefault="00C7258D" w:rsidP="004A370D">
            <w:pPr>
              <w:spacing w:line="240" w:lineRule="exact"/>
            </w:pPr>
          </w:p>
        </w:tc>
        <w:tc>
          <w:tcPr>
            <w:tcW w:w="3101" w:type="dxa"/>
            <w:tcBorders>
              <w:bottom w:val="single" w:sz="4" w:space="0" w:color="auto"/>
            </w:tcBorders>
          </w:tcPr>
          <w:p w:rsidR="00C7258D" w:rsidRPr="0068221C" w:rsidRDefault="00C7258D" w:rsidP="004A370D">
            <w:pPr>
              <w:spacing w:line="240" w:lineRule="exact"/>
            </w:pPr>
          </w:p>
        </w:tc>
      </w:tr>
      <w:tr w:rsidR="00C7258D" w:rsidRPr="0068221C" w:rsidTr="004A370D">
        <w:tc>
          <w:tcPr>
            <w:tcW w:w="6089" w:type="dxa"/>
            <w:tcBorders>
              <w:top w:val="single" w:sz="4" w:space="0" w:color="auto"/>
            </w:tcBorders>
          </w:tcPr>
          <w:p w:rsidR="00C7258D" w:rsidRPr="00110DDE" w:rsidRDefault="00C7258D" w:rsidP="006352FF">
            <w:pPr>
              <w:spacing w:line="240" w:lineRule="exact"/>
              <w:jc w:val="center"/>
              <w:rPr>
                <w:i/>
                <w:sz w:val="20"/>
                <w:szCs w:val="20"/>
              </w:rPr>
            </w:pPr>
            <w:r w:rsidRPr="00110DDE">
              <w:rPr>
                <w:i/>
                <w:sz w:val="20"/>
                <w:szCs w:val="20"/>
              </w:rPr>
              <w:t>(</w:t>
            </w:r>
            <w:r w:rsidR="006352FF">
              <w:rPr>
                <w:i/>
                <w:sz w:val="20"/>
                <w:szCs w:val="20"/>
              </w:rPr>
              <w:t>подпись</w:t>
            </w:r>
            <w:r w:rsidRPr="00110DD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81" w:type="dxa"/>
          </w:tcPr>
          <w:p w:rsidR="00C7258D" w:rsidRPr="0068221C" w:rsidRDefault="00C7258D" w:rsidP="004A370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4" w:space="0" w:color="auto"/>
            </w:tcBorders>
          </w:tcPr>
          <w:p w:rsidR="00C7258D" w:rsidRPr="00110DDE" w:rsidRDefault="00C7258D" w:rsidP="004A370D">
            <w:pPr>
              <w:spacing w:line="240" w:lineRule="exact"/>
              <w:jc w:val="center"/>
              <w:rPr>
                <w:i/>
                <w:sz w:val="20"/>
                <w:szCs w:val="20"/>
              </w:rPr>
            </w:pPr>
            <w:r w:rsidRPr="00110DDE">
              <w:rPr>
                <w:i/>
                <w:sz w:val="20"/>
                <w:szCs w:val="20"/>
              </w:rPr>
              <w:t>(расшифровка подписи)</w:t>
            </w:r>
          </w:p>
        </w:tc>
      </w:tr>
    </w:tbl>
    <w:p w:rsidR="00C7258D" w:rsidRDefault="00C7258D" w:rsidP="00C7258D">
      <w:pPr>
        <w:spacing w:line="240" w:lineRule="exact"/>
      </w:pPr>
    </w:p>
    <w:p w:rsidR="00C7258D" w:rsidRPr="00464341" w:rsidRDefault="00C7258D" w:rsidP="00C7258D">
      <w:pPr>
        <w:spacing w:line="240" w:lineRule="exact"/>
        <w:rPr>
          <w:sz w:val="20"/>
          <w:szCs w:val="20"/>
        </w:rPr>
      </w:pPr>
    </w:p>
    <w:p w:rsidR="00E70F94" w:rsidRPr="007E5F30" w:rsidRDefault="00C7258D" w:rsidP="00351FCB">
      <w:pPr>
        <w:pStyle w:val="10"/>
        <w:ind w:firstLine="3969"/>
      </w:pPr>
      <w:r>
        <w:rPr>
          <w:sz w:val="26"/>
          <w:szCs w:val="26"/>
        </w:rPr>
        <w:br w:type="page"/>
      </w:r>
      <w:bookmarkStart w:id="31" w:name="_Toc486590786"/>
      <w:r w:rsidR="00E70F94" w:rsidRPr="0048607A">
        <w:rPr>
          <w:sz w:val="24"/>
          <w:szCs w:val="24"/>
        </w:rPr>
        <w:lastRenderedPageBreak/>
        <w:t>Приложение 5</w:t>
      </w:r>
      <w:bookmarkEnd w:id="31"/>
    </w:p>
    <w:p w:rsidR="00E70F94" w:rsidRDefault="00E70F94" w:rsidP="00D4395C">
      <w:pPr>
        <w:spacing w:line="240" w:lineRule="atLeast"/>
        <w:ind w:left="3969"/>
      </w:pPr>
      <w:r w:rsidRPr="007E5F30">
        <w:t xml:space="preserve">к </w:t>
      </w:r>
      <w:r>
        <w:t xml:space="preserve">Положению об аттестационных комиссиях образовательных программ высшего образования </w:t>
      </w:r>
      <w:r w:rsidRPr="00A14A4D">
        <w:t xml:space="preserve">и порядке проведения аттестации </w:t>
      </w:r>
      <w:r w:rsidR="00971ECB">
        <w:t>в НИУ ВШЭ</w:t>
      </w:r>
    </w:p>
    <w:p w:rsidR="00E70F94" w:rsidRDefault="00E70F94" w:rsidP="00E70F94">
      <w:pPr>
        <w:spacing w:line="240" w:lineRule="atLeast"/>
        <w:ind w:left="3969"/>
      </w:pPr>
    </w:p>
    <w:p w:rsidR="00553EFD" w:rsidRPr="004A7B83" w:rsidRDefault="00553EFD" w:rsidP="00553EFD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форма </w:t>
      </w:r>
    </w:p>
    <w:p w:rsidR="00553EFD" w:rsidRPr="00484A26" w:rsidRDefault="00553EFD" w:rsidP="00E70F94">
      <w:pPr>
        <w:spacing w:line="240" w:lineRule="atLeast"/>
        <w:ind w:left="3969"/>
      </w:pPr>
    </w:p>
    <w:p w:rsidR="00E70F94" w:rsidRDefault="00E70F94" w:rsidP="00E70F94">
      <w:pPr>
        <w:spacing w:line="240" w:lineRule="atLeast"/>
        <w:jc w:val="center"/>
        <w:rPr>
          <w:b/>
        </w:rPr>
      </w:pPr>
      <w:r w:rsidRPr="004E0254">
        <w:rPr>
          <w:b/>
        </w:rPr>
        <w:t>Национальный исследовательский университет «Высшая школа экономики»</w:t>
      </w:r>
    </w:p>
    <w:p w:rsidR="00E70F94" w:rsidRPr="00195A3F" w:rsidRDefault="00E70F94" w:rsidP="00E70F94">
      <w:pPr>
        <w:spacing w:line="240" w:lineRule="atLeast"/>
        <w:jc w:val="center"/>
      </w:pPr>
    </w:p>
    <w:p w:rsidR="00E70F94" w:rsidRPr="00316218" w:rsidRDefault="00E70F94" w:rsidP="00E70F94">
      <w:pPr>
        <w:spacing w:line="240" w:lineRule="atLeast"/>
        <w:jc w:val="center"/>
        <w:rPr>
          <w:b/>
          <w:caps/>
          <w:sz w:val="26"/>
          <w:szCs w:val="26"/>
        </w:rPr>
      </w:pPr>
      <w:r w:rsidRPr="00316218">
        <w:rPr>
          <w:b/>
          <w:caps/>
          <w:sz w:val="26"/>
          <w:szCs w:val="26"/>
        </w:rPr>
        <w:t xml:space="preserve">ПРОТОКОЛ </w:t>
      </w:r>
      <w:r w:rsidRPr="00122C3C">
        <w:rPr>
          <w:b/>
          <w:caps/>
          <w:sz w:val="26"/>
          <w:szCs w:val="26"/>
        </w:rPr>
        <w:t>Аттестаци</w:t>
      </w:r>
      <w:r>
        <w:rPr>
          <w:b/>
          <w:caps/>
          <w:sz w:val="26"/>
          <w:szCs w:val="26"/>
        </w:rPr>
        <w:t>и</w:t>
      </w:r>
      <w:r w:rsidRPr="00316218">
        <w:rPr>
          <w:b/>
          <w:caps/>
          <w:sz w:val="26"/>
          <w:szCs w:val="26"/>
        </w:rPr>
        <w:t>,</w:t>
      </w:r>
    </w:p>
    <w:p w:rsidR="00E70F94" w:rsidRPr="00316218" w:rsidRDefault="00D4395C" w:rsidP="00E70F94">
      <w:pPr>
        <w:spacing w:line="240" w:lineRule="atLeast"/>
        <w:jc w:val="center"/>
        <w:rPr>
          <w:b/>
          <w:caps/>
          <w:sz w:val="26"/>
          <w:szCs w:val="26"/>
        </w:rPr>
      </w:pPr>
      <w:r>
        <w:rPr>
          <w:b/>
          <w:sz w:val="26"/>
          <w:szCs w:val="26"/>
        </w:rPr>
        <w:t>(</w:t>
      </w:r>
      <w:proofErr w:type="gramStart"/>
      <w:r>
        <w:rPr>
          <w:b/>
          <w:sz w:val="26"/>
          <w:szCs w:val="26"/>
        </w:rPr>
        <w:t>проведена</w:t>
      </w:r>
      <w:proofErr w:type="gramEnd"/>
      <w:r w:rsidR="00E70F94" w:rsidRPr="00316218">
        <w:rPr>
          <w:b/>
          <w:sz w:val="26"/>
          <w:szCs w:val="26"/>
        </w:rPr>
        <w:t xml:space="preserve"> аттестационной комисси</w:t>
      </w:r>
      <w:r w:rsidR="00E70F94">
        <w:rPr>
          <w:b/>
          <w:sz w:val="26"/>
          <w:szCs w:val="26"/>
        </w:rPr>
        <w:t>ей</w:t>
      </w:r>
      <w:r>
        <w:rPr>
          <w:b/>
          <w:sz w:val="26"/>
          <w:szCs w:val="26"/>
        </w:rPr>
        <w:t>)</w:t>
      </w:r>
      <w:r w:rsidR="00E70F94" w:rsidRPr="00316218">
        <w:rPr>
          <w:b/>
          <w:sz w:val="26"/>
          <w:szCs w:val="26"/>
        </w:rPr>
        <w:t xml:space="preserve">  </w:t>
      </w:r>
    </w:p>
    <w:p w:rsidR="00E70F94" w:rsidRDefault="00E70F94" w:rsidP="00E70F94">
      <w:pPr>
        <w:spacing w:line="240" w:lineRule="atLeast"/>
        <w:jc w:val="center"/>
      </w:pPr>
      <w:r>
        <w:t>от «______»_____________20____ № ___________________</w:t>
      </w:r>
    </w:p>
    <w:p w:rsidR="00E70F94" w:rsidRPr="00484A26" w:rsidRDefault="00E70F94" w:rsidP="00E70F94">
      <w:pPr>
        <w:spacing w:line="240" w:lineRule="atLeast"/>
        <w:jc w:val="center"/>
      </w:pPr>
    </w:p>
    <w:p w:rsidR="00370F36" w:rsidRPr="006E7427" w:rsidRDefault="00370F36" w:rsidP="00370F36">
      <w:pPr>
        <w:spacing w:line="240" w:lineRule="atLeast"/>
        <w:jc w:val="center"/>
      </w:pPr>
      <w:r w:rsidRPr="006E7427">
        <w:t>__________________________________________________________________________</w:t>
      </w:r>
    </w:p>
    <w:p w:rsidR="00370F36" w:rsidRPr="006E7427" w:rsidRDefault="00370F36" w:rsidP="00370F36">
      <w:pPr>
        <w:spacing w:line="240" w:lineRule="atLeast"/>
        <w:jc w:val="center"/>
        <w:rPr>
          <w:sz w:val="20"/>
          <w:szCs w:val="20"/>
        </w:rPr>
      </w:pPr>
      <w:r w:rsidRPr="006E7427">
        <w:rPr>
          <w:sz w:val="20"/>
          <w:szCs w:val="20"/>
        </w:rPr>
        <w:t>(наименование факультета)</w:t>
      </w:r>
    </w:p>
    <w:p w:rsidR="00370F36" w:rsidRPr="0013705F" w:rsidRDefault="00370F36" w:rsidP="00370F36">
      <w:pPr>
        <w:jc w:val="center"/>
        <w:rPr>
          <w:b/>
        </w:rPr>
      </w:pPr>
    </w:p>
    <w:p w:rsidR="00370F36" w:rsidRPr="00122C3C" w:rsidRDefault="00370F36" w:rsidP="00370F36">
      <w:pPr>
        <w:jc w:val="center"/>
        <w:rPr>
          <w:b/>
          <w:sz w:val="26"/>
          <w:szCs w:val="26"/>
        </w:rPr>
      </w:pPr>
    </w:p>
    <w:p w:rsidR="00E70F94" w:rsidRDefault="00E70F94" w:rsidP="00E70F94">
      <w:pPr>
        <w:spacing w:line="240" w:lineRule="atLeas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1046"/>
        <w:gridCol w:w="88"/>
        <w:gridCol w:w="709"/>
        <w:gridCol w:w="923"/>
        <w:gridCol w:w="1487"/>
        <w:gridCol w:w="1517"/>
        <w:gridCol w:w="2559"/>
      </w:tblGrid>
      <w:tr w:rsidR="00E70F94" w:rsidRPr="00682495" w:rsidTr="007A336C">
        <w:tc>
          <w:tcPr>
            <w:tcW w:w="2376" w:type="dxa"/>
            <w:gridSpan w:val="3"/>
          </w:tcPr>
          <w:p w:rsidR="00E70F94" w:rsidRPr="00682495" w:rsidRDefault="00E70F94" w:rsidP="004A370D">
            <w:pPr>
              <w:spacing w:line="240" w:lineRule="exact"/>
            </w:pPr>
            <w:r w:rsidRPr="00682495">
              <w:t>ФИО</w:t>
            </w:r>
            <w:r>
              <w:t xml:space="preserve"> </w:t>
            </w:r>
            <w:r w:rsidR="007A336C" w:rsidRPr="007A336C">
              <w:rPr>
                <w:i/>
                <w:sz w:val="22"/>
                <w:szCs w:val="22"/>
              </w:rPr>
              <w:t>(полностью)</w:t>
            </w:r>
          </w:p>
        </w:tc>
        <w:tc>
          <w:tcPr>
            <w:tcW w:w="7195" w:type="dxa"/>
            <w:gridSpan w:val="5"/>
            <w:tcBorders>
              <w:bottom w:val="single" w:sz="4" w:space="0" w:color="auto"/>
            </w:tcBorders>
          </w:tcPr>
          <w:p w:rsidR="00E70F94" w:rsidRPr="00682495" w:rsidRDefault="00E70F94" w:rsidP="004A370D">
            <w:pPr>
              <w:spacing w:line="240" w:lineRule="exact"/>
            </w:pPr>
          </w:p>
        </w:tc>
      </w:tr>
      <w:tr w:rsidR="00E70F94" w:rsidRPr="00682495" w:rsidTr="004A370D">
        <w:tc>
          <w:tcPr>
            <w:tcW w:w="2288" w:type="dxa"/>
            <w:gridSpan w:val="2"/>
          </w:tcPr>
          <w:p w:rsidR="00E70F94" w:rsidRPr="00682495" w:rsidRDefault="00E70F94" w:rsidP="004A370D">
            <w:pPr>
              <w:spacing w:line="240" w:lineRule="exact"/>
            </w:pPr>
          </w:p>
        </w:tc>
        <w:tc>
          <w:tcPr>
            <w:tcW w:w="1720" w:type="dxa"/>
            <w:gridSpan w:val="3"/>
          </w:tcPr>
          <w:p w:rsidR="00E70F94" w:rsidRPr="00682495" w:rsidRDefault="00E70F94" w:rsidP="004A370D">
            <w:pPr>
              <w:spacing w:line="240" w:lineRule="exact"/>
            </w:pPr>
          </w:p>
        </w:tc>
        <w:tc>
          <w:tcPr>
            <w:tcW w:w="3004" w:type="dxa"/>
            <w:gridSpan w:val="2"/>
          </w:tcPr>
          <w:p w:rsidR="00E70F94" w:rsidRPr="00682495" w:rsidRDefault="00E70F94" w:rsidP="004A370D">
            <w:pPr>
              <w:spacing w:line="240" w:lineRule="exact"/>
            </w:pPr>
          </w:p>
        </w:tc>
        <w:tc>
          <w:tcPr>
            <w:tcW w:w="2559" w:type="dxa"/>
          </w:tcPr>
          <w:p w:rsidR="00E70F94" w:rsidRPr="00682495" w:rsidRDefault="00E70F94" w:rsidP="004A370D">
            <w:pPr>
              <w:spacing w:line="240" w:lineRule="exact"/>
            </w:pPr>
          </w:p>
        </w:tc>
      </w:tr>
      <w:tr w:rsidR="00E70F94" w:rsidRPr="00682495" w:rsidTr="004A370D">
        <w:tc>
          <w:tcPr>
            <w:tcW w:w="9571" w:type="dxa"/>
            <w:gridSpan w:val="8"/>
          </w:tcPr>
          <w:p w:rsidR="00E70F94" w:rsidRDefault="00E70F94" w:rsidP="007A336C">
            <w:pPr>
              <w:spacing w:line="240" w:lineRule="exact"/>
              <w:jc w:val="both"/>
            </w:pPr>
            <w:r w:rsidRPr="00682495">
              <w:t xml:space="preserve">Переводится, восстанавливается, допускается после </w:t>
            </w:r>
            <w:r>
              <w:t>окончания</w:t>
            </w:r>
            <w:r w:rsidRPr="00682495">
              <w:t xml:space="preserve"> отпуска к обучению</w:t>
            </w:r>
            <w:r>
              <w:t xml:space="preserve">, переходит на ускоренное обучение </w:t>
            </w:r>
            <w:r w:rsidR="007A336C" w:rsidRPr="00D311E7">
              <w:rPr>
                <w:i/>
              </w:rPr>
              <w:t>(отметить нужное)</w:t>
            </w:r>
            <w:r w:rsidR="007A336C">
              <w:rPr>
                <w:i/>
              </w:rPr>
              <w:t xml:space="preserve"> </w:t>
            </w:r>
            <w:r>
              <w:t>на образовательную программу</w:t>
            </w:r>
          </w:p>
          <w:p w:rsidR="00E16C55" w:rsidRPr="00682495" w:rsidRDefault="00E16C55" w:rsidP="007A336C">
            <w:pPr>
              <w:spacing w:line="240" w:lineRule="exact"/>
              <w:jc w:val="both"/>
            </w:pPr>
            <w:proofErr w:type="spellStart"/>
            <w:r>
              <w:t>бакалавриата</w:t>
            </w:r>
            <w:proofErr w:type="spellEnd"/>
            <w:r>
              <w:t xml:space="preserve">/ </w:t>
            </w:r>
            <w:proofErr w:type="spellStart"/>
            <w:r>
              <w:t>специалитета</w:t>
            </w:r>
            <w:proofErr w:type="spellEnd"/>
            <w:r>
              <w:t xml:space="preserve">, магистратуры </w:t>
            </w:r>
            <w:r w:rsidRPr="00E16C55">
              <w:rPr>
                <w:i/>
              </w:rPr>
              <w:t xml:space="preserve">(отметить </w:t>
            </w:r>
            <w:proofErr w:type="gramStart"/>
            <w:r w:rsidRPr="00E16C55">
              <w:rPr>
                <w:i/>
              </w:rPr>
              <w:t>нужное</w:t>
            </w:r>
            <w:proofErr w:type="gramEnd"/>
            <w:r w:rsidRPr="00E16C55">
              <w:rPr>
                <w:i/>
              </w:rPr>
              <w:t>)</w:t>
            </w:r>
          </w:p>
        </w:tc>
      </w:tr>
      <w:tr w:rsidR="00E70F94" w:rsidRPr="00682495" w:rsidTr="007A336C">
        <w:tc>
          <w:tcPr>
            <w:tcW w:w="9571" w:type="dxa"/>
            <w:gridSpan w:val="8"/>
            <w:tcBorders>
              <w:bottom w:val="single" w:sz="4" w:space="0" w:color="auto"/>
            </w:tcBorders>
          </w:tcPr>
          <w:p w:rsidR="00E70F94" w:rsidRPr="00682495" w:rsidRDefault="00E70F94" w:rsidP="004A370D">
            <w:pPr>
              <w:spacing w:line="240" w:lineRule="exact"/>
            </w:pPr>
          </w:p>
        </w:tc>
      </w:tr>
      <w:tr w:rsidR="00E70F94" w:rsidRPr="00682495" w:rsidTr="007A336C">
        <w:tc>
          <w:tcPr>
            <w:tcW w:w="95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70F94" w:rsidRPr="00682495" w:rsidRDefault="00E70F94" w:rsidP="004A370D">
            <w:pPr>
              <w:spacing w:line="240" w:lineRule="exact"/>
            </w:pPr>
          </w:p>
        </w:tc>
      </w:tr>
      <w:tr w:rsidR="007A336C" w:rsidRPr="00682495" w:rsidTr="007A336C">
        <w:tc>
          <w:tcPr>
            <w:tcW w:w="9571" w:type="dxa"/>
            <w:gridSpan w:val="8"/>
            <w:tcBorders>
              <w:top w:val="single" w:sz="4" w:space="0" w:color="auto"/>
            </w:tcBorders>
          </w:tcPr>
          <w:p w:rsidR="007A336C" w:rsidRPr="00682495" w:rsidRDefault="007A336C" w:rsidP="007A336C">
            <w:pPr>
              <w:spacing w:line="240" w:lineRule="exact"/>
              <w:jc w:val="center"/>
            </w:pPr>
            <w:r w:rsidRPr="00D311E7">
              <w:rPr>
                <w:i/>
                <w:sz w:val="22"/>
                <w:szCs w:val="22"/>
              </w:rPr>
              <w:t>(наименование программы)</w:t>
            </w:r>
          </w:p>
        </w:tc>
      </w:tr>
      <w:tr w:rsidR="00E70F94" w:rsidRPr="00682495" w:rsidTr="007A336C">
        <w:tc>
          <w:tcPr>
            <w:tcW w:w="2376" w:type="dxa"/>
            <w:gridSpan w:val="3"/>
          </w:tcPr>
          <w:p w:rsidR="00E70F94" w:rsidRPr="00682495" w:rsidRDefault="007A336C" w:rsidP="004A370D">
            <w:pPr>
              <w:spacing w:line="240" w:lineRule="exact"/>
            </w:pPr>
            <w:r>
              <w:t>Направление/ специальность</w:t>
            </w:r>
          </w:p>
        </w:tc>
        <w:tc>
          <w:tcPr>
            <w:tcW w:w="1632" w:type="dxa"/>
            <w:gridSpan w:val="2"/>
            <w:tcBorders>
              <w:bottom w:val="single" w:sz="4" w:space="0" w:color="auto"/>
            </w:tcBorders>
          </w:tcPr>
          <w:p w:rsidR="00E70F94" w:rsidRPr="00682495" w:rsidRDefault="00E70F94" w:rsidP="004A370D">
            <w:pPr>
              <w:spacing w:line="240" w:lineRule="exact"/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</w:tcPr>
          <w:p w:rsidR="00E70F94" w:rsidRPr="00682495" w:rsidRDefault="00E70F94" w:rsidP="004A370D">
            <w:pPr>
              <w:spacing w:line="240" w:lineRule="exact"/>
            </w:pPr>
          </w:p>
        </w:tc>
        <w:tc>
          <w:tcPr>
            <w:tcW w:w="2559" w:type="dxa"/>
            <w:tcBorders>
              <w:bottom w:val="single" w:sz="4" w:space="0" w:color="auto"/>
            </w:tcBorders>
          </w:tcPr>
          <w:p w:rsidR="00E70F94" w:rsidRPr="00682495" w:rsidRDefault="00E70F94" w:rsidP="004A370D">
            <w:pPr>
              <w:spacing w:line="240" w:lineRule="exact"/>
            </w:pPr>
          </w:p>
        </w:tc>
      </w:tr>
      <w:tr w:rsidR="007A336C" w:rsidRPr="00682495" w:rsidTr="00AD0829">
        <w:tc>
          <w:tcPr>
            <w:tcW w:w="2288" w:type="dxa"/>
            <w:gridSpan w:val="2"/>
          </w:tcPr>
          <w:p w:rsidR="007A336C" w:rsidRPr="00682495" w:rsidRDefault="007A336C" w:rsidP="004A370D">
            <w:pPr>
              <w:spacing w:line="240" w:lineRule="exact"/>
            </w:pPr>
          </w:p>
        </w:tc>
        <w:tc>
          <w:tcPr>
            <w:tcW w:w="7283" w:type="dxa"/>
            <w:gridSpan w:val="6"/>
          </w:tcPr>
          <w:p w:rsidR="007A336C" w:rsidRPr="00682495" w:rsidRDefault="007A336C" w:rsidP="007A336C">
            <w:pPr>
              <w:spacing w:line="240" w:lineRule="exact"/>
              <w:jc w:val="center"/>
            </w:pPr>
            <w:r w:rsidRPr="00D311E7">
              <w:rPr>
                <w:i/>
                <w:sz w:val="22"/>
                <w:szCs w:val="22"/>
              </w:rPr>
              <w:t>(наименование направления/ специальности)</w:t>
            </w:r>
          </w:p>
        </w:tc>
      </w:tr>
      <w:tr w:rsidR="00E70F94" w:rsidRPr="00682495" w:rsidTr="004A370D">
        <w:tc>
          <w:tcPr>
            <w:tcW w:w="2288" w:type="dxa"/>
            <w:gridSpan w:val="2"/>
          </w:tcPr>
          <w:p w:rsidR="00E70F94" w:rsidRPr="00682495" w:rsidRDefault="00E70F94" w:rsidP="004A370D">
            <w:pPr>
              <w:spacing w:line="240" w:lineRule="exact"/>
            </w:pPr>
          </w:p>
        </w:tc>
        <w:tc>
          <w:tcPr>
            <w:tcW w:w="1720" w:type="dxa"/>
            <w:gridSpan w:val="3"/>
          </w:tcPr>
          <w:p w:rsidR="00E70F94" w:rsidRPr="00682495" w:rsidRDefault="00E70F94" w:rsidP="004A370D">
            <w:pPr>
              <w:spacing w:line="240" w:lineRule="exact"/>
            </w:pPr>
          </w:p>
        </w:tc>
        <w:tc>
          <w:tcPr>
            <w:tcW w:w="3004" w:type="dxa"/>
            <w:gridSpan w:val="2"/>
          </w:tcPr>
          <w:p w:rsidR="00E70F94" w:rsidRPr="00682495" w:rsidRDefault="00E70F94" w:rsidP="004A370D">
            <w:pPr>
              <w:spacing w:line="240" w:lineRule="exact"/>
            </w:pPr>
          </w:p>
        </w:tc>
        <w:tc>
          <w:tcPr>
            <w:tcW w:w="2559" w:type="dxa"/>
          </w:tcPr>
          <w:p w:rsidR="00E70F94" w:rsidRPr="00682495" w:rsidRDefault="00E70F94" w:rsidP="004A370D">
            <w:pPr>
              <w:spacing w:line="240" w:lineRule="exact"/>
            </w:pPr>
          </w:p>
        </w:tc>
      </w:tr>
      <w:tr w:rsidR="00E70F94" w:rsidRPr="00682495" w:rsidTr="004A370D">
        <w:tc>
          <w:tcPr>
            <w:tcW w:w="1242" w:type="dxa"/>
          </w:tcPr>
          <w:p w:rsidR="00E70F94" w:rsidRPr="00682495" w:rsidRDefault="00E70F94" w:rsidP="004A370D">
            <w:pPr>
              <w:spacing w:line="240" w:lineRule="exact"/>
            </w:pPr>
            <w:r w:rsidRPr="00682495">
              <w:t>Курс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E70F94" w:rsidRPr="00682495" w:rsidRDefault="00E70F94" w:rsidP="004A370D">
            <w:pPr>
              <w:spacing w:line="240" w:lineRule="exact"/>
            </w:pPr>
          </w:p>
        </w:tc>
        <w:tc>
          <w:tcPr>
            <w:tcW w:w="2410" w:type="dxa"/>
            <w:gridSpan w:val="2"/>
          </w:tcPr>
          <w:p w:rsidR="00E70F94" w:rsidRPr="00682495" w:rsidRDefault="00E70F94" w:rsidP="004A370D">
            <w:pPr>
              <w:spacing w:line="240" w:lineRule="exact"/>
            </w:pPr>
            <w:r w:rsidRPr="00682495">
              <w:t>Форма обучения</w:t>
            </w:r>
          </w:p>
        </w:tc>
        <w:tc>
          <w:tcPr>
            <w:tcW w:w="4076" w:type="dxa"/>
            <w:gridSpan w:val="2"/>
            <w:tcBorders>
              <w:bottom w:val="single" w:sz="4" w:space="0" w:color="auto"/>
            </w:tcBorders>
          </w:tcPr>
          <w:p w:rsidR="00E70F94" w:rsidRPr="00682495" w:rsidRDefault="00E70F94" w:rsidP="004A370D">
            <w:pPr>
              <w:spacing w:line="240" w:lineRule="exact"/>
            </w:pPr>
          </w:p>
        </w:tc>
      </w:tr>
      <w:tr w:rsidR="00E70F94" w:rsidRPr="00682495" w:rsidTr="004A370D">
        <w:tc>
          <w:tcPr>
            <w:tcW w:w="2288" w:type="dxa"/>
            <w:gridSpan w:val="2"/>
          </w:tcPr>
          <w:p w:rsidR="00E70F94" w:rsidRPr="00682495" w:rsidRDefault="00E70F94" w:rsidP="004A370D">
            <w:pPr>
              <w:spacing w:line="240" w:lineRule="exact"/>
            </w:pPr>
          </w:p>
        </w:tc>
        <w:tc>
          <w:tcPr>
            <w:tcW w:w="1720" w:type="dxa"/>
            <w:gridSpan w:val="3"/>
          </w:tcPr>
          <w:p w:rsidR="00E70F94" w:rsidRPr="00682495" w:rsidRDefault="00E70F94" w:rsidP="004A370D">
            <w:pPr>
              <w:spacing w:line="240" w:lineRule="exact"/>
            </w:pPr>
          </w:p>
        </w:tc>
        <w:tc>
          <w:tcPr>
            <w:tcW w:w="3004" w:type="dxa"/>
            <w:gridSpan w:val="2"/>
          </w:tcPr>
          <w:p w:rsidR="00E70F94" w:rsidRPr="00682495" w:rsidRDefault="00E70F94" w:rsidP="004A370D">
            <w:pPr>
              <w:spacing w:line="240" w:lineRule="exact"/>
            </w:pPr>
          </w:p>
        </w:tc>
        <w:tc>
          <w:tcPr>
            <w:tcW w:w="2559" w:type="dxa"/>
            <w:tcBorders>
              <w:top w:val="single" w:sz="4" w:space="0" w:color="auto"/>
            </w:tcBorders>
          </w:tcPr>
          <w:p w:rsidR="00E70F94" w:rsidRPr="00682495" w:rsidRDefault="00E70F94" w:rsidP="004A370D">
            <w:pPr>
              <w:spacing w:line="240" w:lineRule="exact"/>
            </w:pPr>
          </w:p>
        </w:tc>
      </w:tr>
    </w:tbl>
    <w:p w:rsidR="00E70F94" w:rsidRPr="00484A26" w:rsidRDefault="00E70F94" w:rsidP="00E70F94">
      <w:pPr>
        <w:spacing w:line="240" w:lineRule="atLeast"/>
      </w:pPr>
    </w:p>
    <w:p w:rsidR="00E70F94" w:rsidRPr="00682495" w:rsidRDefault="00E70F94" w:rsidP="00E70F94">
      <w:pPr>
        <w:spacing w:line="240" w:lineRule="atLeast"/>
        <w:rPr>
          <w:b/>
        </w:rPr>
      </w:pPr>
      <w:r w:rsidRPr="00682495">
        <w:rPr>
          <w:b/>
        </w:rPr>
        <w:t>Перечень представленных документов: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E70F94" w:rsidTr="004A370D">
        <w:tc>
          <w:tcPr>
            <w:tcW w:w="675" w:type="dxa"/>
          </w:tcPr>
          <w:p w:rsidR="00E70F94" w:rsidRDefault="00E70F94" w:rsidP="004A370D">
            <w:pPr>
              <w:spacing w:line="240" w:lineRule="exact"/>
            </w:pPr>
            <w:r>
              <w:t>1.</w:t>
            </w:r>
          </w:p>
        </w:tc>
        <w:tc>
          <w:tcPr>
            <w:tcW w:w="8896" w:type="dxa"/>
            <w:tcBorders>
              <w:bottom w:val="single" w:sz="4" w:space="0" w:color="auto"/>
            </w:tcBorders>
          </w:tcPr>
          <w:p w:rsidR="00E70F94" w:rsidRDefault="00E70F94" w:rsidP="004A370D">
            <w:pPr>
              <w:spacing w:line="240" w:lineRule="exact"/>
            </w:pPr>
          </w:p>
        </w:tc>
      </w:tr>
      <w:tr w:rsidR="00E70F94" w:rsidTr="004A370D">
        <w:tc>
          <w:tcPr>
            <w:tcW w:w="675" w:type="dxa"/>
          </w:tcPr>
          <w:p w:rsidR="00E70F94" w:rsidRDefault="00E70F94" w:rsidP="004A370D">
            <w:pPr>
              <w:spacing w:line="240" w:lineRule="exact"/>
            </w:pPr>
            <w:r>
              <w:t>2.</w:t>
            </w:r>
          </w:p>
        </w:tc>
        <w:tc>
          <w:tcPr>
            <w:tcW w:w="8896" w:type="dxa"/>
            <w:tcBorders>
              <w:top w:val="single" w:sz="4" w:space="0" w:color="auto"/>
              <w:bottom w:val="single" w:sz="4" w:space="0" w:color="auto"/>
            </w:tcBorders>
          </w:tcPr>
          <w:p w:rsidR="00E70F94" w:rsidRDefault="00E70F94" w:rsidP="004A370D">
            <w:pPr>
              <w:spacing w:line="240" w:lineRule="exact"/>
            </w:pPr>
          </w:p>
        </w:tc>
      </w:tr>
      <w:tr w:rsidR="00E70F94" w:rsidTr="004A370D">
        <w:tc>
          <w:tcPr>
            <w:tcW w:w="675" w:type="dxa"/>
          </w:tcPr>
          <w:p w:rsidR="00E70F94" w:rsidRDefault="00E70F94" w:rsidP="004A370D">
            <w:pPr>
              <w:spacing w:line="240" w:lineRule="exact"/>
            </w:pPr>
            <w:r>
              <w:t>3.</w:t>
            </w:r>
          </w:p>
        </w:tc>
        <w:tc>
          <w:tcPr>
            <w:tcW w:w="8896" w:type="dxa"/>
            <w:tcBorders>
              <w:top w:val="single" w:sz="4" w:space="0" w:color="auto"/>
              <w:bottom w:val="single" w:sz="4" w:space="0" w:color="auto"/>
            </w:tcBorders>
          </w:tcPr>
          <w:p w:rsidR="00E70F94" w:rsidRDefault="00E70F94" w:rsidP="004A370D">
            <w:pPr>
              <w:spacing w:line="240" w:lineRule="exact"/>
            </w:pPr>
          </w:p>
        </w:tc>
      </w:tr>
      <w:tr w:rsidR="00E70F94" w:rsidTr="004A370D">
        <w:tc>
          <w:tcPr>
            <w:tcW w:w="675" w:type="dxa"/>
          </w:tcPr>
          <w:p w:rsidR="00E70F94" w:rsidRDefault="00E70F94" w:rsidP="004A370D">
            <w:pPr>
              <w:spacing w:line="240" w:lineRule="exact"/>
            </w:pPr>
            <w:r>
              <w:t>4.</w:t>
            </w:r>
          </w:p>
        </w:tc>
        <w:tc>
          <w:tcPr>
            <w:tcW w:w="8896" w:type="dxa"/>
            <w:tcBorders>
              <w:top w:val="single" w:sz="4" w:space="0" w:color="auto"/>
              <w:bottom w:val="single" w:sz="4" w:space="0" w:color="auto"/>
            </w:tcBorders>
          </w:tcPr>
          <w:p w:rsidR="00E70F94" w:rsidRDefault="00E70F94" w:rsidP="004A370D">
            <w:pPr>
              <w:spacing w:line="240" w:lineRule="exact"/>
            </w:pPr>
          </w:p>
        </w:tc>
      </w:tr>
      <w:tr w:rsidR="00E70F94" w:rsidTr="004A370D">
        <w:tc>
          <w:tcPr>
            <w:tcW w:w="675" w:type="dxa"/>
          </w:tcPr>
          <w:p w:rsidR="00E70F94" w:rsidRDefault="00E70F94" w:rsidP="004A370D">
            <w:pPr>
              <w:spacing w:line="240" w:lineRule="exact"/>
            </w:pPr>
            <w:r>
              <w:t>5.</w:t>
            </w:r>
          </w:p>
        </w:tc>
        <w:tc>
          <w:tcPr>
            <w:tcW w:w="8896" w:type="dxa"/>
            <w:tcBorders>
              <w:top w:val="single" w:sz="4" w:space="0" w:color="auto"/>
              <w:bottom w:val="single" w:sz="4" w:space="0" w:color="auto"/>
            </w:tcBorders>
          </w:tcPr>
          <w:p w:rsidR="00E70F94" w:rsidRDefault="00E70F94" w:rsidP="004A370D">
            <w:pPr>
              <w:spacing w:line="240" w:lineRule="exact"/>
            </w:pPr>
          </w:p>
        </w:tc>
      </w:tr>
    </w:tbl>
    <w:p w:rsidR="00E70F94" w:rsidRDefault="00E70F94" w:rsidP="00E70F94">
      <w:pPr>
        <w:spacing w:line="240" w:lineRule="atLeast"/>
      </w:pPr>
    </w:p>
    <w:p w:rsidR="00C06431" w:rsidRPr="0068221C" w:rsidRDefault="00C06431" w:rsidP="00C06431">
      <w:pPr>
        <w:spacing w:line="240" w:lineRule="exact"/>
        <w:jc w:val="both"/>
      </w:pPr>
      <w:r>
        <w:t>По результатам</w:t>
      </w:r>
      <w:r w:rsidRPr="0068221C">
        <w:t xml:space="preserve"> пров</w:t>
      </w:r>
      <w:r>
        <w:t>едённой</w:t>
      </w:r>
      <w:r w:rsidRPr="0068221C">
        <w:t xml:space="preserve"> аттестаци</w:t>
      </w:r>
      <w:r>
        <w:t>и</w:t>
      </w:r>
      <w:r w:rsidRPr="0068221C">
        <w:t xml:space="preserve"> </w:t>
      </w:r>
      <w:proofErr w:type="gramStart"/>
      <w:r w:rsidRPr="0068221C">
        <w:t>приня</w:t>
      </w:r>
      <w:r>
        <w:t>то</w:t>
      </w:r>
      <w:r w:rsidRPr="0068221C">
        <w:t xml:space="preserve"> решение о </w:t>
      </w:r>
      <w:r w:rsidR="00BF4046">
        <w:t xml:space="preserve">возможности </w:t>
      </w:r>
      <w:proofErr w:type="spellStart"/>
      <w:r w:rsidRPr="0068221C">
        <w:t>перезач</w:t>
      </w:r>
      <w:r>
        <w:t>ё</w:t>
      </w:r>
      <w:r w:rsidRPr="0068221C">
        <w:t>т</w:t>
      </w:r>
      <w:r w:rsidR="00BF4046">
        <w:t>а</w:t>
      </w:r>
      <w:proofErr w:type="spellEnd"/>
      <w:r>
        <w:t>/ переаттестации</w:t>
      </w:r>
      <w:r w:rsidRPr="0068221C">
        <w:t xml:space="preserve"> </w:t>
      </w:r>
      <w:r>
        <w:t>элементов учебного плана</w:t>
      </w:r>
      <w:r w:rsidRPr="0068221C">
        <w:t xml:space="preserve"> с оценками</w:t>
      </w:r>
      <w:r>
        <w:t>/ определена</w:t>
      </w:r>
      <w:proofErr w:type="gramEnd"/>
      <w:r>
        <w:t xml:space="preserve"> разница в учебных планах</w:t>
      </w:r>
      <w:r w:rsidRPr="0068221C">
        <w:t>:</w:t>
      </w:r>
    </w:p>
    <w:tbl>
      <w:tblPr>
        <w:tblW w:w="97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4"/>
        <w:gridCol w:w="1100"/>
        <w:gridCol w:w="800"/>
        <w:gridCol w:w="900"/>
        <w:gridCol w:w="1100"/>
        <w:gridCol w:w="872"/>
        <w:gridCol w:w="698"/>
        <w:gridCol w:w="851"/>
        <w:gridCol w:w="1276"/>
        <w:gridCol w:w="850"/>
        <w:gridCol w:w="851"/>
      </w:tblGrid>
      <w:tr w:rsidR="00E70F94" w:rsidRPr="00AC04D3" w:rsidTr="004A370D">
        <w:trPr>
          <w:trHeight w:val="625"/>
        </w:trPr>
        <w:tc>
          <w:tcPr>
            <w:tcW w:w="40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70F94" w:rsidRPr="00AC04D3" w:rsidRDefault="00E70F94" w:rsidP="004A370D">
            <w:pPr>
              <w:spacing w:line="240" w:lineRule="atLeast"/>
              <w:ind w:left="405"/>
              <w:jc w:val="center"/>
            </w:pPr>
          </w:p>
          <w:p w:rsidR="00E70F94" w:rsidRPr="00AC04D3" w:rsidRDefault="00E70F94" w:rsidP="004A370D">
            <w:pPr>
              <w:spacing w:line="240" w:lineRule="atLeast"/>
              <w:jc w:val="center"/>
            </w:pPr>
            <w:r w:rsidRPr="00AC04D3">
              <w:t>№</w:t>
            </w:r>
          </w:p>
        </w:tc>
        <w:tc>
          <w:tcPr>
            <w:tcW w:w="2800" w:type="dxa"/>
            <w:gridSpan w:val="3"/>
            <w:tcMar>
              <w:left w:w="28" w:type="dxa"/>
              <w:right w:w="28" w:type="dxa"/>
            </w:tcMar>
            <w:vAlign w:val="center"/>
          </w:tcPr>
          <w:p w:rsidR="00E70F94" w:rsidRPr="00AC04D3" w:rsidRDefault="00E70F94" w:rsidP="004A370D">
            <w:pPr>
              <w:spacing w:line="240" w:lineRule="atLeast"/>
              <w:jc w:val="center"/>
            </w:pPr>
            <w:r>
              <w:t xml:space="preserve">Элементы учебного плана образовательной программы </w:t>
            </w:r>
            <w:r>
              <w:rPr>
                <w:rStyle w:val="af2"/>
              </w:rPr>
              <w:footnoteReference w:id="12"/>
            </w:r>
          </w:p>
        </w:tc>
        <w:tc>
          <w:tcPr>
            <w:tcW w:w="3521" w:type="dxa"/>
            <w:gridSpan w:val="4"/>
            <w:tcMar>
              <w:left w:w="28" w:type="dxa"/>
              <w:right w:w="28" w:type="dxa"/>
            </w:tcMar>
            <w:vAlign w:val="center"/>
          </w:tcPr>
          <w:p w:rsidR="00E70F94" w:rsidRPr="00AC04D3" w:rsidRDefault="00E70F94" w:rsidP="004A370D">
            <w:pPr>
              <w:spacing w:line="240" w:lineRule="atLeast"/>
              <w:jc w:val="center"/>
            </w:pPr>
            <w:r>
              <w:t>Освоенные элементы учебного плана</w:t>
            </w:r>
          </w:p>
        </w:tc>
        <w:tc>
          <w:tcPr>
            <w:tcW w:w="2977" w:type="dxa"/>
            <w:gridSpan w:val="3"/>
            <w:tcMar>
              <w:left w:w="28" w:type="dxa"/>
              <w:right w:w="28" w:type="dxa"/>
            </w:tcMar>
            <w:vAlign w:val="center"/>
          </w:tcPr>
          <w:p w:rsidR="00E70F94" w:rsidRPr="00AC04D3" w:rsidRDefault="00E70F94" w:rsidP="004A370D">
            <w:pPr>
              <w:spacing w:line="240" w:lineRule="atLeast"/>
              <w:jc w:val="center"/>
            </w:pPr>
            <w:r w:rsidRPr="00AC04D3">
              <w:t>Результат</w:t>
            </w:r>
          </w:p>
        </w:tc>
      </w:tr>
      <w:tr w:rsidR="00E70F94" w:rsidRPr="00AC04D3" w:rsidTr="00AA3577">
        <w:trPr>
          <w:trHeight w:val="181"/>
        </w:trPr>
        <w:tc>
          <w:tcPr>
            <w:tcW w:w="404" w:type="dxa"/>
            <w:vMerge/>
            <w:tcMar>
              <w:left w:w="28" w:type="dxa"/>
              <w:right w:w="28" w:type="dxa"/>
            </w:tcMar>
            <w:vAlign w:val="center"/>
          </w:tcPr>
          <w:p w:rsidR="00E70F94" w:rsidRPr="00AC04D3" w:rsidRDefault="00E70F94" w:rsidP="004A370D">
            <w:pPr>
              <w:spacing w:line="240" w:lineRule="atLeast"/>
              <w:jc w:val="center"/>
            </w:pPr>
          </w:p>
        </w:tc>
        <w:tc>
          <w:tcPr>
            <w:tcW w:w="110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70F94" w:rsidRPr="002D19BD" w:rsidRDefault="00E70F94" w:rsidP="004A370D">
            <w:pPr>
              <w:jc w:val="center"/>
              <w:rPr>
                <w:sz w:val="16"/>
                <w:szCs w:val="16"/>
              </w:rPr>
            </w:pPr>
            <w:r w:rsidRPr="002D19BD">
              <w:rPr>
                <w:sz w:val="16"/>
                <w:szCs w:val="16"/>
              </w:rPr>
              <w:t>Полное</w:t>
            </w:r>
          </w:p>
          <w:p w:rsidR="00E70F94" w:rsidRPr="00BD4BED" w:rsidRDefault="00E70F94" w:rsidP="004A370D">
            <w:pPr>
              <w:jc w:val="center"/>
              <w:rPr>
                <w:sz w:val="16"/>
                <w:szCs w:val="16"/>
              </w:rPr>
            </w:pPr>
            <w:r w:rsidRPr="002D19BD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80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70F94" w:rsidRPr="00BD4BED" w:rsidRDefault="00E70F94" w:rsidP="004A370D">
            <w:pPr>
              <w:jc w:val="center"/>
              <w:rPr>
                <w:sz w:val="16"/>
                <w:szCs w:val="16"/>
              </w:rPr>
            </w:pPr>
            <w:r w:rsidRPr="00BD4BED">
              <w:rPr>
                <w:sz w:val="16"/>
                <w:szCs w:val="16"/>
              </w:rPr>
              <w:t>Объем</w:t>
            </w:r>
          </w:p>
          <w:p w:rsidR="00E70F94" w:rsidRPr="00BD4BED" w:rsidRDefault="00E70F94" w:rsidP="004A370D">
            <w:pPr>
              <w:jc w:val="center"/>
              <w:rPr>
                <w:sz w:val="16"/>
                <w:szCs w:val="16"/>
              </w:rPr>
            </w:pPr>
            <w:r w:rsidRPr="00BD4BED">
              <w:rPr>
                <w:sz w:val="16"/>
                <w:szCs w:val="16"/>
              </w:rPr>
              <w:t>часов</w:t>
            </w:r>
          </w:p>
        </w:tc>
        <w:tc>
          <w:tcPr>
            <w:tcW w:w="90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70F94" w:rsidRPr="00BD4BED" w:rsidRDefault="00E70F94" w:rsidP="004A370D">
            <w:pPr>
              <w:jc w:val="center"/>
              <w:rPr>
                <w:sz w:val="16"/>
                <w:szCs w:val="16"/>
              </w:rPr>
            </w:pPr>
            <w:r w:rsidRPr="00BD4BED">
              <w:rPr>
                <w:sz w:val="16"/>
                <w:szCs w:val="16"/>
              </w:rPr>
              <w:t>Форма</w:t>
            </w:r>
          </w:p>
          <w:p w:rsidR="00E70F94" w:rsidRPr="00BD4BED" w:rsidRDefault="00E70F94" w:rsidP="004A370D">
            <w:pPr>
              <w:jc w:val="center"/>
              <w:rPr>
                <w:sz w:val="16"/>
                <w:szCs w:val="16"/>
              </w:rPr>
            </w:pPr>
            <w:r w:rsidRPr="00BD4BED">
              <w:rPr>
                <w:sz w:val="16"/>
                <w:szCs w:val="16"/>
              </w:rPr>
              <w:t>контроля</w:t>
            </w:r>
          </w:p>
        </w:tc>
        <w:tc>
          <w:tcPr>
            <w:tcW w:w="110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70F94" w:rsidRPr="00BD4BED" w:rsidRDefault="00E70F94" w:rsidP="004A370D">
            <w:pPr>
              <w:ind w:left="-108" w:firstLine="108"/>
              <w:jc w:val="center"/>
              <w:rPr>
                <w:sz w:val="16"/>
                <w:szCs w:val="16"/>
              </w:rPr>
            </w:pPr>
            <w:r w:rsidRPr="00BD4BED">
              <w:rPr>
                <w:sz w:val="16"/>
                <w:szCs w:val="16"/>
              </w:rPr>
              <w:t>Полное</w:t>
            </w:r>
          </w:p>
          <w:p w:rsidR="00E70F94" w:rsidRPr="00BD4BED" w:rsidRDefault="00E70F94" w:rsidP="004A370D">
            <w:pPr>
              <w:ind w:left="-108" w:firstLine="108"/>
              <w:jc w:val="center"/>
              <w:rPr>
                <w:sz w:val="16"/>
                <w:szCs w:val="16"/>
              </w:rPr>
            </w:pPr>
            <w:r w:rsidRPr="00BD4BED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87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70F94" w:rsidRPr="00BD4BED" w:rsidRDefault="00E70F94" w:rsidP="004A370D">
            <w:pPr>
              <w:jc w:val="center"/>
              <w:rPr>
                <w:sz w:val="16"/>
                <w:szCs w:val="16"/>
              </w:rPr>
            </w:pPr>
            <w:r w:rsidRPr="00BD4BED">
              <w:rPr>
                <w:sz w:val="16"/>
                <w:szCs w:val="16"/>
              </w:rPr>
              <w:t>Объем часов</w:t>
            </w:r>
          </w:p>
        </w:tc>
        <w:tc>
          <w:tcPr>
            <w:tcW w:w="69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70F94" w:rsidRPr="00BD4BED" w:rsidRDefault="00E70F94" w:rsidP="004A370D">
            <w:pPr>
              <w:jc w:val="center"/>
              <w:rPr>
                <w:sz w:val="16"/>
                <w:szCs w:val="16"/>
              </w:rPr>
            </w:pPr>
            <w:r w:rsidRPr="00BD4BED">
              <w:rPr>
                <w:sz w:val="16"/>
                <w:szCs w:val="16"/>
              </w:rPr>
              <w:t>Форма контроля</w:t>
            </w:r>
          </w:p>
        </w:tc>
        <w:tc>
          <w:tcPr>
            <w:tcW w:w="85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70F94" w:rsidRPr="00BD4BED" w:rsidRDefault="00E70F94" w:rsidP="004A370D">
            <w:pPr>
              <w:jc w:val="center"/>
              <w:rPr>
                <w:sz w:val="16"/>
                <w:szCs w:val="16"/>
              </w:rPr>
            </w:pPr>
            <w:r w:rsidRPr="00BD4BED">
              <w:rPr>
                <w:sz w:val="16"/>
                <w:szCs w:val="16"/>
              </w:rPr>
              <w:t>оценка</w:t>
            </w:r>
          </w:p>
        </w:tc>
        <w:tc>
          <w:tcPr>
            <w:tcW w:w="127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70F94" w:rsidRPr="00BD4BED" w:rsidRDefault="00E70F94" w:rsidP="00954AB1">
            <w:pPr>
              <w:jc w:val="center"/>
              <w:rPr>
                <w:sz w:val="16"/>
                <w:szCs w:val="16"/>
              </w:rPr>
            </w:pPr>
            <w:r w:rsidRPr="002D19BD">
              <w:rPr>
                <w:sz w:val="16"/>
                <w:szCs w:val="16"/>
              </w:rPr>
              <w:t>(</w:t>
            </w:r>
            <w:proofErr w:type="spellStart"/>
            <w:r w:rsidR="007A336C">
              <w:rPr>
                <w:sz w:val="16"/>
                <w:szCs w:val="16"/>
              </w:rPr>
              <w:t>пере</w:t>
            </w:r>
            <w:r w:rsidRPr="002D19BD">
              <w:rPr>
                <w:sz w:val="16"/>
                <w:szCs w:val="16"/>
              </w:rPr>
              <w:t>зачтено</w:t>
            </w:r>
            <w:proofErr w:type="spellEnd"/>
            <w:r w:rsidRPr="00BD4BED">
              <w:rPr>
                <w:sz w:val="16"/>
                <w:szCs w:val="16"/>
              </w:rPr>
              <w:t xml:space="preserve"> – </w:t>
            </w:r>
            <w:proofErr w:type="gramStart"/>
            <w:r w:rsidRPr="00BD4BED">
              <w:rPr>
                <w:b/>
                <w:sz w:val="16"/>
                <w:szCs w:val="16"/>
              </w:rPr>
              <w:t>З</w:t>
            </w:r>
            <w:proofErr w:type="gramEnd"/>
            <w:r w:rsidR="007A336C">
              <w:rPr>
                <w:sz w:val="16"/>
                <w:szCs w:val="16"/>
              </w:rPr>
              <w:t>;</w:t>
            </w:r>
            <w:r w:rsidRPr="00BD4BED">
              <w:rPr>
                <w:sz w:val="16"/>
                <w:szCs w:val="16"/>
              </w:rPr>
              <w:t xml:space="preserve"> переаттест</w:t>
            </w:r>
            <w:r w:rsidR="006D6ED9">
              <w:rPr>
                <w:sz w:val="16"/>
                <w:szCs w:val="16"/>
              </w:rPr>
              <w:t>овано</w:t>
            </w:r>
            <w:r w:rsidRPr="00BD4BED">
              <w:rPr>
                <w:sz w:val="16"/>
                <w:szCs w:val="16"/>
              </w:rPr>
              <w:t xml:space="preserve"> </w:t>
            </w:r>
            <w:r w:rsidR="007A336C">
              <w:rPr>
                <w:sz w:val="16"/>
                <w:szCs w:val="16"/>
              </w:rPr>
              <w:t xml:space="preserve"> - </w:t>
            </w:r>
            <w:r w:rsidRPr="00BD4BED">
              <w:rPr>
                <w:b/>
                <w:sz w:val="16"/>
                <w:szCs w:val="16"/>
              </w:rPr>
              <w:t>ПА</w:t>
            </w:r>
            <w:r>
              <w:rPr>
                <w:b/>
                <w:sz w:val="16"/>
                <w:szCs w:val="16"/>
              </w:rPr>
              <w:t xml:space="preserve">, </w:t>
            </w:r>
            <w:r w:rsidRPr="00DF279C">
              <w:rPr>
                <w:sz w:val="16"/>
                <w:szCs w:val="16"/>
              </w:rPr>
              <w:t>подлеж</w:t>
            </w:r>
            <w:r w:rsidR="00954AB1">
              <w:rPr>
                <w:sz w:val="16"/>
                <w:szCs w:val="16"/>
              </w:rPr>
              <w:t>и</w:t>
            </w:r>
            <w:r w:rsidRPr="00DF279C">
              <w:rPr>
                <w:sz w:val="16"/>
                <w:szCs w:val="16"/>
              </w:rPr>
              <w:t xml:space="preserve">т </w:t>
            </w:r>
            <w:r w:rsidRPr="00DF279C">
              <w:rPr>
                <w:sz w:val="16"/>
                <w:szCs w:val="16"/>
              </w:rPr>
              <w:lastRenderedPageBreak/>
              <w:t>изучению-</w:t>
            </w:r>
            <w:r>
              <w:rPr>
                <w:b/>
                <w:sz w:val="16"/>
                <w:szCs w:val="16"/>
              </w:rPr>
              <w:t>ИЗ</w:t>
            </w:r>
            <w:r w:rsidRPr="00BD4BED">
              <w:rPr>
                <w:sz w:val="16"/>
                <w:szCs w:val="16"/>
              </w:rPr>
              <w:t>)</w:t>
            </w: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  <w:vAlign w:val="center"/>
          </w:tcPr>
          <w:p w:rsidR="00E70F94" w:rsidRPr="00BD4BED" w:rsidRDefault="00E70F94" w:rsidP="004A370D">
            <w:pPr>
              <w:jc w:val="center"/>
              <w:rPr>
                <w:sz w:val="16"/>
                <w:szCs w:val="16"/>
              </w:rPr>
            </w:pPr>
            <w:r w:rsidRPr="00BD4BED">
              <w:rPr>
                <w:sz w:val="16"/>
                <w:szCs w:val="16"/>
              </w:rPr>
              <w:lastRenderedPageBreak/>
              <w:t>Баллы</w:t>
            </w:r>
          </w:p>
        </w:tc>
      </w:tr>
      <w:tr w:rsidR="00E70F94" w:rsidRPr="00AC04D3" w:rsidTr="00AA3577">
        <w:tc>
          <w:tcPr>
            <w:tcW w:w="404" w:type="dxa"/>
            <w:vMerge/>
            <w:tcMar>
              <w:left w:w="28" w:type="dxa"/>
              <w:right w:w="28" w:type="dxa"/>
            </w:tcMar>
            <w:vAlign w:val="center"/>
          </w:tcPr>
          <w:p w:rsidR="00E70F94" w:rsidRPr="00AC04D3" w:rsidRDefault="00E70F94" w:rsidP="004A370D">
            <w:pPr>
              <w:spacing w:line="240" w:lineRule="atLeast"/>
              <w:jc w:val="center"/>
            </w:pPr>
          </w:p>
        </w:tc>
        <w:tc>
          <w:tcPr>
            <w:tcW w:w="1100" w:type="dxa"/>
            <w:vMerge/>
            <w:tcMar>
              <w:left w:w="28" w:type="dxa"/>
              <w:right w:w="28" w:type="dxa"/>
            </w:tcMar>
          </w:tcPr>
          <w:p w:rsidR="00E70F94" w:rsidRPr="00BD4BED" w:rsidRDefault="00E70F94" w:rsidP="004A370D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Merge/>
            <w:tcMar>
              <w:left w:w="28" w:type="dxa"/>
              <w:right w:w="28" w:type="dxa"/>
            </w:tcMar>
          </w:tcPr>
          <w:p w:rsidR="00E70F94" w:rsidRPr="00BD4BED" w:rsidRDefault="00E70F94" w:rsidP="004A37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Mar>
              <w:left w:w="28" w:type="dxa"/>
              <w:right w:w="28" w:type="dxa"/>
            </w:tcMar>
            <w:vAlign w:val="center"/>
          </w:tcPr>
          <w:p w:rsidR="00E70F94" w:rsidRPr="00BD4BED" w:rsidRDefault="00E70F94" w:rsidP="004A37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vMerge/>
            <w:tcMar>
              <w:left w:w="28" w:type="dxa"/>
              <w:right w:w="28" w:type="dxa"/>
            </w:tcMar>
          </w:tcPr>
          <w:p w:rsidR="00E70F94" w:rsidRPr="00BD4BED" w:rsidRDefault="00E70F94" w:rsidP="004A370D">
            <w:pPr>
              <w:rPr>
                <w:sz w:val="16"/>
                <w:szCs w:val="16"/>
              </w:rPr>
            </w:pPr>
          </w:p>
        </w:tc>
        <w:tc>
          <w:tcPr>
            <w:tcW w:w="872" w:type="dxa"/>
            <w:vMerge/>
            <w:tcMar>
              <w:left w:w="28" w:type="dxa"/>
              <w:right w:w="28" w:type="dxa"/>
            </w:tcMar>
          </w:tcPr>
          <w:p w:rsidR="00E70F94" w:rsidRPr="00BD4BED" w:rsidRDefault="00E70F94" w:rsidP="004A37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8" w:type="dxa"/>
            <w:vMerge/>
            <w:tcMar>
              <w:left w:w="28" w:type="dxa"/>
              <w:right w:w="28" w:type="dxa"/>
            </w:tcMar>
            <w:vAlign w:val="center"/>
          </w:tcPr>
          <w:p w:rsidR="00E70F94" w:rsidRPr="00BD4BED" w:rsidRDefault="00E70F94" w:rsidP="004A37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Mar>
              <w:left w:w="28" w:type="dxa"/>
              <w:right w:w="28" w:type="dxa"/>
            </w:tcMar>
          </w:tcPr>
          <w:p w:rsidR="00E70F94" w:rsidRPr="00BD4BED" w:rsidRDefault="00E70F94" w:rsidP="004A37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Mar>
              <w:left w:w="28" w:type="dxa"/>
              <w:right w:w="28" w:type="dxa"/>
            </w:tcMar>
            <w:vAlign w:val="center"/>
          </w:tcPr>
          <w:p w:rsidR="00E70F94" w:rsidRPr="00BD4BED" w:rsidRDefault="00E70F94" w:rsidP="004A37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E70F94" w:rsidRPr="002D19BD" w:rsidRDefault="00E70F94" w:rsidP="004A370D">
            <w:pPr>
              <w:jc w:val="center"/>
              <w:rPr>
                <w:sz w:val="16"/>
                <w:szCs w:val="16"/>
              </w:rPr>
            </w:pPr>
            <w:r w:rsidRPr="002D19BD">
              <w:rPr>
                <w:sz w:val="16"/>
                <w:szCs w:val="16"/>
              </w:rPr>
              <w:t xml:space="preserve">По 5-балльной </w:t>
            </w:r>
            <w:r w:rsidRPr="002D19BD">
              <w:rPr>
                <w:sz w:val="16"/>
                <w:szCs w:val="16"/>
              </w:rPr>
              <w:lastRenderedPageBreak/>
              <w:t>шкале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E70F94" w:rsidRPr="002D19BD" w:rsidRDefault="00E70F94" w:rsidP="004A370D">
            <w:pPr>
              <w:jc w:val="center"/>
              <w:rPr>
                <w:sz w:val="16"/>
                <w:szCs w:val="16"/>
              </w:rPr>
            </w:pPr>
            <w:r w:rsidRPr="002D19BD">
              <w:rPr>
                <w:sz w:val="16"/>
                <w:szCs w:val="16"/>
              </w:rPr>
              <w:lastRenderedPageBreak/>
              <w:t xml:space="preserve">По 10-балльной </w:t>
            </w:r>
            <w:r w:rsidRPr="002D19BD">
              <w:rPr>
                <w:sz w:val="16"/>
                <w:szCs w:val="16"/>
              </w:rPr>
              <w:lastRenderedPageBreak/>
              <w:t>шкале</w:t>
            </w:r>
          </w:p>
        </w:tc>
      </w:tr>
      <w:tr w:rsidR="00E70F94" w:rsidRPr="00AC04D3" w:rsidTr="00AA3577">
        <w:tc>
          <w:tcPr>
            <w:tcW w:w="404" w:type="dxa"/>
            <w:tcMar>
              <w:left w:w="28" w:type="dxa"/>
              <w:right w:w="28" w:type="dxa"/>
            </w:tcMar>
            <w:vAlign w:val="center"/>
          </w:tcPr>
          <w:p w:rsidR="00E70F94" w:rsidRPr="00AC04D3" w:rsidRDefault="00E70F94" w:rsidP="004A370D">
            <w:pPr>
              <w:spacing w:line="240" w:lineRule="atLeast"/>
              <w:jc w:val="center"/>
            </w:pPr>
          </w:p>
        </w:tc>
        <w:tc>
          <w:tcPr>
            <w:tcW w:w="1100" w:type="dxa"/>
            <w:tcMar>
              <w:left w:w="28" w:type="dxa"/>
              <w:right w:w="28" w:type="dxa"/>
            </w:tcMar>
          </w:tcPr>
          <w:p w:rsidR="00E70F94" w:rsidRPr="00AC04D3" w:rsidRDefault="00E70F94" w:rsidP="004A370D">
            <w:pPr>
              <w:spacing w:line="240" w:lineRule="atLeast"/>
            </w:pPr>
          </w:p>
        </w:tc>
        <w:tc>
          <w:tcPr>
            <w:tcW w:w="800" w:type="dxa"/>
            <w:tcMar>
              <w:left w:w="28" w:type="dxa"/>
              <w:right w:w="28" w:type="dxa"/>
            </w:tcMar>
          </w:tcPr>
          <w:p w:rsidR="00E70F94" w:rsidRPr="00AC04D3" w:rsidRDefault="00E70F94" w:rsidP="004A370D">
            <w:pPr>
              <w:spacing w:line="240" w:lineRule="atLeast"/>
              <w:jc w:val="center"/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E70F94" w:rsidRPr="00AC04D3" w:rsidRDefault="00E70F94" w:rsidP="004A370D">
            <w:pPr>
              <w:spacing w:line="240" w:lineRule="atLeast"/>
              <w:jc w:val="center"/>
            </w:pPr>
          </w:p>
        </w:tc>
        <w:tc>
          <w:tcPr>
            <w:tcW w:w="1100" w:type="dxa"/>
            <w:tcMar>
              <w:left w:w="28" w:type="dxa"/>
              <w:right w:w="28" w:type="dxa"/>
            </w:tcMar>
          </w:tcPr>
          <w:p w:rsidR="00E70F94" w:rsidRPr="00AC04D3" w:rsidRDefault="00E70F94" w:rsidP="004A370D">
            <w:pPr>
              <w:spacing w:line="240" w:lineRule="atLeast"/>
            </w:pPr>
          </w:p>
        </w:tc>
        <w:tc>
          <w:tcPr>
            <w:tcW w:w="872" w:type="dxa"/>
            <w:tcMar>
              <w:left w:w="28" w:type="dxa"/>
              <w:right w:w="28" w:type="dxa"/>
            </w:tcMar>
          </w:tcPr>
          <w:p w:rsidR="00E70F94" w:rsidRPr="00AC04D3" w:rsidRDefault="00E70F94" w:rsidP="004A370D">
            <w:pPr>
              <w:spacing w:line="240" w:lineRule="atLeast"/>
              <w:jc w:val="center"/>
            </w:pPr>
          </w:p>
        </w:tc>
        <w:tc>
          <w:tcPr>
            <w:tcW w:w="698" w:type="dxa"/>
            <w:tcMar>
              <w:left w:w="28" w:type="dxa"/>
              <w:right w:w="28" w:type="dxa"/>
            </w:tcMar>
            <w:vAlign w:val="center"/>
          </w:tcPr>
          <w:p w:rsidR="00E70F94" w:rsidRPr="00AC04D3" w:rsidRDefault="00E70F94" w:rsidP="004A370D">
            <w:pPr>
              <w:spacing w:line="240" w:lineRule="atLeast"/>
              <w:jc w:val="center"/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E70F94" w:rsidRPr="00AC04D3" w:rsidRDefault="00E70F94" w:rsidP="004A370D">
            <w:pPr>
              <w:spacing w:line="240" w:lineRule="atLeast"/>
              <w:jc w:val="center"/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E70F94" w:rsidRPr="00AC04D3" w:rsidRDefault="00E70F94" w:rsidP="004A370D">
            <w:pPr>
              <w:spacing w:line="240" w:lineRule="atLeast"/>
              <w:jc w:val="center"/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E70F94" w:rsidRPr="00AC04D3" w:rsidRDefault="00E70F94" w:rsidP="004A370D">
            <w:pPr>
              <w:spacing w:line="240" w:lineRule="atLeast"/>
              <w:jc w:val="center"/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E70F94" w:rsidRPr="00AC04D3" w:rsidRDefault="00E70F94" w:rsidP="004A370D">
            <w:pPr>
              <w:spacing w:line="240" w:lineRule="atLeast"/>
              <w:jc w:val="center"/>
            </w:pPr>
          </w:p>
        </w:tc>
      </w:tr>
      <w:tr w:rsidR="00E70F94" w:rsidRPr="00AC04D3" w:rsidTr="00AA3577">
        <w:tc>
          <w:tcPr>
            <w:tcW w:w="404" w:type="dxa"/>
            <w:tcMar>
              <w:left w:w="28" w:type="dxa"/>
              <w:right w:w="28" w:type="dxa"/>
            </w:tcMar>
            <w:vAlign w:val="center"/>
          </w:tcPr>
          <w:p w:rsidR="00E70F94" w:rsidRPr="00AC04D3" w:rsidRDefault="00E70F94" w:rsidP="004A370D">
            <w:pPr>
              <w:spacing w:line="240" w:lineRule="atLeast"/>
              <w:jc w:val="center"/>
            </w:pPr>
          </w:p>
        </w:tc>
        <w:tc>
          <w:tcPr>
            <w:tcW w:w="1100" w:type="dxa"/>
            <w:tcMar>
              <w:left w:w="28" w:type="dxa"/>
              <w:right w:w="28" w:type="dxa"/>
            </w:tcMar>
          </w:tcPr>
          <w:p w:rsidR="00E70F94" w:rsidRPr="00AC04D3" w:rsidRDefault="00E70F94" w:rsidP="004A370D">
            <w:pPr>
              <w:spacing w:line="240" w:lineRule="atLeast"/>
            </w:pPr>
          </w:p>
        </w:tc>
        <w:tc>
          <w:tcPr>
            <w:tcW w:w="800" w:type="dxa"/>
            <w:tcMar>
              <w:left w:w="28" w:type="dxa"/>
              <w:right w:w="28" w:type="dxa"/>
            </w:tcMar>
          </w:tcPr>
          <w:p w:rsidR="00E70F94" w:rsidRPr="00AC04D3" w:rsidRDefault="00E70F94" w:rsidP="004A370D">
            <w:pPr>
              <w:spacing w:line="240" w:lineRule="atLeast"/>
              <w:jc w:val="center"/>
            </w:pP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E70F94" w:rsidRPr="00AC04D3" w:rsidRDefault="00E70F94" w:rsidP="004A370D">
            <w:pPr>
              <w:spacing w:line="240" w:lineRule="atLeast"/>
              <w:jc w:val="center"/>
            </w:pPr>
          </w:p>
        </w:tc>
        <w:tc>
          <w:tcPr>
            <w:tcW w:w="1100" w:type="dxa"/>
            <w:tcMar>
              <w:left w:w="28" w:type="dxa"/>
              <w:right w:w="28" w:type="dxa"/>
            </w:tcMar>
          </w:tcPr>
          <w:p w:rsidR="00E70F94" w:rsidRPr="00AC04D3" w:rsidRDefault="00E70F94" w:rsidP="004A370D">
            <w:pPr>
              <w:spacing w:line="240" w:lineRule="atLeast"/>
            </w:pPr>
          </w:p>
        </w:tc>
        <w:tc>
          <w:tcPr>
            <w:tcW w:w="872" w:type="dxa"/>
            <w:tcMar>
              <w:left w:w="28" w:type="dxa"/>
              <w:right w:w="28" w:type="dxa"/>
            </w:tcMar>
          </w:tcPr>
          <w:p w:rsidR="00E70F94" w:rsidRPr="00AC04D3" w:rsidRDefault="00E70F94" w:rsidP="004A370D">
            <w:pPr>
              <w:spacing w:line="240" w:lineRule="atLeast"/>
              <w:jc w:val="center"/>
            </w:pPr>
          </w:p>
        </w:tc>
        <w:tc>
          <w:tcPr>
            <w:tcW w:w="698" w:type="dxa"/>
            <w:tcMar>
              <w:left w:w="28" w:type="dxa"/>
              <w:right w:w="28" w:type="dxa"/>
            </w:tcMar>
            <w:vAlign w:val="center"/>
          </w:tcPr>
          <w:p w:rsidR="00E70F94" w:rsidRPr="00AC04D3" w:rsidRDefault="00E70F94" w:rsidP="004A370D">
            <w:pPr>
              <w:spacing w:line="240" w:lineRule="atLeast"/>
              <w:jc w:val="center"/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E70F94" w:rsidRPr="00AC04D3" w:rsidRDefault="00E70F94" w:rsidP="004A370D">
            <w:pPr>
              <w:spacing w:line="240" w:lineRule="atLeast"/>
              <w:jc w:val="center"/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E70F94" w:rsidRPr="00AC04D3" w:rsidRDefault="00E70F94" w:rsidP="004A370D">
            <w:pPr>
              <w:spacing w:line="240" w:lineRule="atLeast"/>
              <w:jc w:val="center"/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E70F94" w:rsidRPr="00AC04D3" w:rsidRDefault="00E70F94" w:rsidP="004A370D">
            <w:pPr>
              <w:spacing w:line="240" w:lineRule="atLeast"/>
              <w:jc w:val="center"/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E70F94" w:rsidRPr="00AC04D3" w:rsidRDefault="00E70F94" w:rsidP="004A370D">
            <w:pPr>
              <w:spacing w:line="240" w:lineRule="atLeast"/>
              <w:jc w:val="center"/>
            </w:pPr>
          </w:p>
        </w:tc>
      </w:tr>
    </w:tbl>
    <w:p w:rsidR="00E70F94" w:rsidRDefault="00E70F94" w:rsidP="00E70F94">
      <w:pPr>
        <w:spacing w:line="240" w:lineRule="atLeast"/>
        <w:rPr>
          <w:b/>
        </w:rPr>
      </w:pPr>
      <w:r>
        <w:rPr>
          <w:b/>
          <w:lang w:val="en-US"/>
        </w:rPr>
        <w:tab/>
      </w:r>
    </w:p>
    <w:p w:rsidR="00E70F94" w:rsidRDefault="007A336C" w:rsidP="00E70F94">
      <w:pPr>
        <w:spacing w:line="240" w:lineRule="atLeast"/>
        <w:rPr>
          <w:b/>
        </w:rPr>
      </w:pPr>
      <w:r>
        <w:rPr>
          <w:b/>
        </w:rPr>
        <w:t>Заключение</w:t>
      </w:r>
      <w:r w:rsidR="00E70F94">
        <w:rPr>
          <w:b/>
        </w:rPr>
        <w:t xml:space="preserve"> аттестационной комиссии</w:t>
      </w:r>
      <w:r w:rsidR="00E70F94" w:rsidRPr="00AC04D3">
        <w:rPr>
          <w:b/>
        </w:rPr>
        <w:t>:</w:t>
      </w:r>
    </w:p>
    <w:p w:rsidR="001B496E" w:rsidRPr="00AC04D3" w:rsidRDefault="001B496E" w:rsidP="00E70F94">
      <w:pPr>
        <w:spacing w:line="240" w:lineRule="atLeast"/>
        <w:rPr>
          <w:b/>
        </w:rPr>
      </w:pPr>
    </w:p>
    <w:p w:rsidR="00E70F94" w:rsidRPr="00AC04D3" w:rsidRDefault="003805DF" w:rsidP="00E70F94">
      <w:pPr>
        <w:numPr>
          <w:ilvl w:val="0"/>
          <w:numId w:val="36"/>
        </w:numPr>
        <w:spacing w:line="240" w:lineRule="atLeast"/>
        <w:jc w:val="both"/>
        <w:rPr>
          <w:bCs/>
        </w:rPr>
      </w:pPr>
      <w:r>
        <w:t>Результаты аттестации по э</w:t>
      </w:r>
      <w:r w:rsidR="006D6ED9">
        <w:t>лемент</w:t>
      </w:r>
      <w:r>
        <w:t>ам</w:t>
      </w:r>
      <w:r w:rsidR="006D6ED9">
        <w:t xml:space="preserve"> учебного плана</w:t>
      </w:r>
      <w:r w:rsidR="006D6ED9" w:rsidRPr="00AC04D3">
        <w:t xml:space="preserve"> </w:t>
      </w:r>
      <w:r w:rsidR="00E70F94" w:rsidRPr="00AC04D3">
        <w:t>категории «З»</w:t>
      </w:r>
      <w:r>
        <w:t>, «ПА»</w:t>
      </w:r>
      <w:r w:rsidR="00E70F94" w:rsidRPr="00AC04D3">
        <w:t xml:space="preserve"> с учетом полученных баллов  занести  в</w:t>
      </w:r>
      <w:r w:rsidR="00E70F94">
        <w:t xml:space="preserve"> электронную</w:t>
      </w:r>
      <w:r w:rsidR="00E70F94" w:rsidRPr="00AC04D3">
        <w:t xml:space="preserve"> зачетную книжку. </w:t>
      </w:r>
    </w:p>
    <w:p w:rsidR="00E70F94" w:rsidRPr="00AC04D3" w:rsidRDefault="006D6ED9" w:rsidP="00E70F94">
      <w:pPr>
        <w:numPr>
          <w:ilvl w:val="0"/>
          <w:numId w:val="36"/>
        </w:numPr>
        <w:spacing w:line="240" w:lineRule="atLeast"/>
        <w:jc w:val="both"/>
        <w:rPr>
          <w:bCs/>
        </w:rPr>
      </w:pPr>
      <w:r>
        <w:rPr>
          <w:bCs/>
        </w:rPr>
        <w:t>Н</w:t>
      </w:r>
      <w:r w:rsidR="00E70F94">
        <w:rPr>
          <w:bCs/>
        </w:rPr>
        <w:t xml:space="preserve">азначить </w:t>
      </w:r>
      <w:r w:rsidR="00A53C4C">
        <w:rPr>
          <w:bCs/>
        </w:rPr>
        <w:t xml:space="preserve">к </w:t>
      </w:r>
      <w:r w:rsidR="00E70F94">
        <w:rPr>
          <w:bCs/>
        </w:rPr>
        <w:t>изучени</w:t>
      </w:r>
      <w:r w:rsidR="00A53C4C">
        <w:rPr>
          <w:bCs/>
        </w:rPr>
        <w:t>ю</w:t>
      </w:r>
      <w:r w:rsidR="00E70F94">
        <w:rPr>
          <w:bCs/>
        </w:rPr>
        <w:t xml:space="preserve"> </w:t>
      </w:r>
      <w:r w:rsidR="00E70F94" w:rsidRPr="00AC04D3">
        <w:rPr>
          <w:bCs/>
        </w:rPr>
        <w:t>с учетом разницы в учебных планах</w:t>
      </w:r>
      <w:r>
        <w:rPr>
          <w:bCs/>
        </w:rPr>
        <w:t xml:space="preserve"> следующие элементы учебного плана (категория «ИЗ»)</w:t>
      </w:r>
      <w:r w:rsidR="00E70F94" w:rsidRPr="00AC04D3">
        <w:rPr>
          <w:bCs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5"/>
        <w:gridCol w:w="2724"/>
        <w:gridCol w:w="1721"/>
        <w:gridCol w:w="2006"/>
        <w:gridCol w:w="2858"/>
      </w:tblGrid>
      <w:tr w:rsidR="00E70F94" w:rsidRPr="00AC04D3" w:rsidTr="00A20B55">
        <w:trPr>
          <w:trHeight w:val="227"/>
        </w:trPr>
        <w:tc>
          <w:tcPr>
            <w:tcW w:w="277" w:type="pct"/>
            <w:vAlign w:val="center"/>
          </w:tcPr>
          <w:p w:rsidR="00E70F94" w:rsidRPr="00AC04D3" w:rsidRDefault="00E70F94" w:rsidP="004A370D">
            <w:pPr>
              <w:spacing w:line="240" w:lineRule="atLeast"/>
              <w:jc w:val="center"/>
            </w:pPr>
            <w:r w:rsidRPr="00AC04D3">
              <w:t>№</w:t>
            </w:r>
          </w:p>
        </w:tc>
        <w:tc>
          <w:tcPr>
            <w:tcW w:w="1382" w:type="pct"/>
            <w:vAlign w:val="center"/>
          </w:tcPr>
          <w:p w:rsidR="00E70F94" w:rsidRPr="00AC04D3" w:rsidRDefault="006D6ED9" w:rsidP="004A370D">
            <w:pPr>
              <w:spacing w:line="240" w:lineRule="atLeast"/>
              <w:jc w:val="center"/>
            </w:pPr>
            <w:r>
              <w:t xml:space="preserve"> Элементы учебного плана</w:t>
            </w:r>
          </w:p>
        </w:tc>
        <w:tc>
          <w:tcPr>
            <w:tcW w:w="873" w:type="pct"/>
            <w:vAlign w:val="center"/>
          </w:tcPr>
          <w:p w:rsidR="00E70F94" w:rsidRPr="00AC04D3" w:rsidRDefault="00E70F94" w:rsidP="004A370D">
            <w:pPr>
              <w:spacing w:line="240" w:lineRule="atLeast"/>
              <w:jc w:val="center"/>
            </w:pPr>
            <w:r w:rsidRPr="00AC04D3">
              <w:t>Разница в учебных планах</w:t>
            </w:r>
          </w:p>
        </w:tc>
        <w:tc>
          <w:tcPr>
            <w:tcW w:w="1018" w:type="pct"/>
            <w:vAlign w:val="center"/>
          </w:tcPr>
          <w:p w:rsidR="00E70F94" w:rsidRPr="00AC04D3" w:rsidRDefault="00E70F94" w:rsidP="004A370D">
            <w:pPr>
              <w:spacing w:line="240" w:lineRule="atLeast"/>
              <w:jc w:val="center"/>
            </w:pPr>
            <w:r w:rsidRPr="00AC04D3">
              <w:t>Форма контроля</w:t>
            </w:r>
          </w:p>
        </w:tc>
        <w:tc>
          <w:tcPr>
            <w:tcW w:w="1451" w:type="pct"/>
            <w:vAlign w:val="center"/>
          </w:tcPr>
          <w:p w:rsidR="001B496E" w:rsidRDefault="00E70F94" w:rsidP="001B496E">
            <w:pPr>
              <w:spacing w:line="240" w:lineRule="atLeast"/>
              <w:jc w:val="center"/>
            </w:pPr>
            <w:r w:rsidRPr="00AC04D3">
              <w:t xml:space="preserve">Срок </w:t>
            </w:r>
            <w:r>
              <w:t>изучения</w:t>
            </w:r>
          </w:p>
          <w:p w:rsidR="00E70F94" w:rsidRPr="00AC04D3" w:rsidRDefault="006D6ED9" w:rsidP="001B496E">
            <w:pPr>
              <w:spacing w:line="240" w:lineRule="atLeast"/>
              <w:jc w:val="center"/>
            </w:pPr>
            <w:r>
              <w:t>(модул</w:t>
            </w:r>
            <w:proofErr w:type="gramStart"/>
            <w:r>
              <w:t>ь(</w:t>
            </w:r>
            <w:proofErr w:type="gramEnd"/>
            <w:r>
              <w:t>-и), учебный год)</w:t>
            </w:r>
          </w:p>
        </w:tc>
      </w:tr>
      <w:tr w:rsidR="00E70F94" w:rsidRPr="00484A26" w:rsidTr="00A20B55">
        <w:trPr>
          <w:trHeight w:val="227"/>
        </w:trPr>
        <w:tc>
          <w:tcPr>
            <w:tcW w:w="277" w:type="pct"/>
            <w:vAlign w:val="center"/>
          </w:tcPr>
          <w:p w:rsidR="00E70F94" w:rsidRPr="00484A26" w:rsidRDefault="00E70F94" w:rsidP="00E70F94">
            <w:pPr>
              <w:numPr>
                <w:ilvl w:val="0"/>
                <w:numId w:val="35"/>
              </w:numPr>
              <w:spacing w:line="240" w:lineRule="atLeast"/>
              <w:jc w:val="center"/>
            </w:pPr>
          </w:p>
        </w:tc>
        <w:tc>
          <w:tcPr>
            <w:tcW w:w="1382" w:type="pct"/>
          </w:tcPr>
          <w:p w:rsidR="00E70F94" w:rsidRPr="00484A26" w:rsidRDefault="00E70F94" w:rsidP="004A370D">
            <w:pPr>
              <w:pStyle w:val="a3"/>
              <w:tabs>
                <w:tab w:val="clear" w:pos="4677"/>
                <w:tab w:val="clear" w:pos="9355"/>
              </w:tabs>
              <w:spacing w:line="240" w:lineRule="atLeast"/>
            </w:pPr>
          </w:p>
        </w:tc>
        <w:tc>
          <w:tcPr>
            <w:tcW w:w="873" w:type="pct"/>
          </w:tcPr>
          <w:p w:rsidR="00E70F94" w:rsidRPr="00484A26" w:rsidRDefault="00E70F94" w:rsidP="004A370D">
            <w:pPr>
              <w:spacing w:line="240" w:lineRule="atLeast"/>
              <w:jc w:val="center"/>
            </w:pPr>
          </w:p>
        </w:tc>
        <w:tc>
          <w:tcPr>
            <w:tcW w:w="1018" w:type="pct"/>
            <w:vAlign w:val="center"/>
          </w:tcPr>
          <w:p w:rsidR="00E70F94" w:rsidRPr="00484A26" w:rsidRDefault="00E70F94" w:rsidP="004A370D">
            <w:pPr>
              <w:spacing w:line="240" w:lineRule="atLeast"/>
              <w:jc w:val="center"/>
            </w:pPr>
          </w:p>
        </w:tc>
        <w:tc>
          <w:tcPr>
            <w:tcW w:w="1451" w:type="pct"/>
          </w:tcPr>
          <w:p w:rsidR="00E70F94" w:rsidRPr="00484A26" w:rsidRDefault="00E70F94" w:rsidP="004A370D">
            <w:pPr>
              <w:spacing w:line="240" w:lineRule="atLeast"/>
              <w:jc w:val="center"/>
            </w:pPr>
          </w:p>
        </w:tc>
      </w:tr>
      <w:tr w:rsidR="00E70F94" w:rsidRPr="00484A26" w:rsidTr="00A20B55">
        <w:trPr>
          <w:trHeight w:val="227"/>
        </w:trPr>
        <w:tc>
          <w:tcPr>
            <w:tcW w:w="277" w:type="pct"/>
            <w:vAlign w:val="center"/>
          </w:tcPr>
          <w:p w:rsidR="00E70F94" w:rsidRPr="00484A26" w:rsidRDefault="00E70F94" w:rsidP="00E70F94">
            <w:pPr>
              <w:numPr>
                <w:ilvl w:val="0"/>
                <w:numId w:val="35"/>
              </w:numPr>
              <w:spacing w:line="240" w:lineRule="atLeast"/>
              <w:jc w:val="center"/>
            </w:pPr>
          </w:p>
        </w:tc>
        <w:tc>
          <w:tcPr>
            <w:tcW w:w="1382" w:type="pct"/>
          </w:tcPr>
          <w:p w:rsidR="00E70F94" w:rsidRPr="00484A26" w:rsidRDefault="00E70F94" w:rsidP="004A370D">
            <w:pPr>
              <w:pStyle w:val="a3"/>
              <w:tabs>
                <w:tab w:val="clear" w:pos="4677"/>
                <w:tab w:val="clear" w:pos="9355"/>
              </w:tabs>
              <w:spacing w:line="240" w:lineRule="atLeast"/>
            </w:pPr>
          </w:p>
        </w:tc>
        <w:tc>
          <w:tcPr>
            <w:tcW w:w="873" w:type="pct"/>
          </w:tcPr>
          <w:p w:rsidR="00E70F94" w:rsidRPr="00484A26" w:rsidRDefault="00E70F94" w:rsidP="004A370D">
            <w:pPr>
              <w:spacing w:line="240" w:lineRule="atLeast"/>
              <w:jc w:val="center"/>
            </w:pPr>
          </w:p>
        </w:tc>
        <w:tc>
          <w:tcPr>
            <w:tcW w:w="1018" w:type="pct"/>
            <w:vAlign w:val="center"/>
          </w:tcPr>
          <w:p w:rsidR="00E70F94" w:rsidRPr="00484A26" w:rsidRDefault="00E70F94" w:rsidP="004A370D">
            <w:pPr>
              <w:spacing w:line="240" w:lineRule="atLeast"/>
              <w:jc w:val="center"/>
            </w:pPr>
          </w:p>
        </w:tc>
        <w:tc>
          <w:tcPr>
            <w:tcW w:w="1451" w:type="pct"/>
          </w:tcPr>
          <w:p w:rsidR="00E70F94" w:rsidRPr="00484A26" w:rsidRDefault="00E70F94" w:rsidP="004A370D">
            <w:pPr>
              <w:spacing w:line="240" w:lineRule="atLeast"/>
              <w:jc w:val="center"/>
            </w:pPr>
          </w:p>
        </w:tc>
      </w:tr>
      <w:tr w:rsidR="00E70F94" w:rsidRPr="00484A26" w:rsidTr="00A20B55">
        <w:trPr>
          <w:trHeight w:val="227"/>
        </w:trPr>
        <w:tc>
          <w:tcPr>
            <w:tcW w:w="277" w:type="pct"/>
            <w:vAlign w:val="center"/>
          </w:tcPr>
          <w:p w:rsidR="00E70F94" w:rsidRPr="00484A26" w:rsidRDefault="00E70F94" w:rsidP="00E70F94">
            <w:pPr>
              <w:numPr>
                <w:ilvl w:val="0"/>
                <w:numId w:val="35"/>
              </w:numPr>
              <w:spacing w:line="240" w:lineRule="atLeast"/>
              <w:jc w:val="center"/>
            </w:pPr>
          </w:p>
        </w:tc>
        <w:tc>
          <w:tcPr>
            <w:tcW w:w="1382" w:type="pct"/>
          </w:tcPr>
          <w:p w:rsidR="00E70F94" w:rsidRPr="00484A26" w:rsidRDefault="00E70F94" w:rsidP="004A370D">
            <w:pPr>
              <w:pStyle w:val="a3"/>
              <w:tabs>
                <w:tab w:val="clear" w:pos="4677"/>
                <w:tab w:val="clear" w:pos="9355"/>
              </w:tabs>
              <w:spacing w:line="240" w:lineRule="atLeast"/>
            </w:pPr>
          </w:p>
        </w:tc>
        <w:tc>
          <w:tcPr>
            <w:tcW w:w="873" w:type="pct"/>
          </w:tcPr>
          <w:p w:rsidR="00E70F94" w:rsidRPr="00484A26" w:rsidRDefault="00E70F94" w:rsidP="004A370D">
            <w:pPr>
              <w:spacing w:line="240" w:lineRule="atLeast"/>
              <w:jc w:val="center"/>
            </w:pPr>
          </w:p>
        </w:tc>
        <w:tc>
          <w:tcPr>
            <w:tcW w:w="1018" w:type="pct"/>
            <w:vAlign w:val="center"/>
          </w:tcPr>
          <w:p w:rsidR="00E70F94" w:rsidRPr="00484A26" w:rsidRDefault="00E70F94" w:rsidP="004A370D">
            <w:pPr>
              <w:spacing w:line="240" w:lineRule="atLeast"/>
              <w:jc w:val="center"/>
            </w:pPr>
          </w:p>
        </w:tc>
        <w:tc>
          <w:tcPr>
            <w:tcW w:w="1451" w:type="pct"/>
          </w:tcPr>
          <w:p w:rsidR="00E70F94" w:rsidRPr="00484A26" w:rsidRDefault="00E70F94" w:rsidP="004A370D">
            <w:pPr>
              <w:spacing w:line="240" w:lineRule="atLeast"/>
              <w:jc w:val="center"/>
            </w:pPr>
          </w:p>
        </w:tc>
      </w:tr>
      <w:tr w:rsidR="00E70F94" w:rsidRPr="00484A26" w:rsidTr="00A20B55">
        <w:trPr>
          <w:trHeight w:val="227"/>
        </w:trPr>
        <w:tc>
          <w:tcPr>
            <w:tcW w:w="277" w:type="pct"/>
            <w:vAlign w:val="center"/>
          </w:tcPr>
          <w:p w:rsidR="00E70F94" w:rsidRPr="00484A26" w:rsidRDefault="00E70F94" w:rsidP="00E70F94">
            <w:pPr>
              <w:numPr>
                <w:ilvl w:val="0"/>
                <w:numId w:val="35"/>
              </w:numPr>
              <w:spacing w:line="240" w:lineRule="atLeast"/>
              <w:jc w:val="center"/>
            </w:pPr>
          </w:p>
        </w:tc>
        <w:tc>
          <w:tcPr>
            <w:tcW w:w="1382" w:type="pct"/>
          </w:tcPr>
          <w:p w:rsidR="00E70F94" w:rsidRPr="00484A26" w:rsidRDefault="00E70F94" w:rsidP="004A370D">
            <w:pPr>
              <w:pStyle w:val="a3"/>
              <w:tabs>
                <w:tab w:val="clear" w:pos="4677"/>
                <w:tab w:val="clear" w:pos="9355"/>
              </w:tabs>
              <w:spacing w:line="240" w:lineRule="atLeast"/>
            </w:pPr>
          </w:p>
        </w:tc>
        <w:tc>
          <w:tcPr>
            <w:tcW w:w="873" w:type="pct"/>
          </w:tcPr>
          <w:p w:rsidR="00E70F94" w:rsidRPr="00484A26" w:rsidRDefault="00E70F94" w:rsidP="004A370D">
            <w:pPr>
              <w:spacing w:line="240" w:lineRule="atLeast"/>
              <w:jc w:val="center"/>
            </w:pPr>
          </w:p>
        </w:tc>
        <w:tc>
          <w:tcPr>
            <w:tcW w:w="1018" w:type="pct"/>
            <w:vAlign w:val="center"/>
          </w:tcPr>
          <w:p w:rsidR="00E70F94" w:rsidRPr="00484A26" w:rsidRDefault="00E70F94" w:rsidP="004A370D">
            <w:pPr>
              <w:spacing w:line="240" w:lineRule="atLeast"/>
              <w:jc w:val="center"/>
            </w:pPr>
          </w:p>
        </w:tc>
        <w:tc>
          <w:tcPr>
            <w:tcW w:w="1451" w:type="pct"/>
          </w:tcPr>
          <w:p w:rsidR="00E70F94" w:rsidRPr="00484A26" w:rsidRDefault="00E70F94" w:rsidP="004A370D">
            <w:pPr>
              <w:spacing w:line="240" w:lineRule="atLeast"/>
              <w:jc w:val="center"/>
            </w:pPr>
          </w:p>
        </w:tc>
      </w:tr>
      <w:tr w:rsidR="00E70F94" w:rsidRPr="00484A26" w:rsidTr="00A20B55">
        <w:trPr>
          <w:trHeight w:val="227"/>
        </w:trPr>
        <w:tc>
          <w:tcPr>
            <w:tcW w:w="277" w:type="pct"/>
            <w:vAlign w:val="center"/>
          </w:tcPr>
          <w:p w:rsidR="00E70F94" w:rsidRPr="00484A26" w:rsidRDefault="00E70F94" w:rsidP="00E70F94">
            <w:pPr>
              <w:numPr>
                <w:ilvl w:val="0"/>
                <w:numId w:val="35"/>
              </w:numPr>
              <w:spacing w:line="240" w:lineRule="atLeast"/>
              <w:jc w:val="center"/>
            </w:pPr>
          </w:p>
        </w:tc>
        <w:tc>
          <w:tcPr>
            <w:tcW w:w="1382" w:type="pct"/>
          </w:tcPr>
          <w:p w:rsidR="00E70F94" w:rsidRPr="00484A26" w:rsidRDefault="00E70F94" w:rsidP="004A370D">
            <w:pPr>
              <w:pStyle w:val="a3"/>
              <w:tabs>
                <w:tab w:val="clear" w:pos="4677"/>
                <w:tab w:val="clear" w:pos="9355"/>
              </w:tabs>
              <w:spacing w:line="240" w:lineRule="atLeast"/>
            </w:pPr>
          </w:p>
        </w:tc>
        <w:tc>
          <w:tcPr>
            <w:tcW w:w="873" w:type="pct"/>
          </w:tcPr>
          <w:p w:rsidR="00E70F94" w:rsidRPr="00484A26" w:rsidRDefault="00E70F94" w:rsidP="004A370D">
            <w:pPr>
              <w:spacing w:line="240" w:lineRule="atLeast"/>
              <w:jc w:val="center"/>
            </w:pPr>
          </w:p>
        </w:tc>
        <w:tc>
          <w:tcPr>
            <w:tcW w:w="1018" w:type="pct"/>
            <w:vAlign w:val="center"/>
          </w:tcPr>
          <w:p w:rsidR="00E70F94" w:rsidRPr="00484A26" w:rsidRDefault="00E70F94" w:rsidP="004A370D">
            <w:pPr>
              <w:spacing w:line="240" w:lineRule="atLeast"/>
              <w:jc w:val="center"/>
            </w:pPr>
          </w:p>
        </w:tc>
        <w:tc>
          <w:tcPr>
            <w:tcW w:w="1451" w:type="pct"/>
          </w:tcPr>
          <w:p w:rsidR="00E70F94" w:rsidRPr="00484A26" w:rsidRDefault="00E70F94" w:rsidP="004A370D">
            <w:pPr>
              <w:spacing w:line="240" w:lineRule="atLeast"/>
              <w:jc w:val="center"/>
            </w:pPr>
          </w:p>
        </w:tc>
      </w:tr>
    </w:tbl>
    <w:p w:rsidR="00E70F94" w:rsidRDefault="00E70F94" w:rsidP="00E70F94">
      <w:pPr>
        <w:spacing w:line="240" w:lineRule="atLeast"/>
        <w:rPr>
          <w:bCs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25"/>
        <w:gridCol w:w="1665"/>
        <w:gridCol w:w="459"/>
        <w:gridCol w:w="2737"/>
        <w:gridCol w:w="314"/>
        <w:gridCol w:w="633"/>
        <w:gridCol w:w="2555"/>
      </w:tblGrid>
      <w:tr w:rsidR="00E70F94" w:rsidRPr="00663427" w:rsidTr="00A10B9A"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70F94" w:rsidRPr="007E4F16" w:rsidRDefault="00E70F94" w:rsidP="004A370D">
            <w:pPr>
              <w:spacing w:line="240" w:lineRule="atLeast"/>
              <w:rPr>
                <w:i/>
              </w:rPr>
            </w:pPr>
            <w:r w:rsidRPr="007E4F16">
              <w:rPr>
                <w:bCs/>
                <w:i/>
              </w:rPr>
              <w:t>Выбрать вариант «Рекомендовать» или «Отказать»</w:t>
            </w:r>
            <w:r>
              <w:rPr>
                <w:bCs/>
                <w:i/>
              </w:rPr>
              <w:t>:</w:t>
            </w:r>
          </w:p>
        </w:tc>
      </w:tr>
      <w:tr w:rsidR="00A10B9A" w:rsidRPr="00663427" w:rsidTr="00A10B9A">
        <w:tc>
          <w:tcPr>
            <w:tcW w:w="161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0F94" w:rsidRPr="00663427" w:rsidRDefault="00E70F94" w:rsidP="004A370D">
            <w:pPr>
              <w:spacing w:line="240" w:lineRule="atLeast"/>
            </w:pPr>
            <w:r w:rsidRPr="00663427">
              <w:rPr>
                <w:bCs/>
              </w:rPr>
              <w:t>3. Рекомендовать</w:t>
            </w:r>
          </w:p>
        </w:tc>
        <w:tc>
          <w:tcPr>
            <w:tcW w:w="209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0F94" w:rsidRPr="00663427" w:rsidRDefault="00E70F94" w:rsidP="004A370D">
            <w:pPr>
              <w:spacing w:line="240" w:lineRule="atLeast"/>
            </w:pP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</w:tcPr>
          <w:p w:rsidR="00E70F94" w:rsidRPr="00663427" w:rsidRDefault="00E70F94" w:rsidP="004A370D">
            <w:pPr>
              <w:spacing w:line="240" w:lineRule="atLeast"/>
            </w:pPr>
          </w:p>
        </w:tc>
      </w:tr>
      <w:tr w:rsidR="00E70F94" w:rsidRPr="00663427" w:rsidTr="00A10B9A"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F94" w:rsidRPr="00663427" w:rsidRDefault="00E70F94" w:rsidP="004A370D">
            <w:pPr>
              <w:spacing w:line="240" w:lineRule="atLeast"/>
            </w:pPr>
          </w:p>
        </w:tc>
      </w:tr>
      <w:tr w:rsidR="00A10B9A" w:rsidRPr="00663427" w:rsidTr="00A10B9A">
        <w:tc>
          <w:tcPr>
            <w:tcW w:w="161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F94" w:rsidRPr="00663427" w:rsidRDefault="00E70F94" w:rsidP="004A370D">
            <w:pPr>
              <w:spacing w:line="240" w:lineRule="atLeast"/>
            </w:pPr>
          </w:p>
        </w:tc>
        <w:tc>
          <w:tcPr>
            <w:tcW w:w="209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F94" w:rsidRPr="00DE42B8" w:rsidRDefault="00E70F94" w:rsidP="004A370D">
            <w:pPr>
              <w:spacing w:line="240" w:lineRule="atLeast"/>
              <w:jc w:val="center"/>
              <w:rPr>
                <w:i/>
                <w:sz w:val="22"/>
                <w:szCs w:val="22"/>
              </w:rPr>
            </w:pPr>
            <w:r w:rsidRPr="00DE42B8">
              <w:rPr>
                <w:bCs/>
                <w:i/>
                <w:sz w:val="22"/>
                <w:szCs w:val="22"/>
              </w:rPr>
              <w:t>(ФИО)</w:t>
            </w:r>
          </w:p>
        </w:tc>
        <w:tc>
          <w:tcPr>
            <w:tcW w:w="129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F94" w:rsidRPr="00663427" w:rsidRDefault="00E70F94" w:rsidP="004A370D">
            <w:pPr>
              <w:spacing w:line="240" w:lineRule="atLeast"/>
            </w:pPr>
          </w:p>
        </w:tc>
      </w:tr>
      <w:tr w:rsidR="00A10B9A" w:rsidRPr="00663427" w:rsidTr="00A10B9A">
        <w:tc>
          <w:tcPr>
            <w:tcW w:w="322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0F94" w:rsidRPr="00663427" w:rsidRDefault="00E70F94" w:rsidP="007A336C">
            <w:pPr>
              <w:spacing w:line="240" w:lineRule="atLeast"/>
            </w:pPr>
            <w:r w:rsidRPr="00663427">
              <w:rPr>
                <w:bCs/>
              </w:rPr>
              <w:t>для обучения</w:t>
            </w:r>
            <w:r w:rsidR="00A10B9A">
              <w:rPr>
                <w:bCs/>
              </w:rPr>
              <w:t>/для ускоренного обучения</w:t>
            </w:r>
            <w:r w:rsidRPr="00663427">
              <w:rPr>
                <w:bCs/>
              </w:rPr>
              <w:t xml:space="preserve"> в НИУ ВШЭ на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F94" w:rsidRPr="00663427" w:rsidRDefault="00E70F94" w:rsidP="004A370D">
            <w:pPr>
              <w:spacing w:line="240" w:lineRule="atLeast"/>
            </w:pP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</w:tcPr>
          <w:p w:rsidR="00E70F94" w:rsidRPr="00663427" w:rsidRDefault="00E70F94" w:rsidP="004A370D">
            <w:pPr>
              <w:spacing w:line="240" w:lineRule="atLeast"/>
            </w:pPr>
            <w:proofErr w:type="gramStart"/>
            <w:r w:rsidRPr="00663427">
              <w:t>курс</w:t>
            </w:r>
            <w:r w:rsidR="00A10B9A">
              <w:t>е</w:t>
            </w:r>
            <w:proofErr w:type="gramEnd"/>
          </w:p>
        </w:tc>
      </w:tr>
      <w:tr w:rsidR="00A10B9A" w:rsidRPr="00663427" w:rsidTr="00A10B9A">
        <w:tc>
          <w:tcPr>
            <w:tcW w:w="184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0F94" w:rsidRPr="00663427" w:rsidRDefault="00E70F94" w:rsidP="004A370D">
            <w:pPr>
              <w:spacing w:line="240" w:lineRule="atLeast"/>
            </w:pPr>
            <w:r>
              <w:rPr>
                <w:bCs/>
              </w:rPr>
              <w:t>образовательной программы</w:t>
            </w:r>
          </w:p>
        </w:tc>
        <w:tc>
          <w:tcPr>
            <w:tcW w:w="315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0F94" w:rsidRPr="00663427" w:rsidRDefault="00E70F94" w:rsidP="004A370D">
            <w:pPr>
              <w:spacing w:line="240" w:lineRule="atLeast"/>
            </w:pPr>
          </w:p>
        </w:tc>
      </w:tr>
      <w:tr w:rsidR="008736F1" w:rsidRPr="00663427" w:rsidTr="00A10B9A"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736F1" w:rsidRPr="00663427" w:rsidRDefault="008736F1" w:rsidP="008736F1">
            <w:pPr>
              <w:spacing w:line="240" w:lineRule="atLeast"/>
            </w:pPr>
            <w:r w:rsidRPr="00663427">
              <w:t>на место</w:t>
            </w:r>
            <w:r>
              <w:t xml:space="preserve"> </w:t>
            </w:r>
            <w:r w:rsidRPr="00663427">
              <w:rPr>
                <w:bCs/>
              </w:rPr>
              <w:t>бюджетное/</w:t>
            </w:r>
            <w:r>
              <w:rPr>
                <w:bCs/>
              </w:rPr>
              <w:t xml:space="preserve"> </w:t>
            </w:r>
            <w:r w:rsidRPr="007E4F16">
              <w:rPr>
                <w:bCs/>
              </w:rPr>
              <w:t>с оплатой стоимости обучения на договорной основе</w:t>
            </w:r>
          </w:p>
        </w:tc>
      </w:tr>
      <w:tr w:rsidR="008736F1" w:rsidRPr="00663427" w:rsidTr="00A10B9A"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736F1" w:rsidRPr="008736F1" w:rsidRDefault="008736F1" w:rsidP="008736F1">
            <w:pPr>
              <w:spacing w:line="240" w:lineRule="atLeast"/>
              <w:jc w:val="center"/>
              <w:rPr>
                <w:i/>
                <w:sz w:val="22"/>
                <w:szCs w:val="22"/>
              </w:rPr>
            </w:pPr>
            <w:r w:rsidRPr="008736F1">
              <w:rPr>
                <w:bCs/>
                <w:i/>
                <w:sz w:val="22"/>
                <w:szCs w:val="22"/>
              </w:rPr>
              <w:t>(</w:t>
            </w:r>
            <w:r>
              <w:rPr>
                <w:bCs/>
                <w:i/>
                <w:sz w:val="22"/>
                <w:szCs w:val="22"/>
              </w:rPr>
              <w:t>выбрать вид места</w:t>
            </w:r>
            <w:r w:rsidRPr="008736F1">
              <w:rPr>
                <w:bCs/>
                <w:i/>
                <w:sz w:val="22"/>
                <w:szCs w:val="22"/>
              </w:rPr>
              <w:t>)</w:t>
            </w:r>
          </w:p>
        </w:tc>
      </w:tr>
      <w:tr w:rsidR="00E70F94" w:rsidRPr="00663427" w:rsidTr="00A10B9A"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70F94" w:rsidRPr="007E4F16" w:rsidRDefault="00E70F94" w:rsidP="004A370D">
            <w:pPr>
              <w:spacing w:line="240" w:lineRule="atLeast"/>
            </w:pPr>
            <w:r>
              <w:t>очной/очно-заочной формы обучения</w:t>
            </w:r>
            <w:r w:rsidR="008736F1">
              <w:t xml:space="preserve"> </w:t>
            </w:r>
            <w:r w:rsidR="008736F1" w:rsidRPr="008736F1">
              <w:rPr>
                <w:bCs/>
                <w:i/>
                <w:sz w:val="22"/>
                <w:szCs w:val="22"/>
              </w:rPr>
              <w:t>(</w:t>
            </w:r>
            <w:proofErr w:type="gramStart"/>
            <w:r w:rsidR="008736F1" w:rsidRPr="008736F1">
              <w:rPr>
                <w:bCs/>
                <w:i/>
                <w:sz w:val="22"/>
                <w:szCs w:val="22"/>
              </w:rPr>
              <w:t>нужное</w:t>
            </w:r>
            <w:proofErr w:type="gramEnd"/>
            <w:r w:rsidR="008736F1" w:rsidRPr="008736F1">
              <w:rPr>
                <w:bCs/>
                <w:i/>
                <w:sz w:val="22"/>
                <w:szCs w:val="22"/>
              </w:rPr>
              <w:t xml:space="preserve"> отметить)</w:t>
            </w:r>
            <w:r w:rsidR="008736F1">
              <w:t xml:space="preserve"> </w:t>
            </w:r>
          </w:p>
        </w:tc>
      </w:tr>
      <w:tr w:rsidR="00E70F94" w:rsidRPr="00663427" w:rsidTr="00A10B9A">
        <w:tc>
          <w:tcPr>
            <w:tcW w:w="77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0F94" w:rsidRPr="007E4F16" w:rsidRDefault="00E70F94" w:rsidP="004A370D">
            <w:pPr>
              <w:spacing w:line="240" w:lineRule="atLeast"/>
              <w:rPr>
                <w:bCs/>
              </w:rPr>
            </w:pPr>
          </w:p>
        </w:tc>
        <w:tc>
          <w:tcPr>
            <w:tcW w:w="422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0F94" w:rsidRPr="007E4F16" w:rsidRDefault="00E70F94" w:rsidP="004A370D">
            <w:pPr>
              <w:spacing w:line="240" w:lineRule="atLeast"/>
            </w:pPr>
          </w:p>
        </w:tc>
      </w:tr>
      <w:tr w:rsidR="008736F1" w:rsidRPr="00663427" w:rsidTr="00A10B9A"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736F1" w:rsidRPr="007E4F16" w:rsidRDefault="008736F1" w:rsidP="004A370D">
            <w:pPr>
              <w:spacing w:line="240" w:lineRule="atLeast"/>
            </w:pPr>
            <w:r w:rsidRPr="007E4F16">
              <w:rPr>
                <w:bCs/>
              </w:rPr>
              <w:t>3.Отказать</w:t>
            </w:r>
            <w:r>
              <w:rPr>
                <w:bCs/>
              </w:rPr>
              <w:t xml:space="preserve"> в удовлетворении заявления</w:t>
            </w:r>
          </w:p>
        </w:tc>
      </w:tr>
      <w:tr w:rsidR="00A10B9A" w:rsidRPr="00663427" w:rsidTr="00A10B9A"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F94" w:rsidRPr="007E4F16" w:rsidRDefault="00E70F94" w:rsidP="004A370D">
            <w:pPr>
              <w:spacing w:line="240" w:lineRule="atLeast"/>
            </w:pPr>
          </w:p>
        </w:tc>
      </w:tr>
      <w:tr w:rsidR="00A10B9A" w:rsidRPr="00663427" w:rsidTr="00A10B9A">
        <w:tc>
          <w:tcPr>
            <w:tcW w:w="18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F94" w:rsidRPr="00A10B9A" w:rsidRDefault="00E70F94" w:rsidP="004A370D">
            <w:pPr>
              <w:spacing w:line="240" w:lineRule="atLeast"/>
            </w:pPr>
          </w:p>
        </w:tc>
        <w:tc>
          <w:tcPr>
            <w:tcW w:w="154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F94" w:rsidRPr="00A10B9A" w:rsidRDefault="00E70F94" w:rsidP="00A10B9A">
            <w:pPr>
              <w:spacing w:line="240" w:lineRule="atLeast"/>
              <w:jc w:val="center"/>
              <w:rPr>
                <w:i/>
                <w:sz w:val="22"/>
                <w:szCs w:val="22"/>
              </w:rPr>
            </w:pPr>
            <w:r w:rsidRPr="00A10B9A">
              <w:rPr>
                <w:i/>
                <w:sz w:val="22"/>
                <w:szCs w:val="22"/>
              </w:rPr>
              <w:t>(ФИО)</w:t>
            </w:r>
          </w:p>
        </w:tc>
        <w:tc>
          <w:tcPr>
            <w:tcW w:w="161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F94" w:rsidRPr="007E4F16" w:rsidRDefault="00E70F94" w:rsidP="004A370D">
            <w:pPr>
              <w:spacing w:line="240" w:lineRule="atLeast"/>
            </w:pPr>
          </w:p>
        </w:tc>
      </w:tr>
      <w:tr w:rsidR="00A10B9A" w:rsidRPr="00663427" w:rsidTr="00A10B9A"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:rsidR="00E70F94" w:rsidRPr="007E4F16" w:rsidRDefault="00E70F94" w:rsidP="004A370D">
            <w:pPr>
              <w:spacing w:line="240" w:lineRule="atLeast"/>
              <w:rPr>
                <w:bCs/>
              </w:rPr>
            </w:pPr>
            <w:r w:rsidRPr="007E4F16">
              <w:rPr>
                <w:bCs/>
              </w:rPr>
              <w:t xml:space="preserve">в связи </w:t>
            </w:r>
          </w:p>
        </w:tc>
        <w:tc>
          <w:tcPr>
            <w:tcW w:w="4444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0F94" w:rsidRPr="007E4F16" w:rsidRDefault="00E70F94" w:rsidP="004A370D">
            <w:pPr>
              <w:spacing w:line="240" w:lineRule="atLeast"/>
            </w:pPr>
          </w:p>
        </w:tc>
      </w:tr>
      <w:tr w:rsidR="00E70F94" w:rsidRPr="00663427" w:rsidTr="00A10B9A"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F94" w:rsidRPr="00663427" w:rsidRDefault="00E70F94" w:rsidP="004A370D">
            <w:pPr>
              <w:spacing w:line="240" w:lineRule="atLeast"/>
            </w:pPr>
          </w:p>
        </w:tc>
      </w:tr>
      <w:tr w:rsidR="00E70F94" w:rsidRPr="00663427" w:rsidTr="00A10B9A"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F94" w:rsidRPr="00663427" w:rsidRDefault="00E70F94" w:rsidP="004A370D">
            <w:pPr>
              <w:spacing w:line="240" w:lineRule="atLeast"/>
            </w:pPr>
          </w:p>
        </w:tc>
      </w:tr>
      <w:tr w:rsidR="008736F1" w:rsidRPr="00663427" w:rsidTr="00A10B9A"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36F1" w:rsidRPr="00663427" w:rsidRDefault="008736F1" w:rsidP="004A370D">
            <w:pPr>
              <w:spacing w:line="240" w:lineRule="atLeast"/>
            </w:pPr>
          </w:p>
        </w:tc>
      </w:tr>
      <w:tr w:rsidR="00E70F94" w:rsidRPr="00663427" w:rsidTr="00A10B9A"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F94" w:rsidRPr="00663427" w:rsidRDefault="00E70F94" w:rsidP="004A370D">
            <w:pPr>
              <w:spacing w:line="240" w:lineRule="atLeast"/>
            </w:pPr>
          </w:p>
        </w:tc>
      </w:tr>
      <w:tr w:rsidR="00E70F94" w:rsidRPr="00663427" w:rsidTr="00A10B9A">
        <w:trPr>
          <w:trHeight w:val="84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F94" w:rsidRPr="00663427" w:rsidRDefault="00E70F94" w:rsidP="004A370D">
            <w:pPr>
              <w:spacing w:line="240" w:lineRule="atLeast"/>
            </w:pPr>
          </w:p>
        </w:tc>
      </w:tr>
    </w:tbl>
    <w:p w:rsidR="00E70F94" w:rsidRDefault="00E70F94" w:rsidP="00E70F94">
      <w:pPr>
        <w:spacing w:line="240" w:lineRule="atLeast"/>
      </w:pPr>
    </w:p>
    <w:p w:rsidR="008736F1" w:rsidRDefault="008736F1" w:rsidP="00E70F94">
      <w:pPr>
        <w:spacing w:line="240" w:lineRule="atLeas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283"/>
        <w:gridCol w:w="2659"/>
      </w:tblGrid>
      <w:tr w:rsidR="00E70F94" w:rsidTr="004A370D">
        <w:tc>
          <w:tcPr>
            <w:tcW w:w="6629" w:type="dxa"/>
          </w:tcPr>
          <w:p w:rsidR="00E70F94" w:rsidRPr="00CC68F9" w:rsidRDefault="00E70F94" w:rsidP="004A370D">
            <w:pPr>
              <w:spacing w:line="240" w:lineRule="exact"/>
            </w:pPr>
            <w:r w:rsidRPr="00CC68F9">
              <w:t>Председатель аттестационной комиссии:</w:t>
            </w:r>
          </w:p>
        </w:tc>
        <w:tc>
          <w:tcPr>
            <w:tcW w:w="283" w:type="dxa"/>
          </w:tcPr>
          <w:p w:rsidR="00E70F94" w:rsidRDefault="00E70F94" w:rsidP="004A370D">
            <w:pPr>
              <w:spacing w:line="240" w:lineRule="exact"/>
            </w:pPr>
          </w:p>
        </w:tc>
        <w:tc>
          <w:tcPr>
            <w:tcW w:w="2659" w:type="dxa"/>
          </w:tcPr>
          <w:p w:rsidR="00E70F94" w:rsidRDefault="00E70F94" w:rsidP="004A370D">
            <w:pPr>
              <w:spacing w:line="240" w:lineRule="exact"/>
            </w:pPr>
          </w:p>
        </w:tc>
      </w:tr>
      <w:tr w:rsidR="00E70F94" w:rsidTr="004A370D">
        <w:tc>
          <w:tcPr>
            <w:tcW w:w="6629" w:type="dxa"/>
            <w:tcBorders>
              <w:bottom w:val="single" w:sz="4" w:space="0" w:color="auto"/>
            </w:tcBorders>
          </w:tcPr>
          <w:p w:rsidR="00E70F94" w:rsidRDefault="00E70F94" w:rsidP="004A370D">
            <w:pPr>
              <w:tabs>
                <w:tab w:val="center" w:pos="3206"/>
              </w:tabs>
              <w:spacing w:line="240" w:lineRule="exact"/>
            </w:pPr>
          </w:p>
        </w:tc>
        <w:tc>
          <w:tcPr>
            <w:tcW w:w="283" w:type="dxa"/>
          </w:tcPr>
          <w:p w:rsidR="00E70F94" w:rsidRPr="00494802" w:rsidRDefault="00E70F94" w:rsidP="004A370D">
            <w:pPr>
              <w:spacing w:line="240" w:lineRule="exact"/>
              <w:jc w:val="center"/>
            </w:pPr>
          </w:p>
        </w:tc>
        <w:tc>
          <w:tcPr>
            <w:tcW w:w="2659" w:type="dxa"/>
          </w:tcPr>
          <w:p w:rsidR="00E70F94" w:rsidRPr="00494802" w:rsidRDefault="00E70F94" w:rsidP="004A370D">
            <w:pPr>
              <w:spacing w:line="240" w:lineRule="exact"/>
              <w:jc w:val="center"/>
            </w:pPr>
          </w:p>
        </w:tc>
      </w:tr>
      <w:tr w:rsidR="00E70F94" w:rsidTr="004A370D">
        <w:tc>
          <w:tcPr>
            <w:tcW w:w="6629" w:type="dxa"/>
            <w:tcBorders>
              <w:top w:val="single" w:sz="4" w:space="0" w:color="auto"/>
            </w:tcBorders>
          </w:tcPr>
          <w:p w:rsidR="00E70F94" w:rsidRPr="008736F1" w:rsidRDefault="00E70F94" w:rsidP="004A370D">
            <w:pPr>
              <w:tabs>
                <w:tab w:val="center" w:pos="3206"/>
              </w:tabs>
              <w:spacing w:line="240" w:lineRule="exact"/>
              <w:rPr>
                <w:i/>
                <w:sz w:val="22"/>
                <w:szCs w:val="22"/>
              </w:rPr>
            </w:pPr>
            <w:r w:rsidRPr="008736F1">
              <w:rPr>
                <w:sz w:val="22"/>
                <w:szCs w:val="22"/>
              </w:rPr>
              <w:tab/>
            </w:r>
            <w:r w:rsidRPr="008736F1">
              <w:rPr>
                <w:i/>
                <w:sz w:val="22"/>
                <w:szCs w:val="22"/>
              </w:rPr>
              <w:t>(подпись)</w:t>
            </w:r>
          </w:p>
        </w:tc>
        <w:tc>
          <w:tcPr>
            <w:tcW w:w="283" w:type="dxa"/>
          </w:tcPr>
          <w:p w:rsidR="00E70F94" w:rsidRPr="008736F1" w:rsidRDefault="00E70F94" w:rsidP="004A370D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E70F94" w:rsidRPr="008736F1" w:rsidRDefault="00E70F94" w:rsidP="004A370D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8736F1">
              <w:rPr>
                <w:i/>
                <w:sz w:val="22"/>
                <w:szCs w:val="22"/>
              </w:rPr>
              <w:t>(расшифровка подписи)</w:t>
            </w:r>
          </w:p>
        </w:tc>
      </w:tr>
      <w:tr w:rsidR="00E70F94" w:rsidTr="004A370D">
        <w:tc>
          <w:tcPr>
            <w:tcW w:w="6629" w:type="dxa"/>
          </w:tcPr>
          <w:p w:rsidR="00E70F94" w:rsidRDefault="00E70F94" w:rsidP="004A370D">
            <w:pPr>
              <w:spacing w:line="240" w:lineRule="exact"/>
            </w:pPr>
            <w:r>
              <w:t>Секретарь аттестационной комиссии</w:t>
            </w:r>
          </w:p>
        </w:tc>
        <w:tc>
          <w:tcPr>
            <w:tcW w:w="283" w:type="dxa"/>
          </w:tcPr>
          <w:p w:rsidR="00E70F94" w:rsidRDefault="00E70F94" w:rsidP="004A370D">
            <w:pPr>
              <w:spacing w:line="240" w:lineRule="exact"/>
            </w:pPr>
          </w:p>
        </w:tc>
        <w:tc>
          <w:tcPr>
            <w:tcW w:w="2659" w:type="dxa"/>
          </w:tcPr>
          <w:p w:rsidR="00E70F94" w:rsidRDefault="00E70F94" w:rsidP="004A370D">
            <w:pPr>
              <w:spacing w:line="240" w:lineRule="exact"/>
            </w:pPr>
          </w:p>
        </w:tc>
      </w:tr>
      <w:tr w:rsidR="00E70F94" w:rsidTr="004A370D">
        <w:tc>
          <w:tcPr>
            <w:tcW w:w="6629" w:type="dxa"/>
            <w:tcBorders>
              <w:bottom w:val="single" w:sz="4" w:space="0" w:color="auto"/>
            </w:tcBorders>
          </w:tcPr>
          <w:p w:rsidR="00E70F94" w:rsidRDefault="00E70F94" w:rsidP="004A370D">
            <w:pPr>
              <w:spacing w:line="240" w:lineRule="exact"/>
            </w:pPr>
          </w:p>
        </w:tc>
        <w:tc>
          <w:tcPr>
            <w:tcW w:w="283" w:type="dxa"/>
          </w:tcPr>
          <w:p w:rsidR="00E70F94" w:rsidRDefault="00E70F94" w:rsidP="004A370D">
            <w:pPr>
              <w:spacing w:line="240" w:lineRule="exact"/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E70F94" w:rsidRDefault="00E70F94" w:rsidP="004A370D">
            <w:pPr>
              <w:spacing w:line="240" w:lineRule="exact"/>
            </w:pPr>
          </w:p>
        </w:tc>
      </w:tr>
      <w:tr w:rsidR="00E70F94" w:rsidRPr="008736F1" w:rsidTr="004A370D">
        <w:tc>
          <w:tcPr>
            <w:tcW w:w="6629" w:type="dxa"/>
            <w:tcBorders>
              <w:top w:val="single" w:sz="4" w:space="0" w:color="auto"/>
            </w:tcBorders>
          </w:tcPr>
          <w:p w:rsidR="00E70F94" w:rsidRPr="008736F1" w:rsidRDefault="00E70F94" w:rsidP="004A370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736F1">
              <w:rPr>
                <w:i/>
                <w:sz w:val="22"/>
                <w:szCs w:val="22"/>
              </w:rPr>
              <w:t>(подпись)</w:t>
            </w:r>
          </w:p>
        </w:tc>
        <w:tc>
          <w:tcPr>
            <w:tcW w:w="283" w:type="dxa"/>
          </w:tcPr>
          <w:p w:rsidR="00E70F94" w:rsidRPr="008736F1" w:rsidRDefault="00E70F94" w:rsidP="004A370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E70F94" w:rsidRPr="008736F1" w:rsidRDefault="00E70F94" w:rsidP="004A370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736F1">
              <w:rPr>
                <w:i/>
                <w:sz w:val="22"/>
                <w:szCs w:val="22"/>
              </w:rPr>
              <w:t>(расшифровка подписи)</w:t>
            </w:r>
          </w:p>
        </w:tc>
      </w:tr>
    </w:tbl>
    <w:p w:rsidR="00E70F94" w:rsidRPr="008736F1" w:rsidRDefault="00E70F94" w:rsidP="00E70F94">
      <w:pPr>
        <w:spacing w:line="240" w:lineRule="exact"/>
        <w:rPr>
          <w:sz w:val="22"/>
          <w:szCs w:val="22"/>
        </w:rPr>
      </w:pPr>
    </w:p>
    <w:p w:rsidR="00BF7BEF" w:rsidRPr="008E249C" w:rsidRDefault="00BF7BEF" w:rsidP="00336CA2">
      <w:pPr>
        <w:spacing w:line="240" w:lineRule="atLeast"/>
        <w:ind w:left="4253"/>
        <w:rPr>
          <w:sz w:val="26"/>
          <w:szCs w:val="26"/>
        </w:rPr>
      </w:pPr>
    </w:p>
    <w:sectPr w:rsidR="00BF7BEF" w:rsidRPr="008E249C" w:rsidSect="00737190"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ACE" w:rsidRDefault="00823ACE">
      <w:r>
        <w:separator/>
      </w:r>
    </w:p>
  </w:endnote>
  <w:endnote w:type="continuationSeparator" w:id="0">
    <w:p w:rsidR="00823ACE" w:rsidRDefault="00823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190" w:rsidRDefault="00737190" w:rsidP="0063135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37190" w:rsidRDefault="00737190" w:rsidP="0063135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190" w:rsidRDefault="00737190" w:rsidP="0063135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ACE" w:rsidRDefault="00823ACE">
      <w:r>
        <w:separator/>
      </w:r>
    </w:p>
  </w:footnote>
  <w:footnote w:type="continuationSeparator" w:id="0">
    <w:p w:rsidR="00823ACE" w:rsidRDefault="00823ACE">
      <w:r>
        <w:continuationSeparator/>
      </w:r>
    </w:p>
  </w:footnote>
  <w:footnote w:id="1">
    <w:p w:rsidR="00737190" w:rsidRDefault="00737190" w:rsidP="00DE3FB7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DE3FB7">
        <w:t>Зач</w:t>
      </w:r>
      <w:r>
        <w:t>ё</w:t>
      </w:r>
      <w:r w:rsidRPr="00DE3FB7">
        <w:t>тная единица</w:t>
      </w:r>
      <w:r>
        <w:t xml:space="preserve"> (кредит)</w:t>
      </w:r>
      <w:r w:rsidRPr="00DE3FB7">
        <w:t xml:space="preserve"> представляет собой унифицированную единицу измерения трудоемкости учебной нагрузки обучающегося, включающую в себя все виды его учебной деятельности, предусмотренные учебным планом (в том числе аудиторную и самостоятельную работу</w:t>
      </w:r>
      <w:r>
        <w:t>)</w:t>
      </w:r>
      <w:r w:rsidRPr="00DE3FB7">
        <w:t>.</w:t>
      </w:r>
    </w:p>
  </w:footnote>
  <w:footnote w:id="2">
    <w:p w:rsidR="00737190" w:rsidRDefault="00737190" w:rsidP="00350266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proofErr w:type="spellStart"/>
      <w:r>
        <w:t>Перезачёт</w:t>
      </w:r>
      <w:proofErr w:type="spellEnd"/>
      <w:r>
        <w:t xml:space="preserve"> зачётных единиц и оценок студента магистратуры осуществляется решением руководителя магистерской программы, на которой обучается студент (в соответствии с п. 3.2.8 Положения об академической мобильности студентов НИУ ВШЭ) </w:t>
      </w:r>
    </w:p>
  </w:footnote>
  <w:footnote w:id="3">
    <w:p w:rsidR="00737190" w:rsidRDefault="00737190" w:rsidP="00751C11">
      <w:pPr>
        <w:pStyle w:val="af0"/>
        <w:jc w:val="both"/>
      </w:pPr>
      <w:r>
        <w:rPr>
          <w:rStyle w:val="af2"/>
        </w:rPr>
        <w:footnoteRef/>
      </w:r>
      <w:r>
        <w:t xml:space="preserve"> Решение о </w:t>
      </w:r>
      <w:proofErr w:type="spellStart"/>
      <w:r>
        <w:t>перезачёте</w:t>
      </w:r>
      <w:proofErr w:type="spellEnd"/>
      <w:r>
        <w:t xml:space="preserve"> зачётных единиц и оценок студента магистратуры принимает  руководитель магистерской программы, на которой обучается студент (в соответствии с п. 3.2.8 Положения об академической мобильности студентов НИУ ВШЭ)</w:t>
      </w:r>
    </w:p>
  </w:footnote>
  <w:footnote w:id="4">
    <w:p w:rsidR="00737190" w:rsidRDefault="00737190" w:rsidP="00EA5A31">
      <w:pPr>
        <w:pStyle w:val="af0"/>
        <w:jc w:val="both"/>
      </w:pPr>
      <w:r>
        <w:rPr>
          <w:rStyle w:val="af2"/>
        </w:rPr>
        <w:footnoteRef/>
      </w:r>
      <w:r>
        <w:t xml:space="preserve"> В зависимости от того, кем проводилась аттестация – менеджером программы или аттестационной комиссией.</w:t>
      </w:r>
    </w:p>
  </w:footnote>
  <w:footnote w:id="5">
    <w:p w:rsidR="00737190" w:rsidRDefault="00737190" w:rsidP="00151C02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proofErr w:type="gramStart"/>
      <w:r>
        <w:t xml:space="preserve">В том числе, согласно Положению </w:t>
      </w:r>
      <w:r w:rsidRPr="00151C02">
        <w:t>о порядке восстановления студентов и допуска к учебному процессу в связи с выходом из академического отпуска, отпуска по беременности и родам и отпуска по уходу за ребенком до достижения им возраста трех лет</w:t>
      </w:r>
      <w:r>
        <w:t xml:space="preserve"> период восстановления для повторного прохождения ГИА </w:t>
      </w:r>
      <w:r w:rsidRPr="00151C02">
        <w:t>не может быть установлен  ранее 11 января и позднее 01 июня (в рамках текущего учебного года)</w:t>
      </w:r>
      <w:r>
        <w:t>.</w:t>
      </w:r>
      <w:proofErr w:type="gramEnd"/>
    </w:p>
  </w:footnote>
  <w:footnote w:id="6">
    <w:p w:rsidR="00737190" w:rsidRDefault="00737190" w:rsidP="00383545">
      <w:pPr>
        <w:pStyle w:val="af0"/>
        <w:jc w:val="both"/>
      </w:pPr>
      <w:r>
        <w:rPr>
          <w:rStyle w:val="af2"/>
        </w:rPr>
        <w:footnoteRef/>
      </w:r>
      <w:r>
        <w:t xml:space="preserve"> В случае </w:t>
      </w:r>
      <w:r w:rsidRPr="00383545">
        <w:t xml:space="preserve">перевода на ускоренное обучение студентов программ </w:t>
      </w:r>
      <w:proofErr w:type="spellStart"/>
      <w:r w:rsidRPr="00383545">
        <w:t>бакалавриата</w:t>
      </w:r>
      <w:proofErr w:type="spellEnd"/>
      <w:r w:rsidRPr="00383545">
        <w:t xml:space="preserve"> для лиц, имеющих высшее или среднее профессиональное образование, сроки проведения аттестации определяются </w:t>
      </w:r>
      <w:r>
        <w:t xml:space="preserve">отдельным </w:t>
      </w:r>
      <w:r w:rsidRPr="00383545">
        <w:t xml:space="preserve">локальным </w:t>
      </w:r>
      <w:r>
        <w:t xml:space="preserve">нормативным </w:t>
      </w:r>
      <w:r w:rsidRPr="00383545">
        <w:t>актом НИУ ВШЭ</w:t>
      </w:r>
      <w:r>
        <w:t>.</w:t>
      </w:r>
    </w:p>
  </w:footnote>
  <w:footnote w:id="7">
    <w:p w:rsidR="00737190" w:rsidRDefault="00737190" w:rsidP="00BF7BEF">
      <w:pPr>
        <w:pStyle w:val="af0"/>
        <w:jc w:val="both"/>
      </w:pPr>
      <w:r>
        <w:rPr>
          <w:rStyle w:val="af2"/>
        </w:rPr>
        <w:footnoteRef/>
      </w:r>
      <w:r>
        <w:t xml:space="preserve"> В случаях, если в период обучения студент </w:t>
      </w:r>
      <w:proofErr w:type="gramStart"/>
      <w:r>
        <w:t>предоставляет документы</w:t>
      </w:r>
      <w:proofErr w:type="gramEnd"/>
      <w:r>
        <w:t xml:space="preserve"> об изученных ранее дисциплинах (академическая справка или справка об успеваемости НИУ ВШЭ).</w:t>
      </w:r>
    </w:p>
  </w:footnote>
  <w:footnote w:id="8">
    <w:p w:rsidR="00737190" w:rsidRDefault="00737190" w:rsidP="00BF7BEF">
      <w:pPr>
        <w:pStyle w:val="af0"/>
        <w:jc w:val="both"/>
      </w:pPr>
      <w:r>
        <w:rPr>
          <w:rStyle w:val="af2"/>
        </w:rPr>
        <w:footnoteRef/>
      </w:r>
      <w:r>
        <w:t xml:space="preserve">  Заполняется при проведении письменного аттестационного испытания (аттестационная работа прикладывается к настоящему Листу)</w:t>
      </w:r>
    </w:p>
  </w:footnote>
  <w:footnote w:id="9">
    <w:p w:rsidR="00737190" w:rsidRDefault="00737190" w:rsidP="00BF7BEF">
      <w:pPr>
        <w:pStyle w:val="af0"/>
      </w:pPr>
      <w:r>
        <w:rPr>
          <w:rStyle w:val="af2"/>
        </w:rPr>
        <w:footnoteRef/>
      </w:r>
      <w:r>
        <w:t xml:space="preserve"> Заполняется при проведении устного аттестационного испытания.</w:t>
      </w:r>
    </w:p>
  </w:footnote>
  <w:footnote w:id="10">
    <w:p w:rsidR="00737190" w:rsidRDefault="00737190" w:rsidP="00BF7BEF">
      <w:pPr>
        <w:pStyle w:val="af0"/>
        <w:jc w:val="both"/>
      </w:pPr>
      <w:r>
        <w:rPr>
          <w:rStyle w:val="af2"/>
        </w:rPr>
        <w:footnoteRef/>
      </w:r>
      <w:r>
        <w:t xml:space="preserve"> Заполняется при проведении собеседования. </w:t>
      </w:r>
    </w:p>
  </w:footnote>
  <w:footnote w:id="11">
    <w:p w:rsidR="00737190" w:rsidRPr="0068221C" w:rsidRDefault="00737190" w:rsidP="00C7258D">
      <w:pPr>
        <w:pStyle w:val="af0"/>
        <w:jc w:val="both"/>
      </w:pPr>
      <w:r>
        <w:rPr>
          <w:rStyle w:val="af2"/>
        </w:rPr>
        <w:footnoteRef/>
      </w:r>
      <w:r>
        <w:t xml:space="preserve"> Перечисляются только те ЭУП, которые в учебном плане были запланированы к изучению на момент проведения аттестации. Остальные ЭУП, подлежащие изучению в дальнейшем по плану, включаются только в ИУП. В случае</w:t>
      </w:r>
      <w:proofErr w:type="gramStart"/>
      <w:r>
        <w:t>,</w:t>
      </w:r>
      <w:proofErr w:type="gramEnd"/>
      <w:r>
        <w:t xml:space="preserve"> если </w:t>
      </w:r>
      <w:proofErr w:type="spellStart"/>
      <w:r>
        <w:t>перезачёту</w:t>
      </w:r>
      <w:proofErr w:type="spellEnd"/>
      <w:r>
        <w:t xml:space="preserve"> подлежит ЭУП, по которому у студента имеется результат, но изучение которого на ОП предусмотрено в будущем (в будущих модулях или в будущем учебном году), такая дисциплина также включается. </w:t>
      </w:r>
    </w:p>
  </w:footnote>
  <w:footnote w:id="12">
    <w:p w:rsidR="00737190" w:rsidRDefault="00737190" w:rsidP="00E70F94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DF279C">
        <w:t xml:space="preserve">Перечисляются только те </w:t>
      </w:r>
      <w:r>
        <w:t>ЭУП</w:t>
      </w:r>
      <w:r w:rsidRPr="00DF279C">
        <w:t xml:space="preserve">, которые в </w:t>
      </w:r>
      <w:r>
        <w:t>учебном плане</w:t>
      </w:r>
      <w:r w:rsidRPr="00DF279C">
        <w:t xml:space="preserve"> были запланированы к изучению на момент </w:t>
      </w:r>
      <w:r>
        <w:t>проведения аттестации</w:t>
      </w:r>
      <w:r w:rsidRPr="00DF279C">
        <w:t xml:space="preserve">. Остальные </w:t>
      </w:r>
      <w:r>
        <w:t>ЭУП</w:t>
      </w:r>
      <w:r w:rsidRPr="00DF279C">
        <w:t>, подлежащие изучению в дальнейшем по плану, включаются только в ИУП. В случае</w:t>
      </w:r>
      <w:proofErr w:type="gramStart"/>
      <w:r w:rsidRPr="00DF279C">
        <w:t>,</w:t>
      </w:r>
      <w:proofErr w:type="gramEnd"/>
      <w:r w:rsidRPr="00DF279C">
        <w:t xml:space="preserve"> если </w:t>
      </w:r>
      <w:proofErr w:type="spellStart"/>
      <w:r w:rsidRPr="00DF279C">
        <w:t>перезачёту</w:t>
      </w:r>
      <w:proofErr w:type="spellEnd"/>
      <w:r w:rsidRPr="00DF279C">
        <w:t xml:space="preserve"> подлежит </w:t>
      </w:r>
      <w:r>
        <w:t xml:space="preserve"> ЭУП</w:t>
      </w:r>
      <w:r w:rsidRPr="00DF279C">
        <w:t>, по которо</w:t>
      </w:r>
      <w:r>
        <w:t>му</w:t>
      </w:r>
      <w:r w:rsidRPr="00DF279C">
        <w:t xml:space="preserve"> у студента имеется результат, но изучение которо</w:t>
      </w:r>
      <w:r>
        <w:t>го</w:t>
      </w:r>
      <w:r w:rsidRPr="00DF279C">
        <w:t xml:space="preserve"> на ОП предусмотрено в будущем (в будущих модулях или в будущем учебном году), так</w:t>
      </w:r>
      <w:r>
        <w:t xml:space="preserve">ой ЭУП </w:t>
      </w:r>
      <w:r w:rsidRPr="00DF279C">
        <w:t>также включается</w:t>
      </w:r>
      <w:r>
        <w:t xml:space="preserve"> в протокол</w:t>
      </w:r>
      <w:r w:rsidRPr="00DF279C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190" w:rsidRDefault="0073719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9242A">
      <w:rPr>
        <w:noProof/>
      </w:rPr>
      <w:t>2</w:t>
    </w:r>
    <w:r>
      <w:fldChar w:fldCharType="end"/>
    </w:r>
  </w:p>
  <w:p w:rsidR="00737190" w:rsidRDefault="0073719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258D2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26DF4"/>
    <w:multiLevelType w:val="multilevel"/>
    <w:tmpl w:val="0419001F"/>
    <w:styleLink w:val="5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92" w:hanging="432"/>
      </w:pPr>
    </w:lvl>
    <w:lvl w:ilvl="2">
      <w:start w:val="3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BA4536D"/>
    <w:multiLevelType w:val="multilevel"/>
    <w:tmpl w:val="A11072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90808A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9951DB6"/>
    <w:multiLevelType w:val="multilevel"/>
    <w:tmpl w:val="0419001F"/>
    <w:numStyleLink w:val="5"/>
  </w:abstractNum>
  <w:abstractNum w:abstractNumId="5">
    <w:nsid w:val="1C053464"/>
    <w:multiLevelType w:val="multilevel"/>
    <w:tmpl w:val="0419001F"/>
    <w:styleLink w:val="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FC15716"/>
    <w:multiLevelType w:val="multilevel"/>
    <w:tmpl w:val="6276E7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0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2AA7E3A"/>
    <w:multiLevelType w:val="hybridMultilevel"/>
    <w:tmpl w:val="923A6506"/>
    <w:lvl w:ilvl="0" w:tplc="45D2FD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</w:abstractNum>
  <w:abstractNum w:abstractNumId="8">
    <w:nsid w:val="25BA027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76A58FD"/>
    <w:multiLevelType w:val="multilevel"/>
    <w:tmpl w:val="6CD21306"/>
    <w:styleLink w:val="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78A15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9863302"/>
    <w:multiLevelType w:val="hybridMultilevel"/>
    <w:tmpl w:val="FEC44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4B0276"/>
    <w:multiLevelType w:val="multilevel"/>
    <w:tmpl w:val="52DC2586"/>
    <w:styleLink w:val="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106752B"/>
    <w:multiLevelType w:val="multilevel"/>
    <w:tmpl w:val="8D42BB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1.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2116DB1"/>
    <w:multiLevelType w:val="multilevel"/>
    <w:tmpl w:val="89701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68A7C23"/>
    <w:multiLevelType w:val="multilevel"/>
    <w:tmpl w:val="12FCC9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9BB69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BEB5E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DF63756"/>
    <w:multiLevelType w:val="multilevel"/>
    <w:tmpl w:val="0419001F"/>
    <w:numStyleLink w:val="3"/>
  </w:abstractNum>
  <w:abstractNum w:abstractNumId="19">
    <w:nsid w:val="4AEE4942"/>
    <w:multiLevelType w:val="multilevel"/>
    <w:tmpl w:val="0419001F"/>
    <w:numStyleLink w:val="4"/>
  </w:abstractNum>
  <w:abstractNum w:abstractNumId="20">
    <w:nsid w:val="4DD5251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3BA4FA8"/>
    <w:multiLevelType w:val="multilevel"/>
    <w:tmpl w:val="7FB6E0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8FA33D5"/>
    <w:multiLevelType w:val="multilevel"/>
    <w:tmpl w:val="DB26DEC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3EB6812"/>
    <w:multiLevelType w:val="multilevel"/>
    <w:tmpl w:val="37A874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>
    <w:nsid w:val="67C365F1"/>
    <w:multiLevelType w:val="multilevel"/>
    <w:tmpl w:val="15BE571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27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AB03289"/>
    <w:multiLevelType w:val="multilevel"/>
    <w:tmpl w:val="07B869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2.%3."/>
      <w:lvlJc w:val="left"/>
      <w:pPr>
        <w:ind w:left="426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BDC17BE"/>
    <w:multiLevelType w:val="multilevel"/>
    <w:tmpl w:val="0419001F"/>
    <w:styleLink w:val="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BE44ED4"/>
    <w:multiLevelType w:val="multilevel"/>
    <w:tmpl w:val="CFB87C2C"/>
    <w:styleLink w:val="1"/>
    <w:lvl w:ilvl="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C026151"/>
    <w:multiLevelType w:val="hybridMultilevel"/>
    <w:tmpl w:val="31A6FD46"/>
    <w:lvl w:ilvl="0" w:tplc="09AA1968">
      <w:start w:val="1"/>
      <w:numFmt w:val="decimal"/>
      <w:lvlText w:val="%1."/>
      <w:lvlJc w:val="left"/>
      <w:pPr>
        <w:ind w:left="720" w:hanging="360"/>
      </w:pPr>
    </w:lvl>
    <w:lvl w:ilvl="1" w:tplc="F78AEDA2" w:tentative="1">
      <w:start w:val="1"/>
      <w:numFmt w:val="lowerLetter"/>
      <w:lvlText w:val="%2."/>
      <w:lvlJc w:val="left"/>
      <w:pPr>
        <w:ind w:left="1440" w:hanging="360"/>
      </w:pPr>
    </w:lvl>
    <w:lvl w:ilvl="2" w:tplc="195AD4C0" w:tentative="1">
      <w:start w:val="1"/>
      <w:numFmt w:val="lowerRoman"/>
      <w:lvlText w:val="%3."/>
      <w:lvlJc w:val="right"/>
      <w:pPr>
        <w:ind w:left="2160" w:hanging="180"/>
      </w:pPr>
    </w:lvl>
    <w:lvl w:ilvl="3" w:tplc="8A6E376C" w:tentative="1">
      <w:start w:val="1"/>
      <w:numFmt w:val="decimal"/>
      <w:lvlText w:val="%4."/>
      <w:lvlJc w:val="left"/>
      <w:pPr>
        <w:ind w:left="2880" w:hanging="360"/>
      </w:pPr>
    </w:lvl>
    <w:lvl w:ilvl="4" w:tplc="9D880288" w:tentative="1">
      <w:start w:val="1"/>
      <w:numFmt w:val="lowerLetter"/>
      <w:lvlText w:val="%5."/>
      <w:lvlJc w:val="left"/>
      <w:pPr>
        <w:ind w:left="3600" w:hanging="360"/>
      </w:pPr>
    </w:lvl>
    <w:lvl w:ilvl="5" w:tplc="7C949C6A" w:tentative="1">
      <w:start w:val="1"/>
      <w:numFmt w:val="lowerRoman"/>
      <w:lvlText w:val="%6."/>
      <w:lvlJc w:val="right"/>
      <w:pPr>
        <w:ind w:left="4320" w:hanging="180"/>
      </w:pPr>
    </w:lvl>
    <w:lvl w:ilvl="6" w:tplc="03CAAE2E" w:tentative="1">
      <w:start w:val="1"/>
      <w:numFmt w:val="decimal"/>
      <w:lvlText w:val="%7."/>
      <w:lvlJc w:val="left"/>
      <w:pPr>
        <w:ind w:left="5040" w:hanging="360"/>
      </w:pPr>
    </w:lvl>
    <w:lvl w:ilvl="7" w:tplc="A66612E6" w:tentative="1">
      <w:start w:val="1"/>
      <w:numFmt w:val="lowerLetter"/>
      <w:lvlText w:val="%8."/>
      <w:lvlJc w:val="left"/>
      <w:pPr>
        <w:ind w:left="5760" w:hanging="360"/>
      </w:pPr>
    </w:lvl>
    <w:lvl w:ilvl="8" w:tplc="79402F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DD35FF"/>
    <w:multiLevelType w:val="multilevel"/>
    <w:tmpl w:val="7A885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70971DB0"/>
    <w:multiLevelType w:val="multilevel"/>
    <w:tmpl w:val="6CD21306"/>
    <w:numStyleLink w:val="2"/>
  </w:abstractNum>
  <w:abstractNum w:abstractNumId="31">
    <w:nsid w:val="7A36379D"/>
    <w:multiLevelType w:val="hybridMultilevel"/>
    <w:tmpl w:val="1E1092B2"/>
    <w:lvl w:ilvl="0" w:tplc="79D41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1615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E7C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442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ACB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1AA6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146D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FA25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B4FF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8A4F91"/>
    <w:multiLevelType w:val="hybridMultilevel"/>
    <w:tmpl w:val="0D6E8C88"/>
    <w:lvl w:ilvl="0" w:tplc="9E580E1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D1B411F"/>
    <w:multiLevelType w:val="multilevel"/>
    <w:tmpl w:val="52DC25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E7E75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4"/>
  </w:num>
  <w:num w:numId="3">
    <w:abstractNumId w:val="21"/>
  </w:num>
  <w:num w:numId="4">
    <w:abstractNumId w:val="25"/>
  </w:num>
  <w:num w:numId="5">
    <w:abstractNumId w:val="27"/>
  </w:num>
  <w:num w:numId="6">
    <w:abstractNumId w:val="28"/>
  </w:num>
  <w:num w:numId="7">
    <w:abstractNumId w:val="22"/>
  </w:num>
  <w:num w:numId="8">
    <w:abstractNumId w:val="13"/>
  </w:num>
  <w:num w:numId="9">
    <w:abstractNumId w:val="30"/>
  </w:num>
  <w:num w:numId="10">
    <w:abstractNumId w:val="9"/>
  </w:num>
  <w:num w:numId="11">
    <w:abstractNumId w:val="18"/>
  </w:num>
  <w:num w:numId="12">
    <w:abstractNumId w:val="5"/>
  </w:num>
  <w:num w:numId="13">
    <w:abstractNumId w:val="24"/>
  </w:num>
  <w:num w:numId="14">
    <w:abstractNumId w:val="19"/>
  </w:num>
  <w:num w:numId="15">
    <w:abstractNumId w:val="26"/>
  </w:num>
  <w:num w:numId="16">
    <w:abstractNumId w:val="4"/>
  </w:num>
  <w:num w:numId="17">
    <w:abstractNumId w:val="1"/>
  </w:num>
  <w:num w:numId="18">
    <w:abstractNumId w:val="33"/>
  </w:num>
  <w:num w:numId="19">
    <w:abstractNumId w:val="12"/>
  </w:num>
  <w:num w:numId="20">
    <w:abstractNumId w:val="15"/>
  </w:num>
  <w:num w:numId="21">
    <w:abstractNumId w:val="6"/>
  </w:num>
  <w:num w:numId="22">
    <w:abstractNumId w:val="20"/>
  </w:num>
  <w:num w:numId="23">
    <w:abstractNumId w:val="3"/>
  </w:num>
  <w:num w:numId="24">
    <w:abstractNumId w:val="1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2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5">
    <w:abstractNumId w:val="8"/>
  </w:num>
  <w:num w:numId="26">
    <w:abstractNumId w:val="29"/>
  </w:num>
  <w:num w:numId="27">
    <w:abstractNumId w:val="16"/>
  </w:num>
  <w:num w:numId="28">
    <w:abstractNumId w:val="31"/>
  </w:num>
  <w:num w:numId="29">
    <w:abstractNumId w:val="34"/>
  </w:num>
  <w:num w:numId="30">
    <w:abstractNumId w:val="0"/>
  </w:num>
  <w:num w:numId="31">
    <w:abstractNumId w:val="17"/>
  </w:num>
  <w:num w:numId="32">
    <w:abstractNumId w:val="2"/>
  </w:num>
  <w:num w:numId="33">
    <w:abstractNumId w:val="23"/>
  </w:num>
  <w:num w:numId="34">
    <w:abstractNumId w:val="10"/>
  </w:num>
  <w:num w:numId="35">
    <w:abstractNumId w:val="32"/>
  </w:num>
  <w:num w:numId="36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029"/>
    <w:rsid w:val="00001066"/>
    <w:rsid w:val="0000205D"/>
    <w:rsid w:val="0001289D"/>
    <w:rsid w:val="00012DF4"/>
    <w:rsid w:val="000133B2"/>
    <w:rsid w:val="000155B8"/>
    <w:rsid w:val="00016031"/>
    <w:rsid w:val="0001701A"/>
    <w:rsid w:val="00017297"/>
    <w:rsid w:val="0002011B"/>
    <w:rsid w:val="00023A43"/>
    <w:rsid w:val="00023A6B"/>
    <w:rsid w:val="00023D85"/>
    <w:rsid w:val="00024EF4"/>
    <w:rsid w:val="00025BFC"/>
    <w:rsid w:val="00025DFB"/>
    <w:rsid w:val="00030F5C"/>
    <w:rsid w:val="0003113F"/>
    <w:rsid w:val="00033184"/>
    <w:rsid w:val="000344FA"/>
    <w:rsid w:val="000409CC"/>
    <w:rsid w:val="00040C10"/>
    <w:rsid w:val="00044818"/>
    <w:rsid w:val="0004536D"/>
    <w:rsid w:val="00046F49"/>
    <w:rsid w:val="000474F1"/>
    <w:rsid w:val="00050409"/>
    <w:rsid w:val="0005135A"/>
    <w:rsid w:val="00051D7D"/>
    <w:rsid w:val="00054466"/>
    <w:rsid w:val="000553CD"/>
    <w:rsid w:val="0005615B"/>
    <w:rsid w:val="00060606"/>
    <w:rsid w:val="00063192"/>
    <w:rsid w:val="00063E4B"/>
    <w:rsid w:val="0006673A"/>
    <w:rsid w:val="00070184"/>
    <w:rsid w:val="000718B5"/>
    <w:rsid w:val="000738C6"/>
    <w:rsid w:val="00073ED2"/>
    <w:rsid w:val="0007495F"/>
    <w:rsid w:val="00074F68"/>
    <w:rsid w:val="00075363"/>
    <w:rsid w:val="00076F30"/>
    <w:rsid w:val="00077DFE"/>
    <w:rsid w:val="00080BEE"/>
    <w:rsid w:val="000820CD"/>
    <w:rsid w:val="00082941"/>
    <w:rsid w:val="00082AEB"/>
    <w:rsid w:val="00085C67"/>
    <w:rsid w:val="000861C4"/>
    <w:rsid w:val="0009063E"/>
    <w:rsid w:val="00091147"/>
    <w:rsid w:val="00091F1F"/>
    <w:rsid w:val="000936D0"/>
    <w:rsid w:val="00094981"/>
    <w:rsid w:val="00094B66"/>
    <w:rsid w:val="00094B9F"/>
    <w:rsid w:val="0009615A"/>
    <w:rsid w:val="000A1862"/>
    <w:rsid w:val="000A265B"/>
    <w:rsid w:val="000A6B5E"/>
    <w:rsid w:val="000B18AC"/>
    <w:rsid w:val="000C0764"/>
    <w:rsid w:val="000D1AD1"/>
    <w:rsid w:val="000D6348"/>
    <w:rsid w:val="000D6899"/>
    <w:rsid w:val="000E0428"/>
    <w:rsid w:val="000E3FFF"/>
    <w:rsid w:val="000E4743"/>
    <w:rsid w:val="000F34DD"/>
    <w:rsid w:val="000F3BF7"/>
    <w:rsid w:val="000F5871"/>
    <w:rsid w:val="000F6592"/>
    <w:rsid w:val="000F6FB8"/>
    <w:rsid w:val="001013D9"/>
    <w:rsid w:val="001023A5"/>
    <w:rsid w:val="00102C06"/>
    <w:rsid w:val="001056DB"/>
    <w:rsid w:val="001117CC"/>
    <w:rsid w:val="00112B64"/>
    <w:rsid w:val="00114107"/>
    <w:rsid w:val="001202ED"/>
    <w:rsid w:val="00121C47"/>
    <w:rsid w:val="00122114"/>
    <w:rsid w:val="00122866"/>
    <w:rsid w:val="0012374F"/>
    <w:rsid w:val="0013293A"/>
    <w:rsid w:val="00132D84"/>
    <w:rsid w:val="001372A7"/>
    <w:rsid w:val="00143B11"/>
    <w:rsid w:val="00143BF2"/>
    <w:rsid w:val="00144364"/>
    <w:rsid w:val="00146172"/>
    <w:rsid w:val="00151AA1"/>
    <w:rsid w:val="00151C02"/>
    <w:rsid w:val="00151E4F"/>
    <w:rsid w:val="00152F01"/>
    <w:rsid w:val="0015309A"/>
    <w:rsid w:val="00156D57"/>
    <w:rsid w:val="00157355"/>
    <w:rsid w:val="00160B76"/>
    <w:rsid w:val="0016296E"/>
    <w:rsid w:val="001640E9"/>
    <w:rsid w:val="001642A7"/>
    <w:rsid w:val="00164EDC"/>
    <w:rsid w:val="0018021B"/>
    <w:rsid w:val="0018057C"/>
    <w:rsid w:val="00181721"/>
    <w:rsid w:val="00181809"/>
    <w:rsid w:val="00181AE5"/>
    <w:rsid w:val="00181E6F"/>
    <w:rsid w:val="00186B13"/>
    <w:rsid w:val="00186FE5"/>
    <w:rsid w:val="001874A1"/>
    <w:rsid w:val="00187CFD"/>
    <w:rsid w:val="00190603"/>
    <w:rsid w:val="00190E8E"/>
    <w:rsid w:val="00193ED9"/>
    <w:rsid w:val="00196927"/>
    <w:rsid w:val="00196EBE"/>
    <w:rsid w:val="001A1E78"/>
    <w:rsid w:val="001A3311"/>
    <w:rsid w:val="001A5903"/>
    <w:rsid w:val="001A6448"/>
    <w:rsid w:val="001A7F72"/>
    <w:rsid w:val="001B0F75"/>
    <w:rsid w:val="001B1861"/>
    <w:rsid w:val="001B1CCD"/>
    <w:rsid w:val="001B496E"/>
    <w:rsid w:val="001B4EE1"/>
    <w:rsid w:val="001C0CE0"/>
    <w:rsid w:val="001C1392"/>
    <w:rsid w:val="001C17A3"/>
    <w:rsid w:val="001C2A61"/>
    <w:rsid w:val="001C2EFD"/>
    <w:rsid w:val="001C35DF"/>
    <w:rsid w:val="001C78A3"/>
    <w:rsid w:val="001C79E5"/>
    <w:rsid w:val="001D0E2B"/>
    <w:rsid w:val="001D0E78"/>
    <w:rsid w:val="001D13C5"/>
    <w:rsid w:val="001D1561"/>
    <w:rsid w:val="001D3A3D"/>
    <w:rsid w:val="001D6042"/>
    <w:rsid w:val="001E0C4B"/>
    <w:rsid w:val="001E0CF2"/>
    <w:rsid w:val="001E39F6"/>
    <w:rsid w:val="001E608F"/>
    <w:rsid w:val="001E64BA"/>
    <w:rsid w:val="001E6BA2"/>
    <w:rsid w:val="001F154A"/>
    <w:rsid w:val="001F3998"/>
    <w:rsid w:val="001F4A79"/>
    <w:rsid w:val="001F58E9"/>
    <w:rsid w:val="001F6F97"/>
    <w:rsid w:val="0020115A"/>
    <w:rsid w:val="00201AAF"/>
    <w:rsid w:val="00202E54"/>
    <w:rsid w:val="00205105"/>
    <w:rsid w:val="002061DD"/>
    <w:rsid w:val="00210B02"/>
    <w:rsid w:val="00213134"/>
    <w:rsid w:val="00213137"/>
    <w:rsid w:val="002143FF"/>
    <w:rsid w:val="00217214"/>
    <w:rsid w:val="00220313"/>
    <w:rsid w:val="00220728"/>
    <w:rsid w:val="002209BD"/>
    <w:rsid w:val="00225498"/>
    <w:rsid w:val="00226937"/>
    <w:rsid w:val="002275F3"/>
    <w:rsid w:val="002279E8"/>
    <w:rsid w:val="00232660"/>
    <w:rsid w:val="00233068"/>
    <w:rsid w:val="00234BD3"/>
    <w:rsid w:val="0023683F"/>
    <w:rsid w:val="00240BAF"/>
    <w:rsid w:val="00244838"/>
    <w:rsid w:val="00246487"/>
    <w:rsid w:val="002470CD"/>
    <w:rsid w:val="00247A6D"/>
    <w:rsid w:val="00247C2E"/>
    <w:rsid w:val="00250277"/>
    <w:rsid w:val="00251DCA"/>
    <w:rsid w:val="00255F37"/>
    <w:rsid w:val="0026074B"/>
    <w:rsid w:val="00262644"/>
    <w:rsid w:val="00265AE8"/>
    <w:rsid w:val="00267650"/>
    <w:rsid w:val="00267C51"/>
    <w:rsid w:val="00270393"/>
    <w:rsid w:val="00270DB8"/>
    <w:rsid w:val="00274080"/>
    <w:rsid w:val="0027502F"/>
    <w:rsid w:val="0027541C"/>
    <w:rsid w:val="002801C9"/>
    <w:rsid w:val="002819F2"/>
    <w:rsid w:val="00281F28"/>
    <w:rsid w:val="002821BE"/>
    <w:rsid w:val="00286934"/>
    <w:rsid w:val="00286D07"/>
    <w:rsid w:val="00291A09"/>
    <w:rsid w:val="00291B0A"/>
    <w:rsid w:val="00293AC3"/>
    <w:rsid w:val="002A239A"/>
    <w:rsid w:val="002A2735"/>
    <w:rsid w:val="002A6BAA"/>
    <w:rsid w:val="002B11B9"/>
    <w:rsid w:val="002B1A2F"/>
    <w:rsid w:val="002B5821"/>
    <w:rsid w:val="002B613B"/>
    <w:rsid w:val="002C19E1"/>
    <w:rsid w:val="002C2AD9"/>
    <w:rsid w:val="002C2B23"/>
    <w:rsid w:val="002C3FBD"/>
    <w:rsid w:val="002C61EE"/>
    <w:rsid w:val="002C6990"/>
    <w:rsid w:val="002D02F1"/>
    <w:rsid w:val="002D1B26"/>
    <w:rsid w:val="002D30E5"/>
    <w:rsid w:val="002D565A"/>
    <w:rsid w:val="002D6340"/>
    <w:rsid w:val="002D7A20"/>
    <w:rsid w:val="002E0956"/>
    <w:rsid w:val="002E1432"/>
    <w:rsid w:val="002E6938"/>
    <w:rsid w:val="002F16C0"/>
    <w:rsid w:val="002F3A3E"/>
    <w:rsid w:val="003013A8"/>
    <w:rsid w:val="00301E88"/>
    <w:rsid w:val="0030293D"/>
    <w:rsid w:val="00310E14"/>
    <w:rsid w:val="00311594"/>
    <w:rsid w:val="00313066"/>
    <w:rsid w:val="003156E4"/>
    <w:rsid w:val="00316C1E"/>
    <w:rsid w:val="003205BE"/>
    <w:rsid w:val="003252F2"/>
    <w:rsid w:val="00326C7C"/>
    <w:rsid w:val="00326CF2"/>
    <w:rsid w:val="00327300"/>
    <w:rsid w:val="00327A8E"/>
    <w:rsid w:val="00327B91"/>
    <w:rsid w:val="00330627"/>
    <w:rsid w:val="003309CE"/>
    <w:rsid w:val="003312DD"/>
    <w:rsid w:val="003345A6"/>
    <w:rsid w:val="00336CA2"/>
    <w:rsid w:val="00336FAC"/>
    <w:rsid w:val="00337AE7"/>
    <w:rsid w:val="0034267E"/>
    <w:rsid w:val="003438E5"/>
    <w:rsid w:val="003451F6"/>
    <w:rsid w:val="00346807"/>
    <w:rsid w:val="00350266"/>
    <w:rsid w:val="00350C50"/>
    <w:rsid w:val="00351FCB"/>
    <w:rsid w:val="0035264B"/>
    <w:rsid w:val="00352777"/>
    <w:rsid w:val="00361C31"/>
    <w:rsid w:val="00361C4C"/>
    <w:rsid w:val="00364630"/>
    <w:rsid w:val="00364DAC"/>
    <w:rsid w:val="00366363"/>
    <w:rsid w:val="0036664B"/>
    <w:rsid w:val="00366DFB"/>
    <w:rsid w:val="0037063C"/>
    <w:rsid w:val="00370F36"/>
    <w:rsid w:val="00373008"/>
    <w:rsid w:val="003730B3"/>
    <w:rsid w:val="0037402A"/>
    <w:rsid w:val="003742D1"/>
    <w:rsid w:val="00374878"/>
    <w:rsid w:val="00375281"/>
    <w:rsid w:val="003805DF"/>
    <w:rsid w:val="00383545"/>
    <w:rsid w:val="00383593"/>
    <w:rsid w:val="003838D9"/>
    <w:rsid w:val="00384E89"/>
    <w:rsid w:val="00385E51"/>
    <w:rsid w:val="00390B3A"/>
    <w:rsid w:val="003976B0"/>
    <w:rsid w:val="00397BB6"/>
    <w:rsid w:val="003A02C0"/>
    <w:rsid w:val="003A0AB2"/>
    <w:rsid w:val="003A12CF"/>
    <w:rsid w:val="003A1410"/>
    <w:rsid w:val="003A2440"/>
    <w:rsid w:val="003A2DEF"/>
    <w:rsid w:val="003A43DE"/>
    <w:rsid w:val="003A7464"/>
    <w:rsid w:val="003B1485"/>
    <w:rsid w:val="003B1C12"/>
    <w:rsid w:val="003B3FAD"/>
    <w:rsid w:val="003B4053"/>
    <w:rsid w:val="003B4465"/>
    <w:rsid w:val="003B44B2"/>
    <w:rsid w:val="003B4B7D"/>
    <w:rsid w:val="003B6969"/>
    <w:rsid w:val="003B77B4"/>
    <w:rsid w:val="003C0C59"/>
    <w:rsid w:val="003C161D"/>
    <w:rsid w:val="003C1F20"/>
    <w:rsid w:val="003C2903"/>
    <w:rsid w:val="003C574A"/>
    <w:rsid w:val="003C75ED"/>
    <w:rsid w:val="003C78AF"/>
    <w:rsid w:val="003C7CD5"/>
    <w:rsid w:val="003D3570"/>
    <w:rsid w:val="003D4EF9"/>
    <w:rsid w:val="003D679E"/>
    <w:rsid w:val="003D6827"/>
    <w:rsid w:val="003E0C44"/>
    <w:rsid w:val="003E6C69"/>
    <w:rsid w:val="003F1BDA"/>
    <w:rsid w:val="003F2984"/>
    <w:rsid w:val="003F2F10"/>
    <w:rsid w:val="003F2FE7"/>
    <w:rsid w:val="003F3B85"/>
    <w:rsid w:val="003F60CA"/>
    <w:rsid w:val="003F6448"/>
    <w:rsid w:val="003F7BA1"/>
    <w:rsid w:val="00400383"/>
    <w:rsid w:val="004006F7"/>
    <w:rsid w:val="004016E3"/>
    <w:rsid w:val="00405E6C"/>
    <w:rsid w:val="00407310"/>
    <w:rsid w:val="004106AC"/>
    <w:rsid w:val="00410EDF"/>
    <w:rsid w:val="00411A27"/>
    <w:rsid w:val="00413C3C"/>
    <w:rsid w:val="00415278"/>
    <w:rsid w:val="00415C89"/>
    <w:rsid w:val="004210C1"/>
    <w:rsid w:val="00422B16"/>
    <w:rsid w:val="00423710"/>
    <w:rsid w:val="00423FEE"/>
    <w:rsid w:val="00426161"/>
    <w:rsid w:val="00427E2A"/>
    <w:rsid w:val="00431DA8"/>
    <w:rsid w:val="004332BF"/>
    <w:rsid w:val="00433AFE"/>
    <w:rsid w:val="00433E8D"/>
    <w:rsid w:val="004340DD"/>
    <w:rsid w:val="00434473"/>
    <w:rsid w:val="004354B2"/>
    <w:rsid w:val="004364CC"/>
    <w:rsid w:val="00436868"/>
    <w:rsid w:val="00440224"/>
    <w:rsid w:val="00443649"/>
    <w:rsid w:val="00446428"/>
    <w:rsid w:val="004467EA"/>
    <w:rsid w:val="00447072"/>
    <w:rsid w:val="00451961"/>
    <w:rsid w:val="00462D31"/>
    <w:rsid w:val="0046442B"/>
    <w:rsid w:val="0046466A"/>
    <w:rsid w:val="00465032"/>
    <w:rsid w:val="00466690"/>
    <w:rsid w:val="0047453C"/>
    <w:rsid w:val="004753A7"/>
    <w:rsid w:val="004764C3"/>
    <w:rsid w:val="00476A47"/>
    <w:rsid w:val="0048003B"/>
    <w:rsid w:val="0048444E"/>
    <w:rsid w:val="0048607A"/>
    <w:rsid w:val="0049032E"/>
    <w:rsid w:val="004911CD"/>
    <w:rsid w:val="004915A9"/>
    <w:rsid w:val="00493F5C"/>
    <w:rsid w:val="00495EBB"/>
    <w:rsid w:val="00497DEE"/>
    <w:rsid w:val="004A0103"/>
    <w:rsid w:val="004A073A"/>
    <w:rsid w:val="004A370D"/>
    <w:rsid w:val="004A48C0"/>
    <w:rsid w:val="004A5520"/>
    <w:rsid w:val="004A5A18"/>
    <w:rsid w:val="004A7B7E"/>
    <w:rsid w:val="004B075F"/>
    <w:rsid w:val="004B2941"/>
    <w:rsid w:val="004B36D7"/>
    <w:rsid w:val="004B3C9F"/>
    <w:rsid w:val="004B4C4C"/>
    <w:rsid w:val="004B5AE0"/>
    <w:rsid w:val="004B729A"/>
    <w:rsid w:val="004B746A"/>
    <w:rsid w:val="004B7C13"/>
    <w:rsid w:val="004C0A74"/>
    <w:rsid w:val="004C1BCA"/>
    <w:rsid w:val="004C23FA"/>
    <w:rsid w:val="004C3402"/>
    <w:rsid w:val="004C3CD4"/>
    <w:rsid w:val="004C3DB5"/>
    <w:rsid w:val="004C4D62"/>
    <w:rsid w:val="004C4F9B"/>
    <w:rsid w:val="004C5A8F"/>
    <w:rsid w:val="004C7B51"/>
    <w:rsid w:val="004D0296"/>
    <w:rsid w:val="004D0462"/>
    <w:rsid w:val="004D3A37"/>
    <w:rsid w:val="004D44C0"/>
    <w:rsid w:val="004D76FA"/>
    <w:rsid w:val="004D7C05"/>
    <w:rsid w:val="004E1919"/>
    <w:rsid w:val="004E42B8"/>
    <w:rsid w:val="004E4797"/>
    <w:rsid w:val="004E5B3F"/>
    <w:rsid w:val="004E62E5"/>
    <w:rsid w:val="004E685C"/>
    <w:rsid w:val="004F00CB"/>
    <w:rsid w:val="004F013D"/>
    <w:rsid w:val="004F31C4"/>
    <w:rsid w:val="004F38F4"/>
    <w:rsid w:val="004F3CF9"/>
    <w:rsid w:val="004F741E"/>
    <w:rsid w:val="0050033C"/>
    <w:rsid w:val="00500DE7"/>
    <w:rsid w:val="00500FA0"/>
    <w:rsid w:val="00501F1D"/>
    <w:rsid w:val="00501FEF"/>
    <w:rsid w:val="005051B1"/>
    <w:rsid w:val="00505BC1"/>
    <w:rsid w:val="00506AB7"/>
    <w:rsid w:val="00506FAB"/>
    <w:rsid w:val="00510A2E"/>
    <w:rsid w:val="0051329E"/>
    <w:rsid w:val="00515DE1"/>
    <w:rsid w:val="00520D4E"/>
    <w:rsid w:val="00522ECC"/>
    <w:rsid w:val="00523AA8"/>
    <w:rsid w:val="0052612F"/>
    <w:rsid w:val="00526AC0"/>
    <w:rsid w:val="005279F2"/>
    <w:rsid w:val="00532206"/>
    <w:rsid w:val="00533CEC"/>
    <w:rsid w:val="005375D2"/>
    <w:rsid w:val="00537BFA"/>
    <w:rsid w:val="005410C3"/>
    <w:rsid w:val="005428FE"/>
    <w:rsid w:val="00542FA0"/>
    <w:rsid w:val="00546003"/>
    <w:rsid w:val="0054609C"/>
    <w:rsid w:val="005464BD"/>
    <w:rsid w:val="005503CF"/>
    <w:rsid w:val="0055145E"/>
    <w:rsid w:val="0055216F"/>
    <w:rsid w:val="00552CD6"/>
    <w:rsid w:val="00553EFD"/>
    <w:rsid w:val="005551F8"/>
    <w:rsid w:val="00556D0C"/>
    <w:rsid w:val="00557EC9"/>
    <w:rsid w:val="00563485"/>
    <w:rsid w:val="005649E1"/>
    <w:rsid w:val="005721C3"/>
    <w:rsid w:val="0057325D"/>
    <w:rsid w:val="00573865"/>
    <w:rsid w:val="00574367"/>
    <w:rsid w:val="005756FC"/>
    <w:rsid w:val="00577515"/>
    <w:rsid w:val="00580DFF"/>
    <w:rsid w:val="00582ABE"/>
    <w:rsid w:val="005831C8"/>
    <w:rsid w:val="00585870"/>
    <w:rsid w:val="00587E68"/>
    <w:rsid w:val="005901EF"/>
    <w:rsid w:val="005908D8"/>
    <w:rsid w:val="00591112"/>
    <w:rsid w:val="00591B6F"/>
    <w:rsid w:val="0059242A"/>
    <w:rsid w:val="0059342D"/>
    <w:rsid w:val="00594D1C"/>
    <w:rsid w:val="00595019"/>
    <w:rsid w:val="00595AB2"/>
    <w:rsid w:val="005A06C9"/>
    <w:rsid w:val="005A0C78"/>
    <w:rsid w:val="005A18FF"/>
    <w:rsid w:val="005A2295"/>
    <w:rsid w:val="005A2F7F"/>
    <w:rsid w:val="005A3FCC"/>
    <w:rsid w:val="005A503A"/>
    <w:rsid w:val="005A6B62"/>
    <w:rsid w:val="005B23B3"/>
    <w:rsid w:val="005B3F82"/>
    <w:rsid w:val="005B7048"/>
    <w:rsid w:val="005C0D0F"/>
    <w:rsid w:val="005C2E59"/>
    <w:rsid w:val="005C4871"/>
    <w:rsid w:val="005C4940"/>
    <w:rsid w:val="005C4EC9"/>
    <w:rsid w:val="005C58C7"/>
    <w:rsid w:val="005C5B65"/>
    <w:rsid w:val="005D0FDB"/>
    <w:rsid w:val="005D2C4E"/>
    <w:rsid w:val="005D4D0E"/>
    <w:rsid w:val="005E0E36"/>
    <w:rsid w:val="005E4C52"/>
    <w:rsid w:val="005E4F89"/>
    <w:rsid w:val="005E6633"/>
    <w:rsid w:val="005F1CEE"/>
    <w:rsid w:val="005F2570"/>
    <w:rsid w:val="005F3071"/>
    <w:rsid w:val="005F440C"/>
    <w:rsid w:val="005F4F8C"/>
    <w:rsid w:val="005F4FA2"/>
    <w:rsid w:val="005F5016"/>
    <w:rsid w:val="005F5514"/>
    <w:rsid w:val="005F56CB"/>
    <w:rsid w:val="005F63CE"/>
    <w:rsid w:val="005F6A9F"/>
    <w:rsid w:val="005F6C84"/>
    <w:rsid w:val="005F7DBA"/>
    <w:rsid w:val="00600A47"/>
    <w:rsid w:val="00602022"/>
    <w:rsid w:val="00603AA8"/>
    <w:rsid w:val="006068B5"/>
    <w:rsid w:val="00606A48"/>
    <w:rsid w:val="00607145"/>
    <w:rsid w:val="006072D3"/>
    <w:rsid w:val="00613314"/>
    <w:rsid w:val="006138E2"/>
    <w:rsid w:val="006148BB"/>
    <w:rsid w:val="00616F6B"/>
    <w:rsid w:val="006210C2"/>
    <w:rsid w:val="00622295"/>
    <w:rsid w:val="00622C62"/>
    <w:rsid w:val="00624942"/>
    <w:rsid w:val="00624CA3"/>
    <w:rsid w:val="006271FA"/>
    <w:rsid w:val="00631359"/>
    <w:rsid w:val="00631425"/>
    <w:rsid w:val="0063291F"/>
    <w:rsid w:val="00634744"/>
    <w:rsid w:val="0063502F"/>
    <w:rsid w:val="006352FF"/>
    <w:rsid w:val="0064119F"/>
    <w:rsid w:val="006421CE"/>
    <w:rsid w:val="006457A6"/>
    <w:rsid w:val="00645C45"/>
    <w:rsid w:val="00646942"/>
    <w:rsid w:val="00647C95"/>
    <w:rsid w:val="00651261"/>
    <w:rsid w:val="00652977"/>
    <w:rsid w:val="00652C4A"/>
    <w:rsid w:val="00653156"/>
    <w:rsid w:val="00656753"/>
    <w:rsid w:val="00657A31"/>
    <w:rsid w:val="006600E5"/>
    <w:rsid w:val="006636C4"/>
    <w:rsid w:val="00664152"/>
    <w:rsid w:val="00664312"/>
    <w:rsid w:val="00664D18"/>
    <w:rsid w:val="00665C61"/>
    <w:rsid w:val="00666B8F"/>
    <w:rsid w:val="006745AA"/>
    <w:rsid w:val="00686292"/>
    <w:rsid w:val="00686808"/>
    <w:rsid w:val="006868FE"/>
    <w:rsid w:val="006904F8"/>
    <w:rsid w:val="00692223"/>
    <w:rsid w:val="00692C5F"/>
    <w:rsid w:val="00693FBB"/>
    <w:rsid w:val="0069513F"/>
    <w:rsid w:val="006956FB"/>
    <w:rsid w:val="00695B5C"/>
    <w:rsid w:val="0069648D"/>
    <w:rsid w:val="00696779"/>
    <w:rsid w:val="006974C7"/>
    <w:rsid w:val="006A09B3"/>
    <w:rsid w:val="006A0A2D"/>
    <w:rsid w:val="006A0A75"/>
    <w:rsid w:val="006A2B98"/>
    <w:rsid w:val="006A3B9C"/>
    <w:rsid w:val="006A4E51"/>
    <w:rsid w:val="006A4FA0"/>
    <w:rsid w:val="006A5F20"/>
    <w:rsid w:val="006A6C17"/>
    <w:rsid w:val="006B058F"/>
    <w:rsid w:val="006B1540"/>
    <w:rsid w:val="006B1B8A"/>
    <w:rsid w:val="006B3922"/>
    <w:rsid w:val="006C1AA1"/>
    <w:rsid w:val="006C4C0F"/>
    <w:rsid w:val="006C6D86"/>
    <w:rsid w:val="006D0DF9"/>
    <w:rsid w:val="006D4350"/>
    <w:rsid w:val="006D4554"/>
    <w:rsid w:val="006D556D"/>
    <w:rsid w:val="006D588C"/>
    <w:rsid w:val="006D6ED9"/>
    <w:rsid w:val="006D7F70"/>
    <w:rsid w:val="006E233C"/>
    <w:rsid w:val="006E2D5E"/>
    <w:rsid w:val="006E34FE"/>
    <w:rsid w:val="006E3932"/>
    <w:rsid w:val="006E46D7"/>
    <w:rsid w:val="006E4DE9"/>
    <w:rsid w:val="006E63A4"/>
    <w:rsid w:val="006E73DA"/>
    <w:rsid w:val="006E7E79"/>
    <w:rsid w:val="006F0D49"/>
    <w:rsid w:val="006F2441"/>
    <w:rsid w:val="006F2536"/>
    <w:rsid w:val="006F27FD"/>
    <w:rsid w:val="006F55EC"/>
    <w:rsid w:val="006F619A"/>
    <w:rsid w:val="007038D9"/>
    <w:rsid w:val="007048C1"/>
    <w:rsid w:val="00706ECD"/>
    <w:rsid w:val="00710340"/>
    <w:rsid w:val="007103E1"/>
    <w:rsid w:val="00710AA4"/>
    <w:rsid w:val="0071103F"/>
    <w:rsid w:val="0071261B"/>
    <w:rsid w:val="007175F3"/>
    <w:rsid w:val="00720EE5"/>
    <w:rsid w:val="00721BE9"/>
    <w:rsid w:val="00721E32"/>
    <w:rsid w:val="00723DBF"/>
    <w:rsid w:val="00726CA8"/>
    <w:rsid w:val="00727042"/>
    <w:rsid w:val="00730338"/>
    <w:rsid w:val="0073209D"/>
    <w:rsid w:val="00734CA9"/>
    <w:rsid w:val="00734E33"/>
    <w:rsid w:val="00735EB6"/>
    <w:rsid w:val="00736481"/>
    <w:rsid w:val="007365B9"/>
    <w:rsid w:val="00736E80"/>
    <w:rsid w:val="00737190"/>
    <w:rsid w:val="0074059F"/>
    <w:rsid w:val="00740E41"/>
    <w:rsid w:val="00741308"/>
    <w:rsid w:val="00742561"/>
    <w:rsid w:val="007431B2"/>
    <w:rsid w:val="007443D4"/>
    <w:rsid w:val="00745540"/>
    <w:rsid w:val="00745C15"/>
    <w:rsid w:val="00746C65"/>
    <w:rsid w:val="00747DDE"/>
    <w:rsid w:val="00751C11"/>
    <w:rsid w:val="007532C9"/>
    <w:rsid w:val="00754FF4"/>
    <w:rsid w:val="0076021C"/>
    <w:rsid w:val="00762CD4"/>
    <w:rsid w:val="00766285"/>
    <w:rsid w:val="00770D2B"/>
    <w:rsid w:val="007750CC"/>
    <w:rsid w:val="00780C89"/>
    <w:rsid w:val="00780D96"/>
    <w:rsid w:val="00781376"/>
    <w:rsid w:val="00781E99"/>
    <w:rsid w:val="007822EE"/>
    <w:rsid w:val="007825F8"/>
    <w:rsid w:val="0078316F"/>
    <w:rsid w:val="007869BE"/>
    <w:rsid w:val="00786BDF"/>
    <w:rsid w:val="00786E2A"/>
    <w:rsid w:val="00787FF5"/>
    <w:rsid w:val="00790265"/>
    <w:rsid w:val="00793FCD"/>
    <w:rsid w:val="0079406C"/>
    <w:rsid w:val="0079571C"/>
    <w:rsid w:val="00797EB1"/>
    <w:rsid w:val="007A0504"/>
    <w:rsid w:val="007A238C"/>
    <w:rsid w:val="007A336C"/>
    <w:rsid w:val="007A4093"/>
    <w:rsid w:val="007A5714"/>
    <w:rsid w:val="007B0B64"/>
    <w:rsid w:val="007B5149"/>
    <w:rsid w:val="007B5D27"/>
    <w:rsid w:val="007B77EB"/>
    <w:rsid w:val="007C0063"/>
    <w:rsid w:val="007C2A67"/>
    <w:rsid w:val="007C3803"/>
    <w:rsid w:val="007C6503"/>
    <w:rsid w:val="007C6EB9"/>
    <w:rsid w:val="007D156E"/>
    <w:rsid w:val="007D1F12"/>
    <w:rsid w:val="007D276D"/>
    <w:rsid w:val="007D390C"/>
    <w:rsid w:val="007D3E9F"/>
    <w:rsid w:val="007D7414"/>
    <w:rsid w:val="007D781E"/>
    <w:rsid w:val="007E0394"/>
    <w:rsid w:val="007E183C"/>
    <w:rsid w:val="007E1E1F"/>
    <w:rsid w:val="007E653A"/>
    <w:rsid w:val="007F140E"/>
    <w:rsid w:val="007F18FE"/>
    <w:rsid w:val="007F29EC"/>
    <w:rsid w:val="007F2B99"/>
    <w:rsid w:val="007F402B"/>
    <w:rsid w:val="007F463C"/>
    <w:rsid w:val="007F56B8"/>
    <w:rsid w:val="007F676E"/>
    <w:rsid w:val="007F68BE"/>
    <w:rsid w:val="007F691F"/>
    <w:rsid w:val="007F6E7B"/>
    <w:rsid w:val="007F7008"/>
    <w:rsid w:val="00801A0A"/>
    <w:rsid w:val="00801DEE"/>
    <w:rsid w:val="00802097"/>
    <w:rsid w:val="008035AF"/>
    <w:rsid w:val="008102BD"/>
    <w:rsid w:val="008106F4"/>
    <w:rsid w:val="00812284"/>
    <w:rsid w:val="0081457B"/>
    <w:rsid w:val="00814746"/>
    <w:rsid w:val="00815417"/>
    <w:rsid w:val="008171BD"/>
    <w:rsid w:val="008218DD"/>
    <w:rsid w:val="008223CA"/>
    <w:rsid w:val="00823955"/>
    <w:rsid w:val="00823ACE"/>
    <w:rsid w:val="00824175"/>
    <w:rsid w:val="008246C9"/>
    <w:rsid w:val="0082632C"/>
    <w:rsid w:val="0082764E"/>
    <w:rsid w:val="008305DA"/>
    <w:rsid w:val="00831792"/>
    <w:rsid w:val="008324F3"/>
    <w:rsid w:val="00834A99"/>
    <w:rsid w:val="00835BCD"/>
    <w:rsid w:val="0083681E"/>
    <w:rsid w:val="00836AD4"/>
    <w:rsid w:val="00836FF4"/>
    <w:rsid w:val="00840D08"/>
    <w:rsid w:val="00841EB8"/>
    <w:rsid w:val="00842C44"/>
    <w:rsid w:val="0084462E"/>
    <w:rsid w:val="00845088"/>
    <w:rsid w:val="00851E36"/>
    <w:rsid w:val="00852AC8"/>
    <w:rsid w:val="00853F45"/>
    <w:rsid w:val="00855120"/>
    <w:rsid w:val="00855302"/>
    <w:rsid w:val="008573BB"/>
    <w:rsid w:val="008576DA"/>
    <w:rsid w:val="00860050"/>
    <w:rsid w:val="0086021D"/>
    <w:rsid w:val="00861830"/>
    <w:rsid w:val="0086329C"/>
    <w:rsid w:val="00864B8A"/>
    <w:rsid w:val="00866B3B"/>
    <w:rsid w:val="00866C2B"/>
    <w:rsid w:val="00867CA1"/>
    <w:rsid w:val="00870BAF"/>
    <w:rsid w:val="00870F58"/>
    <w:rsid w:val="0087315E"/>
    <w:rsid w:val="008736F1"/>
    <w:rsid w:val="008741A4"/>
    <w:rsid w:val="0087460B"/>
    <w:rsid w:val="00874B52"/>
    <w:rsid w:val="00876DC2"/>
    <w:rsid w:val="00877E72"/>
    <w:rsid w:val="00880D18"/>
    <w:rsid w:val="00880D62"/>
    <w:rsid w:val="008861CD"/>
    <w:rsid w:val="008863AC"/>
    <w:rsid w:val="00886B79"/>
    <w:rsid w:val="0088751C"/>
    <w:rsid w:val="00892E8E"/>
    <w:rsid w:val="00893669"/>
    <w:rsid w:val="0089457A"/>
    <w:rsid w:val="00894963"/>
    <w:rsid w:val="008965AF"/>
    <w:rsid w:val="00896994"/>
    <w:rsid w:val="008970D0"/>
    <w:rsid w:val="008A3238"/>
    <w:rsid w:val="008A451E"/>
    <w:rsid w:val="008A4585"/>
    <w:rsid w:val="008A5BB9"/>
    <w:rsid w:val="008A6B16"/>
    <w:rsid w:val="008A7185"/>
    <w:rsid w:val="008B0917"/>
    <w:rsid w:val="008B0B5A"/>
    <w:rsid w:val="008B29B1"/>
    <w:rsid w:val="008B30BA"/>
    <w:rsid w:val="008B4B86"/>
    <w:rsid w:val="008B53E1"/>
    <w:rsid w:val="008C0657"/>
    <w:rsid w:val="008C079D"/>
    <w:rsid w:val="008C21FF"/>
    <w:rsid w:val="008C53E8"/>
    <w:rsid w:val="008C5753"/>
    <w:rsid w:val="008D4E6A"/>
    <w:rsid w:val="008D7165"/>
    <w:rsid w:val="008E02C6"/>
    <w:rsid w:val="008E10F5"/>
    <w:rsid w:val="008E196E"/>
    <w:rsid w:val="008E1B88"/>
    <w:rsid w:val="008E249C"/>
    <w:rsid w:val="008E34DF"/>
    <w:rsid w:val="008E3D03"/>
    <w:rsid w:val="008E5765"/>
    <w:rsid w:val="008E58B1"/>
    <w:rsid w:val="008E7CED"/>
    <w:rsid w:val="008F0CDA"/>
    <w:rsid w:val="008F42C4"/>
    <w:rsid w:val="008F4FCC"/>
    <w:rsid w:val="008F6EDC"/>
    <w:rsid w:val="0090011D"/>
    <w:rsid w:val="0090182F"/>
    <w:rsid w:val="00903C59"/>
    <w:rsid w:val="00905947"/>
    <w:rsid w:val="00907D16"/>
    <w:rsid w:val="00907D76"/>
    <w:rsid w:val="009100A0"/>
    <w:rsid w:val="009114CD"/>
    <w:rsid w:val="00913949"/>
    <w:rsid w:val="009168B3"/>
    <w:rsid w:val="0091782A"/>
    <w:rsid w:val="00921247"/>
    <w:rsid w:val="00922C50"/>
    <w:rsid w:val="00923128"/>
    <w:rsid w:val="00927E87"/>
    <w:rsid w:val="009317A4"/>
    <w:rsid w:val="00933452"/>
    <w:rsid w:val="009339DB"/>
    <w:rsid w:val="00933A36"/>
    <w:rsid w:val="009400FE"/>
    <w:rsid w:val="00941170"/>
    <w:rsid w:val="00941AE4"/>
    <w:rsid w:val="009428D4"/>
    <w:rsid w:val="00942989"/>
    <w:rsid w:val="00943AE2"/>
    <w:rsid w:val="009453DD"/>
    <w:rsid w:val="00946C76"/>
    <w:rsid w:val="00947016"/>
    <w:rsid w:val="00952398"/>
    <w:rsid w:val="00952E1C"/>
    <w:rsid w:val="0095377E"/>
    <w:rsid w:val="00954AB1"/>
    <w:rsid w:val="00954DCA"/>
    <w:rsid w:val="00955DDD"/>
    <w:rsid w:val="009565DB"/>
    <w:rsid w:val="00957752"/>
    <w:rsid w:val="00957B3B"/>
    <w:rsid w:val="00957BF3"/>
    <w:rsid w:val="00957CEC"/>
    <w:rsid w:val="00957FAD"/>
    <w:rsid w:val="00962073"/>
    <w:rsid w:val="00962C30"/>
    <w:rsid w:val="00963DFC"/>
    <w:rsid w:val="0096579A"/>
    <w:rsid w:val="009659FF"/>
    <w:rsid w:val="009669F9"/>
    <w:rsid w:val="00971ECB"/>
    <w:rsid w:val="009721A4"/>
    <w:rsid w:val="0097616D"/>
    <w:rsid w:val="0097700B"/>
    <w:rsid w:val="00982DC1"/>
    <w:rsid w:val="00983450"/>
    <w:rsid w:val="00984178"/>
    <w:rsid w:val="00984184"/>
    <w:rsid w:val="00984C6F"/>
    <w:rsid w:val="0098582C"/>
    <w:rsid w:val="009908E0"/>
    <w:rsid w:val="00992B9A"/>
    <w:rsid w:val="00993012"/>
    <w:rsid w:val="009937F1"/>
    <w:rsid w:val="00994CE0"/>
    <w:rsid w:val="00995AD2"/>
    <w:rsid w:val="009968DE"/>
    <w:rsid w:val="009A119A"/>
    <w:rsid w:val="009A19CF"/>
    <w:rsid w:val="009A2091"/>
    <w:rsid w:val="009A4953"/>
    <w:rsid w:val="009A6691"/>
    <w:rsid w:val="009B00C9"/>
    <w:rsid w:val="009B1245"/>
    <w:rsid w:val="009B1D07"/>
    <w:rsid w:val="009B1F14"/>
    <w:rsid w:val="009B48C3"/>
    <w:rsid w:val="009B4CC6"/>
    <w:rsid w:val="009B52F2"/>
    <w:rsid w:val="009B5DF1"/>
    <w:rsid w:val="009B7F43"/>
    <w:rsid w:val="009C0C7A"/>
    <w:rsid w:val="009C0E16"/>
    <w:rsid w:val="009C4C86"/>
    <w:rsid w:val="009C631B"/>
    <w:rsid w:val="009C64D4"/>
    <w:rsid w:val="009D007E"/>
    <w:rsid w:val="009D0B4C"/>
    <w:rsid w:val="009D28BE"/>
    <w:rsid w:val="009D56D8"/>
    <w:rsid w:val="009D7FC7"/>
    <w:rsid w:val="009F03BD"/>
    <w:rsid w:val="009F1476"/>
    <w:rsid w:val="009F198F"/>
    <w:rsid w:val="009F2919"/>
    <w:rsid w:val="009F3F32"/>
    <w:rsid w:val="009F4C9B"/>
    <w:rsid w:val="009F5CB6"/>
    <w:rsid w:val="009F5E5E"/>
    <w:rsid w:val="009F6FA0"/>
    <w:rsid w:val="009F73FE"/>
    <w:rsid w:val="009F7501"/>
    <w:rsid w:val="00A006E2"/>
    <w:rsid w:val="00A025A7"/>
    <w:rsid w:val="00A03D75"/>
    <w:rsid w:val="00A047D1"/>
    <w:rsid w:val="00A04904"/>
    <w:rsid w:val="00A10040"/>
    <w:rsid w:val="00A108E6"/>
    <w:rsid w:val="00A10B9A"/>
    <w:rsid w:val="00A10FAF"/>
    <w:rsid w:val="00A114E0"/>
    <w:rsid w:val="00A12BCF"/>
    <w:rsid w:val="00A14D33"/>
    <w:rsid w:val="00A16B38"/>
    <w:rsid w:val="00A20B55"/>
    <w:rsid w:val="00A21849"/>
    <w:rsid w:val="00A21DAC"/>
    <w:rsid w:val="00A22458"/>
    <w:rsid w:val="00A22D0F"/>
    <w:rsid w:val="00A23958"/>
    <w:rsid w:val="00A2408E"/>
    <w:rsid w:val="00A25685"/>
    <w:rsid w:val="00A258C0"/>
    <w:rsid w:val="00A26409"/>
    <w:rsid w:val="00A26791"/>
    <w:rsid w:val="00A274BF"/>
    <w:rsid w:val="00A30AD3"/>
    <w:rsid w:val="00A33817"/>
    <w:rsid w:val="00A34D83"/>
    <w:rsid w:val="00A376D0"/>
    <w:rsid w:val="00A426F9"/>
    <w:rsid w:val="00A430EB"/>
    <w:rsid w:val="00A4338B"/>
    <w:rsid w:val="00A433D5"/>
    <w:rsid w:val="00A44D86"/>
    <w:rsid w:val="00A45B50"/>
    <w:rsid w:val="00A47610"/>
    <w:rsid w:val="00A47AE9"/>
    <w:rsid w:val="00A5395A"/>
    <w:rsid w:val="00A53C4C"/>
    <w:rsid w:val="00A54878"/>
    <w:rsid w:val="00A55DCA"/>
    <w:rsid w:val="00A55E75"/>
    <w:rsid w:val="00A56BD1"/>
    <w:rsid w:val="00A5733B"/>
    <w:rsid w:val="00A57F20"/>
    <w:rsid w:val="00A61CA4"/>
    <w:rsid w:val="00A61EBC"/>
    <w:rsid w:val="00A65446"/>
    <w:rsid w:val="00A65C6D"/>
    <w:rsid w:val="00A675D2"/>
    <w:rsid w:val="00A83461"/>
    <w:rsid w:val="00A83533"/>
    <w:rsid w:val="00A83A48"/>
    <w:rsid w:val="00A865BD"/>
    <w:rsid w:val="00A8731F"/>
    <w:rsid w:val="00A87938"/>
    <w:rsid w:val="00A90EF4"/>
    <w:rsid w:val="00A92F33"/>
    <w:rsid w:val="00A93917"/>
    <w:rsid w:val="00A9398F"/>
    <w:rsid w:val="00A93ADD"/>
    <w:rsid w:val="00A95FD3"/>
    <w:rsid w:val="00A963A4"/>
    <w:rsid w:val="00AA0DBA"/>
    <w:rsid w:val="00AA163A"/>
    <w:rsid w:val="00AA3577"/>
    <w:rsid w:val="00AA3A81"/>
    <w:rsid w:val="00AA5240"/>
    <w:rsid w:val="00AA7662"/>
    <w:rsid w:val="00AB08EF"/>
    <w:rsid w:val="00AB211E"/>
    <w:rsid w:val="00AB4FD7"/>
    <w:rsid w:val="00AB6C30"/>
    <w:rsid w:val="00AC018E"/>
    <w:rsid w:val="00AC25B6"/>
    <w:rsid w:val="00AC39F2"/>
    <w:rsid w:val="00AC536F"/>
    <w:rsid w:val="00AC5A06"/>
    <w:rsid w:val="00AC7443"/>
    <w:rsid w:val="00AD02B5"/>
    <w:rsid w:val="00AD0303"/>
    <w:rsid w:val="00AD0829"/>
    <w:rsid w:val="00AD0E14"/>
    <w:rsid w:val="00AD1A2A"/>
    <w:rsid w:val="00AD1C82"/>
    <w:rsid w:val="00AD28FB"/>
    <w:rsid w:val="00AD4475"/>
    <w:rsid w:val="00AD6189"/>
    <w:rsid w:val="00AD6D40"/>
    <w:rsid w:val="00AE00BB"/>
    <w:rsid w:val="00AE1B87"/>
    <w:rsid w:val="00AE318B"/>
    <w:rsid w:val="00AE3A46"/>
    <w:rsid w:val="00AE3BC6"/>
    <w:rsid w:val="00AE45F7"/>
    <w:rsid w:val="00AF0484"/>
    <w:rsid w:val="00AF067A"/>
    <w:rsid w:val="00AF0B8B"/>
    <w:rsid w:val="00AF16B8"/>
    <w:rsid w:val="00AF2E2E"/>
    <w:rsid w:val="00AF314B"/>
    <w:rsid w:val="00AF44B2"/>
    <w:rsid w:val="00AF4DC5"/>
    <w:rsid w:val="00AF587D"/>
    <w:rsid w:val="00AF638D"/>
    <w:rsid w:val="00AF6B60"/>
    <w:rsid w:val="00B00745"/>
    <w:rsid w:val="00B0613E"/>
    <w:rsid w:val="00B07190"/>
    <w:rsid w:val="00B07F93"/>
    <w:rsid w:val="00B10518"/>
    <w:rsid w:val="00B1185B"/>
    <w:rsid w:val="00B143CF"/>
    <w:rsid w:val="00B168DF"/>
    <w:rsid w:val="00B17913"/>
    <w:rsid w:val="00B21974"/>
    <w:rsid w:val="00B239A4"/>
    <w:rsid w:val="00B23F97"/>
    <w:rsid w:val="00B26594"/>
    <w:rsid w:val="00B30528"/>
    <w:rsid w:val="00B31C8E"/>
    <w:rsid w:val="00B336DF"/>
    <w:rsid w:val="00B37151"/>
    <w:rsid w:val="00B408EA"/>
    <w:rsid w:val="00B45C2D"/>
    <w:rsid w:val="00B46C1F"/>
    <w:rsid w:val="00B475E9"/>
    <w:rsid w:val="00B47D8D"/>
    <w:rsid w:val="00B50F98"/>
    <w:rsid w:val="00B547A0"/>
    <w:rsid w:val="00B5712B"/>
    <w:rsid w:val="00B6154E"/>
    <w:rsid w:val="00B62661"/>
    <w:rsid w:val="00B62B5E"/>
    <w:rsid w:val="00B62CCD"/>
    <w:rsid w:val="00B62F9E"/>
    <w:rsid w:val="00B63BDD"/>
    <w:rsid w:val="00B66F1A"/>
    <w:rsid w:val="00B67671"/>
    <w:rsid w:val="00B72E4A"/>
    <w:rsid w:val="00B7527F"/>
    <w:rsid w:val="00B80DEB"/>
    <w:rsid w:val="00B8106F"/>
    <w:rsid w:val="00B8110D"/>
    <w:rsid w:val="00B8127F"/>
    <w:rsid w:val="00B81D5A"/>
    <w:rsid w:val="00B8378C"/>
    <w:rsid w:val="00B858AD"/>
    <w:rsid w:val="00B9166A"/>
    <w:rsid w:val="00B91876"/>
    <w:rsid w:val="00B919FC"/>
    <w:rsid w:val="00B92F5A"/>
    <w:rsid w:val="00B9396A"/>
    <w:rsid w:val="00B9545D"/>
    <w:rsid w:val="00B95576"/>
    <w:rsid w:val="00BA0B72"/>
    <w:rsid w:val="00BA119E"/>
    <w:rsid w:val="00BA1410"/>
    <w:rsid w:val="00BA183C"/>
    <w:rsid w:val="00BA3029"/>
    <w:rsid w:val="00BA5797"/>
    <w:rsid w:val="00BA5B73"/>
    <w:rsid w:val="00BA654F"/>
    <w:rsid w:val="00BB2FF1"/>
    <w:rsid w:val="00BB31F4"/>
    <w:rsid w:val="00BB34E3"/>
    <w:rsid w:val="00BB35D0"/>
    <w:rsid w:val="00BB6225"/>
    <w:rsid w:val="00BB7765"/>
    <w:rsid w:val="00BB7E60"/>
    <w:rsid w:val="00BC2F78"/>
    <w:rsid w:val="00BC5816"/>
    <w:rsid w:val="00BD108D"/>
    <w:rsid w:val="00BD440D"/>
    <w:rsid w:val="00BD4EC4"/>
    <w:rsid w:val="00BD5E0C"/>
    <w:rsid w:val="00BD5E0D"/>
    <w:rsid w:val="00BD63A2"/>
    <w:rsid w:val="00BE42B7"/>
    <w:rsid w:val="00BE6FD7"/>
    <w:rsid w:val="00BE79F2"/>
    <w:rsid w:val="00BE7E4A"/>
    <w:rsid w:val="00BF10A9"/>
    <w:rsid w:val="00BF25A3"/>
    <w:rsid w:val="00BF4046"/>
    <w:rsid w:val="00BF6963"/>
    <w:rsid w:val="00BF791A"/>
    <w:rsid w:val="00BF7BEF"/>
    <w:rsid w:val="00C005DC"/>
    <w:rsid w:val="00C03982"/>
    <w:rsid w:val="00C05161"/>
    <w:rsid w:val="00C06431"/>
    <w:rsid w:val="00C10BF1"/>
    <w:rsid w:val="00C117A0"/>
    <w:rsid w:val="00C119AC"/>
    <w:rsid w:val="00C12D95"/>
    <w:rsid w:val="00C1374F"/>
    <w:rsid w:val="00C139EF"/>
    <w:rsid w:val="00C15C57"/>
    <w:rsid w:val="00C15F68"/>
    <w:rsid w:val="00C232F7"/>
    <w:rsid w:val="00C23FC0"/>
    <w:rsid w:val="00C27B87"/>
    <w:rsid w:val="00C328DD"/>
    <w:rsid w:val="00C36821"/>
    <w:rsid w:val="00C36F5C"/>
    <w:rsid w:val="00C401B6"/>
    <w:rsid w:val="00C40F6B"/>
    <w:rsid w:val="00C42183"/>
    <w:rsid w:val="00C423C5"/>
    <w:rsid w:val="00C4371C"/>
    <w:rsid w:val="00C43827"/>
    <w:rsid w:val="00C45D9B"/>
    <w:rsid w:val="00C51F97"/>
    <w:rsid w:val="00C521B7"/>
    <w:rsid w:val="00C52EBD"/>
    <w:rsid w:val="00C52F98"/>
    <w:rsid w:val="00C5311C"/>
    <w:rsid w:val="00C54DC5"/>
    <w:rsid w:val="00C56009"/>
    <w:rsid w:val="00C57CE8"/>
    <w:rsid w:val="00C57EE2"/>
    <w:rsid w:val="00C60D3F"/>
    <w:rsid w:val="00C613AD"/>
    <w:rsid w:val="00C622BF"/>
    <w:rsid w:val="00C62FF3"/>
    <w:rsid w:val="00C63F66"/>
    <w:rsid w:val="00C64B25"/>
    <w:rsid w:val="00C65487"/>
    <w:rsid w:val="00C7258D"/>
    <w:rsid w:val="00C73C22"/>
    <w:rsid w:val="00C745A4"/>
    <w:rsid w:val="00C76246"/>
    <w:rsid w:val="00C76C14"/>
    <w:rsid w:val="00C77D43"/>
    <w:rsid w:val="00C80450"/>
    <w:rsid w:val="00C80B23"/>
    <w:rsid w:val="00C810E5"/>
    <w:rsid w:val="00C81350"/>
    <w:rsid w:val="00C81B50"/>
    <w:rsid w:val="00C81F50"/>
    <w:rsid w:val="00C820F5"/>
    <w:rsid w:val="00C82EBF"/>
    <w:rsid w:val="00C84837"/>
    <w:rsid w:val="00C93196"/>
    <w:rsid w:val="00C9594A"/>
    <w:rsid w:val="00CA2077"/>
    <w:rsid w:val="00CA3271"/>
    <w:rsid w:val="00CA47C8"/>
    <w:rsid w:val="00CA5FC1"/>
    <w:rsid w:val="00CA6A43"/>
    <w:rsid w:val="00CB01AE"/>
    <w:rsid w:val="00CB28B3"/>
    <w:rsid w:val="00CB4134"/>
    <w:rsid w:val="00CB63A9"/>
    <w:rsid w:val="00CB77A1"/>
    <w:rsid w:val="00CC2215"/>
    <w:rsid w:val="00CC3B2E"/>
    <w:rsid w:val="00CC4A21"/>
    <w:rsid w:val="00CD24A6"/>
    <w:rsid w:val="00CD3113"/>
    <w:rsid w:val="00CD6EA6"/>
    <w:rsid w:val="00CD727D"/>
    <w:rsid w:val="00CD72EE"/>
    <w:rsid w:val="00CE01EC"/>
    <w:rsid w:val="00CE4065"/>
    <w:rsid w:val="00CE5329"/>
    <w:rsid w:val="00CE711A"/>
    <w:rsid w:val="00CF1AB9"/>
    <w:rsid w:val="00CF426E"/>
    <w:rsid w:val="00CF52CB"/>
    <w:rsid w:val="00CF6AF2"/>
    <w:rsid w:val="00CF6CF3"/>
    <w:rsid w:val="00CF79D8"/>
    <w:rsid w:val="00D00F4D"/>
    <w:rsid w:val="00D01A50"/>
    <w:rsid w:val="00D01C4E"/>
    <w:rsid w:val="00D026F5"/>
    <w:rsid w:val="00D03895"/>
    <w:rsid w:val="00D065F9"/>
    <w:rsid w:val="00D07A0E"/>
    <w:rsid w:val="00D12C9C"/>
    <w:rsid w:val="00D152D0"/>
    <w:rsid w:val="00D177B7"/>
    <w:rsid w:val="00D2579C"/>
    <w:rsid w:val="00D25FC6"/>
    <w:rsid w:val="00D27332"/>
    <w:rsid w:val="00D300BC"/>
    <w:rsid w:val="00D303EE"/>
    <w:rsid w:val="00D311E7"/>
    <w:rsid w:val="00D31850"/>
    <w:rsid w:val="00D320FF"/>
    <w:rsid w:val="00D321D9"/>
    <w:rsid w:val="00D33384"/>
    <w:rsid w:val="00D34D59"/>
    <w:rsid w:val="00D35836"/>
    <w:rsid w:val="00D35D69"/>
    <w:rsid w:val="00D378FA"/>
    <w:rsid w:val="00D4395C"/>
    <w:rsid w:val="00D466B8"/>
    <w:rsid w:val="00D514E2"/>
    <w:rsid w:val="00D5439F"/>
    <w:rsid w:val="00D55648"/>
    <w:rsid w:val="00D56CC0"/>
    <w:rsid w:val="00D63902"/>
    <w:rsid w:val="00D65CF4"/>
    <w:rsid w:val="00D676A3"/>
    <w:rsid w:val="00D70275"/>
    <w:rsid w:val="00D77064"/>
    <w:rsid w:val="00D77205"/>
    <w:rsid w:val="00D77DD4"/>
    <w:rsid w:val="00D8076C"/>
    <w:rsid w:val="00D80CA8"/>
    <w:rsid w:val="00D82449"/>
    <w:rsid w:val="00D831F5"/>
    <w:rsid w:val="00D8362C"/>
    <w:rsid w:val="00D852A4"/>
    <w:rsid w:val="00D8565E"/>
    <w:rsid w:val="00D87356"/>
    <w:rsid w:val="00D909F6"/>
    <w:rsid w:val="00D924E8"/>
    <w:rsid w:val="00D93B81"/>
    <w:rsid w:val="00D93EE7"/>
    <w:rsid w:val="00D94ED7"/>
    <w:rsid w:val="00D953BC"/>
    <w:rsid w:val="00DA046F"/>
    <w:rsid w:val="00DA0FF9"/>
    <w:rsid w:val="00DA1145"/>
    <w:rsid w:val="00DA324D"/>
    <w:rsid w:val="00DA451A"/>
    <w:rsid w:val="00DA6D91"/>
    <w:rsid w:val="00DB06E0"/>
    <w:rsid w:val="00DB0792"/>
    <w:rsid w:val="00DB2489"/>
    <w:rsid w:val="00DB33D3"/>
    <w:rsid w:val="00DB671A"/>
    <w:rsid w:val="00DC04EA"/>
    <w:rsid w:val="00DC309E"/>
    <w:rsid w:val="00DC3FAB"/>
    <w:rsid w:val="00DD00AE"/>
    <w:rsid w:val="00DD0F5E"/>
    <w:rsid w:val="00DD13E9"/>
    <w:rsid w:val="00DD143E"/>
    <w:rsid w:val="00DD18C8"/>
    <w:rsid w:val="00DD2DF0"/>
    <w:rsid w:val="00DD30F7"/>
    <w:rsid w:val="00DD3401"/>
    <w:rsid w:val="00DD6482"/>
    <w:rsid w:val="00DD7489"/>
    <w:rsid w:val="00DE04A2"/>
    <w:rsid w:val="00DE0CAC"/>
    <w:rsid w:val="00DE1C6B"/>
    <w:rsid w:val="00DE377B"/>
    <w:rsid w:val="00DE3FB7"/>
    <w:rsid w:val="00DE42B8"/>
    <w:rsid w:val="00DE4B52"/>
    <w:rsid w:val="00DE4E0B"/>
    <w:rsid w:val="00DE5014"/>
    <w:rsid w:val="00DE5B22"/>
    <w:rsid w:val="00DE6276"/>
    <w:rsid w:val="00DF0989"/>
    <w:rsid w:val="00DF1FA8"/>
    <w:rsid w:val="00DF3FDA"/>
    <w:rsid w:val="00DF48EC"/>
    <w:rsid w:val="00DF5765"/>
    <w:rsid w:val="00DF70A8"/>
    <w:rsid w:val="00E011E3"/>
    <w:rsid w:val="00E02606"/>
    <w:rsid w:val="00E02A76"/>
    <w:rsid w:val="00E037E0"/>
    <w:rsid w:val="00E134FB"/>
    <w:rsid w:val="00E152A0"/>
    <w:rsid w:val="00E16C55"/>
    <w:rsid w:val="00E16C71"/>
    <w:rsid w:val="00E17135"/>
    <w:rsid w:val="00E208F1"/>
    <w:rsid w:val="00E210C5"/>
    <w:rsid w:val="00E21B85"/>
    <w:rsid w:val="00E21F3B"/>
    <w:rsid w:val="00E2362D"/>
    <w:rsid w:val="00E24760"/>
    <w:rsid w:val="00E26389"/>
    <w:rsid w:val="00E2662F"/>
    <w:rsid w:val="00E26B96"/>
    <w:rsid w:val="00E311C1"/>
    <w:rsid w:val="00E31DE2"/>
    <w:rsid w:val="00E31E6A"/>
    <w:rsid w:val="00E33DA2"/>
    <w:rsid w:val="00E3551D"/>
    <w:rsid w:val="00E37146"/>
    <w:rsid w:val="00E37DF2"/>
    <w:rsid w:val="00E42460"/>
    <w:rsid w:val="00E4315F"/>
    <w:rsid w:val="00E4326A"/>
    <w:rsid w:val="00E441E5"/>
    <w:rsid w:val="00E46CA5"/>
    <w:rsid w:val="00E46D95"/>
    <w:rsid w:val="00E476C4"/>
    <w:rsid w:val="00E50950"/>
    <w:rsid w:val="00E55674"/>
    <w:rsid w:val="00E55905"/>
    <w:rsid w:val="00E562ED"/>
    <w:rsid w:val="00E56412"/>
    <w:rsid w:val="00E56E71"/>
    <w:rsid w:val="00E62FB9"/>
    <w:rsid w:val="00E63C54"/>
    <w:rsid w:val="00E64252"/>
    <w:rsid w:val="00E66AE8"/>
    <w:rsid w:val="00E66DCA"/>
    <w:rsid w:val="00E66DF3"/>
    <w:rsid w:val="00E70628"/>
    <w:rsid w:val="00E70F94"/>
    <w:rsid w:val="00E713F6"/>
    <w:rsid w:val="00E71606"/>
    <w:rsid w:val="00E73B0F"/>
    <w:rsid w:val="00E73E69"/>
    <w:rsid w:val="00E742B5"/>
    <w:rsid w:val="00E74442"/>
    <w:rsid w:val="00E74D07"/>
    <w:rsid w:val="00E80A0E"/>
    <w:rsid w:val="00E81C06"/>
    <w:rsid w:val="00E857FB"/>
    <w:rsid w:val="00E85CC8"/>
    <w:rsid w:val="00E8702B"/>
    <w:rsid w:val="00E87F8E"/>
    <w:rsid w:val="00E90180"/>
    <w:rsid w:val="00E905CA"/>
    <w:rsid w:val="00E91ACA"/>
    <w:rsid w:val="00E91E10"/>
    <w:rsid w:val="00E92080"/>
    <w:rsid w:val="00E93494"/>
    <w:rsid w:val="00E95A7B"/>
    <w:rsid w:val="00E961B5"/>
    <w:rsid w:val="00E9656C"/>
    <w:rsid w:val="00E9759F"/>
    <w:rsid w:val="00EA053D"/>
    <w:rsid w:val="00EA16DA"/>
    <w:rsid w:val="00EA1BEE"/>
    <w:rsid w:val="00EA4DEE"/>
    <w:rsid w:val="00EA5A31"/>
    <w:rsid w:val="00EB07F7"/>
    <w:rsid w:val="00EB0A16"/>
    <w:rsid w:val="00EB11DB"/>
    <w:rsid w:val="00EB456D"/>
    <w:rsid w:val="00EB74CB"/>
    <w:rsid w:val="00EC1C1F"/>
    <w:rsid w:val="00EC455F"/>
    <w:rsid w:val="00EC73D0"/>
    <w:rsid w:val="00ED30FE"/>
    <w:rsid w:val="00ED43FB"/>
    <w:rsid w:val="00ED50A0"/>
    <w:rsid w:val="00ED5D8B"/>
    <w:rsid w:val="00ED7060"/>
    <w:rsid w:val="00ED712F"/>
    <w:rsid w:val="00ED7565"/>
    <w:rsid w:val="00EE082C"/>
    <w:rsid w:val="00EE1A5C"/>
    <w:rsid w:val="00EE2F42"/>
    <w:rsid w:val="00EE7E62"/>
    <w:rsid w:val="00EF023B"/>
    <w:rsid w:val="00EF1772"/>
    <w:rsid w:val="00EF25F2"/>
    <w:rsid w:val="00EF6A3F"/>
    <w:rsid w:val="00F04741"/>
    <w:rsid w:val="00F0646D"/>
    <w:rsid w:val="00F06F8B"/>
    <w:rsid w:val="00F11463"/>
    <w:rsid w:val="00F11C16"/>
    <w:rsid w:val="00F12177"/>
    <w:rsid w:val="00F12292"/>
    <w:rsid w:val="00F12665"/>
    <w:rsid w:val="00F12CB5"/>
    <w:rsid w:val="00F13B47"/>
    <w:rsid w:val="00F14128"/>
    <w:rsid w:val="00F147FD"/>
    <w:rsid w:val="00F159D2"/>
    <w:rsid w:val="00F16CE4"/>
    <w:rsid w:val="00F2362E"/>
    <w:rsid w:val="00F25E15"/>
    <w:rsid w:val="00F26088"/>
    <w:rsid w:val="00F30A2C"/>
    <w:rsid w:val="00F315EF"/>
    <w:rsid w:val="00F31929"/>
    <w:rsid w:val="00F33925"/>
    <w:rsid w:val="00F34BE8"/>
    <w:rsid w:val="00F35F76"/>
    <w:rsid w:val="00F36F28"/>
    <w:rsid w:val="00F3757F"/>
    <w:rsid w:val="00F37847"/>
    <w:rsid w:val="00F4350A"/>
    <w:rsid w:val="00F4382B"/>
    <w:rsid w:val="00F43A5D"/>
    <w:rsid w:val="00F4607B"/>
    <w:rsid w:val="00F464DB"/>
    <w:rsid w:val="00F500EC"/>
    <w:rsid w:val="00F50D6E"/>
    <w:rsid w:val="00F51EF0"/>
    <w:rsid w:val="00F520BC"/>
    <w:rsid w:val="00F527BC"/>
    <w:rsid w:val="00F5483D"/>
    <w:rsid w:val="00F6151A"/>
    <w:rsid w:val="00F6219D"/>
    <w:rsid w:val="00F62DA4"/>
    <w:rsid w:val="00F62FC1"/>
    <w:rsid w:val="00F645FF"/>
    <w:rsid w:val="00F653BA"/>
    <w:rsid w:val="00F7140D"/>
    <w:rsid w:val="00F76BBF"/>
    <w:rsid w:val="00F76E5C"/>
    <w:rsid w:val="00F81A9C"/>
    <w:rsid w:val="00F82BDA"/>
    <w:rsid w:val="00F84749"/>
    <w:rsid w:val="00F85776"/>
    <w:rsid w:val="00F85916"/>
    <w:rsid w:val="00F90554"/>
    <w:rsid w:val="00F9077D"/>
    <w:rsid w:val="00F90BEE"/>
    <w:rsid w:val="00F947D8"/>
    <w:rsid w:val="00F94874"/>
    <w:rsid w:val="00F95E50"/>
    <w:rsid w:val="00F966F8"/>
    <w:rsid w:val="00FA0F30"/>
    <w:rsid w:val="00FA3083"/>
    <w:rsid w:val="00FA39E6"/>
    <w:rsid w:val="00FB06A1"/>
    <w:rsid w:val="00FB0B22"/>
    <w:rsid w:val="00FB0DA2"/>
    <w:rsid w:val="00FB181F"/>
    <w:rsid w:val="00FB1A23"/>
    <w:rsid w:val="00FB3099"/>
    <w:rsid w:val="00FB35F3"/>
    <w:rsid w:val="00FB4E77"/>
    <w:rsid w:val="00FC1FBD"/>
    <w:rsid w:val="00FC58A8"/>
    <w:rsid w:val="00FC602E"/>
    <w:rsid w:val="00FC6874"/>
    <w:rsid w:val="00FC73B0"/>
    <w:rsid w:val="00FD03F3"/>
    <w:rsid w:val="00FD2269"/>
    <w:rsid w:val="00FD2F1D"/>
    <w:rsid w:val="00FD3426"/>
    <w:rsid w:val="00FE33CC"/>
    <w:rsid w:val="00FE7778"/>
    <w:rsid w:val="00FF1B7E"/>
    <w:rsid w:val="00FF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029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2A27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0">
    <w:name w:val="heading 2"/>
    <w:basedOn w:val="a"/>
    <w:next w:val="a"/>
    <w:link w:val="21"/>
    <w:uiPriority w:val="9"/>
    <w:qFormat/>
    <w:rsid w:val="000701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0">
    <w:name w:val="heading 3"/>
    <w:basedOn w:val="a"/>
    <w:next w:val="a"/>
    <w:link w:val="31"/>
    <w:uiPriority w:val="9"/>
    <w:unhideWhenUsed/>
    <w:qFormat/>
    <w:rsid w:val="003E6C6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0">
    <w:name w:val="heading 4"/>
    <w:basedOn w:val="a"/>
    <w:next w:val="a"/>
    <w:link w:val="41"/>
    <w:uiPriority w:val="9"/>
    <w:qFormat/>
    <w:rsid w:val="003B1C1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A3029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link w:val="a3"/>
    <w:rsid w:val="00BA30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A3029"/>
  </w:style>
  <w:style w:type="paragraph" w:styleId="a6">
    <w:name w:val="header"/>
    <w:basedOn w:val="a"/>
    <w:link w:val="a7"/>
    <w:uiPriority w:val="99"/>
    <w:rsid w:val="00BA3029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BA30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A7464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3A7464"/>
    <w:rPr>
      <w:rFonts w:ascii="Tahoma" w:eastAsia="Times New Roman" w:hAnsi="Tahoma" w:cs="Tahoma"/>
      <w:sz w:val="16"/>
      <w:szCs w:val="16"/>
    </w:rPr>
  </w:style>
  <w:style w:type="character" w:styleId="aa">
    <w:name w:val="Hyperlink"/>
    <w:uiPriority w:val="99"/>
    <w:unhideWhenUsed/>
    <w:rsid w:val="00190E8E"/>
    <w:rPr>
      <w:color w:val="0000FF"/>
      <w:u w:val="single"/>
    </w:rPr>
  </w:style>
  <w:style w:type="character" w:styleId="ab">
    <w:name w:val="annotation reference"/>
    <w:semiHidden/>
    <w:rsid w:val="00196EB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196EBE"/>
    <w:rPr>
      <w:sz w:val="20"/>
      <w:szCs w:val="20"/>
      <w:lang w:val="x-none" w:eastAsia="x-none"/>
    </w:rPr>
  </w:style>
  <w:style w:type="paragraph" w:styleId="ae">
    <w:name w:val="annotation subject"/>
    <w:basedOn w:val="ac"/>
    <w:next w:val="ac"/>
    <w:semiHidden/>
    <w:rsid w:val="00196EBE"/>
    <w:rPr>
      <w:b/>
      <w:bCs/>
    </w:rPr>
  </w:style>
  <w:style w:type="paragraph" w:customStyle="1" w:styleId="af">
    <w:name w:val="Знак"/>
    <w:basedOn w:val="a"/>
    <w:rsid w:val="001E60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footnote text"/>
    <w:basedOn w:val="a"/>
    <w:link w:val="af1"/>
    <w:rsid w:val="00AF067A"/>
    <w:rPr>
      <w:sz w:val="20"/>
      <w:szCs w:val="20"/>
    </w:rPr>
  </w:style>
  <w:style w:type="character" w:styleId="af2">
    <w:name w:val="footnote reference"/>
    <w:rsid w:val="00AF067A"/>
    <w:rPr>
      <w:vertAlign w:val="superscript"/>
    </w:rPr>
  </w:style>
  <w:style w:type="paragraph" w:styleId="af3">
    <w:name w:val="Document Map"/>
    <w:basedOn w:val="a"/>
    <w:semiHidden/>
    <w:rsid w:val="007126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4">
    <w:name w:val="Normal (Web)"/>
    <w:basedOn w:val="a"/>
    <w:uiPriority w:val="99"/>
    <w:unhideWhenUsed/>
    <w:rsid w:val="001F154A"/>
    <w:pPr>
      <w:spacing w:before="100" w:beforeAutospacing="1" w:after="100" w:afterAutospacing="1"/>
    </w:pPr>
  </w:style>
  <w:style w:type="character" w:customStyle="1" w:styleId="11">
    <w:name w:val="Заголовок 1 Знак"/>
    <w:link w:val="10"/>
    <w:uiPriority w:val="9"/>
    <w:rsid w:val="002A273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2">
    <w:name w:val="Заголовок оглавления1"/>
    <w:basedOn w:val="10"/>
    <w:next w:val="a"/>
    <w:uiPriority w:val="39"/>
    <w:qFormat/>
    <w:rsid w:val="002A273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3">
    <w:name w:val="toc 1"/>
    <w:basedOn w:val="a"/>
    <w:next w:val="a"/>
    <w:autoRedefine/>
    <w:uiPriority w:val="39"/>
    <w:unhideWhenUsed/>
    <w:rsid w:val="00AF314B"/>
    <w:pPr>
      <w:tabs>
        <w:tab w:val="left" w:pos="440"/>
        <w:tab w:val="right" w:leader="dot" w:pos="9345"/>
      </w:tabs>
      <w:spacing w:before="240"/>
    </w:pPr>
  </w:style>
  <w:style w:type="character" w:customStyle="1" w:styleId="21">
    <w:name w:val="Заголовок 2 Знак"/>
    <w:link w:val="20"/>
    <w:uiPriority w:val="9"/>
    <w:rsid w:val="000701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rsid w:val="00537BFA"/>
    <w:pPr>
      <w:tabs>
        <w:tab w:val="left" w:pos="880"/>
        <w:tab w:val="right" w:leader="dot" w:pos="9345"/>
      </w:tabs>
      <w:ind w:left="240"/>
    </w:pPr>
    <w:rPr>
      <w:noProof/>
      <w:color w:val="FF0000"/>
      <w:lang w:val="en-US"/>
    </w:rPr>
  </w:style>
  <w:style w:type="character" w:customStyle="1" w:styleId="ateneta">
    <w:name w:val="ateneta"/>
    <w:semiHidden/>
    <w:rsid w:val="006B1B8A"/>
    <w:rPr>
      <w:rFonts w:ascii="Arial" w:hAnsi="Arial" w:cs="Arial"/>
      <w:color w:val="000080"/>
      <w:sz w:val="20"/>
      <w:szCs w:val="20"/>
    </w:rPr>
  </w:style>
  <w:style w:type="paragraph" w:customStyle="1" w:styleId="-11">
    <w:name w:val="Цветная заливка - Акцент 11"/>
    <w:hidden/>
    <w:uiPriority w:val="99"/>
    <w:semiHidden/>
    <w:rsid w:val="00E2662F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537BFA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blk">
    <w:name w:val="blk"/>
    <w:basedOn w:val="a0"/>
    <w:rsid w:val="00695B5C"/>
  </w:style>
  <w:style w:type="character" w:customStyle="1" w:styleId="u">
    <w:name w:val="u"/>
    <w:basedOn w:val="a0"/>
    <w:rsid w:val="00695B5C"/>
  </w:style>
  <w:style w:type="character" w:customStyle="1" w:styleId="41">
    <w:name w:val="Заголовок 4 Знак"/>
    <w:link w:val="40"/>
    <w:uiPriority w:val="9"/>
    <w:rsid w:val="003B1C12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menubasetext1">
    <w:name w:val="menu_base_text1"/>
    <w:basedOn w:val="a"/>
    <w:rsid w:val="003B1C12"/>
    <w:pPr>
      <w:pBdr>
        <w:bottom w:val="single" w:sz="4" w:space="5" w:color="D7DBDF"/>
        <w:right w:val="single" w:sz="4" w:space="10" w:color="D7DBDF"/>
      </w:pBdr>
      <w:spacing w:before="100" w:beforeAutospacing="1" w:after="100" w:afterAutospacing="1"/>
      <w:jc w:val="both"/>
    </w:pPr>
    <w:rPr>
      <w:sz w:val="13"/>
      <w:szCs w:val="13"/>
    </w:rPr>
  </w:style>
  <w:style w:type="character" w:styleId="af5">
    <w:name w:val="FollowedHyperlink"/>
    <w:uiPriority w:val="99"/>
    <w:semiHidden/>
    <w:unhideWhenUsed/>
    <w:rsid w:val="00B62B5E"/>
    <w:rPr>
      <w:color w:val="800080"/>
      <w:u w:val="single"/>
    </w:rPr>
  </w:style>
  <w:style w:type="numbering" w:customStyle="1" w:styleId="1">
    <w:name w:val="Стиль1"/>
    <w:uiPriority w:val="99"/>
    <w:rsid w:val="00DA1145"/>
    <w:pPr>
      <w:numPr>
        <w:numId w:val="5"/>
      </w:numPr>
    </w:pPr>
  </w:style>
  <w:style w:type="paragraph" w:customStyle="1" w:styleId="-110">
    <w:name w:val="Цветной список - Акцент 11"/>
    <w:basedOn w:val="a"/>
    <w:uiPriority w:val="34"/>
    <w:qFormat/>
    <w:rsid w:val="00607145"/>
    <w:pPr>
      <w:ind w:left="708"/>
    </w:pPr>
  </w:style>
  <w:style w:type="numbering" w:customStyle="1" w:styleId="2">
    <w:name w:val="Стиль2"/>
    <w:uiPriority w:val="99"/>
    <w:rsid w:val="00994CE0"/>
    <w:pPr>
      <w:numPr>
        <w:numId w:val="10"/>
      </w:numPr>
    </w:pPr>
  </w:style>
  <w:style w:type="numbering" w:customStyle="1" w:styleId="3">
    <w:name w:val="Стиль3"/>
    <w:uiPriority w:val="99"/>
    <w:rsid w:val="00994CE0"/>
    <w:pPr>
      <w:numPr>
        <w:numId w:val="12"/>
      </w:numPr>
    </w:pPr>
  </w:style>
  <w:style w:type="numbering" w:customStyle="1" w:styleId="4">
    <w:name w:val="Стиль4"/>
    <w:uiPriority w:val="99"/>
    <w:rsid w:val="0048003B"/>
    <w:pPr>
      <w:numPr>
        <w:numId w:val="15"/>
      </w:numPr>
    </w:pPr>
  </w:style>
  <w:style w:type="numbering" w:customStyle="1" w:styleId="5">
    <w:name w:val="Стиль5"/>
    <w:uiPriority w:val="99"/>
    <w:rsid w:val="0048003B"/>
    <w:pPr>
      <w:numPr>
        <w:numId w:val="17"/>
      </w:numPr>
    </w:pPr>
  </w:style>
  <w:style w:type="numbering" w:customStyle="1" w:styleId="6">
    <w:name w:val="Стиль6"/>
    <w:uiPriority w:val="99"/>
    <w:rsid w:val="00861830"/>
    <w:pPr>
      <w:numPr>
        <w:numId w:val="19"/>
      </w:numPr>
    </w:pPr>
  </w:style>
  <w:style w:type="table" w:styleId="af6">
    <w:name w:val="Table Grid"/>
    <w:basedOn w:val="a1"/>
    <w:uiPriority w:val="59"/>
    <w:rsid w:val="00330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Текст примечания Знак"/>
    <w:link w:val="ac"/>
    <w:uiPriority w:val="99"/>
    <w:semiHidden/>
    <w:rsid w:val="004A5A18"/>
    <w:rPr>
      <w:rFonts w:ascii="Times New Roman" w:eastAsia="Times New Roman" w:hAnsi="Times New Roman"/>
    </w:rPr>
  </w:style>
  <w:style w:type="character" w:customStyle="1" w:styleId="31">
    <w:name w:val="Заголовок 3 Знак"/>
    <w:link w:val="30"/>
    <w:uiPriority w:val="9"/>
    <w:rsid w:val="003E6C69"/>
    <w:rPr>
      <w:rFonts w:ascii="Cambria" w:eastAsia="Times New Roman" w:hAnsi="Cambria" w:cs="Times New Roman"/>
      <w:b/>
      <w:bCs/>
      <w:sz w:val="26"/>
      <w:szCs w:val="26"/>
    </w:rPr>
  </w:style>
  <w:style w:type="paragraph" w:styleId="af7">
    <w:name w:val="List Paragraph"/>
    <w:basedOn w:val="a"/>
    <w:uiPriority w:val="34"/>
    <w:qFormat/>
    <w:rsid w:val="0063502F"/>
    <w:pPr>
      <w:ind w:left="708"/>
    </w:pPr>
  </w:style>
  <w:style w:type="paragraph" w:styleId="af8">
    <w:name w:val="TOC Heading"/>
    <w:basedOn w:val="10"/>
    <w:next w:val="a"/>
    <w:uiPriority w:val="39"/>
    <w:semiHidden/>
    <w:unhideWhenUsed/>
    <w:qFormat/>
    <w:rsid w:val="00FD03F3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ru-RU" w:eastAsia="ru-RU"/>
    </w:rPr>
  </w:style>
  <w:style w:type="paragraph" w:styleId="32">
    <w:name w:val="toc 3"/>
    <w:basedOn w:val="a"/>
    <w:next w:val="a"/>
    <w:autoRedefine/>
    <w:uiPriority w:val="39"/>
    <w:unhideWhenUsed/>
    <w:rsid w:val="00FD03F3"/>
    <w:pPr>
      <w:tabs>
        <w:tab w:val="right" w:leader="dot" w:pos="9345"/>
      </w:tabs>
      <w:ind w:left="480"/>
    </w:pPr>
  </w:style>
  <w:style w:type="character" w:customStyle="1" w:styleId="af1">
    <w:name w:val="Текст сноски Знак"/>
    <w:link w:val="af0"/>
    <w:rsid w:val="00BF7BEF"/>
    <w:rPr>
      <w:rFonts w:ascii="Times New Roman" w:eastAsia="Times New Roman" w:hAnsi="Times New Roman"/>
    </w:rPr>
  </w:style>
  <w:style w:type="paragraph" w:styleId="af9">
    <w:name w:val="Revision"/>
    <w:hidden/>
    <w:uiPriority w:val="99"/>
    <w:semiHidden/>
    <w:rsid w:val="00316C1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029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2A27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0">
    <w:name w:val="heading 2"/>
    <w:basedOn w:val="a"/>
    <w:next w:val="a"/>
    <w:link w:val="21"/>
    <w:uiPriority w:val="9"/>
    <w:qFormat/>
    <w:rsid w:val="000701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0">
    <w:name w:val="heading 3"/>
    <w:basedOn w:val="a"/>
    <w:next w:val="a"/>
    <w:link w:val="31"/>
    <w:uiPriority w:val="9"/>
    <w:unhideWhenUsed/>
    <w:qFormat/>
    <w:rsid w:val="003E6C6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0">
    <w:name w:val="heading 4"/>
    <w:basedOn w:val="a"/>
    <w:next w:val="a"/>
    <w:link w:val="41"/>
    <w:uiPriority w:val="9"/>
    <w:qFormat/>
    <w:rsid w:val="003B1C1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A3029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link w:val="a3"/>
    <w:rsid w:val="00BA30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A3029"/>
  </w:style>
  <w:style w:type="paragraph" w:styleId="a6">
    <w:name w:val="header"/>
    <w:basedOn w:val="a"/>
    <w:link w:val="a7"/>
    <w:uiPriority w:val="99"/>
    <w:rsid w:val="00BA3029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BA30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A7464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3A7464"/>
    <w:rPr>
      <w:rFonts w:ascii="Tahoma" w:eastAsia="Times New Roman" w:hAnsi="Tahoma" w:cs="Tahoma"/>
      <w:sz w:val="16"/>
      <w:szCs w:val="16"/>
    </w:rPr>
  </w:style>
  <w:style w:type="character" w:styleId="aa">
    <w:name w:val="Hyperlink"/>
    <w:uiPriority w:val="99"/>
    <w:unhideWhenUsed/>
    <w:rsid w:val="00190E8E"/>
    <w:rPr>
      <w:color w:val="0000FF"/>
      <w:u w:val="single"/>
    </w:rPr>
  </w:style>
  <w:style w:type="character" w:styleId="ab">
    <w:name w:val="annotation reference"/>
    <w:semiHidden/>
    <w:rsid w:val="00196EB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196EBE"/>
    <w:rPr>
      <w:sz w:val="20"/>
      <w:szCs w:val="20"/>
      <w:lang w:val="x-none" w:eastAsia="x-none"/>
    </w:rPr>
  </w:style>
  <w:style w:type="paragraph" w:styleId="ae">
    <w:name w:val="annotation subject"/>
    <w:basedOn w:val="ac"/>
    <w:next w:val="ac"/>
    <w:semiHidden/>
    <w:rsid w:val="00196EBE"/>
    <w:rPr>
      <w:b/>
      <w:bCs/>
    </w:rPr>
  </w:style>
  <w:style w:type="paragraph" w:customStyle="1" w:styleId="af">
    <w:name w:val="Знак"/>
    <w:basedOn w:val="a"/>
    <w:rsid w:val="001E60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footnote text"/>
    <w:basedOn w:val="a"/>
    <w:link w:val="af1"/>
    <w:rsid w:val="00AF067A"/>
    <w:rPr>
      <w:sz w:val="20"/>
      <w:szCs w:val="20"/>
    </w:rPr>
  </w:style>
  <w:style w:type="character" w:styleId="af2">
    <w:name w:val="footnote reference"/>
    <w:rsid w:val="00AF067A"/>
    <w:rPr>
      <w:vertAlign w:val="superscript"/>
    </w:rPr>
  </w:style>
  <w:style w:type="paragraph" w:styleId="af3">
    <w:name w:val="Document Map"/>
    <w:basedOn w:val="a"/>
    <w:semiHidden/>
    <w:rsid w:val="007126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4">
    <w:name w:val="Normal (Web)"/>
    <w:basedOn w:val="a"/>
    <w:uiPriority w:val="99"/>
    <w:unhideWhenUsed/>
    <w:rsid w:val="001F154A"/>
    <w:pPr>
      <w:spacing w:before="100" w:beforeAutospacing="1" w:after="100" w:afterAutospacing="1"/>
    </w:pPr>
  </w:style>
  <w:style w:type="character" w:customStyle="1" w:styleId="11">
    <w:name w:val="Заголовок 1 Знак"/>
    <w:link w:val="10"/>
    <w:uiPriority w:val="9"/>
    <w:rsid w:val="002A273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2">
    <w:name w:val="Заголовок оглавления1"/>
    <w:basedOn w:val="10"/>
    <w:next w:val="a"/>
    <w:uiPriority w:val="39"/>
    <w:qFormat/>
    <w:rsid w:val="002A273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3">
    <w:name w:val="toc 1"/>
    <w:basedOn w:val="a"/>
    <w:next w:val="a"/>
    <w:autoRedefine/>
    <w:uiPriority w:val="39"/>
    <w:unhideWhenUsed/>
    <w:rsid w:val="00AF314B"/>
    <w:pPr>
      <w:tabs>
        <w:tab w:val="left" w:pos="440"/>
        <w:tab w:val="right" w:leader="dot" w:pos="9345"/>
      </w:tabs>
      <w:spacing w:before="240"/>
    </w:pPr>
  </w:style>
  <w:style w:type="character" w:customStyle="1" w:styleId="21">
    <w:name w:val="Заголовок 2 Знак"/>
    <w:link w:val="20"/>
    <w:uiPriority w:val="9"/>
    <w:rsid w:val="000701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rsid w:val="00537BFA"/>
    <w:pPr>
      <w:tabs>
        <w:tab w:val="left" w:pos="880"/>
        <w:tab w:val="right" w:leader="dot" w:pos="9345"/>
      </w:tabs>
      <w:ind w:left="240"/>
    </w:pPr>
    <w:rPr>
      <w:noProof/>
      <w:color w:val="FF0000"/>
      <w:lang w:val="en-US"/>
    </w:rPr>
  </w:style>
  <w:style w:type="character" w:customStyle="1" w:styleId="ateneta">
    <w:name w:val="ateneta"/>
    <w:semiHidden/>
    <w:rsid w:val="006B1B8A"/>
    <w:rPr>
      <w:rFonts w:ascii="Arial" w:hAnsi="Arial" w:cs="Arial"/>
      <w:color w:val="000080"/>
      <w:sz w:val="20"/>
      <w:szCs w:val="20"/>
    </w:rPr>
  </w:style>
  <w:style w:type="paragraph" w:customStyle="1" w:styleId="-11">
    <w:name w:val="Цветная заливка - Акцент 11"/>
    <w:hidden/>
    <w:uiPriority w:val="99"/>
    <w:semiHidden/>
    <w:rsid w:val="00E2662F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537BFA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blk">
    <w:name w:val="blk"/>
    <w:basedOn w:val="a0"/>
    <w:rsid w:val="00695B5C"/>
  </w:style>
  <w:style w:type="character" w:customStyle="1" w:styleId="u">
    <w:name w:val="u"/>
    <w:basedOn w:val="a0"/>
    <w:rsid w:val="00695B5C"/>
  </w:style>
  <w:style w:type="character" w:customStyle="1" w:styleId="41">
    <w:name w:val="Заголовок 4 Знак"/>
    <w:link w:val="40"/>
    <w:uiPriority w:val="9"/>
    <w:rsid w:val="003B1C12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menubasetext1">
    <w:name w:val="menu_base_text1"/>
    <w:basedOn w:val="a"/>
    <w:rsid w:val="003B1C12"/>
    <w:pPr>
      <w:pBdr>
        <w:bottom w:val="single" w:sz="4" w:space="5" w:color="D7DBDF"/>
        <w:right w:val="single" w:sz="4" w:space="10" w:color="D7DBDF"/>
      </w:pBdr>
      <w:spacing w:before="100" w:beforeAutospacing="1" w:after="100" w:afterAutospacing="1"/>
      <w:jc w:val="both"/>
    </w:pPr>
    <w:rPr>
      <w:sz w:val="13"/>
      <w:szCs w:val="13"/>
    </w:rPr>
  </w:style>
  <w:style w:type="character" w:styleId="af5">
    <w:name w:val="FollowedHyperlink"/>
    <w:uiPriority w:val="99"/>
    <w:semiHidden/>
    <w:unhideWhenUsed/>
    <w:rsid w:val="00B62B5E"/>
    <w:rPr>
      <w:color w:val="800080"/>
      <w:u w:val="single"/>
    </w:rPr>
  </w:style>
  <w:style w:type="numbering" w:customStyle="1" w:styleId="1">
    <w:name w:val="Стиль1"/>
    <w:uiPriority w:val="99"/>
    <w:rsid w:val="00DA1145"/>
    <w:pPr>
      <w:numPr>
        <w:numId w:val="5"/>
      </w:numPr>
    </w:pPr>
  </w:style>
  <w:style w:type="paragraph" w:customStyle="1" w:styleId="-110">
    <w:name w:val="Цветной список - Акцент 11"/>
    <w:basedOn w:val="a"/>
    <w:uiPriority w:val="34"/>
    <w:qFormat/>
    <w:rsid w:val="00607145"/>
    <w:pPr>
      <w:ind w:left="708"/>
    </w:pPr>
  </w:style>
  <w:style w:type="numbering" w:customStyle="1" w:styleId="2">
    <w:name w:val="Стиль2"/>
    <w:uiPriority w:val="99"/>
    <w:rsid w:val="00994CE0"/>
    <w:pPr>
      <w:numPr>
        <w:numId w:val="10"/>
      </w:numPr>
    </w:pPr>
  </w:style>
  <w:style w:type="numbering" w:customStyle="1" w:styleId="3">
    <w:name w:val="Стиль3"/>
    <w:uiPriority w:val="99"/>
    <w:rsid w:val="00994CE0"/>
    <w:pPr>
      <w:numPr>
        <w:numId w:val="12"/>
      </w:numPr>
    </w:pPr>
  </w:style>
  <w:style w:type="numbering" w:customStyle="1" w:styleId="4">
    <w:name w:val="Стиль4"/>
    <w:uiPriority w:val="99"/>
    <w:rsid w:val="0048003B"/>
    <w:pPr>
      <w:numPr>
        <w:numId w:val="15"/>
      </w:numPr>
    </w:pPr>
  </w:style>
  <w:style w:type="numbering" w:customStyle="1" w:styleId="5">
    <w:name w:val="Стиль5"/>
    <w:uiPriority w:val="99"/>
    <w:rsid w:val="0048003B"/>
    <w:pPr>
      <w:numPr>
        <w:numId w:val="17"/>
      </w:numPr>
    </w:pPr>
  </w:style>
  <w:style w:type="numbering" w:customStyle="1" w:styleId="6">
    <w:name w:val="Стиль6"/>
    <w:uiPriority w:val="99"/>
    <w:rsid w:val="00861830"/>
    <w:pPr>
      <w:numPr>
        <w:numId w:val="19"/>
      </w:numPr>
    </w:pPr>
  </w:style>
  <w:style w:type="table" w:styleId="af6">
    <w:name w:val="Table Grid"/>
    <w:basedOn w:val="a1"/>
    <w:uiPriority w:val="59"/>
    <w:rsid w:val="00330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Текст примечания Знак"/>
    <w:link w:val="ac"/>
    <w:uiPriority w:val="99"/>
    <w:semiHidden/>
    <w:rsid w:val="004A5A18"/>
    <w:rPr>
      <w:rFonts w:ascii="Times New Roman" w:eastAsia="Times New Roman" w:hAnsi="Times New Roman"/>
    </w:rPr>
  </w:style>
  <w:style w:type="character" w:customStyle="1" w:styleId="31">
    <w:name w:val="Заголовок 3 Знак"/>
    <w:link w:val="30"/>
    <w:uiPriority w:val="9"/>
    <w:rsid w:val="003E6C69"/>
    <w:rPr>
      <w:rFonts w:ascii="Cambria" w:eastAsia="Times New Roman" w:hAnsi="Cambria" w:cs="Times New Roman"/>
      <w:b/>
      <w:bCs/>
      <w:sz w:val="26"/>
      <w:szCs w:val="26"/>
    </w:rPr>
  </w:style>
  <w:style w:type="paragraph" w:styleId="af7">
    <w:name w:val="List Paragraph"/>
    <w:basedOn w:val="a"/>
    <w:uiPriority w:val="34"/>
    <w:qFormat/>
    <w:rsid w:val="0063502F"/>
    <w:pPr>
      <w:ind w:left="708"/>
    </w:pPr>
  </w:style>
  <w:style w:type="paragraph" w:styleId="af8">
    <w:name w:val="TOC Heading"/>
    <w:basedOn w:val="10"/>
    <w:next w:val="a"/>
    <w:uiPriority w:val="39"/>
    <w:semiHidden/>
    <w:unhideWhenUsed/>
    <w:qFormat/>
    <w:rsid w:val="00FD03F3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ru-RU" w:eastAsia="ru-RU"/>
    </w:rPr>
  </w:style>
  <w:style w:type="paragraph" w:styleId="32">
    <w:name w:val="toc 3"/>
    <w:basedOn w:val="a"/>
    <w:next w:val="a"/>
    <w:autoRedefine/>
    <w:uiPriority w:val="39"/>
    <w:unhideWhenUsed/>
    <w:rsid w:val="00FD03F3"/>
    <w:pPr>
      <w:tabs>
        <w:tab w:val="right" w:leader="dot" w:pos="9345"/>
      </w:tabs>
      <w:ind w:left="480"/>
    </w:pPr>
  </w:style>
  <w:style w:type="character" w:customStyle="1" w:styleId="af1">
    <w:name w:val="Текст сноски Знак"/>
    <w:link w:val="af0"/>
    <w:rsid w:val="00BF7BEF"/>
    <w:rPr>
      <w:rFonts w:ascii="Times New Roman" w:eastAsia="Times New Roman" w:hAnsi="Times New Roman"/>
    </w:rPr>
  </w:style>
  <w:style w:type="paragraph" w:styleId="af9">
    <w:name w:val="Revision"/>
    <w:hidden/>
    <w:uiPriority w:val="99"/>
    <w:semiHidden/>
    <w:rsid w:val="00316C1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9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1356">
                      <w:marLeft w:val="1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063182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53521">
              <w:marLeft w:val="0"/>
              <w:marRight w:val="0"/>
              <w:marTop w:val="0"/>
              <w:marBottom w:val="0"/>
              <w:divBdr>
                <w:top w:val="single" w:sz="4" w:space="0" w:color="D7DBDF"/>
                <w:left w:val="single" w:sz="4" w:space="0" w:color="D7DBDF"/>
                <w:bottom w:val="none" w:sz="0" w:space="0" w:color="auto"/>
                <w:right w:val="none" w:sz="0" w:space="0" w:color="auto"/>
              </w:divBdr>
              <w:divsChild>
                <w:div w:id="16535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6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001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49318">
              <w:marLeft w:val="0"/>
              <w:marRight w:val="0"/>
              <w:marTop w:val="0"/>
              <w:marBottom w:val="0"/>
              <w:divBdr>
                <w:top w:val="single" w:sz="4" w:space="0" w:color="D7DBDF"/>
                <w:left w:val="single" w:sz="4" w:space="0" w:color="D7DBDF"/>
                <w:bottom w:val="none" w:sz="0" w:space="0" w:color="auto"/>
                <w:right w:val="none" w:sz="0" w:space="0" w:color="auto"/>
              </w:divBdr>
              <w:divsChild>
                <w:div w:id="14162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471591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6820">
              <w:marLeft w:val="0"/>
              <w:marRight w:val="0"/>
              <w:marTop w:val="0"/>
              <w:marBottom w:val="0"/>
              <w:divBdr>
                <w:top w:val="single" w:sz="4" w:space="0" w:color="D7DBDF"/>
                <w:left w:val="single" w:sz="4" w:space="0" w:color="D7DBDF"/>
                <w:bottom w:val="none" w:sz="0" w:space="0" w:color="auto"/>
                <w:right w:val="none" w:sz="0" w:space="0" w:color="auto"/>
              </w:divBdr>
              <w:divsChild>
                <w:div w:id="213019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756A0-C6A6-4A09-94F9-7A3F71791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4287</Words>
  <Characters>24442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НИУ ВШЭ</Company>
  <LinksUpToDate>false</LinksUpToDate>
  <CharactersWithSpaces>28672</CharactersWithSpaces>
  <SharedDoc>false</SharedDoc>
  <HLinks>
    <vt:vector size="60" baseType="variant">
      <vt:variant>
        <vt:i4>1376305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_Toc485679751</vt:lpwstr>
      </vt:variant>
      <vt:variant>
        <vt:i4>1376305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_Toc485679750</vt:lpwstr>
      </vt:variant>
      <vt:variant>
        <vt:i4>1310769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_Toc485679749</vt:lpwstr>
      </vt:variant>
      <vt:variant>
        <vt:i4>1310769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_Toc485679748</vt:lpwstr>
      </vt:variant>
      <vt:variant>
        <vt:i4>1310769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_Toc485679747</vt:lpwstr>
      </vt:variant>
      <vt:variant>
        <vt:i4>1310769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_Toc485679746</vt:lpwstr>
      </vt:variant>
      <vt:variant>
        <vt:i4>1310769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_Toc485679745</vt:lpwstr>
      </vt:variant>
      <vt:variant>
        <vt:i4>1310769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_Toc485679744</vt:lpwstr>
      </vt:variant>
      <vt:variant>
        <vt:i4>1310769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_Toc485679743</vt:lpwstr>
      </vt:variant>
      <vt:variant>
        <vt:i4>1310769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_Toc485679742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Игнатенко Светлана Васильевна</dc:creator>
  <cp:lastModifiedBy>Пользователь Windows</cp:lastModifiedBy>
  <cp:revision>3</cp:revision>
  <cp:lastPrinted>2017-07-18T08:10:00Z</cp:lastPrinted>
  <dcterms:created xsi:type="dcterms:W3CDTF">2017-07-18T08:12:00Z</dcterms:created>
  <dcterms:modified xsi:type="dcterms:W3CDTF">2017-07-18T08:13:00Z</dcterms:modified>
</cp:coreProperties>
</file>