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C6" w:rsidRDefault="000B7BC6" w:rsidP="000B7BC6">
      <w:pPr>
        <w:pStyle w:val="Default"/>
      </w:pPr>
    </w:p>
    <w:p w:rsidR="000B7BC6" w:rsidRDefault="000B7BC6" w:rsidP="000B7BC6">
      <w:pPr>
        <w:pStyle w:val="Default"/>
      </w:pPr>
    </w:p>
    <w:p w:rsidR="000B7BC6" w:rsidRPr="00732C5B" w:rsidRDefault="00732C5B" w:rsidP="000B7BC6">
      <w:pPr>
        <w:pStyle w:val="Default"/>
        <w:rPr>
          <w:sz w:val="28"/>
          <w:szCs w:val="28"/>
        </w:rPr>
      </w:pPr>
      <w:r>
        <w:t>1.</w:t>
      </w:r>
      <w:r w:rsidR="000B7BC6" w:rsidRPr="00732C5B">
        <w:t xml:space="preserve"> </w:t>
      </w:r>
      <w:r w:rsidR="000B7BC6" w:rsidRPr="00732C5B">
        <w:rPr>
          <w:bCs/>
          <w:sz w:val="28"/>
          <w:szCs w:val="28"/>
        </w:rPr>
        <w:t xml:space="preserve">Дополнительная профессиональная программа (повышения квалификации) </w:t>
      </w:r>
      <w:r w:rsidR="000B7BC6" w:rsidRPr="00732C5B">
        <w:rPr>
          <w:sz w:val="28"/>
          <w:szCs w:val="28"/>
        </w:rPr>
        <w:t xml:space="preserve"> </w:t>
      </w:r>
    </w:p>
    <w:p w:rsidR="000B7BC6" w:rsidRPr="00732C5B" w:rsidRDefault="000B7BC6" w:rsidP="000B7BC6">
      <w:pPr>
        <w:pStyle w:val="Default"/>
        <w:rPr>
          <w:bCs/>
          <w:sz w:val="28"/>
          <w:szCs w:val="28"/>
        </w:rPr>
      </w:pPr>
      <w:r w:rsidRPr="00732C5B">
        <w:rPr>
          <w:b/>
          <w:bCs/>
          <w:sz w:val="28"/>
          <w:szCs w:val="28"/>
        </w:rPr>
        <w:t xml:space="preserve">«Содержание и методика преподавания курса финансовой грамотности различным категориям обучающихся» </w:t>
      </w:r>
      <w:r w:rsidR="00732C5B">
        <w:rPr>
          <w:b/>
          <w:bCs/>
          <w:sz w:val="28"/>
          <w:szCs w:val="28"/>
        </w:rPr>
        <w:t xml:space="preserve"> </w:t>
      </w:r>
      <w:r w:rsidRPr="00732C5B">
        <w:rPr>
          <w:bCs/>
          <w:sz w:val="28"/>
          <w:szCs w:val="28"/>
        </w:rPr>
        <w:t xml:space="preserve">(72 ч.) </w:t>
      </w:r>
      <w:r w:rsidR="006705D3">
        <w:rPr>
          <w:bCs/>
          <w:sz w:val="28"/>
          <w:szCs w:val="28"/>
        </w:rPr>
        <w:t xml:space="preserve"> </w:t>
      </w:r>
      <w:r w:rsidRPr="00732C5B">
        <w:rPr>
          <w:bCs/>
          <w:sz w:val="28"/>
          <w:szCs w:val="28"/>
        </w:rPr>
        <w:t>очно-заочная</w:t>
      </w:r>
    </w:p>
    <w:p w:rsidR="006705D3" w:rsidRDefault="006705D3" w:rsidP="000B7BC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7BC6" w:rsidRPr="00732C5B" w:rsidRDefault="000B7BC6" w:rsidP="000B7BC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C5B">
        <w:rPr>
          <w:rFonts w:ascii="Times New Roman" w:eastAsia="Calibri" w:hAnsi="Times New Roman" w:cs="Times New Roman"/>
          <w:sz w:val="28"/>
          <w:szCs w:val="28"/>
        </w:rPr>
        <w:t>Самостоятельное изучение тем на основе видео лекций, (32 часа)</w:t>
      </w:r>
    </w:p>
    <w:p w:rsidR="000B7BC6" w:rsidRDefault="000B7BC6" w:rsidP="000B7BC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C5B">
        <w:rPr>
          <w:rFonts w:ascii="Times New Roman" w:eastAsia="Calibri" w:hAnsi="Times New Roman" w:cs="Times New Roman"/>
          <w:sz w:val="28"/>
          <w:szCs w:val="28"/>
        </w:rPr>
        <w:t xml:space="preserve">Лекционные, семинарские занятия, </w:t>
      </w:r>
      <w:r w:rsidR="006705D3">
        <w:rPr>
          <w:rFonts w:ascii="Times New Roman" w:eastAsia="Calibri" w:hAnsi="Times New Roman" w:cs="Times New Roman"/>
          <w:sz w:val="28"/>
          <w:szCs w:val="28"/>
        </w:rPr>
        <w:t xml:space="preserve">г. Москва, </w:t>
      </w:r>
      <w:r w:rsidRPr="00732C5B">
        <w:rPr>
          <w:rFonts w:ascii="Times New Roman" w:eastAsia="Calibri" w:hAnsi="Times New Roman" w:cs="Times New Roman"/>
          <w:sz w:val="28"/>
          <w:szCs w:val="28"/>
        </w:rPr>
        <w:t>ул. Шаболовка 26, (40 часов</w:t>
      </w:r>
      <w:r w:rsidR="006705D3">
        <w:rPr>
          <w:rFonts w:ascii="Times New Roman" w:eastAsia="Calibri" w:hAnsi="Times New Roman" w:cs="Times New Roman"/>
          <w:sz w:val="28"/>
          <w:szCs w:val="28"/>
        </w:rPr>
        <w:t>, 5 дней</w:t>
      </w:r>
      <w:r w:rsidR="00A05EFC">
        <w:rPr>
          <w:rFonts w:ascii="Times New Roman" w:eastAsia="Calibri" w:hAnsi="Times New Roman" w:cs="Times New Roman"/>
          <w:sz w:val="28"/>
          <w:szCs w:val="28"/>
        </w:rPr>
        <w:t>, дневная форма обучения</w:t>
      </w:r>
      <w:r w:rsidRPr="00732C5B">
        <w:rPr>
          <w:rFonts w:ascii="Times New Roman" w:eastAsia="Calibri" w:hAnsi="Times New Roman" w:cs="Times New Roman"/>
          <w:sz w:val="28"/>
          <w:szCs w:val="28"/>
        </w:rPr>
        <w:t>)</w:t>
      </w:r>
      <w:r w:rsidR="00A05EFC">
        <w:rPr>
          <w:rFonts w:ascii="Times New Roman" w:eastAsia="Calibri" w:hAnsi="Times New Roman" w:cs="Times New Roman"/>
          <w:sz w:val="28"/>
          <w:szCs w:val="28"/>
        </w:rPr>
        <w:t xml:space="preserve"> с января 2018 года по мере формирования группы не менее 40 человек, всего 5 групп</w:t>
      </w:r>
      <w:bookmarkStart w:id="0" w:name="_GoBack"/>
      <w:bookmarkEnd w:id="0"/>
      <w:r w:rsidR="00A05EF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05EFC" w:rsidRPr="00732C5B" w:rsidRDefault="00A05EFC" w:rsidP="000B7BC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7BC6" w:rsidRPr="00732C5B" w:rsidRDefault="000B7BC6" w:rsidP="000B7BC6">
      <w:pPr>
        <w:spacing w:before="36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C5B">
        <w:rPr>
          <w:rFonts w:ascii="Times New Roman" w:eastAsia="Calibri" w:hAnsi="Times New Roman" w:cs="Times New Roman"/>
          <w:sz w:val="28"/>
          <w:szCs w:val="28"/>
        </w:rPr>
        <w:t>Самостоятельное изучение следующих тем на основе видео лекций: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02"/>
        <w:gridCol w:w="3669"/>
      </w:tblGrid>
      <w:tr w:rsidR="000B7BC6" w:rsidRPr="006F5260" w:rsidTr="007E194C">
        <w:trPr>
          <w:trHeight w:val="672"/>
        </w:trPr>
        <w:tc>
          <w:tcPr>
            <w:tcW w:w="5902" w:type="dxa"/>
            <w:vAlign w:val="center"/>
          </w:tcPr>
          <w:p w:rsidR="000B7BC6" w:rsidRPr="006F5260" w:rsidRDefault="000B7BC6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Тема 2.1 «Управление личными финансами»</w:t>
            </w:r>
          </w:p>
          <w:p w:rsidR="000B7BC6" w:rsidRPr="006F5260" w:rsidRDefault="000B7BC6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Тема 2.2 «Управление инвестиционным капиталом»</w:t>
            </w:r>
          </w:p>
        </w:tc>
        <w:tc>
          <w:tcPr>
            <w:tcW w:w="3669" w:type="dxa"/>
          </w:tcPr>
          <w:p w:rsidR="000B7BC6" w:rsidRPr="006F5260" w:rsidRDefault="000B7BC6" w:rsidP="007E194C">
            <w:pPr>
              <w:spacing w:before="1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д.э.н., профессор Н.И. </w:t>
            </w:r>
            <w:proofErr w:type="spellStart"/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Берзон</w:t>
            </w:r>
            <w:proofErr w:type="spellEnd"/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F52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hyperlink r:id="rId5" w:history="1">
              <w:r w:rsidRPr="006F5260">
                <w:rPr>
                  <w:rStyle w:val="a3"/>
                  <w:rFonts w:ascii="Times New Roman" w:eastAsia="Calibri" w:hAnsi="Times New Roman" w:cs="Times New Roman"/>
                  <w:i/>
                  <w:sz w:val="24"/>
                  <w:szCs w:val="24"/>
                </w:rPr>
                <w:t>https://fmc.hse.ru/berzonvideo</w:t>
              </w:r>
            </w:hyperlink>
            <w:r w:rsidRPr="006F52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B7BC6" w:rsidRPr="006F5260" w:rsidTr="007E194C">
        <w:trPr>
          <w:trHeight w:val="1124"/>
        </w:trPr>
        <w:tc>
          <w:tcPr>
            <w:tcW w:w="5902" w:type="dxa"/>
          </w:tcPr>
          <w:p w:rsidR="000B7BC6" w:rsidRPr="006F5260" w:rsidRDefault="000B7BC6" w:rsidP="007E194C">
            <w:pPr>
              <w:spacing w:before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Тема 3.1 ««Банки и небанковские кредитные учреждения: услуги для населения»</w:t>
            </w:r>
          </w:p>
          <w:p w:rsidR="000B7BC6" w:rsidRPr="006F5260" w:rsidRDefault="000B7BC6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Тема 3.2 «Банковские вклады»</w:t>
            </w:r>
          </w:p>
          <w:p w:rsidR="000B7BC6" w:rsidRPr="006F5260" w:rsidRDefault="000B7BC6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Тема 3.3 «Банковские кредиты»</w:t>
            </w:r>
          </w:p>
        </w:tc>
        <w:tc>
          <w:tcPr>
            <w:tcW w:w="3669" w:type="dxa"/>
            <w:vAlign w:val="center"/>
          </w:tcPr>
          <w:p w:rsidR="000B7BC6" w:rsidRPr="006F5260" w:rsidRDefault="000B7BC6" w:rsidP="007E194C">
            <w:pPr>
              <w:spacing w:before="120"/>
              <w:rPr>
                <w:i/>
                <w:color w:val="0000FF" w:themeColor="hyperlink"/>
                <w:u w:val="single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д.э.н., доцент М.А. </w:t>
            </w:r>
            <w:proofErr w:type="spellStart"/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Бездудный</w:t>
            </w:r>
            <w:proofErr w:type="spellEnd"/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6F5260">
                <w:rPr>
                  <w:rStyle w:val="a3"/>
                  <w:rFonts w:ascii="Times New Roman" w:eastAsia="Calibri" w:hAnsi="Times New Roman" w:cs="Times New Roman"/>
                  <w:i/>
                  <w:sz w:val="24"/>
                  <w:szCs w:val="24"/>
                </w:rPr>
                <w:t>https://fmc.hse.ru/bezdudnivideo</w:t>
              </w:r>
            </w:hyperlink>
            <w:r w:rsidRPr="006F5260">
              <w:rPr>
                <w:rStyle w:val="a3"/>
                <w:i/>
              </w:rPr>
              <w:t xml:space="preserve"> </w:t>
            </w:r>
          </w:p>
        </w:tc>
      </w:tr>
      <w:tr w:rsidR="000B7BC6" w:rsidRPr="006F5260" w:rsidTr="007E194C">
        <w:tc>
          <w:tcPr>
            <w:tcW w:w="5902" w:type="dxa"/>
          </w:tcPr>
          <w:p w:rsidR="000B7BC6" w:rsidRPr="006F5260" w:rsidRDefault="000B7BC6" w:rsidP="007E194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4.1 </w:t>
            </w:r>
            <w:r w:rsidRPr="006F5260">
              <w:rPr>
                <w:rFonts w:ascii="Times New Roman" w:hAnsi="Times New Roman" w:cs="Times New Roman"/>
                <w:sz w:val="24"/>
                <w:szCs w:val="24"/>
              </w:rPr>
              <w:t>«Финансовый рынок и его структура»</w:t>
            </w:r>
          </w:p>
          <w:p w:rsidR="000B7BC6" w:rsidRPr="006F5260" w:rsidRDefault="000B7BC6" w:rsidP="007E1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hAnsi="Times New Roman" w:cs="Times New Roman"/>
                <w:sz w:val="24"/>
                <w:szCs w:val="24"/>
              </w:rPr>
              <w:t>Тема 4.2. «Акции как финансовый инструмент для частного инвестора»</w:t>
            </w:r>
          </w:p>
          <w:p w:rsidR="000B7BC6" w:rsidRPr="006F5260" w:rsidRDefault="000B7BC6" w:rsidP="007E1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4.3 </w:t>
            </w:r>
            <w:r w:rsidRPr="006F5260">
              <w:rPr>
                <w:rFonts w:ascii="Times New Roman" w:hAnsi="Times New Roman" w:cs="Times New Roman"/>
                <w:sz w:val="24"/>
                <w:szCs w:val="24"/>
              </w:rPr>
              <w:t>«Облигации как финансовый инструмент для частного инвестора»</w:t>
            </w:r>
          </w:p>
          <w:p w:rsidR="000B7BC6" w:rsidRPr="006F5260" w:rsidRDefault="000B7BC6" w:rsidP="007E194C">
            <w:pPr>
              <w:rPr>
                <w:rFonts w:ascii="Times New Roman" w:hAnsi="Times New Roman" w:cs="Times New Roman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4.4 </w:t>
            </w:r>
            <w:r w:rsidRPr="006F5260">
              <w:rPr>
                <w:rFonts w:ascii="Times New Roman" w:hAnsi="Times New Roman" w:cs="Times New Roman"/>
                <w:sz w:val="24"/>
                <w:szCs w:val="24"/>
              </w:rPr>
              <w:t>«Паевые инвестиционные фонды»</w:t>
            </w:r>
          </w:p>
        </w:tc>
        <w:tc>
          <w:tcPr>
            <w:tcW w:w="3669" w:type="dxa"/>
            <w:vAlign w:val="center"/>
          </w:tcPr>
          <w:p w:rsidR="000B7BC6" w:rsidRPr="006F5260" w:rsidRDefault="000B7BC6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д.э.н., профессор Н.И. </w:t>
            </w:r>
            <w:proofErr w:type="spellStart"/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Берзон</w:t>
            </w:r>
            <w:proofErr w:type="spellEnd"/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B7BC6" w:rsidRPr="006F5260" w:rsidRDefault="000B7BC6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 С.М. Меньшиков,</w:t>
            </w:r>
          </w:p>
          <w:p w:rsidR="000B7BC6" w:rsidRPr="006F5260" w:rsidRDefault="00A05EFC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B7BC6" w:rsidRPr="006F52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https://fmc.hse.ru/stockmarketvideo</w:t>
              </w:r>
            </w:hyperlink>
            <w:r w:rsidR="000B7BC6"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BC6" w:rsidRPr="006F5260" w:rsidTr="007E194C">
        <w:tc>
          <w:tcPr>
            <w:tcW w:w="5902" w:type="dxa"/>
          </w:tcPr>
          <w:p w:rsidR="000B7BC6" w:rsidRPr="006F5260" w:rsidRDefault="000B7BC6" w:rsidP="007E194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hAnsi="Times New Roman" w:cs="Times New Roman"/>
                <w:sz w:val="24"/>
                <w:szCs w:val="24"/>
              </w:rPr>
              <w:t>Тема 5.1. «Страхование: сущность и основные понятия»</w:t>
            </w:r>
          </w:p>
        </w:tc>
        <w:tc>
          <w:tcPr>
            <w:tcW w:w="3669" w:type="dxa"/>
          </w:tcPr>
          <w:p w:rsidR="000B7BC6" w:rsidRPr="006F5260" w:rsidRDefault="000B7BC6" w:rsidP="007E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hAnsi="Times New Roman" w:cs="Times New Roman"/>
                <w:sz w:val="24"/>
                <w:szCs w:val="24"/>
              </w:rPr>
              <w:t>к.э.н., доцент А.И. Столяров,</w:t>
            </w:r>
          </w:p>
          <w:p w:rsidR="000B7BC6" w:rsidRPr="006F5260" w:rsidRDefault="00A05EFC" w:rsidP="007E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7BC6" w:rsidRPr="006F5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https://fmc.hse.ru/stolyrovvideo</w:t>
              </w:r>
            </w:hyperlink>
            <w:r w:rsidR="000B7BC6" w:rsidRPr="006F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BC6" w:rsidRPr="006F5260" w:rsidTr="007E194C">
        <w:tc>
          <w:tcPr>
            <w:tcW w:w="5902" w:type="dxa"/>
          </w:tcPr>
          <w:p w:rsidR="000B7BC6" w:rsidRPr="006F5260" w:rsidRDefault="000B7BC6" w:rsidP="007E194C">
            <w:pPr>
              <w:widowControl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hAnsi="Times New Roman" w:cs="Times New Roman"/>
                <w:sz w:val="24"/>
                <w:szCs w:val="24"/>
              </w:rPr>
              <w:t>Тема 7.1. «Государственное пенсионное и социальное обеспечение»</w:t>
            </w:r>
          </w:p>
          <w:p w:rsidR="000B7BC6" w:rsidRPr="006F5260" w:rsidRDefault="000B7BC6" w:rsidP="007E194C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6F5260">
              <w:rPr>
                <w:rFonts w:ascii="Times New Roman" w:hAnsi="Times New Roman" w:cs="Times New Roman"/>
                <w:sz w:val="24"/>
                <w:szCs w:val="24"/>
              </w:rPr>
              <w:t>Тема 7.2 «Накопительное  государственное и негосударственное пенсионное обеспечение»</w:t>
            </w:r>
          </w:p>
        </w:tc>
        <w:tc>
          <w:tcPr>
            <w:tcW w:w="3669" w:type="dxa"/>
            <w:vAlign w:val="center"/>
          </w:tcPr>
          <w:p w:rsidR="000B7BC6" w:rsidRPr="006F5260" w:rsidRDefault="000B7BC6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д.э.н., профессор Т.В. Теплова,</w:t>
            </w:r>
          </w:p>
          <w:p w:rsidR="000B7BC6" w:rsidRPr="006F5260" w:rsidRDefault="00A05EFC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0B7BC6" w:rsidRPr="006F52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https://fmc.hse.ru/teplovavideo</w:t>
              </w:r>
            </w:hyperlink>
            <w:r w:rsidR="000B7BC6"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BC6" w:rsidRPr="006F5260" w:rsidTr="007E194C">
        <w:tc>
          <w:tcPr>
            <w:tcW w:w="5902" w:type="dxa"/>
          </w:tcPr>
          <w:p w:rsidR="000B7BC6" w:rsidRPr="006F5260" w:rsidRDefault="000B7BC6" w:rsidP="007E194C">
            <w:pPr>
              <w:widowControl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hAnsi="Times New Roman" w:cs="Times New Roman"/>
                <w:sz w:val="24"/>
                <w:szCs w:val="24"/>
              </w:rPr>
              <w:t>Тема 8.1 «Финансовое мошенничество»</w:t>
            </w:r>
          </w:p>
          <w:p w:rsidR="000B7BC6" w:rsidRPr="006F5260" w:rsidRDefault="000B7BC6" w:rsidP="007E194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hAnsi="Times New Roman" w:cs="Times New Roman"/>
                <w:sz w:val="24"/>
                <w:szCs w:val="24"/>
              </w:rPr>
              <w:t>Тема 8.2 «Финансовые пирамиды: теория, признаки и принципы»</w:t>
            </w:r>
          </w:p>
        </w:tc>
        <w:tc>
          <w:tcPr>
            <w:tcW w:w="3669" w:type="dxa"/>
            <w:vAlign w:val="center"/>
          </w:tcPr>
          <w:p w:rsidR="000B7BC6" w:rsidRPr="006F5260" w:rsidRDefault="000B7BC6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д.э.н., профессор С.Г. Вагин,</w:t>
            </w:r>
          </w:p>
          <w:p w:rsidR="000B7BC6" w:rsidRPr="006F5260" w:rsidRDefault="00A05EFC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0B7BC6" w:rsidRPr="006F52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https://fmc.hse.ru/vaginvideo</w:t>
              </w:r>
            </w:hyperlink>
            <w:r w:rsidR="000B7BC6"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BC6" w:rsidTr="007E194C">
        <w:tc>
          <w:tcPr>
            <w:tcW w:w="5902" w:type="dxa"/>
          </w:tcPr>
          <w:p w:rsidR="000B7BC6" w:rsidRPr="006F5260" w:rsidRDefault="000B7BC6" w:rsidP="007E194C">
            <w:pPr>
              <w:widowControl w:val="0"/>
              <w:spacing w:before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hAnsi="Times New Roman" w:cs="Times New Roman"/>
                <w:sz w:val="24"/>
                <w:szCs w:val="24"/>
              </w:rPr>
              <w:t>Тема 9.1. «Создание и развитие собственного бизнеса»</w:t>
            </w:r>
          </w:p>
        </w:tc>
        <w:tc>
          <w:tcPr>
            <w:tcW w:w="3669" w:type="dxa"/>
            <w:vAlign w:val="center"/>
          </w:tcPr>
          <w:p w:rsidR="000B7BC6" w:rsidRPr="006F5260" w:rsidRDefault="000B7BC6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д.э.н., профессор И.В. </w:t>
            </w:r>
            <w:proofErr w:type="spellStart"/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Липсиц</w:t>
            </w:r>
            <w:proofErr w:type="spellEnd"/>
            <w:r w:rsidRPr="006F52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B7BC6" w:rsidRDefault="00A05EFC" w:rsidP="007E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0B7BC6" w:rsidRPr="006F52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https://fmc.hse.ru/lipsitsvideo</w:t>
              </w:r>
            </w:hyperlink>
            <w:r w:rsidR="000B7B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7BC6" w:rsidRDefault="000B7BC6" w:rsidP="000B7BC6">
      <w:pPr>
        <w:pStyle w:val="Default"/>
        <w:rPr>
          <w:sz w:val="32"/>
          <w:szCs w:val="32"/>
        </w:rPr>
      </w:pPr>
    </w:p>
    <w:p w:rsidR="000B7BC6" w:rsidRPr="00732C5B" w:rsidRDefault="000B7BC6" w:rsidP="000B7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5B">
        <w:rPr>
          <w:rFonts w:ascii="Times New Roman" w:eastAsia="Calibri" w:hAnsi="Times New Roman" w:cs="Times New Roman"/>
          <w:sz w:val="28"/>
          <w:szCs w:val="28"/>
        </w:rPr>
        <w:t xml:space="preserve">Преподаватели </w:t>
      </w:r>
      <w:r w:rsidRPr="00732C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32C5B" w:rsidRPr="00732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3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732C5B" w:rsidRPr="00732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3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732C5B" w:rsidRPr="00732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финансовой грамотности системы общего и среднего профессионального образования</w:t>
      </w:r>
      <w:r w:rsidR="006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НИУ ВШЭ </w:t>
      </w:r>
    </w:p>
    <w:tbl>
      <w:tblPr>
        <w:tblW w:w="0" w:type="auto"/>
        <w:jc w:val="center"/>
        <w:tblInd w:w="-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0B7BC6" w:rsidRPr="00711120" w:rsidTr="000B7BC6">
        <w:trPr>
          <w:trHeight w:val="20"/>
          <w:jc w:val="center"/>
        </w:trPr>
        <w:tc>
          <w:tcPr>
            <w:tcW w:w="9434" w:type="dxa"/>
          </w:tcPr>
          <w:p w:rsidR="000B7BC6" w:rsidRPr="0049333D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Берзон</w:t>
            </w:r>
            <w:proofErr w:type="spellEnd"/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Николай Иосифович, д.э.</w:t>
            </w:r>
            <w:proofErr w:type="gramStart"/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B7BC6" w:rsidRDefault="000B7BC6" w:rsidP="000B7BC6">
            <w:pPr>
              <w:tabs>
                <w:tab w:val="left" w:pos="0"/>
                <w:tab w:val="left" w:pos="525"/>
                <w:tab w:val="left" w:pos="705"/>
                <w:tab w:val="left" w:pos="945"/>
              </w:tabs>
              <w:spacing w:after="0" w:line="240" w:lineRule="auto"/>
              <w:ind w:left="-6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  <w:r w:rsidRPr="0049333D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bdr w:val="nil"/>
              </w:rPr>
              <w:t>Содержание и методика преподавания темы «Управление личными финансами» (интерактивная лекция с обсуждением видеоматериалов и практическое занятие)</w:t>
            </w:r>
          </w:p>
          <w:p w:rsidR="000B7BC6" w:rsidRPr="00711120" w:rsidRDefault="000B7BC6" w:rsidP="000B7BC6">
            <w:pPr>
              <w:tabs>
                <w:tab w:val="left" w:pos="0"/>
                <w:tab w:val="left" w:pos="525"/>
                <w:tab w:val="left" w:pos="705"/>
                <w:tab w:val="left" w:pos="945"/>
              </w:tabs>
              <w:spacing w:after="0" w:line="240" w:lineRule="auto"/>
              <w:ind w:left="-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BC6" w:rsidTr="000B7BC6">
        <w:trPr>
          <w:trHeight w:val="20"/>
          <w:jc w:val="center"/>
        </w:trPr>
        <w:tc>
          <w:tcPr>
            <w:tcW w:w="9434" w:type="dxa"/>
          </w:tcPr>
          <w:p w:rsidR="000B7BC6" w:rsidRPr="0049333D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Берзон</w:t>
            </w:r>
            <w:proofErr w:type="spellEnd"/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Николай Иосифович, д.э.</w:t>
            </w:r>
            <w:proofErr w:type="gramStart"/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B7BC6" w:rsidRDefault="000B7BC6" w:rsidP="000B7BC6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  <w:r w:rsidRPr="0049333D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bdr w:val="nil"/>
              </w:rPr>
              <w:lastRenderedPageBreak/>
              <w:t>Подходы к изучению вопросов, связанных с управлением личными финансами, формированием и управлением инвестиционным капиталом</w:t>
            </w:r>
          </w:p>
          <w:p w:rsidR="000B7BC6" w:rsidRDefault="000B7BC6" w:rsidP="000B7BC6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</w:p>
        </w:tc>
      </w:tr>
      <w:tr w:rsidR="000B7BC6" w:rsidRPr="00861B59" w:rsidTr="000B7BC6">
        <w:trPr>
          <w:trHeight w:val="20"/>
          <w:jc w:val="center"/>
        </w:trPr>
        <w:tc>
          <w:tcPr>
            <w:tcW w:w="9434" w:type="dxa"/>
            <w:shd w:val="clear" w:color="auto" w:fill="FFFFFF" w:themeFill="background1"/>
          </w:tcPr>
          <w:p w:rsidR="000B7BC6" w:rsidRPr="0049333D" w:rsidRDefault="000B7BC6" w:rsidP="000B7BC6">
            <w:pPr>
              <w:tabs>
                <w:tab w:val="left" w:pos="0"/>
                <w:tab w:val="left" w:pos="525"/>
                <w:tab w:val="left" w:pos="705"/>
                <w:tab w:val="left" w:pos="945"/>
              </w:tabs>
              <w:spacing w:after="0" w:line="240" w:lineRule="auto"/>
              <w:ind w:left="-63"/>
              <w:jc w:val="both"/>
              <w:rPr>
                <w:rFonts w:ascii="Times New Roman" w:eastAsia="Times New Roman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Новожилова Наталья Васильевна</w:t>
            </w:r>
            <w:r w:rsidRPr="0049333D">
              <w:rPr>
                <w:rFonts w:ascii="Times New Roman" w:eastAsia="Times New Roman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49333D">
              <w:rPr>
                <w:rFonts w:ascii="Times New Roman" w:eastAsia="Times New Roman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  <w:t>к.п.</w:t>
            </w:r>
            <w:proofErr w:type="gramStart"/>
            <w:r w:rsidRPr="0049333D">
              <w:rPr>
                <w:rFonts w:ascii="Times New Roman" w:eastAsia="Times New Roman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  <w:t>н</w:t>
            </w:r>
            <w:proofErr w:type="spellEnd"/>
            <w:proofErr w:type="gramEnd"/>
            <w:r w:rsidRPr="0049333D">
              <w:rPr>
                <w:rFonts w:ascii="Times New Roman" w:eastAsia="Times New Roman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0B7BC6" w:rsidRPr="0049333D" w:rsidRDefault="000B7BC6" w:rsidP="000B7BC6">
            <w:pPr>
              <w:tabs>
                <w:tab w:val="left" w:pos="0"/>
                <w:tab w:val="left" w:pos="525"/>
                <w:tab w:val="left" w:pos="705"/>
                <w:tab w:val="left" w:pos="945"/>
              </w:tabs>
              <w:spacing w:after="0" w:line="240" w:lineRule="auto"/>
              <w:ind w:left="-63"/>
              <w:jc w:val="both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9333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Совместный проект Минфина России и Всемирного банка «Содействие повышению уровня финансовой грамотности населения и развитию финансового образования в РФ»: миссия, основные направления реализации, результаты.</w:t>
            </w:r>
          </w:p>
          <w:p w:rsidR="000B7BC6" w:rsidRDefault="000B7BC6" w:rsidP="000B7BC6">
            <w:pPr>
              <w:spacing w:after="0" w:line="240" w:lineRule="auto"/>
              <w:ind w:left="-63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9333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Особенности учебно-методических комплектов по финансовой грамотности</w:t>
            </w:r>
            <w:r w:rsidRPr="0049333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, созданных в рамках Проекта</w:t>
            </w:r>
            <w:r w:rsidRPr="0049333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0B7BC6" w:rsidRPr="00861B59" w:rsidRDefault="000B7BC6" w:rsidP="000B7BC6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6" w:rsidRPr="00FA5D77" w:rsidTr="000B7BC6">
        <w:trPr>
          <w:trHeight w:val="1138"/>
          <w:jc w:val="center"/>
        </w:trPr>
        <w:tc>
          <w:tcPr>
            <w:tcW w:w="9434" w:type="dxa"/>
            <w:shd w:val="clear" w:color="auto" w:fill="FFFFFF" w:themeFill="background1"/>
          </w:tcPr>
          <w:p w:rsidR="000B7BC6" w:rsidRPr="0049333D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Новожилова Наталья Васильевна, </w:t>
            </w:r>
            <w:proofErr w:type="spellStart"/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к.п.</w:t>
            </w:r>
            <w:proofErr w:type="gramStart"/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proofErr w:type="gramEnd"/>
            <w:r w:rsidRPr="004933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B7BC6" w:rsidRPr="0049333D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3D">
              <w:rPr>
                <w:rFonts w:ascii="Times New Roman" w:eastAsia="Calibri" w:hAnsi="Times New Roman" w:cs="Times New Roman"/>
                <w:sz w:val="24"/>
                <w:szCs w:val="24"/>
              </w:rPr>
              <w:t>Установочный семинар  «Особенности  проектной деятельности слушателей: задачи, содержание, организация».</w:t>
            </w:r>
          </w:p>
          <w:p w:rsidR="000B7BC6" w:rsidRPr="00FA5D77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3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тематики групповых проектов</w:t>
            </w:r>
          </w:p>
        </w:tc>
      </w:tr>
      <w:tr w:rsidR="000B7BC6" w:rsidRPr="005E4264" w:rsidTr="000B7BC6">
        <w:trPr>
          <w:trHeight w:val="20"/>
          <w:jc w:val="center"/>
        </w:trPr>
        <w:tc>
          <w:tcPr>
            <w:tcW w:w="9434" w:type="dxa"/>
          </w:tcPr>
          <w:p w:rsidR="000B7BC6" w:rsidRPr="00983A07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43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Шалашова</w:t>
            </w:r>
            <w:proofErr w:type="spellEnd"/>
            <w:r w:rsidRPr="00983A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Марина Михайловна, </w:t>
            </w:r>
            <w:proofErr w:type="spellStart"/>
            <w:r w:rsidRPr="00983A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д.п.</w:t>
            </w:r>
            <w:proofErr w:type="gramStart"/>
            <w:r w:rsidRPr="00983A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proofErr w:type="gramEnd"/>
            <w:r w:rsidRPr="00983A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7BC6" w:rsidRPr="00983A07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07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983A0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983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 преподаванию основ финансовой грамотности в формате ФГОС: сущность и технологии.  </w:t>
            </w:r>
          </w:p>
          <w:p w:rsidR="000B7BC6" w:rsidRPr="005E4264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0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групповым проектам</w:t>
            </w:r>
          </w:p>
        </w:tc>
      </w:tr>
      <w:tr w:rsidR="000B7BC6" w:rsidRPr="00711120" w:rsidTr="000B7BC6">
        <w:trPr>
          <w:trHeight w:val="20"/>
          <w:jc w:val="center"/>
        </w:trPr>
        <w:tc>
          <w:tcPr>
            <w:tcW w:w="9434" w:type="dxa"/>
          </w:tcPr>
          <w:p w:rsidR="000B7BC6" w:rsidRPr="003430B4" w:rsidRDefault="000B7BC6" w:rsidP="000B7BC6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430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Володин Сергей Николаевич, к.э.</w:t>
            </w:r>
            <w:proofErr w:type="gramStart"/>
            <w:r w:rsidRPr="003430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3430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.,</w:t>
            </w:r>
          </w:p>
          <w:p w:rsidR="000B7BC6" w:rsidRPr="00711120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0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Практикум</w:t>
            </w:r>
            <w:r w:rsidRPr="00343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инвестированию в биржевые активы для школьников старших классов  </w:t>
            </w:r>
          </w:p>
        </w:tc>
      </w:tr>
      <w:tr w:rsidR="000B7BC6" w:rsidRPr="00711120" w:rsidTr="000B7BC6">
        <w:trPr>
          <w:trHeight w:val="20"/>
          <w:jc w:val="center"/>
        </w:trPr>
        <w:tc>
          <w:tcPr>
            <w:tcW w:w="9434" w:type="dxa"/>
          </w:tcPr>
          <w:p w:rsidR="000B7BC6" w:rsidRPr="00040D29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color="000000"/>
                <w:bdr w:val="nil"/>
              </w:rPr>
            </w:pPr>
            <w:r w:rsidRPr="00040D2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color="000000"/>
                <w:bdr w:val="nil"/>
              </w:rPr>
              <w:t xml:space="preserve">Самохина Анна Константиновна, </w:t>
            </w:r>
            <w:proofErr w:type="spellStart"/>
            <w:r w:rsidRPr="00040D2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color="000000"/>
                <w:bdr w:val="nil"/>
              </w:rPr>
              <w:t>к.п.</w:t>
            </w:r>
            <w:proofErr w:type="gramStart"/>
            <w:r w:rsidRPr="00040D2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color="000000"/>
                <w:bdr w:val="nil"/>
              </w:rPr>
              <w:t>н</w:t>
            </w:r>
            <w:proofErr w:type="spellEnd"/>
            <w:proofErr w:type="gramEnd"/>
            <w:r w:rsidRPr="00040D2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color="000000"/>
                <w:bdr w:val="nil"/>
              </w:rPr>
              <w:t>.</w:t>
            </w:r>
          </w:p>
          <w:p w:rsidR="000B7BC6" w:rsidRPr="00711120" w:rsidRDefault="000B7BC6" w:rsidP="000B7BC6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0D29">
              <w:rPr>
                <w:rFonts w:ascii="Times New Roman" w:eastAsia="Calibri" w:hAnsi="Times New Roman" w:cs="Times New Roman"/>
                <w:sz w:val="24"/>
              </w:rPr>
              <w:t>«Интерактивные методики обучения финансовой грамотности в образовательных организациях общего и среднего профессионального образования»</w:t>
            </w:r>
          </w:p>
        </w:tc>
      </w:tr>
      <w:tr w:rsidR="000B7BC6" w:rsidRPr="00711120" w:rsidTr="000B7BC6">
        <w:trPr>
          <w:trHeight w:val="20"/>
          <w:jc w:val="center"/>
        </w:trPr>
        <w:tc>
          <w:tcPr>
            <w:tcW w:w="9434" w:type="dxa"/>
            <w:tcBorders>
              <w:bottom w:val="single" w:sz="4" w:space="0" w:color="auto"/>
            </w:tcBorders>
          </w:tcPr>
          <w:p w:rsidR="000B7BC6" w:rsidRPr="00720714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43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07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Меньшиков Сергей Михайлович, к.э.</w:t>
            </w:r>
            <w:proofErr w:type="gramStart"/>
            <w:r w:rsidRPr="007207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7207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B7BC6" w:rsidRPr="00711120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71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 проведения занятий по темам, посвященным организации финансового рынка и акциям как финансового инструмента для частного инвестора</w:t>
            </w:r>
          </w:p>
        </w:tc>
      </w:tr>
      <w:tr w:rsidR="000B7BC6" w:rsidRPr="00712343" w:rsidTr="000B7BC6">
        <w:trPr>
          <w:trHeight w:val="20"/>
          <w:jc w:val="center"/>
        </w:trPr>
        <w:tc>
          <w:tcPr>
            <w:tcW w:w="9434" w:type="dxa"/>
          </w:tcPr>
          <w:p w:rsidR="000B7BC6" w:rsidRPr="0082215E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22A0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color="000000"/>
                <w:bdr w:val="nil"/>
              </w:rPr>
              <w:t xml:space="preserve"> </w:t>
            </w:r>
            <w:r w:rsidRPr="008221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Столяров Андрей Иванович, к.э.</w:t>
            </w:r>
            <w:proofErr w:type="gramStart"/>
            <w:r w:rsidRPr="008221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8221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.,</w:t>
            </w:r>
          </w:p>
          <w:p w:rsidR="000B7BC6" w:rsidRPr="00712343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5E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рисков. Взаимодействие человека со страховыми компаниями</w:t>
            </w:r>
          </w:p>
        </w:tc>
      </w:tr>
      <w:tr w:rsidR="000B7BC6" w:rsidRPr="00711120" w:rsidTr="000B7BC6">
        <w:trPr>
          <w:trHeight w:val="20"/>
          <w:jc w:val="center"/>
        </w:trPr>
        <w:tc>
          <w:tcPr>
            <w:tcW w:w="9434" w:type="dxa"/>
          </w:tcPr>
          <w:p w:rsidR="000B7BC6" w:rsidRPr="003430B4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430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Столяров Андрей Иванович, к.э.</w:t>
            </w:r>
            <w:proofErr w:type="gramStart"/>
            <w:r w:rsidRPr="003430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3430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.,</w:t>
            </w:r>
            <w:r w:rsidRPr="00343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BC6" w:rsidRPr="00711120" w:rsidRDefault="000B7BC6" w:rsidP="000B7BC6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B4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проведения занятий по темам, посвященным страхованию рисков</w:t>
            </w:r>
          </w:p>
        </w:tc>
      </w:tr>
      <w:tr w:rsidR="000B7BC6" w:rsidRPr="00711120" w:rsidTr="000B7BC6">
        <w:trPr>
          <w:trHeight w:val="20"/>
          <w:jc w:val="center"/>
        </w:trPr>
        <w:tc>
          <w:tcPr>
            <w:tcW w:w="9434" w:type="dxa"/>
          </w:tcPr>
          <w:p w:rsidR="000B7BC6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Смирнова Жанна </w:t>
            </w:r>
            <w:r w:rsidRPr="002E0FBF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горевна,</w:t>
            </w:r>
          </w:p>
          <w:p w:rsidR="000B7BC6" w:rsidRPr="00711120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15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преподавания темы «Взаимоотношения человека с банком»</w:t>
            </w:r>
          </w:p>
        </w:tc>
      </w:tr>
      <w:tr w:rsidR="000B7BC6" w:rsidRPr="002253B8" w:rsidTr="000B7BC6">
        <w:trPr>
          <w:trHeight w:val="20"/>
          <w:jc w:val="center"/>
        </w:trPr>
        <w:tc>
          <w:tcPr>
            <w:tcW w:w="9434" w:type="dxa"/>
            <w:shd w:val="clear" w:color="auto" w:fill="FFFFFF" w:themeFill="background1"/>
          </w:tcPr>
          <w:p w:rsidR="000B7BC6" w:rsidRDefault="000B7BC6" w:rsidP="000B7BC6">
            <w:pPr>
              <w:tabs>
                <w:tab w:val="left" w:pos="0"/>
                <w:tab w:val="left" w:pos="525"/>
                <w:tab w:val="left" w:pos="705"/>
                <w:tab w:val="left" w:pos="945"/>
              </w:tabs>
              <w:spacing w:after="0"/>
              <w:ind w:left="-63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Смирнова Жанна </w:t>
            </w:r>
            <w:r w:rsidRPr="002E0FBF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горевна,</w:t>
            </w:r>
          </w:p>
          <w:p w:rsidR="000B7BC6" w:rsidRPr="002253B8" w:rsidRDefault="000B7BC6" w:rsidP="00732C5B">
            <w:pPr>
              <w:tabs>
                <w:tab w:val="left" w:pos="0"/>
                <w:tab w:val="left" w:pos="525"/>
                <w:tab w:val="left" w:pos="705"/>
                <w:tab w:val="left" w:pos="945"/>
              </w:tabs>
              <w:spacing w:after="0"/>
              <w:ind w:left="-6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589F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преподавания тем по модулю «Банки»</w:t>
            </w:r>
            <w:r w:rsidR="0073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A589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  <w:r w:rsidRPr="00AA5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B7BC6" w:rsidRPr="003E2B30" w:rsidTr="000B7BC6">
        <w:trPr>
          <w:trHeight w:val="20"/>
          <w:jc w:val="center"/>
        </w:trPr>
        <w:tc>
          <w:tcPr>
            <w:tcW w:w="9434" w:type="dxa"/>
          </w:tcPr>
          <w:p w:rsidR="000B7BC6" w:rsidRPr="009B7A09" w:rsidRDefault="000B7BC6" w:rsidP="000B7BC6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7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Вагин Сергей Геннадьевич, д.э.</w:t>
            </w:r>
            <w:proofErr w:type="gramStart"/>
            <w:r w:rsidRPr="009B7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9B7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B7BC6" w:rsidRPr="003E2B30" w:rsidRDefault="000B7BC6" w:rsidP="00732C5B">
            <w:pPr>
              <w:spacing w:after="0"/>
              <w:ind w:left="-63"/>
              <w:rPr>
                <w:rFonts w:eastAsia="Times New Roman" w:cs="Arial Unicode MS"/>
                <w:color w:val="000000"/>
                <w:lang w:eastAsia="ru-RU" w:bidi="ru-RU"/>
              </w:rPr>
            </w:pPr>
            <w:r w:rsidRPr="006F526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методика проведения</w:t>
            </w:r>
            <w:r w:rsidRPr="009B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по темам, посвящ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енным финансовому мошенничеству</w:t>
            </w:r>
          </w:p>
        </w:tc>
      </w:tr>
      <w:tr w:rsidR="000B7BC6" w:rsidRPr="00737094" w:rsidTr="000B7BC6">
        <w:trPr>
          <w:trHeight w:val="20"/>
          <w:jc w:val="center"/>
        </w:trPr>
        <w:tc>
          <w:tcPr>
            <w:tcW w:w="9434" w:type="dxa"/>
          </w:tcPr>
          <w:p w:rsidR="000B7BC6" w:rsidRPr="009B7A09" w:rsidRDefault="000B7BC6" w:rsidP="000B7BC6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7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Вагин Сергей Геннадьевич, д.э.</w:t>
            </w:r>
            <w:proofErr w:type="gramStart"/>
            <w:r w:rsidRPr="009B7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9B7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B7BC6" w:rsidRDefault="000B7BC6" w:rsidP="000B7BC6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bdr w:val="nil"/>
              </w:rPr>
            </w:pPr>
            <w:r w:rsidRPr="009B7A0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занятий по темам, посвященным рискам финансовых пирамид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7BC6" w:rsidRPr="00737094" w:rsidRDefault="000B7BC6" w:rsidP="000B7BC6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7BC6" w:rsidRPr="00312B5A" w:rsidTr="000B7BC6">
        <w:trPr>
          <w:trHeight w:val="983"/>
          <w:jc w:val="center"/>
        </w:trPr>
        <w:tc>
          <w:tcPr>
            <w:tcW w:w="9434" w:type="dxa"/>
          </w:tcPr>
          <w:p w:rsidR="000B7BC6" w:rsidRPr="009F1F38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F1F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Петрикова</w:t>
            </w:r>
            <w:proofErr w:type="spellEnd"/>
            <w:r w:rsidRPr="009F1F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Ирина Владимировна, </w:t>
            </w:r>
            <w:proofErr w:type="spellStart"/>
            <w:r w:rsidRPr="009F1F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к.п.</w:t>
            </w:r>
            <w:proofErr w:type="gramStart"/>
            <w:r w:rsidRPr="009F1F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proofErr w:type="gramEnd"/>
            <w:r w:rsidRPr="009F1F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B7BC6" w:rsidRPr="00312B5A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и </w:t>
            </w:r>
            <w:proofErr w:type="gramStart"/>
            <w:r w:rsidRPr="009F1F3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 w:rsidRPr="009F1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изучению вопросов, связанных с понятием денег и формированием семейного бюджета</w:t>
            </w:r>
          </w:p>
        </w:tc>
      </w:tr>
      <w:tr w:rsidR="000B7BC6" w:rsidRPr="00C13F40" w:rsidTr="000B7BC6">
        <w:trPr>
          <w:trHeight w:val="986"/>
          <w:jc w:val="center"/>
        </w:trPr>
        <w:tc>
          <w:tcPr>
            <w:tcW w:w="9434" w:type="dxa"/>
            <w:tcBorders>
              <w:bottom w:val="single" w:sz="4" w:space="0" w:color="auto"/>
            </w:tcBorders>
          </w:tcPr>
          <w:p w:rsidR="000B7BC6" w:rsidRPr="009F1F38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F1F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Петрикова</w:t>
            </w:r>
            <w:proofErr w:type="spellEnd"/>
            <w:r w:rsidRPr="009F1F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Ирина Владимировна, </w:t>
            </w:r>
            <w:proofErr w:type="spellStart"/>
            <w:r w:rsidRPr="009F1F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к.п.</w:t>
            </w:r>
            <w:proofErr w:type="gramStart"/>
            <w:r w:rsidRPr="009F1F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proofErr w:type="gramEnd"/>
            <w:r w:rsidRPr="009F1F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B7BC6" w:rsidRPr="00C13F40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F3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методика изучения вопросов, посвященных взаимоотношению человека с государством: налоги</w:t>
            </w:r>
          </w:p>
        </w:tc>
      </w:tr>
      <w:tr w:rsidR="000B7BC6" w:rsidRPr="003E2B30" w:rsidTr="000B7BC6">
        <w:trPr>
          <w:trHeight w:val="1016"/>
          <w:jc w:val="center"/>
        </w:trPr>
        <w:tc>
          <w:tcPr>
            <w:tcW w:w="9434" w:type="dxa"/>
            <w:shd w:val="clear" w:color="auto" w:fill="FFFFFF" w:themeFill="background1"/>
          </w:tcPr>
          <w:p w:rsidR="000B7BC6" w:rsidRPr="00FB00D2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2B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FB00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Теплова Тамара Викторовна, д.э.</w:t>
            </w:r>
            <w:proofErr w:type="gramStart"/>
            <w:r w:rsidRPr="00FB00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FB00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B7BC6" w:rsidRPr="003E2B30" w:rsidRDefault="000B7BC6" w:rsidP="000B7BC6">
            <w:pPr>
              <w:spacing w:after="0"/>
              <w:ind w:left="-63"/>
              <w:rPr>
                <w:rFonts w:eastAsia="Times New Roman" w:cs="Arial Unicode MS"/>
                <w:color w:val="000000"/>
                <w:lang w:eastAsia="ru-RU" w:bidi="ru-RU"/>
              </w:rPr>
            </w:pPr>
            <w:r w:rsidRPr="00FB00D2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bdr w:val="nil"/>
              </w:rPr>
              <w:t>Содержание и методика изучения вопросов, посвященных пенсионному и социальному обеспечению граждан</w:t>
            </w:r>
            <w:r w:rsidRPr="003430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B7BC6" w:rsidRPr="003E2B30" w:rsidTr="000B7BC6">
        <w:trPr>
          <w:trHeight w:val="20"/>
          <w:jc w:val="center"/>
        </w:trPr>
        <w:tc>
          <w:tcPr>
            <w:tcW w:w="9434" w:type="dxa"/>
            <w:shd w:val="clear" w:color="auto" w:fill="FFFFFF" w:themeFill="background1"/>
          </w:tcPr>
          <w:p w:rsidR="000B7BC6" w:rsidRPr="00FB00D2" w:rsidRDefault="000B7BC6" w:rsidP="000B7BC6">
            <w:pPr>
              <w:spacing w:after="0"/>
              <w:ind w:left="-6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00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Теплова Тамара Викторовна, д.э.</w:t>
            </w:r>
            <w:proofErr w:type="gramStart"/>
            <w:r w:rsidRPr="00FB00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FB00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B7BC6" w:rsidRPr="003E2B30" w:rsidRDefault="000B7BC6" w:rsidP="000B7BC6">
            <w:pPr>
              <w:spacing w:after="0" w:line="240" w:lineRule="auto"/>
              <w:ind w:left="-63"/>
            </w:pPr>
            <w:r w:rsidRPr="00FB00D2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bdr w:val="nil"/>
              </w:rPr>
              <w:t>Содержание и методика изучения темы «Негосударственное пенсионное обеспечение»</w:t>
            </w:r>
          </w:p>
        </w:tc>
      </w:tr>
    </w:tbl>
    <w:p w:rsidR="000B7BC6" w:rsidRDefault="000B7BC6" w:rsidP="00732C5B">
      <w:pPr>
        <w:pStyle w:val="Default"/>
        <w:rPr>
          <w:sz w:val="32"/>
          <w:szCs w:val="32"/>
        </w:rPr>
      </w:pPr>
    </w:p>
    <w:p w:rsidR="00732C5B" w:rsidRDefault="00732C5B" w:rsidP="00732C5B">
      <w:pPr>
        <w:pStyle w:val="Default"/>
        <w:rPr>
          <w:sz w:val="28"/>
          <w:szCs w:val="28"/>
          <w:shd w:val="clear" w:color="auto" w:fill="FFFFFF"/>
        </w:rPr>
      </w:pPr>
      <w:r w:rsidRPr="00732C5B">
        <w:rPr>
          <w:sz w:val="28"/>
          <w:szCs w:val="28"/>
          <w:shd w:val="clear" w:color="auto" w:fill="FFFFFF"/>
        </w:rPr>
        <w:t>По итогам обучения выдается удостоверение о повышении квалификации установленного образца на 72 час</w:t>
      </w:r>
      <w:r w:rsidR="006705D3">
        <w:rPr>
          <w:sz w:val="28"/>
          <w:szCs w:val="28"/>
          <w:shd w:val="clear" w:color="auto" w:fill="FFFFFF"/>
        </w:rPr>
        <w:t>а</w:t>
      </w:r>
    </w:p>
    <w:p w:rsidR="006705D3" w:rsidRDefault="006705D3" w:rsidP="00732C5B">
      <w:pPr>
        <w:pStyle w:val="Default"/>
        <w:rPr>
          <w:sz w:val="28"/>
          <w:szCs w:val="28"/>
          <w:shd w:val="clear" w:color="auto" w:fill="FFFFFF"/>
        </w:rPr>
      </w:pPr>
    </w:p>
    <w:p w:rsidR="00495AEF" w:rsidRPr="00732C5B" w:rsidRDefault="00495AEF" w:rsidP="00732C5B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учителей партнерских школ Университетского </w:t>
      </w:r>
      <w:r>
        <w:rPr>
          <w:bCs/>
          <w:sz w:val="28"/>
          <w:szCs w:val="28"/>
        </w:rPr>
        <w:t>образовательного округа</w:t>
      </w:r>
      <w:r w:rsidR="006705D3">
        <w:rPr>
          <w:bCs/>
          <w:sz w:val="28"/>
          <w:szCs w:val="28"/>
        </w:rPr>
        <w:t xml:space="preserve"> НИУ ВШЭ обучение и питание бесплатное.</w:t>
      </w:r>
    </w:p>
    <w:p w:rsidR="00732C5B" w:rsidRDefault="00732C5B" w:rsidP="00732C5B">
      <w:pPr>
        <w:pStyle w:val="Default"/>
      </w:pPr>
    </w:p>
    <w:p w:rsidR="00732C5B" w:rsidRPr="00732C5B" w:rsidRDefault="00732C5B" w:rsidP="00732C5B">
      <w:pPr>
        <w:pStyle w:val="Default"/>
        <w:rPr>
          <w:sz w:val="28"/>
          <w:szCs w:val="28"/>
        </w:rPr>
      </w:pPr>
      <w:r>
        <w:t xml:space="preserve">2.  </w:t>
      </w:r>
      <w:r w:rsidRPr="00732C5B">
        <w:rPr>
          <w:bCs/>
          <w:sz w:val="28"/>
          <w:szCs w:val="28"/>
        </w:rPr>
        <w:t xml:space="preserve">Программа проектного семинара </w:t>
      </w:r>
    </w:p>
    <w:p w:rsidR="00732C5B" w:rsidRPr="00732C5B" w:rsidRDefault="00732C5B" w:rsidP="00732C5B">
      <w:pPr>
        <w:pStyle w:val="Default"/>
        <w:rPr>
          <w:sz w:val="28"/>
          <w:szCs w:val="28"/>
        </w:rPr>
      </w:pPr>
      <w:r w:rsidRPr="00732C5B">
        <w:rPr>
          <w:bCs/>
          <w:sz w:val="28"/>
          <w:szCs w:val="28"/>
        </w:rPr>
        <w:t xml:space="preserve">для директоров и завучей общеобразовательных учреждений, </w:t>
      </w:r>
    </w:p>
    <w:p w:rsidR="00732C5B" w:rsidRPr="00732C5B" w:rsidRDefault="00732C5B" w:rsidP="00732C5B">
      <w:pPr>
        <w:pStyle w:val="Default"/>
        <w:rPr>
          <w:sz w:val="28"/>
          <w:szCs w:val="28"/>
        </w:rPr>
      </w:pPr>
      <w:r w:rsidRPr="00732C5B">
        <w:rPr>
          <w:bCs/>
          <w:sz w:val="28"/>
          <w:szCs w:val="28"/>
        </w:rPr>
        <w:t>а также для представ</w:t>
      </w:r>
      <w:r w:rsidR="00495AEF">
        <w:rPr>
          <w:bCs/>
          <w:sz w:val="28"/>
          <w:szCs w:val="28"/>
        </w:rPr>
        <w:t>и</w:t>
      </w:r>
      <w:r w:rsidRPr="00732C5B">
        <w:rPr>
          <w:bCs/>
          <w:sz w:val="28"/>
          <w:szCs w:val="28"/>
        </w:rPr>
        <w:t xml:space="preserve">телей Советов школ </w:t>
      </w:r>
    </w:p>
    <w:p w:rsidR="00732C5B" w:rsidRDefault="00732C5B" w:rsidP="00732C5B">
      <w:pPr>
        <w:pStyle w:val="Default"/>
        <w:rPr>
          <w:bCs/>
          <w:sz w:val="28"/>
          <w:szCs w:val="28"/>
        </w:rPr>
      </w:pPr>
      <w:r w:rsidRPr="00732C5B">
        <w:rPr>
          <w:bCs/>
          <w:sz w:val="28"/>
          <w:szCs w:val="28"/>
        </w:rPr>
        <w:t xml:space="preserve">«Организация </w:t>
      </w:r>
      <w:r w:rsidR="00495AEF">
        <w:rPr>
          <w:bCs/>
          <w:sz w:val="28"/>
          <w:szCs w:val="28"/>
        </w:rPr>
        <w:t>руга</w:t>
      </w:r>
      <w:r w:rsidRPr="00732C5B">
        <w:rPr>
          <w:bCs/>
          <w:sz w:val="28"/>
          <w:szCs w:val="28"/>
        </w:rPr>
        <w:t xml:space="preserve"> и обеспечение преподавания курса финансовой грамотности различным категориям обучающихся» (6 ч.) очная</w:t>
      </w:r>
    </w:p>
    <w:p w:rsidR="00732C5B" w:rsidRDefault="00732C5B" w:rsidP="00732C5B">
      <w:pPr>
        <w:pStyle w:val="Default"/>
        <w:rPr>
          <w:rFonts w:ascii="Arial" w:hAnsi="Arial" w:cs="Arial"/>
          <w:shd w:val="clear" w:color="auto" w:fill="FFFFFF"/>
        </w:rPr>
      </w:pPr>
    </w:p>
    <w:p w:rsidR="00732C5B" w:rsidRPr="00732C5B" w:rsidRDefault="00732C5B" w:rsidP="00732C5B">
      <w:pPr>
        <w:pStyle w:val="Default"/>
        <w:rPr>
          <w:sz w:val="28"/>
          <w:szCs w:val="28"/>
        </w:rPr>
      </w:pPr>
      <w:r w:rsidRPr="00732C5B">
        <w:rPr>
          <w:sz w:val="28"/>
          <w:szCs w:val="28"/>
          <w:shd w:val="clear" w:color="auto" w:fill="FFFFFF"/>
        </w:rPr>
        <w:t>По итогам обучения выдается сертификат установленного образца на 6 часов</w:t>
      </w:r>
    </w:p>
    <w:sectPr w:rsidR="00732C5B" w:rsidRPr="00732C5B" w:rsidSect="00732C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A7"/>
    <w:rsid w:val="000B7BC6"/>
    <w:rsid w:val="00407123"/>
    <w:rsid w:val="00495AEF"/>
    <w:rsid w:val="006705D3"/>
    <w:rsid w:val="00732C5B"/>
    <w:rsid w:val="00A05EFC"/>
    <w:rsid w:val="00F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B7B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B7B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stolyrovvid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mc.hse.ru/stockmarketvide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mc.hse.ru/bezdudnivideo" TargetMode="External"/><Relationship Id="rId11" Type="http://schemas.openxmlformats.org/officeDocument/2006/relationships/hyperlink" Target="https://fmc.hse.ru/lipsitsvideo" TargetMode="External"/><Relationship Id="rId5" Type="http://schemas.openxmlformats.org/officeDocument/2006/relationships/hyperlink" Target="https://fmc.hse.ru/berzonvideo" TargetMode="External"/><Relationship Id="rId10" Type="http://schemas.openxmlformats.org/officeDocument/2006/relationships/hyperlink" Target="https://fmc.hse.ru/vagin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c.hse.ru/teplova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2017-09-02T16:07:00Z</dcterms:created>
  <dcterms:modified xsi:type="dcterms:W3CDTF">2017-09-03T06:29:00Z</dcterms:modified>
</cp:coreProperties>
</file>