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F1" w:rsidRPr="00E17A16" w:rsidRDefault="002060F1" w:rsidP="002060F1">
      <w:pPr>
        <w:jc w:val="right"/>
        <w:rPr>
          <w:bCs/>
          <w:sz w:val="26"/>
          <w:szCs w:val="26"/>
        </w:rPr>
      </w:pPr>
      <w:r w:rsidRPr="00E17A16">
        <w:rPr>
          <w:bCs/>
          <w:sz w:val="26"/>
          <w:szCs w:val="26"/>
        </w:rPr>
        <w:t xml:space="preserve">Приложение </w:t>
      </w:r>
      <w:r w:rsidR="00F76448" w:rsidRPr="00E17A16">
        <w:rPr>
          <w:bCs/>
          <w:sz w:val="26"/>
          <w:szCs w:val="26"/>
        </w:rPr>
        <w:t>7</w:t>
      </w:r>
    </w:p>
    <w:p w:rsidR="002060F1" w:rsidRPr="00E17A16" w:rsidRDefault="002060F1" w:rsidP="00727117">
      <w:pPr>
        <w:ind w:left="4253"/>
        <w:jc w:val="right"/>
        <w:rPr>
          <w:bCs/>
          <w:spacing w:val="-4"/>
          <w:sz w:val="26"/>
          <w:szCs w:val="26"/>
        </w:rPr>
      </w:pPr>
      <w:r w:rsidRPr="00E17A16">
        <w:rPr>
          <w:bCs/>
          <w:sz w:val="26"/>
          <w:szCs w:val="26"/>
        </w:rPr>
        <w:t xml:space="preserve">к Положению об </w:t>
      </w:r>
      <w:r w:rsidR="00727117" w:rsidRPr="00E17A16">
        <w:rPr>
          <w:bCs/>
          <w:sz w:val="26"/>
          <w:szCs w:val="26"/>
        </w:rPr>
        <w:t xml:space="preserve">организации </w:t>
      </w:r>
      <w:r w:rsidR="00087C6F" w:rsidRPr="00E17A16">
        <w:rPr>
          <w:bCs/>
          <w:sz w:val="26"/>
          <w:szCs w:val="26"/>
        </w:rPr>
        <w:t>промежуточной аттестации и текущего контроля успеваемости студентов НИУ ВШЭ</w:t>
      </w:r>
    </w:p>
    <w:p w:rsidR="0040495E" w:rsidRPr="00E17A16" w:rsidRDefault="0040495E">
      <w:pPr>
        <w:jc w:val="center"/>
        <w:rPr>
          <w:b/>
          <w:sz w:val="26"/>
          <w:szCs w:val="26"/>
        </w:rPr>
      </w:pPr>
    </w:p>
    <w:p w:rsidR="00EE3D53" w:rsidRPr="00E17A16" w:rsidRDefault="00EE3D53" w:rsidP="00EE3D53">
      <w:pPr>
        <w:rPr>
          <w:b/>
          <w:sz w:val="26"/>
          <w:szCs w:val="26"/>
        </w:rPr>
      </w:pPr>
    </w:p>
    <w:p w:rsidR="0040495E" w:rsidRPr="00E17A16" w:rsidRDefault="000219E1" w:rsidP="002018EE">
      <w:pPr>
        <w:jc w:val="center"/>
        <w:rPr>
          <w:b/>
          <w:sz w:val="26"/>
          <w:szCs w:val="26"/>
        </w:rPr>
      </w:pPr>
      <w:r w:rsidRPr="00E17A16">
        <w:rPr>
          <w:b/>
          <w:sz w:val="26"/>
          <w:szCs w:val="26"/>
        </w:rPr>
        <w:t>О</w:t>
      </w:r>
      <w:r w:rsidR="00260D79" w:rsidRPr="00E17A16">
        <w:rPr>
          <w:b/>
          <w:sz w:val="26"/>
          <w:szCs w:val="26"/>
        </w:rPr>
        <w:t>собенност</w:t>
      </w:r>
      <w:r w:rsidRPr="00E17A16">
        <w:rPr>
          <w:b/>
          <w:sz w:val="26"/>
          <w:szCs w:val="26"/>
        </w:rPr>
        <w:t>и</w:t>
      </w:r>
      <w:r w:rsidR="00260D79" w:rsidRPr="00E17A16">
        <w:rPr>
          <w:b/>
          <w:sz w:val="26"/>
          <w:szCs w:val="26"/>
        </w:rPr>
        <w:t xml:space="preserve"> </w:t>
      </w:r>
      <w:r w:rsidR="002018EE" w:rsidRPr="00E17A16">
        <w:rPr>
          <w:b/>
          <w:sz w:val="26"/>
          <w:szCs w:val="26"/>
        </w:rPr>
        <w:t xml:space="preserve">организации </w:t>
      </w:r>
      <w:r w:rsidR="00087C6F" w:rsidRPr="00E17A16">
        <w:rPr>
          <w:b/>
          <w:bCs/>
          <w:sz w:val="26"/>
          <w:szCs w:val="26"/>
        </w:rPr>
        <w:t xml:space="preserve">промежуточной аттестации </w:t>
      </w:r>
      <w:r w:rsidR="00DD1EE0" w:rsidRPr="00E17A16">
        <w:rPr>
          <w:b/>
          <w:sz w:val="26"/>
          <w:szCs w:val="26"/>
        </w:rPr>
        <w:t>в М</w:t>
      </w:r>
      <w:r w:rsidR="00260D79" w:rsidRPr="00E17A16">
        <w:rPr>
          <w:b/>
          <w:sz w:val="26"/>
          <w:szCs w:val="26"/>
        </w:rPr>
        <w:t xml:space="preserve">еждународном институте экономики и финансов </w:t>
      </w:r>
      <w:r w:rsidR="005C2E03" w:rsidRPr="00E17A16">
        <w:rPr>
          <w:b/>
          <w:sz w:val="26"/>
          <w:szCs w:val="26"/>
        </w:rPr>
        <w:t>НИУ</w:t>
      </w:r>
      <w:r w:rsidR="008250F5" w:rsidRPr="00E17A16">
        <w:rPr>
          <w:b/>
          <w:sz w:val="26"/>
          <w:szCs w:val="26"/>
        </w:rPr>
        <w:t xml:space="preserve"> </w:t>
      </w:r>
      <w:r w:rsidR="005C2E03" w:rsidRPr="00E17A16">
        <w:rPr>
          <w:b/>
          <w:sz w:val="26"/>
          <w:szCs w:val="26"/>
        </w:rPr>
        <w:t>ВШЭ</w:t>
      </w:r>
    </w:p>
    <w:p w:rsidR="0040495E" w:rsidRPr="00E17A16" w:rsidRDefault="0040495E">
      <w:pPr>
        <w:jc w:val="center"/>
        <w:rPr>
          <w:b/>
          <w:sz w:val="26"/>
          <w:szCs w:val="26"/>
        </w:rPr>
      </w:pPr>
    </w:p>
    <w:p w:rsidR="00B85CAD" w:rsidRPr="00E17A16" w:rsidRDefault="00B85CAD" w:rsidP="0042552C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E17A16">
        <w:rPr>
          <w:b/>
          <w:sz w:val="26"/>
          <w:szCs w:val="26"/>
        </w:rPr>
        <w:t>Общие положения</w:t>
      </w:r>
    </w:p>
    <w:p w:rsidR="009D3DFE" w:rsidRPr="00E17A16" w:rsidRDefault="009D3DFE" w:rsidP="009D3DFE">
      <w:pPr>
        <w:ind w:left="360"/>
        <w:jc w:val="center"/>
        <w:rPr>
          <w:b/>
          <w:sz w:val="26"/>
          <w:szCs w:val="26"/>
        </w:rPr>
      </w:pPr>
    </w:p>
    <w:p w:rsidR="001A5905" w:rsidRPr="00E17A16" w:rsidRDefault="009D3DFE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1.1. </w:t>
      </w:r>
      <w:r w:rsidR="002F20B7" w:rsidRPr="00E17A16">
        <w:rPr>
          <w:sz w:val="26"/>
          <w:szCs w:val="26"/>
        </w:rPr>
        <w:t xml:space="preserve">С учетом специфики программы обучения, реализуемой Международным институтом экономики и финансов </w:t>
      </w:r>
      <w:r w:rsidR="005C2E03" w:rsidRPr="00E17A16">
        <w:rPr>
          <w:sz w:val="26"/>
          <w:szCs w:val="26"/>
        </w:rPr>
        <w:t>Национального исследовательского университета</w:t>
      </w:r>
      <w:r w:rsidR="002F20B7" w:rsidRPr="00E17A16">
        <w:rPr>
          <w:sz w:val="26"/>
          <w:szCs w:val="26"/>
        </w:rPr>
        <w:t xml:space="preserve"> </w:t>
      </w:r>
      <w:r w:rsidR="005C2E03" w:rsidRPr="00E17A16">
        <w:rPr>
          <w:sz w:val="26"/>
          <w:szCs w:val="26"/>
        </w:rPr>
        <w:t>«</w:t>
      </w:r>
      <w:r w:rsidR="002F20B7" w:rsidRPr="00E17A16">
        <w:rPr>
          <w:sz w:val="26"/>
          <w:szCs w:val="26"/>
        </w:rPr>
        <w:t>Высш</w:t>
      </w:r>
      <w:r w:rsidR="008303E5" w:rsidRPr="00E17A16">
        <w:rPr>
          <w:sz w:val="26"/>
          <w:szCs w:val="26"/>
        </w:rPr>
        <w:t>ая</w:t>
      </w:r>
      <w:r w:rsidR="002F20B7" w:rsidRPr="00E17A16">
        <w:rPr>
          <w:sz w:val="26"/>
          <w:szCs w:val="26"/>
        </w:rPr>
        <w:t xml:space="preserve"> школ</w:t>
      </w:r>
      <w:r w:rsidR="008303E5" w:rsidRPr="00E17A16">
        <w:rPr>
          <w:sz w:val="26"/>
          <w:szCs w:val="26"/>
        </w:rPr>
        <w:t>а</w:t>
      </w:r>
      <w:r w:rsidR="002F20B7" w:rsidRPr="00E17A16">
        <w:rPr>
          <w:sz w:val="26"/>
          <w:szCs w:val="26"/>
        </w:rPr>
        <w:t xml:space="preserve"> экономики</w:t>
      </w:r>
      <w:r w:rsidR="005C2E03" w:rsidRPr="00E17A16">
        <w:rPr>
          <w:sz w:val="26"/>
          <w:szCs w:val="26"/>
        </w:rPr>
        <w:t>»</w:t>
      </w:r>
      <w:r w:rsidR="002F20B7" w:rsidRPr="00E17A16">
        <w:rPr>
          <w:sz w:val="26"/>
          <w:szCs w:val="26"/>
        </w:rPr>
        <w:t xml:space="preserve">  (далее</w:t>
      </w:r>
      <w:r w:rsidR="00A53913">
        <w:rPr>
          <w:sz w:val="26"/>
          <w:szCs w:val="26"/>
        </w:rPr>
        <w:t xml:space="preserve"> </w:t>
      </w:r>
      <w:r w:rsidR="00B839DB" w:rsidRPr="00E17A16">
        <w:rPr>
          <w:sz w:val="26"/>
          <w:szCs w:val="26"/>
        </w:rPr>
        <w:t>–</w:t>
      </w:r>
      <w:r w:rsidR="002F20B7" w:rsidRPr="00E17A16">
        <w:rPr>
          <w:sz w:val="26"/>
          <w:szCs w:val="26"/>
        </w:rPr>
        <w:t xml:space="preserve"> МИЭФ) совместно с Лондонской школой экономики и политических наук (далее – ЛШЭ), связанн</w:t>
      </w:r>
      <w:r w:rsidR="008303E5" w:rsidRPr="00E17A16">
        <w:rPr>
          <w:sz w:val="26"/>
          <w:szCs w:val="26"/>
        </w:rPr>
        <w:t>ой</w:t>
      </w:r>
      <w:r w:rsidR="002F20B7" w:rsidRPr="00E17A16">
        <w:rPr>
          <w:sz w:val="26"/>
          <w:szCs w:val="26"/>
        </w:rPr>
        <w:t xml:space="preserve"> с наличием внешнего международного контроля </w:t>
      </w:r>
      <w:r w:rsidR="007D6E58" w:rsidRPr="00E17A16">
        <w:rPr>
          <w:sz w:val="26"/>
          <w:szCs w:val="26"/>
        </w:rPr>
        <w:t>успеваемости</w:t>
      </w:r>
      <w:r w:rsidR="002F20B7" w:rsidRPr="00E17A16">
        <w:rPr>
          <w:sz w:val="26"/>
          <w:szCs w:val="26"/>
        </w:rPr>
        <w:t xml:space="preserve"> студентов, </w:t>
      </w:r>
      <w:r w:rsidRPr="00E17A16">
        <w:rPr>
          <w:sz w:val="26"/>
          <w:szCs w:val="26"/>
        </w:rPr>
        <w:t>организаци</w:t>
      </w:r>
      <w:r w:rsidR="002F20B7" w:rsidRPr="00E17A16">
        <w:rPr>
          <w:sz w:val="26"/>
          <w:szCs w:val="26"/>
        </w:rPr>
        <w:t>я</w:t>
      </w:r>
      <w:r w:rsidRPr="00E17A16">
        <w:rPr>
          <w:sz w:val="26"/>
          <w:szCs w:val="26"/>
        </w:rPr>
        <w:t xml:space="preserve"> </w:t>
      </w:r>
      <w:r w:rsidR="00CF5295" w:rsidRPr="00E17A16">
        <w:rPr>
          <w:sz w:val="26"/>
          <w:szCs w:val="26"/>
        </w:rPr>
        <w:t>промежуточной аттестации</w:t>
      </w:r>
      <w:r w:rsidRPr="00E17A16">
        <w:rPr>
          <w:sz w:val="26"/>
          <w:szCs w:val="26"/>
        </w:rPr>
        <w:t xml:space="preserve"> студентов </w:t>
      </w:r>
      <w:r w:rsidR="00DA345D" w:rsidRPr="00E17A16">
        <w:rPr>
          <w:sz w:val="26"/>
          <w:szCs w:val="26"/>
        </w:rPr>
        <w:t>МИЭФ</w:t>
      </w:r>
      <w:r w:rsidR="002F20B7" w:rsidRPr="00E17A16">
        <w:rPr>
          <w:sz w:val="26"/>
          <w:szCs w:val="26"/>
        </w:rPr>
        <w:t xml:space="preserve"> имеет</w:t>
      </w:r>
      <w:r w:rsidR="008303E5" w:rsidRPr="00E17A16">
        <w:rPr>
          <w:sz w:val="26"/>
          <w:szCs w:val="26"/>
        </w:rPr>
        <w:t xml:space="preserve"> свои</w:t>
      </w:r>
      <w:r w:rsidR="002F20B7" w:rsidRPr="00E17A16">
        <w:rPr>
          <w:sz w:val="26"/>
          <w:szCs w:val="26"/>
        </w:rPr>
        <w:t xml:space="preserve"> особенности</w:t>
      </w:r>
      <w:r w:rsidR="001A5905" w:rsidRPr="00E17A16">
        <w:rPr>
          <w:sz w:val="26"/>
          <w:szCs w:val="26"/>
        </w:rPr>
        <w:t xml:space="preserve">. </w:t>
      </w:r>
    </w:p>
    <w:p w:rsidR="003F0ADB" w:rsidRPr="00E17A16" w:rsidRDefault="003F0ADB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1.</w:t>
      </w:r>
      <w:r w:rsidR="002879C2" w:rsidRPr="00E17A16">
        <w:rPr>
          <w:sz w:val="26"/>
          <w:szCs w:val="26"/>
        </w:rPr>
        <w:t>2</w:t>
      </w:r>
      <w:r w:rsidRPr="00E17A16">
        <w:rPr>
          <w:sz w:val="26"/>
          <w:szCs w:val="26"/>
        </w:rPr>
        <w:t>. К экзаменам, провод</w:t>
      </w:r>
      <w:r w:rsidR="008303E5" w:rsidRPr="00E17A16">
        <w:rPr>
          <w:sz w:val="26"/>
          <w:szCs w:val="26"/>
        </w:rPr>
        <w:t>имым</w:t>
      </w:r>
      <w:r w:rsidRPr="00E17A16">
        <w:rPr>
          <w:sz w:val="26"/>
          <w:szCs w:val="26"/>
        </w:rPr>
        <w:t xml:space="preserve"> с внешн</w:t>
      </w:r>
      <w:r w:rsidR="001A5905" w:rsidRPr="00E17A16">
        <w:rPr>
          <w:sz w:val="26"/>
          <w:szCs w:val="26"/>
        </w:rPr>
        <w:t>им международным</w:t>
      </w:r>
      <w:r w:rsidR="00F1392F"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>контрол</w:t>
      </w:r>
      <w:r w:rsidR="001A5905" w:rsidRPr="00E17A16">
        <w:rPr>
          <w:sz w:val="26"/>
          <w:szCs w:val="26"/>
        </w:rPr>
        <w:t>ем</w:t>
      </w:r>
      <w:r w:rsidR="00F1392F" w:rsidRPr="00E17A16">
        <w:rPr>
          <w:sz w:val="26"/>
          <w:szCs w:val="26"/>
        </w:rPr>
        <w:t xml:space="preserve"> </w:t>
      </w:r>
      <w:r w:rsidR="007D6E58" w:rsidRPr="00E17A16">
        <w:rPr>
          <w:sz w:val="26"/>
          <w:szCs w:val="26"/>
        </w:rPr>
        <w:t xml:space="preserve">успеваемости </w:t>
      </w:r>
      <w:r w:rsidR="00F1392F" w:rsidRPr="00E17A16">
        <w:rPr>
          <w:sz w:val="26"/>
          <w:szCs w:val="26"/>
        </w:rPr>
        <w:t>студентов</w:t>
      </w:r>
      <w:r w:rsidR="001A5905" w:rsidRPr="00E17A16">
        <w:rPr>
          <w:sz w:val="26"/>
          <w:szCs w:val="26"/>
        </w:rPr>
        <w:t>,</w:t>
      </w:r>
      <w:r w:rsidRPr="00E17A16">
        <w:rPr>
          <w:sz w:val="26"/>
          <w:szCs w:val="26"/>
        </w:rPr>
        <w:t xml:space="preserve"> относятся:</w:t>
      </w:r>
    </w:p>
    <w:p w:rsidR="002F20B7" w:rsidRPr="00E17A16" w:rsidRDefault="002879C2" w:rsidP="008304B0">
      <w:pPr>
        <w:ind w:firstLine="709"/>
        <w:jc w:val="both"/>
        <w:rPr>
          <w:sz w:val="26"/>
          <w:szCs w:val="26"/>
        </w:rPr>
      </w:pPr>
      <w:proofErr w:type="gramStart"/>
      <w:r w:rsidRPr="00E17A16">
        <w:rPr>
          <w:sz w:val="26"/>
          <w:szCs w:val="26"/>
        </w:rPr>
        <w:t>1.2</w:t>
      </w:r>
      <w:r w:rsidR="002F20B7" w:rsidRPr="00E17A16">
        <w:rPr>
          <w:sz w:val="26"/>
          <w:szCs w:val="26"/>
        </w:rPr>
        <w:t>.</w:t>
      </w:r>
      <w:r w:rsidR="003F0ADB" w:rsidRPr="00E17A16">
        <w:rPr>
          <w:sz w:val="26"/>
          <w:szCs w:val="26"/>
        </w:rPr>
        <w:t xml:space="preserve">1. внешние экзамены </w:t>
      </w:r>
      <w:r w:rsidR="00E96360" w:rsidRPr="00E17A16">
        <w:rPr>
          <w:sz w:val="26"/>
          <w:szCs w:val="26"/>
        </w:rPr>
        <w:t xml:space="preserve">образовательной программы высшего образования – бакалаврской программы двух дипломов по экономике НИУ ВШЭ и Лондонского университета  в Международном институте экономики и финансов Национального исследовательского университета «Высшая школа экономики» (далее – </w:t>
      </w:r>
      <w:r w:rsidR="00A53913">
        <w:rPr>
          <w:sz w:val="26"/>
          <w:szCs w:val="26"/>
        </w:rPr>
        <w:t xml:space="preserve">программа, </w:t>
      </w:r>
      <w:r w:rsidR="00F72C97" w:rsidRPr="00E17A16">
        <w:rPr>
          <w:sz w:val="26"/>
          <w:szCs w:val="26"/>
        </w:rPr>
        <w:t>внешний экзамен</w:t>
      </w:r>
      <w:r w:rsidR="00E96360" w:rsidRPr="00E17A16">
        <w:rPr>
          <w:sz w:val="26"/>
          <w:szCs w:val="26"/>
        </w:rPr>
        <w:t xml:space="preserve"> </w:t>
      </w:r>
      <w:proofErr w:type="spellStart"/>
      <w:r w:rsidR="003F0ADB" w:rsidRPr="00E17A16">
        <w:rPr>
          <w:sz w:val="26"/>
          <w:szCs w:val="26"/>
        </w:rPr>
        <w:t>бакалавриат</w:t>
      </w:r>
      <w:r w:rsidR="008060D3" w:rsidRPr="00E17A16">
        <w:rPr>
          <w:sz w:val="26"/>
          <w:szCs w:val="26"/>
        </w:rPr>
        <w:t>а</w:t>
      </w:r>
      <w:proofErr w:type="spellEnd"/>
      <w:r w:rsidR="00E96360" w:rsidRPr="00E17A16">
        <w:rPr>
          <w:sz w:val="26"/>
          <w:szCs w:val="26"/>
        </w:rPr>
        <w:t>)</w:t>
      </w:r>
      <w:r w:rsidR="000170F4" w:rsidRPr="00E17A16">
        <w:rPr>
          <w:sz w:val="26"/>
          <w:szCs w:val="26"/>
        </w:rPr>
        <w:t>.</w:t>
      </w:r>
      <w:proofErr w:type="gramEnd"/>
      <w:r w:rsidR="000170F4" w:rsidRPr="00E17A16">
        <w:rPr>
          <w:sz w:val="26"/>
          <w:szCs w:val="26"/>
        </w:rPr>
        <w:t xml:space="preserve"> Внешний экзамен </w:t>
      </w:r>
      <w:r w:rsidR="00AE62A9">
        <w:rPr>
          <w:sz w:val="26"/>
          <w:szCs w:val="26"/>
        </w:rPr>
        <w:t xml:space="preserve">(экзамен международной программы) </w:t>
      </w:r>
      <w:r w:rsidR="000170F4" w:rsidRPr="00E17A16">
        <w:rPr>
          <w:sz w:val="26"/>
          <w:szCs w:val="26"/>
        </w:rPr>
        <w:t>– экзамен, проводимый Лондонским университетом (далее</w:t>
      </w:r>
      <w:r w:rsidR="00591BE5" w:rsidRPr="00E17A16">
        <w:rPr>
          <w:sz w:val="26"/>
          <w:szCs w:val="26"/>
        </w:rPr>
        <w:t xml:space="preserve"> соответственно </w:t>
      </w:r>
      <w:r w:rsidR="00EF5641" w:rsidRPr="00E17A16">
        <w:rPr>
          <w:sz w:val="26"/>
          <w:szCs w:val="26"/>
        </w:rPr>
        <w:t>–</w:t>
      </w:r>
      <w:r w:rsidR="000170F4" w:rsidRPr="00E17A16">
        <w:rPr>
          <w:sz w:val="26"/>
          <w:szCs w:val="26"/>
        </w:rPr>
        <w:t xml:space="preserve"> экзамен ЛУ) или экзамен, проводим</w:t>
      </w:r>
      <w:r w:rsidR="007D6E58" w:rsidRPr="00E17A16">
        <w:rPr>
          <w:sz w:val="26"/>
          <w:szCs w:val="26"/>
        </w:rPr>
        <w:t>ы</w:t>
      </w:r>
      <w:r w:rsidR="000170F4" w:rsidRPr="00E17A16">
        <w:rPr>
          <w:sz w:val="26"/>
          <w:szCs w:val="26"/>
        </w:rPr>
        <w:t>й другой организацией, учитываемый ЛУ для зачисления на его программу</w:t>
      </w:r>
      <w:r w:rsidR="002F20B7" w:rsidRPr="00E17A16">
        <w:rPr>
          <w:sz w:val="26"/>
          <w:szCs w:val="26"/>
        </w:rPr>
        <w:t>;</w:t>
      </w:r>
    </w:p>
    <w:p w:rsidR="00DD1EE0" w:rsidRPr="00E17A16" w:rsidRDefault="002879C2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1.2</w:t>
      </w:r>
      <w:r w:rsidR="002F20B7" w:rsidRPr="00E17A16">
        <w:rPr>
          <w:sz w:val="26"/>
          <w:szCs w:val="26"/>
        </w:rPr>
        <w:t>.</w:t>
      </w:r>
      <w:r w:rsidR="00203F65" w:rsidRPr="00E17A16">
        <w:rPr>
          <w:sz w:val="26"/>
          <w:szCs w:val="26"/>
        </w:rPr>
        <w:t>2</w:t>
      </w:r>
      <w:r w:rsidR="003F0ADB" w:rsidRPr="00E17A16">
        <w:rPr>
          <w:sz w:val="26"/>
          <w:szCs w:val="26"/>
        </w:rPr>
        <w:t xml:space="preserve">. </w:t>
      </w:r>
      <w:r w:rsidR="00BF13F8" w:rsidRPr="00E17A16">
        <w:rPr>
          <w:sz w:val="26"/>
          <w:szCs w:val="26"/>
        </w:rPr>
        <w:t>в</w:t>
      </w:r>
      <w:r w:rsidR="0097136F" w:rsidRPr="00E17A16">
        <w:rPr>
          <w:sz w:val="26"/>
          <w:szCs w:val="26"/>
        </w:rPr>
        <w:t xml:space="preserve">нешние </w:t>
      </w:r>
      <w:r w:rsidR="003F0ADB" w:rsidRPr="00E17A16">
        <w:rPr>
          <w:sz w:val="26"/>
          <w:szCs w:val="26"/>
        </w:rPr>
        <w:t xml:space="preserve">экзамены </w:t>
      </w:r>
      <w:r w:rsidR="00BF13F8" w:rsidRPr="00E17A16">
        <w:rPr>
          <w:sz w:val="26"/>
          <w:szCs w:val="26"/>
        </w:rPr>
        <w:t>образовательной программы</w:t>
      </w:r>
      <w:r w:rsidR="00E96360" w:rsidRPr="00E17A16">
        <w:rPr>
          <w:sz w:val="26"/>
          <w:szCs w:val="26"/>
        </w:rPr>
        <w:t xml:space="preserve"> высшего образования – </w:t>
      </w:r>
      <w:r w:rsidR="00DD2E7F" w:rsidRPr="00E17A16">
        <w:rPr>
          <w:sz w:val="26"/>
          <w:szCs w:val="26"/>
        </w:rPr>
        <w:t>программ</w:t>
      </w:r>
      <w:r w:rsidR="00DD2E7F">
        <w:rPr>
          <w:sz w:val="26"/>
          <w:szCs w:val="26"/>
        </w:rPr>
        <w:t>ы</w:t>
      </w:r>
      <w:r w:rsidR="00DD2E7F" w:rsidRPr="00E17A16">
        <w:rPr>
          <w:sz w:val="26"/>
          <w:szCs w:val="26"/>
        </w:rPr>
        <w:t xml:space="preserve"> </w:t>
      </w:r>
      <w:r w:rsidR="00E96360" w:rsidRPr="00E17A16">
        <w:rPr>
          <w:sz w:val="26"/>
          <w:szCs w:val="26"/>
        </w:rPr>
        <w:t xml:space="preserve">магистратуры «Финансовая </w:t>
      </w:r>
      <w:r w:rsidR="00DD2E7F">
        <w:rPr>
          <w:sz w:val="26"/>
          <w:szCs w:val="26"/>
        </w:rPr>
        <w:t>э</w:t>
      </w:r>
      <w:r w:rsidR="00DD2E7F" w:rsidRPr="00E17A16">
        <w:rPr>
          <w:sz w:val="26"/>
          <w:szCs w:val="26"/>
        </w:rPr>
        <w:t>кономика</w:t>
      </w:r>
      <w:r w:rsidR="00E96360" w:rsidRPr="00E17A16">
        <w:rPr>
          <w:sz w:val="26"/>
          <w:szCs w:val="26"/>
        </w:rPr>
        <w:t xml:space="preserve">» в Международном </w:t>
      </w:r>
      <w:proofErr w:type="gramStart"/>
      <w:r w:rsidR="00E96360" w:rsidRPr="00E17A16">
        <w:rPr>
          <w:sz w:val="26"/>
          <w:szCs w:val="26"/>
        </w:rPr>
        <w:t>институте</w:t>
      </w:r>
      <w:proofErr w:type="gramEnd"/>
      <w:r w:rsidR="00E96360" w:rsidRPr="00E17A16">
        <w:rPr>
          <w:sz w:val="26"/>
          <w:szCs w:val="26"/>
        </w:rPr>
        <w:t xml:space="preserve"> экономики и финансов Национального исследовательского университета «Высшая школа экономики» (далее –</w:t>
      </w:r>
      <w:r w:rsidR="00BF13F8" w:rsidRPr="00E17A16">
        <w:rPr>
          <w:sz w:val="26"/>
          <w:szCs w:val="26"/>
        </w:rPr>
        <w:t xml:space="preserve"> </w:t>
      </w:r>
      <w:r w:rsidR="00F72C97" w:rsidRPr="00E17A16">
        <w:rPr>
          <w:sz w:val="26"/>
          <w:szCs w:val="26"/>
        </w:rPr>
        <w:t>внешний экзамен</w:t>
      </w:r>
      <w:r w:rsidR="00E96360" w:rsidRPr="00E17A16">
        <w:rPr>
          <w:sz w:val="26"/>
          <w:szCs w:val="26"/>
        </w:rPr>
        <w:t xml:space="preserve"> </w:t>
      </w:r>
      <w:r w:rsidR="001A7C48" w:rsidRPr="00E17A16">
        <w:rPr>
          <w:sz w:val="26"/>
          <w:szCs w:val="26"/>
        </w:rPr>
        <w:t>магистратуры</w:t>
      </w:r>
      <w:r w:rsidR="00E96360" w:rsidRPr="00E17A16">
        <w:rPr>
          <w:sz w:val="26"/>
          <w:szCs w:val="26"/>
        </w:rPr>
        <w:t>)</w:t>
      </w:r>
      <w:r w:rsidR="001A5905" w:rsidRPr="00E17A16">
        <w:rPr>
          <w:sz w:val="26"/>
          <w:szCs w:val="26"/>
        </w:rPr>
        <w:t xml:space="preserve">, проводимые </w:t>
      </w:r>
      <w:r w:rsidR="003F0ADB" w:rsidRPr="00E17A16">
        <w:rPr>
          <w:sz w:val="26"/>
          <w:szCs w:val="26"/>
        </w:rPr>
        <w:t xml:space="preserve">с участием </w:t>
      </w:r>
      <w:r w:rsidR="00E96360" w:rsidRPr="00E17A16">
        <w:rPr>
          <w:sz w:val="26"/>
          <w:szCs w:val="26"/>
        </w:rPr>
        <w:t xml:space="preserve">внешних </w:t>
      </w:r>
      <w:r w:rsidR="003F0ADB" w:rsidRPr="00E17A16">
        <w:rPr>
          <w:sz w:val="26"/>
          <w:szCs w:val="26"/>
        </w:rPr>
        <w:t>экзаменаторов ЛШЭ.</w:t>
      </w:r>
    </w:p>
    <w:p w:rsidR="00E370AB" w:rsidRPr="00E17A16" w:rsidRDefault="00E370AB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1.</w:t>
      </w:r>
      <w:r w:rsidR="008128AC" w:rsidRPr="00E17A16">
        <w:rPr>
          <w:sz w:val="26"/>
          <w:szCs w:val="26"/>
        </w:rPr>
        <w:t>3</w:t>
      </w:r>
      <w:r w:rsidRPr="00E17A16">
        <w:rPr>
          <w:sz w:val="26"/>
          <w:szCs w:val="26"/>
        </w:rPr>
        <w:t xml:space="preserve">. В МИЭФ принята семестровая организация учебного процесса в магистратуре и модульная – в </w:t>
      </w:r>
      <w:proofErr w:type="spellStart"/>
      <w:r w:rsidRPr="00E17A16">
        <w:rPr>
          <w:sz w:val="26"/>
          <w:szCs w:val="26"/>
        </w:rPr>
        <w:t>бакалавриате</w:t>
      </w:r>
      <w:proofErr w:type="spellEnd"/>
      <w:r w:rsidRPr="00E17A16">
        <w:rPr>
          <w:sz w:val="26"/>
          <w:szCs w:val="26"/>
        </w:rPr>
        <w:t xml:space="preserve">. </w:t>
      </w:r>
    </w:p>
    <w:p w:rsidR="00054AA6" w:rsidRPr="00E17A16" w:rsidRDefault="008E31AE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1.</w:t>
      </w:r>
      <w:r w:rsidR="00813CEE" w:rsidRPr="00E17A16">
        <w:rPr>
          <w:sz w:val="26"/>
          <w:szCs w:val="26"/>
        </w:rPr>
        <w:t>4</w:t>
      </w:r>
      <w:r w:rsidR="00F76450" w:rsidRPr="00E17A16">
        <w:rPr>
          <w:sz w:val="26"/>
          <w:szCs w:val="26"/>
        </w:rPr>
        <w:t>.</w:t>
      </w:r>
      <w:r w:rsidR="00A50929" w:rsidRPr="00E17A16">
        <w:rPr>
          <w:sz w:val="26"/>
          <w:szCs w:val="26"/>
        </w:rPr>
        <w:t xml:space="preserve"> </w:t>
      </w:r>
      <w:r w:rsidR="00203F65" w:rsidRPr="00E17A16">
        <w:rPr>
          <w:sz w:val="26"/>
          <w:szCs w:val="26"/>
        </w:rPr>
        <w:t>О</w:t>
      </w:r>
      <w:r w:rsidR="00A50929" w:rsidRPr="00E17A16">
        <w:rPr>
          <w:sz w:val="26"/>
          <w:szCs w:val="26"/>
        </w:rPr>
        <w:t xml:space="preserve">тветственным за </w:t>
      </w:r>
      <w:r w:rsidR="001604F4" w:rsidRPr="00E17A16">
        <w:rPr>
          <w:sz w:val="26"/>
          <w:szCs w:val="26"/>
        </w:rPr>
        <w:t>организацию</w:t>
      </w:r>
      <w:r w:rsidR="007D6E58" w:rsidRPr="00E17A16">
        <w:rPr>
          <w:sz w:val="26"/>
          <w:szCs w:val="26"/>
        </w:rPr>
        <w:t xml:space="preserve"> аттестационных испытаний</w:t>
      </w:r>
      <w:r w:rsidR="001E6AB5" w:rsidRPr="00E17A16">
        <w:rPr>
          <w:sz w:val="26"/>
          <w:szCs w:val="26"/>
        </w:rPr>
        <w:t xml:space="preserve"> </w:t>
      </w:r>
      <w:r w:rsidR="007D6E58" w:rsidRPr="00E17A16">
        <w:rPr>
          <w:sz w:val="26"/>
          <w:szCs w:val="26"/>
        </w:rPr>
        <w:t>студентов</w:t>
      </w:r>
      <w:r w:rsidR="009F1E85" w:rsidRPr="00E17A16">
        <w:rPr>
          <w:sz w:val="26"/>
          <w:szCs w:val="26"/>
        </w:rPr>
        <w:t xml:space="preserve"> (кроме </w:t>
      </w:r>
      <w:r w:rsidR="00054AA6" w:rsidRPr="00E17A16">
        <w:rPr>
          <w:sz w:val="26"/>
          <w:szCs w:val="26"/>
        </w:rPr>
        <w:t xml:space="preserve">внешних </w:t>
      </w:r>
      <w:r w:rsidR="009F1E85" w:rsidRPr="00E17A16">
        <w:rPr>
          <w:sz w:val="26"/>
          <w:szCs w:val="26"/>
        </w:rPr>
        <w:t>экзаменов)</w:t>
      </w:r>
      <w:r w:rsidR="00967BEB" w:rsidRPr="00E17A16">
        <w:rPr>
          <w:sz w:val="26"/>
          <w:szCs w:val="26"/>
        </w:rPr>
        <w:t xml:space="preserve"> </w:t>
      </w:r>
      <w:r w:rsidR="00A50929" w:rsidRPr="00E17A16">
        <w:rPr>
          <w:sz w:val="26"/>
          <w:szCs w:val="26"/>
        </w:rPr>
        <w:t xml:space="preserve">является лектор по </w:t>
      </w:r>
      <w:r w:rsidR="00280A10" w:rsidRPr="00E17A16">
        <w:rPr>
          <w:sz w:val="26"/>
          <w:szCs w:val="26"/>
        </w:rPr>
        <w:t>д</w:t>
      </w:r>
      <w:r w:rsidR="00D47344" w:rsidRPr="00E17A16">
        <w:rPr>
          <w:sz w:val="26"/>
          <w:szCs w:val="26"/>
        </w:rPr>
        <w:t>исциплине</w:t>
      </w:r>
      <w:r w:rsidR="00A50929" w:rsidRPr="00E17A16">
        <w:rPr>
          <w:sz w:val="26"/>
          <w:szCs w:val="26"/>
        </w:rPr>
        <w:t>.</w:t>
      </w:r>
    </w:p>
    <w:p w:rsidR="0032490E" w:rsidRPr="00E17A16" w:rsidRDefault="0032490E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1.</w:t>
      </w:r>
      <w:r w:rsidR="00813CEE" w:rsidRPr="00E17A16">
        <w:rPr>
          <w:sz w:val="26"/>
          <w:szCs w:val="26"/>
        </w:rPr>
        <w:t>5</w:t>
      </w:r>
      <w:r w:rsidR="009E6FB0" w:rsidRPr="00E17A16">
        <w:rPr>
          <w:sz w:val="26"/>
          <w:szCs w:val="26"/>
        </w:rPr>
        <w:t xml:space="preserve">. </w:t>
      </w:r>
      <w:proofErr w:type="gramStart"/>
      <w:r w:rsidRPr="00E17A16">
        <w:rPr>
          <w:sz w:val="26"/>
          <w:szCs w:val="26"/>
        </w:rPr>
        <w:t xml:space="preserve">С учетом условий организации внешних экзаменов, расписание  промежуточной аттестации и пересдач по </w:t>
      </w:r>
      <w:r w:rsidR="00DD2E7F">
        <w:rPr>
          <w:sz w:val="26"/>
          <w:szCs w:val="26"/>
        </w:rPr>
        <w:t>д</w:t>
      </w:r>
      <w:r w:rsidR="00DD2E7F" w:rsidRPr="00E17A16">
        <w:rPr>
          <w:sz w:val="26"/>
          <w:szCs w:val="26"/>
        </w:rPr>
        <w:t>исциплине</w:t>
      </w:r>
      <w:r w:rsidRPr="00E17A16">
        <w:rPr>
          <w:sz w:val="26"/>
          <w:szCs w:val="26"/>
        </w:rPr>
        <w:t xml:space="preserve">, с указанием даты каждого экзамена и состава экзаменаторов, утверждается  академическим руководителем образовательной программы и доводится учебным офисом </w:t>
      </w:r>
      <w:proofErr w:type="spellStart"/>
      <w:r w:rsidRPr="00E17A16">
        <w:rPr>
          <w:sz w:val="26"/>
          <w:szCs w:val="26"/>
        </w:rPr>
        <w:t>бакалавриата</w:t>
      </w:r>
      <w:proofErr w:type="spellEnd"/>
      <w:r w:rsidRPr="00E17A16">
        <w:rPr>
          <w:sz w:val="26"/>
          <w:szCs w:val="26"/>
        </w:rPr>
        <w:t xml:space="preserve"> МИЭФ и учебным офисом магистратуры МИЭФ (далее – учебный офис) до сведения преподавателей и студентов не позднее, чем за </w:t>
      </w:r>
      <w:r w:rsidR="00BF71D2" w:rsidRPr="00E17A16">
        <w:rPr>
          <w:sz w:val="26"/>
          <w:szCs w:val="26"/>
        </w:rPr>
        <w:t>две недели</w:t>
      </w:r>
      <w:r w:rsidRPr="00E17A16">
        <w:rPr>
          <w:sz w:val="26"/>
          <w:szCs w:val="26"/>
        </w:rPr>
        <w:t xml:space="preserve"> до ее начала</w:t>
      </w:r>
      <w:r w:rsidR="00DD2E7F">
        <w:rPr>
          <w:sz w:val="26"/>
          <w:szCs w:val="26"/>
        </w:rPr>
        <w:t>,</w:t>
      </w:r>
      <w:r w:rsidRPr="00E17A16">
        <w:rPr>
          <w:sz w:val="26"/>
          <w:szCs w:val="26"/>
        </w:rPr>
        <w:t xml:space="preserve"> путём размещения расписания на информационных стендах</w:t>
      </w:r>
      <w:proofErr w:type="gramEnd"/>
      <w:r w:rsidRPr="00E17A16">
        <w:rPr>
          <w:sz w:val="26"/>
          <w:szCs w:val="26"/>
        </w:rPr>
        <w:t xml:space="preserve"> образовательных программ, на интернет-странице (сайте) </w:t>
      </w:r>
      <w:proofErr w:type="gramStart"/>
      <w:r w:rsidRPr="00E17A16">
        <w:rPr>
          <w:sz w:val="26"/>
          <w:szCs w:val="26"/>
        </w:rPr>
        <w:t>образовательной</w:t>
      </w:r>
      <w:proofErr w:type="gramEnd"/>
      <w:r w:rsidRPr="00E17A16">
        <w:rPr>
          <w:sz w:val="26"/>
          <w:szCs w:val="26"/>
        </w:rPr>
        <w:t xml:space="preserve"> программы, а также на портале </w:t>
      </w:r>
      <w:r w:rsidRPr="00E17A16">
        <w:rPr>
          <w:sz w:val="26"/>
          <w:szCs w:val="26"/>
          <w:lang w:val="en-US"/>
        </w:rPr>
        <w:t>ICEF</w:t>
      </w:r>
      <w:r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  <w:lang w:val="en-US"/>
        </w:rPr>
        <w:t>Online</w:t>
      </w:r>
      <w:r w:rsidRPr="00E17A16">
        <w:rPr>
          <w:sz w:val="26"/>
          <w:szCs w:val="26"/>
        </w:rPr>
        <w:t>.</w:t>
      </w:r>
    </w:p>
    <w:p w:rsidR="0032490E" w:rsidRPr="00E17A16" w:rsidRDefault="0032490E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Время проведения экзамена и номер аудитории окончательно уточняются учебным офисом не позднее, чем за 3 дня до экзамена.</w:t>
      </w:r>
    </w:p>
    <w:p w:rsidR="00F41D3D" w:rsidRPr="00E17A16" w:rsidRDefault="00F41D3D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1.</w:t>
      </w:r>
      <w:r w:rsidR="00813CEE" w:rsidRPr="00E17A16">
        <w:rPr>
          <w:sz w:val="26"/>
          <w:szCs w:val="26"/>
        </w:rPr>
        <w:t>6</w:t>
      </w:r>
      <w:r w:rsidRPr="00E17A16">
        <w:rPr>
          <w:sz w:val="26"/>
          <w:szCs w:val="26"/>
        </w:rPr>
        <w:t xml:space="preserve">. </w:t>
      </w:r>
      <w:proofErr w:type="gramStart"/>
      <w:r w:rsidRPr="00E17A16">
        <w:rPr>
          <w:sz w:val="26"/>
          <w:szCs w:val="26"/>
        </w:rPr>
        <w:t xml:space="preserve">Методики расчета накопленной и результирующей оценок, число элементов оценки, веса элементов оценки, способы округления взвешенной суммы, </w:t>
      </w:r>
      <w:r w:rsidRPr="00E17A16">
        <w:rPr>
          <w:sz w:val="26"/>
          <w:szCs w:val="26"/>
        </w:rPr>
        <w:lastRenderedPageBreak/>
        <w:t xml:space="preserve">регламент проведения отдельных элементов текущего контроля и аттестационных испытаний промежуточной аттестации определяются в Порядке формирования результирующей оценки за учебную дисциплину образовательной программы высшего образования </w:t>
      </w:r>
      <w:r w:rsidR="00A53913" w:rsidRPr="00E17A16">
        <w:rPr>
          <w:sz w:val="26"/>
          <w:szCs w:val="26"/>
        </w:rPr>
        <w:t>–</w:t>
      </w:r>
      <w:r w:rsidRPr="00E17A16">
        <w:rPr>
          <w:sz w:val="26"/>
          <w:szCs w:val="26"/>
        </w:rPr>
        <w:t xml:space="preserve"> бакалаврской программы двух дипломов по экономике НИУ ВШЭ и Лондонского университета  в Международном институте экономики и финансов Национального исследовательского университета</w:t>
      </w:r>
      <w:proofErr w:type="gramEnd"/>
      <w:r w:rsidRPr="00E17A16">
        <w:rPr>
          <w:sz w:val="26"/>
          <w:szCs w:val="26"/>
        </w:rPr>
        <w:t xml:space="preserve"> «</w:t>
      </w:r>
      <w:proofErr w:type="gramStart"/>
      <w:r w:rsidRPr="00E17A16">
        <w:rPr>
          <w:sz w:val="26"/>
          <w:szCs w:val="26"/>
        </w:rPr>
        <w:t xml:space="preserve">Высшая школа экономики» и </w:t>
      </w:r>
      <w:r w:rsidR="008304B0" w:rsidRPr="006C6659">
        <w:rPr>
          <w:sz w:val="26"/>
          <w:szCs w:val="26"/>
        </w:rPr>
        <w:t>Поряд</w:t>
      </w:r>
      <w:r w:rsidR="008304B0">
        <w:rPr>
          <w:sz w:val="26"/>
          <w:szCs w:val="26"/>
        </w:rPr>
        <w:t>ке</w:t>
      </w:r>
      <w:r w:rsidR="008304B0" w:rsidRPr="006C6659">
        <w:rPr>
          <w:sz w:val="26"/>
          <w:szCs w:val="26"/>
        </w:rPr>
        <w:t xml:space="preserve"> формирования результирующей оценки за учебную дисциплину на образовательной программе высшего образования </w:t>
      </w:r>
      <w:r w:rsidR="008304B0" w:rsidRPr="00602A4E">
        <w:rPr>
          <w:sz w:val="26"/>
          <w:szCs w:val="26"/>
        </w:rPr>
        <w:t>–</w:t>
      </w:r>
      <w:r w:rsidR="008304B0" w:rsidRPr="006C6659">
        <w:rPr>
          <w:sz w:val="26"/>
          <w:szCs w:val="26"/>
        </w:rPr>
        <w:t xml:space="preserve"> программе магистратуры «Финансовая Экономика» в Международном институте экономики и</w:t>
      </w:r>
      <w:r w:rsidR="008304B0">
        <w:rPr>
          <w:sz w:val="26"/>
          <w:szCs w:val="26"/>
        </w:rPr>
        <w:t xml:space="preserve"> </w:t>
      </w:r>
      <w:r w:rsidR="008304B0" w:rsidRPr="006C6659">
        <w:rPr>
          <w:sz w:val="26"/>
          <w:szCs w:val="26"/>
        </w:rPr>
        <w:t>финансов Национального исследовательского университета «Высшая школа экономики»</w:t>
      </w:r>
      <w:r w:rsidRPr="00E17A16">
        <w:rPr>
          <w:sz w:val="26"/>
          <w:szCs w:val="26"/>
        </w:rPr>
        <w:t>.</w:t>
      </w:r>
      <w:proofErr w:type="gramEnd"/>
    </w:p>
    <w:p w:rsidR="008D4E90" w:rsidRPr="00E17A16" w:rsidRDefault="008D4E90" w:rsidP="00A53913">
      <w:pPr>
        <w:ind w:firstLine="709"/>
        <w:jc w:val="both"/>
        <w:rPr>
          <w:sz w:val="26"/>
          <w:szCs w:val="26"/>
        </w:rPr>
      </w:pPr>
    </w:p>
    <w:p w:rsidR="001B0E96" w:rsidRPr="00E17A16" w:rsidRDefault="001B0E96" w:rsidP="00A53913">
      <w:pPr>
        <w:ind w:firstLine="709"/>
        <w:jc w:val="center"/>
        <w:rPr>
          <w:b/>
          <w:sz w:val="26"/>
          <w:szCs w:val="26"/>
        </w:rPr>
      </w:pPr>
      <w:r w:rsidRPr="00E17A16">
        <w:rPr>
          <w:b/>
          <w:sz w:val="26"/>
          <w:szCs w:val="26"/>
        </w:rPr>
        <w:t xml:space="preserve">2. </w:t>
      </w:r>
      <w:r w:rsidR="002F20B7" w:rsidRPr="00E17A16">
        <w:rPr>
          <w:b/>
          <w:sz w:val="26"/>
          <w:szCs w:val="26"/>
        </w:rPr>
        <w:t xml:space="preserve">Порядок </w:t>
      </w:r>
      <w:r w:rsidRPr="00E17A16">
        <w:rPr>
          <w:b/>
          <w:sz w:val="26"/>
          <w:szCs w:val="26"/>
        </w:rPr>
        <w:t>организации</w:t>
      </w:r>
      <w:r w:rsidR="007D6E58" w:rsidRPr="00E17A16">
        <w:rPr>
          <w:b/>
          <w:sz w:val="26"/>
          <w:szCs w:val="26"/>
        </w:rPr>
        <w:t xml:space="preserve"> промежуточной</w:t>
      </w:r>
      <w:r w:rsidRPr="00E17A16">
        <w:rPr>
          <w:b/>
          <w:sz w:val="26"/>
          <w:szCs w:val="26"/>
        </w:rPr>
        <w:t xml:space="preserve"> </w:t>
      </w:r>
      <w:r w:rsidR="00B3028B" w:rsidRPr="00E17A16">
        <w:rPr>
          <w:b/>
          <w:noProof/>
          <w:sz w:val="26"/>
          <w:szCs w:val="26"/>
        </w:rPr>
        <w:t>аттестации</w:t>
      </w:r>
      <w:r w:rsidRPr="00E17A16">
        <w:rPr>
          <w:b/>
          <w:sz w:val="26"/>
          <w:szCs w:val="26"/>
        </w:rPr>
        <w:t xml:space="preserve"> студентов </w:t>
      </w:r>
      <w:r w:rsidR="001A7C48" w:rsidRPr="00E17A16">
        <w:rPr>
          <w:b/>
          <w:sz w:val="26"/>
          <w:szCs w:val="26"/>
        </w:rPr>
        <w:t xml:space="preserve">образовательной программы </w:t>
      </w:r>
      <w:proofErr w:type="spellStart"/>
      <w:r w:rsidRPr="00E17A16">
        <w:rPr>
          <w:b/>
          <w:sz w:val="26"/>
          <w:szCs w:val="26"/>
        </w:rPr>
        <w:t>бакалавриата</w:t>
      </w:r>
      <w:proofErr w:type="spellEnd"/>
      <w:r w:rsidRPr="00E17A16">
        <w:rPr>
          <w:b/>
          <w:sz w:val="26"/>
          <w:szCs w:val="26"/>
        </w:rPr>
        <w:t xml:space="preserve"> МИЭФ</w:t>
      </w:r>
    </w:p>
    <w:p w:rsidR="001B0E96" w:rsidRPr="00E17A16" w:rsidRDefault="001B0E96" w:rsidP="00A53913">
      <w:pPr>
        <w:ind w:firstLine="709"/>
        <w:jc w:val="both"/>
        <w:rPr>
          <w:sz w:val="26"/>
          <w:szCs w:val="26"/>
        </w:rPr>
      </w:pPr>
    </w:p>
    <w:p w:rsidR="001B0E96" w:rsidRPr="00E17A16" w:rsidRDefault="001B0E96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2.1. </w:t>
      </w:r>
      <w:r w:rsidR="001D22E5" w:rsidRPr="00E17A16">
        <w:rPr>
          <w:sz w:val="26"/>
          <w:szCs w:val="26"/>
        </w:rPr>
        <w:t>П</w:t>
      </w:r>
      <w:r w:rsidR="00087C6F" w:rsidRPr="00E17A16">
        <w:rPr>
          <w:sz w:val="26"/>
          <w:szCs w:val="26"/>
        </w:rPr>
        <w:t xml:space="preserve">ромежуточная </w:t>
      </w:r>
      <w:r w:rsidR="009E6FB0" w:rsidRPr="00E17A16">
        <w:rPr>
          <w:sz w:val="26"/>
          <w:szCs w:val="26"/>
        </w:rPr>
        <w:t xml:space="preserve">аттестация </w:t>
      </w:r>
      <w:r w:rsidR="00696813" w:rsidRPr="00E17A16">
        <w:rPr>
          <w:sz w:val="26"/>
          <w:szCs w:val="26"/>
        </w:rPr>
        <w:t xml:space="preserve">студентов </w:t>
      </w:r>
      <w:r w:rsidR="001A7C48" w:rsidRPr="00E17A16">
        <w:rPr>
          <w:sz w:val="26"/>
          <w:szCs w:val="26"/>
        </w:rPr>
        <w:t xml:space="preserve">образовательной </w:t>
      </w:r>
      <w:r w:rsidR="00F516F7" w:rsidRPr="00E17A16">
        <w:rPr>
          <w:sz w:val="26"/>
          <w:szCs w:val="26"/>
        </w:rPr>
        <w:t xml:space="preserve">программы </w:t>
      </w:r>
      <w:proofErr w:type="spellStart"/>
      <w:r w:rsidR="00696813" w:rsidRPr="00E17A16">
        <w:rPr>
          <w:sz w:val="26"/>
          <w:szCs w:val="26"/>
        </w:rPr>
        <w:t>бакалавриата</w:t>
      </w:r>
      <w:proofErr w:type="spellEnd"/>
      <w:r w:rsidR="00696813" w:rsidRPr="00E17A16">
        <w:rPr>
          <w:sz w:val="26"/>
          <w:szCs w:val="26"/>
        </w:rPr>
        <w:t xml:space="preserve"> МИЭФ </w:t>
      </w:r>
      <w:r w:rsidRPr="00E17A16">
        <w:rPr>
          <w:sz w:val="26"/>
          <w:szCs w:val="26"/>
        </w:rPr>
        <w:t xml:space="preserve">по </w:t>
      </w:r>
      <w:r w:rsidR="00DD2E7F">
        <w:rPr>
          <w:sz w:val="26"/>
          <w:szCs w:val="26"/>
        </w:rPr>
        <w:t>д</w:t>
      </w:r>
      <w:r w:rsidR="00DD2E7F" w:rsidRPr="00E17A16">
        <w:rPr>
          <w:sz w:val="26"/>
          <w:szCs w:val="26"/>
        </w:rPr>
        <w:t>исциплинам</w:t>
      </w:r>
      <w:r w:rsidRPr="00E17A16">
        <w:rPr>
          <w:sz w:val="26"/>
          <w:szCs w:val="26"/>
        </w:rPr>
        <w:t xml:space="preserve">, не </w:t>
      </w:r>
      <w:r w:rsidR="00696813" w:rsidRPr="00E17A16">
        <w:rPr>
          <w:sz w:val="26"/>
          <w:szCs w:val="26"/>
        </w:rPr>
        <w:t>относящимся к</w:t>
      </w:r>
      <w:r w:rsidRPr="00E17A16">
        <w:rPr>
          <w:sz w:val="26"/>
          <w:szCs w:val="26"/>
        </w:rPr>
        <w:t xml:space="preserve"> </w:t>
      </w:r>
      <w:r w:rsidR="00696813" w:rsidRPr="00E17A16">
        <w:rPr>
          <w:sz w:val="26"/>
          <w:szCs w:val="26"/>
        </w:rPr>
        <w:t xml:space="preserve">дисциплинам </w:t>
      </w:r>
      <w:r w:rsidR="00821A81" w:rsidRPr="00E17A16">
        <w:rPr>
          <w:sz w:val="26"/>
          <w:szCs w:val="26"/>
        </w:rPr>
        <w:t xml:space="preserve">международной </w:t>
      </w:r>
      <w:r w:rsidRPr="00E17A16">
        <w:rPr>
          <w:sz w:val="26"/>
          <w:szCs w:val="26"/>
        </w:rPr>
        <w:t xml:space="preserve">программы </w:t>
      </w:r>
      <w:r w:rsidR="00591BE5" w:rsidRPr="00E17A16">
        <w:rPr>
          <w:sz w:val="26"/>
          <w:szCs w:val="26"/>
        </w:rPr>
        <w:t>ЛУ</w:t>
      </w:r>
      <w:r w:rsidRPr="00E17A16">
        <w:rPr>
          <w:sz w:val="26"/>
          <w:szCs w:val="26"/>
        </w:rPr>
        <w:t>, провод</w:t>
      </w:r>
      <w:r w:rsidR="009E6FB0" w:rsidRPr="00E17A16">
        <w:rPr>
          <w:sz w:val="26"/>
          <w:szCs w:val="26"/>
        </w:rPr>
        <w:t>и</w:t>
      </w:r>
      <w:r w:rsidRPr="00E17A16">
        <w:rPr>
          <w:sz w:val="26"/>
          <w:szCs w:val="26"/>
        </w:rPr>
        <w:t xml:space="preserve">тся в соответствии с Положением </w:t>
      </w:r>
      <w:r w:rsidR="00087C6F" w:rsidRPr="00E17A16">
        <w:rPr>
          <w:bCs/>
          <w:sz w:val="26"/>
          <w:szCs w:val="26"/>
        </w:rPr>
        <w:t>об организации промежуточной аттестации и текущего контроля успеваемости студентов НИУ ВШЭ</w:t>
      </w:r>
      <w:r w:rsidRPr="00E17A16">
        <w:rPr>
          <w:sz w:val="26"/>
          <w:szCs w:val="26"/>
        </w:rPr>
        <w:t>.</w:t>
      </w:r>
    </w:p>
    <w:p w:rsidR="0032490E" w:rsidRPr="00E17A16" w:rsidRDefault="0032490E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2.2. Внешние экзамены проводятся в </w:t>
      </w:r>
      <w:proofErr w:type="gramStart"/>
      <w:r w:rsidRPr="00E17A16">
        <w:rPr>
          <w:sz w:val="26"/>
          <w:szCs w:val="26"/>
        </w:rPr>
        <w:t>соответствии</w:t>
      </w:r>
      <w:proofErr w:type="gramEnd"/>
      <w:r w:rsidRPr="00E17A16">
        <w:rPr>
          <w:sz w:val="26"/>
          <w:szCs w:val="26"/>
        </w:rPr>
        <w:t xml:space="preserve"> с процедурами, требованиями и регламентами организаций</w:t>
      </w:r>
      <w:r w:rsidR="003B0E2C" w:rsidRPr="00E17A16">
        <w:rPr>
          <w:sz w:val="26"/>
          <w:szCs w:val="26"/>
        </w:rPr>
        <w:t>, ответственных за проведение экзаменов</w:t>
      </w:r>
      <w:r w:rsidRPr="00E17A16">
        <w:rPr>
          <w:sz w:val="26"/>
          <w:szCs w:val="26"/>
        </w:rPr>
        <w:t xml:space="preserve">. Ответственные организации определяют сроки проведения внешних экзаменов. На первом курсе ответственными организациями являются </w:t>
      </w:r>
      <w:proofErr w:type="spellStart"/>
      <w:r w:rsidRPr="00E17A16">
        <w:rPr>
          <w:sz w:val="26"/>
          <w:szCs w:val="26"/>
        </w:rPr>
        <w:t>Advanced</w:t>
      </w:r>
      <w:proofErr w:type="spellEnd"/>
      <w:r w:rsidRPr="00E17A16">
        <w:rPr>
          <w:sz w:val="26"/>
          <w:szCs w:val="26"/>
        </w:rPr>
        <w:t xml:space="preserve"> </w:t>
      </w:r>
      <w:proofErr w:type="spellStart"/>
      <w:r w:rsidRPr="00E17A16">
        <w:rPr>
          <w:sz w:val="26"/>
          <w:szCs w:val="26"/>
        </w:rPr>
        <w:t>Placement</w:t>
      </w:r>
      <w:proofErr w:type="spellEnd"/>
      <w:r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  <w:lang w:val="en-US"/>
        </w:rPr>
        <w:t>Program</w:t>
      </w:r>
      <w:r w:rsidRPr="00E17A16">
        <w:rPr>
          <w:sz w:val="26"/>
          <w:szCs w:val="26"/>
        </w:rPr>
        <w:t xml:space="preserve">, </w:t>
      </w:r>
      <w:r w:rsidRPr="00E17A16">
        <w:rPr>
          <w:sz w:val="26"/>
          <w:szCs w:val="26"/>
          <w:lang w:val="en-US"/>
        </w:rPr>
        <w:t>the</w:t>
      </w:r>
      <w:r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  <w:lang w:val="en-US"/>
        </w:rPr>
        <w:t>College</w:t>
      </w:r>
      <w:r w:rsidRPr="00E17A16">
        <w:rPr>
          <w:sz w:val="26"/>
          <w:szCs w:val="26"/>
        </w:rPr>
        <w:t xml:space="preserve"> </w:t>
      </w:r>
      <w:proofErr w:type="spellStart"/>
      <w:r w:rsidRPr="00E17A16">
        <w:rPr>
          <w:sz w:val="26"/>
          <w:szCs w:val="26"/>
        </w:rPr>
        <w:t>Board</w:t>
      </w:r>
      <w:proofErr w:type="spellEnd"/>
      <w:r w:rsidRPr="00E17A16">
        <w:rPr>
          <w:sz w:val="26"/>
          <w:szCs w:val="26"/>
        </w:rPr>
        <w:t xml:space="preserve"> (</w:t>
      </w:r>
      <w:r w:rsidRPr="00E17A16">
        <w:rPr>
          <w:sz w:val="26"/>
          <w:szCs w:val="26"/>
          <w:lang w:val="en-US"/>
        </w:rPr>
        <w:t>Advanced</w:t>
      </w:r>
      <w:r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  <w:lang w:val="en-US"/>
        </w:rPr>
        <w:t>Placement</w:t>
      </w:r>
      <w:r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  <w:lang w:val="en-US"/>
        </w:rPr>
        <w:t>Tests</w:t>
      </w:r>
      <w:r w:rsidRPr="00E17A16">
        <w:rPr>
          <w:sz w:val="26"/>
          <w:szCs w:val="26"/>
        </w:rPr>
        <w:t xml:space="preserve">) и </w:t>
      </w:r>
      <w:r w:rsidR="00AA25CD" w:rsidRPr="00E17A16">
        <w:rPr>
          <w:sz w:val="26"/>
          <w:szCs w:val="26"/>
        </w:rPr>
        <w:t xml:space="preserve"> </w:t>
      </w:r>
      <w:r w:rsidR="00E6275B" w:rsidRPr="00E17A16">
        <w:rPr>
          <w:sz w:val="26"/>
          <w:szCs w:val="26"/>
        </w:rPr>
        <w:t xml:space="preserve">одна из организаций,  официально уполномоченных проводить в Москве экзамен по английскому языку IELTS, отобранная </w:t>
      </w:r>
      <w:r w:rsidR="00DD2E7F">
        <w:rPr>
          <w:sz w:val="26"/>
          <w:szCs w:val="26"/>
        </w:rPr>
        <w:t xml:space="preserve">НИУ </w:t>
      </w:r>
      <w:r w:rsidR="00E6275B" w:rsidRPr="00E17A16">
        <w:rPr>
          <w:sz w:val="26"/>
          <w:szCs w:val="26"/>
        </w:rPr>
        <w:t>ВШЭ на конкурсной основе</w:t>
      </w:r>
      <w:r w:rsidRPr="00E17A16">
        <w:rPr>
          <w:sz w:val="26"/>
          <w:szCs w:val="26"/>
        </w:rPr>
        <w:t>. На втором и последующих курсах ответственной организацией является ЛУ.</w:t>
      </w:r>
    </w:p>
    <w:p w:rsidR="0032490E" w:rsidRPr="00E17A16" w:rsidRDefault="0032490E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2.3. Внешние экзамены проводятся один раз в год в </w:t>
      </w:r>
      <w:proofErr w:type="gramStart"/>
      <w:r w:rsidRPr="00E17A16">
        <w:rPr>
          <w:sz w:val="26"/>
          <w:szCs w:val="26"/>
        </w:rPr>
        <w:t>мае-июне</w:t>
      </w:r>
      <w:proofErr w:type="gramEnd"/>
      <w:r w:rsidRPr="00E17A16">
        <w:rPr>
          <w:sz w:val="26"/>
          <w:szCs w:val="26"/>
        </w:rPr>
        <w:t>.</w:t>
      </w:r>
    </w:p>
    <w:p w:rsidR="00E6275B" w:rsidRPr="00E17A16" w:rsidRDefault="0032490E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2.4. На внешнем экзамене могут присутствовать только студенты и работники организаций, ответственных за проведение того или иного внешнего экзамена. Присутствие иных лиц категорически запрещено. </w:t>
      </w:r>
      <w:r w:rsidR="007B24C2" w:rsidRPr="00E17A16">
        <w:rPr>
          <w:sz w:val="26"/>
          <w:szCs w:val="26"/>
        </w:rPr>
        <w:t xml:space="preserve">МИЭФ </w:t>
      </w:r>
      <w:r w:rsidR="00C210F5">
        <w:rPr>
          <w:sz w:val="26"/>
          <w:szCs w:val="26"/>
        </w:rPr>
        <w:t xml:space="preserve">может осуществлять </w:t>
      </w:r>
      <w:r w:rsidR="007B24C2" w:rsidRPr="00E17A16">
        <w:rPr>
          <w:sz w:val="26"/>
          <w:szCs w:val="26"/>
        </w:rPr>
        <w:t xml:space="preserve">мониторинг экзаменов по согласованию с </w:t>
      </w:r>
      <w:r w:rsidR="00F62D78" w:rsidRPr="00E17A16">
        <w:rPr>
          <w:sz w:val="26"/>
          <w:szCs w:val="26"/>
        </w:rPr>
        <w:t>ответственной организацией</w:t>
      </w:r>
      <w:r w:rsidR="007B24C2" w:rsidRPr="00E17A16">
        <w:rPr>
          <w:sz w:val="26"/>
          <w:szCs w:val="26"/>
        </w:rPr>
        <w:t xml:space="preserve">, включая возможность присутствия представителей МИЭФ на </w:t>
      </w:r>
      <w:r w:rsidR="00F62D78" w:rsidRPr="00E17A16">
        <w:rPr>
          <w:sz w:val="26"/>
          <w:szCs w:val="26"/>
        </w:rPr>
        <w:t xml:space="preserve">внешних </w:t>
      </w:r>
      <w:proofErr w:type="gramStart"/>
      <w:r w:rsidR="007B24C2" w:rsidRPr="00E17A16">
        <w:rPr>
          <w:sz w:val="26"/>
          <w:szCs w:val="26"/>
        </w:rPr>
        <w:t>экзаменах</w:t>
      </w:r>
      <w:proofErr w:type="gramEnd"/>
      <w:r w:rsidR="00E6275B" w:rsidRPr="00E17A16">
        <w:rPr>
          <w:sz w:val="26"/>
          <w:szCs w:val="26"/>
        </w:rPr>
        <w:t>.</w:t>
      </w:r>
    </w:p>
    <w:p w:rsidR="0032490E" w:rsidRPr="00E17A16" w:rsidRDefault="0032490E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2.5. Повторная сдача внешнего экзамена, просмотр работ, апелляция результатов экзамена проводятся в </w:t>
      </w:r>
      <w:proofErr w:type="gramStart"/>
      <w:r w:rsidRPr="00E17A16">
        <w:rPr>
          <w:sz w:val="26"/>
          <w:szCs w:val="26"/>
        </w:rPr>
        <w:t>соответствии</w:t>
      </w:r>
      <w:proofErr w:type="gramEnd"/>
      <w:r w:rsidRPr="00E17A16">
        <w:rPr>
          <w:sz w:val="26"/>
          <w:szCs w:val="26"/>
        </w:rPr>
        <w:t xml:space="preserve"> с регламентами организаций</w:t>
      </w:r>
      <w:r w:rsidR="003B0E2C" w:rsidRPr="00E17A16">
        <w:rPr>
          <w:sz w:val="26"/>
          <w:szCs w:val="26"/>
        </w:rPr>
        <w:t>, ответственных за проведение внешних экзаменов</w:t>
      </w:r>
      <w:r w:rsidRPr="00E17A16">
        <w:rPr>
          <w:sz w:val="26"/>
          <w:szCs w:val="26"/>
        </w:rPr>
        <w:t>.</w:t>
      </w:r>
    </w:p>
    <w:p w:rsidR="00696813" w:rsidRPr="00E17A16" w:rsidRDefault="001B0E96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2.6. </w:t>
      </w:r>
      <w:r w:rsidR="00696813" w:rsidRPr="00E17A16">
        <w:rPr>
          <w:sz w:val="26"/>
          <w:szCs w:val="26"/>
        </w:rPr>
        <w:t>П</w:t>
      </w:r>
      <w:r w:rsidRPr="00E17A16">
        <w:rPr>
          <w:sz w:val="26"/>
          <w:szCs w:val="26"/>
        </w:rPr>
        <w:t xml:space="preserve">ересдачи по программе </w:t>
      </w:r>
      <w:r w:rsidR="005C2E03" w:rsidRPr="00E17A16">
        <w:rPr>
          <w:sz w:val="26"/>
          <w:szCs w:val="26"/>
        </w:rPr>
        <w:t xml:space="preserve">НИУ </w:t>
      </w:r>
      <w:r w:rsidRPr="00E17A16">
        <w:rPr>
          <w:sz w:val="26"/>
          <w:szCs w:val="26"/>
        </w:rPr>
        <w:t xml:space="preserve">ВШЭ для студентов </w:t>
      </w:r>
      <w:proofErr w:type="spellStart"/>
      <w:r w:rsidRPr="00E17A16">
        <w:rPr>
          <w:sz w:val="26"/>
          <w:szCs w:val="26"/>
        </w:rPr>
        <w:t>бакалавриата</w:t>
      </w:r>
      <w:proofErr w:type="spellEnd"/>
      <w:r w:rsidRPr="00E17A16">
        <w:rPr>
          <w:sz w:val="26"/>
          <w:szCs w:val="26"/>
        </w:rPr>
        <w:t xml:space="preserve"> МИЭФ проводятся </w:t>
      </w:r>
      <w:r w:rsidR="00696813" w:rsidRPr="00E17A16">
        <w:rPr>
          <w:sz w:val="26"/>
          <w:szCs w:val="26"/>
        </w:rPr>
        <w:t>в следующем порядке</w:t>
      </w:r>
      <w:r w:rsidR="00A30560" w:rsidRPr="00E17A16">
        <w:rPr>
          <w:sz w:val="26"/>
          <w:szCs w:val="26"/>
        </w:rPr>
        <w:t>:</w:t>
      </w:r>
    </w:p>
    <w:p w:rsidR="007A24E4" w:rsidRPr="00E17A16" w:rsidRDefault="00696813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2.6.</w:t>
      </w:r>
      <w:r w:rsidR="003F187C" w:rsidRPr="00E17A16">
        <w:rPr>
          <w:sz w:val="26"/>
          <w:szCs w:val="26"/>
        </w:rPr>
        <w:t>1</w:t>
      </w:r>
      <w:r w:rsidRPr="00E17A16">
        <w:rPr>
          <w:sz w:val="26"/>
          <w:szCs w:val="26"/>
        </w:rPr>
        <w:t xml:space="preserve">. </w:t>
      </w:r>
      <w:r w:rsidR="001B0E96" w:rsidRPr="00E17A16">
        <w:rPr>
          <w:sz w:val="26"/>
          <w:szCs w:val="26"/>
        </w:rPr>
        <w:t xml:space="preserve">Пересдачи экзаменов </w:t>
      </w:r>
      <w:r w:rsidR="002B654A" w:rsidRPr="00E17A16">
        <w:rPr>
          <w:sz w:val="26"/>
          <w:szCs w:val="26"/>
        </w:rPr>
        <w:t xml:space="preserve">в МИЭФ </w:t>
      </w:r>
      <w:r w:rsidR="001B0E96" w:rsidRPr="00E17A16">
        <w:rPr>
          <w:sz w:val="26"/>
          <w:szCs w:val="26"/>
        </w:rPr>
        <w:t xml:space="preserve">разрешаются для </w:t>
      </w:r>
      <w:r w:rsidR="003B1120">
        <w:rPr>
          <w:sz w:val="26"/>
          <w:szCs w:val="26"/>
        </w:rPr>
        <w:t>д</w:t>
      </w:r>
      <w:r w:rsidR="003B1120" w:rsidRPr="00E17A16">
        <w:rPr>
          <w:sz w:val="26"/>
          <w:szCs w:val="26"/>
        </w:rPr>
        <w:t>исциплин</w:t>
      </w:r>
      <w:r w:rsidR="001B0E96" w:rsidRPr="00E17A16">
        <w:rPr>
          <w:sz w:val="26"/>
          <w:szCs w:val="26"/>
        </w:rPr>
        <w:t>, не входящих в</w:t>
      </w:r>
      <w:r w:rsidR="002B654A" w:rsidRPr="00E17A16">
        <w:rPr>
          <w:sz w:val="26"/>
          <w:szCs w:val="26"/>
        </w:rPr>
        <w:t xml:space="preserve"> международную</w:t>
      </w:r>
      <w:r w:rsidR="001B0E96" w:rsidRPr="00E17A16">
        <w:rPr>
          <w:sz w:val="26"/>
          <w:szCs w:val="26"/>
        </w:rPr>
        <w:t xml:space="preserve"> программу, а также для </w:t>
      </w:r>
      <w:r w:rsidR="003B1120">
        <w:rPr>
          <w:sz w:val="26"/>
          <w:szCs w:val="26"/>
        </w:rPr>
        <w:t>д</w:t>
      </w:r>
      <w:r w:rsidR="003B1120" w:rsidRPr="00E17A16">
        <w:rPr>
          <w:sz w:val="26"/>
          <w:szCs w:val="26"/>
        </w:rPr>
        <w:t xml:space="preserve">исциплин </w:t>
      </w:r>
      <w:r w:rsidR="002B654A" w:rsidRPr="00E17A16">
        <w:rPr>
          <w:sz w:val="26"/>
          <w:szCs w:val="26"/>
        </w:rPr>
        <w:t>международной</w:t>
      </w:r>
      <w:r w:rsidR="001B0E96" w:rsidRPr="00E17A16">
        <w:rPr>
          <w:sz w:val="26"/>
          <w:szCs w:val="26"/>
        </w:rPr>
        <w:t xml:space="preserve"> программы при условии, что</w:t>
      </w:r>
      <w:r w:rsidR="00CF5295" w:rsidRPr="00E17A16">
        <w:rPr>
          <w:sz w:val="26"/>
          <w:szCs w:val="26"/>
        </w:rPr>
        <w:t xml:space="preserve"> </w:t>
      </w:r>
      <w:r w:rsidR="001B0E96" w:rsidRPr="00E17A16">
        <w:rPr>
          <w:sz w:val="26"/>
          <w:szCs w:val="26"/>
        </w:rPr>
        <w:t xml:space="preserve">внешний экзамен сдан, но при этом результирующая оценка по </w:t>
      </w:r>
      <w:r w:rsidR="003B1120">
        <w:rPr>
          <w:sz w:val="26"/>
          <w:szCs w:val="26"/>
        </w:rPr>
        <w:t>д</w:t>
      </w:r>
      <w:r w:rsidR="003B1120" w:rsidRPr="00E17A16">
        <w:rPr>
          <w:sz w:val="26"/>
          <w:szCs w:val="26"/>
        </w:rPr>
        <w:t xml:space="preserve">исциплине </w:t>
      </w:r>
      <w:r w:rsidR="001B0E96" w:rsidRPr="00E17A16">
        <w:rPr>
          <w:sz w:val="26"/>
          <w:szCs w:val="26"/>
        </w:rPr>
        <w:t xml:space="preserve">неудовлетворительная. </w:t>
      </w:r>
    </w:p>
    <w:p w:rsidR="001B0E96" w:rsidRPr="00E17A16" w:rsidRDefault="00696813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2.6.</w:t>
      </w:r>
      <w:r w:rsidR="005D0D5C" w:rsidRPr="00E17A16">
        <w:rPr>
          <w:sz w:val="26"/>
          <w:szCs w:val="26"/>
        </w:rPr>
        <w:t xml:space="preserve">2. </w:t>
      </w:r>
      <w:r w:rsidR="001B0E96" w:rsidRPr="00E17A16">
        <w:rPr>
          <w:sz w:val="26"/>
          <w:szCs w:val="26"/>
        </w:rPr>
        <w:t xml:space="preserve">Студент, который не </w:t>
      </w:r>
      <w:proofErr w:type="gramStart"/>
      <w:r w:rsidR="001B0E96" w:rsidRPr="00E17A16">
        <w:rPr>
          <w:sz w:val="26"/>
          <w:szCs w:val="26"/>
        </w:rPr>
        <w:t>сдал внешний экзамен</w:t>
      </w:r>
      <w:r w:rsidR="00670576" w:rsidRPr="00E17A16">
        <w:rPr>
          <w:sz w:val="26"/>
          <w:szCs w:val="26"/>
        </w:rPr>
        <w:t xml:space="preserve"> и получил</w:t>
      </w:r>
      <w:proofErr w:type="gramEnd"/>
      <w:r w:rsidR="00670576" w:rsidRPr="00E17A16">
        <w:rPr>
          <w:sz w:val="26"/>
          <w:szCs w:val="26"/>
        </w:rPr>
        <w:t xml:space="preserve"> неудовлетворительную результирующую оценку</w:t>
      </w:r>
      <w:r w:rsidR="00B46118" w:rsidRPr="00E17A16">
        <w:rPr>
          <w:sz w:val="26"/>
          <w:szCs w:val="26"/>
        </w:rPr>
        <w:t xml:space="preserve"> по </w:t>
      </w:r>
      <w:r w:rsidR="003B1120">
        <w:rPr>
          <w:sz w:val="26"/>
          <w:szCs w:val="26"/>
        </w:rPr>
        <w:t>д</w:t>
      </w:r>
      <w:r w:rsidR="003B1120" w:rsidRPr="00E17A16">
        <w:rPr>
          <w:sz w:val="26"/>
          <w:szCs w:val="26"/>
        </w:rPr>
        <w:t>исциплине</w:t>
      </w:r>
      <w:r w:rsidR="001B0E96" w:rsidRPr="00E17A16">
        <w:rPr>
          <w:sz w:val="26"/>
          <w:szCs w:val="26"/>
        </w:rPr>
        <w:t xml:space="preserve">, </w:t>
      </w:r>
      <w:r w:rsidR="002B654A" w:rsidRPr="00E17A16">
        <w:rPr>
          <w:sz w:val="26"/>
          <w:szCs w:val="26"/>
        </w:rPr>
        <w:t xml:space="preserve">не </w:t>
      </w:r>
      <w:r w:rsidR="001B0E96" w:rsidRPr="00E17A16">
        <w:rPr>
          <w:sz w:val="26"/>
          <w:szCs w:val="26"/>
        </w:rPr>
        <w:t>может пересдавать экзамен</w:t>
      </w:r>
      <w:r w:rsidR="00DB187D" w:rsidRPr="00E17A16">
        <w:rPr>
          <w:sz w:val="26"/>
          <w:szCs w:val="26"/>
        </w:rPr>
        <w:t xml:space="preserve"> в МИЭФ</w:t>
      </w:r>
      <w:r w:rsidR="002B654A" w:rsidRPr="00E17A16">
        <w:rPr>
          <w:sz w:val="26"/>
          <w:szCs w:val="26"/>
        </w:rPr>
        <w:t>. Он может</w:t>
      </w:r>
      <w:r w:rsidR="005B7793" w:rsidRPr="00E17A16">
        <w:rPr>
          <w:sz w:val="26"/>
          <w:szCs w:val="26"/>
        </w:rPr>
        <w:t xml:space="preserve"> повторить изучение этой </w:t>
      </w:r>
      <w:r w:rsidR="003B1120">
        <w:rPr>
          <w:sz w:val="26"/>
          <w:szCs w:val="26"/>
        </w:rPr>
        <w:t>д</w:t>
      </w:r>
      <w:r w:rsidR="003B1120" w:rsidRPr="00E17A16">
        <w:rPr>
          <w:sz w:val="26"/>
          <w:szCs w:val="26"/>
        </w:rPr>
        <w:t xml:space="preserve">исциплины </w:t>
      </w:r>
      <w:r w:rsidR="002B654A" w:rsidRPr="00E17A16">
        <w:rPr>
          <w:sz w:val="26"/>
          <w:szCs w:val="26"/>
        </w:rPr>
        <w:t xml:space="preserve">в соответствии с </w:t>
      </w:r>
      <w:r w:rsidR="005B7793" w:rsidRPr="00E17A16">
        <w:rPr>
          <w:sz w:val="26"/>
          <w:szCs w:val="26"/>
        </w:rPr>
        <w:t>индивидуальн</w:t>
      </w:r>
      <w:r w:rsidR="002B654A" w:rsidRPr="00E17A16">
        <w:rPr>
          <w:sz w:val="26"/>
          <w:szCs w:val="26"/>
        </w:rPr>
        <w:t>ым</w:t>
      </w:r>
      <w:r w:rsidR="005B7793" w:rsidRPr="00E17A16">
        <w:rPr>
          <w:sz w:val="26"/>
          <w:szCs w:val="26"/>
        </w:rPr>
        <w:t xml:space="preserve"> учебн</w:t>
      </w:r>
      <w:r w:rsidR="002B654A" w:rsidRPr="00E17A16">
        <w:rPr>
          <w:sz w:val="26"/>
          <w:szCs w:val="26"/>
        </w:rPr>
        <w:t>ым</w:t>
      </w:r>
      <w:r w:rsidR="005B7793" w:rsidRPr="00E17A16">
        <w:rPr>
          <w:sz w:val="26"/>
          <w:szCs w:val="26"/>
        </w:rPr>
        <w:t xml:space="preserve"> план</w:t>
      </w:r>
      <w:r w:rsidR="002B654A" w:rsidRPr="00E17A16">
        <w:rPr>
          <w:sz w:val="26"/>
          <w:szCs w:val="26"/>
        </w:rPr>
        <w:t>ом</w:t>
      </w:r>
      <w:r w:rsidR="001B0E96" w:rsidRPr="00E17A16">
        <w:rPr>
          <w:sz w:val="26"/>
          <w:szCs w:val="26"/>
        </w:rPr>
        <w:t>.</w:t>
      </w:r>
    </w:p>
    <w:p w:rsidR="00432177" w:rsidRPr="00E17A16" w:rsidRDefault="00432177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lastRenderedPageBreak/>
        <w:t xml:space="preserve">2.7. </w:t>
      </w:r>
      <w:r w:rsidR="00AD7B52" w:rsidRPr="00E17A16">
        <w:rPr>
          <w:sz w:val="26"/>
          <w:szCs w:val="26"/>
        </w:rPr>
        <w:t xml:space="preserve">Если студент получил положительную результирующую оценку за 1-2 модули по </w:t>
      </w:r>
      <w:r w:rsidR="003B1120">
        <w:rPr>
          <w:sz w:val="26"/>
          <w:szCs w:val="26"/>
        </w:rPr>
        <w:t>д</w:t>
      </w:r>
      <w:r w:rsidR="003B1120" w:rsidRPr="00E17A16">
        <w:rPr>
          <w:sz w:val="26"/>
          <w:szCs w:val="26"/>
        </w:rPr>
        <w:t>исциплине</w:t>
      </w:r>
      <w:r w:rsidR="00AD7B52" w:rsidRPr="00E17A16">
        <w:rPr>
          <w:sz w:val="26"/>
          <w:szCs w:val="26"/>
        </w:rPr>
        <w:t>, изучаемой полный учебный год, но при этом результирующая оценка</w:t>
      </w:r>
      <w:r w:rsidR="00B46118" w:rsidRPr="00E17A16">
        <w:rPr>
          <w:sz w:val="26"/>
          <w:szCs w:val="26"/>
        </w:rPr>
        <w:t xml:space="preserve"> по </w:t>
      </w:r>
      <w:r w:rsidR="003B1120">
        <w:rPr>
          <w:sz w:val="26"/>
          <w:szCs w:val="26"/>
        </w:rPr>
        <w:t>д</w:t>
      </w:r>
      <w:r w:rsidR="003B1120" w:rsidRPr="00E17A16">
        <w:rPr>
          <w:sz w:val="26"/>
          <w:szCs w:val="26"/>
        </w:rPr>
        <w:t xml:space="preserve">исциплине </w:t>
      </w:r>
      <w:r w:rsidR="00AD7B52" w:rsidRPr="00E17A16">
        <w:rPr>
          <w:sz w:val="26"/>
          <w:szCs w:val="26"/>
        </w:rPr>
        <w:t xml:space="preserve">за весь год </w:t>
      </w:r>
      <w:r w:rsidR="00813CEE" w:rsidRPr="00E17A16">
        <w:rPr>
          <w:sz w:val="26"/>
          <w:szCs w:val="26"/>
        </w:rPr>
        <w:t xml:space="preserve">после пересдач </w:t>
      </w:r>
      <w:r w:rsidR="00AD7B52" w:rsidRPr="00E17A16">
        <w:rPr>
          <w:sz w:val="26"/>
          <w:szCs w:val="26"/>
        </w:rPr>
        <w:t xml:space="preserve">неудовлетворительная, то студент повторяет изучение всей </w:t>
      </w:r>
      <w:r w:rsidR="003B1120">
        <w:rPr>
          <w:sz w:val="26"/>
          <w:szCs w:val="26"/>
        </w:rPr>
        <w:t>д</w:t>
      </w:r>
      <w:r w:rsidR="003B1120" w:rsidRPr="00E17A16">
        <w:rPr>
          <w:sz w:val="26"/>
          <w:szCs w:val="26"/>
        </w:rPr>
        <w:t xml:space="preserve">исциплины </w:t>
      </w:r>
      <w:r w:rsidR="00AD7B52" w:rsidRPr="00E17A16">
        <w:rPr>
          <w:sz w:val="26"/>
          <w:szCs w:val="26"/>
        </w:rPr>
        <w:t xml:space="preserve">полностью </w:t>
      </w:r>
      <w:r w:rsidR="002B654A" w:rsidRPr="00E17A16">
        <w:rPr>
          <w:sz w:val="26"/>
          <w:szCs w:val="26"/>
        </w:rPr>
        <w:t>в соответствии с</w:t>
      </w:r>
      <w:r w:rsidR="00AD7B52" w:rsidRPr="00E17A16">
        <w:rPr>
          <w:sz w:val="26"/>
          <w:szCs w:val="26"/>
        </w:rPr>
        <w:t xml:space="preserve"> индивидуальн</w:t>
      </w:r>
      <w:r w:rsidR="002B654A" w:rsidRPr="00E17A16">
        <w:rPr>
          <w:sz w:val="26"/>
          <w:szCs w:val="26"/>
        </w:rPr>
        <w:t>ым учебным</w:t>
      </w:r>
      <w:r w:rsidR="00AD7B52" w:rsidRPr="00E17A16">
        <w:rPr>
          <w:sz w:val="26"/>
          <w:szCs w:val="26"/>
        </w:rPr>
        <w:t xml:space="preserve"> план</w:t>
      </w:r>
      <w:r w:rsidR="002B654A" w:rsidRPr="00E17A16">
        <w:rPr>
          <w:sz w:val="26"/>
          <w:szCs w:val="26"/>
        </w:rPr>
        <w:t>ом</w:t>
      </w:r>
      <w:r w:rsidR="00AD7B52" w:rsidRPr="00E17A16">
        <w:rPr>
          <w:sz w:val="26"/>
          <w:szCs w:val="26"/>
        </w:rPr>
        <w:t>.</w:t>
      </w:r>
    </w:p>
    <w:p w:rsidR="00696813" w:rsidRPr="00E17A16" w:rsidRDefault="00696813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2.</w:t>
      </w:r>
      <w:r w:rsidR="00432177" w:rsidRPr="00E17A16">
        <w:rPr>
          <w:sz w:val="26"/>
          <w:szCs w:val="26"/>
        </w:rPr>
        <w:t>8</w:t>
      </w:r>
      <w:r w:rsidRPr="00E17A16">
        <w:rPr>
          <w:sz w:val="26"/>
          <w:szCs w:val="26"/>
        </w:rPr>
        <w:t xml:space="preserve">. Перевод студентов </w:t>
      </w:r>
      <w:proofErr w:type="spellStart"/>
      <w:r w:rsidRPr="00E17A16">
        <w:rPr>
          <w:sz w:val="26"/>
          <w:szCs w:val="26"/>
        </w:rPr>
        <w:t>бакалавриата</w:t>
      </w:r>
      <w:proofErr w:type="spellEnd"/>
      <w:r w:rsidRPr="00E17A16">
        <w:rPr>
          <w:sz w:val="26"/>
          <w:szCs w:val="26"/>
        </w:rPr>
        <w:t xml:space="preserve"> МИЭФ на следующий курс</w:t>
      </w:r>
      <w:r w:rsidR="00B03E3D" w:rsidRPr="00E17A16">
        <w:rPr>
          <w:sz w:val="26"/>
          <w:szCs w:val="26"/>
        </w:rPr>
        <w:t xml:space="preserve">, с учетом требований </w:t>
      </w:r>
      <w:proofErr w:type="gramStart"/>
      <w:r w:rsidR="00CD26F4">
        <w:rPr>
          <w:sz w:val="26"/>
          <w:szCs w:val="26"/>
        </w:rPr>
        <w:t>м</w:t>
      </w:r>
      <w:r w:rsidR="00B03E3D" w:rsidRPr="00E17A16">
        <w:rPr>
          <w:sz w:val="26"/>
          <w:szCs w:val="26"/>
        </w:rPr>
        <w:t>еждународной</w:t>
      </w:r>
      <w:proofErr w:type="gramEnd"/>
      <w:r w:rsidR="00B03E3D" w:rsidRPr="00E17A16">
        <w:rPr>
          <w:sz w:val="26"/>
          <w:szCs w:val="26"/>
        </w:rPr>
        <w:t xml:space="preserve"> программы,</w:t>
      </w:r>
      <w:r w:rsidRPr="00E17A16">
        <w:rPr>
          <w:sz w:val="26"/>
          <w:szCs w:val="26"/>
        </w:rPr>
        <w:t xml:space="preserve"> осуществляется в соответствии с Правилами перевода на следующий курс и завершения процесса обучения студентов </w:t>
      </w:r>
      <w:r w:rsidR="00902F1E" w:rsidRPr="00E17A16">
        <w:rPr>
          <w:sz w:val="26"/>
          <w:szCs w:val="26"/>
        </w:rPr>
        <w:t xml:space="preserve">образовательной программы </w:t>
      </w:r>
      <w:proofErr w:type="spellStart"/>
      <w:r w:rsidRPr="00E17A16">
        <w:rPr>
          <w:sz w:val="26"/>
          <w:szCs w:val="26"/>
        </w:rPr>
        <w:t>бакалавриата</w:t>
      </w:r>
      <w:proofErr w:type="spellEnd"/>
      <w:r w:rsidRPr="00E17A16">
        <w:rPr>
          <w:sz w:val="26"/>
          <w:szCs w:val="26"/>
        </w:rPr>
        <w:t xml:space="preserve"> </w:t>
      </w:r>
      <w:r w:rsidR="001D22E5" w:rsidRPr="00E17A16">
        <w:rPr>
          <w:sz w:val="26"/>
          <w:szCs w:val="26"/>
        </w:rPr>
        <w:t>МИЭФ</w:t>
      </w:r>
      <w:r w:rsidR="008C32B5" w:rsidRPr="00E17A16">
        <w:rPr>
          <w:sz w:val="26"/>
          <w:szCs w:val="26"/>
        </w:rPr>
        <w:t>.</w:t>
      </w:r>
    </w:p>
    <w:p w:rsidR="001B0E96" w:rsidRPr="00E17A16" w:rsidRDefault="001B0E96" w:rsidP="00A53913">
      <w:pPr>
        <w:pStyle w:val="2"/>
        <w:autoSpaceDE w:val="0"/>
        <w:autoSpaceDN w:val="0"/>
        <w:adjustRightInd w:val="0"/>
        <w:ind w:firstLine="709"/>
        <w:rPr>
          <w:sz w:val="26"/>
          <w:szCs w:val="26"/>
          <w:lang w:val="ru-RU"/>
        </w:rPr>
      </w:pPr>
    </w:p>
    <w:p w:rsidR="001B0E96" w:rsidRPr="00E17A16" w:rsidRDefault="001B0E96" w:rsidP="00A53913">
      <w:pPr>
        <w:ind w:firstLine="709"/>
        <w:jc w:val="center"/>
        <w:rPr>
          <w:b/>
          <w:sz w:val="26"/>
          <w:szCs w:val="26"/>
        </w:rPr>
      </w:pPr>
      <w:r w:rsidRPr="00E17A16">
        <w:rPr>
          <w:b/>
          <w:sz w:val="26"/>
          <w:szCs w:val="26"/>
        </w:rPr>
        <w:t xml:space="preserve">3. </w:t>
      </w:r>
      <w:r w:rsidR="00696813" w:rsidRPr="00E17A16">
        <w:rPr>
          <w:b/>
          <w:sz w:val="26"/>
          <w:szCs w:val="26"/>
        </w:rPr>
        <w:t xml:space="preserve">Порядок </w:t>
      </w:r>
      <w:r w:rsidRPr="00E17A16">
        <w:rPr>
          <w:b/>
          <w:sz w:val="26"/>
          <w:szCs w:val="26"/>
        </w:rPr>
        <w:t>организации</w:t>
      </w:r>
      <w:r w:rsidR="001D22E5" w:rsidRPr="00E17A16">
        <w:rPr>
          <w:b/>
          <w:sz w:val="26"/>
          <w:szCs w:val="26"/>
        </w:rPr>
        <w:t xml:space="preserve"> промежуточной</w:t>
      </w:r>
      <w:r w:rsidRPr="00E17A16">
        <w:rPr>
          <w:b/>
          <w:sz w:val="26"/>
          <w:szCs w:val="26"/>
        </w:rPr>
        <w:t xml:space="preserve"> </w:t>
      </w:r>
      <w:r w:rsidR="00357905" w:rsidRPr="00E17A16">
        <w:rPr>
          <w:b/>
          <w:sz w:val="26"/>
          <w:szCs w:val="26"/>
        </w:rPr>
        <w:t>аттестации</w:t>
      </w:r>
      <w:r w:rsidRPr="00E17A16">
        <w:rPr>
          <w:b/>
          <w:sz w:val="26"/>
          <w:szCs w:val="26"/>
        </w:rPr>
        <w:t xml:space="preserve"> студентов </w:t>
      </w:r>
      <w:r w:rsidR="00902F1E" w:rsidRPr="00E17A16">
        <w:rPr>
          <w:b/>
          <w:sz w:val="26"/>
          <w:szCs w:val="26"/>
        </w:rPr>
        <w:t xml:space="preserve">образовательной программы </w:t>
      </w:r>
      <w:r w:rsidRPr="00E17A16">
        <w:rPr>
          <w:b/>
          <w:sz w:val="26"/>
          <w:szCs w:val="26"/>
        </w:rPr>
        <w:t>магистратуры МИЭФ</w:t>
      </w:r>
    </w:p>
    <w:p w:rsidR="001B0E96" w:rsidRPr="00E17A16" w:rsidRDefault="001B0E96" w:rsidP="00A53913">
      <w:pPr>
        <w:ind w:firstLine="709"/>
        <w:jc w:val="both"/>
        <w:rPr>
          <w:sz w:val="26"/>
          <w:szCs w:val="26"/>
        </w:rPr>
      </w:pPr>
    </w:p>
    <w:p w:rsidR="001B0E96" w:rsidRPr="00E17A16" w:rsidRDefault="001B0E96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3.1. </w:t>
      </w:r>
      <w:r w:rsidR="00985BFB" w:rsidRPr="00E17A16">
        <w:rPr>
          <w:sz w:val="26"/>
          <w:szCs w:val="26"/>
        </w:rPr>
        <w:t>Промежуточная аттестация</w:t>
      </w:r>
      <w:r w:rsidR="00985BFB" w:rsidRPr="00E17A16" w:rsidDel="00BC6C3C">
        <w:rPr>
          <w:sz w:val="26"/>
          <w:szCs w:val="26"/>
        </w:rPr>
        <w:t xml:space="preserve"> </w:t>
      </w:r>
      <w:r w:rsidR="00985BFB" w:rsidRPr="00E17A16">
        <w:rPr>
          <w:sz w:val="26"/>
          <w:szCs w:val="26"/>
        </w:rPr>
        <w:t xml:space="preserve">по отдельным </w:t>
      </w:r>
      <w:r w:rsidR="003B1120">
        <w:rPr>
          <w:sz w:val="26"/>
          <w:szCs w:val="26"/>
        </w:rPr>
        <w:t>д</w:t>
      </w:r>
      <w:r w:rsidR="003B1120" w:rsidRPr="00E17A16">
        <w:rPr>
          <w:sz w:val="26"/>
          <w:szCs w:val="26"/>
        </w:rPr>
        <w:t xml:space="preserve">исциплинам </w:t>
      </w:r>
      <w:r w:rsidR="00BF01AA" w:rsidRPr="00E17A16">
        <w:rPr>
          <w:sz w:val="26"/>
          <w:szCs w:val="26"/>
        </w:rPr>
        <w:t xml:space="preserve">образовательной программы </w:t>
      </w:r>
      <w:r w:rsidR="00BB0F92" w:rsidRPr="00E17A16">
        <w:rPr>
          <w:sz w:val="26"/>
          <w:szCs w:val="26"/>
        </w:rPr>
        <w:t xml:space="preserve">магистратуры </w:t>
      </w:r>
      <w:r w:rsidRPr="00E17A16">
        <w:rPr>
          <w:sz w:val="26"/>
          <w:szCs w:val="26"/>
        </w:rPr>
        <w:t xml:space="preserve"> МИЭФ  включает внешний контроль со стороны экзаменаторов ЛШЭ. </w:t>
      </w:r>
    </w:p>
    <w:p w:rsidR="001B0E96" w:rsidRPr="00E17A16" w:rsidRDefault="001B0E96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3.2. </w:t>
      </w:r>
      <w:r w:rsidR="004B5A67" w:rsidRPr="00E17A16">
        <w:rPr>
          <w:sz w:val="26"/>
          <w:szCs w:val="26"/>
        </w:rPr>
        <w:t>П</w:t>
      </w:r>
      <w:r w:rsidR="00BC6C3C" w:rsidRPr="00E17A16">
        <w:rPr>
          <w:sz w:val="26"/>
          <w:szCs w:val="26"/>
        </w:rPr>
        <w:t>ромежуточная аттестация</w:t>
      </w:r>
      <w:r w:rsidR="00BC6C3C" w:rsidRPr="00E17A16" w:rsidDel="00BC6C3C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 xml:space="preserve">по </w:t>
      </w:r>
      <w:r w:rsidR="003B1120">
        <w:rPr>
          <w:sz w:val="26"/>
          <w:szCs w:val="26"/>
        </w:rPr>
        <w:t>д</w:t>
      </w:r>
      <w:r w:rsidR="003B1120" w:rsidRPr="00E17A16">
        <w:rPr>
          <w:sz w:val="26"/>
          <w:szCs w:val="26"/>
        </w:rPr>
        <w:t>исциплинам</w:t>
      </w:r>
      <w:r w:rsidRPr="00E17A16">
        <w:rPr>
          <w:sz w:val="26"/>
          <w:szCs w:val="26"/>
        </w:rPr>
        <w:t>, не предполагающи</w:t>
      </w:r>
      <w:r w:rsidR="00DB187D" w:rsidRPr="00E17A16">
        <w:rPr>
          <w:sz w:val="26"/>
          <w:szCs w:val="26"/>
        </w:rPr>
        <w:t>м</w:t>
      </w:r>
      <w:r w:rsidRPr="00E17A16">
        <w:rPr>
          <w:sz w:val="26"/>
          <w:szCs w:val="26"/>
        </w:rPr>
        <w:t xml:space="preserve"> проведение экзаменов с участием внешних экзаменаторов, проводится в </w:t>
      </w:r>
      <w:proofErr w:type="gramStart"/>
      <w:r w:rsidRPr="00E17A16">
        <w:rPr>
          <w:sz w:val="26"/>
          <w:szCs w:val="26"/>
        </w:rPr>
        <w:t>соответствии</w:t>
      </w:r>
      <w:proofErr w:type="gramEnd"/>
      <w:r w:rsidRPr="00E17A16">
        <w:rPr>
          <w:sz w:val="26"/>
          <w:szCs w:val="26"/>
        </w:rPr>
        <w:t xml:space="preserve"> с Положением  </w:t>
      </w:r>
      <w:r w:rsidR="00BC6C3C" w:rsidRPr="00E17A16">
        <w:rPr>
          <w:bCs/>
          <w:sz w:val="26"/>
          <w:szCs w:val="26"/>
        </w:rPr>
        <w:t xml:space="preserve">об организации промежуточной аттестации и текущего контроля успеваемости студентов </w:t>
      </w:r>
      <w:r w:rsidR="001D22E5" w:rsidRPr="00E17A16">
        <w:rPr>
          <w:bCs/>
          <w:sz w:val="26"/>
          <w:szCs w:val="26"/>
        </w:rPr>
        <w:t>Национального исследовательского университета «Высшая школа экономики»</w:t>
      </w:r>
      <w:r w:rsidRPr="00E17A16">
        <w:rPr>
          <w:sz w:val="26"/>
          <w:szCs w:val="26"/>
        </w:rPr>
        <w:t xml:space="preserve"> и настоящим </w:t>
      </w:r>
      <w:r w:rsidR="00A30560" w:rsidRPr="00E17A16">
        <w:rPr>
          <w:sz w:val="26"/>
          <w:szCs w:val="26"/>
        </w:rPr>
        <w:t>П</w:t>
      </w:r>
      <w:r w:rsidR="002B654A" w:rsidRPr="00E17A16">
        <w:rPr>
          <w:sz w:val="26"/>
          <w:szCs w:val="26"/>
        </w:rPr>
        <w:t>ри</w:t>
      </w:r>
      <w:r w:rsidRPr="00E17A16">
        <w:rPr>
          <w:sz w:val="26"/>
          <w:szCs w:val="26"/>
        </w:rPr>
        <w:t>ложением.</w:t>
      </w:r>
    </w:p>
    <w:p w:rsidR="001B0E96" w:rsidRPr="00E17A16" w:rsidRDefault="001B0E96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3.</w:t>
      </w:r>
      <w:r w:rsidR="002B654A" w:rsidRPr="00E17A16">
        <w:rPr>
          <w:sz w:val="26"/>
          <w:szCs w:val="26"/>
        </w:rPr>
        <w:t>3</w:t>
      </w:r>
      <w:r w:rsidRPr="00E17A16">
        <w:rPr>
          <w:sz w:val="26"/>
          <w:szCs w:val="26"/>
        </w:rPr>
        <w:t xml:space="preserve">. Состав внешних экзаменаторов определяется </w:t>
      </w:r>
      <w:r w:rsidR="001837CD" w:rsidRPr="00E17A16">
        <w:rPr>
          <w:sz w:val="26"/>
          <w:szCs w:val="26"/>
        </w:rPr>
        <w:t xml:space="preserve">Руководителем </w:t>
      </w:r>
      <w:r w:rsidRPr="00E17A16">
        <w:rPr>
          <w:sz w:val="26"/>
          <w:szCs w:val="26"/>
        </w:rPr>
        <w:t>проекта МИЭФ</w:t>
      </w:r>
      <w:r w:rsidR="00A53913">
        <w:rPr>
          <w:sz w:val="26"/>
          <w:szCs w:val="26"/>
        </w:rPr>
        <w:t xml:space="preserve"> (по реализации программы)</w:t>
      </w:r>
      <w:r w:rsidRPr="00E17A16">
        <w:rPr>
          <w:sz w:val="26"/>
          <w:szCs w:val="26"/>
        </w:rPr>
        <w:t xml:space="preserve"> со стороны ЛШЭ и утверждается </w:t>
      </w:r>
      <w:r w:rsidR="009B6A32" w:rsidRPr="00E17A16">
        <w:rPr>
          <w:sz w:val="26"/>
          <w:szCs w:val="26"/>
        </w:rPr>
        <w:t xml:space="preserve">протоколом </w:t>
      </w:r>
      <w:r w:rsidRPr="00E17A16">
        <w:rPr>
          <w:sz w:val="26"/>
          <w:szCs w:val="26"/>
        </w:rPr>
        <w:t>М</w:t>
      </w:r>
      <w:r w:rsidR="00EF61E8">
        <w:rPr>
          <w:sz w:val="26"/>
          <w:szCs w:val="26"/>
        </w:rPr>
        <w:t>еждународн</w:t>
      </w:r>
      <w:r w:rsidR="00A53913">
        <w:rPr>
          <w:sz w:val="26"/>
          <w:szCs w:val="26"/>
        </w:rPr>
        <w:t>ого</w:t>
      </w:r>
      <w:r w:rsidR="00EF61E8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>А</w:t>
      </w:r>
      <w:r w:rsidR="00EF61E8">
        <w:rPr>
          <w:sz w:val="26"/>
          <w:szCs w:val="26"/>
        </w:rPr>
        <w:t>кадемическ</w:t>
      </w:r>
      <w:r w:rsidR="00A53913">
        <w:rPr>
          <w:sz w:val="26"/>
          <w:szCs w:val="26"/>
        </w:rPr>
        <w:t>ого</w:t>
      </w:r>
      <w:r w:rsidR="00EF61E8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>К</w:t>
      </w:r>
      <w:r w:rsidR="00EF61E8">
        <w:rPr>
          <w:sz w:val="26"/>
          <w:szCs w:val="26"/>
        </w:rPr>
        <w:t>омитет</w:t>
      </w:r>
      <w:r w:rsidR="00A53913">
        <w:rPr>
          <w:sz w:val="26"/>
          <w:szCs w:val="26"/>
        </w:rPr>
        <w:t>а</w:t>
      </w:r>
      <w:r w:rsidR="00EF61E8">
        <w:rPr>
          <w:sz w:val="26"/>
          <w:szCs w:val="26"/>
        </w:rPr>
        <w:t xml:space="preserve"> (МАК)</w:t>
      </w:r>
      <w:r w:rsidRPr="00E17A16">
        <w:rPr>
          <w:sz w:val="26"/>
          <w:szCs w:val="26"/>
        </w:rPr>
        <w:t xml:space="preserve"> МИЭФ</w:t>
      </w:r>
      <w:r w:rsidR="009B6A32" w:rsidRPr="00E17A16">
        <w:rPr>
          <w:sz w:val="26"/>
          <w:szCs w:val="26"/>
        </w:rPr>
        <w:t xml:space="preserve"> на каждый период</w:t>
      </w:r>
      <w:r w:rsidR="00C210F5">
        <w:rPr>
          <w:sz w:val="26"/>
          <w:szCs w:val="26"/>
        </w:rPr>
        <w:t xml:space="preserve"> промежуточной аттестации</w:t>
      </w:r>
      <w:r w:rsidRPr="00E17A16">
        <w:rPr>
          <w:sz w:val="26"/>
          <w:szCs w:val="26"/>
        </w:rPr>
        <w:t xml:space="preserve">. </w:t>
      </w:r>
    </w:p>
    <w:p w:rsidR="00AC7A8C" w:rsidRPr="00E17A16" w:rsidRDefault="00AC7A8C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3.4. Внешние экзаменаторы принимают участие в подготовке экзаменационных заданий</w:t>
      </w:r>
      <w:r w:rsidR="00662E7A" w:rsidRPr="00E17A16">
        <w:rPr>
          <w:sz w:val="26"/>
          <w:szCs w:val="26"/>
        </w:rPr>
        <w:t>,</w:t>
      </w:r>
      <w:r w:rsidRPr="00E17A16">
        <w:rPr>
          <w:sz w:val="26"/>
          <w:szCs w:val="26"/>
        </w:rPr>
        <w:t xml:space="preserve"> проверке экзаменационных работ и выставлении результирующих оценок.</w:t>
      </w:r>
    </w:p>
    <w:p w:rsidR="00AC7A8C" w:rsidRPr="00E17A16" w:rsidRDefault="003E50CA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Лектор по д</w:t>
      </w:r>
      <w:r w:rsidR="00AC7A8C" w:rsidRPr="00E17A16">
        <w:rPr>
          <w:sz w:val="26"/>
          <w:szCs w:val="26"/>
        </w:rPr>
        <w:t>исциплин</w:t>
      </w:r>
      <w:r w:rsidRPr="00E17A16">
        <w:rPr>
          <w:sz w:val="26"/>
          <w:szCs w:val="26"/>
        </w:rPr>
        <w:t>е в МИЭФ</w:t>
      </w:r>
      <w:r w:rsidR="00AC7A8C" w:rsidRPr="00E17A16">
        <w:rPr>
          <w:sz w:val="26"/>
          <w:szCs w:val="26"/>
        </w:rPr>
        <w:t xml:space="preserve"> готовит экзаменационные задания (вопросы, ответы и критерии оценки) не позднее, чем за 1 месяц до проведения экзамена с внешним контролем, и направляет экзаменационные задания на согласование внешнему экзаменатору. </w:t>
      </w:r>
    </w:p>
    <w:p w:rsidR="00AC7A8C" w:rsidRPr="00E17A16" w:rsidRDefault="00AC7A8C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3.5. Проверка экзаменационных работ и выставление результирующей оценки.</w:t>
      </w:r>
    </w:p>
    <w:p w:rsidR="00902A57" w:rsidRPr="00E17A16" w:rsidRDefault="00AC7A8C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3.5.1. </w:t>
      </w:r>
      <w:r w:rsidR="0028635D" w:rsidRPr="00E17A16">
        <w:rPr>
          <w:sz w:val="26"/>
          <w:szCs w:val="26"/>
        </w:rPr>
        <w:t xml:space="preserve">Лектор по дисциплине в МИЭФ </w:t>
      </w:r>
      <w:r w:rsidRPr="00E17A16">
        <w:rPr>
          <w:sz w:val="26"/>
          <w:szCs w:val="26"/>
        </w:rPr>
        <w:t xml:space="preserve">организует проверку экзаменационных работ с внешним контролем и передачу в учебный офис в течение </w:t>
      </w:r>
      <w:r w:rsidR="006C0F69" w:rsidRPr="00E17A16">
        <w:rPr>
          <w:sz w:val="26"/>
          <w:szCs w:val="26"/>
        </w:rPr>
        <w:t>6</w:t>
      </w:r>
      <w:r w:rsidRPr="00E17A16">
        <w:rPr>
          <w:sz w:val="26"/>
          <w:szCs w:val="26"/>
        </w:rPr>
        <w:t xml:space="preserve"> рабочих дней</w:t>
      </w:r>
      <w:r w:rsidR="0004660F" w:rsidRPr="00E17A16">
        <w:rPr>
          <w:sz w:val="26"/>
          <w:szCs w:val="26"/>
        </w:rPr>
        <w:t>:</w:t>
      </w:r>
      <w:r w:rsidRPr="00E17A16">
        <w:rPr>
          <w:sz w:val="26"/>
          <w:szCs w:val="26"/>
        </w:rPr>
        <w:t xml:space="preserve"> </w:t>
      </w:r>
      <w:r w:rsidR="0004660F" w:rsidRPr="00E17A16">
        <w:rPr>
          <w:sz w:val="26"/>
          <w:szCs w:val="26"/>
        </w:rPr>
        <w:t xml:space="preserve">1) </w:t>
      </w:r>
      <w:r w:rsidRPr="00E17A16">
        <w:rPr>
          <w:sz w:val="26"/>
          <w:szCs w:val="26"/>
        </w:rPr>
        <w:t>проверенных экзаменационных работ</w:t>
      </w:r>
      <w:r w:rsidR="0004660F" w:rsidRPr="00E17A16">
        <w:rPr>
          <w:sz w:val="26"/>
          <w:szCs w:val="26"/>
        </w:rPr>
        <w:t>;</w:t>
      </w:r>
      <w:r w:rsidRPr="00E17A16">
        <w:rPr>
          <w:sz w:val="26"/>
          <w:szCs w:val="26"/>
        </w:rPr>
        <w:t xml:space="preserve"> </w:t>
      </w:r>
      <w:r w:rsidR="0004660F" w:rsidRPr="00E17A16">
        <w:rPr>
          <w:sz w:val="26"/>
          <w:szCs w:val="26"/>
        </w:rPr>
        <w:t xml:space="preserve">2) </w:t>
      </w:r>
      <w:r w:rsidR="003B1120" w:rsidRPr="00E17A16">
        <w:rPr>
          <w:sz w:val="26"/>
          <w:szCs w:val="26"/>
        </w:rPr>
        <w:t>таблиц</w:t>
      </w:r>
      <w:r w:rsidR="003B1120">
        <w:rPr>
          <w:sz w:val="26"/>
          <w:szCs w:val="26"/>
        </w:rPr>
        <w:t>ы</w:t>
      </w:r>
      <w:r w:rsidR="003B1120" w:rsidRPr="00E17A16">
        <w:rPr>
          <w:sz w:val="26"/>
          <w:szCs w:val="26"/>
        </w:rPr>
        <w:t xml:space="preserve"> </w:t>
      </w:r>
      <w:r w:rsidR="0004660F" w:rsidRPr="00E17A16">
        <w:rPr>
          <w:sz w:val="26"/>
          <w:szCs w:val="26"/>
        </w:rPr>
        <w:t xml:space="preserve">с результатами по каждому заданию экзамена по </w:t>
      </w:r>
      <w:proofErr w:type="spellStart"/>
      <w:r w:rsidR="0004660F" w:rsidRPr="00E17A16">
        <w:rPr>
          <w:sz w:val="26"/>
          <w:szCs w:val="26"/>
        </w:rPr>
        <w:t>стобалльной</w:t>
      </w:r>
      <w:proofErr w:type="spellEnd"/>
      <w:r w:rsidR="0004660F" w:rsidRPr="00E17A16">
        <w:rPr>
          <w:sz w:val="26"/>
          <w:szCs w:val="26"/>
        </w:rPr>
        <w:t xml:space="preserve"> шкале; 3)</w:t>
      </w:r>
      <w:r w:rsidRPr="00E17A16">
        <w:rPr>
          <w:sz w:val="26"/>
          <w:szCs w:val="26"/>
        </w:rPr>
        <w:t xml:space="preserve"> </w:t>
      </w:r>
      <w:r w:rsidR="003B1120" w:rsidRPr="00E17A16">
        <w:rPr>
          <w:sz w:val="26"/>
          <w:szCs w:val="26"/>
        </w:rPr>
        <w:t>таблиц</w:t>
      </w:r>
      <w:r w:rsidR="003B1120">
        <w:rPr>
          <w:sz w:val="26"/>
          <w:szCs w:val="26"/>
        </w:rPr>
        <w:t>ы</w:t>
      </w:r>
      <w:r w:rsidR="003B1120"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 xml:space="preserve">с результатами </w:t>
      </w:r>
      <w:r w:rsidR="0004660F" w:rsidRPr="00E17A16">
        <w:rPr>
          <w:sz w:val="26"/>
          <w:szCs w:val="26"/>
        </w:rPr>
        <w:t xml:space="preserve">текущего контроля по </w:t>
      </w:r>
      <w:proofErr w:type="spellStart"/>
      <w:r w:rsidRPr="00E17A16">
        <w:rPr>
          <w:sz w:val="26"/>
          <w:szCs w:val="26"/>
        </w:rPr>
        <w:t>стобалльной</w:t>
      </w:r>
      <w:proofErr w:type="spellEnd"/>
      <w:r w:rsidR="0004660F" w:rsidRPr="00E17A16">
        <w:rPr>
          <w:sz w:val="26"/>
          <w:szCs w:val="26"/>
        </w:rPr>
        <w:t xml:space="preserve"> шкале и</w:t>
      </w:r>
      <w:r w:rsidRPr="00E17A16">
        <w:rPr>
          <w:sz w:val="26"/>
          <w:szCs w:val="26"/>
        </w:rPr>
        <w:t xml:space="preserve"> </w:t>
      </w:r>
      <w:r w:rsidR="0004660F" w:rsidRPr="00E17A16">
        <w:rPr>
          <w:sz w:val="26"/>
          <w:szCs w:val="26"/>
        </w:rPr>
        <w:t xml:space="preserve">промежуточной аттестации по </w:t>
      </w:r>
      <w:proofErr w:type="spellStart"/>
      <w:r w:rsidR="0004660F" w:rsidRPr="00E17A16">
        <w:rPr>
          <w:sz w:val="26"/>
          <w:szCs w:val="26"/>
        </w:rPr>
        <w:t>стобалльной</w:t>
      </w:r>
      <w:proofErr w:type="spellEnd"/>
      <w:r w:rsidR="0004660F" w:rsidRPr="00E17A16">
        <w:rPr>
          <w:sz w:val="26"/>
          <w:szCs w:val="26"/>
        </w:rPr>
        <w:t xml:space="preserve"> шкале, а также с результирующей оценкой по </w:t>
      </w:r>
      <w:proofErr w:type="spellStart"/>
      <w:r w:rsidR="0004660F" w:rsidRPr="00E17A16">
        <w:rPr>
          <w:sz w:val="26"/>
          <w:szCs w:val="26"/>
        </w:rPr>
        <w:t>стобалльной</w:t>
      </w:r>
      <w:proofErr w:type="spellEnd"/>
      <w:r w:rsidR="0004660F" w:rsidRPr="00E17A16">
        <w:rPr>
          <w:sz w:val="26"/>
          <w:szCs w:val="26"/>
        </w:rPr>
        <w:t xml:space="preserve"> и </w:t>
      </w:r>
      <w:r w:rsidRPr="00E17A16">
        <w:rPr>
          <w:sz w:val="26"/>
          <w:szCs w:val="26"/>
        </w:rPr>
        <w:t>десятибалльной шкалам</w:t>
      </w:r>
      <w:r w:rsidR="00D7700F" w:rsidRPr="00E17A16">
        <w:rPr>
          <w:sz w:val="26"/>
          <w:szCs w:val="26"/>
        </w:rPr>
        <w:t>.</w:t>
      </w:r>
      <w:r w:rsidRPr="00E17A16">
        <w:rPr>
          <w:sz w:val="26"/>
          <w:szCs w:val="26"/>
        </w:rPr>
        <w:t xml:space="preserve">  </w:t>
      </w:r>
    </w:p>
    <w:p w:rsidR="00AC7A8C" w:rsidRPr="00E17A16" w:rsidRDefault="00AC7A8C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3.5.2. Учебный офис организует </w:t>
      </w:r>
      <w:r w:rsidR="0004660F" w:rsidRPr="00E17A16">
        <w:rPr>
          <w:sz w:val="26"/>
          <w:szCs w:val="26"/>
        </w:rPr>
        <w:t xml:space="preserve">передачу </w:t>
      </w:r>
      <w:r w:rsidR="00482337">
        <w:rPr>
          <w:sz w:val="26"/>
          <w:szCs w:val="26"/>
        </w:rPr>
        <w:t xml:space="preserve">полученных от лектора </w:t>
      </w:r>
      <w:r w:rsidRPr="00E17A16">
        <w:rPr>
          <w:sz w:val="26"/>
          <w:szCs w:val="26"/>
        </w:rPr>
        <w:t xml:space="preserve">экзаменационных работ для проверки внешним экзаменатором в течение 2 рабочих дней. Внешний экзаменатор получает </w:t>
      </w:r>
      <w:r w:rsidR="005B554C" w:rsidRPr="00E17A16">
        <w:rPr>
          <w:sz w:val="26"/>
          <w:szCs w:val="26"/>
        </w:rPr>
        <w:t xml:space="preserve">проверенные </w:t>
      </w:r>
      <w:r w:rsidRPr="00E17A16">
        <w:rPr>
          <w:sz w:val="26"/>
          <w:szCs w:val="26"/>
        </w:rPr>
        <w:t xml:space="preserve">экзаменационные </w:t>
      </w:r>
      <w:r w:rsidR="005B554C" w:rsidRPr="00E17A16">
        <w:rPr>
          <w:sz w:val="26"/>
          <w:szCs w:val="26"/>
        </w:rPr>
        <w:t>работы</w:t>
      </w:r>
      <w:r w:rsidRPr="00E17A16">
        <w:rPr>
          <w:sz w:val="26"/>
          <w:szCs w:val="26"/>
        </w:rPr>
        <w:t xml:space="preserve"> и таблиц</w:t>
      </w:r>
      <w:r w:rsidR="005B554C" w:rsidRPr="00E17A16">
        <w:rPr>
          <w:sz w:val="26"/>
          <w:szCs w:val="26"/>
        </w:rPr>
        <w:t xml:space="preserve">ы </w:t>
      </w:r>
      <w:r w:rsidRPr="00E17A16">
        <w:rPr>
          <w:sz w:val="26"/>
          <w:szCs w:val="26"/>
        </w:rPr>
        <w:t>(в электронной и печатной форме). Таблиц</w:t>
      </w:r>
      <w:r w:rsidR="005B554C" w:rsidRPr="00E17A16">
        <w:rPr>
          <w:sz w:val="26"/>
          <w:szCs w:val="26"/>
        </w:rPr>
        <w:t>ы</w:t>
      </w:r>
      <w:r w:rsidRPr="00E17A16">
        <w:rPr>
          <w:sz w:val="26"/>
          <w:szCs w:val="26"/>
        </w:rPr>
        <w:t xml:space="preserve"> не содерж</w:t>
      </w:r>
      <w:r w:rsidR="004860D6" w:rsidRPr="00E17A16">
        <w:rPr>
          <w:sz w:val="26"/>
          <w:szCs w:val="26"/>
        </w:rPr>
        <w:t>а</w:t>
      </w:r>
      <w:r w:rsidRPr="00E17A16">
        <w:rPr>
          <w:sz w:val="26"/>
          <w:szCs w:val="26"/>
        </w:rPr>
        <w:t>т имен студентов, а только закрепленные за каждым из них на период сессии номера. Данные документы передаются внешнему экзаменатору лично, если о</w:t>
      </w:r>
      <w:proofErr w:type="gramStart"/>
      <w:r w:rsidRPr="00E17A16">
        <w:rPr>
          <w:sz w:val="26"/>
          <w:szCs w:val="26"/>
        </w:rPr>
        <w:t>н(</w:t>
      </w:r>
      <w:proofErr w:type="gramEnd"/>
      <w:r w:rsidR="00A53913">
        <w:rPr>
          <w:sz w:val="26"/>
          <w:szCs w:val="26"/>
        </w:rPr>
        <w:t>-</w:t>
      </w:r>
      <w:r w:rsidRPr="00E17A16">
        <w:rPr>
          <w:sz w:val="26"/>
          <w:szCs w:val="26"/>
        </w:rPr>
        <w:t xml:space="preserve">а) находится в Москве. В ином случае документы направляются </w:t>
      </w:r>
      <w:r w:rsidR="003E50CA" w:rsidRPr="00E17A16">
        <w:rPr>
          <w:sz w:val="26"/>
          <w:szCs w:val="26"/>
        </w:rPr>
        <w:t>администратор</w:t>
      </w:r>
      <w:r w:rsidR="0028635D" w:rsidRPr="00E17A16">
        <w:rPr>
          <w:sz w:val="26"/>
          <w:szCs w:val="26"/>
        </w:rPr>
        <w:t>у</w:t>
      </w:r>
      <w:r w:rsidR="00AF7AD2" w:rsidRPr="00E17A16">
        <w:rPr>
          <w:sz w:val="26"/>
          <w:szCs w:val="26"/>
        </w:rPr>
        <w:t xml:space="preserve"> Проекта МИЭФ в ЛШЭ</w:t>
      </w:r>
      <w:r w:rsidR="005B554C" w:rsidRPr="00E17A16">
        <w:rPr>
          <w:sz w:val="26"/>
          <w:szCs w:val="26"/>
        </w:rPr>
        <w:t xml:space="preserve"> в электронном виде</w:t>
      </w:r>
      <w:r w:rsidRPr="00E17A16">
        <w:rPr>
          <w:sz w:val="26"/>
          <w:szCs w:val="26"/>
        </w:rPr>
        <w:t xml:space="preserve">.  </w:t>
      </w:r>
    </w:p>
    <w:p w:rsidR="00AC7A8C" w:rsidRPr="00E17A16" w:rsidRDefault="00AC7A8C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lastRenderedPageBreak/>
        <w:t xml:space="preserve">3.5.3. Внешний экзаменатор организует проверку и передачу экзаменационных работ </w:t>
      </w:r>
      <w:r w:rsidR="00C210F5">
        <w:rPr>
          <w:sz w:val="26"/>
          <w:szCs w:val="26"/>
        </w:rPr>
        <w:t xml:space="preserve">менеджеру программы </w:t>
      </w:r>
      <w:r w:rsidRPr="00E17A16">
        <w:rPr>
          <w:sz w:val="26"/>
          <w:szCs w:val="26"/>
        </w:rPr>
        <w:t xml:space="preserve">в течение </w:t>
      </w:r>
      <w:r w:rsidR="008A45FE" w:rsidRPr="00E17A16">
        <w:rPr>
          <w:sz w:val="26"/>
          <w:szCs w:val="26"/>
        </w:rPr>
        <w:t xml:space="preserve"> 6</w:t>
      </w:r>
      <w:r w:rsidRPr="00E17A16">
        <w:rPr>
          <w:sz w:val="26"/>
          <w:szCs w:val="26"/>
        </w:rPr>
        <w:t xml:space="preserve"> рабочих дней. </w:t>
      </w:r>
    </w:p>
    <w:p w:rsidR="00EE6042" w:rsidRPr="00EE6042" w:rsidRDefault="00F15907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В случае </w:t>
      </w:r>
      <w:r w:rsidR="003E50CA" w:rsidRPr="00E17A16">
        <w:rPr>
          <w:sz w:val="26"/>
          <w:szCs w:val="26"/>
        </w:rPr>
        <w:t>расхождений</w:t>
      </w:r>
      <w:r w:rsidRPr="00E17A16">
        <w:rPr>
          <w:sz w:val="26"/>
          <w:szCs w:val="26"/>
        </w:rPr>
        <w:t xml:space="preserve"> между оценкой </w:t>
      </w:r>
      <w:r w:rsidR="004C6A02" w:rsidRPr="00E17A16">
        <w:rPr>
          <w:sz w:val="26"/>
          <w:szCs w:val="26"/>
        </w:rPr>
        <w:t xml:space="preserve"> </w:t>
      </w:r>
      <w:r w:rsidR="0028635D" w:rsidRPr="00E17A16">
        <w:rPr>
          <w:sz w:val="26"/>
          <w:szCs w:val="26"/>
        </w:rPr>
        <w:t>лектора по</w:t>
      </w:r>
      <w:r w:rsidRPr="00E17A16">
        <w:rPr>
          <w:sz w:val="26"/>
          <w:szCs w:val="26"/>
        </w:rPr>
        <w:t xml:space="preserve"> дисциплин</w:t>
      </w:r>
      <w:r w:rsidR="004C6A02" w:rsidRPr="00E17A16">
        <w:rPr>
          <w:sz w:val="26"/>
          <w:szCs w:val="26"/>
        </w:rPr>
        <w:t xml:space="preserve">е </w:t>
      </w:r>
      <w:r w:rsidR="0028635D" w:rsidRPr="00E17A16">
        <w:rPr>
          <w:sz w:val="26"/>
          <w:szCs w:val="26"/>
        </w:rPr>
        <w:t>в МИЭФ</w:t>
      </w:r>
      <w:r w:rsidRPr="00E17A16">
        <w:rPr>
          <w:sz w:val="26"/>
          <w:szCs w:val="26"/>
        </w:rPr>
        <w:t xml:space="preserve"> и внешнего экзаменатора, </w:t>
      </w:r>
      <w:r w:rsidR="00C210F5">
        <w:rPr>
          <w:sz w:val="26"/>
          <w:szCs w:val="26"/>
        </w:rPr>
        <w:t xml:space="preserve">решающим является мнение </w:t>
      </w:r>
      <w:r w:rsidRPr="00E17A16">
        <w:rPr>
          <w:sz w:val="26"/>
          <w:szCs w:val="26"/>
        </w:rPr>
        <w:t>в</w:t>
      </w:r>
      <w:r w:rsidR="00AC7A8C" w:rsidRPr="00E17A16">
        <w:rPr>
          <w:sz w:val="26"/>
          <w:szCs w:val="26"/>
        </w:rPr>
        <w:t>нешн</w:t>
      </w:r>
      <w:r w:rsidR="00C210F5">
        <w:rPr>
          <w:sz w:val="26"/>
          <w:szCs w:val="26"/>
        </w:rPr>
        <w:t>его</w:t>
      </w:r>
      <w:r w:rsidR="00AC7A8C" w:rsidRPr="00E17A16">
        <w:rPr>
          <w:sz w:val="26"/>
          <w:szCs w:val="26"/>
        </w:rPr>
        <w:t xml:space="preserve"> экзаменатор</w:t>
      </w:r>
      <w:r w:rsidR="00C210F5">
        <w:rPr>
          <w:sz w:val="26"/>
          <w:szCs w:val="26"/>
        </w:rPr>
        <w:t xml:space="preserve">а. </w:t>
      </w:r>
    </w:p>
    <w:p w:rsidR="00AC7A8C" w:rsidRPr="00E17A16" w:rsidRDefault="00AC7A8C" w:rsidP="00A53913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E17A16">
        <w:rPr>
          <w:sz w:val="26"/>
          <w:szCs w:val="26"/>
        </w:rPr>
        <w:t xml:space="preserve">3.5.4. Результирующая оценка по </w:t>
      </w:r>
      <w:r w:rsidR="00A53913">
        <w:rPr>
          <w:sz w:val="26"/>
          <w:szCs w:val="26"/>
        </w:rPr>
        <w:t>д</w:t>
      </w:r>
      <w:r w:rsidR="00A53913" w:rsidRPr="00E17A16">
        <w:rPr>
          <w:sz w:val="26"/>
          <w:szCs w:val="26"/>
        </w:rPr>
        <w:t xml:space="preserve">исциплине </w:t>
      </w:r>
      <w:r w:rsidRPr="00E17A16">
        <w:rPr>
          <w:sz w:val="26"/>
          <w:szCs w:val="26"/>
        </w:rPr>
        <w:t xml:space="preserve">выставляется в ведомость в соответствии с Положением </w:t>
      </w:r>
      <w:r w:rsidRPr="00E17A16">
        <w:rPr>
          <w:bCs/>
          <w:sz w:val="26"/>
          <w:szCs w:val="26"/>
        </w:rPr>
        <w:t xml:space="preserve">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 </w:t>
      </w:r>
      <w:r w:rsidRPr="00E17A16">
        <w:rPr>
          <w:sz w:val="26"/>
          <w:szCs w:val="26"/>
        </w:rPr>
        <w:t>и сообщается студентам.</w:t>
      </w:r>
    </w:p>
    <w:p w:rsidR="001B0E96" w:rsidRPr="00E17A16" w:rsidRDefault="006501BF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3.</w:t>
      </w:r>
      <w:r w:rsidR="002B654A" w:rsidRPr="00E17A16">
        <w:rPr>
          <w:sz w:val="26"/>
          <w:szCs w:val="26"/>
        </w:rPr>
        <w:t>6</w:t>
      </w:r>
      <w:r w:rsidR="001B0E96" w:rsidRPr="00E17A16">
        <w:rPr>
          <w:sz w:val="26"/>
          <w:szCs w:val="26"/>
        </w:rPr>
        <w:t>. Показ студентам магистратуры МИЭФ экзаменационных работ по экзаменам с внешним контролем не провод</w:t>
      </w:r>
      <w:r w:rsidR="00696813" w:rsidRPr="00E17A16">
        <w:rPr>
          <w:sz w:val="26"/>
          <w:szCs w:val="26"/>
        </w:rPr>
        <w:t>и</w:t>
      </w:r>
      <w:r w:rsidR="001B0E96" w:rsidRPr="00E17A16">
        <w:rPr>
          <w:sz w:val="26"/>
          <w:szCs w:val="26"/>
        </w:rPr>
        <w:t>тся</w:t>
      </w:r>
      <w:r w:rsidR="00696813" w:rsidRPr="00E17A16">
        <w:rPr>
          <w:sz w:val="26"/>
          <w:szCs w:val="26"/>
        </w:rPr>
        <w:t>.</w:t>
      </w:r>
      <w:r w:rsidR="001B0E96" w:rsidRPr="00E17A16">
        <w:rPr>
          <w:sz w:val="26"/>
          <w:szCs w:val="26"/>
        </w:rPr>
        <w:t xml:space="preserve"> </w:t>
      </w:r>
      <w:r w:rsidR="00696813" w:rsidRPr="00E17A16">
        <w:rPr>
          <w:sz w:val="26"/>
          <w:szCs w:val="26"/>
        </w:rPr>
        <w:t xml:space="preserve"> Р</w:t>
      </w:r>
      <w:r w:rsidR="001B0E96" w:rsidRPr="00E17A16">
        <w:rPr>
          <w:sz w:val="26"/>
          <w:szCs w:val="26"/>
        </w:rPr>
        <w:t>езультаты таких экзаменов не подлежат апелляции.</w:t>
      </w:r>
    </w:p>
    <w:p w:rsidR="001B0E96" w:rsidRPr="00E17A16" w:rsidRDefault="006501BF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3.</w:t>
      </w:r>
      <w:r w:rsidR="00AC7A8C" w:rsidRPr="00E17A16">
        <w:rPr>
          <w:sz w:val="26"/>
          <w:szCs w:val="26"/>
        </w:rPr>
        <w:t>7</w:t>
      </w:r>
      <w:r w:rsidR="001B0E96" w:rsidRPr="00E17A16">
        <w:rPr>
          <w:sz w:val="26"/>
          <w:szCs w:val="26"/>
        </w:rPr>
        <w:t xml:space="preserve">. Перевод студентов </w:t>
      </w:r>
      <w:r w:rsidR="002B75C8" w:rsidRPr="00E17A16">
        <w:rPr>
          <w:sz w:val="26"/>
          <w:szCs w:val="26"/>
        </w:rPr>
        <w:t xml:space="preserve">образовательной программы </w:t>
      </w:r>
      <w:r w:rsidR="001B0E96" w:rsidRPr="00E17A16">
        <w:rPr>
          <w:sz w:val="26"/>
          <w:szCs w:val="26"/>
        </w:rPr>
        <w:t xml:space="preserve">магистратуры МИЭФ на следующий курс осуществляется в </w:t>
      </w:r>
      <w:proofErr w:type="gramStart"/>
      <w:r w:rsidR="001B0E96" w:rsidRPr="00E17A16">
        <w:rPr>
          <w:sz w:val="26"/>
          <w:szCs w:val="26"/>
        </w:rPr>
        <w:t>соответствии</w:t>
      </w:r>
      <w:proofErr w:type="gramEnd"/>
      <w:r w:rsidR="001B0E96" w:rsidRPr="00E17A16">
        <w:rPr>
          <w:sz w:val="26"/>
          <w:szCs w:val="26"/>
        </w:rPr>
        <w:t xml:space="preserve"> с Положением </w:t>
      </w:r>
      <w:r w:rsidR="00C51292" w:rsidRPr="00E17A16">
        <w:rPr>
          <w:bCs/>
          <w:sz w:val="26"/>
          <w:szCs w:val="26"/>
        </w:rPr>
        <w:t xml:space="preserve">об организации промежуточной аттестации и текущего контроля успеваемости студентов </w:t>
      </w:r>
      <w:r w:rsidR="001D22E5" w:rsidRPr="00E17A16">
        <w:rPr>
          <w:bCs/>
          <w:sz w:val="26"/>
          <w:szCs w:val="26"/>
        </w:rPr>
        <w:t>Национального исследовательского университета «Высшая школа экономики»</w:t>
      </w:r>
      <w:r w:rsidR="001B0E96" w:rsidRPr="00E17A16">
        <w:rPr>
          <w:sz w:val="26"/>
          <w:szCs w:val="26"/>
        </w:rPr>
        <w:t>.</w:t>
      </w:r>
    </w:p>
    <w:p w:rsidR="003245E6" w:rsidRPr="00E17A16" w:rsidRDefault="003245E6" w:rsidP="00A53913">
      <w:pPr>
        <w:ind w:firstLine="709"/>
        <w:jc w:val="both"/>
        <w:rPr>
          <w:sz w:val="26"/>
          <w:szCs w:val="26"/>
        </w:rPr>
      </w:pPr>
    </w:p>
    <w:p w:rsidR="001B0E96" w:rsidRPr="00E17A16" w:rsidRDefault="001B0E96" w:rsidP="00A53913">
      <w:pPr>
        <w:ind w:firstLine="709"/>
        <w:jc w:val="center"/>
        <w:rPr>
          <w:b/>
          <w:sz w:val="26"/>
          <w:szCs w:val="26"/>
        </w:rPr>
      </w:pPr>
      <w:r w:rsidRPr="00E17A16">
        <w:rPr>
          <w:b/>
          <w:sz w:val="26"/>
          <w:szCs w:val="26"/>
        </w:rPr>
        <w:t xml:space="preserve">4. Особенности порядка </w:t>
      </w:r>
      <w:r w:rsidR="009F7075" w:rsidRPr="00E17A16">
        <w:rPr>
          <w:b/>
          <w:sz w:val="26"/>
          <w:szCs w:val="26"/>
        </w:rPr>
        <w:t xml:space="preserve">организации пересдач </w:t>
      </w:r>
      <w:r w:rsidRPr="00E17A16">
        <w:rPr>
          <w:b/>
          <w:sz w:val="26"/>
          <w:szCs w:val="26"/>
        </w:rPr>
        <w:t xml:space="preserve">в МИЭФ </w:t>
      </w:r>
    </w:p>
    <w:p w:rsidR="001B0E96" w:rsidRPr="00E17A16" w:rsidRDefault="001B0E96" w:rsidP="00A53913">
      <w:pPr>
        <w:ind w:firstLine="709"/>
        <w:jc w:val="center"/>
        <w:rPr>
          <w:b/>
          <w:sz w:val="26"/>
          <w:szCs w:val="26"/>
        </w:rPr>
      </w:pPr>
    </w:p>
    <w:p w:rsidR="00BF71D2" w:rsidRPr="00E17A16" w:rsidRDefault="00467C43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4.</w:t>
      </w:r>
      <w:r w:rsidR="005B7793" w:rsidRPr="00E17A16">
        <w:rPr>
          <w:sz w:val="26"/>
          <w:szCs w:val="26"/>
        </w:rPr>
        <w:t>1</w:t>
      </w:r>
      <w:r w:rsidRPr="00E17A16">
        <w:rPr>
          <w:sz w:val="26"/>
          <w:szCs w:val="26"/>
        </w:rPr>
        <w:t xml:space="preserve">. </w:t>
      </w:r>
      <w:r w:rsidR="00B756BA" w:rsidRPr="00E17A16">
        <w:rPr>
          <w:sz w:val="26"/>
          <w:szCs w:val="26"/>
        </w:rPr>
        <w:t xml:space="preserve">На образовательной программе </w:t>
      </w:r>
      <w:proofErr w:type="spellStart"/>
      <w:r w:rsidR="00B756BA" w:rsidRPr="00E17A16">
        <w:rPr>
          <w:sz w:val="26"/>
          <w:szCs w:val="26"/>
        </w:rPr>
        <w:t>бакалавриата</w:t>
      </w:r>
      <w:proofErr w:type="spellEnd"/>
      <w:r w:rsidR="00B756BA" w:rsidRPr="00E17A16">
        <w:rPr>
          <w:sz w:val="26"/>
          <w:szCs w:val="26"/>
        </w:rPr>
        <w:t xml:space="preserve"> </w:t>
      </w:r>
      <w:r w:rsidR="005B7793" w:rsidRPr="00E17A16">
        <w:rPr>
          <w:sz w:val="26"/>
          <w:szCs w:val="26"/>
        </w:rPr>
        <w:t xml:space="preserve">МИЭФ </w:t>
      </w:r>
      <w:r w:rsidR="00FE38AC" w:rsidRPr="00E17A16">
        <w:rPr>
          <w:sz w:val="26"/>
          <w:szCs w:val="26"/>
        </w:rPr>
        <w:t xml:space="preserve">периоды пересдач экзаменов не могут завершаться </w:t>
      </w:r>
      <w:r w:rsidR="005B7793" w:rsidRPr="00E17A16">
        <w:rPr>
          <w:sz w:val="26"/>
          <w:szCs w:val="26"/>
        </w:rPr>
        <w:t>п</w:t>
      </w:r>
      <w:r w:rsidRPr="00E17A16">
        <w:rPr>
          <w:sz w:val="26"/>
          <w:szCs w:val="26"/>
        </w:rPr>
        <w:t>о итогам 1-2 модулей текущего учебного года</w:t>
      </w:r>
      <w:r w:rsidR="008304B0" w:rsidRPr="008304B0">
        <w:rPr>
          <w:sz w:val="26"/>
          <w:szCs w:val="26"/>
        </w:rPr>
        <w:t xml:space="preserve"> – </w:t>
      </w:r>
      <w:r w:rsidRPr="00E17A16">
        <w:rPr>
          <w:sz w:val="26"/>
          <w:szCs w:val="26"/>
        </w:rPr>
        <w:t xml:space="preserve"> </w:t>
      </w:r>
      <w:r w:rsidR="0028635D" w:rsidRPr="00E17A16">
        <w:rPr>
          <w:sz w:val="26"/>
          <w:szCs w:val="26"/>
        </w:rPr>
        <w:t>позднее 15 февраля</w:t>
      </w:r>
      <w:r w:rsidR="009C04C8" w:rsidRPr="00E17A16">
        <w:rPr>
          <w:sz w:val="26"/>
          <w:szCs w:val="26"/>
        </w:rPr>
        <w:t xml:space="preserve"> и по итогам 3-4 модулей –</w:t>
      </w:r>
      <w:r w:rsidR="0028635D" w:rsidRPr="00E17A16">
        <w:rPr>
          <w:sz w:val="26"/>
          <w:szCs w:val="26"/>
        </w:rPr>
        <w:t xml:space="preserve"> позднее 15 октября. </w:t>
      </w:r>
    </w:p>
    <w:p w:rsidR="006F15BB" w:rsidRPr="00E17A16" w:rsidRDefault="006F15BB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Если студент не получает положительную результирующую оценку по итогам первой пересдачи по </w:t>
      </w:r>
      <w:r w:rsidR="00FE38AC">
        <w:rPr>
          <w:sz w:val="26"/>
          <w:szCs w:val="26"/>
        </w:rPr>
        <w:t>д</w:t>
      </w:r>
      <w:r w:rsidR="00FE38AC" w:rsidRPr="00E17A16">
        <w:rPr>
          <w:sz w:val="26"/>
          <w:szCs w:val="26"/>
        </w:rPr>
        <w:t>исциплине</w:t>
      </w:r>
      <w:r w:rsidRPr="00E17A16">
        <w:rPr>
          <w:sz w:val="26"/>
          <w:szCs w:val="26"/>
        </w:rPr>
        <w:t xml:space="preserve">, изучаемой полный учебный год, он допускается к изучению этой </w:t>
      </w:r>
      <w:r w:rsidR="00FE38AC">
        <w:rPr>
          <w:sz w:val="26"/>
          <w:szCs w:val="26"/>
        </w:rPr>
        <w:t>д</w:t>
      </w:r>
      <w:r w:rsidR="00FE38AC" w:rsidRPr="00E17A16">
        <w:rPr>
          <w:sz w:val="26"/>
          <w:szCs w:val="26"/>
        </w:rPr>
        <w:t xml:space="preserve">исциплины </w:t>
      </w:r>
      <w:r w:rsidRPr="00E17A16">
        <w:rPr>
          <w:sz w:val="26"/>
          <w:szCs w:val="26"/>
        </w:rPr>
        <w:t>в 3 и 4 модулях</w:t>
      </w:r>
      <w:r w:rsidR="00BF71D2" w:rsidRPr="00E17A16">
        <w:rPr>
          <w:sz w:val="26"/>
          <w:szCs w:val="26"/>
        </w:rPr>
        <w:t>.</w:t>
      </w:r>
      <w:r w:rsidRPr="00E17A16">
        <w:rPr>
          <w:sz w:val="26"/>
          <w:szCs w:val="26"/>
        </w:rPr>
        <w:t xml:space="preserve"> В качестве второй (последней) пересдачи за период обучения в 1-2 модулях по </w:t>
      </w:r>
      <w:r w:rsidR="00FE38AC">
        <w:rPr>
          <w:sz w:val="26"/>
          <w:szCs w:val="26"/>
        </w:rPr>
        <w:t>д</w:t>
      </w:r>
      <w:r w:rsidR="00FE38AC" w:rsidRPr="00E17A16">
        <w:rPr>
          <w:sz w:val="26"/>
          <w:szCs w:val="26"/>
        </w:rPr>
        <w:t>исциплинам</w:t>
      </w:r>
      <w:r w:rsidRPr="00E17A16">
        <w:rPr>
          <w:sz w:val="26"/>
          <w:szCs w:val="26"/>
        </w:rPr>
        <w:t>, изучение которых осуществляется в течение полного учебного года, может быть зачтен результат промежуточно</w:t>
      </w:r>
      <w:r w:rsidR="00CF5295" w:rsidRPr="00E17A16">
        <w:rPr>
          <w:sz w:val="26"/>
          <w:szCs w:val="26"/>
        </w:rPr>
        <w:t>й</w:t>
      </w:r>
      <w:r w:rsidRPr="00E17A16">
        <w:rPr>
          <w:sz w:val="26"/>
          <w:szCs w:val="26"/>
        </w:rPr>
        <w:t xml:space="preserve"> </w:t>
      </w:r>
      <w:r w:rsidR="00CF5295" w:rsidRPr="00E17A16">
        <w:rPr>
          <w:sz w:val="26"/>
          <w:szCs w:val="26"/>
        </w:rPr>
        <w:t>аттестации</w:t>
      </w:r>
      <w:r w:rsidR="002402BF" w:rsidRPr="00E17A16">
        <w:rPr>
          <w:sz w:val="26"/>
          <w:szCs w:val="26"/>
        </w:rPr>
        <w:t xml:space="preserve"> по </w:t>
      </w:r>
      <w:r w:rsidR="00FE38AC">
        <w:rPr>
          <w:sz w:val="26"/>
          <w:szCs w:val="26"/>
        </w:rPr>
        <w:t>д</w:t>
      </w:r>
      <w:r w:rsidR="00FE38AC" w:rsidRPr="00E17A16">
        <w:rPr>
          <w:sz w:val="26"/>
          <w:szCs w:val="26"/>
        </w:rPr>
        <w:t>исциплине</w:t>
      </w:r>
      <w:r w:rsidRPr="00E17A16">
        <w:rPr>
          <w:sz w:val="26"/>
          <w:szCs w:val="26"/>
        </w:rPr>
        <w:t xml:space="preserve">, полученный в 3 или 4 модуле. </w:t>
      </w:r>
    </w:p>
    <w:p w:rsidR="006F15BB" w:rsidRPr="00E17A16" w:rsidRDefault="006F15BB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По </w:t>
      </w:r>
      <w:r w:rsidR="00FE38AC">
        <w:rPr>
          <w:sz w:val="26"/>
          <w:szCs w:val="26"/>
        </w:rPr>
        <w:t>д</w:t>
      </w:r>
      <w:r w:rsidR="00FE38AC" w:rsidRPr="00E17A16">
        <w:rPr>
          <w:sz w:val="26"/>
          <w:szCs w:val="26"/>
        </w:rPr>
        <w:t>исциплинам</w:t>
      </w:r>
      <w:r w:rsidRPr="00E17A16">
        <w:rPr>
          <w:sz w:val="26"/>
          <w:szCs w:val="26"/>
        </w:rPr>
        <w:t>, изучение которых заканчивается во 2 модуле, вторая (последняя) пересдача</w:t>
      </w:r>
      <w:r w:rsidR="00E370AB" w:rsidRPr="00E17A16">
        <w:rPr>
          <w:sz w:val="26"/>
          <w:szCs w:val="26"/>
        </w:rPr>
        <w:t xml:space="preserve"> (</w:t>
      </w:r>
      <w:r w:rsidR="009437FC" w:rsidRPr="00E17A16">
        <w:rPr>
          <w:sz w:val="26"/>
          <w:szCs w:val="26"/>
        </w:rPr>
        <w:t xml:space="preserve">с </w:t>
      </w:r>
      <w:r w:rsidR="00E370AB" w:rsidRPr="00E17A16">
        <w:rPr>
          <w:sz w:val="26"/>
          <w:szCs w:val="26"/>
        </w:rPr>
        <w:t>комисси</w:t>
      </w:r>
      <w:r w:rsidR="009437FC" w:rsidRPr="00E17A16">
        <w:rPr>
          <w:sz w:val="26"/>
          <w:szCs w:val="26"/>
        </w:rPr>
        <w:t>ей</w:t>
      </w:r>
      <w:r w:rsidR="00E370AB" w:rsidRPr="00E17A16">
        <w:rPr>
          <w:sz w:val="26"/>
          <w:szCs w:val="26"/>
        </w:rPr>
        <w:t>)</w:t>
      </w:r>
      <w:r w:rsidRPr="00E17A16">
        <w:rPr>
          <w:sz w:val="26"/>
          <w:szCs w:val="26"/>
        </w:rPr>
        <w:t xml:space="preserve"> проводится в установленные Положением </w:t>
      </w:r>
      <w:r w:rsidR="00CF5295" w:rsidRPr="00E17A16">
        <w:rPr>
          <w:bCs/>
          <w:sz w:val="26"/>
          <w:szCs w:val="26"/>
        </w:rPr>
        <w:t>об организации промежуточной аттестации и текущего контроля успеваемости студентов</w:t>
      </w:r>
      <w:r w:rsidR="002402BF" w:rsidRPr="00E17A16">
        <w:rPr>
          <w:bCs/>
          <w:sz w:val="26"/>
          <w:szCs w:val="26"/>
        </w:rPr>
        <w:t xml:space="preserve"> Национального исследовательского университета «Высшая школа экономики»</w:t>
      </w:r>
      <w:r w:rsidR="00FE38AC">
        <w:rPr>
          <w:bCs/>
          <w:sz w:val="26"/>
          <w:szCs w:val="26"/>
        </w:rPr>
        <w:t xml:space="preserve"> сроки</w:t>
      </w:r>
      <w:r w:rsidRPr="00E17A16">
        <w:rPr>
          <w:sz w:val="26"/>
          <w:szCs w:val="26"/>
        </w:rPr>
        <w:t xml:space="preserve">. </w:t>
      </w:r>
    </w:p>
    <w:p w:rsidR="006F15BB" w:rsidRPr="00E17A16" w:rsidRDefault="006F15BB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К пересдачам </w:t>
      </w:r>
      <w:r w:rsidR="00B46118" w:rsidRPr="00E17A16">
        <w:rPr>
          <w:sz w:val="26"/>
          <w:szCs w:val="26"/>
        </w:rPr>
        <w:t>окончательных результатов обучения</w:t>
      </w:r>
      <w:r w:rsidR="002402BF" w:rsidRPr="00E17A16">
        <w:rPr>
          <w:sz w:val="26"/>
          <w:szCs w:val="26"/>
        </w:rPr>
        <w:t xml:space="preserve"> по </w:t>
      </w:r>
      <w:r w:rsidR="00FE38AC">
        <w:rPr>
          <w:sz w:val="26"/>
          <w:szCs w:val="26"/>
        </w:rPr>
        <w:t>д</w:t>
      </w:r>
      <w:r w:rsidR="00FE38AC" w:rsidRPr="00E17A16">
        <w:rPr>
          <w:sz w:val="26"/>
          <w:szCs w:val="26"/>
        </w:rPr>
        <w:t xml:space="preserve">исциплинам </w:t>
      </w:r>
      <w:r w:rsidRPr="00E17A16">
        <w:rPr>
          <w:sz w:val="26"/>
          <w:szCs w:val="26"/>
        </w:rPr>
        <w:t>(3</w:t>
      </w:r>
      <w:r w:rsidR="009C04C8" w:rsidRPr="00E17A16">
        <w:rPr>
          <w:sz w:val="26"/>
          <w:szCs w:val="26"/>
        </w:rPr>
        <w:t>-4</w:t>
      </w:r>
      <w:r w:rsidRPr="00E17A16">
        <w:rPr>
          <w:sz w:val="26"/>
          <w:szCs w:val="26"/>
        </w:rPr>
        <w:t xml:space="preserve"> модуль) допускаются все студенты, переведенные по международной программе на следующий курс. Студенты, имеющие три и более </w:t>
      </w:r>
      <w:r w:rsidR="00125065" w:rsidRPr="00E17A16">
        <w:rPr>
          <w:sz w:val="26"/>
          <w:szCs w:val="26"/>
        </w:rPr>
        <w:t xml:space="preserve">задолженности </w:t>
      </w:r>
      <w:r w:rsidRPr="00E17A16">
        <w:rPr>
          <w:sz w:val="26"/>
          <w:szCs w:val="26"/>
        </w:rPr>
        <w:t>(с учётом итогов пересдач), подлежат отчислению за академическую неуспеваемость.</w:t>
      </w:r>
    </w:p>
    <w:p w:rsidR="003920F9" w:rsidRPr="00E17A16" w:rsidRDefault="003920F9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4.1.1. </w:t>
      </w:r>
      <w:r w:rsidR="00D33933" w:rsidRPr="00E17A16">
        <w:rPr>
          <w:sz w:val="26"/>
          <w:szCs w:val="26"/>
        </w:rPr>
        <w:t xml:space="preserve">Расписание пересдач на </w:t>
      </w:r>
      <w:proofErr w:type="gramStart"/>
      <w:r w:rsidR="00D33933" w:rsidRPr="00E17A16">
        <w:rPr>
          <w:sz w:val="26"/>
          <w:szCs w:val="26"/>
        </w:rPr>
        <w:t>первом</w:t>
      </w:r>
      <w:proofErr w:type="gramEnd"/>
      <w:r w:rsidR="00D33933" w:rsidRPr="00E17A16">
        <w:rPr>
          <w:sz w:val="26"/>
          <w:szCs w:val="26"/>
        </w:rPr>
        <w:t xml:space="preserve">, втором и третьем курсах образовательной программы </w:t>
      </w:r>
      <w:proofErr w:type="spellStart"/>
      <w:r w:rsidR="00D33933" w:rsidRPr="00E17A16">
        <w:rPr>
          <w:sz w:val="26"/>
          <w:szCs w:val="26"/>
        </w:rPr>
        <w:t>бакалавриата</w:t>
      </w:r>
      <w:proofErr w:type="spellEnd"/>
      <w:r w:rsidR="00D33933" w:rsidRPr="00E17A16">
        <w:rPr>
          <w:sz w:val="26"/>
          <w:szCs w:val="26"/>
        </w:rPr>
        <w:t xml:space="preserve"> </w:t>
      </w:r>
      <w:r w:rsidR="0067429B" w:rsidRPr="00E17A16">
        <w:rPr>
          <w:sz w:val="26"/>
          <w:szCs w:val="26"/>
        </w:rPr>
        <w:t xml:space="preserve">по итогам учебного года </w:t>
      </w:r>
      <w:r w:rsidR="00D33933" w:rsidRPr="00E17A16">
        <w:rPr>
          <w:sz w:val="26"/>
          <w:szCs w:val="26"/>
        </w:rPr>
        <w:t>включает не более двух дат пересдачи экзамен</w:t>
      </w:r>
      <w:r w:rsidR="008C409B" w:rsidRPr="00E17A16">
        <w:rPr>
          <w:sz w:val="26"/>
          <w:szCs w:val="26"/>
        </w:rPr>
        <w:t>а</w:t>
      </w:r>
      <w:r w:rsidR="00D33933" w:rsidRPr="00E17A16">
        <w:rPr>
          <w:sz w:val="26"/>
          <w:szCs w:val="26"/>
        </w:rPr>
        <w:t>.</w:t>
      </w:r>
      <w:r w:rsidR="00B839DB" w:rsidRPr="00E17A16">
        <w:rPr>
          <w:sz w:val="26"/>
          <w:szCs w:val="26"/>
        </w:rPr>
        <w:t xml:space="preserve"> </w:t>
      </w:r>
      <w:proofErr w:type="gramStart"/>
      <w:r w:rsidR="0067429B" w:rsidRPr="00E17A16">
        <w:rPr>
          <w:sz w:val="26"/>
          <w:szCs w:val="26"/>
        </w:rPr>
        <w:t>Студенты, сдавшие внешний экзамен</w:t>
      </w:r>
      <w:r w:rsidR="005C3BBD" w:rsidRPr="00E17A16">
        <w:rPr>
          <w:sz w:val="26"/>
          <w:szCs w:val="26"/>
        </w:rPr>
        <w:t xml:space="preserve"> по предмету международной программы</w:t>
      </w:r>
      <w:r w:rsidR="0067429B" w:rsidRPr="00E17A16">
        <w:rPr>
          <w:sz w:val="26"/>
          <w:szCs w:val="26"/>
        </w:rPr>
        <w:t xml:space="preserve">, но получившие </w:t>
      </w:r>
      <w:r w:rsidR="005C3BBD" w:rsidRPr="00E17A16">
        <w:rPr>
          <w:sz w:val="26"/>
          <w:szCs w:val="26"/>
        </w:rPr>
        <w:t xml:space="preserve">неудовлетворительную </w:t>
      </w:r>
      <w:r w:rsidR="0067429B" w:rsidRPr="00E17A16">
        <w:rPr>
          <w:sz w:val="26"/>
          <w:szCs w:val="26"/>
        </w:rPr>
        <w:t>итоговую оценку, имеют прав</w:t>
      </w:r>
      <w:r w:rsidR="004C6A02" w:rsidRPr="00E17A16">
        <w:rPr>
          <w:sz w:val="26"/>
          <w:szCs w:val="26"/>
        </w:rPr>
        <w:t>о</w:t>
      </w:r>
      <w:r w:rsidR="0067429B" w:rsidRPr="00E17A16">
        <w:rPr>
          <w:sz w:val="26"/>
          <w:szCs w:val="26"/>
        </w:rPr>
        <w:t xml:space="preserve"> на одну пересдачу (комиссии).</w:t>
      </w:r>
      <w:proofErr w:type="gramEnd"/>
    </w:p>
    <w:p w:rsidR="00BF71D2" w:rsidRPr="00E17A16" w:rsidRDefault="00BF71D2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4.1.</w:t>
      </w:r>
      <w:r w:rsidR="003920F9" w:rsidRPr="00E17A16">
        <w:rPr>
          <w:sz w:val="26"/>
          <w:szCs w:val="26"/>
        </w:rPr>
        <w:t>2</w:t>
      </w:r>
      <w:r w:rsidRPr="00E17A16">
        <w:rPr>
          <w:sz w:val="26"/>
          <w:szCs w:val="26"/>
        </w:rPr>
        <w:t xml:space="preserve">. На четвертом курсе образовательной программы </w:t>
      </w:r>
      <w:proofErr w:type="spellStart"/>
      <w:r w:rsidRPr="00E17A16">
        <w:rPr>
          <w:sz w:val="26"/>
          <w:szCs w:val="26"/>
        </w:rPr>
        <w:t>бакалавриата</w:t>
      </w:r>
      <w:proofErr w:type="spellEnd"/>
      <w:r w:rsidR="008E69C6" w:rsidRPr="00E17A16">
        <w:rPr>
          <w:sz w:val="26"/>
          <w:szCs w:val="26"/>
        </w:rPr>
        <w:t xml:space="preserve"> студенты могут пересдавать итоговые </w:t>
      </w:r>
      <w:r w:rsidR="001C0780" w:rsidRPr="00E17A16">
        <w:rPr>
          <w:sz w:val="26"/>
          <w:szCs w:val="26"/>
        </w:rPr>
        <w:t xml:space="preserve">внутренние </w:t>
      </w:r>
      <w:r w:rsidR="008E69C6" w:rsidRPr="00E17A16">
        <w:rPr>
          <w:sz w:val="26"/>
          <w:szCs w:val="26"/>
        </w:rPr>
        <w:t xml:space="preserve">экзамены </w:t>
      </w:r>
      <w:r w:rsidR="005C3BBD" w:rsidRPr="00E17A16">
        <w:rPr>
          <w:sz w:val="26"/>
          <w:szCs w:val="26"/>
        </w:rPr>
        <w:t xml:space="preserve">по предметам международной программы </w:t>
      </w:r>
      <w:r w:rsidR="008E69C6" w:rsidRPr="00E17A16">
        <w:rPr>
          <w:sz w:val="26"/>
          <w:szCs w:val="26"/>
        </w:rPr>
        <w:t>только один раз</w:t>
      </w:r>
      <w:r w:rsidR="005C3BBD" w:rsidRPr="00E17A16">
        <w:rPr>
          <w:sz w:val="26"/>
          <w:szCs w:val="26"/>
        </w:rPr>
        <w:t xml:space="preserve"> (комиссии)</w:t>
      </w:r>
      <w:r w:rsidR="008E69C6" w:rsidRPr="00E17A16">
        <w:rPr>
          <w:sz w:val="26"/>
          <w:szCs w:val="26"/>
        </w:rPr>
        <w:t>.</w:t>
      </w:r>
    </w:p>
    <w:p w:rsidR="00292348" w:rsidRPr="00E17A16" w:rsidRDefault="00292348" w:rsidP="00A53913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4.2.  </w:t>
      </w:r>
      <w:r w:rsidR="004B484A" w:rsidRPr="00E17A16">
        <w:rPr>
          <w:sz w:val="26"/>
          <w:szCs w:val="26"/>
        </w:rPr>
        <w:t xml:space="preserve">На образовательной программе </w:t>
      </w:r>
      <w:r w:rsidRPr="00E17A16">
        <w:rPr>
          <w:sz w:val="26"/>
          <w:szCs w:val="26"/>
        </w:rPr>
        <w:t>магистратур</w:t>
      </w:r>
      <w:r w:rsidR="004B484A" w:rsidRPr="00E17A16">
        <w:rPr>
          <w:sz w:val="26"/>
          <w:szCs w:val="26"/>
        </w:rPr>
        <w:t>ы</w:t>
      </w:r>
      <w:r w:rsidRPr="00E17A16">
        <w:rPr>
          <w:sz w:val="26"/>
          <w:szCs w:val="26"/>
        </w:rPr>
        <w:t xml:space="preserve"> МИЭФ периоды пересдач по итогам первого семестра не могут завершаться позднее </w:t>
      </w:r>
      <w:r w:rsidR="007051D8" w:rsidRPr="00E17A16">
        <w:rPr>
          <w:sz w:val="26"/>
          <w:szCs w:val="26"/>
        </w:rPr>
        <w:t>01</w:t>
      </w:r>
      <w:r w:rsidR="00925BCA"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>марта и по итогам второго семестра – позднее 15 октября.</w:t>
      </w:r>
    </w:p>
    <w:p w:rsidR="00962D36" w:rsidRPr="00E17A16" w:rsidRDefault="004B25DF" w:rsidP="00A53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lastRenderedPageBreak/>
        <w:t xml:space="preserve">Расписание пересдач включает одну дату приема пересдачи </w:t>
      </w:r>
      <w:r w:rsidR="00C959DC" w:rsidRPr="00E17A16">
        <w:rPr>
          <w:sz w:val="26"/>
          <w:szCs w:val="26"/>
        </w:rPr>
        <w:t>э</w:t>
      </w:r>
      <w:r w:rsidRPr="00E17A16">
        <w:rPr>
          <w:sz w:val="26"/>
          <w:szCs w:val="26"/>
        </w:rPr>
        <w:t>кзамена</w:t>
      </w:r>
      <w:r w:rsidR="009F7075" w:rsidRPr="00E17A16">
        <w:rPr>
          <w:sz w:val="26"/>
          <w:szCs w:val="26"/>
        </w:rPr>
        <w:t xml:space="preserve">, </w:t>
      </w:r>
      <w:r w:rsidR="00D33933" w:rsidRPr="00E17A16">
        <w:rPr>
          <w:sz w:val="26"/>
          <w:szCs w:val="26"/>
        </w:rPr>
        <w:t xml:space="preserve"> который</w:t>
      </w:r>
      <w:r w:rsidR="009F7075" w:rsidRPr="00E17A16">
        <w:rPr>
          <w:sz w:val="26"/>
          <w:szCs w:val="26"/>
        </w:rPr>
        <w:t xml:space="preserve"> принимается </w:t>
      </w:r>
      <w:r w:rsidRPr="00E17A16">
        <w:rPr>
          <w:sz w:val="26"/>
          <w:szCs w:val="26"/>
        </w:rPr>
        <w:t xml:space="preserve"> комиссией</w:t>
      </w:r>
      <w:r w:rsidR="009F7075" w:rsidRPr="00E17A16">
        <w:rPr>
          <w:sz w:val="26"/>
          <w:szCs w:val="26"/>
        </w:rPr>
        <w:t xml:space="preserve"> в </w:t>
      </w:r>
      <w:proofErr w:type="gramStart"/>
      <w:r w:rsidR="009F7075" w:rsidRPr="00E17A16">
        <w:rPr>
          <w:sz w:val="26"/>
          <w:szCs w:val="26"/>
        </w:rPr>
        <w:t>соответствии</w:t>
      </w:r>
      <w:proofErr w:type="gramEnd"/>
      <w:r w:rsidR="009F7075" w:rsidRPr="00E17A16">
        <w:rPr>
          <w:sz w:val="26"/>
          <w:szCs w:val="26"/>
        </w:rPr>
        <w:t xml:space="preserve"> с правилами проведения </w:t>
      </w:r>
      <w:r w:rsidR="0028635D" w:rsidRPr="00E17A16">
        <w:rPr>
          <w:sz w:val="26"/>
          <w:szCs w:val="26"/>
        </w:rPr>
        <w:t xml:space="preserve"> </w:t>
      </w:r>
      <w:r w:rsidR="0067429B" w:rsidRPr="00E17A16">
        <w:rPr>
          <w:sz w:val="26"/>
          <w:szCs w:val="26"/>
        </w:rPr>
        <w:t>последней</w:t>
      </w:r>
      <w:r w:rsidR="009F7075" w:rsidRPr="00E17A16">
        <w:rPr>
          <w:sz w:val="26"/>
          <w:szCs w:val="26"/>
        </w:rPr>
        <w:t xml:space="preserve"> пересдачи</w:t>
      </w:r>
      <w:r w:rsidR="00925BCA" w:rsidRPr="00E17A16">
        <w:rPr>
          <w:sz w:val="26"/>
          <w:szCs w:val="26"/>
        </w:rPr>
        <w:t xml:space="preserve">. </w:t>
      </w:r>
      <w:r w:rsidR="005B554C" w:rsidRPr="00E17A16">
        <w:rPr>
          <w:sz w:val="26"/>
          <w:szCs w:val="26"/>
        </w:rPr>
        <w:t xml:space="preserve">При этом для пересдаваемых экзаменов с внешним контролем показ студентам экзаменационных работ не проводится, и результаты этих экзаменов не подлежат апелляции. </w:t>
      </w:r>
    </w:p>
    <w:p w:rsidR="001B0E96" w:rsidRPr="00697270" w:rsidRDefault="001B0E96" w:rsidP="00A53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>4.</w:t>
      </w:r>
      <w:r w:rsidR="0067429B" w:rsidRPr="00E17A16">
        <w:rPr>
          <w:sz w:val="26"/>
          <w:szCs w:val="26"/>
        </w:rPr>
        <w:t>3</w:t>
      </w:r>
      <w:r w:rsidRPr="00E17A16">
        <w:rPr>
          <w:sz w:val="26"/>
          <w:szCs w:val="26"/>
        </w:rPr>
        <w:t xml:space="preserve">. Если студент не получил положительную результирующую оценку по </w:t>
      </w:r>
      <w:r w:rsidR="00FE38AC">
        <w:rPr>
          <w:sz w:val="26"/>
          <w:szCs w:val="26"/>
        </w:rPr>
        <w:t>д</w:t>
      </w:r>
      <w:r w:rsidR="00FE38AC" w:rsidRPr="00E17A16">
        <w:rPr>
          <w:sz w:val="26"/>
          <w:szCs w:val="26"/>
        </w:rPr>
        <w:t xml:space="preserve">исциплине </w:t>
      </w:r>
      <w:r w:rsidR="00CC45CC" w:rsidRPr="00E17A16">
        <w:rPr>
          <w:sz w:val="26"/>
          <w:szCs w:val="26"/>
        </w:rPr>
        <w:t xml:space="preserve">по итогам учебного года </w:t>
      </w:r>
      <w:r w:rsidRPr="00E17A16">
        <w:rPr>
          <w:sz w:val="26"/>
          <w:szCs w:val="26"/>
        </w:rPr>
        <w:t xml:space="preserve">после пересдач, то </w:t>
      </w:r>
      <w:r w:rsidR="00CC45CC" w:rsidRPr="00E17A16">
        <w:rPr>
          <w:sz w:val="26"/>
          <w:szCs w:val="26"/>
        </w:rPr>
        <w:t xml:space="preserve">ему предлагается продолжить обучение по индивидуальному учебному плану в соответствии с Положением </w:t>
      </w:r>
      <w:r w:rsidR="00847855" w:rsidRPr="00E17A16">
        <w:rPr>
          <w:bCs/>
          <w:sz w:val="26"/>
          <w:szCs w:val="26"/>
        </w:rPr>
        <w:t xml:space="preserve">об организации промежуточной аттестации и текущего контроля успеваемости студентов </w:t>
      </w:r>
      <w:r w:rsidR="002402BF" w:rsidRPr="00E17A16">
        <w:rPr>
          <w:bCs/>
          <w:sz w:val="26"/>
          <w:szCs w:val="26"/>
        </w:rPr>
        <w:t>Национального исследовательского университета «Высшая школа экономики»</w:t>
      </w:r>
      <w:r w:rsidR="00CC45CC" w:rsidRPr="00E17A16">
        <w:rPr>
          <w:sz w:val="26"/>
          <w:szCs w:val="26"/>
        </w:rPr>
        <w:t xml:space="preserve"> и настоящим Приложением.</w:t>
      </w:r>
    </w:p>
    <w:p w:rsidR="00CB5AF5" w:rsidRDefault="00CB5AF5" w:rsidP="00A53913">
      <w:pPr>
        <w:ind w:firstLine="709"/>
        <w:jc w:val="center"/>
        <w:rPr>
          <w:b/>
          <w:sz w:val="26"/>
          <w:szCs w:val="26"/>
        </w:rPr>
      </w:pPr>
    </w:p>
    <w:p w:rsidR="00BF71D2" w:rsidRPr="00697270" w:rsidRDefault="00BF71D2" w:rsidP="00A53913">
      <w:pPr>
        <w:ind w:firstLine="709"/>
        <w:rPr>
          <w:b/>
          <w:sz w:val="26"/>
          <w:szCs w:val="26"/>
        </w:rPr>
      </w:pPr>
    </w:p>
    <w:sectPr w:rsidR="00BF71D2" w:rsidRPr="0069727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286" w:bottom="719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5D" w:rsidRDefault="00263B5D">
      <w:r>
        <w:separator/>
      </w:r>
    </w:p>
  </w:endnote>
  <w:endnote w:type="continuationSeparator" w:id="0">
    <w:p w:rsidR="00263B5D" w:rsidRDefault="0026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8B" w:rsidRDefault="00B302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3028B" w:rsidRDefault="00B302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8B" w:rsidRDefault="00B302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5D" w:rsidRDefault="00263B5D">
      <w:r>
        <w:separator/>
      </w:r>
    </w:p>
  </w:footnote>
  <w:footnote w:type="continuationSeparator" w:id="0">
    <w:p w:rsidR="00263B5D" w:rsidRDefault="0026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8B" w:rsidRDefault="00B302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3028B" w:rsidRDefault="00B3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8B" w:rsidRDefault="00B302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6042">
      <w:rPr>
        <w:rStyle w:val="a5"/>
        <w:noProof/>
      </w:rPr>
      <w:t>4</w:t>
    </w:r>
    <w:r>
      <w:rPr>
        <w:rStyle w:val="a5"/>
      </w:rPr>
      <w:fldChar w:fldCharType="end"/>
    </w:r>
  </w:p>
  <w:p w:rsidR="00B3028B" w:rsidRDefault="00B3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6AC9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545EEF"/>
    <w:multiLevelType w:val="multilevel"/>
    <w:tmpl w:val="16E47256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F421A9"/>
    <w:multiLevelType w:val="hybridMultilevel"/>
    <w:tmpl w:val="70C83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7E7565"/>
    <w:multiLevelType w:val="hybridMultilevel"/>
    <w:tmpl w:val="36667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12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B2"/>
    <w:rsid w:val="00003B9A"/>
    <w:rsid w:val="00013C28"/>
    <w:rsid w:val="0001516C"/>
    <w:rsid w:val="000170F4"/>
    <w:rsid w:val="00017F92"/>
    <w:rsid w:val="000215C8"/>
    <w:rsid w:val="000219E1"/>
    <w:rsid w:val="00023EDF"/>
    <w:rsid w:val="0003442B"/>
    <w:rsid w:val="00035E25"/>
    <w:rsid w:val="000371D3"/>
    <w:rsid w:val="00037742"/>
    <w:rsid w:val="000410E3"/>
    <w:rsid w:val="00045574"/>
    <w:rsid w:val="0004660F"/>
    <w:rsid w:val="000504CF"/>
    <w:rsid w:val="000515E4"/>
    <w:rsid w:val="00052D2C"/>
    <w:rsid w:val="00054638"/>
    <w:rsid w:val="00054AA6"/>
    <w:rsid w:val="00061D9B"/>
    <w:rsid w:val="000628E5"/>
    <w:rsid w:val="00066CB0"/>
    <w:rsid w:val="000717FF"/>
    <w:rsid w:val="00074E94"/>
    <w:rsid w:val="00077C55"/>
    <w:rsid w:val="0008296A"/>
    <w:rsid w:val="00087C6F"/>
    <w:rsid w:val="00091E49"/>
    <w:rsid w:val="000957E9"/>
    <w:rsid w:val="0009741C"/>
    <w:rsid w:val="000A0B6D"/>
    <w:rsid w:val="000B59B2"/>
    <w:rsid w:val="000B7CC3"/>
    <w:rsid w:val="000C2AFF"/>
    <w:rsid w:val="000C2BF4"/>
    <w:rsid w:val="000D014F"/>
    <w:rsid w:val="000E0611"/>
    <w:rsid w:val="000E1570"/>
    <w:rsid w:val="000E1CB0"/>
    <w:rsid w:val="000E4266"/>
    <w:rsid w:val="000F2531"/>
    <w:rsid w:val="000F32C2"/>
    <w:rsid w:val="000F4482"/>
    <w:rsid w:val="0010348C"/>
    <w:rsid w:val="00103AC0"/>
    <w:rsid w:val="00103D70"/>
    <w:rsid w:val="00112661"/>
    <w:rsid w:val="00115167"/>
    <w:rsid w:val="00115EAE"/>
    <w:rsid w:val="001204C9"/>
    <w:rsid w:val="00125065"/>
    <w:rsid w:val="00125999"/>
    <w:rsid w:val="00135CF6"/>
    <w:rsid w:val="0013670E"/>
    <w:rsid w:val="00137063"/>
    <w:rsid w:val="00144833"/>
    <w:rsid w:val="00154433"/>
    <w:rsid w:val="001563D4"/>
    <w:rsid w:val="001604F4"/>
    <w:rsid w:val="0016573C"/>
    <w:rsid w:val="00171D0B"/>
    <w:rsid w:val="00176064"/>
    <w:rsid w:val="0017745D"/>
    <w:rsid w:val="00180B76"/>
    <w:rsid w:val="00182619"/>
    <w:rsid w:val="001837CD"/>
    <w:rsid w:val="00197AF3"/>
    <w:rsid w:val="001A530E"/>
    <w:rsid w:val="001A5905"/>
    <w:rsid w:val="001A5C14"/>
    <w:rsid w:val="001A7C48"/>
    <w:rsid w:val="001B0E96"/>
    <w:rsid w:val="001B19DE"/>
    <w:rsid w:val="001C0780"/>
    <w:rsid w:val="001C53C1"/>
    <w:rsid w:val="001D0391"/>
    <w:rsid w:val="001D22E5"/>
    <w:rsid w:val="001D3D7F"/>
    <w:rsid w:val="001D5DD0"/>
    <w:rsid w:val="001E6AB5"/>
    <w:rsid w:val="001F401A"/>
    <w:rsid w:val="002018EE"/>
    <w:rsid w:val="00201B4B"/>
    <w:rsid w:val="002037BF"/>
    <w:rsid w:val="00203F65"/>
    <w:rsid w:val="002060F1"/>
    <w:rsid w:val="00212AF9"/>
    <w:rsid w:val="00214953"/>
    <w:rsid w:val="0021546F"/>
    <w:rsid w:val="002243B8"/>
    <w:rsid w:val="00232911"/>
    <w:rsid w:val="00235169"/>
    <w:rsid w:val="00235630"/>
    <w:rsid w:val="002402BF"/>
    <w:rsid w:val="00241BBC"/>
    <w:rsid w:val="0024258C"/>
    <w:rsid w:val="002440CD"/>
    <w:rsid w:val="00247772"/>
    <w:rsid w:val="00256DB1"/>
    <w:rsid w:val="00257A2D"/>
    <w:rsid w:val="002601CB"/>
    <w:rsid w:val="00260D79"/>
    <w:rsid w:val="00262B8C"/>
    <w:rsid w:val="00263B5D"/>
    <w:rsid w:val="00265B16"/>
    <w:rsid w:val="002747E3"/>
    <w:rsid w:val="00275747"/>
    <w:rsid w:val="00280179"/>
    <w:rsid w:val="00280A10"/>
    <w:rsid w:val="0028340D"/>
    <w:rsid w:val="0028635D"/>
    <w:rsid w:val="002872FA"/>
    <w:rsid w:val="002879C2"/>
    <w:rsid w:val="002915C0"/>
    <w:rsid w:val="00292348"/>
    <w:rsid w:val="00293B0E"/>
    <w:rsid w:val="0029446B"/>
    <w:rsid w:val="00295B4D"/>
    <w:rsid w:val="002A005A"/>
    <w:rsid w:val="002A0E46"/>
    <w:rsid w:val="002A10C1"/>
    <w:rsid w:val="002A6407"/>
    <w:rsid w:val="002A7CAE"/>
    <w:rsid w:val="002B654A"/>
    <w:rsid w:val="002B75C8"/>
    <w:rsid w:val="002C006A"/>
    <w:rsid w:val="002C1713"/>
    <w:rsid w:val="002D1350"/>
    <w:rsid w:val="002E0DFA"/>
    <w:rsid w:val="002E61C8"/>
    <w:rsid w:val="002F0433"/>
    <w:rsid w:val="002F1634"/>
    <w:rsid w:val="002F20B7"/>
    <w:rsid w:val="002F7006"/>
    <w:rsid w:val="00300A55"/>
    <w:rsid w:val="00303450"/>
    <w:rsid w:val="00306B89"/>
    <w:rsid w:val="00310A96"/>
    <w:rsid w:val="0032431C"/>
    <w:rsid w:val="003245E6"/>
    <w:rsid w:val="0032490E"/>
    <w:rsid w:val="0032769B"/>
    <w:rsid w:val="00327926"/>
    <w:rsid w:val="0033409F"/>
    <w:rsid w:val="00336B18"/>
    <w:rsid w:val="00344EBA"/>
    <w:rsid w:val="00354CC7"/>
    <w:rsid w:val="003570E5"/>
    <w:rsid w:val="00357905"/>
    <w:rsid w:val="00362753"/>
    <w:rsid w:val="00365CCF"/>
    <w:rsid w:val="00366844"/>
    <w:rsid w:val="003763ED"/>
    <w:rsid w:val="0038166C"/>
    <w:rsid w:val="0039030C"/>
    <w:rsid w:val="00390744"/>
    <w:rsid w:val="003920F9"/>
    <w:rsid w:val="003A6D8E"/>
    <w:rsid w:val="003A74C4"/>
    <w:rsid w:val="003A7A2D"/>
    <w:rsid w:val="003B0E2C"/>
    <w:rsid w:val="003B1120"/>
    <w:rsid w:val="003B5F32"/>
    <w:rsid w:val="003B6AB3"/>
    <w:rsid w:val="003D4902"/>
    <w:rsid w:val="003D555B"/>
    <w:rsid w:val="003D5CE0"/>
    <w:rsid w:val="003D7A4E"/>
    <w:rsid w:val="003E098D"/>
    <w:rsid w:val="003E4839"/>
    <w:rsid w:val="003E4FE8"/>
    <w:rsid w:val="003E50CA"/>
    <w:rsid w:val="003F0ADB"/>
    <w:rsid w:val="003F0C3D"/>
    <w:rsid w:val="003F187C"/>
    <w:rsid w:val="0040243A"/>
    <w:rsid w:val="0040495E"/>
    <w:rsid w:val="004151E3"/>
    <w:rsid w:val="004234B2"/>
    <w:rsid w:val="00423EA8"/>
    <w:rsid w:val="0042552C"/>
    <w:rsid w:val="00430850"/>
    <w:rsid w:val="00432177"/>
    <w:rsid w:val="004322BF"/>
    <w:rsid w:val="0043451F"/>
    <w:rsid w:val="00437926"/>
    <w:rsid w:val="004400EF"/>
    <w:rsid w:val="00443C56"/>
    <w:rsid w:val="00443DA6"/>
    <w:rsid w:val="00444773"/>
    <w:rsid w:val="00444E70"/>
    <w:rsid w:val="004500CB"/>
    <w:rsid w:val="00450262"/>
    <w:rsid w:val="0045294D"/>
    <w:rsid w:val="004549C2"/>
    <w:rsid w:val="00454B50"/>
    <w:rsid w:val="004550FE"/>
    <w:rsid w:val="00455D1B"/>
    <w:rsid w:val="00456197"/>
    <w:rsid w:val="0046464B"/>
    <w:rsid w:val="00467C43"/>
    <w:rsid w:val="00474F5E"/>
    <w:rsid w:val="0047653D"/>
    <w:rsid w:val="004777AA"/>
    <w:rsid w:val="00482337"/>
    <w:rsid w:val="0048486A"/>
    <w:rsid w:val="00485D12"/>
    <w:rsid w:val="004860D6"/>
    <w:rsid w:val="004874AE"/>
    <w:rsid w:val="00490A76"/>
    <w:rsid w:val="00494401"/>
    <w:rsid w:val="004A096E"/>
    <w:rsid w:val="004A0C35"/>
    <w:rsid w:val="004A6E2C"/>
    <w:rsid w:val="004B1107"/>
    <w:rsid w:val="004B213B"/>
    <w:rsid w:val="004B25DF"/>
    <w:rsid w:val="004B484A"/>
    <w:rsid w:val="004B5A57"/>
    <w:rsid w:val="004B5A67"/>
    <w:rsid w:val="004C6A02"/>
    <w:rsid w:val="004D50C9"/>
    <w:rsid w:val="004E1F42"/>
    <w:rsid w:val="004E2297"/>
    <w:rsid w:val="004E2A80"/>
    <w:rsid w:val="004E535A"/>
    <w:rsid w:val="004E6895"/>
    <w:rsid w:val="004F3243"/>
    <w:rsid w:val="004F3552"/>
    <w:rsid w:val="004F3D85"/>
    <w:rsid w:val="00505BFD"/>
    <w:rsid w:val="005076DA"/>
    <w:rsid w:val="00514B1B"/>
    <w:rsid w:val="00522716"/>
    <w:rsid w:val="0052566E"/>
    <w:rsid w:val="00527007"/>
    <w:rsid w:val="00532ED3"/>
    <w:rsid w:val="00535209"/>
    <w:rsid w:val="00535CB6"/>
    <w:rsid w:val="00550475"/>
    <w:rsid w:val="005519F9"/>
    <w:rsid w:val="00564309"/>
    <w:rsid w:val="005654EB"/>
    <w:rsid w:val="0056736E"/>
    <w:rsid w:val="00567BBB"/>
    <w:rsid w:val="0058121D"/>
    <w:rsid w:val="0058657D"/>
    <w:rsid w:val="0058674C"/>
    <w:rsid w:val="00591BE5"/>
    <w:rsid w:val="005A5839"/>
    <w:rsid w:val="005B3C22"/>
    <w:rsid w:val="005B554C"/>
    <w:rsid w:val="005B7793"/>
    <w:rsid w:val="005C2E03"/>
    <w:rsid w:val="005C3BBD"/>
    <w:rsid w:val="005C6448"/>
    <w:rsid w:val="005D0067"/>
    <w:rsid w:val="005D0D5C"/>
    <w:rsid w:val="005D1915"/>
    <w:rsid w:val="005D2426"/>
    <w:rsid w:val="005D4976"/>
    <w:rsid w:val="005D6E8A"/>
    <w:rsid w:val="005E02F5"/>
    <w:rsid w:val="005E0411"/>
    <w:rsid w:val="005E14EF"/>
    <w:rsid w:val="005E2ADB"/>
    <w:rsid w:val="005E50BD"/>
    <w:rsid w:val="005F43DD"/>
    <w:rsid w:val="00605310"/>
    <w:rsid w:val="0060665D"/>
    <w:rsid w:val="00615E12"/>
    <w:rsid w:val="00617040"/>
    <w:rsid w:val="00624CAD"/>
    <w:rsid w:val="006264F1"/>
    <w:rsid w:val="0062716B"/>
    <w:rsid w:val="006278E2"/>
    <w:rsid w:val="00627EA7"/>
    <w:rsid w:val="00636A18"/>
    <w:rsid w:val="00641C77"/>
    <w:rsid w:val="00645B3A"/>
    <w:rsid w:val="006479E0"/>
    <w:rsid w:val="006501BF"/>
    <w:rsid w:val="006545AB"/>
    <w:rsid w:val="00655F6C"/>
    <w:rsid w:val="0065744E"/>
    <w:rsid w:val="00657E8A"/>
    <w:rsid w:val="00662E7A"/>
    <w:rsid w:val="00663C3F"/>
    <w:rsid w:val="00663EC5"/>
    <w:rsid w:val="0066698C"/>
    <w:rsid w:val="00670576"/>
    <w:rsid w:val="0067273F"/>
    <w:rsid w:val="0067429B"/>
    <w:rsid w:val="00680080"/>
    <w:rsid w:val="00684951"/>
    <w:rsid w:val="00687348"/>
    <w:rsid w:val="0069061D"/>
    <w:rsid w:val="00696813"/>
    <w:rsid w:val="00697270"/>
    <w:rsid w:val="006A7566"/>
    <w:rsid w:val="006B10CF"/>
    <w:rsid w:val="006B1EA4"/>
    <w:rsid w:val="006B25D5"/>
    <w:rsid w:val="006B3F9E"/>
    <w:rsid w:val="006B68D8"/>
    <w:rsid w:val="006C0F69"/>
    <w:rsid w:val="006C6779"/>
    <w:rsid w:val="006D0175"/>
    <w:rsid w:val="006D16B2"/>
    <w:rsid w:val="006E334E"/>
    <w:rsid w:val="006E3ED3"/>
    <w:rsid w:val="006F15BB"/>
    <w:rsid w:val="006F5A35"/>
    <w:rsid w:val="0070285B"/>
    <w:rsid w:val="007051D8"/>
    <w:rsid w:val="0070619D"/>
    <w:rsid w:val="007061DB"/>
    <w:rsid w:val="00711219"/>
    <w:rsid w:val="00727117"/>
    <w:rsid w:val="00727C3D"/>
    <w:rsid w:val="00731CE6"/>
    <w:rsid w:val="00732FE2"/>
    <w:rsid w:val="00734EDF"/>
    <w:rsid w:val="00742ED7"/>
    <w:rsid w:val="00745358"/>
    <w:rsid w:val="007518E1"/>
    <w:rsid w:val="007559FD"/>
    <w:rsid w:val="0075625F"/>
    <w:rsid w:val="0075670D"/>
    <w:rsid w:val="00757143"/>
    <w:rsid w:val="00757AFF"/>
    <w:rsid w:val="00777178"/>
    <w:rsid w:val="00791462"/>
    <w:rsid w:val="00791F97"/>
    <w:rsid w:val="007A24E4"/>
    <w:rsid w:val="007B24C2"/>
    <w:rsid w:val="007B5845"/>
    <w:rsid w:val="007B5F77"/>
    <w:rsid w:val="007C3192"/>
    <w:rsid w:val="007C3642"/>
    <w:rsid w:val="007C7C4C"/>
    <w:rsid w:val="007D5EB4"/>
    <w:rsid w:val="007D64EE"/>
    <w:rsid w:val="007D652E"/>
    <w:rsid w:val="007D6E58"/>
    <w:rsid w:val="007E1692"/>
    <w:rsid w:val="007E18F1"/>
    <w:rsid w:val="007E7CE6"/>
    <w:rsid w:val="007F025C"/>
    <w:rsid w:val="007F7F05"/>
    <w:rsid w:val="008002D1"/>
    <w:rsid w:val="00803000"/>
    <w:rsid w:val="008060D3"/>
    <w:rsid w:val="008128AC"/>
    <w:rsid w:val="0081374F"/>
    <w:rsid w:val="00813CEE"/>
    <w:rsid w:val="00816064"/>
    <w:rsid w:val="0081659F"/>
    <w:rsid w:val="00816DF2"/>
    <w:rsid w:val="00821A81"/>
    <w:rsid w:val="00823B06"/>
    <w:rsid w:val="0082405A"/>
    <w:rsid w:val="008250F5"/>
    <w:rsid w:val="008303E5"/>
    <w:rsid w:val="008304B0"/>
    <w:rsid w:val="00833409"/>
    <w:rsid w:val="00835C15"/>
    <w:rsid w:val="0083648F"/>
    <w:rsid w:val="008410B4"/>
    <w:rsid w:val="008429B7"/>
    <w:rsid w:val="00845668"/>
    <w:rsid w:val="00847855"/>
    <w:rsid w:val="008621FE"/>
    <w:rsid w:val="00864437"/>
    <w:rsid w:val="00864F68"/>
    <w:rsid w:val="0086703A"/>
    <w:rsid w:val="00870A0E"/>
    <w:rsid w:val="00871236"/>
    <w:rsid w:val="0087463F"/>
    <w:rsid w:val="00876A3F"/>
    <w:rsid w:val="008844FD"/>
    <w:rsid w:val="00885747"/>
    <w:rsid w:val="00885F53"/>
    <w:rsid w:val="0089207A"/>
    <w:rsid w:val="0089784C"/>
    <w:rsid w:val="008A26AD"/>
    <w:rsid w:val="008A45FE"/>
    <w:rsid w:val="008A4BE1"/>
    <w:rsid w:val="008B07EA"/>
    <w:rsid w:val="008B1908"/>
    <w:rsid w:val="008B72F3"/>
    <w:rsid w:val="008C0C39"/>
    <w:rsid w:val="008C18CF"/>
    <w:rsid w:val="008C32B5"/>
    <w:rsid w:val="008C409B"/>
    <w:rsid w:val="008C513C"/>
    <w:rsid w:val="008C5A23"/>
    <w:rsid w:val="008C5ACB"/>
    <w:rsid w:val="008D171D"/>
    <w:rsid w:val="008D3BC3"/>
    <w:rsid w:val="008D4E90"/>
    <w:rsid w:val="008D5C54"/>
    <w:rsid w:val="008E00A7"/>
    <w:rsid w:val="008E1820"/>
    <w:rsid w:val="008E31AE"/>
    <w:rsid w:val="008E68B2"/>
    <w:rsid w:val="008E69C6"/>
    <w:rsid w:val="009022CD"/>
    <w:rsid w:val="00902A57"/>
    <w:rsid w:val="00902AF6"/>
    <w:rsid w:val="00902DC2"/>
    <w:rsid w:val="00902F1E"/>
    <w:rsid w:val="0090301F"/>
    <w:rsid w:val="009054E7"/>
    <w:rsid w:val="009100A7"/>
    <w:rsid w:val="00915E33"/>
    <w:rsid w:val="00916C23"/>
    <w:rsid w:val="00916C81"/>
    <w:rsid w:val="009203A4"/>
    <w:rsid w:val="00925BCA"/>
    <w:rsid w:val="0092702E"/>
    <w:rsid w:val="00927176"/>
    <w:rsid w:val="00927C3D"/>
    <w:rsid w:val="00930509"/>
    <w:rsid w:val="00931858"/>
    <w:rsid w:val="00934215"/>
    <w:rsid w:val="00934E70"/>
    <w:rsid w:val="00935304"/>
    <w:rsid w:val="00937227"/>
    <w:rsid w:val="00940950"/>
    <w:rsid w:val="00940A78"/>
    <w:rsid w:val="00940FD3"/>
    <w:rsid w:val="009437FC"/>
    <w:rsid w:val="009505E9"/>
    <w:rsid w:val="00952C6C"/>
    <w:rsid w:val="009542B8"/>
    <w:rsid w:val="009567B0"/>
    <w:rsid w:val="00962D36"/>
    <w:rsid w:val="00964D60"/>
    <w:rsid w:val="00966C46"/>
    <w:rsid w:val="00967BEB"/>
    <w:rsid w:val="0097136F"/>
    <w:rsid w:val="00971C04"/>
    <w:rsid w:val="00974D37"/>
    <w:rsid w:val="0098280F"/>
    <w:rsid w:val="0098396F"/>
    <w:rsid w:val="00985BFB"/>
    <w:rsid w:val="00992E88"/>
    <w:rsid w:val="009934A9"/>
    <w:rsid w:val="00994190"/>
    <w:rsid w:val="009965D7"/>
    <w:rsid w:val="009B3C82"/>
    <w:rsid w:val="009B6A32"/>
    <w:rsid w:val="009B7EBA"/>
    <w:rsid w:val="009C04C8"/>
    <w:rsid w:val="009C0A1D"/>
    <w:rsid w:val="009C0A8D"/>
    <w:rsid w:val="009C402D"/>
    <w:rsid w:val="009C4909"/>
    <w:rsid w:val="009C50DB"/>
    <w:rsid w:val="009C5C37"/>
    <w:rsid w:val="009C5FE0"/>
    <w:rsid w:val="009C6638"/>
    <w:rsid w:val="009C748D"/>
    <w:rsid w:val="009D23D6"/>
    <w:rsid w:val="009D3C7A"/>
    <w:rsid w:val="009D3DFE"/>
    <w:rsid w:val="009D55BD"/>
    <w:rsid w:val="009D6079"/>
    <w:rsid w:val="009D6F3B"/>
    <w:rsid w:val="009E0700"/>
    <w:rsid w:val="009E3A67"/>
    <w:rsid w:val="009E6FB0"/>
    <w:rsid w:val="009F0A9D"/>
    <w:rsid w:val="009F1E85"/>
    <w:rsid w:val="009F25E9"/>
    <w:rsid w:val="009F7075"/>
    <w:rsid w:val="00A02010"/>
    <w:rsid w:val="00A04A82"/>
    <w:rsid w:val="00A061AD"/>
    <w:rsid w:val="00A11E1C"/>
    <w:rsid w:val="00A168E4"/>
    <w:rsid w:val="00A203E2"/>
    <w:rsid w:val="00A23B34"/>
    <w:rsid w:val="00A30560"/>
    <w:rsid w:val="00A33A45"/>
    <w:rsid w:val="00A35169"/>
    <w:rsid w:val="00A35F68"/>
    <w:rsid w:val="00A37E82"/>
    <w:rsid w:val="00A427FF"/>
    <w:rsid w:val="00A44567"/>
    <w:rsid w:val="00A47437"/>
    <w:rsid w:val="00A50929"/>
    <w:rsid w:val="00A50CC1"/>
    <w:rsid w:val="00A52231"/>
    <w:rsid w:val="00A53913"/>
    <w:rsid w:val="00A5553A"/>
    <w:rsid w:val="00A6586F"/>
    <w:rsid w:val="00A66610"/>
    <w:rsid w:val="00A739EA"/>
    <w:rsid w:val="00A77055"/>
    <w:rsid w:val="00A83190"/>
    <w:rsid w:val="00A83A84"/>
    <w:rsid w:val="00A85F71"/>
    <w:rsid w:val="00A8655B"/>
    <w:rsid w:val="00A90CD6"/>
    <w:rsid w:val="00A9490F"/>
    <w:rsid w:val="00AA0447"/>
    <w:rsid w:val="00AA0BE9"/>
    <w:rsid w:val="00AA25CD"/>
    <w:rsid w:val="00AA3979"/>
    <w:rsid w:val="00AA4E58"/>
    <w:rsid w:val="00AA4ED4"/>
    <w:rsid w:val="00AB4433"/>
    <w:rsid w:val="00AB645D"/>
    <w:rsid w:val="00AC7A8C"/>
    <w:rsid w:val="00AD3B6A"/>
    <w:rsid w:val="00AD3E42"/>
    <w:rsid w:val="00AD7B52"/>
    <w:rsid w:val="00AE2EEE"/>
    <w:rsid w:val="00AE41A8"/>
    <w:rsid w:val="00AE5B36"/>
    <w:rsid w:val="00AE60F4"/>
    <w:rsid w:val="00AE62A9"/>
    <w:rsid w:val="00AF4C2C"/>
    <w:rsid w:val="00AF7AD2"/>
    <w:rsid w:val="00B03E3D"/>
    <w:rsid w:val="00B0482A"/>
    <w:rsid w:val="00B16A46"/>
    <w:rsid w:val="00B236F7"/>
    <w:rsid w:val="00B25EB4"/>
    <w:rsid w:val="00B3028B"/>
    <w:rsid w:val="00B31E36"/>
    <w:rsid w:val="00B4108B"/>
    <w:rsid w:val="00B436B6"/>
    <w:rsid w:val="00B438E2"/>
    <w:rsid w:val="00B44F3D"/>
    <w:rsid w:val="00B46118"/>
    <w:rsid w:val="00B50D7E"/>
    <w:rsid w:val="00B57056"/>
    <w:rsid w:val="00B64EF4"/>
    <w:rsid w:val="00B67E2C"/>
    <w:rsid w:val="00B70622"/>
    <w:rsid w:val="00B70F46"/>
    <w:rsid w:val="00B71CC5"/>
    <w:rsid w:val="00B756BA"/>
    <w:rsid w:val="00B75AF4"/>
    <w:rsid w:val="00B77596"/>
    <w:rsid w:val="00B821DA"/>
    <w:rsid w:val="00B83432"/>
    <w:rsid w:val="00B839DB"/>
    <w:rsid w:val="00B84CB1"/>
    <w:rsid w:val="00B85CAD"/>
    <w:rsid w:val="00B94C3C"/>
    <w:rsid w:val="00BA115F"/>
    <w:rsid w:val="00BA312D"/>
    <w:rsid w:val="00BB0F92"/>
    <w:rsid w:val="00BB3556"/>
    <w:rsid w:val="00BC695F"/>
    <w:rsid w:val="00BC6C3C"/>
    <w:rsid w:val="00BE08A0"/>
    <w:rsid w:val="00BF01AA"/>
    <w:rsid w:val="00BF038A"/>
    <w:rsid w:val="00BF0FC8"/>
    <w:rsid w:val="00BF13F8"/>
    <w:rsid w:val="00BF1928"/>
    <w:rsid w:val="00BF71D2"/>
    <w:rsid w:val="00C10C23"/>
    <w:rsid w:val="00C12BE1"/>
    <w:rsid w:val="00C17996"/>
    <w:rsid w:val="00C17A3C"/>
    <w:rsid w:val="00C210F5"/>
    <w:rsid w:val="00C2247A"/>
    <w:rsid w:val="00C26418"/>
    <w:rsid w:val="00C3446F"/>
    <w:rsid w:val="00C3475F"/>
    <w:rsid w:val="00C357DC"/>
    <w:rsid w:val="00C35A16"/>
    <w:rsid w:val="00C36035"/>
    <w:rsid w:val="00C41FB2"/>
    <w:rsid w:val="00C43066"/>
    <w:rsid w:val="00C46ECA"/>
    <w:rsid w:val="00C50D51"/>
    <w:rsid w:val="00C51024"/>
    <w:rsid w:val="00C51292"/>
    <w:rsid w:val="00C536E8"/>
    <w:rsid w:val="00C63BEA"/>
    <w:rsid w:val="00C700CD"/>
    <w:rsid w:val="00C74451"/>
    <w:rsid w:val="00C7460D"/>
    <w:rsid w:val="00C82CE4"/>
    <w:rsid w:val="00C83DDB"/>
    <w:rsid w:val="00C85906"/>
    <w:rsid w:val="00C862EB"/>
    <w:rsid w:val="00C86586"/>
    <w:rsid w:val="00C925A1"/>
    <w:rsid w:val="00C946D8"/>
    <w:rsid w:val="00C959DC"/>
    <w:rsid w:val="00CA150B"/>
    <w:rsid w:val="00CA332A"/>
    <w:rsid w:val="00CA68ED"/>
    <w:rsid w:val="00CB5AF5"/>
    <w:rsid w:val="00CC03CE"/>
    <w:rsid w:val="00CC344B"/>
    <w:rsid w:val="00CC45CC"/>
    <w:rsid w:val="00CC62A1"/>
    <w:rsid w:val="00CC7300"/>
    <w:rsid w:val="00CC7D52"/>
    <w:rsid w:val="00CD0ED8"/>
    <w:rsid w:val="00CD26F4"/>
    <w:rsid w:val="00CE005E"/>
    <w:rsid w:val="00CE249C"/>
    <w:rsid w:val="00CE4EDB"/>
    <w:rsid w:val="00CF21B3"/>
    <w:rsid w:val="00CF246E"/>
    <w:rsid w:val="00CF3BFD"/>
    <w:rsid w:val="00CF5193"/>
    <w:rsid w:val="00CF5295"/>
    <w:rsid w:val="00CF5BAA"/>
    <w:rsid w:val="00D037FB"/>
    <w:rsid w:val="00D11678"/>
    <w:rsid w:val="00D20176"/>
    <w:rsid w:val="00D2097D"/>
    <w:rsid w:val="00D255E3"/>
    <w:rsid w:val="00D33933"/>
    <w:rsid w:val="00D36B93"/>
    <w:rsid w:val="00D41C96"/>
    <w:rsid w:val="00D43F84"/>
    <w:rsid w:val="00D47344"/>
    <w:rsid w:val="00D548EB"/>
    <w:rsid w:val="00D54E67"/>
    <w:rsid w:val="00D56A38"/>
    <w:rsid w:val="00D56BFE"/>
    <w:rsid w:val="00D65791"/>
    <w:rsid w:val="00D66740"/>
    <w:rsid w:val="00D75F44"/>
    <w:rsid w:val="00D7700F"/>
    <w:rsid w:val="00D81EDB"/>
    <w:rsid w:val="00D820FB"/>
    <w:rsid w:val="00D847C5"/>
    <w:rsid w:val="00D96AFD"/>
    <w:rsid w:val="00D96DD5"/>
    <w:rsid w:val="00D97D6A"/>
    <w:rsid w:val="00DA0950"/>
    <w:rsid w:val="00DA0F2A"/>
    <w:rsid w:val="00DA345D"/>
    <w:rsid w:val="00DA41C9"/>
    <w:rsid w:val="00DA4ADD"/>
    <w:rsid w:val="00DB132E"/>
    <w:rsid w:val="00DB187D"/>
    <w:rsid w:val="00DC2154"/>
    <w:rsid w:val="00DC23F8"/>
    <w:rsid w:val="00DC71B4"/>
    <w:rsid w:val="00DC7D88"/>
    <w:rsid w:val="00DD1EE0"/>
    <w:rsid w:val="00DD21FD"/>
    <w:rsid w:val="00DD2E7F"/>
    <w:rsid w:val="00DD412A"/>
    <w:rsid w:val="00DE7321"/>
    <w:rsid w:val="00DF22A9"/>
    <w:rsid w:val="00DF2BD2"/>
    <w:rsid w:val="00DF587E"/>
    <w:rsid w:val="00E0069F"/>
    <w:rsid w:val="00E03A65"/>
    <w:rsid w:val="00E05137"/>
    <w:rsid w:val="00E17A16"/>
    <w:rsid w:val="00E222F2"/>
    <w:rsid w:val="00E25A24"/>
    <w:rsid w:val="00E33518"/>
    <w:rsid w:val="00E370AB"/>
    <w:rsid w:val="00E37B55"/>
    <w:rsid w:val="00E43278"/>
    <w:rsid w:val="00E43A41"/>
    <w:rsid w:val="00E465AF"/>
    <w:rsid w:val="00E52BB0"/>
    <w:rsid w:val="00E5706E"/>
    <w:rsid w:val="00E6275B"/>
    <w:rsid w:val="00E66009"/>
    <w:rsid w:val="00E664B2"/>
    <w:rsid w:val="00E72C96"/>
    <w:rsid w:val="00E745E3"/>
    <w:rsid w:val="00E8358C"/>
    <w:rsid w:val="00E83E62"/>
    <w:rsid w:val="00E86E70"/>
    <w:rsid w:val="00E9243A"/>
    <w:rsid w:val="00E96360"/>
    <w:rsid w:val="00EA1585"/>
    <w:rsid w:val="00EA4D19"/>
    <w:rsid w:val="00EA5DBD"/>
    <w:rsid w:val="00EB2F53"/>
    <w:rsid w:val="00EB49DC"/>
    <w:rsid w:val="00EC4BC1"/>
    <w:rsid w:val="00ED0934"/>
    <w:rsid w:val="00ED5F14"/>
    <w:rsid w:val="00ED65D5"/>
    <w:rsid w:val="00EE2544"/>
    <w:rsid w:val="00EE2549"/>
    <w:rsid w:val="00EE3BEC"/>
    <w:rsid w:val="00EE3D53"/>
    <w:rsid w:val="00EE5E9F"/>
    <w:rsid w:val="00EE6042"/>
    <w:rsid w:val="00EF4E74"/>
    <w:rsid w:val="00EF5641"/>
    <w:rsid w:val="00EF5819"/>
    <w:rsid w:val="00EF61E8"/>
    <w:rsid w:val="00F0049E"/>
    <w:rsid w:val="00F01B89"/>
    <w:rsid w:val="00F04A4A"/>
    <w:rsid w:val="00F1392F"/>
    <w:rsid w:val="00F15768"/>
    <w:rsid w:val="00F15907"/>
    <w:rsid w:val="00F16115"/>
    <w:rsid w:val="00F24B3C"/>
    <w:rsid w:val="00F35293"/>
    <w:rsid w:val="00F3615F"/>
    <w:rsid w:val="00F37124"/>
    <w:rsid w:val="00F41376"/>
    <w:rsid w:val="00F41D3D"/>
    <w:rsid w:val="00F440D3"/>
    <w:rsid w:val="00F45DE0"/>
    <w:rsid w:val="00F516F7"/>
    <w:rsid w:val="00F5530F"/>
    <w:rsid w:val="00F62D78"/>
    <w:rsid w:val="00F62DFF"/>
    <w:rsid w:val="00F62F1C"/>
    <w:rsid w:val="00F705B8"/>
    <w:rsid w:val="00F72C97"/>
    <w:rsid w:val="00F73F44"/>
    <w:rsid w:val="00F7429C"/>
    <w:rsid w:val="00F76448"/>
    <w:rsid w:val="00F76450"/>
    <w:rsid w:val="00F809EB"/>
    <w:rsid w:val="00F8242A"/>
    <w:rsid w:val="00F85EDF"/>
    <w:rsid w:val="00F867AD"/>
    <w:rsid w:val="00F96A39"/>
    <w:rsid w:val="00FB2949"/>
    <w:rsid w:val="00FB5D6B"/>
    <w:rsid w:val="00FC240B"/>
    <w:rsid w:val="00FD244D"/>
    <w:rsid w:val="00FE38AC"/>
    <w:rsid w:val="00FE4271"/>
    <w:rsid w:val="00FE4769"/>
    <w:rsid w:val="00FE74D1"/>
    <w:rsid w:val="00FF0D2C"/>
    <w:rsid w:val="00FF2928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a6">
    <w:name w:val="header"/>
    <w:basedOn w:val="a0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paragraph" w:styleId="a8">
    <w:name w:val="Balloon Text"/>
    <w:basedOn w:val="a0"/>
    <w:semiHidden/>
    <w:rsid w:val="008E68B2"/>
    <w:rPr>
      <w:rFonts w:ascii="Tahoma" w:hAnsi="Tahoma" w:cs="Tahoma"/>
      <w:sz w:val="16"/>
      <w:szCs w:val="16"/>
    </w:rPr>
  </w:style>
  <w:style w:type="paragraph" w:styleId="2">
    <w:name w:val="Body Text 2"/>
    <w:basedOn w:val="a0"/>
    <w:rsid w:val="00CE4EDB"/>
    <w:pPr>
      <w:jc w:val="both"/>
    </w:pPr>
    <w:rPr>
      <w:szCs w:val="20"/>
      <w:lang w:val="en-GB" w:eastAsia="en-US"/>
    </w:rPr>
  </w:style>
  <w:style w:type="paragraph" w:styleId="a9">
    <w:name w:val="Normal (Web)"/>
    <w:basedOn w:val="a0"/>
    <w:rsid w:val="009D3DFE"/>
  </w:style>
  <w:style w:type="character" w:styleId="aa">
    <w:name w:val="annotation reference"/>
    <w:semiHidden/>
    <w:rsid w:val="0028340D"/>
    <w:rPr>
      <w:sz w:val="16"/>
      <w:szCs w:val="16"/>
    </w:rPr>
  </w:style>
  <w:style w:type="paragraph" w:styleId="ab">
    <w:name w:val="annotation text"/>
    <w:basedOn w:val="a0"/>
    <w:link w:val="ac"/>
    <w:semiHidden/>
    <w:rsid w:val="0028340D"/>
    <w:rPr>
      <w:sz w:val="20"/>
      <w:szCs w:val="20"/>
    </w:rPr>
  </w:style>
  <w:style w:type="paragraph" w:styleId="ad">
    <w:name w:val="annotation subject"/>
    <w:basedOn w:val="ab"/>
    <w:next w:val="ab"/>
    <w:semiHidden/>
    <w:rsid w:val="0028340D"/>
    <w:rPr>
      <w:b/>
      <w:bCs/>
    </w:rPr>
  </w:style>
  <w:style w:type="paragraph" w:customStyle="1" w:styleId="a">
    <w:name w:val="пункт"/>
    <w:basedOn w:val="a9"/>
    <w:autoRedefine/>
    <w:qFormat/>
    <w:rsid w:val="00087C6F"/>
    <w:pPr>
      <w:numPr>
        <w:numId w:val="3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ascii="Calibri" w:hAnsi="Calibri"/>
    </w:rPr>
  </w:style>
  <w:style w:type="character" w:customStyle="1" w:styleId="a7">
    <w:name w:val="Верхний колонтитул Знак"/>
    <w:link w:val="a6"/>
    <w:uiPriority w:val="99"/>
    <w:rsid w:val="004B5A67"/>
    <w:rPr>
      <w:sz w:val="24"/>
      <w:szCs w:val="24"/>
    </w:rPr>
  </w:style>
  <w:style w:type="paragraph" w:styleId="ae">
    <w:name w:val="Revision"/>
    <w:hidden/>
    <w:uiPriority w:val="99"/>
    <w:semiHidden/>
    <w:rsid w:val="00CE249C"/>
    <w:rPr>
      <w:sz w:val="24"/>
      <w:szCs w:val="24"/>
    </w:rPr>
  </w:style>
  <w:style w:type="character" w:customStyle="1" w:styleId="ac">
    <w:name w:val="Текст примечания Знак"/>
    <w:basedOn w:val="a1"/>
    <w:link w:val="ab"/>
    <w:semiHidden/>
    <w:rsid w:val="00324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a6">
    <w:name w:val="header"/>
    <w:basedOn w:val="a0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paragraph" w:styleId="a8">
    <w:name w:val="Balloon Text"/>
    <w:basedOn w:val="a0"/>
    <w:semiHidden/>
    <w:rsid w:val="008E68B2"/>
    <w:rPr>
      <w:rFonts w:ascii="Tahoma" w:hAnsi="Tahoma" w:cs="Tahoma"/>
      <w:sz w:val="16"/>
      <w:szCs w:val="16"/>
    </w:rPr>
  </w:style>
  <w:style w:type="paragraph" w:styleId="2">
    <w:name w:val="Body Text 2"/>
    <w:basedOn w:val="a0"/>
    <w:rsid w:val="00CE4EDB"/>
    <w:pPr>
      <w:jc w:val="both"/>
    </w:pPr>
    <w:rPr>
      <w:szCs w:val="20"/>
      <w:lang w:val="en-GB" w:eastAsia="en-US"/>
    </w:rPr>
  </w:style>
  <w:style w:type="paragraph" w:styleId="a9">
    <w:name w:val="Normal (Web)"/>
    <w:basedOn w:val="a0"/>
    <w:rsid w:val="009D3DFE"/>
  </w:style>
  <w:style w:type="character" w:styleId="aa">
    <w:name w:val="annotation reference"/>
    <w:semiHidden/>
    <w:rsid w:val="0028340D"/>
    <w:rPr>
      <w:sz w:val="16"/>
      <w:szCs w:val="16"/>
    </w:rPr>
  </w:style>
  <w:style w:type="paragraph" w:styleId="ab">
    <w:name w:val="annotation text"/>
    <w:basedOn w:val="a0"/>
    <w:link w:val="ac"/>
    <w:semiHidden/>
    <w:rsid w:val="0028340D"/>
    <w:rPr>
      <w:sz w:val="20"/>
      <w:szCs w:val="20"/>
    </w:rPr>
  </w:style>
  <w:style w:type="paragraph" w:styleId="ad">
    <w:name w:val="annotation subject"/>
    <w:basedOn w:val="ab"/>
    <w:next w:val="ab"/>
    <w:semiHidden/>
    <w:rsid w:val="0028340D"/>
    <w:rPr>
      <w:b/>
      <w:bCs/>
    </w:rPr>
  </w:style>
  <w:style w:type="paragraph" w:customStyle="1" w:styleId="a">
    <w:name w:val="пункт"/>
    <w:basedOn w:val="a9"/>
    <w:autoRedefine/>
    <w:qFormat/>
    <w:rsid w:val="00087C6F"/>
    <w:pPr>
      <w:numPr>
        <w:numId w:val="3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ascii="Calibri" w:hAnsi="Calibri"/>
    </w:rPr>
  </w:style>
  <w:style w:type="character" w:customStyle="1" w:styleId="a7">
    <w:name w:val="Верхний колонтитул Знак"/>
    <w:link w:val="a6"/>
    <w:uiPriority w:val="99"/>
    <w:rsid w:val="004B5A67"/>
    <w:rPr>
      <w:sz w:val="24"/>
      <w:szCs w:val="24"/>
    </w:rPr>
  </w:style>
  <w:style w:type="paragraph" w:styleId="ae">
    <w:name w:val="Revision"/>
    <w:hidden/>
    <w:uiPriority w:val="99"/>
    <w:semiHidden/>
    <w:rsid w:val="00CE249C"/>
    <w:rPr>
      <w:sz w:val="24"/>
      <w:szCs w:val="24"/>
    </w:rPr>
  </w:style>
  <w:style w:type="character" w:customStyle="1" w:styleId="ac">
    <w:name w:val="Текст примечания Знак"/>
    <w:basedOn w:val="a1"/>
    <w:link w:val="ab"/>
    <w:semiHidden/>
    <w:rsid w:val="0032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60DF-2A41-4CD4-A25F-EEE49820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Положению о формах контроля знаний студентов в Государственном университете - Высшей школе экономики</vt:lpstr>
    </vt:vector>
  </TitlesOfParts>
  <Company>hse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Положению о формах контроля знаний студентов в Государственном университете - Высшей школе экономики</dc:title>
  <dc:creator>stud</dc:creator>
  <cp:lastModifiedBy>Г.Малышева</cp:lastModifiedBy>
  <cp:revision>6</cp:revision>
  <cp:lastPrinted>2017-04-18T09:24:00Z</cp:lastPrinted>
  <dcterms:created xsi:type="dcterms:W3CDTF">2017-05-22T07:28:00Z</dcterms:created>
  <dcterms:modified xsi:type="dcterms:W3CDTF">2017-05-24T10:02:00Z</dcterms:modified>
</cp:coreProperties>
</file>