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ПРАВИТЕЛЬСТВО РОССИЙСКОЙ ФЕДЕРАЦИИ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Федеральное государственное автономное образовательное учреждение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высшего образования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Национальный исследовательский университет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«Высшая школа экономики»</w:t>
      </w: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Факультет гуманитарных наук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Школа культурологии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подготовки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Выпускной квалификационной работы -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Магистерской диссертации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направлению 51.04.01.  «Культурология»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Уровень подготовки: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магистр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Ученым Советом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факультета гуманитарных наук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</w:t>
      </w:r>
      <w:r w:rsidR="00E7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7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AD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7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7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A57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Ученый секретарь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факультета гуманитарных наук</w:t>
      </w:r>
    </w:p>
    <w:p w:rsid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_______________Я.С. Линков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Совет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Магистратуры направления «Культурология»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</w:t>
      </w:r>
      <w:r w:rsidR="004E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E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E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A57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«Визуальная культура»  </w:t>
      </w:r>
    </w:p>
    <w:p w:rsid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И. Н. Инишев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«Прикладная культурология» 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Р. З. Хестанов</w:t>
      </w: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Москва 201</w:t>
      </w:r>
      <w:r w:rsidR="00A57A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1.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ПОЛОЖЕНИЯ</w:t>
      </w:r>
    </w:p>
    <w:p w:rsidR="00001EFA" w:rsidRPr="00001EFA" w:rsidRDefault="00001EFA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     Правила подготовки выпускных квалификационных работ магистров (далее – Правила) разработаны в соответствии с п. 1.5 Положения «О курсовой и выпускной квалификационной работе студентов, обучающихся по программам бакалавриата,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магистратуры в Национальном исследовательском университете “Высшая школа экономики”» (Приложение к приказу НИУ ВШЭ от 10.07.2015 г. № 6.18.1-01/1007-02).</w:t>
      </w:r>
    </w:p>
    <w:p w:rsidR="00001EFA" w:rsidRPr="00001EFA" w:rsidRDefault="00001EFA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     Настоящими Правилами устанавливаются предельные сроки, рекомендуемый порядок подготовки, оценивания, защиты и публикации выпускных квалификационных работ – магистерских диссертаций (далее – ВКР) студентов, обучающихся по направлению 51.04.01.  «Культурология» (уровень подготовки: магистр), образовательных программ «Визуальная культура» и «Прикладная культурология» (далее - ОП), реализуемых на факультете гуманитарных наук НИУ ВШЭ.</w:t>
      </w:r>
    </w:p>
    <w:p w:rsidR="00001EFA" w:rsidRPr="00001EFA" w:rsidRDefault="00001EFA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1.3.  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ВКР выполняется и представляется на русском языке или на том иностранном языке, на котором ведется изучение части дисциплин образовательной программы. Требования к ВКР едины и не зависят от выбранного языка работы.</w:t>
      </w:r>
    </w:p>
    <w:p w:rsidR="00001EFA" w:rsidRPr="00001EFA" w:rsidRDefault="00001EFA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1.4.  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Правил по подготовке ВКР, утвержденных для образовательной программы, является обязательным для студентов этой ОП.</w:t>
      </w:r>
    </w:p>
    <w:p w:rsidR="00001EFA" w:rsidRPr="00001EFA" w:rsidRDefault="00001EFA" w:rsidP="00001EFA">
      <w:pPr>
        <w:spacing w:before="20" w:after="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ТРЕБОВАНИЯ К МАГИСТЕРСКОЙ ДИССЕРТАЦИИ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2.1.ВКР является заключительным исследованием выпускника магистерской образовательной программы, на основе которого 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 при условии успешной сдачи государственных экзаменов и защите ВКР.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2.2.Защита ВКР является обязательной составляющей Государственной итоговой аттестации выпускников образовательной программы «Визуальная культура», «Прикладная культурология» (уровень подготовки – магистр). ВКР выполняется на 2-м году обучения студента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магистерской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2.3.ВКР представляет собой самостоятельное законченное исследование, написанное лично выпускником под руководством научного руководителя, демонстрирующее научно-исследовательские умения и навыки магистра-культуролога, оригинальность авторского подхода к интерпретации темы, грамотность в выборе исследовательской стратегии, убедительность аргументации, теоретическую и практическую значимость работы. Отличие ВКР магистра от ВКР бакалавра заключается в умении выстраивать собственную логику рассуждений, подкрепленную доказательствами, подтверждающими или опровергающими гипотезу исследования.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2.4.ВКР выполняется в формате исследовательской диссертационной работы, представляющей собой анализ и обобщение теоретического и эмпирического материала в различных областях визуальной культуры и прикладной культурологии. ВКР демонстрирует приобретенные студентом профессиональные знания и широкий набор исследовательских компетенций, полученных в процессе освоения ОП.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ВКР для студентов-магистров ОП по направлению «Культурология»  выполняется индивидуально.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Руководителями ВКР могут назначаться преподаватели факультета гуманитарных наук и других факультетов НИУ ВШЭ, сотрудники научных подразделений НИУ ВШЭ, представители сторонних организаций, привлеченные на договорных условиях. Количество ВКР, руководство которыми может осуществлять один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преподаватель, определяется нормами времени для расчета объема учебной работы профессорско-преподавательского состава НИУ ВШЭ.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ПРОЦЕДУРА ВЫБОРА И СОГЛАСОВАНИЯ ТЕМ ВЫПУСКНЫХ КВАЛИФИКАЦИОННЫХ РАБОТ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Ознакомиться с информацией, позволяющей выбрать тему и научного руководителя ВКР, студент может после 15 октября текущего учебного года в открытом доступе на сайте образовательной программы.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 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 или LMS. При положительном исходе процесса согласования темы студент получает от руководителя подтверждение согласия на руководство. Подтверждение может быть зафиксировано в специальном модуле в LMS либо по электронной почте. Если ни одна из предложенных тем студенту не подходит, то он имеет право инициативно предложить академическому руководителю своей ОП тему ВКР и/или потенциального руководителя этой работы.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Рассмотрев предложенную студентом тему ВКР, академический руководитель ОП имеет право ее принять, или отклонить, аргументировав свое решение, или, совместно со студентом, переформулировать.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 Студент должен выбрать тему ВКР не позднее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="00082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ноября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текущего учебного года. Закрепление темы за студентом осуществляется на основании личного заявления студента на имя руководителя образовательной программы (Приложение 1).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После завершения процедуры выбора тем ВКР студентами, Академический совет программы не более чем в течение пяти рабочих дней принимает решение о закреплении тем, руководителей ВКР за конкретными студентами.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3.4. Приказ об утверждении тем ВКР и установлении срока предоставления итогового варианта ВКР издается не позднее 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15 декабря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текущего учебного года за подписью декана факультета гуманитарных наук.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3.5. В случае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студент не выбрал тему ВКР до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="00082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ноября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текущего учебного года, у него возникает одна академическая задолженность. Студент имеет право выбрать тему ВКР в дополнительный срок: с начала третьего модуля до 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15 февраля.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случае если студент выбрал тему в указанный срок, его задолженность считается ликвидированной.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3.6. Изменение, в том числе уточнение, темы ВКР возможно не позднее, чем за один календарный месяц до установленного в приказе срока представления итогового варианта курсовой работы (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 6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Изменения должны быть согласованы с академическим руководителем ОП и оформлены приказом за подписью декана факультета гуманитарных наук.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3.7. 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Последовательность этапов выбора и согласования темы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приведена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811"/>
        <w:gridCol w:w="2693"/>
        <w:gridCol w:w="3489"/>
      </w:tblGrid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этап подготовки курсовой работы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предложенных тем ВКР, внесение тем с указанием руководителей в систему LMS и опубликование на сайте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Департаменты и научные подразделения/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10 сентября до 01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 текущего учебного года. В течение 2 рабочих дней после 1 октября - передача информации академическому руководителю ОП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предложенных тем ВКР с руководством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Академический руководитель ОП совместно с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Академическим советом ОП/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течение 5-ти рабочих дней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момента получения информации из Учебного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офиса, после согласования передает в Учебный офис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 утвержденных темах департаментов, научных подразделений и преподавателей, предложивших темы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рабочего дня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момента получения решения Академического совета ОП о рекомендованном списке предлагаемых тем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обсуждение тем ВКР, составление окончательного списка рекомендованных студентам 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Департаменты и научные подразделения/ Академический руководитель/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3-х рабочих дней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момента получения уведомления от Учебного офиса Департаменты и научные подразделения могут обсудить причины отказа отклоненных тем. По итогам обсуждения академический руководитель может добавить некоторые темы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открытом доступе на сайте ОП для студентов информации о предлагаемых темах, руководителях, Правилах и сроках выполнения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офис ОП / Менеджер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 октября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7A2A32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01EFA"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выбора студентом темы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BA0F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A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ноября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7A2A32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01EFA"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тем ВКР приказом и информирование руководителей курсовых работ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совет ОП/ Учебный офис ОП/ Академический руководитель/Декан факультета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203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Академического совета о закреплении тем и руководителей – в течени</w:t>
            </w:r>
            <w:proofErr w:type="gramStart"/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рабочих дней с момента выбора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т.е. после 2</w:t>
            </w:r>
            <w:r w:rsidR="0020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ноября).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Издание приказа – Не позднее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декабря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текущего 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7A2A32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01EFA"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руководителя ВКР  (при необходимости)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Учебный офис ОП/ Академический руководитель/Декан факультета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марта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7A2A32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01EFA"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/ уточнение темы ВКР (с закреплением темы приказом Деканом факультета)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Учебный офис ОП/ Академический руководитель/Декан факультета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DF11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позднее, чем за один календарный месяц до установленного в приказе срока предоставления итогового варианта курсовой работы (Не позднее </w:t>
            </w:r>
            <w:r w:rsidR="00DF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апреля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учебного года).</w:t>
            </w:r>
          </w:p>
        </w:tc>
      </w:tr>
    </w:tbl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43070" w:rsidRDefault="00243070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4. АЛГОРИТМ ПОДГОТОВКИ МАГИСТЕРСКОЙ ДИССЕРТАЦИИ </w:t>
      </w:r>
    </w:p>
    <w:p w:rsidR="00001EFA" w:rsidRP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График выполнения ВКР согласовывается студентом с руководителем ВКР, назначенным в приказе, и содержит следующий алгоритм взаимодействий: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4.1. Подготовка проекта ВКР.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этом этапе студент должен сформулировать рабочую гипотезу/замысел работы, выделить проблему, на решение которой будет направлена ВКР, и предложить основную структуру ВКР.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 Проект ВКР оценивается руководителем ВКР по системе «утвержден»/«не утвержден»; оценка фиксируется в рабочей ведомости преподавателя или в специальном модуле LMS. Студент имеет возможность доработать Проект ВКР, не утвержденный руководителем ВКР, и представить его повторно (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не позднее 25 декабря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текущего учебного года). При отсутствии утвержденного в указанный срок Проекта 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LMS.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4.2.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Предъявление первого варианта ВКР.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ВКР. В случае отсутствия текста первого варианта ВКР, поданного в срок, 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LMS.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4.3 </w:t>
      </w: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Доработка ВКР, подготовка итогового варианта ВКР.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этом этапе, при необходимости, производится корректировка ВКР студентом. По завершении этого этапа студент представляет итоговый вариант ВКР и аннотацию руководителю ВКР для получения отзыва не позднее даты, определенной в Правилах. Руководитель ВКР обязан предоставить в Учебный офис ОП, на которой учится студент, отзыв на ВКР в течение календарной недели после получения итогового варианта ВКР (Образец отзыва научного руководителя дан в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Приложении 4).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4.4. </w:t>
      </w: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Загрузка ВКР в систему «</w:t>
      </w:r>
      <w:proofErr w:type="spellStart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».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обязательном порядке студент загружает итоговый вариант ВКР в электронном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несканированном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виде в специальный модуль сопровождения курсовых работ и ВКР в LMS, после чего работа автоматически отправляется указанным модулем в систему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В случае выявления доказанного факта плагиата при подготовке ВКР студент может быть привлечен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дисциплинарной ответственности в соответствии с Порядком применения дисциплинарных взысканий при нарушениях академических норм в написании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письменных учебных работ в НИУ ВШЭ (Приложение 7 к Правилам внутреннего распорядка НИУ ВШЭ).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4.5. </w:t>
      </w: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Представление итогового варианта ВКР в учебный офис.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Итоговый вариант ВКР представляется студентом в учебный офис ОП в бумажной версии в твердом переплете в 1 экземпляре, с аннотацией, с отзывом руководителя, справкой или регистрационным листом из системы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в срок, установленный приказом. Образец титульного листа ВКР дан в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Приложении 2.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4.6. Публичная защита ВКР.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3.7. 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основных этапов подготовки ВКР п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риведен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3261"/>
        <w:gridCol w:w="2260"/>
        <w:gridCol w:w="3465"/>
      </w:tblGrid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подготовки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этапа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ВКР, оценивание руководителем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20 ноября до 20 декабря текущего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представление проекта ВКР (при не утверждении руководителем)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позднее 25 декабря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первого варианта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Руководитель/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графиком подготовки ВКР,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позднее одного календарного месяца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запланированной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Доработка ВКР, подготовка итогового варианта ВКР (включая предъявление итогового варианта и аннотации руководителю)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позднее,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чем за три недели до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руководителем отзыва на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календарной недели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получения итогового варианта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ВКР в систему «</w:t>
            </w:r>
            <w:proofErr w:type="spellStart"/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 специальном модуле LMS).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позднее, </w:t>
            </w:r>
            <w:r w:rsidR="00CF2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 за две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недели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итогового варианта ВКР в твердом переплете в учебный офис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CF225D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срок, установленный приказом об утверждении тем ВКР (не позднее, чем за </w:t>
            </w:r>
            <w:r w:rsidR="00CF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 до даты Защиты ВКР)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Рецензирование ВКР: Назначение рецензента приказом Декана факультета по представлению академического руководителя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факультета/ Академический руководитель ОП /Рецензент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подписывается Деканом факультета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позднее, чем за месяц до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запланированной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Рецензирование ВКР: Направление ВКР рецензенту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офис ОП/ Рецензент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офис ОП направляет ВКР на рецензию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позднее, чем через три календарных дня после ее получения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Рецензирование ВКР: Направление письменной рецензии на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Рецензент/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D63A0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позднее, чем за </w:t>
            </w:r>
            <w:r w:rsidR="00D63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календарных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дней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Рецензирование ВКР: Доведение содержания рецензии до студента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офис ОП/ Студент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позднее, чем за пять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календарных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дней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полного пакета документов ВКР (текста работы, отзыва научного руководителя и отзыва рецензента) секретарю Государственной экзаменационной комиссии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офис ОП/ Секретарь ГЭК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позднее, чем за два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календарных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дня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определяются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учебным планом и графиком ГИА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Положением об итоговой государственной аттестации выпускников НИУ ВШЭ – не позднее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июня текущего года</w:t>
            </w:r>
          </w:p>
        </w:tc>
      </w:tr>
    </w:tbl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РУКОВОДСТВО ВКР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5.1. Непосредственное руководство выпускной квалификационной работой осуществляет научный руководитель.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5.2. Руководителями ВКР преимущественно назначаются работники Университета, имеющие ученую степень (доктор наук,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PhD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кандидат наук).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 Руководитель обязан: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оказывать консультационную помощь студенту в определении окончательной темы ВКР, подготовке ее плана и подборе литературы;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содействовать в разработке методики исследования;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осуществлять систематический контроль хода выполнения ВКР в соответствии с планом и графиком ее выполнения;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информировать академического руководителя ОП и Учебный офис ОП о несоблюдении студентом графика выполнения ВКР;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давать квалифицированные рекомендации по содержанию ВКР;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произвести оценку качества выполнения ВКР и представить письменный отзыв руководителя.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5.4. Руководитель имеет право: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требовать, чтобы студент внимательно относился к полученным рекомендациям и являлся на встречи подготовленным;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при выставлении оценки за ВКР принять во внимание соблюдение студентом контрольных сроков сдачи проекта ВКР и окончательного текста ВКР, а также выполнение согласованных с Руководителем планов подготовки соответствующих работ;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участвовать в заседании ГЭК при защите ВКР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5.5. Отзыв научного руководителя содержит оценку качества работы, ее положительных качеств и выявленных недостатков. Важной характеристикой является определение степени самостоятельности и новизны в разработке проблемы, решении поставленных исследовательских задач, оригинальности развития темы - творческого подхода в целом, проявленного студентом в период написания курсовой работы, а также соответствие формальным и содержательным требованиям, предъявляемым к выпускным квалификационным работам. Отзыв научного руководителя оформляется в соответствии с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Приложением 4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(объем комментариев  - до 1,5 страниц текста).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5.6. По заявлению студента и в соответствии с решением Академического совета, для выполнения исследований в рамках ВКР может быть назначен консультант. Консультант (при наличии) обязан оказывать консультационную помощь студенту в выборе методики исследования и подборе литературы, давать рекомендации по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содержанию курсовой работы; совместно с руководителем осуществлять систематический контроль хода выполнения курсовой работы в соответствии с планом и графиком ее выполнения; 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5.7. Замена Руководителя, назначение консультантов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рецензентов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ВКР оформляется приказом декана факультета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академического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руководителя ОП, не позднее, чем за 2 месяца до защиты ВКР. Образец Заявления студента о замене научного руководителя дан в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Приложении 7.</w:t>
      </w:r>
    </w:p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 ПРОВЕРКА ВКР НАУЧНЫМ РУКОВОДИТЕЛЕМ</w:t>
      </w:r>
    </w:p>
    <w:p w:rsidR="00001EFA" w:rsidRP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1. В соответствии с Регламентом использования системы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для сбора и проверки письменных учебных работ в НИУ ВШЭ студент загружает итоговый вариант ВКР в специальный модуль сопровождения ВКР в LMS, после чего работа отправляется в систему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6.2. Студент обязан представить научному руководителю окончательный вариант выпускной квалификационной работы, а также справку о проверке в системе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не менее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за три  недели до назначенной даты защиты ВКР.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6.3. Если система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свидетельствует о наличии в ВКР менее 80% оригинального текста, окончательное решение о правомерности использования заимствований в выпускной квалификационной работе принимает научный руководитель. Плагиатом считается использование в письменной работе чужого текста, опубликованного в бумажном или электронном виде, без полной ссылки на источник, либо в том случае, если объем и характер заимствований ставят под сомнение самостоятельность выполненной работы или одного из ее основных разделов.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6.4. Руководитель проверяет ВКР и составляет о ней письменный отзыв в течение семи календарных дней после получения от студента законченной ВКР. Руководитель формулирует рекомендуемую оценку ВКР.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6.5. ВКР подписывается студентом и руководителем и представляется студентом на бумажном носителе вместе с отзывом руководителя и справкой о проверке работы в системе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в Учебный офис ОП.</w:t>
      </w:r>
    </w:p>
    <w:p w:rsidR="00001EFA" w:rsidRP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 РЕЦЕНЗИРОВАНИЕ ВКР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7.1. ВКР магистров подлежат обязательному рецензированию. Приказ о назначении рецензента подписывается Деканом факультета по представлению академического руководителя ОП не позднее, чем за месяц до защиты ВКР. В приказе указываются ФИО студента, тема курсовой работы, сведения о рецензенте (ФИО, ученая степень, ученое звание, место работы, занимаемая должность).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7.2. Менеджер образовательной программы направляет ВКР на рецензию не позднее, чем через три календарных дня после ее получения. Рецензент составляет и передает письменный отзыв о ВКР менеджеру не позднее, чем за </w:t>
      </w:r>
      <w:r w:rsidR="00521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дней до защиты.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7.3. Копия письменного отзыва рецензента должна быть вручена студенту не позднее, чем за пять календарных дней до защиты ВКР.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7.4. Рецензент обязан провести квалифицированный анализ основных положений рецензируемой ВКР, наличия у ее автора собственной точки зрения, умения пользоваться методами научного исследования, степени обоснованности выводов и рекомендаций, адекватности средств достижения результатов, достоверности полученных результатов, целесообразности полученных интеллектуальных продуктов, решений, их новизны и практической значимости. В заключение рецензент дает характеристику общего уровня ВКР и рекомендует оценку.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7.5. Отзыв рецензента на ВКР оформляется в соответствии с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Приложением 5.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7.6. Объем рецензии должен составлять от одной до двух страниц текста.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8. 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ПРИНЦИПЫ И КРИТЕРИИ ОЦЕНИВАНИЯ ВКР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8.1. В ВКР студент-магистр должен продемонстрировать следующие системные и профессиональные компетенции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СК-2 -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осуществлять междисциплинарное взаимодействие и сотрудничество с представителями смежных областей знания в ходе решения научно-исследовательских и прикладных задач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СК-3 -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самостоятельному освоению новых методов исследования, изменению научного и научно-производственного профиля своей деятельности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ПК-1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вести исследовательскую деятельность, использовать знание современных проблем культурологии в своей научно-теоретической и практической деятельности, разрабатывать и обосновывать способы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решения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ПК-2  -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выбирать адекватные профессиональным задачам способы их решения (в рамках различных видов профессиональной деятельности)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ПК-8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создавать и использовать нормативные документы в пределах своих профессиональных обязанностей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ПК-10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устно публично выступать (дискуссировать) на русском (государственном) языке в рамках профессионального и научного взаимодействия</w:t>
      </w: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ПК-11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создавать и редактировать на русском (государственном) языке культурологические тексты для задач профессиональной и научной деятельности </w:t>
      </w: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ПК-20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определять, транслировать общие цели в профессиональной деятельности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8.2. Критерии оценки ВКР: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9 - 10 баллов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самостоятельное авторское исследование, отличающееся актуальностью проблемы, системной и глубокой проработкой исследуемой темы, оригинальностью методологических подходов, знанием и умением интерпретировать различные научные подходы по рассматриваемой проблеме, проработкой  значительного количества единиц литературы и источников, необходимых для раскрытия темы и грамотным ее обзором, логичностью структуры, аргументированностью авторских выводов и обобщений, оформлением справочно-ссылочного аппарата в соответствие с ГОСТ.</w:t>
      </w:r>
      <w:proofErr w:type="gramEnd"/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7 – 8  баллов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рассматриваемой проблеме, проработкой  достаточного для раскрытия темы  количества единиц литературы и источников, логичностью структуры, аргументированностью авторских выводов и обобщений, наличием (по необходимости) приложений, оформлением справочно-ссылочного аппарата в соответствие с ГОСТ.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6 – 7 баллов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 не вполне достаточного для раскрытия темы  количества единиц литературы и источников,  логичностью структуры, при этом не всегда аргументированными авторскими выводами и обобщениями, оформлением справочно-ссылочного аппарата в соответствие с ГОСТ.</w:t>
      </w:r>
      <w:proofErr w:type="gramEnd"/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4 – 5 балла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самостоятельное исследование, отличающееся недостаточной актуальностью проблемы, бессистемностью излагаемого материала, не всегда верной интерпретацией различных научных подходов по поднимаемой проблеме, проработкой  недостаточного количества единиц литературы и источников, отсутствием строгой логической структуры, слабой аргументированностью авторских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выводов и обобщений, недочетами в оформлении справочно-ссылочного аппарата по ГОСТ.  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 – 3 балла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исследование, не отличающееся самостоятельностью подходов, имеющее значительные погрешности в логике излагаемого материала, с отсутствием 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количества единиц литературы и источников, необходимых для раскрытия темы, слабой базой знаний по теме исследования, несоответствием оформления справочно-ссылочного аппарата ГОСТ.</w:t>
      </w:r>
      <w:proofErr w:type="gramEnd"/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8.3. Общие требования к ВКР: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Соблюдение принципов академической этики. Работа, в которой присутствует плагиат, получает неудовлетворительную оценку.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8.4. Защита ВКР должна отвечать следующим критериям: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концептуализация и грамотная репрезентация основных положений и выводов работы;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самостоятельность и оригинальность выводов;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точность ответов на вопросы членов комиссии и замечания рецензента;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убедительность аргументации при ответе, умение вести дискуссию;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риторическая культура соискателя: ясность и четкость изложения, терминологическая корректность и стилистическая грамотность речи</w:t>
      </w:r>
    </w:p>
    <w:p w:rsidR="00001EFA" w:rsidRP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9. ПРОЦЕДУРА ЗАЩИТЫ МАГИСТЕРСКОЙ ДИССЕРТАЦИИ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9.1. Публичная защита ВКР представляет собой выступление студента по теме ВКР с изложением основных положений работы и достигнутых результатов перед Государственной аттестационной комиссией (ГАК) в сроки, установленные приказом.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9.2. Состав Государственной аттестационной комиссии экзаменационной комиссии формируется академическим руководителем ОП по направлениям исследований и оформляется приказом.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9.3. Процедура защиты является открытой, студент может использовать форму презентации для ознакомления ГАК с ходом и результатами проведенного исследования. Защита предполагает выступление студента (до 15 минут), выступление научного руководителя (в случае его отсутствия зачитывается отзыв), ответы студента на замечания и вопросы рецензента (в случае его отсутствия зачитывается рецензия), а также членов комиссии. Комиссия выносит решение путем открытого голосования.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9.4.  ВКР оценивается по десятибалльной шкале.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9.5. Апелляция по ВКР осуществляется согласно приказу № 636 от 29 июня 2015 г. Министерства Образования РФ.  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9.6. В случае выявления доказанного факта плагиата в ВКР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ВШЭ, п. 1), 3), 4), 5), 7).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9.7. Студент, получивший неудовлетворительную оценку на защите ВКР, считается не прошедшим Государственную итоговую аттестацию. Он имеет право на новое представление работы к Защите в соответствии с Положениями НИУ ВШЭ о ГИА.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10. СТРУКТУРА ВКР, ФОРМАЛЬНЫЕ И СОДЕРЖАТЕЛЬНЫЕ ТРЕБОВАНИЯ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10.1. Структура ВКР включает в себя титульный лист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оглавление, введение, основную исследовательскую часть, заключение, библиографию, приложения (если они необходимы).  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10.2. Во введении обосновывается актуальность темы исследования, характеризуется  степень ее разработанности, формулируются цель и задачи, методология исследования. Основная часть работы включает в себя результаты проведенного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научного исследования. Рекомендуется завершать каждую главу краткими выводами. В заключении должны содержаться обобщающие выводы по результатам курсовой работы, свидетельствующие о достижении цели исследования. Заключение может включать предложения по дальнейшей разработке темы ВКР.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10.3. В библиографический список включаются все научные труды, специальная литература и другие источники, используемые при написании ВКР. В библиографический список не рекомендуется включать учебники и учебные пособия.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10.4. Приложение включается в работу тогда, когда имеются объемные материалы, которые имеют вспомогательное значение для достижения цели работы. В него могут быть внесены авторские переводы, таблицы, диаграммы, схемы и прочее.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10.5. ВКР должна продемонстрировать умение пользоваться профессиональной лексикой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области культурологии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 Стиль изложения материала должен быть строго научным и соответствовать дискурсивным практикам современных исследований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культурологии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10.6. Рекомендуемы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 объем выпускной квалификационной работы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80 до 100 стр. текста (без приложений).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Минимальный допустимый объем выпускной квалификационной работы 60 тыс. знаков (без приложений).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10.7. ВКР печатается на стандартном листе бумаги формата А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Поля оставляются по всем четырем сторонам печатного листа: левое поле – 35 мм, правое – не менее 10 мм, верхнее и нижнее – не менее 20 мм, примерное количество знаков на странице – 2000. Шрифт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Times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New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Roman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размером 14, межстрочный интервал 1,5. Каждая новая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10.8. Страницы основного текста ВКР и приложений должны иметь сквозную нумерацию. Первой страницей является титульный лист, на котором номер страницы не проставляется.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10.9. Титульный лист и оглавление оформляются по установленному образцу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(Приложение 2 и Приложение 3).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10.10. Формулы располагают отдельными строками в центре листа или внутри текстовых строк. В тексте рекомендуется помещать формулы короткие, простые, не пронумерованные. Наиболее важные формулы, а также длинные и громоздкие формулы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 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10.11. Таблицы и рисунки должны иметь названия и порядковую нумерацию Нумерация таблиц и рисунков должна быть сквозной для всего текста курсовой. Порядковый номер таблицы проставляется в правом верхнем углу над ее названием. В каждой таблице следует указывать единицы измерения показателей. Если единица измерения в таблице является общей для всех числовых табличных данных, то ее приводят в заголовке таблицы после ее названия. Порядковый номер рисунка и его название проставляются под рисунком.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10.12. При цитировании необходимо делать ссылки. Не только цитаты, но и изложение заимствованных из литературы принципиальных положений включаются в курсовую работу со ссылкой на источник. Рекомендуется следующий формат цитирования: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Например: [15, c. 237-239], [15, р. 237-239], Если используются материалы источника, но цитата из него не приводится, то достаточно в круглых скобках указать (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номер используемого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источника в квадратных скобках с номерами или без номеров страниц). Например, (См.: [14]), (См.: [14, c. 15]). Допустимо постраничное цитирование со ссылками внизу страницы (в этом случае в ссылке приводится полное библиографическое описание источника с указанием страниц).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10.13. В конце ВКР должен быть приведен библиографический список в соответствии с ГОСТ. Сведения об источниках следует нумеровать арабскими цифрами с точкой. Связь ссылок и библиографического списка устанавливается по номеру источника или произведения в списке, заключенного в квадратные скобки. При оформлении библиографического списка указываются все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 и занимаемые страницы. Источники в списке литературы располагаются в алфавитном порядке или по мере появления в тексте. При алфавитном способе фамилии авторов и заглавий произведений (если автор не указан) размещаются строго по алфавиту.  В одном списке разные алфавиты не смешиваются, иностранные источники размещаются в конце списка.</w:t>
      </w:r>
    </w:p>
    <w:p w:rsidR="00001EFA" w:rsidRPr="00001EFA" w:rsidRDefault="00001EFA" w:rsidP="00871B4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10.14.  Приложение не является обязательным элементом ВКР и представляет собой ее заключительную часть, которая имеет дополнительное, обычно справочное значение, но является необходимой для более полного освещения темы. В приложение могут включаться авторские переводы. По форме приложения могут представлять собой текст, таблицы, графики, рисунки. В приложение не включаются список использованной литературы, справочные комментарии и примечания, переводы, которые являются элементами справочно-сопроводительного аппарата основного текста. Приложения оформляются как продолжение курсовой работы на ее последних страницах. Каждое приложение должно начинаться с новой страницы с указанием в правом верхнем углу слова «Приложение» и иметь название.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скобки.</w:t>
      </w: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10.1</w:t>
      </w:r>
      <w:r w:rsidR="00871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Каждая глава, а также введение, заключение, библиографический список и приложения начинаются с новой страницы. Главы в свою очередь должны делиться на параграфы, которые нумеруются - 1.1, 1.2, 1.3, …, 2.1, 2.2 и т.п. Главы последовательно нумеруются арабскими цифрами; после цифры ставится точка и делается один пробел перед текстом названия главы. Каждую главу, выделенную в содержании работы, следует начинать с отдельной страницы. Названия всех структурных частей работы и нумерация их страниц в тексте должны точно соответствовать перечню в оглавлении работы. Заголовки выделяются полужирным шрифтом. Текст выравнивается по ширине рабочего поля листа.</w:t>
      </w: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906F4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Pr="00001EFA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1. Образец заявления об утверждении темы ВКР</w:t>
      </w:r>
    </w:p>
    <w:p w:rsidR="006E33AE" w:rsidRPr="00001EFA" w:rsidRDefault="00001EFA" w:rsidP="006E33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                                        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Декану факультета гуманитарных наук</w:t>
      </w:r>
      <w:r w:rsidR="006E33AE" w:rsidRP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6E33AE"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А.М. </w:t>
      </w:r>
      <w:proofErr w:type="spellStart"/>
      <w:r w:rsidR="006E33AE"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Руткевичу</w:t>
      </w:r>
      <w:proofErr w:type="spellEnd"/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 ОП</w:t>
      </w:r>
    </w:p>
    <w:p w:rsidR="00001EFA" w:rsidRPr="00001EFA" w:rsidRDefault="00001EFA" w:rsidP="006E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«__________________________»                                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 студента ___ курса</w:t>
      </w:r>
      <w:r w:rsidR="006E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(Ф.И.О.)_____________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  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6E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(Ф.И.О.)                                                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(подпись)______________                                                                                                         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"__"______20___ г.                                                                                    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E33AE" w:rsidRPr="00001EFA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утвердить мне тему магистерской диссертации</w:t>
      </w:r>
    </w:p>
    <w:p w:rsidR="006E33AE" w:rsidRPr="00001EFA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6E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(тема работы на русском языке)_____________________________</w:t>
      </w:r>
      <w:r w:rsidR="00703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6E33AE" w:rsidRDefault="006E33AE" w:rsidP="006E3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Default="006E33AE" w:rsidP="006E3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6E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(тема работы на английском языке)___________________________</w:t>
      </w:r>
      <w:r w:rsidR="00703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 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Консультант[1] 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990720" w:rsidRDefault="00990720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720" w:rsidRDefault="00990720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студента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 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449B" w:rsidRPr="00001EFA" w:rsidRDefault="00FC449B" w:rsidP="00FC4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 указывается в случае назначения консультанта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2. Оформление титульного листа курсовой работы</w:t>
      </w: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ИССЛЕДОВАТЕЛЬСКИЙ УНИВЕРСИТЕТ</w:t>
      </w: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«ВЫСШАЯ ШКОЛА ЭКОНОМИКИ»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гуманитарных наук</w:t>
      </w: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Имя Отчество автора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ТЕМЫ ВКР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ДИССЕРТАЦИЯ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направлению 51.04.01.  «Культурология»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Квалификация: Магистр</w:t>
      </w: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Образовательная программа «_________________________»</w:t>
      </w: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Научный руководитель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Д-р ……наук, профессор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Ф.И.О.)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Консультант (при наличии)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Д-р ……наук, профессор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Ф.И.О.)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830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Москва, 20__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3. Пример оформления оглавления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Оглавление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Введение………………………………………………………..№ страницы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Глава 1. Название главы……………………………………….№ страницы</w:t>
      </w:r>
    </w:p>
    <w:p w:rsidR="00001EFA" w:rsidRPr="00001EFA" w:rsidRDefault="00DC4916" w:rsidP="00001EFA">
      <w:pPr>
        <w:spacing w:before="20" w:after="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Название параграфа…………………………………№ страницы</w:t>
      </w:r>
    </w:p>
    <w:p w:rsidR="00001EFA" w:rsidRPr="00001EFA" w:rsidRDefault="00DC4916" w:rsidP="00001EFA">
      <w:pPr>
        <w:spacing w:before="10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</w:t>
      </w:r>
      <w:r w:rsidR="00001EFA"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Название параграфа…………………………………№ страницы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…..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Глава 2. Название главы……………………………………….№ страницы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Название параграфа……………………………………№ страницы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Название параграфа…………………………………….№ страницы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…….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Заключение……………………………………………………..№ страницы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Список использованной литературы……………..…………..№ страницы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1. Название приложения[2]………………………№ страницы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……</w:t>
      </w: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232CC4" w:rsidP="00232CC4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[2] указывается при наличии приложений</w:t>
      </w: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4. Отзыв научного руководителя на ВКР</w:t>
      </w: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_______________________________________________________________________ факультет /институт _______________________________________________________________________ департамент/ школа/кафедра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Отзыв научного руководителя на ВКР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Студента (тки)_______________________________________________________________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Фамилия, имя, отчество ______________________________________________________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________курса, уровень образования  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образовательной программы 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факультета 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тему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 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0"/>
        <w:gridCol w:w="2715"/>
      </w:tblGrid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научного руководителя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Соответствие содержания ВКР теме исследования, ПК-8, ПК-20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поставленных целей и задач, ПК-2, ПК-10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Оригинальность и новизна ВКР, СК-2, СК-3, ПК-1, ПК-2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Аргументированность изложения, обоснованность полученных результатов, СК-2, ПК-1, ПК-2, ПК-8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работы, язык и стиль работы, ПК-8, ПК-20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ОЦЕНКА[3]</w:t>
            </w:r>
          </w:p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Рекомендуемая по ВКР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Комментарии к оценкам: ______________________________________________________________________________________________________________________________________________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ученая степень, звание,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__________________________________/подпись/ ______________________ И.О. Фамилия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6C4C14" w:rsidRPr="006C4C14" w:rsidRDefault="006C4C14" w:rsidP="006C4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C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[3] Итоговая оценка выставляется как средняя арифметическая оценок по пяти критериям оценки ВКР </w:t>
      </w:r>
    </w:p>
    <w:p w:rsidR="00C10C16" w:rsidRDefault="00C10C16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5. Отзыв рецензента на ВКР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6E33AE" w:rsidRDefault="006E33AE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_____________________________________________________________________________ факультет/институт 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 департамент/ школа/кафедра</w:t>
      </w:r>
    </w:p>
    <w:p w:rsidR="006E33AE" w:rsidRDefault="006E33AE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Рецензия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выпускную квалификационную работу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Студента (тки)_______________________________________________________________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Фамилия, имя, отчество ______________________________________________________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________курса, уровень образования  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образовательной программы 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факультета 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тему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 _____________________________________________________________________________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Пожалуйста, охарактеризуйте работу по следующим критериям: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1"/>
        <w:gridCol w:w="2154"/>
      </w:tblGrid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рецензента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Соответствие содержания работы</w:t>
            </w:r>
            <w:r w:rsidRPr="00001E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теме исследования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поставленных целей и задач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Оригинальность и новизна работы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Аргументированность изложения, обоснованность полученных результатов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работы, язык и стиль работы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ОЦЕНКА[4]</w:t>
            </w:r>
          </w:p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Рекомендуемая по ВКР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Комментарии к оценкам: ______________________________________________________________________________________________________________________________________________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Рецензент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ученая степень, звание,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__________________________________/подпись/ ______________________ И.О. Фамилия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0C16" w:rsidRPr="00C10C16" w:rsidRDefault="00C10C16" w:rsidP="00C10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[4] Итоговая оценка выставляется как средняя арифметическая оценок по пяти критериям оценки ВКР  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6. Форма заявления об изменении темы ВКР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Декану факультета гуманитарных наук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профессору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Руткевичу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студента (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 курса,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направлению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«Культурология» (уровень подготовки: магистр)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(имя)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(отчество)</w:t>
      </w:r>
    </w:p>
    <w:p w:rsid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Pr="00001EFA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изменить тему моей магистерской диссертации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«_________________________________________________________________________________________» “_____________________________________________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темы на английском языке)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____________________________________________________________________________________________________________”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__________________________________________________» “_____________________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темы на английском языке)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______________________________________________________________________”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студента)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</w:t>
      </w:r>
      <w:r w:rsidR="0056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научного руководителя)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</w:t>
      </w:r>
      <w:r w:rsidR="0056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Согласовано: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 образовательной программы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 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(подпись, ФИО)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«___»____________ 201_ г.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7. Форма заявления об изменении руководителя ВКР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Декану факультета гуманитарных наук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профессору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Руткевичу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студента (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 курса,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направлению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«Культурология» (уровень подготовки: магистр)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(имя)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(отчество)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научного руководителя моей магистерской диссертации  на тему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«_____________________________________________________________ ______________________________________________________________________»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_______________________________________________________________________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(должность, школа, ФИО предыдущего научного руководителя)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_______________________________________________________________________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(должность, школа, ФИО нового научного руководителя)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студента)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 г.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нового научного руководителя)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предыдущего научного руководителя)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201_ г.                                                    «___»____________ 201 г.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Согласовано: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 образовательной программы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_____________.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(подпись, ФИО)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201_ г.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E748FF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001EFA" w:rsidRPr="00001EFA" w:rsidRDefault="00FC449B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674" w:rsidRPr="00001EFA" w:rsidRDefault="00EB6674">
      <w:pPr>
        <w:rPr>
          <w:rFonts w:ascii="Times New Roman" w:hAnsi="Times New Roman" w:cs="Times New Roman"/>
          <w:sz w:val="24"/>
          <w:szCs w:val="24"/>
        </w:rPr>
      </w:pPr>
    </w:p>
    <w:sectPr w:rsidR="00EB6674" w:rsidRPr="00001EFA" w:rsidSect="00EB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EFA"/>
    <w:rsid w:val="00001EFA"/>
    <w:rsid w:val="00015291"/>
    <w:rsid w:val="00082BA4"/>
    <w:rsid w:val="002032BF"/>
    <w:rsid w:val="00232CC4"/>
    <w:rsid w:val="00243070"/>
    <w:rsid w:val="002823C1"/>
    <w:rsid w:val="003C6380"/>
    <w:rsid w:val="004E1AF2"/>
    <w:rsid w:val="00521F2A"/>
    <w:rsid w:val="0056345A"/>
    <w:rsid w:val="005B0711"/>
    <w:rsid w:val="006276F9"/>
    <w:rsid w:val="006A0467"/>
    <w:rsid w:val="006C4C14"/>
    <w:rsid w:val="006E33AE"/>
    <w:rsid w:val="007030FB"/>
    <w:rsid w:val="007A2A32"/>
    <w:rsid w:val="008300F2"/>
    <w:rsid w:val="00871B4A"/>
    <w:rsid w:val="00906F46"/>
    <w:rsid w:val="00990720"/>
    <w:rsid w:val="00A57A77"/>
    <w:rsid w:val="00AD5D7A"/>
    <w:rsid w:val="00BA0F9B"/>
    <w:rsid w:val="00C10C16"/>
    <w:rsid w:val="00CF225D"/>
    <w:rsid w:val="00D376F0"/>
    <w:rsid w:val="00D63A0A"/>
    <w:rsid w:val="00DC4916"/>
    <w:rsid w:val="00DF1179"/>
    <w:rsid w:val="00E748FF"/>
    <w:rsid w:val="00EB6674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01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6564</Words>
  <Characters>37419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jevteeva</dc:creator>
  <cp:keywords/>
  <dc:description/>
  <cp:lastModifiedBy>Пользователь Windows</cp:lastModifiedBy>
  <cp:revision>27</cp:revision>
  <dcterms:created xsi:type="dcterms:W3CDTF">2016-11-28T19:53:00Z</dcterms:created>
  <dcterms:modified xsi:type="dcterms:W3CDTF">2017-10-13T09:24:00Z</dcterms:modified>
</cp:coreProperties>
</file>