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26065A">
        <w:rPr>
          <w:b/>
          <w:color w:val="800080"/>
          <w:sz w:val="40"/>
          <w:szCs w:val="40"/>
        </w:rPr>
        <w:t>28</w:t>
      </w:r>
      <w:r w:rsidR="00DD7706">
        <w:rPr>
          <w:b/>
          <w:color w:val="800080"/>
          <w:sz w:val="40"/>
          <w:szCs w:val="40"/>
        </w:rPr>
        <w:t xml:space="preserve"> </w:t>
      </w:r>
      <w:proofErr w:type="gramStart"/>
      <w:r w:rsidR="00DD7706">
        <w:rPr>
          <w:b/>
          <w:color w:val="800080"/>
          <w:sz w:val="40"/>
          <w:szCs w:val="40"/>
        </w:rPr>
        <w:t>декабря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</w:t>
      </w:r>
      <w:proofErr w:type="gramEnd"/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26065A" w:rsidRDefault="0026065A" w:rsidP="0022165D">
      <w:pPr>
        <w:pStyle w:val="HTML0"/>
        <w:jc w:val="both"/>
      </w:pPr>
      <w:r w:rsidRPr="0026065A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Нина </w:t>
      </w:r>
      <w:proofErr w:type="spellStart"/>
      <w:r w:rsidRPr="0026065A">
        <w:rPr>
          <w:rFonts w:ascii="Times New Roman" w:hAnsi="Times New Roman" w:cs="Times New Roman"/>
          <w:b/>
          <w:bCs/>
          <w:color w:val="800080"/>
          <w:sz w:val="40"/>
          <w:szCs w:val="40"/>
        </w:rPr>
        <w:t>Зубрилина</w:t>
      </w:r>
      <w:proofErr w:type="spellEnd"/>
      <w:r w:rsidRPr="0026065A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(Стэнфорд)</w:t>
      </w:r>
      <w:r w:rsidRPr="0026065A">
        <w:rPr>
          <w:rFonts w:ascii="Times New Roman" w:hAnsi="Times New Roman" w:cs="Times New Roman"/>
          <w:b/>
          <w:bCs/>
          <w:sz w:val="40"/>
          <w:szCs w:val="40"/>
        </w:rPr>
        <w:t xml:space="preserve">Теорема </w:t>
      </w:r>
      <w:proofErr w:type="spellStart"/>
      <w:r w:rsidRPr="0026065A">
        <w:rPr>
          <w:rFonts w:ascii="Times New Roman" w:hAnsi="Times New Roman" w:cs="Times New Roman"/>
          <w:b/>
          <w:bCs/>
          <w:sz w:val="40"/>
          <w:szCs w:val="40"/>
        </w:rPr>
        <w:t>Зигеля</w:t>
      </w:r>
      <w:proofErr w:type="spellEnd"/>
      <w:r>
        <w:t>.</w:t>
      </w:r>
    </w:p>
    <w:p w:rsidR="0026065A" w:rsidRDefault="0026065A" w:rsidP="0022165D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Pr="0026065A">
        <w:rPr>
          <w:rFonts w:ascii="Times New Roman" w:hAnsi="Times New Roman" w:cs="Times New Roman"/>
          <w:sz w:val="28"/>
          <w:szCs w:val="28"/>
        </w:rPr>
        <w:t xml:space="preserve">Я расскажу доказательство теоремы </w:t>
      </w:r>
      <w:proofErr w:type="spellStart"/>
      <w:r w:rsidRPr="0026065A">
        <w:rPr>
          <w:rFonts w:ascii="Times New Roman" w:hAnsi="Times New Roman" w:cs="Times New Roman"/>
          <w:sz w:val="28"/>
          <w:szCs w:val="28"/>
        </w:rPr>
        <w:t>Зигеля</w:t>
      </w:r>
      <w:proofErr w:type="spellEnd"/>
      <w:r w:rsidRPr="0026065A">
        <w:rPr>
          <w:rFonts w:ascii="Times New Roman" w:hAnsi="Times New Roman" w:cs="Times New Roman"/>
          <w:sz w:val="28"/>
          <w:szCs w:val="28"/>
        </w:rPr>
        <w:t xml:space="preserve"> для эллиптических кривых.</w:t>
      </w:r>
      <w:r w:rsidRPr="0026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5A" w:rsidRDefault="0026065A" w:rsidP="0022165D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26065A" w:rsidRDefault="0026065A" w:rsidP="0022165D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065A">
        <w:rPr>
          <w:rFonts w:ascii="Times New Roman" w:hAnsi="Times New Roman" w:cs="Times New Roman"/>
          <w:b/>
          <w:bCs/>
          <w:color w:val="800080"/>
          <w:sz w:val="40"/>
          <w:szCs w:val="40"/>
        </w:rPr>
        <w:t>Богдан Завьялов (Стэнфорд)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65A">
        <w:rPr>
          <w:rFonts w:ascii="Times New Roman" w:hAnsi="Times New Roman" w:cs="Times New Roman"/>
          <w:b/>
          <w:bCs/>
          <w:sz w:val="40"/>
          <w:szCs w:val="40"/>
        </w:rPr>
        <w:t>Разрешение особенностей у двумерных превосходных схем</w:t>
      </w:r>
      <w:r w:rsidRPr="0026065A">
        <w:rPr>
          <w:rFonts w:ascii="Times New Roman" w:hAnsi="Times New Roman" w:cs="Times New Roman"/>
          <w:sz w:val="28"/>
          <w:szCs w:val="28"/>
        </w:rPr>
        <w:t>.</w:t>
      </w:r>
    </w:p>
    <w:p w:rsidR="0026065A" w:rsidRPr="00DD7706" w:rsidRDefault="0026065A" w:rsidP="0022165D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26065A">
        <w:rPr>
          <w:rFonts w:ascii="Times New Roman" w:hAnsi="Times New Roman" w:cs="Times New Roman"/>
          <w:sz w:val="28"/>
          <w:szCs w:val="28"/>
        </w:rPr>
        <w:br/>
        <w:t xml:space="preserve">Следуя статье </w:t>
      </w:r>
      <w:proofErr w:type="spellStart"/>
      <w:r w:rsidRPr="0026065A">
        <w:rPr>
          <w:rFonts w:ascii="Times New Roman" w:hAnsi="Times New Roman" w:cs="Times New Roman"/>
          <w:sz w:val="28"/>
          <w:szCs w:val="28"/>
        </w:rPr>
        <w:t>Липмана</w:t>
      </w:r>
      <w:proofErr w:type="spellEnd"/>
      <w:r w:rsidRPr="0026065A">
        <w:rPr>
          <w:rFonts w:ascii="Times New Roman" w:hAnsi="Times New Roman" w:cs="Times New Roman"/>
          <w:sz w:val="28"/>
          <w:szCs w:val="28"/>
        </w:rPr>
        <w:t xml:space="preserve"> (в изложении </w:t>
      </w:r>
      <w:proofErr w:type="spellStart"/>
      <w:r w:rsidRPr="0026065A">
        <w:rPr>
          <w:rFonts w:ascii="Times New Roman" w:hAnsi="Times New Roman" w:cs="Times New Roman"/>
          <w:sz w:val="28"/>
          <w:szCs w:val="28"/>
        </w:rPr>
        <w:t>Артина</w:t>
      </w:r>
      <w:proofErr w:type="spellEnd"/>
      <w:r w:rsidRPr="0026065A">
        <w:rPr>
          <w:rFonts w:ascii="Times New Roman" w:hAnsi="Times New Roman" w:cs="Times New Roman"/>
          <w:sz w:val="28"/>
          <w:szCs w:val="28"/>
        </w:rPr>
        <w:t>) я расскажу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65A">
        <w:rPr>
          <w:rFonts w:ascii="Times New Roman" w:hAnsi="Times New Roman" w:cs="Times New Roman"/>
          <w:sz w:val="28"/>
          <w:szCs w:val="28"/>
        </w:rPr>
        <w:t>доказательство разрешения особенностей для произвольных</w:t>
      </w:r>
      <w:r w:rsidRPr="0026065A">
        <w:rPr>
          <w:rFonts w:ascii="Times New Roman" w:hAnsi="Times New Roman" w:cs="Times New Roman"/>
          <w:sz w:val="28"/>
          <w:szCs w:val="28"/>
        </w:rPr>
        <w:br/>
        <w:t>двумерных превосходных схем. В отличие от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65A">
        <w:rPr>
          <w:rFonts w:ascii="Times New Roman" w:hAnsi="Times New Roman" w:cs="Times New Roman"/>
          <w:sz w:val="28"/>
          <w:szCs w:val="28"/>
        </w:rPr>
        <w:t>Хиронаки</w:t>
      </w:r>
      <w:proofErr w:type="spellEnd"/>
      <w:r w:rsidRPr="0026065A">
        <w:rPr>
          <w:rFonts w:ascii="Times New Roman" w:hAnsi="Times New Roman" w:cs="Times New Roman"/>
          <w:sz w:val="28"/>
          <w:szCs w:val="28"/>
        </w:rPr>
        <w:t xml:space="preserve"> этот метод работает и в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65A">
        <w:rPr>
          <w:rFonts w:ascii="Times New Roman" w:hAnsi="Times New Roman" w:cs="Times New Roman"/>
          <w:sz w:val="28"/>
          <w:szCs w:val="28"/>
        </w:rPr>
        <w:t>характеристике. Даже больше, он вообще не требует, чтобы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065A">
        <w:rPr>
          <w:rFonts w:ascii="Times New Roman" w:hAnsi="Times New Roman" w:cs="Times New Roman"/>
          <w:sz w:val="28"/>
          <w:szCs w:val="28"/>
        </w:rPr>
        <w:t>хема была определена над полем. Это важно на практике,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65A">
        <w:rPr>
          <w:rFonts w:ascii="Times New Roman" w:hAnsi="Times New Roman" w:cs="Times New Roman"/>
          <w:sz w:val="28"/>
          <w:szCs w:val="28"/>
        </w:rPr>
        <w:t>так как позволяет развить теорию минимальных регулярных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65A">
        <w:rPr>
          <w:rFonts w:ascii="Times New Roman" w:hAnsi="Times New Roman" w:cs="Times New Roman"/>
          <w:sz w:val="28"/>
          <w:szCs w:val="28"/>
        </w:rPr>
        <w:t xml:space="preserve">моделей для относительных кривых над </w:t>
      </w:r>
      <w:proofErr w:type="spellStart"/>
      <w:r w:rsidRPr="0026065A">
        <w:rPr>
          <w:rFonts w:ascii="Times New Roman" w:hAnsi="Times New Roman" w:cs="Times New Roman"/>
          <w:sz w:val="28"/>
          <w:szCs w:val="28"/>
        </w:rPr>
        <w:t>дедекиндовыми</w:t>
      </w:r>
      <w:proofErr w:type="spellEnd"/>
      <w:r w:rsidRPr="0026065A">
        <w:rPr>
          <w:rFonts w:ascii="Times New Roman" w:hAnsi="Times New Roman" w:cs="Times New Roman"/>
          <w:sz w:val="28"/>
          <w:szCs w:val="28"/>
        </w:rPr>
        <w:t xml:space="preserve"> базами.</w:t>
      </w:r>
    </w:p>
    <w:p w:rsidR="00416BE8" w:rsidRPr="00416BE8" w:rsidRDefault="00416BE8" w:rsidP="0022165D">
      <w:pPr>
        <w:pStyle w:val="HTML0"/>
        <w:jc w:val="both"/>
      </w:pPr>
      <w:r>
        <w:br/>
      </w:r>
    </w:p>
    <w:sectPr w:rsidR="00416BE8" w:rsidRPr="00416BE8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409BD"/>
    <w:rsid w:val="000621A2"/>
    <w:rsid w:val="00091910"/>
    <w:rsid w:val="000B0880"/>
    <w:rsid w:val="00103075"/>
    <w:rsid w:val="00107A2E"/>
    <w:rsid w:val="001103E2"/>
    <w:rsid w:val="0022165D"/>
    <w:rsid w:val="00236FC3"/>
    <w:rsid w:val="0026065A"/>
    <w:rsid w:val="00285AC6"/>
    <w:rsid w:val="002D42DB"/>
    <w:rsid w:val="00333080"/>
    <w:rsid w:val="00354B0B"/>
    <w:rsid w:val="00416BE8"/>
    <w:rsid w:val="004400B9"/>
    <w:rsid w:val="0054402C"/>
    <w:rsid w:val="005C2B2F"/>
    <w:rsid w:val="005E5715"/>
    <w:rsid w:val="005E5E43"/>
    <w:rsid w:val="00605FB3"/>
    <w:rsid w:val="00690D0B"/>
    <w:rsid w:val="0073157D"/>
    <w:rsid w:val="007665A0"/>
    <w:rsid w:val="007F7D29"/>
    <w:rsid w:val="0084363C"/>
    <w:rsid w:val="008C61FA"/>
    <w:rsid w:val="008E007E"/>
    <w:rsid w:val="00927B6E"/>
    <w:rsid w:val="0098464E"/>
    <w:rsid w:val="009C2205"/>
    <w:rsid w:val="009E3187"/>
    <w:rsid w:val="00A20F06"/>
    <w:rsid w:val="00A42A83"/>
    <w:rsid w:val="00A842C7"/>
    <w:rsid w:val="00AB598D"/>
    <w:rsid w:val="00AC12D9"/>
    <w:rsid w:val="00B31CA4"/>
    <w:rsid w:val="00B978F2"/>
    <w:rsid w:val="00B97F98"/>
    <w:rsid w:val="00BB650A"/>
    <w:rsid w:val="00CE2153"/>
    <w:rsid w:val="00CE3A8C"/>
    <w:rsid w:val="00D64508"/>
    <w:rsid w:val="00D77EDF"/>
    <w:rsid w:val="00DD7706"/>
    <w:rsid w:val="00DE775C"/>
    <w:rsid w:val="00E26D36"/>
    <w:rsid w:val="00E67083"/>
    <w:rsid w:val="00EB1D3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2</cp:revision>
  <cp:lastPrinted>2017-12-26T08:41:00Z</cp:lastPrinted>
  <dcterms:created xsi:type="dcterms:W3CDTF">2017-12-26T08:45:00Z</dcterms:created>
  <dcterms:modified xsi:type="dcterms:W3CDTF">2017-12-26T08:45:00Z</dcterms:modified>
</cp:coreProperties>
</file>