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5B45AF5" w:rsidR="00A47807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496BEB6" w:rsidR="00A47807" w:rsidRPr="004E11DE" w:rsidRDefault="008D003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современных видов нейронных сетей, их обучения</w:t>
            </w:r>
            <w:r w:rsidR="00917CA7">
              <w:rPr>
                <w:i/>
                <w:color w:val="000000" w:themeColor="text1"/>
              </w:rPr>
              <w:t xml:space="preserve"> и анализа качества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E0FD39B" w:rsidR="000A439E" w:rsidRPr="004E11DE" w:rsidRDefault="007349E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Внуков Андрей Анатольевич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5F87CCC" w:rsidR="00A47807" w:rsidRPr="00D448DA" w:rsidRDefault="00BA727B" w:rsidP="00917C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обзора </w:t>
            </w:r>
            <w:r w:rsidR="00917CA7">
              <w:rPr>
                <w:i/>
                <w:color w:val="000000" w:themeColor="text1"/>
              </w:rPr>
              <w:t>литературы</w:t>
            </w:r>
            <w:r>
              <w:rPr>
                <w:i/>
                <w:color w:val="000000" w:themeColor="text1"/>
              </w:rPr>
              <w:t xml:space="preserve"> </w:t>
            </w:r>
            <w:r w:rsidR="00917CA7">
              <w:rPr>
                <w:i/>
                <w:color w:val="000000" w:themeColor="text1"/>
              </w:rPr>
              <w:t xml:space="preserve">видов конфигураций нейронных сетей, их классификация и  способы обучения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CCCA0C3" w:rsidR="00A47807" w:rsidRPr="00BA727B" w:rsidRDefault="00BA727B" w:rsidP="00917CA7">
            <w:pPr>
              <w:rPr>
                <w:i/>
                <w:color w:val="000000" w:themeColor="text1"/>
              </w:rPr>
            </w:pPr>
            <w:r w:rsidRPr="00BA727B">
              <w:rPr>
                <w:i/>
                <w:color w:val="000000" w:themeColor="text1"/>
              </w:rPr>
              <w:t xml:space="preserve">Изучить </w:t>
            </w:r>
            <w:r w:rsidR="00917CA7">
              <w:rPr>
                <w:i/>
                <w:color w:val="000000" w:themeColor="text1"/>
              </w:rPr>
              <w:t>архитектуры и конфигурации нейронных сетей, классифицировать их по типам решаемых задач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AA7587B" w:rsidR="00A47807" w:rsidRPr="004E11DE" w:rsidRDefault="00BA72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литературных источников, проведение анализа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BCE7CA1" w:rsidR="00F379A0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813A797" w:rsidR="00F379A0" w:rsidRPr="004E11DE" w:rsidRDefault="00BA727B" w:rsidP="00917C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Знания </w:t>
            </w:r>
            <w:r w:rsidR="00917CA7">
              <w:rPr>
                <w:i/>
                <w:color w:val="000000" w:themeColor="text1"/>
              </w:rPr>
              <w:t xml:space="preserve">математических основ построения нейронных сетей, </w:t>
            </w:r>
            <w:r w:rsidR="00D2405B">
              <w:rPr>
                <w:i/>
                <w:color w:val="000000" w:themeColor="text1"/>
              </w:rPr>
              <w:t>математической статистики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5674F74" w:rsidR="00971EDC" w:rsidRPr="004E11DE" w:rsidRDefault="00D2405B" w:rsidP="00D240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Классификация видов нейронных сетей по конфигурациям и типам решаемых задач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EA9454D" w:rsidR="00A47807" w:rsidRPr="005D78EF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AF72003" w:rsidR="00971EDC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593CB82" w:rsidR="00A47807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65333D33" w14:textId="146111E5" w:rsidR="004E12FA" w:rsidRDefault="004E12FA" w:rsidP="00BA727B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48E"/>
    <w:rsid w:val="006349C2"/>
    <w:rsid w:val="00691CF6"/>
    <w:rsid w:val="007349E1"/>
    <w:rsid w:val="00755F6F"/>
    <w:rsid w:val="00772F69"/>
    <w:rsid w:val="0082311B"/>
    <w:rsid w:val="00834E3D"/>
    <w:rsid w:val="008721A4"/>
    <w:rsid w:val="0088259B"/>
    <w:rsid w:val="008B458B"/>
    <w:rsid w:val="008D0033"/>
    <w:rsid w:val="00917CA7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A727B"/>
    <w:rsid w:val="00C86CA2"/>
    <w:rsid w:val="00D2405B"/>
    <w:rsid w:val="00D448DA"/>
    <w:rsid w:val="00E03147"/>
    <w:rsid w:val="00E16E63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2017-12-25T09:48:00Z</dcterms:created>
  <dcterms:modified xsi:type="dcterms:W3CDTF">2017-12-25T09:48:00Z</dcterms:modified>
</cp:coreProperties>
</file>