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B8" w:rsidRPr="002959B5" w:rsidRDefault="005E64B8" w:rsidP="005E64B8">
      <w:pPr>
        <w:jc w:val="center"/>
      </w:pPr>
      <w:r w:rsidRPr="002959B5">
        <w:t>CurriculumVitae</w:t>
      </w:r>
    </w:p>
    <w:p w:rsidR="005E64B8" w:rsidRDefault="005E64B8" w:rsidP="004C615F">
      <w:pPr>
        <w:autoSpaceDE w:val="0"/>
        <w:autoSpaceDN w:val="0"/>
        <w:adjustRightInd w:val="0"/>
        <w:jc w:val="center"/>
        <w:rPr>
          <w:rFonts w:eastAsia="Calibri"/>
          <w:bCs/>
          <w:iCs/>
          <w:sz w:val="26"/>
          <w:szCs w:val="26"/>
          <w:lang w:eastAsia="en-US"/>
        </w:rPr>
      </w:pPr>
      <w:r w:rsidRPr="002959B5">
        <w:rPr>
          <w:rFonts w:eastAsia="Calibri"/>
          <w:b/>
          <w:bCs/>
          <w:iCs/>
          <w:sz w:val="44"/>
          <w:szCs w:val="44"/>
          <w:lang w:eastAsia="en-US"/>
        </w:rPr>
        <w:t>Климова Светлана Мушаиловна</w:t>
      </w:r>
    </w:p>
    <w:p w:rsidR="00181F88" w:rsidRDefault="005E64B8" w:rsidP="005E64B8">
      <w:pPr>
        <w:autoSpaceDE w:val="0"/>
        <w:autoSpaceDN w:val="0"/>
        <w:adjustRightInd w:val="0"/>
        <w:rPr>
          <w:rFonts w:eastAsia="Calibri"/>
          <w:b/>
          <w:bCs/>
          <w:iCs/>
          <w:sz w:val="26"/>
          <w:szCs w:val="26"/>
          <w:lang w:eastAsia="en-US"/>
        </w:rPr>
      </w:pPr>
      <w:r w:rsidRPr="005C6D77">
        <w:rPr>
          <w:rFonts w:eastAsia="Calibri"/>
          <w:b/>
          <w:bCs/>
          <w:iCs/>
          <w:sz w:val="26"/>
          <w:szCs w:val="26"/>
          <w:lang w:eastAsia="en-US"/>
        </w:rPr>
        <w:t>Контактная информация:</w:t>
      </w:r>
    </w:p>
    <w:p w:rsidR="00181F88" w:rsidRDefault="005E64B8" w:rsidP="005E64B8">
      <w:pPr>
        <w:autoSpaceDE w:val="0"/>
        <w:autoSpaceDN w:val="0"/>
        <w:adjustRightInd w:val="0"/>
        <w:rPr>
          <w:rFonts w:eastAsia="Calibri"/>
          <w:b/>
          <w:bCs/>
          <w:iCs/>
          <w:sz w:val="26"/>
          <w:szCs w:val="26"/>
          <w:lang w:eastAsia="en-US"/>
        </w:rPr>
      </w:pPr>
      <w:r w:rsidRPr="005C6D77">
        <w:rPr>
          <w:rFonts w:eastAsia="Calibri"/>
          <w:b/>
          <w:bCs/>
          <w:iCs/>
          <w:sz w:val="26"/>
          <w:szCs w:val="26"/>
          <w:lang w:eastAsia="en-US"/>
        </w:rPr>
        <w:t xml:space="preserve"> </w:t>
      </w:r>
      <w:r>
        <w:rPr>
          <w:rFonts w:eastAsia="Calibri"/>
          <w:bCs/>
          <w:iCs/>
          <w:noProof/>
          <w:sz w:val="26"/>
          <w:szCs w:val="26"/>
        </w:rPr>
        <w:drawing>
          <wp:inline distT="0" distB="0" distL="0" distR="0">
            <wp:extent cx="1292225" cy="1696720"/>
            <wp:effectExtent l="0" t="0" r="3175" b="0"/>
            <wp:docPr id="1" name="Рисунок 1" descr="P6020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60201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4B8" w:rsidRPr="0033448F" w:rsidRDefault="005E64B8" w:rsidP="005E64B8">
      <w:pPr>
        <w:autoSpaceDE w:val="0"/>
        <w:autoSpaceDN w:val="0"/>
        <w:adjustRightInd w:val="0"/>
        <w:rPr>
          <w:rFonts w:eastAsia="Calibri"/>
          <w:bCs/>
          <w:iCs/>
          <w:sz w:val="26"/>
          <w:szCs w:val="26"/>
          <w:lang w:val="it-IT" w:eastAsia="en-US"/>
        </w:rPr>
      </w:pPr>
      <w:r w:rsidRPr="0033448F">
        <w:rPr>
          <w:rFonts w:eastAsia="Calibri"/>
          <w:bCs/>
          <w:iCs/>
          <w:sz w:val="26"/>
          <w:szCs w:val="26"/>
          <w:lang w:val="it-IT" w:eastAsia="en-US"/>
        </w:rPr>
        <w:t>E-mail: sk</w:t>
      </w:r>
      <w:hyperlink r:id="rId6" w:history="1">
        <w:r w:rsidR="00181F88" w:rsidRPr="0033448F">
          <w:rPr>
            <w:rStyle w:val="a4"/>
            <w:rFonts w:eastAsia="Calibri"/>
            <w:bCs/>
            <w:iCs/>
            <w:sz w:val="26"/>
            <w:szCs w:val="26"/>
            <w:lang w:val="it-IT" w:eastAsia="en-US"/>
          </w:rPr>
          <w:t>limova@hse.ru</w:t>
        </w:r>
      </w:hyperlink>
    </w:p>
    <w:p w:rsidR="005E64B8" w:rsidRPr="0033448F" w:rsidRDefault="005E64B8" w:rsidP="005E64B8">
      <w:pPr>
        <w:autoSpaceDE w:val="0"/>
        <w:autoSpaceDN w:val="0"/>
        <w:adjustRightInd w:val="0"/>
        <w:rPr>
          <w:rFonts w:eastAsia="Calibri"/>
          <w:bCs/>
          <w:iCs/>
          <w:sz w:val="26"/>
          <w:szCs w:val="26"/>
          <w:lang w:val="it-IT" w:eastAsia="en-US"/>
        </w:rPr>
      </w:pPr>
      <w:r w:rsidRPr="002959B5">
        <w:rPr>
          <w:rFonts w:eastAsia="Calibri"/>
          <w:bCs/>
          <w:iCs/>
          <w:sz w:val="26"/>
          <w:szCs w:val="26"/>
          <w:lang w:eastAsia="en-US"/>
        </w:rPr>
        <w:t>Тел</w:t>
      </w:r>
      <w:r w:rsidRPr="0033448F">
        <w:rPr>
          <w:rFonts w:eastAsia="Calibri"/>
          <w:bCs/>
          <w:iCs/>
          <w:sz w:val="26"/>
          <w:szCs w:val="26"/>
          <w:lang w:val="it-IT" w:eastAsia="en-US"/>
        </w:rPr>
        <w:t>.: 8-916-638-77-70, 8(495) 612-13-69</w:t>
      </w:r>
    </w:p>
    <w:p w:rsidR="005E64B8" w:rsidRPr="002959B5" w:rsidRDefault="005E64B8" w:rsidP="005E64B8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lang w:eastAsia="en-US"/>
        </w:rPr>
      </w:pPr>
      <w:r w:rsidRPr="002959B5">
        <w:rPr>
          <w:rFonts w:eastAsia="Calibri"/>
          <w:b/>
          <w:bCs/>
          <w:sz w:val="26"/>
          <w:szCs w:val="26"/>
          <w:lang w:eastAsia="en-US"/>
        </w:rPr>
        <w:t>Персональные данные</w:t>
      </w:r>
      <w:r>
        <w:rPr>
          <w:rFonts w:eastAsia="Calibri"/>
          <w:b/>
          <w:bCs/>
          <w:sz w:val="26"/>
          <w:szCs w:val="26"/>
          <w:lang w:eastAsia="en-US"/>
        </w:rPr>
        <w:t>:</w:t>
      </w:r>
    </w:p>
    <w:p w:rsidR="005E64B8" w:rsidRPr="002959B5" w:rsidRDefault="005E64B8" w:rsidP="005E64B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959B5">
        <w:rPr>
          <w:rFonts w:eastAsia="Calibri"/>
          <w:sz w:val="26"/>
          <w:szCs w:val="26"/>
          <w:lang w:eastAsia="en-US"/>
        </w:rPr>
        <w:t>Дата рождения: 14.06.1960.</w:t>
      </w:r>
    </w:p>
    <w:p w:rsidR="005E64B8" w:rsidRPr="00BD5812" w:rsidRDefault="005E64B8" w:rsidP="005E64B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2959B5">
        <w:rPr>
          <w:rFonts w:eastAsia="Calibri"/>
          <w:sz w:val="26"/>
          <w:szCs w:val="26"/>
          <w:lang w:eastAsia="en-US"/>
        </w:rPr>
        <w:t>Гражданство: Р</w:t>
      </w:r>
      <w:r>
        <w:rPr>
          <w:rFonts w:eastAsia="Calibri"/>
          <w:sz w:val="26"/>
          <w:szCs w:val="26"/>
          <w:lang w:eastAsia="en-US"/>
        </w:rPr>
        <w:t>Ф</w:t>
      </w:r>
      <w:r w:rsidRPr="00BD5812">
        <w:rPr>
          <w:rFonts w:eastAsia="Calibri"/>
          <w:sz w:val="26"/>
          <w:szCs w:val="26"/>
          <w:lang w:eastAsia="en-US"/>
        </w:rPr>
        <w:t>.</w:t>
      </w:r>
    </w:p>
    <w:p w:rsidR="005E64B8" w:rsidRPr="00BD5812" w:rsidRDefault="005E64B8" w:rsidP="005E64B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Место жительства: г. Москва, </w:t>
      </w:r>
      <w:r w:rsidR="00181F88">
        <w:rPr>
          <w:rFonts w:eastAsia="Calibri"/>
          <w:sz w:val="26"/>
          <w:szCs w:val="26"/>
          <w:lang w:eastAsia="en-US"/>
        </w:rPr>
        <w:t>ул. М. Расковой, 30. К.7.</w:t>
      </w:r>
    </w:p>
    <w:p w:rsidR="005E64B8" w:rsidRDefault="005E64B8" w:rsidP="005E64B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Место работы: </w:t>
      </w:r>
    </w:p>
    <w:p w:rsidR="005E64B8" w:rsidRDefault="005E64B8" w:rsidP="005E64B8">
      <w:pPr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D739F9">
        <w:rPr>
          <w:rFonts w:eastAsia="Calibri"/>
          <w:sz w:val="26"/>
          <w:szCs w:val="26"/>
          <w:lang w:eastAsia="en-US"/>
        </w:rPr>
        <w:t xml:space="preserve">профессор </w:t>
      </w:r>
      <w:r w:rsidR="00181F88">
        <w:rPr>
          <w:rFonts w:eastAsia="Calibri"/>
          <w:sz w:val="26"/>
          <w:szCs w:val="26"/>
          <w:lang w:eastAsia="en-US"/>
        </w:rPr>
        <w:t>Школы философии, НИУ «ВШЭ», Москва.</w:t>
      </w:r>
    </w:p>
    <w:p w:rsidR="005E64B8" w:rsidRDefault="005E64B8" w:rsidP="005E64B8">
      <w:pPr>
        <w:autoSpaceDE w:val="0"/>
        <w:autoSpaceDN w:val="0"/>
        <w:adjustRightInd w:val="0"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2959B5">
        <w:rPr>
          <w:rFonts w:eastAsia="Calibri"/>
          <w:b/>
          <w:bCs/>
          <w:iCs/>
          <w:sz w:val="26"/>
          <w:szCs w:val="26"/>
          <w:lang w:eastAsia="en-US"/>
        </w:rPr>
        <w:t>Образование, учёные степени:</w:t>
      </w:r>
    </w:p>
    <w:p w:rsidR="005E64B8" w:rsidRDefault="005E64B8" w:rsidP="005E64B8">
      <w:pPr>
        <w:autoSpaceDE w:val="0"/>
        <w:autoSpaceDN w:val="0"/>
        <w:adjustRightInd w:val="0"/>
        <w:jc w:val="both"/>
        <w:rPr>
          <w:rFonts w:eastAsia="Calibri"/>
          <w:bCs/>
          <w:iCs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1983г. -</w:t>
      </w:r>
      <w:r w:rsidRPr="002959B5">
        <w:rPr>
          <w:rFonts w:eastAsia="Calibri"/>
          <w:color w:val="000000"/>
          <w:sz w:val="26"/>
          <w:szCs w:val="26"/>
          <w:lang w:eastAsia="en-US"/>
        </w:rPr>
        <w:t xml:space="preserve">Ростовский государственный университет, философский </w:t>
      </w:r>
      <w:r>
        <w:rPr>
          <w:rFonts w:eastAsia="Calibri"/>
          <w:color w:val="000000"/>
          <w:sz w:val="26"/>
          <w:szCs w:val="26"/>
          <w:lang w:eastAsia="en-US"/>
        </w:rPr>
        <w:t xml:space="preserve">факультет, </w:t>
      </w:r>
      <w:r w:rsidRPr="00B052C1">
        <w:rPr>
          <w:rFonts w:eastAsia="Calibri"/>
          <w:b/>
          <w:bCs/>
          <w:iCs/>
          <w:sz w:val="26"/>
          <w:szCs w:val="26"/>
          <w:lang w:eastAsia="en-US"/>
        </w:rPr>
        <w:t>философ,</w:t>
      </w:r>
      <w:r w:rsidRPr="002959B5">
        <w:rPr>
          <w:rFonts w:eastAsia="Calibri"/>
          <w:bCs/>
          <w:iCs/>
          <w:sz w:val="26"/>
          <w:szCs w:val="26"/>
          <w:lang w:eastAsia="en-US"/>
        </w:rPr>
        <w:t xml:space="preserve"> преподаватель философии</w:t>
      </w:r>
      <w:r>
        <w:rPr>
          <w:rFonts w:eastAsia="Calibri"/>
          <w:bCs/>
          <w:iCs/>
          <w:sz w:val="26"/>
          <w:szCs w:val="26"/>
          <w:lang w:eastAsia="en-US"/>
        </w:rPr>
        <w:t xml:space="preserve">; </w:t>
      </w:r>
    </w:p>
    <w:p w:rsidR="005E64B8" w:rsidRDefault="005E64B8" w:rsidP="005E64B8">
      <w:pPr>
        <w:autoSpaceDE w:val="0"/>
        <w:autoSpaceDN w:val="0"/>
        <w:adjustRightInd w:val="0"/>
        <w:jc w:val="both"/>
        <w:rPr>
          <w:rFonts w:eastAsia="Calibri"/>
          <w:bCs/>
          <w:iCs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1991г. - к</w:t>
      </w:r>
      <w:r w:rsidRPr="00D739F9">
        <w:rPr>
          <w:rFonts w:eastAsia="Calibri"/>
          <w:b/>
          <w:bCs/>
          <w:iCs/>
          <w:sz w:val="26"/>
          <w:szCs w:val="26"/>
          <w:lang w:eastAsia="en-US"/>
        </w:rPr>
        <w:t>андидат наук</w:t>
      </w:r>
      <w:r w:rsidR="00181F88">
        <w:rPr>
          <w:rFonts w:eastAsia="Calibri"/>
          <w:bCs/>
          <w:iCs/>
          <w:sz w:val="26"/>
          <w:szCs w:val="26"/>
          <w:lang w:eastAsia="en-US"/>
        </w:rPr>
        <w:t xml:space="preserve">: </w:t>
      </w:r>
      <w:r>
        <w:rPr>
          <w:rFonts w:eastAsia="Calibri"/>
          <w:bCs/>
          <w:iCs/>
          <w:sz w:val="26"/>
          <w:szCs w:val="26"/>
          <w:lang w:eastAsia="en-US"/>
        </w:rPr>
        <w:t>Тема диссертации: Социокультурный анализ индивидуальности родового и раннеклассового обществ</w:t>
      </w:r>
      <w:r w:rsidR="00181F88">
        <w:rPr>
          <w:rFonts w:eastAsia="Calibri"/>
          <w:bCs/>
          <w:iCs/>
          <w:sz w:val="26"/>
          <w:szCs w:val="26"/>
          <w:lang w:eastAsia="en-US"/>
        </w:rPr>
        <w:t>; м</w:t>
      </w:r>
      <w:r>
        <w:rPr>
          <w:rFonts w:eastAsia="Calibri"/>
          <w:bCs/>
          <w:iCs/>
          <w:sz w:val="26"/>
          <w:szCs w:val="26"/>
          <w:lang w:eastAsia="en-US"/>
        </w:rPr>
        <w:t xml:space="preserve">есто защиты: Ростовский государственный университет; </w:t>
      </w:r>
    </w:p>
    <w:p w:rsidR="005E64B8" w:rsidRPr="002959B5" w:rsidRDefault="005E64B8" w:rsidP="005E64B8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Cs/>
          <w:iCs/>
          <w:sz w:val="26"/>
          <w:szCs w:val="26"/>
          <w:lang w:eastAsia="en-US"/>
        </w:rPr>
        <w:t xml:space="preserve">2004г. – </w:t>
      </w:r>
      <w:r w:rsidRPr="00B052C1">
        <w:rPr>
          <w:rFonts w:eastAsia="Calibri"/>
          <w:b/>
          <w:bCs/>
          <w:iCs/>
          <w:sz w:val="26"/>
          <w:szCs w:val="26"/>
          <w:lang w:eastAsia="en-US"/>
        </w:rPr>
        <w:t>доктор наук</w:t>
      </w:r>
      <w:r w:rsidR="00181F88">
        <w:rPr>
          <w:rFonts w:eastAsia="Calibri"/>
          <w:bCs/>
          <w:iCs/>
          <w:sz w:val="26"/>
          <w:szCs w:val="26"/>
          <w:lang w:eastAsia="en-US"/>
        </w:rPr>
        <w:t xml:space="preserve">: </w:t>
      </w:r>
      <w:r w:rsidRPr="002959B5">
        <w:rPr>
          <w:rFonts w:eastAsia="Calibri"/>
          <w:color w:val="000000"/>
          <w:sz w:val="26"/>
          <w:szCs w:val="26"/>
          <w:lang w:eastAsia="en-US"/>
        </w:rPr>
        <w:t>Тема диссертации: «Феноменология святости и страстности в русской философии культуры»</w:t>
      </w:r>
      <w:r w:rsidR="00181F88">
        <w:rPr>
          <w:rFonts w:eastAsia="Calibri"/>
          <w:color w:val="000000"/>
          <w:sz w:val="26"/>
          <w:szCs w:val="26"/>
          <w:lang w:eastAsia="en-US"/>
        </w:rPr>
        <w:t xml:space="preserve">; место защиты </w:t>
      </w:r>
      <w:r w:rsidR="00181F88" w:rsidRPr="002959B5">
        <w:rPr>
          <w:rFonts w:eastAsia="Calibri"/>
          <w:color w:val="000000"/>
          <w:sz w:val="26"/>
          <w:szCs w:val="26"/>
          <w:lang w:eastAsia="en-US"/>
        </w:rPr>
        <w:t>Московский государственный педагогический университет</w:t>
      </w:r>
      <w:r w:rsidR="00181F88">
        <w:rPr>
          <w:rFonts w:eastAsia="Calibri"/>
          <w:color w:val="000000"/>
          <w:sz w:val="26"/>
          <w:szCs w:val="26"/>
          <w:lang w:eastAsia="en-US"/>
        </w:rPr>
        <w:t>, Москва</w:t>
      </w:r>
      <w:r w:rsidRPr="002959B5">
        <w:rPr>
          <w:rFonts w:eastAsia="Calibri"/>
          <w:color w:val="000000"/>
          <w:sz w:val="26"/>
          <w:szCs w:val="26"/>
          <w:lang w:eastAsia="en-US"/>
        </w:rPr>
        <w:t>.</w:t>
      </w:r>
    </w:p>
    <w:p w:rsidR="005E64B8" w:rsidRPr="00EE6549" w:rsidRDefault="005E64B8" w:rsidP="005E64B8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959B5">
        <w:rPr>
          <w:rFonts w:eastAsia="Calibri"/>
          <w:color w:val="000000"/>
          <w:sz w:val="26"/>
          <w:szCs w:val="26"/>
          <w:lang w:eastAsia="en-US"/>
        </w:rPr>
        <w:t>Специальность:</w:t>
      </w:r>
      <w:r w:rsidRPr="00EE6549">
        <w:rPr>
          <w:rFonts w:eastAsia="Calibri"/>
          <w:color w:val="000000"/>
          <w:sz w:val="26"/>
          <w:szCs w:val="26"/>
          <w:lang w:eastAsia="en-US"/>
        </w:rPr>
        <w:t>24</w:t>
      </w:r>
      <w:r>
        <w:rPr>
          <w:rFonts w:eastAsia="Calibri"/>
          <w:color w:val="000000"/>
          <w:sz w:val="26"/>
          <w:szCs w:val="26"/>
          <w:lang w:eastAsia="en-US"/>
        </w:rPr>
        <w:t>.</w:t>
      </w:r>
      <w:r w:rsidRPr="00EE6549">
        <w:rPr>
          <w:rFonts w:eastAsia="Calibri"/>
          <w:color w:val="000000"/>
          <w:sz w:val="26"/>
          <w:szCs w:val="26"/>
          <w:lang w:eastAsia="en-US"/>
        </w:rPr>
        <w:t>00</w:t>
      </w:r>
      <w:r>
        <w:rPr>
          <w:rFonts w:eastAsia="Calibri"/>
          <w:color w:val="000000"/>
          <w:sz w:val="26"/>
          <w:szCs w:val="26"/>
          <w:lang w:eastAsia="en-US"/>
        </w:rPr>
        <w:t>.</w:t>
      </w:r>
      <w:r w:rsidRPr="00EE6549">
        <w:rPr>
          <w:rFonts w:eastAsia="Calibri"/>
          <w:color w:val="000000"/>
          <w:sz w:val="26"/>
          <w:szCs w:val="26"/>
          <w:lang w:eastAsia="en-US"/>
        </w:rPr>
        <w:t xml:space="preserve">01 – </w:t>
      </w:r>
      <w:r>
        <w:rPr>
          <w:rFonts w:eastAsia="Calibri"/>
          <w:color w:val="000000"/>
          <w:sz w:val="26"/>
          <w:szCs w:val="26"/>
          <w:lang w:eastAsia="en-US"/>
        </w:rPr>
        <w:t>Теория и история культуры (философские науки)</w:t>
      </w:r>
    </w:p>
    <w:p w:rsidR="005E64B8" w:rsidRPr="002959B5" w:rsidRDefault="005E64B8" w:rsidP="005E64B8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E64B8" w:rsidRPr="002959B5" w:rsidRDefault="005E64B8" w:rsidP="005E64B8">
      <w:pPr>
        <w:autoSpaceDE w:val="0"/>
        <w:autoSpaceDN w:val="0"/>
        <w:adjustRightInd w:val="0"/>
        <w:jc w:val="both"/>
        <w:rPr>
          <w:rFonts w:eastAsia="Calibri"/>
          <w:bCs/>
          <w:iCs/>
          <w:sz w:val="26"/>
          <w:szCs w:val="26"/>
          <w:lang w:eastAsia="en-US"/>
        </w:rPr>
      </w:pPr>
    </w:p>
    <w:p w:rsidR="005E64B8" w:rsidRPr="002959B5" w:rsidRDefault="005E64B8" w:rsidP="005E64B8">
      <w:pPr>
        <w:autoSpaceDE w:val="0"/>
        <w:autoSpaceDN w:val="0"/>
        <w:adjustRightInd w:val="0"/>
        <w:jc w:val="both"/>
        <w:rPr>
          <w:rFonts w:eastAsia="Calibri"/>
          <w:bCs/>
          <w:iCs/>
          <w:sz w:val="26"/>
          <w:szCs w:val="26"/>
          <w:lang w:eastAsia="en-US"/>
        </w:rPr>
      </w:pPr>
    </w:p>
    <w:p w:rsidR="005E64B8" w:rsidRPr="002959B5" w:rsidRDefault="005E64B8" w:rsidP="005E64B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2959B5">
        <w:rPr>
          <w:rFonts w:eastAsia="Calibri"/>
          <w:b/>
          <w:color w:val="000000"/>
          <w:sz w:val="26"/>
          <w:szCs w:val="26"/>
          <w:lang w:eastAsia="en-US"/>
        </w:rPr>
        <w:t>Опыт работы:</w:t>
      </w:r>
    </w:p>
    <w:p w:rsidR="005E64B8" w:rsidRDefault="005E64B8" w:rsidP="005E64B8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2959B5">
        <w:rPr>
          <w:rFonts w:eastAsia="Calibri"/>
          <w:b/>
          <w:bCs/>
          <w:color w:val="000000"/>
          <w:sz w:val="26"/>
          <w:szCs w:val="26"/>
          <w:lang w:eastAsia="en-US"/>
        </w:rPr>
        <w:t>09.1983 – 02.1988</w:t>
      </w:r>
      <w:r>
        <w:rPr>
          <w:rFonts w:eastAsia="Calibri"/>
          <w:color w:val="000000"/>
          <w:sz w:val="26"/>
          <w:szCs w:val="26"/>
          <w:lang w:eastAsia="en-US"/>
        </w:rPr>
        <w:t>а</w:t>
      </w:r>
      <w:r w:rsidRPr="002959B5">
        <w:rPr>
          <w:rFonts w:eastAsia="Calibri"/>
          <w:color w:val="000000"/>
          <w:sz w:val="26"/>
          <w:szCs w:val="26"/>
          <w:lang w:eastAsia="en-US"/>
        </w:rPr>
        <w:t>ссистент</w:t>
      </w:r>
      <w:r>
        <w:rPr>
          <w:rFonts w:eastAsia="Calibri"/>
          <w:color w:val="000000"/>
          <w:sz w:val="26"/>
          <w:szCs w:val="26"/>
          <w:lang w:eastAsia="en-US"/>
        </w:rPr>
        <w:t>,к</w:t>
      </w:r>
      <w:r w:rsidRPr="002959B5">
        <w:rPr>
          <w:rFonts w:eastAsia="Calibri"/>
          <w:color w:val="000000"/>
          <w:sz w:val="26"/>
          <w:szCs w:val="26"/>
          <w:lang w:eastAsia="en-US"/>
        </w:rPr>
        <w:t xml:space="preserve">афедра истории философии философского факультета Ростовского </w:t>
      </w:r>
      <w:r>
        <w:rPr>
          <w:rFonts w:eastAsia="Calibri"/>
          <w:color w:val="000000"/>
          <w:sz w:val="26"/>
          <w:szCs w:val="26"/>
          <w:lang w:eastAsia="en-US"/>
        </w:rPr>
        <w:t>г</w:t>
      </w:r>
      <w:r w:rsidRPr="002959B5">
        <w:rPr>
          <w:rFonts w:eastAsia="Calibri"/>
          <w:color w:val="000000"/>
          <w:sz w:val="26"/>
          <w:szCs w:val="26"/>
          <w:lang w:eastAsia="en-US"/>
        </w:rPr>
        <w:t xml:space="preserve">осударственного </w:t>
      </w:r>
      <w:r>
        <w:rPr>
          <w:rFonts w:eastAsia="Calibri"/>
          <w:color w:val="000000"/>
          <w:sz w:val="26"/>
          <w:szCs w:val="26"/>
          <w:lang w:eastAsia="en-US"/>
        </w:rPr>
        <w:t>у</w:t>
      </w:r>
      <w:r w:rsidRPr="002959B5">
        <w:rPr>
          <w:rFonts w:eastAsia="Calibri"/>
          <w:color w:val="000000"/>
          <w:sz w:val="26"/>
          <w:szCs w:val="26"/>
          <w:lang w:eastAsia="en-US"/>
        </w:rPr>
        <w:t>ниверситета</w:t>
      </w:r>
      <w:r>
        <w:rPr>
          <w:rFonts w:eastAsia="Calibri"/>
          <w:color w:val="000000"/>
          <w:sz w:val="26"/>
          <w:szCs w:val="26"/>
          <w:lang w:eastAsia="en-US"/>
        </w:rPr>
        <w:t>;</w:t>
      </w:r>
    </w:p>
    <w:p w:rsidR="005E64B8" w:rsidRDefault="005E64B8" w:rsidP="005E64B8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959B5">
        <w:rPr>
          <w:rFonts w:eastAsia="Calibri"/>
          <w:b/>
          <w:bCs/>
          <w:color w:val="000000"/>
          <w:sz w:val="26"/>
          <w:szCs w:val="26"/>
          <w:lang w:eastAsia="en-US"/>
        </w:rPr>
        <w:t>08.1988 – 09.2004</w:t>
      </w:r>
      <w:r>
        <w:rPr>
          <w:rFonts w:eastAsia="Calibri"/>
          <w:color w:val="000000"/>
          <w:sz w:val="26"/>
          <w:szCs w:val="26"/>
          <w:lang w:eastAsia="en-US"/>
        </w:rPr>
        <w:t>д</w:t>
      </w:r>
      <w:r w:rsidRPr="002959B5">
        <w:rPr>
          <w:rFonts w:eastAsia="Calibri"/>
          <w:color w:val="000000"/>
          <w:sz w:val="26"/>
          <w:szCs w:val="26"/>
          <w:lang w:eastAsia="en-US"/>
        </w:rPr>
        <w:t>оцент</w:t>
      </w:r>
      <w:r>
        <w:rPr>
          <w:rFonts w:eastAsia="Calibri"/>
          <w:color w:val="000000"/>
          <w:sz w:val="26"/>
          <w:szCs w:val="26"/>
          <w:lang w:eastAsia="en-US"/>
        </w:rPr>
        <w:t>, к</w:t>
      </w:r>
      <w:r w:rsidRPr="002959B5">
        <w:rPr>
          <w:rFonts w:eastAsia="Calibri"/>
          <w:color w:val="000000"/>
          <w:sz w:val="26"/>
          <w:szCs w:val="26"/>
          <w:lang w:eastAsia="en-US"/>
        </w:rPr>
        <w:t>афедра социально-гуманитарных наук  Борисоглебского государственного педагогического института</w:t>
      </w:r>
      <w:r>
        <w:rPr>
          <w:rFonts w:eastAsia="Calibri"/>
          <w:color w:val="000000"/>
          <w:sz w:val="26"/>
          <w:szCs w:val="26"/>
          <w:lang w:eastAsia="en-US"/>
        </w:rPr>
        <w:t>;</w:t>
      </w:r>
    </w:p>
    <w:p w:rsidR="005E64B8" w:rsidRDefault="005E64B8" w:rsidP="005E64B8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45819">
        <w:rPr>
          <w:rFonts w:eastAsia="Calibri"/>
          <w:b/>
          <w:color w:val="000000"/>
          <w:sz w:val="26"/>
          <w:szCs w:val="26"/>
          <w:lang w:eastAsia="en-US"/>
        </w:rPr>
        <w:t>12.1999-12.2002</w:t>
      </w:r>
      <w:r>
        <w:rPr>
          <w:rFonts w:eastAsia="Calibri"/>
          <w:color w:val="000000"/>
          <w:sz w:val="26"/>
          <w:szCs w:val="26"/>
          <w:lang w:eastAsia="en-US"/>
        </w:rPr>
        <w:t xml:space="preserve"> докторант, кафедра истории русской философии философского факультета РГГУ (г. Москва);</w:t>
      </w:r>
    </w:p>
    <w:p w:rsidR="005E64B8" w:rsidRPr="002959B5" w:rsidRDefault="005E64B8" w:rsidP="005E64B8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с </w:t>
      </w:r>
      <w:r w:rsidRPr="00D739F9">
        <w:rPr>
          <w:rFonts w:eastAsia="Calibri"/>
          <w:b/>
          <w:color w:val="000000"/>
          <w:sz w:val="26"/>
          <w:szCs w:val="26"/>
          <w:lang w:eastAsia="en-US"/>
        </w:rPr>
        <w:t xml:space="preserve">09.2004 </w:t>
      </w:r>
      <w:r w:rsidR="00181F88">
        <w:rPr>
          <w:rFonts w:eastAsia="Calibri"/>
          <w:b/>
          <w:color w:val="000000"/>
          <w:sz w:val="26"/>
          <w:szCs w:val="26"/>
          <w:lang w:eastAsia="en-US"/>
        </w:rPr>
        <w:t>–</w:t>
      </w:r>
      <w:r w:rsidRPr="00D739F9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="00181F88">
        <w:rPr>
          <w:rFonts w:eastAsia="Calibri"/>
          <w:b/>
          <w:color w:val="000000"/>
          <w:sz w:val="26"/>
          <w:szCs w:val="26"/>
          <w:lang w:eastAsia="en-US"/>
        </w:rPr>
        <w:t>08.2014</w:t>
      </w:r>
      <w:r w:rsidRPr="00D739F9">
        <w:rPr>
          <w:rFonts w:eastAsia="Calibri"/>
          <w:b/>
          <w:color w:val="000000"/>
          <w:sz w:val="26"/>
          <w:szCs w:val="26"/>
          <w:lang w:eastAsia="en-US"/>
        </w:rPr>
        <w:t>.</w:t>
      </w:r>
      <w:r>
        <w:rPr>
          <w:rFonts w:eastAsia="Calibri"/>
          <w:color w:val="000000"/>
          <w:sz w:val="26"/>
          <w:szCs w:val="26"/>
          <w:lang w:eastAsia="en-US"/>
        </w:rPr>
        <w:t>п</w:t>
      </w:r>
      <w:r w:rsidRPr="002959B5">
        <w:rPr>
          <w:rFonts w:eastAsia="Calibri"/>
          <w:color w:val="000000"/>
          <w:sz w:val="26"/>
          <w:szCs w:val="26"/>
          <w:lang w:eastAsia="en-US"/>
        </w:rPr>
        <w:t>рофессор</w:t>
      </w:r>
      <w:r>
        <w:rPr>
          <w:rFonts w:eastAsia="Calibri"/>
          <w:color w:val="000000"/>
          <w:sz w:val="26"/>
          <w:szCs w:val="26"/>
          <w:lang w:eastAsia="en-US"/>
        </w:rPr>
        <w:t>, к</w:t>
      </w:r>
      <w:r w:rsidRPr="002959B5">
        <w:rPr>
          <w:rFonts w:eastAsia="Calibri"/>
          <w:color w:val="000000"/>
          <w:sz w:val="26"/>
          <w:szCs w:val="26"/>
          <w:lang w:eastAsia="en-US"/>
        </w:rPr>
        <w:t xml:space="preserve">афедра философии Белгородского </w:t>
      </w:r>
      <w:r>
        <w:rPr>
          <w:rFonts w:eastAsia="Calibri"/>
          <w:color w:val="000000"/>
          <w:sz w:val="26"/>
          <w:szCs w:val="26"/>
          <w:lang w:eastAsia="en-US"/>
        </w:rPr>
        <w:t>Н</w:t>
      </w:r>
      <w:r w:rsidRPr="002959B5">
        <w:rPr>
          <w:rFonts w:eastAsia="Calibri"/>
          <w:color w:val="000000"/>
          <w:sz w:val="26"/>
          <w:szCs w:val="26"/>
          <w:lang w:eastAsia="en-US"/>
        </w:rPr>
        <w:t xml:space="preserve">ационального </w:t>
      </w:r>
      <w:r>
        <w:rPr>
          <w:rFonts w:eastAsia="Calibri"/>
          <w:color w:val="000000"/>
          <w:sz w:val="26"/>
          <w:szCs w:val="26"/>
          <w:lang w:eastAsia="en-US"/>
        </w:rPr>
        <w:t>У</w:t>
      </w:r>
      <w:r w:rsidRPr="002959B5">
        <w:rPr>
          <w:rFonts w:eastAsia="Calibri"/>
          <w:color w:val="000000"/>
          <w:sz w:val="26"/>
          <w:szCs w:val="26"/>
          <w:lang w:eastAsia="en-US"/>
        </w:rPr>
        <w:t>ниверситета</w:t>
      </w:r>
      <w:r>
        <w:rPr>
          <w:rFonts w:eastAsia="Calibri"/>
          <w:color w:val="000000"/>
          <w:sz w:val="26"/>
          <w:szCs w:val="26"/>
          <w:lang w:eastAsia="en-US"/>
        </w:rPr>
        <w:t>;</w:t>
      </w:r>
    </w:p>
    <w:p w:rsidR="005E64B8" w:rsidRDefault="005E64B8" w:rsidP="005E64B8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с  </w:t>
      </w:r>
      <w:r w:rsidRPr="00145819">
        <w:rPr>
          <w:rFonts w:eastAsia="Calibri"/>
          <w:b/>
          <w:color w:val="000000"/>
          <w:sz w:val="26"/>
          <w:szCs w:val="26"/>
          <w:lang w:eastAsia="en-US"/>
        </w:rPr>
        <w:t>02.</w:t>
      </w:r>
      <w:r w:rsidRPr="00D739F9">
        <w:rPr>
          <w:rFonts w:eastAsia="Calibri"/>
          <w:b/>
          <w:color w:val="000000"/>
          <w:sz w:val="26"/>
          <w:szCs w:val="26"/>
          <w:lang w:eastAsia="en-US"/>
        </w:rPr>
        <w:t>2012 –</w:t>
      </w:r>
      <w:r w:rsidR="00181F88">
        <w:rPr>
          <w:rFonts w:eastAsia="Calibri"/>
          <w:b/>
          <w:color w:val="000000"/>
          <w:sz w:val="26"/>
          <w:szCs w:val="26"/>
          <w:lang w:eastAsia="en-US"/>
        </w:rPr>
        <w:t>11.2013гг</w:t>
      </w:r>
      <w:r w:rsidRPr="00D739F9">
        <w:rPr>
          <w:rFonts w:eastAsia="Calibri"/>
          <w:b/>
          <w:color w:val="000000"/>
          <w:sz w:val="26"/>
          <w:szCs w:val="26"/>
          <w:lang w:eastAsia="en-US"/>
        </w:rPr>
        <w:t>.</w:t>
      </w:r>
      <w:r>
        <w:rPr>
          <w:rFonts w:eastAsia="Calibri"/>
          <w:color w:val="000000"/>
          <w:sz w:val="26"/>
          <w:szCs w:val="26"/>
          <w:lang w:eastAsia="en-US"/>
        </w:rPr>
        <w:t xml:space="preserve">: ст. научный сотрудник ИНИОН РАН (совместитель). </w:t>
      </w:r>
    </w:p>
    <w:p w:rsidR="00181F88" w:rsidRDefault="00181F88" w:rsidP="005E64B8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81F88">
        <w:rPr>
          <w:rFonts w:eastAsia="Calibri"/>
          <w:b/>
          <w:color w:val="000000"/>
          <w:sz w:val="26"/>
          <w:szCs w:val="26"/>
          <w:lang w:eastAsia="en-US"/>
        </w:rPr>
        <w:t>с. 1.09.2014г. - по наст. время</w:t>
      </w:r>
      <w:r>
        <w:rPr>
          <w:rFonts w:eastAsia="Calibri"/>
          <w:color w:val="000000"/>
          <w:sz w:val="26"/>
          <w:szCs w:val="26"/>
          <w:lang w:eastAsia="en-US"/>
        </w:rPr>
        <w:t xml:space="preserve"> – профессор НИУ «ВШЭ»</w:t>
      </w:r>
    </w:p>
    <w:p w:rsidR="005E64B8" w:rsidRPr="002959B5" w:rsidRDefault="005E64B8" w:rsidP="005E64B8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E64B8" w:rsidRDefault="005E64B8" w:rsidP="001E3B48">
      <w:pPr>
        <w:autoSpaceDE w:val="0"/>
        <w:autoSpaceDN w:val="0"/>
        <w:adjustRightInd w:val="0"/>
        <w:rPr>
          <w:rFonts w:eastAsia="Calibri"/>
          <w:bCs/>
          <w:iCs/>
          <w:sz w:val="26"/>
          <w:szCs w:val="26"/>
          <w:lang w:eastAsia="en-US"/>
        </w:rPr>
        <w:sectPr w:rsidR="005E64B8" w:rsidSect="00931C63">
          <w:pgSz w:w="11906" w:h="16838"/>
          <w:pgMar w:top="1134" w:right="850" w:bottom="709" w:left="1134" w:header="709" w:footer="709" w:gutter="0"/>
          <w:cols w:space="708"/>
          <w:docGrid w:linePitch="360"/>
        </w:sectPr>
      </w:pPr>
    </w:p>
    <w:p w:rsidR="001E3B48" w:rsidRPr="005F536C" w:rsidRDefault="001E3B48" w:rsidP="001E3B48">
      <w:pPr>
        <w:autoSpaceDE w:val="0"/>
        <w:autoSpaceDN w:val="0"/>
        <w:adjustRightInd w:val="0"/>
        <w:rPr>
          <w:rFonts w:eastAsia="Calibri"/>
          <w:bCs/>
          <w:iCs/>
          <w:lang w:eastAsia="en-US"/>
        </w:rPr>
      </w:pPr>
    </w:p>
    <w:p w:rsidR="001E3B48" w:rsidRPr="005F536C" w:rsidRDefault="001E3B48" w:rsidP="001E3B48">
      <w:pPr>
        <w:autoSpaceDE w:val="0"/>
        <w:autoSpaceDN w:val="0"/>
        <w:adjustRightInd w:val="0"/>
        <w:rPr>
          <w:rFonts w:eastAsia="Calibri"/>
          <w:b/>
          <w:bCs/>
          <w:iCs/>
          <w:lang w:eastAsia="en-US"/>
        </w:rPr>
        <w:sectPr w:rsidR="001E3B48" w:rsidRPr="005F536C" w:rsidSect="005C6D77">
          <w:type w:val="continuous"/>
          <w:pgSz w:w="11906" w:h="16838"/>
          <w:pgMar w:top="1134" w:right="850" w:bottom="709" w:left="1134" w:header="709" w:footer="709" w:gutter="0"/>
          <w:cols w:num="2" w:space="708"/>
          <w:docGrid w:linePitch="360"/>
        </w:sectPr>
      </w:pPr>
    </w:p>
    <w:p w:rsidR="005F536C" w:rsidRPr="005F536C" w:rsidRDefault="005F536C" w:rsidP="005F536C">
      <w:pPr>
        <w:autoSpaceDE w:val="0"/>
        <w:autoSpaceDN w:val="0"/>
        <w:adjustRightInd w:val="0"/>
        <w:jc w:val="center"/>
        <w:rPr>
          <w:b/>
        </w:rPr>
      </w:pPr>
      <w:r w:rsidRPr="005F536C">
        <w:rPr>
          <w:b/>
        </w:rPr>
        <w:t>Профессиональные достижения:</w:t>
      </w:r>
    </w:p>
    <w:p w:rsidR="005F536C" w:rsidRPr="005F536C" w:rsidRDefault="005F536C" w:rsidP="005F536C">
      <w:pPr>
        <w:autoSpaceDE w:val="0"/>
        <w:autoSpaceDN w:val="0"/>
        <w:adjustRightInd w:val="0"/>
        <w:jc w:val="both"/>
      </w:pPr>
      <w:r w:rsidRPr="005F536C">
        <w:t xml:space="preserve">К настоящему моменту защитилось </w:t>
      </w:r>
      <w:r w:rsidR="0033448F">
        <w:t>четырнадцать</w:t>
      </w:r>
      <w:r w:rsidRPr="005F536C">
        <w:t xml:space="preserve"> аспирантов (кандидаты философских наук);  По приглашению Фрибургского университета (Швейцария) в декабре 2005 г. проводила </w:t>
      </w:r>
      <w:r w:rsidRPr="005F536C">
        <w:lastRenderedPageBreak/>
        <w:t>научный семинар «Василий Розанов и русская философия» для студентов факультета славистики.</w:t>
      </w:r>
    </w:p>
    <w:p w:rsidR="0033448F" w:rsidRDefault="005F536C" w:rsidP="005F536C">
      <w:pPr>
        <w:autoSpaceDE w:val="0"/>
        <w:autoSpaceDN w:val="0"/>
        <w:adjustRightInd w:val="0"/>
        <w:jc w:val="both"/>
      </w:pPr>
      <w:r w:rsidRPr="005F536C">
        <w:t>С 2005 по 2007гг. -  ученый секретарь  диссертационного совета по защите докторских и кандидатских диссертаций (Д.212.015.05) при Белгородском государственном университете. В настоящее время - член диссертационн</w:t>
      </w:r>
      <w:r w:rsidR="0033448F">
        <w:t>ого</w:t>
      </w:r>
      <w:r w:rsidRPr="005F536C">
        <w:t xml:space="preserve"> совет</w:t>
      </w:r>
      <w:r w:rsidR="0033448F">
        <w:t>а</w:t>
      </w:r>
      <w:r w:rsidRPr="005F536C">
        <w:t xml:space="preserve"> по защите докторских и кандидатских диссертаций Белгородского национального университета по специальностям  философия (Д.212.015.05) </w:t>
      </w:r>
    </w:p>
    <w:p w:rsidR="005F536C" w:rsidRPr="005F536C" w:rsidRDefault="005F536C" w:rsidP="005F536C">
      <w:pPr>
        <w:autoSpaceDE w:val="0"/>
        <w:autoSpaceDN w:val="0"/>
        <w:adjustRightInd w:val="0"/>
        <w:jc w:val="both"/>
      </w:pPr>
      <w:r w:rsidRPr="005F536C">
        <w:t>Член редколлегии журнала «Научные ведомости БелГУ. Серия: Философия. Социология. Право» (включен в список ВАК).</w:t>
      </w:r>
    </w:p>
    <w:p w:rsidR="005F536C" w:rsidRDefault="005F536C" w:rsidP="005F536C">
      <w:pPr>
        <w:autoSpaceDE w:val="0"/>
        <w:autoSpaceDN w:val="0"/>
        <w:adjustRightInd w:val="0"/>
        <w:jc w:val="both"/>
      </w:pPr>
      <w:r w:rsidRPr="005F536C">
        <w:t xml:space="preserve">Автор более </w:t>
      </w:r>
      <w:r w:rsidR="0033448F">
        <w:t>220</w:t>
      </w:r>
      <w:r w:rsidRPr="005F536C">
        <w:t xml:space="preserve"> публикаций из них </w:t>
      </w:r>
      <w:r w:rsidR="0033448F">
        <w:t xml:space="preserve">6 </w:t>
      </w:r>
      <w:r w:rsidRPr="005F536C">
        <w:t>монографий.</w:t>
      </w:r>
    </w:p>
    <w:p w:rsidR="00181F88" w:rsidRPr="005F536C" w:rsidRDefault="00181F88" w:rsidP="005F536C">
      <w:pPr>
        <w:autoSpaceDE w:val="0"/>
        <w:autoSpaceDN w:val="0"/>
        <w:adjustRightInd w:val="0"/>
        <w:jc w:val="both"/>
      </w:pPr>
      <w:r>
        <w:t xml:space="preserve">ИНДЕКС Хирша </w:t>
      </w:r>
      <w:r w:rsidR="0033448F">
        <w:t>-8</w:t>
      </w:r>
      <w:r>
        <w:t>.</w:t>
      </w:r>
    </w:p>
    <w:p w:rsidR="005F536C" w:rsidRPr="005F536C" w:rsidRDefault="005F536C" w:rsidP="005F536C">
      <w:pPr>
        <w:autoSpaceDE w:val="0"/>
        <w:autoSpaceDN w:val="0"/>
        <w:adjustRightInd w:val="0"/>
        <w:jc w:val="center"/>
        <w:rPr>
          <w:b/>
        </w:rPr>
      </w:pPr>
      <w:r w:rsidRPr="005F536C">
        <w:rPr>
          <w:b/>
        </w:rPr>
        <w:t>Исследовательские проекты:</w:t>
      </w:r>
    </w:p>
    <w:p w:rsidR="005F536C" w:rsidRPr="005F536C" w:rsidRDefault="005F536C" w:rsidP="005F536C">
      <w:pPr>
        <w:autoSpaceDE w:val="0"/>
        <w:autoSpaceDN w:val="0"/>
        <w:adjustRightInd w:val="0"/>
        <w:jc w:val="center"/>
        <w:rPr>
          <w:rFonts w:eastAsia="Calibri"/>
          <w:highlight w:val="yellow"/>
          <w:lang w:eastAsia="en-US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2662"/>
        <w:gridCol w:w="1662"/>
        <w:gridCol w:w="1843"/>
        <w:gridCol w:w="2047"/>
      </w:tblGrid>
      <w:tr w:rsidR="005F536C" w:rsidRPr="005F536C" w:rsidTr="00783C78">
        <w:tc>
          <w:tcPr>
            <w:tcW w:w="2021" w:type="dxa"/>
          </w:tcPr>
          <w:p w:rsidR="005F536C" w:rsidRPr="005F536C" w:rsidRDefault="005F536C" w:rsidP="00BE46A3">
            <w:r w:rsidRPr="005F536C">
              <w:t>Учредительная организация</w:t>
            </w:r>
          </w:p>
        </w:tc>
        <w:tc>
          <w:tcPr>
            <w:tcW w:w="2662" w:type="dxa"/>
          </w:tcPr>
          <w:p w:rsidR="005F536C" w:rsidRPr="005F536C" w:rsidRDefault="005F536C" w:rsidP="00BE46A3">
            <w:r w:rsidRPr="005F536C">
              <w:t>Наименование</w:t>
            </w:r>
          </w:p>
        </w:tc>
        <w:tc>
          <w:tcPr>
            <w:tcW w:w="1662" w:type="dxa"/>
          </w:tcPr>
          <w:p w:rsidR="005F536C" w:rsidRPr="005F536C" w:rsidRDefault="005F536C" w:rsidP="00BE46A3">
            <w:r w:rsidRPr="005F536C">
              <w:t>Период проведения</w:t>
            </w:r>
          </w:p>
        </w:tc>
        <w:tc>
          <w:tcPr>
            <w:tcW w:w="1843" w:type="dxa"/>
          </w:tcPr>
          <w:p w:rsidR="005F536C" w:rsidRPr="005F536C" w:rsidRDefault="005F536C" w:rsidP="00BE46A3">
            <w:r w:rsidRPr="005F536C">
              <w:t>№ Госконтракта</w:t>
            </w:r>
          </w:p>
        </w:tc>
        <w:tc>
          <w:tcPr>
            <w:tcW w:w="2047" w:type="dxa"/>
          </w:tcPr>
          <w:p w:rsidR="005F536C" w:rsidRPr="005F536C" w:rsidRDefault="005F536C" w:rsidP="00BE46A3">
            <w:r w:rsidRPr="005F536C">
              <w:t>Степень участия</w:t>
            </w:r>
          </w:p>
        </w:tc>
      </w:tr>
      <w:tr w:rsidR="005F536C" w:rsidRPr="005F536C" w:rsidTr="00783C78">
        <w:tc>
          <w:tcPr>
            <w:tcW w:w="2021" w:type="dxa"/>
          </w:tcPr>
          <w:p w:rsidR="005F536C" w:rsidRPr="005F536C" w:rsidRDefault="005F536C" w:rsidP="00BE46A3">
            <w:bookmarkStart w:id="0" w:name="_Hlk399080611"/>
            <w:bookmarkStart w:id="1" w:name="_Hlk399002885"/>
            <w:r w:rsidRPr="005F536C">
              <w:t>РГНФ</w:t>
            </w:r>
          </w:p>
        </w:tc>
        <w:tc>
          <w:tcPr>
            <w:tcW w:w="2662" w:type="dxa"/>
          </w:tcPr>
          <w:p w:rsidR="005F536C" w:rsidRPr="005F536C" w:rsidRDefault="005F536C" w:rsidP="00BE46A3">
            <w:r w:rsidRPr="005F536C">
              <w:t xml:space="preserve">Сравнительный анализ социально-утопических и художественных проектов  </w:t>
            </w:r>
            <w:r w:rsidRPr="005F536C">
              <w:rPr>
                <w:lang w:val="en-US"/>
              </w:rPr>
              <w:t>XX</w:t>
            </w:r>
            <w:r w:rsidRPr="005F536C">
              <w:t>-</w:t>
            </w:r>
            <w:r w:rsidRPr="005F536C">
              <w:rPr>
                <w:lang w:val="en-US"/>
              </w:rPr>
              <w:t>XXI</w:t>
            </w:r>
            <w:r w:rsidRPr="005F536C">
              <w:t xml:space="preserve"> вв. и трансгуманистического  дискурса</w:t>
            </w:r>
          </w:p>
        </w:tc>
        <w:tc>
          <w:tcPr>
            <w:tcW w:w="1662" w:type="dxa"/>
          </w:tcPr>
          <w:p w:rsidR="005F536C" w:rsidRPr="005F536C" w:rsidRDefault="005F536C" w:rsidP="00BE46A3">
            <w:r w:rsidRPr="005F536C">
              <w:t>2014-2014</w:t>
            </w:r>
          </w:p>
        </w:tc>
        <w:tc>
          <w:tcPr>
            <w:tcW w:w="1843" w:type="dxa"/>
          </w:tcPr>
          <w:p w:rsidR="005F536C" w:rsidRPr="005F536C" w:rsidRDefault="005F536C" w:rsidP="00BE46A3">
            <w:r w:rsidRPr="005F536C">
              <w:t>14-33-01012/13</w:t>
            </w:r>
          </w:p>
        </w:tc>
        <w:tc>
          <w:tcPr>
            <w:tcW w:w="2047" w:type="dxa"/>
          </w:tcPr>
          <w:p w:rsidR="005F536C" w:rsidRPr="005F536C" w:rsidRDefault="005F536C" w:rsidP="00BE46A3">
            <w:r w:rsidRPr="005F536C">
              <w:t>руководитель</w:t>
            </w:r>
          </w:p>
        </w:tc>
      </w:tr>
      <w:bookmarkEnd w:id="0"/>
      <w:tr w:rsidR="005F536C" w:rsidRPr="005F536C" w:rsidTr="00783C78">
        <w:tc>
          <w:tcPr>
            <w:tcW w:w="2021" w:type="dxa"/>
          </w:tcPr>
          <w:p w:rsidR="005F536C" w:rsidRPr="005F536C" w:rsidRDefault="005F536C" w:rsidP="00BE46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F536C">
              <w:t>1.5 Федеральная целевая программа «Научные и научно-педагогические кадры инновационной России» на 2009-2013 гг.</w:t>
            </w:r>
            <w:r w:rsidRPr="005F536C">
              <w:rPr>
                <w:rFonts w:eastAsia="TimesNewRomanPSMT"/>
              </w:rPr>
              <w:t xml:space="preserve"> 1.5 Проведение научных исследований коллективами под</w:t>
            </w:r>
          </w:p>
          <w:p w:rsidR="005F536C" w:rsidRPr="005F536C" w:rsidRDefault="005F536C" w:rsidP="00BE46A3">
            <w:r w:rsidRPr="005F536C">
              <w:rPr>
                <w:rFonts w:eastAsia="TimesNewRomanPSMT"/>
              </w:rPr>
              <w:t>руководством приглашенных исследователей</w:t>
            </w:r>
          </w:p>
        </w:tc>
        <w:tc>
          <w:tcPr>
            <w:tcW w:w="2662" w:type="dxa"/>
          </w:tcPr>
          <w:p w:rsidR="005F536C" w:rsidRPr="005F536C" w:rsidRDefault="005F536C" w:rsidP="00BE46A3">
            <w:pPr>
              <w:autoSpaceDE w:val="0"/>
              <w:autoSpaceDN w:val="0"/>
              <w:jc w:val="both"/>
              <w:rPr>
                <w:bCs/>
              </w:rPr>
            </w:pPr>
            <w:r w:rsidRPr="005F536C">
              <w:t>Рецепция русской философии и литературы в европейской мысли XX-XXI вв.»</w:t>
            </w:r>
          </w:p>
        </w:tc>
        <w:tc>
          <w:tcPr>
            <w:tcW w:w="1662" w:type="dxa"/>
          </w:tcPr>
          <w:p w:rsidR="005F536C" w:rsidRPr="005F536C" w:rsidRDefault="005F536C" w:rsidP="00BE46A3">
            <w:pPr>
              <w:rPr>
                <w:rFonts w:eastAsia="Calibri"/>
                <w:color w:val="000000"/>
              </w:rPr>
            </w:pPr>
            <w:r w:rsidRPr="005F536C">
              <w:rPr>
                <w:rFonts w:eastAsia="Calibri"/>
                <w:color w:val="000000"/>
              </w:rPr>
              <w:t>06.2012-09.2013</w:t>
            </w:r>
          </w:p>
        </w:tc>
        <w:tc>
          <w:tcPr>
            <w:tcW w:w="1843" w:type="dxa"/>
          </w:tcPr>
          <w:p w:rsidR="005F536C" w:rsidRPr="005F536C" w:rsidRDefault="005F536C" w:rsidP="00BE46A3">
            <w:pPr>
              <w:ind w:left="-108" w:right="-205"/>
              <w:rPr>
                <w:color w:val="333333"/>
              </w:rPr>
            </w:pPr>
            <w:bookmarkStart w:id="2" w:name="OLE_LINK91"/>
            <w:bookmarkStart w:id="3" w:name="OLE_LINK92"/>
            <w:r w:rsidRPr="005F536C">
              <w:rPr>
                <w:color w:val="333333"/>
              </w:rPr>
              <w:t>14.A18.21.0268</w:t>
            </w:r>
            <w:bookmarkEnd w:id="2"/>
            <w:bookmarkEnd w:id="3"/>
          </w:p>
        </w:tc>
        <w:tc>
          <w:tcPr>
            <w:tcW w:w="2047" w:type="dxa"/>
          </w:tcPr>
          <w:p w:rsidR="005F536C" w:rsidRPr="005F536C" w:rsidRDefault="005F536C" w:rsidP="00BE46A3">
            <w:pPr>
              <w:rPr>
                <w:rFonts w:eastAsia="Calibri"/>
                <w:color w:val="000000"/>
              </w:rPr>
            </w:pPr>
            <w:r w:rsidRPr="005F536C">
              <w:rPr>
                <w:rFonts w:eastAsia="Calibri"/>
                <w:color w:val="000000"/>
              </w:rPr>
              <w:t>руководитель</w:t>
            </w:r>
          </w:p>
        </w:tc>
      </w:tr>
      <w:tr w:rsidR="005F536C" w:rsidRPr="005F536C" w:rsidTr="00783C78">
        <w:tc>
          <w:tcPr>
            <w:tcW w:w="2021" w:type="dxa"/>
          </w:tcPr>
          <w:p w:rsidR="005F536C" w:rsidRPr="005F536C" w:rsidRDefault="005F536C" w:rsidP="00BE46A3">
            <w:r w:rsidRPr="005F536C">
              <w:t>Проект, выполняемый в рамках государственного задания Министерства образования и науки на оказание услуг</w:t>
            </w:r>
          </w:p>
        </w:tc>
        <w:tc>
          <w:tcPr>
            <w:tcW w:w="2662" w:type="dxa"/>
          </w:tcPr>
          <w:p w:rsidR="005F536C" w:rsidRPr="005F536C" w:rsidRDefault="005F536C" w:rsidP="00BE46A3">
            <w:pPr>
              <w:autoSpaceDE w:val="0"/>
              <w:autoSpaceDN w:val="0"/>
              <w:jc w:val="both"/>
              <w:rPr>
                <w:bCs/>
              </w:rPr>
            </w:pPr>
            <w:r w:rsidRPr="005F536C">
              <w:rPr>
                <w:bCs/>
              </w:rPr>
              <w:t>Анализ территориальных и отраслевых стратегических документов и разработка предложений по их реализации в части подготовки квалифицированных кадров</w:t>
            </w:r>
          </w:p>
        </w:tc>
        <w:tc>
          <w:tcPr>
            <w:tcW w:w="1662" w:type="dxa"/>
          </w:tcPr>
          <w:p w:rsidR="005F536C" w:rsidRPr="005F536C" w:rsidRDefault="005F536C" w:rsidP="00BE46A3">
            <w:pPr>
              <w:rPr>
                <w:rFonts w:eastAsia="Calibri"/>
                <w:color w:val="000000"/>
              </w:rPr>
            </w:pPr>
            <w:r w:rsidRPr="005F536C">
              <w:rPr>
                <w:rFonts w:eastAsia="Calibri"/>
                <w:color w:val="000000"/>
              </w:rPr>
              <w:t>01.012012-21.12.2012</w:t>
            </w:r>
          </w:p>
        </w:tc>
        <w:tc>
          <w:tcPr>
            <w:tcW w:w="1843" w:type="dxa"/>
          </w:tcPr>
          <w:p w:rsidR="005F536C" w:rsidRPr="005F536C" w:rsidRDefault="005F536C" w:rsidP="00BE46A3">
            <w:pPr>
              <w:ind w:left="-108" w:right="-205"/>
              <w:rPr>
                <w:color w:val="333333"/>
              </w:rPr>
            </w:pPr>
            <w:bookmarkStart w:id="4" w:name="OLE_LINK93"/>
            <w:bookmarkStart w:id="5" w:name="OLE_LINK94"/>
            <w:r w:rsidRPr="005F536C">
              <w:rPr>
                <w:color w:val="333333"/>
              </w:rPr>
              <w:t>№10.202.2011</w:t>
            </w:r>
            <w:bookmarkEnd w:id="4"/>
            <w:bookmarkEnd w:id="5"/>
          </w:p>
        </w:tc>
        <w:tc>
          <w:tcPr>
            <w:tcW w:w="2047" w:type="dxa"/>
          </w:tcPr>
          <w:p w:rsidR="005F536C" w:rsidRPr="005F536C" w:rsidRDefault="005F536C" w:rsidP="00BE46A3">
            <w:pPr>
              <w:rPr>
                <w:rFonts w:eastAsia="Calibri"/>
                <w:color w:val="000000"/>
              </w:rPr>
            </w:pPr>
            <w:r w:rsidRPr="005F536C">
              <w:rPr>
                <w:rFonts w:eastAsia="Calibri"/>
                <w:color w:val="000000"/>
              </w:rPr>
              <w:t>руководитель</w:t>
            </w:r>
          </w:p>
        </w:tc>
      </w:tr>
      <w:tr w:rsidR="005F536C" w:rsidRPr="005F536C" w:rsidTr="00783C78">
        <w:tc>
          <w:tcPr>
            <w:tcW w:w="2021" w:type="dxa"/>
          </w:tcPr>
          <w:p w:rsidR="005F536C" w:rsidRPr="005F536C" w:rsidRDefault="005F536C" w:rsidP="00BE46A3">
            <w:pPr>
              <w:rPr>
                <w:rFonts w:eastAsia="Calibri"/>
                <w:color w:val="000000"/>
              </w:rPr>
            </w:pPr>
            <w:r w:rsidRPr="005F536C">
              <w:t xml:space="preserve">Проект, выполняемый в рамках </w:t>
            </w:r>
            <w:r w:rsidRPr="005F536C">
              <w:lastRenderedPageBreak/>
              <w:t>государственного задания Министерства образования и науки на оказание услуг</w:t>
            </w:r>
          </w:p>
        </w:tc>
        <w:tc>
          <w:tcPr>
            <w:tcW w:w="2662" w:type="dxa"/>
          </w:tcPr>
          <w:p w:rsidR="005F536C" w:rsidRPr="005F536C" w:rsidRDefault="005F536C" w:rsidP="00BE46A3">
            <w:pPr>
              <w:autoSpaceDE w:val="0"/>
              <w:autoSpaceDN w:val="0"/>
              <w:jc w:val="both"/>
            </w:pPr>
            <w:r w:rsidRPr="005F536C">
              <w:rPr>
                <w:bCs/>
              </w:rPr>
              <w:lastRenderedPageBreak/>
              <w:t xml:space="preserve">«Комплексный анализ религиозного опыта современных россиян: </w:t>
            </w:r>
            <w:r w:rsidRPr="005F536C">
              <w:rPr>
                <w:bCs/>
              </w:rPr>
              <w:lastRenderedPageBreak/>
              <w:t xml:space="preserve">научное противодействие националистически-религиозному экстремизму». </w:t>
            </w:r>
          </w:p>
          <w:p w:rsidR="005F536C" w:rsidRPr="005F536C" w:rsidRDefault="005F536C" w:rsidP="00BE46A3">
            <w:pPr>
              <w:rPr>
                <w:rFonts w:eastAsia="Calibri"/>
                <w:color w:val="000000"/>
              </w:rPr>
            </w:pPr>
          </w:p>
        </w:tc>
        <w:tc>
          <w:tcPr>
            <w:tcW w:w="1662" w:type="dxa"/>
          </w:tcPr>
          <w:p w:rsidR="005F536C" w:rsidRPr="005F536C" w:rsidRDefault="005F536C" w:rsidP="00BE46A3">
            <w:pPr>
              <w:rPr>
                <w:rFonts w:eastAsia="Calibri"/>
                <w:color w:val="000000"/>
              </w:rPr>
            </w:pPr>
            <w:r w:rsidRPr="005F536C">
              <w:rPr>
                <w:rFonts w:eastAsia="Calibri"/>
                <w:color w:val="000000"/>
              </w:rPr>
              <w:lastRenderedPageBreak/>
              <w:t>2012-2014гг.</w:t>
            </w:r>
          </w:p>
        </w:tc>
        <w:tc>
          <w:tcPr>
            <w:tcW w:w="1843" w:type="dxa"/>
          </w:tcPr>
          <w:p w:rsidR="005F536C" w:rsidRPr="005F536C" w:rsidRDefault="005F536C" w:rsidP="00BE46A3">
            <w:pPr>
              <w:ind w:left="-108" w:right="-205"/>
              <w:rPr>
                <w:rFonts w:eastAsia="Calibri"/>
              </w:rPr>
            </w:pPr>
            <w:bookmarkStart w:id="6" w:name="OLE_LINK95"/>
            <w:bookmarkStart w:id="7" w:name="OLE_LINK96"/>
            <w:r w:rsidRPr="005F536C">
              <w:t>№6.1239.2011</w:t>
            </w:r>
            <w:bookmarkEnd w:id="6"/>
            <w:bookmarkEnd w:id="7"/>
          </w:p>
        </w:tc>
        <w:tc>
          <w:tcPr>
            <w:tcW w:w="2047" w:type="dxa"/>
          </w:tcPr>
          <w:p w:rsidR="005F536C" w:rsidRPr="005F536C" w:rsidRDefault="005F536C" w:rsidP="00BE46A3">
            <w:pPr>
              <w:rPr>
                <w:rFonts w:eastAsia="Calibri"/>
                <w:color w:val="000000"/>
              </w:rPr>
            </w:pPr>
            <w:r w:rsidRPr="005F536C">
              <w:rPr>
                <w:rFonts w:eastAsia="Calibri"/>
                <w:color w:val="000000"/>
              </w:rPr>
              <w:t>руководитель</w:t>
            </w:r>
          </w:p>
        </w:tc>
      </w:tr>
      <w:bookmarkEnd w:id="1"/>
      <w:tr w:rsidR="005F536C" w:rsidRPr="005F536C" w:rsidTr="00783C78">
        <w:tc>
          <w:tcPr>
            <w:tcW w:w="2021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Федеральная целевая программа «Научные и научно-педагогические кадры инновационной России» на 2009-2013 гг.</w:t>
            </w:r>
          </w:p>
        </w:tc>
        <w:tc>
          <w:tcPr>
            <w:tcW w:w="2662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«Философско-религиоведческий и феноменологический анализ духовно-религиозной специфики современного общества»</w:t>
            </w:r>
          </w:p>
        </w:tc>
        <w:tc>
          <w:tcPr>
            <w:tcW w:w="1662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2009-2011 гг.</w:t>
            </w:r>
          </w:p>
        </w:tc>
        <w:tc>
          <w:tcPr>
            <w:tcW w:w="1843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П. 861 от 18.08.2009.</w:t>
            </w:r>
          </w:p>
        </w:tc>
        <w:tc>
          <w:tcPr>
            <w:tcW w:w="2047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руководитель</w:t>
            </w:r>
          </w:p>
        </w:tc>
      </w:tr>
      <w:tr w:rsidR="005F536C" w:rsidRPr="005F536C" w:rsidTr="00783C78">
        <w:tc>
          <w:tcPr>
            <w:tcW w:w="2021" w:type="dxa"/>
          </w:tcPr>
          <w:p w:rsidR="005F536C" w:rsidRPr="005F536C" w:rsidRDefault="005F536C" w:rsidP="00BE46A3">
            <w:pPr>
              <w:rPr>
                <w:rFonts w:eastAsia="Calibri"/>
                <w:color w:val="000000"/>
              </w:rPr>
            </w:pPr>
            <w:r w:rsidRPr="005F536C">
              <w:rPr>
                <w:rFonts w:eastAsia="Calibri"/>
                <w:color w:val="000000"/>
              </w:rPr>
              <w:t>Грант президента РФ в области культуры и искусства</w:t>
            </w:r>
          </w:p>
        </w:tc>
        <w:tc>
          <w:tcPr>
            <w:tcW w:w="2662" w:type="dxa"/>
          </w:tcPr>
          <w:p w:rsidR="005F536C" w:rsidRPr="005F536C" w:rsidRDefault="005F536C" w:rsidP="00BE46A3">
            <w:pPr>
              <w:rPr>
                <w:rFonts w:eastAsia="Calibri"/>
                <w:color w:val="000000"/>
              </w:rPr>
            </w:pPr>
            <w:r w:rsidRPr="005F536C">
              <w:rPr>
                <w:rFonts w:eastAsia="Calibri"/>
                <w:color w:val="000000"/>
              </w:rPr>
              <w:t>«Создание электронной библиотеки Н.Н. Страхова»</w:t>
            </w:r>
          </w:p>
        </w:tc>
        <w:tc>
          <w:tcPr>
            <w:tcW w:w="1662" w:type="dxa"/>
          </w:tcPr>
          <w:p w:rsidR="005F536C" w:rsidRPr="005F536C" w:rsidRDefault="005F536C" w:rsidP="00BE46A3">
            <w:pPr>
              <w:rPr>
                <w:rFonts w:eastAsia="Calibri"/>
                <w:color w:val="000000"/>
              </w:rPr>
            </w:pPr>
            <w:r w:rsidRPr="005F536C">
              <w:rPr>
                <w:rFonts w:eastAsia="Calibri"/>
                <w:color w:val="000000"/>
              </w:rPr>
              <w:t>2010-2011гг.</w:t>
            </w:r>
          </w:p>
        </w:tc>
        <w:tc>
          <w:tcPr>
            <w:tcW w:w="1843" w:type="dxa"/>
          </w:tcPr>
          <w:p w:rsidR="005F536C" w:rsidRPr="005F536C" w:rsidRDefault="005F536C" w:rsidP="00BE46A3">
            <w:pPr>
              <w:rPr>
                <w:rFonts w:eastAsia="Calibri"/>
                <w:color w:val="000000"/>
              </w:rPr>
            </w:pPr>
            <w:r w:rsidRPr="005F536C">
              <w:rPr>
                <w:rFonts w:eastAsia="Calibri"/>
                <w:color w:val="000000"/>
              </w:rPr>
              <w:t>№182-р от 28.03.2010</w:t>
            </w:r>
          </w:p>
        </w:tc>
        <w:tc>
          <w:tcPr>
            <w:tcW w:w="2047" w:type="dxa"/>
          </w:tcPr>
          <w:p w:rsidR="005F536C" w:rsidRPr="005F536C" w:rsidRDefault="005F536C" w:rsidP="00BE46A3">
            <w:pPr>
              <w:rPr>
                <w:rFonts w:eastAsia="Calibri"/>
                <w:color w:val="000000"/>
              </w:rPr>
            </w:pPr>
            <w:r w:rsidRPr="005F536C">
              <w:rPr>
                <w:rFonts w:eastAsia="Calibri"/>
                <w:color w:val="000000"/>
              </w:rPr>
              <w:t>исполнитель</w:t>
            </w:r>
          </w:p>
        </w:tc>
      </w:tr>
      <w:tr w:rsidR="005F536C" w:rsidRPr="005F536C" w:rsidTr="00783C78">
        <w:tc>
          <w:tcPr>
            <w:tcW w:w="2021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Федеральная целевая программа «Научные и научно-педагогические кадры инновационной России» на 2009-2013</w:t>
            </w:r>
          </w:p>
        </w:tc>
        <w:tc>
          <w:tcPr>
            <w:tcW w:w="2662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Всероссийская научная школы для молодежи «Русская философия: истоки и современность»</w:t>
            </w:r>
          </w:p>
        </w:tc>
        <w:tc>
          <w:tcPr>
            <w:tcW w:w="1662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2-5 октября 2009г.</w:t>
            </w:r>
          </w:p>
        </w:tc>
        <w:tc>
          <w:tcPr>
            <w:tcW w:w="1843" w:type="dxa"/>
          </w:tcPr>
          <w:p w:rsidR="005F536C" w:rsidRPr="005F536C" w:rsidRDefault="005F536C" w:rsidP="00783C78">
            <w:pPr>
              <w:ind w:left="-108" w:right="-108"/>
            </w:pPr>
            <w:r w:rsidRPr="005F536C">
              <w:rPr>
                <w:rFonts w:eastAsia="Calibri"/>
                <w:color w:val="000000"/>
              </w:rPr>
              <w:t>№02.741.11.2091</w:t>
            </w:r>
          </w:p>
        </w:tc>
        <w:tc>
          <w:tcPr>
            <w:tcW w:w="2047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руководитель.</w:t>
            </w:r>
          </w:p>
        </w:tc>
      </w:tr>
      <w:tr w:rsidR="005F536C" w:rsidRPr="005F536C" w:rsidTr="00783C78">
        <w:tc>
          <w:tcPr>
            <w:tcW w:w="2021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РГНФ</w:t>
            </w:r>
          </w:p>
        </w:tc>
        <w:tc>
          <w:tcPr>
            <w:tcW w:w="2662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 xml:space="preserve"> «Л.Н. Толстой в русском и мировом сознании: перекличка на рубеже веков (100 лет после ухода)» (рук. И.Волгин)</w:t>
            </w:r>
          </w:p>
        </w:tc>
        <w:tc>
          <w:tcPr>
            <w:tcW w:w="1662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2009-2010 гг.</w:t>
            </w:r>
          </w:p>
        </w:tc>
        <w:tc>
          <w:tcPr>
            <w:tcW w:w="1843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№ 09-04-00493а</w:t>
            </w:r>
          </w:p>
        </w:tc>
        <w:tc>
          <w:tcPr>
            <w:tcW w:w="2047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исполнитель</w:t>
            </w:r>
          </w:p>
        </w:tc>
      </w:tr>
      <w:tr w:rsidR="005F536C" w:rsidRPr="005F536C" w:rsidTr="00783C78">
        <w:tc>
          <w:tcPr>
            <w:tcW w:w="2021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РГНФ</w:t>
            </w:r>
          </w:p>
        </w:tc>
        <w:tc>
          <w:tcPr>
            <w:tcW w:w="2662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Международная конференция, посвященная 180-летию со дня рождения Н.Н. Страхова</w:t>
            </w:r>
          </w:p>
        </w:tc>
        <w:tc>
          <w:tcPr>
            <w:tcW w:w="1662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2008 г</w:t>
            </w:r>
          </w:p>
        </w:tc>
        <w:tc>
          <w:tcPr>
            <w:tcW w:w="1843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№ 08-03-55380г</w:t>
            </w:r>
          </w:p>
        </w:tc>
        <w:tc>
          <w:tcPr>
            <w:tcW w:w="2047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исполнитель</w:t>
            </w:r>
          </w:p>
        </w:tc>
      </w:tr>
      <w:tr w:rsidR="005F536C" w:rsidRPr="005F536C" w:rsidTr="00783C78">
        <w:tc>
          <w:tcPr>
            <w:tcW w:w="2021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РГНФ</w:t>
            </w:r>
          </w:p>
        </w:tc>
        <w:tc>
          <w:tcPr>
            <w:tcW w:w="2662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«Феномен страсти»</w:t>
            </w:r>
          </w:p>
        </w:tc>
        <w:tc>
          <w:tcPr>
            <w:tcW w:w="1662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2002-2004 гг</w:t>
            </w:r>
          </w:p>
        </w:tc>
        <w:tc>
          <w:tcPr>
            <w:tcW w:w="1843" w:type="dxa"/>
          </w:tcPr>
          <w:p w:rsidR="005F536C" w:rsidRPr="005F536C" w:rsidRDefault="005F536C" w:rsidP="00BE46A3">
            <w:pPr>
              <w:ind w:left="-108" w:right="-205"/>
            </w:pPr>
            <w:r w:rsidRPr="005F536C">
              <w:rPr>
                <w:rFonts w:eastAsia="Calibri"/>
                <w:color w:val="000000"/>
              </w:rPr>
              <w:t>№  02-03-00091а</w:t>
            </w:r>
          </w:p>
        </w:tc>
        <w:tc>
          <w:tcPr>
            <w:tcW w:w="2047" w:type="dxa"/>
          </w:tcPr>
          <w:p w:rsidR="005F536C" w:rsidRPr="005F536C" w:rsidRDefault="005F536C" w:rsidP="00BE46A3">
            <w:r w:rsidRPr="005F536C">
              <w:rPr>
                <w:rFonts w:eastAsia="Calibri"/>
                <w:color w:val="000000"/>
              </w:rPr>
              <w:t>руководитель</w:t>
            </w:r>
          </w:p>
        </w:tc>
      </w:tr>
    </w:tbl>
    <w:p w:rsidR="005F536C" w:rsidRPr="005F536C" w:rsidRDefault="005F536C" w:rsidP="005F536C">
      <w:pPr>
        <w:autoSpaceDE w:val="0"/>
        <w:autoSpaceDN w:val="0"/>
        <w:adjustRightInd w:val="0"/>
        <w:rPr>
          <w:rFonts w:eastAsia="Calibri"/>
          <w:highlight w:val="yellow"/>
          <w:lang w:eastAsia="en-US"/>
        </w:rPr>
      </w:pPr>
    </w:p>
    <w:p w:rsidR="005F536C" w:rsidRPr="005F536C" w:rsidRDefault="005F536C" w:rsidP="005F536C">
      <w:pPr>
        <w:pStyle w:val="a3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36C" w:rsidRPr="005F536C" w:rsidRDefault="005F536C" w:rsidP="005F536C">
      <w:pPr>
        <w:pStyle w:val="a3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536C">
        <w:rPr>
          <w:rFonts w:ascii="Times New Roman" w:hAnsi="Times New Roman"/>
          <w:b/>
          <w:color w:val="000000"/>
          <w:sz w:val="24"/>
          <w:szCs w:val="24"/>
        </w:rPr>
        <w:t>Учебные курсы:</w:t>
      </w:r>
    </w:p>
    <w:p w:rsidR="005F536C" w:rsidRPr="005F536C" w:rsidRDefault="005F536C" w:rsidP="005F536C">
      <w:pPr>
        <w:ind w:firstLine="708"/>
        <w:contextualSpacing/>
        <w:jc w:val="both"/>
      </w:pPr>
      <w:r w:rsidRPr="005F536C">
        <w:t>История русской философии (Специалитет, социально-теологический факультет,  для направления "Философия")</w:t>
      </w:r>
    </w:p>
    <w:p w:rsidR="005F536C" w:rsidRPr="005F536C" w:rsidRDefault="005F536C" w:rsidP="005F536C">
      <w:pPr>
        <w:ind w:firstLine="708"/>
        <w:contextualSpacing/>
        <w:jc w:val="both"/>
      </w:pPr>
      <w:r w:rsidRPr="005F536C">
        <w:t>Культурология (Теория и история); (Специалитет, социально-теологический факультет,  для направления "Философия")</w:t>
      </w:r>
    </w:p>
    <w:p w:rsidR="005F536C" w:rsidRPr="005F536C" w:rsidRDefault="005F536C" w:rsidP="005F536C">
      <w:pPr>
        <w:ind w:firstLine="708"/>
        <w:contextualSpacing/>
        <w:jc w:val="both"/>
      </w:pPr>
      <w:r w:rsidRPr="005F536C">
        <w:t>Толстой-философ (курс по выбору, Специалитет, социально-теологический факультет,  для направления "Философия")</w:t>
      </w:r>
    </w:p>
    <w:p w:rsidR="005F536C" w:rsidRPr="005F536C" w:rsidRDefault="005F536C" w:rsidP="005F536C">
      <w:pPr>
        <w:ind w:firstLine="708"/>
        <w:contextualSpacing/>
        <w:jc w:val="both"/>
      </w:pPr>
      <w:r w:rsidRPr="005F536C">
        <w:t>Аспирантура:</w:t>
      </w:r>
    </w:p>
    <w:p w:rsidR="005F536C" w:rsidRPr="005F536C" w:rsidRDefault="005F536C" w:rsidP="005F536C">
      <w:pPr>
        <w:ind w:firstLine="708"/>
        <w:contextualSpacing/>
        <w:jc w:val="both"/>
      </w:pPr>
      <w:r w:rsidRPr="005F536C">
        <w:lastRenderedPageBreak/>
        <w:t>Проблемы русской философии Серебряного века;</w:t>
      </w:r>
    </w:p>
    <w:p w:rsidR="005F536C" w:rsidRDefault="005F536C" w:rsidP="005F536C">
      <w:pPr>
        <w:ind w:firstLine="708"/>
        <w:contextualSpacing/>
        <w:jc w:val="both"/>
      </w:pPr>
      <w:r w:rsidRPr="005F536C">
        <w:t>Исследование религиозной ментальности современного общества, в том числе в форме проведения полевых практик с аспирантами и студентами БелГУ;</w:t>
      </w:r>
    </w:p>
    <w:p w:rsidR="00181F88" w:rsidRPr="005F536C" w:rsidRDefault="00181F88" w:rsidP="005F536C">
      <w:pPr>
        <w:ind w:firstLine="708"/>
        <w:contextualSpacing/>
        <w:jc w:val="both"/>
      </w:pPr>
      <w:r>
        <w:t xml:space="preserve">Аксиология и праксиология. </w:t>
      </w:r>
    </w:p>
    <w:p w:rsidR="001E3B48" w:rsidRPr="00EF7CCC" w:rsidRDefault="001E3B48" w:rsidP="001E3B48">
      <w:pPr>
        <w:jc w:val="center"/>
        <w:rPr>
          <w:b/>
        </w:rPr>
      </w:pPr>
      <w:r w:rsidRPr="00EF7CCC">
        <w:rPr>
          <w:b/>
        </w:rPr>
        <w:t>Профессиональные интересы:</w:t>
      </w:r>
    </w:p>
    <w:p w:rsidR="001E3B48" w:rsidRPr="00EF7CCC" w:rsidRDefault="001E3B48" w:rsidP="001E3B48"/>
    <w:p w:rsidR="001E3B48" w:rsidRPr="00EF7CCC" w:rsidRDefault="001E3B48" w:rsidP="001E3B48">
      <w:pPr>
        <w:numPr>
          <w:ilvl w:val="0"/>
          <w:numId w:val="4"/>
        </w:numPr>
      </w:pPr>
      <w:r w:rsidRPr="00EF7CCC">
        <w:t>Исследования феномена гуманитарно-филологического мышления в русской литературно-философской мысли XIX-XXI вв.;</w:t>
      </w:r>
    </w:p>
    <w:p w:rsidR="001E3B48" w:rsidRPr="00EF7CCC" w:rsidRDefault="001E3B48" w:rsidP="001E3B48">
      <w:pPr>
        <w:numPr>
          <w:ilvl w:val="0"/>
          <w:numId w:val="3"/>
        </w:numPr>
      </w:pPr>
      <w:r w:rsidRPr="00EF7CCC">
        <w:t>Природа диалогизма в русской философии, литературе, культуре;</w:t>
      </w:r>
    </w:p>
    <w:p w:rsidR="001E3B48" w:rsidRPr="00EF7CCC" w:rsidRDefault="001E3B48" w:rsidP="001E3B48">
      <w:pPr>
        <w:numPr>
          <w:ilvl w:val="0"/>
          <w:numId w:val="3"/>
        </w:numPr>
      </w:pPr>
      <w:r w:rsidRPr="00EF7CCC">
        <w:t>Диалогическая природа творческого мышления;</w:t>
      </w:r>
    </w:p>
    <w:p w:rsidR="001E3B48" w:rsidRPr="00EF7CCC" w:rsidRDefault="001E3B48" w:rsidP="001E3B48">
      <w:pPr>
        <w:numPr>
          <w:ilvl w:val="0"/>
          <w:numId w:val="3"/>
        </w:numPr>
      </w:pPr>
      <w:r w:rsidRPr="00EF7CCC">
        <w:t>Специфика русской философии;</w:t>
      </w:r>
    </w:p>
    <w:p w:rsidR="001E3B48" w:rsidRPr="00EF7CCC" w:rsidRDefault="001E3B48" w:rsidP="001E3B48">
      <w:pPr>
        <w:numPr>
          <w:ilvl w:val="0"/>
          <w:numId w:val="3"/>
        </w:numPr>
      </w:pPr>
      <w:r w:rsidRPr="00EF7CCC">
        <w:t xml:space="preserve">Философско-религиозные взгляды </w:t>
      </w:r>
      <w:r w:rsidR="00EF7CCC">
        <w:t xml:space="preserve">Ф. </w:t>
      </w:r>
      <w:r w:rsidRPr="00EF7CCC">
        <w:t xml:space="preserve">Достоевского, </w:t>
      </w:r>
      <w:r w:rsidR="00EF7CCC">
        <w:t xml:space="preserve">Л. </w:t>
      </w:r>
      <w:r w:rsidRPr="00EF7CCC">
        <w:t xml:space="preserve">Толстого, Н. Страхова, </w:t>
      </w:r>
      <w:r w:rsidR="00EF7CCC">
        <w:t>В</w:t>
      </w:r>
      <w:r w:rsidRPr="00EF7CCC">
        <w:t>. Розанова;</w:t>
      </w:r>
    </w:p>
    <w:p w:rsidR="001E3B48" w:rsidRPr="00EF7CCC" w:rsidRDefault="001E3B48" w:rsidP="001E3B48">
      <w:pPr>
        <w:numPr>
          <w:ilvl w:val="0"/>
          <w:numId w:val="3"/>
        </w:numPr>
      </w:pPr>
      <w:r w:rsidRPr="00EF7CCC">
        <w:t>Феноменология современной духовно-религиозной ментальности: культурологический и религиоведческий аспекты;</w:t>
      </w:r>
    </w:p>
    <w:p w:rsidR="001E3B48" w:rsidRDefault="00090FC7" w:rsidP="001E3B48">
      <w:pPr>
        <w:pStyle w:val="western"/>
        <w:numPr>
          <w:ilvl w:val="0"/>
          <w:numId w:val="3"/>
        </w:numPr>
        <w:spacing w:after="0"/>
        <w:rPr>
          <w:color w:val="auto"/>
        </w:rPr>
      </w:pPr>
      <w:r>
        <w:rPr>
          <w:color w:val="auto"/>
        </w:rPr>
        <w:t xml:space="preserve">Современное вузовское образование: мировой и отечественный опыт </w:t>
      </w:r>
    </w:p>
    <w:p w:rsidR="00181F88" w:rsidRPr="00EF7CCC" w:rsidRDefault="00181F88" w:rsidP="001E3B48">
      <w:pPr>
        <w:pStyle w:val="western"/>
        <w:numPr>
          <w:ilvl w:val="0"/>
          <w:numId w:val="3"/>
        </w:numPr>
        <w:spacing w:after="0"/>
        <w:rPr>
          <w:color w:val="auto"/>
        </w:rPr>
      </w:pPr>
      <w:r>
        <w:rPr>
          <w:color w:val="auto"/>
        </w:rPr>
        <w:t xml:space="preserve">История русской и советской философии. </w:t>
      </w:r>
    </w:p>
    <w:p w:rsidR="001E3B48" w:rsidRDefault="001E3B48" w:rsidP="001E3B48">
      <w:pPr>
        <w:ind w:left="720"/>
        <w:rPr>
          <w:sz w:val="28"/>
          <w:szCs w:val="28"/>
        </w:rPr>
      </w:pPr>
    </w:p>
    <w:p w:rsidR="001E3B48" w:rsidRPr="00EF7CCC" w:rsidRDefault="001E3B48" w:rsidP="001E3B48">
      <w:pPr>
        <w:ind w:left="1416"/>
        <w:jc w:val="center"/>
        <w:rPr>
          <w:b/>
        </w:rPr>
      </w:pPr>
      <w:r w:rsidRPr="00EF7CCC">
        <w:rPr>
          <w:b/>
        </w:rPr>
        <w:t>Награды:</w:t>
      </w:r>
    </w:p>
    <w:p w:rsidR="001E3B48" w:rsidRPr="00EF7CCC" w:rsidRDefault="001E3B48" w:rsidP="001E3B48">
      <w:pPr>
        <w:numPr>
          <w:ilvl w:val="0"/>
          <w:numId w:val="6"/>
        </w:numPr>
        <w:ind w:left="567" w:firstLine="0"/>
      </w:pPr>
      <w:r w:rsidRPr="00EF7CCC">
        <w:t xml:space="preserve"> Почетная грамота Министерства образования и науки РФ (от 27 октября 2010 №1234/к-н)</w:t>
      </w:r>
    </w:p>
    <w:p w:rsidR="00AA7A93" w:rsidRDefault="00AA7A93" w:rsidP="00AA7A93">
      <w:pPr>
        <w:jc w:val="center"/>
        <w:rPr>
          <w:sz w:val="28"/>
          <w:szCs w:val="28"/>
        </w:rPr>
      </w:pPr>
    </w:p>
    <w:p w:rsidR="00D55BCC" w:rsidRPr="00BA4A9D" w:rsidRDefault="00D55BCC" w:rsidP="00D55BCC">
      <w:pPr>
        <w:jc w:val="center"/>
        <w:rPr>
          <w:b/>
          <w:sz w:val="28"/>
          <w:szCs w:val="28"/>
        </w:rPr>
      </w:pPr>
      <w:r w:rsidRPr="00BA4A9D">
        <w:rPr>
          <w:b/>
          <w:sz w:val="28"/>
          <w:szCs w:val="28"/>
        </w:rPr>
        <w:t>Климова С.М., д.ф.н, проф.</w:t>
      </w:r>
    </w:p>
    <w:p w:rsidR="00D55BCC" w:rsidRPr="00BA4A9D" w:rsidRDefault="00D55BCC" w:rsidP="00D55BCC">
      <w:pPr>
        <w:jc w:val="center"/>
        <w:rPr>
          <w:b/>
          <w:sz w:val="28"/>
          <w:szCs w:val="28"/>
        </w:rPr>
      </w:pPr>
      <w:r w:rsidRPr="00BA4A9D">
        <w:rPr>
          <w:b/>
          <w:sz w:val="28"/>
          <w:szCs w:val="28"/>
        </w:rPr>
        <w:t xml:space="preserve">Перечень конференций с участием </w:t>
      </w:r>
      <w:r w:rsidR="0033448F">
        <w:rPr>
          <w:b/>
          <w:sz w:val="28"/>
          <w:szCs w:val="28"/>
        </w:rPr>
        <w:t xml:space="preserve">в качестве </w:t>
      </w:r>
      <w:r w:rsidRPr="00BA4A9D">
        <w:rPr>
          <w:b/>
          <w:sz w:val="28"/>
          <w:szCs w:val="28"/>
        </w:rPr>
        <w:t>организатор</w:t>
      </w:r>
      <w:r w:rsidR="0033448F">
        <w:rPr>
          <w:b/>
          <w:sz w:val="28"/>
          <w:szCs w:val="28"/>
        </w:rPr>
        <w:t>а</w:t>
      </w:r>
      <w:r w:rsidRPr="00BA4A9D">
        <w:rPr>
          <w:b/>
          <w:sz w:val="28"/>
          <w:szCs w:val="28"/>
        </w:rPr>
        <w:t xml:space="preserve"> 2008-2013</w:t>
      </w:r>
    </w:p>
    <w:p w:rsidR="00D55BCC" w:rsidRPr="0033448F" w:rsidRDefault="00D55BCC" w:rsidP="00D55BCC">
      <w:pPr>
        <w:numPr>
          <w:ilvl w:val="0"/>
          <w:numId w:val="16"/>
        </w:numPr>
        <w:spacing w:after="200" w:line="276" w:lineRule="auto"/>
      </w:pPr>
      <w:r w:rsidRPr="00181F88">
        <w:rPr>
          <w:lang w:val="en-US"/>
        </w:rPr>
        <w:t>S</w:t>
      </w:r>
      <w:r w:rsidRPr="0033448F">
        <w:t xml:space="preserve">. </w:t>
      </w:r>
      <w:r w:rsidRPr="00181F88">
        <w:rPr>
          <w:lang w:val="en-US"/>
        </w:rPr>
        <w:t>M</w:t>
      </w:r>
      <w:r w:rsidRPr="0033448F">
        <w:t xml:space="preserve">. </w:t>
      </w:r>
      <w:r w:rsidRPr="00181F88">
        <w:rPr>
          <w:lang w:val="en-US"/>
        </w:rPr>
        <w:t>Klimova</w:t>
      </w:r>
      <w:r w:rsidRPr="0033448F">
        <w:t>.</w:t>
      </w:r>
      <w:r w:rsidR="0033448F">
        <w:t xml:space="preserve"> </w:t>
      </w:r>
      <w:r w:rsidRPr="00181F88">
        <w:rPr>
          <w:lang w:val="en-US"/>
        </w:rPr>
        <w:t>Civil</w:t>
      </w:r>
      <w:r w:rsidRPr="0033448F">
        <w:t xml:space="preserve"> </w:t>
      </w:r>
      <w:r w:rsidRPr="00181F88">
        <w:rPr>
          <w:lang w:val="en-US"/>
        </w:rPr>
        <w:t>society</w:t>
      </w:r>
      <w:r w:rsidRPr="0033448F">
        <w:t xml:space="preserve"> </w:t>
      </w:r>
      <w:r w:rsidRPr="00181F88">
        <w:rPr>
          <w:lang w:val="en-US"/>
        </w:rPr>
        <w:t>discourse</w:t>
      </w:r>
      <w:r w:rsidRPr="0033448F">
        <w:t xml:space="preserve"> </w:t>
      </w:r>
      <w:r w:rsidRPr="00181F88">
        <w:rPr>
          <w:lang w:val="en-US"/>
        </w:rPr>
        <w:t>in</w:t>
      </w:r>
      <w:r w:rsidRPr="0033448F">
        <w:t xml:space="preserve"> </w:t>
      </w:r>
      <w:r w:rsidR="0033448F" w:rsidRPr="00181F88">
        <w:rPr>
          <w:lang w:val="en-US"/>
        </w:rPr>
        <w:t>Russian</w:t>
      </w:r>
      <w:r w:rsidRPr="0033448F">
        <w:t xml:space="preserve"> </w:t>
      </w:r>
      <w:r w:rsidRPr="00181F88">
        <w:rPr>
          <w:lang w:val="en-US"/>
        </w:rPr>
        <w:t>modernism</w:t>
      </w:r>
      <w:r w:rsidRPr="0033448F">
        <w:t xml:space="preserve"> </w:t>
      </w:r>
      <w:r w:rsidRPr="00181F88">
        <w:rPr>
          <w:lang w:val="en-US"/>
        </w:rPr>
        <w:t>and</w:t>
      </w:r>
      <w:r w:rsidRPr="0033448F">
        <w:t xml:space="preserve"> </w:t>
      </w:r>
      <w:r w:rsidR="0033448F" w:rsidRPr="00181F88">
        <w:rPr>
          <w:lang w:val="en-US"/>
        </w:rPr>
        <w:t>French</w:t>
      </w:r>
      <w:r w:rsidRPr="0033448F">
        <w:t xml:space="preserve"> </w:t>
      </w:r>
      <w:r w:rsidRPr="00181F88">
        <w:rPr>
          <w:lang w:val="en-US"/>
        </w:rPr>
        <w:t>postmodernism</w:t>
      </w:r>
      <w:r w:rsidRPr="0033448F">
        <w:t xml:space="preserve"> (</w:t>
      </w:r>
      <w:r w:rsidRPr="00181F88">
        <w:rPr>
          <w:lang w:val="en-US"/>
        </w:rPr>
        <w:t>VasilyRozanov</w:t>
      </w:r>
      <w:r w:rsidRPr="0033448F">
        <w:t xml:space="preserve"> </w:t>
      </w:r>
      <w:r w:rsidRPr="00181F88">
        <w:rPr>
          <w:lang w:val="en-US"/>
        </w:rPr>
        <w:t>and</w:t>
      </w:r>
      <w:r w:rsidRPr="0033448F">
        <w:t xml:space="preserve"> </w:t>
      </w:r>
      <w:r w:rsidRPr="00181F88">
        <w:rPr>
          <w:lang w:val="en-US"/>
        </w:rPr>
        <w:t>Mi</w:t>
      </w:r>
      <w:r w:rsidRPr="00181F88">
        <w:t>с</w:t>
      </w:r>
      <w:r w:rsidRPr="00181F88">
        <w:rPr>
          <w:lang w:val="en-US"/>
        </w:rPr>
        <w:t>helFucault</w:t>
      </w:r>
      <w:r w:rsidRPr="0033448F">
        <w:t xml:space="preserve">)// </w:t>
      </w:r>
      <w:r w:rsidRPr="00181F88">
        <w:rPr>
          <w:lang w:val="en-US"/>
        </w:rPr>
        <w:t>XXII</w:t>
      </w:r>
      <w:r w:rsidRPr="0033448F">
        <w:t xml:space="preserve"> </w:t>
      </w:r>
      <w:r w:rsidRPr="00181F88">
        <w:rPr>
          <w:lang w:val="en-US"/>
        </w:rPr>
        <w:t>World</w:t>
      </w:r>
      <w:r w:rsidRPr="0033448F">
        <w:t xml:space="preserve"> </w:t>
      </w:r>
      <w:r w:rsidRPr="00181F88">
        <w:rPr>
          <w:lang w:val="en-US"/>
        </w:rPr>
        <w:t>Congress</w:t>
      </w:r>
      <w:r w:rsidRPr="0033448F">
        <w:t xml:space="preserve"> </w:t>
      </w:r>
      <w:r w:rsidRPr="00181F88">
        <w:rPr>
          <w:lang w:val="en-US"/>
        </w:rPr>
        <w:t>of</w:t>
      </w:r>
      <w:r w:rsidRPr="0033448F">
        <w:t xml:space="preserve"> </w:t>
      </w:r>
      <w:r w:rsidRPr="00181F88">
        <w:rPr>
          <w:lang w:val="en-US"/>
        </w:rPr>
        <w:t>Philosophy</w:t>
      </w:r>
      <w:r w:rsidRPr="0033448F">
        <w:t xml:space="preserve"> “</w:t>
      </w:r>
      <w:r w:rsidRPr="00181F88">
        <w:rPr>
          <w:lang w:val="en-US"/>
        </w:rPr>
        <w:t>Rethinking</w:t>
      </w:r>
      <w:r w:rsidRPr="0033448F">
        <w:t xml:space="preserve"> </w:t>
      </w:r>
      <w:r w:rsidRPr="00181F88">
        <w:rPr>
          <w:lang w:val="en-US"/>
        </w:rPr>
        <w:t>Philosophy</w:t>
      </w:r>
      <w:r w:rsidRPr="0033448F">
        <w:t xml:space="preserve"> </w:t>
      </w:r>
      <w:r w:rsidRPr="00181F88">
        <w:rPr>
          <w:lang w:val="en-US"/>
        </w:rPr>
        <w:t>Today</w:t>
      </w:r>
      <w:r w:rsidRPr="0033448F">
        <w:t>” –</w:t>
      </w:r>
      <w:r w:rsidRPr="00181F88">
        <w:rPr>
          <w:lang w:val="en-US"/>
        </w:rPr>
        <w:t>July</w:t>
      </w:r>
      <w:r w:rsidRPr="0033448F">
        <w:t xml:space="preserve"> 30-</w:t>
      </w:r>
      <w:r w:rsidRPr="00181F88">
        <w:rPr>
          <w:lang w:val="en-US"/>
        </w:rPr>
        <w:t>August</w:t>
      </w:r>
      <w:r w:rsidRPr="0033448F">
        <w:t xml:space="preserve"> 5, (</w:t>
      </w:r>
      <w:r w:rsidRPr="00181F88">
        <w:t>Сеульскийуниверситет</w:t>
      </w:r>
      <w:r w:rsidRPr="0033448F">
        <w:t xml:space="preserve">) 2008, </w:t>
      </w:r>
      <w:r w:rsidRPr="00181F88">
        <w:rPr>
          <w:lang w:val="en-US"/>
        </w:rPr>
        <w:t>p</w:t>
      </w:r>
      <w:r w:rsidRPr="0033448F">
        <w:t>. 24. Организатор –</w:t>
      </w:r>
      <w:r w:rsidRPr="00181F88">
        <w:t>Сеульский университет</w:t>
      </w:r>
    </w:p>
    <w:p w:rsidR="00D55BCC" w:rsidRPr="00181F88" w:rsidRDefault="00D55BCC" w:rsidP="00D55BCC">
      <w:pPr>
        <w:pStyle w:val="1"/>
        <w:numPr>
          <w:ilvl w:val="0"/>
          <w:numId w:val="16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81F88">
        <w:rPr>
          <w:rFonts w:ascii="Times New Roman" w:hAnsi="Times New Roman"/>
          <w:b w:val="0"/>
          <w:sz w:val="24"/>
          <w:szCs w:val="24"/>
        </w:rPr>
        <w:t>Религиозная семиосфера современного университета// Человек в мире культуры: национальная культура и современность»: Материалы пятого международного философско-культурологического симпозиума, 29-30 января 2008, Рязань (РГУ), с.152-157. Организатор –Рязанский государственный университет</w:t>
      </w:r>
    </w:p>
    <w:p w:rsidR="00D55BCC" w:rsidRPr="00181F88" w:rsidRDefault="00D55BCC" w:rsidP="00D55BCC">
      <w:pPr>
        <w:numPr>
          <w:ilvl w:val="0"/>
          <w:numId w:val="16"/>
        </w:numPr>
        <w:spacing w:after="200" w:line="276" w:lineRule="auto"/>
      </w:pPr>
      <w:r w:rsidRPr="00181F88">
        <w:t xml:space="preserve">Проблемы поэтики Достоевского-Розанова-Бахтина. Индивидуальная авторская мифология писателя как инвариант русской культуры// </w:t>
      </w:r>
      <w:r w:rsidRPr="00181F88">
        <w:rPr>
          <w:lang w:val="en-US"/>
        </w:rPr>
        <w:t>VIII</w:t>
      </w:r>
      <w:r w:rsidRPr="00181F88">
        <w:t xml:space="preserve"> Лихаческие Чтения “Диалог культур и партнерство цивилизаций», 22-23 мая 2008г. (СПбГУП)  С. 378-379 Организатор – </w:t>
      </w:r>
      <w:r w:rsidRPr="00181F88">
        <w:rPr>
          <w:bCs/>
          <w:color w:val="2A2A2A"/>
        </w:rPr>
        <w:t>Российская Академия Наук</w:t>
      </w:r>
      <w:r w:rsidRPr="00181F88">
        <w:rPr>
          <w:rStyle w:val="apple-converted-space"/>
          <w:bCs/>
          <w:color w:val="2A2A2A"/>
        </w:rPr>
        <w:t> </w:t>
      </w:r>
      <w:r w:rsidRPr="00181F88">
        <w:rPr>
          <w:bCs/>
          <w:color w:val="2A2A2A"/>
        </w:rPr>
        <w:br/>
        <w:t>Российская Академия Образования</w:t>
      </w:r>
      <w:r w:rsidRPr="00181F88">
        <w:rPr>
          <w:rStyle w:val="apple-converted-space"/>
          <w:bCs/>
          <w:color w:val="2A2A2A"/>
        </w:rPr>
        <w:t> , К</w:t>
      </w:r>
      <w:r w:rsidRPr="00181F88">
        <w:rPr>
          <w:bCs/>
          <w:color w:val="2A2A2A"/>
        </w:rPr>
        <w:t>онгресс петербургской интеллигенции, Санкт-Петербургский Гуманитарный университет профсоюзов</w:t>
      </w:r>
      <w:r w:rsidRPr="00181F88">
        <w:rPr>
          <w:rStyle w:val="apple-converted-space"/>
          <w:bCs/>
          <w:color w:val="2A2A2A"/>
        </w:rPr>
        <w:t> </w:t>
      </w:r>
      <w:r w:rsidRPr="00181F88">
        <w:rPr>
          <w:bCs/>
          <w:color w:val="2A2A2A"/>
        </w:rPr>
        <w:t>при поддержке Министерства иностранных дел Российской Федерации</w:t>
      </w:r>
    </w:p>
    <w:p w:rsidR="00D55BCC" w:rsidRPr="00181F88" w:rsidRDefault="00D55BCC" w:rsidP="00D55BCC">
      <w:pPr>
        <w:numPr>
          <w:ilvl w:val="0"/>
          <w:numId w:val="16"/>
        </w:numPr>
        <w:spacing w:after="200" w:line="276" w:lineRule="auto"/>
      </w:pPr>
      <w:r w:rsidRPr="00181F88">
        <w:t xml:space="preserve">Страхов, Толстой и Достоевский: историко-экзистенциальный диалог в переходную эпоху// Лев Толстой и мировая литература. Материалы Международной </w:t>
      </w:r>
      <w:r w:rsidRPr="00181F88">
        <w:rPr>
          <w:lang w:val="en-US"/>
        </w:rPr>
        <w:t>VI</w:t>
      </w:r>
      <w:r w:rsidRPr="00181F88">
        <w:t xml:space="preserve"> научной конференции. Ясная Полина, 2010.-с.17-25.Организатор – Дом-музей «Ясная Поляна» и Оттавский университет (Канада)</w:t>
      </w:r>
    </w:p>
    <w:p w:rsidR="00D55BCC" w:rsidRPr="00181F88" w:rsidRDefault="00D55BCC" w:rsidP="00D55BCC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</w:pPr>
      <w:r w:rsidRPr="00181F88">
        <w:t xml:space="preserve">Диалогическая природа смыслообразов „Войны” и „Мира” в художественно-философском мировоззрении Л. Толстого// Metafizyka a literatura w kulturzerosyjskiej (Метафизика и литература в русской культуре XIX–XX в.)./под ред. Т. Оболевич. - </w:t>
      </w:r>
      <w:r w:rsidRPr="00181F88">
        <w:lastRenderedPageBreak/>
        <w:t xml:space="preserve">Материалы международной конференции (онлайн). – Польша, Краков Организатор - Папский университет им Иоанна Павла </w:t>
      </w:r>
      <w:r w:rsidRPr="00181F88">
        <w:rPr>
          <w:lang w:val="en-US"/>
        </w:rPr>
        <w:t>II</w:t>
      </w:r>
      <w:r w:rsidRPr="00181F88">
        <w:t>, 2012 – с.96-110.</w:t>
      </w:r>
    </w:p>
    <w:p w:rsidR="00D55BCC" w:rsidRPr="00181F88" w:rsidRDefault="00D55BCC" w:rsidP="00D55BCC">
      <w:pPr>
        <w:numPr>
          <w:ilvl w:val="0"/>
          <w:numId w:val="16"/>
        </w:numPr>
        <w:spacing w:after="200" w:line="276" w:lineRule="auto"/>
      </w:pPr>
      <w:r w:rsidRPr="00181F88">
        <w:t xml:space="preserve">Философский диалог Николая Страхова и Льва Толстого в хронотопе переписки// Лев Толстой и мировая культура. Материалы </w:t>
      </w:r>
      <w:r w:rsidRPr="00181F88">
        <w:rPr>
          <w:lang w:val="en-US"/>
        </w:rPr>
        <w:t>VII</w:t>
      </w:r>
      <w:r w:rsidRPr="00181F88">
        <w:t xml:space="preserve"> Международной научной конференции. – Ясная Поляна, 2012. – с. 143-161Дом-музей «Ясная Поляна» и Оттавский университет (Канада)</w:t>
      </w:r>
    </w:p>
    <w:p w:rsidR="00D55BCC" w:rsidRPr="00181F88" w:rsidRDefault="00D55BCC" w:rsidP="00D55B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right="-1"/>
        <w:rPr>
          <w:lang w:val="en-US"/>
        </w:rPr>
      </w:pPr>
      <w:r w:rsidRPr="00181F88">
        <w:rPr>
          <w:lang w:val="en-US"/>
        </w:rPr>
        <w:t>Valentin</w:t>
      </w:r>
      <w:r w:rsidR="0033448F" w:rsidRPr="00C4257A">
        <w:rPr>
          <w:lang w:val="en-US"/>
        </w:rPr>
        <w:t xml:space="preserve"> </w:t>
      </w:r>
      <w:r w:rsidRPr="00181F88">
        <w:rPr>
          <w:lang w:val="en-US"/>
        </w:rPr>
        <w:t>Asmus and His Views on Spinoza and Tolstoy: A Comparative Analysis</w:t>
      </w:r>
      <w:r w:rsidRPr="00181F88">
        <w:rPr>
          <w:i/>
          <w:lang w:val="en-US"/>
        </w:rPr>
        <w:t>//</w:t>
      </w:r>
      <w:r w:rsidRPr="00181F88">
        <w:rPr>
          <w:i/>
        </w:rPr>
        <w:t>С</w:t>
      </w:r>
      <w:r w:rsidRPr="00181F88">
        <w:t>импозиум</w:t>
      </w:r>
      <w:r w:rsidRPr="00181F88">
        <w:rPr>
          <w:lang w:val="en-US"/>
        </w:rPr>
        <w:t xml:space="preserve"> «Spinoza in Soviet Thought» (18.-19.5. 2012). An International Symposium at the Aleksanteri Institute, University of Helsinki, 18. – 19. May, 2012</w:t>
      </w:r>
      <w:r w:rsidRPr="00181F88">
        <w:t>. Организатор – Александрийский институт (Университет Хельсинки)</w:t>
      </w:r>
    </w:p>
    <w:p w:rsidR="00D55BCC" w:rsidRPr="00181F88" w:rsidRDefault="00D55BCC" w:rsidP="00D55BCC">
      <w:pPr>
        <w:numPr>
          <w:ilvl w:val="0"/>
          <w:numId w:val="16"/>
        </w:numPr>
        <w:spacing w:after="200" w:line="276" w:lineRule="auto"/>
        <w:jc w:val="both"/>
      </w:pPr>
      <w:r w:rsidRPr="00181F88">
        <w:rPr>
          <w:rStyle w:val="a8"/>
          <w:b w:val="0"/>
        </w:rPr>
        <w:t>«Теоремы разума» и «аксиомы веры»: Спиноза и Толстой</w:t>
      </w:r>
      <w:r w:rsidRPr="00181F88">
        <w:t>//Международный симпозиум: «Спиноза: между Средневековьем и Новым временем»-Санкт-Петербургский государственный университет, Философский факультет, Васильевский остров, Менделеевская линия, 22-24 ноября 2012г. Организатор - СПГУ</w:t>
      </w:r>
    </w:p>
    <w:p w:rsidR="00D55BCC" w:rsidRPr="00181F88" w:rsidRDefault="00D55BCC" w:rsidP="00D55BCC">
      <w:pPr>
        <w:numPr>
          <w:ilvl w:val="0"/>
          <w:numId w:val="16"/>
        </w:numPr>
        <w:spacing w:after="200" w:line="276" w:lineRule="auto"/>
        <w:jc w:val="both"/>
      </w:pPr>
      <w:r w:rsidRPr="00181F88">
        <w:rPr>
          <w:lang w:val="en-US"/>
        </w:rPr>
        <w:t>Modern</w:t>
      </w:r>
      <w:r w:rsidRPr="00C4257A">
        <w:rPr>
          <w:lang w:val="en-US"/>
        </w:rPr>
        <w:t xml:space="preserve"> </w:t>
      </w:r>
      <w:r w:rsidRPr="00181F88">
        <w:rPr>
          <w:lang w:val="en-US"/>
        </w:rPr>
        <w:t>Slavistics</w:t>
      </w:r>
      <w:r w:rsidRPr="00C4257A">
        <w:rPr>
          <w:lang w:val="en-US"/>
        </w:rPr>
        <w:t xml:space="preserve"> </w:t>
      </w:r>
      <w:r w:rsidRPr="00181F88">
        <w:rPr>
          <w:lang w:val="en-US"/>
        </w:rPr>
        <w:t>outside</w:t>
      </w:r>
      <w:r w:rsidRPr="00C4257A">
        <w:rPr>
          <w:lang w:val="en-US"/>
        </w:rPr>
        <w:t xml:space="preserve"> </w:t>
      </w:r>
      <w:r w:rsidRPr="00181F88">
        <w:rPr>
          <w:lang w:val="en-US"/>
        </w:rPr>
        <w:t>Russia</w:t>
      </w:r>
      <w:r w:rsidRPr="00C4257A">
        <w:rPr>
          <w:lang w:val="en-US"/>
        </w:rPr>
        <w:t xml:space="preserve"> </w:t>
      </w:r>
      <w:r w:rsidRPr="00181F88">
        <w:rPr>
          <w:lang w:val="en-US"/>
        </w:rPr>
        <w:t>in</w:t>
      </w:r>
      <w:r w:rsidRPr="00C4257A">
        <w:rPr>
          <w:lang w:val="en-US"/>
        </w:rPr>
        <w:t xml:space="preserve"> </w:t>
      </w:r>
      <w:r w:rsidRPr="00181F88">
        <w:rPr>
          <w:lang w:val="en-US"/>
        </w:rPr>
        <w:t>Quest</w:t>
      </w:r>
      <w:r w:rsidRPr="00C4257A">
        <w:rPr>
          <w:lang w:val="en-US"/>
        </w:rPr>
        <w:t xml:space="preserve"> </w:t>
      </w:r>
      <w:r w:rsidRPr="00181F88">
        <w:rPr>
          <w:lang w:val="en-US"/>
        </w:rPr>
        <w:t>of</w:t>
      </w:r>
      <w:r w:rsidRPr="00C4257A">
        <w:rPr>
          <w:lang w:val="en-US"/>
        </w:rPr>
        <w:t xml:space="preserve"> “</w:t>
      </w:r>
      <w:r w:rsidRPr="00181F88">
        <w:rPr>
          <w:lang w:val="en-US"/>
        </w:rPr>
        <w:t>the</w:t>
      </w:r>
      <w:r w:rsidRPr="00C4257A">
        <w:rPr>
          <w:lang w:val="en-US"/>
        </w:rPr>
        <w:t xml:space="preserve"> </w:t>
      </w:r>
      <w:r w:rsidRPr="00181F88">
        <w:rPr>
          <w:lang w:val="en-US"/>
        </w:rPr>
        <w:t>Real</w:t>
      </w:r>
      <w:r w:rsidRPr="00C4257A">
        <w:rPr>
          <w:lang w:val="en-US"/>
        </w:rPr>
        <w:t xml:space="preserve"> </w:t>
      </w:r>
      <w:r w:rsidRPr="00181F88">
        <w:rPr>
          <w:lang w:val="en-US"/>
        </w:rPr>
        <w:t>Dostoyevsky</w:t>
      </w:r>
      <w:r w:rsidRPr="00C4257A">
        <w:rPr>
          <w:lang w:val="en-US"/>
        </w:rPr>
        <w:t>”//</w:t>
      </w:r>
      <w:r w:rsidRPr="00181F88">
        <w:t>Международная</w:t>
      </w:r>
      <w:r w:rsidR="00C4257A" w:rsidRPr="00C4257A">
        <w:rPr>
          <w:lang w:val="en-US"/>
        </w:rPr>
        <w:t xml:space="preserve"> </w:t>
      </w:r>
      <w:r w:rsidRPr="00181F88">
        <w:t>конференция</w:t>
      </w:r>
      <w:r w:rsidRPr="00C4257A">
        <w:rPr>
          <w:lang w:val="en-US"/>
        </w:rPr>
        <w:t xml:space="preserve"> «</w:t>
      </w:r>
      <w:r w:rsidRPr="00181F88">
        <w:t>Рецепция</w:t>
      </w:r>
      <w:r w:rsidR="00C4257A" w:rsidRPr="00C4257A">
        <w:rPr>
          <w:lang w:val="en-US"/>
        </w:rPr>
        <w:t xml:space="preserve"> </w:t>
      </w:r>
      <w:r w:rsidRPr="00181F88">
        <w:t>русской</w:t>
      </w:r>
      <w:r w:rsidR="00C4257A" w:rsidRPr="00C4257A">
        <w:rPr>
          <w:lang w:val="en-US"/>
        </w:rPr>
        <w:t xml:space="preserve"> </w:t>
      </w:r>
      <w:r w:rsidRPr="00181F88">
        <w:t>мысли</w:t>
      </w:r>
      <w:r w:rsidRPr="00C4257A">
        <w:rPr>
          <w:lang w:val="en-US"/>
        </w:rPr>
        <w:t xml:space="preserve"> </w:t>
      </w:r>
      <w:r w:rsidRPr="00181F88">
        <w:rPr>
          <w:lang w:val="en-US"/>
        </w:rPr>
        <w:t>XIX</w:t>
      </w:r>
      <w:r w:rsidRPr="00C4257A">
        <w:rPr>
          <w:lang w:val="en-US"/>
        </w:rPr>
        <w:t>-</w:t>
      </w:r>
      <w:r w:rsidRPr="00181F88">
        <w:rPr>
          <w:lang w:val="en-US"/>
        </w:rPr>
        <w:t>XX</w:t>
      </w:r>
      <w:r w:rsidRPr="00181F88">
        <w:t>вв</w:t>
      </w:r>
      <w:r w:rsidRPr="00C4257A">
        <w:rPr>
          <w:lang w:val="en-US"/>
        </w:rPr>
        <w:t xml:space="preserve">. </w:t>
      </w:r>
      <w:r w:rsidRPr="00181F88">
        <w:t>В Европе» - 27-28 июня 2013, Краков.</w:t>
      </w:r>
      <w:r w:rsidR="00C4257A">
        <w:t xml:space="preserve"> </w:t>
      </w:r>
      <w:bookmarkStart w:id="8" w:name="_GoBack"/>
      <w:bookmarkEnd w:id="8"/>
      <w:r w:rsidRPr="00181F88">
        <w:t xml:space="preserve">Организатор - университет </w:t>
      </w:r>
      <w:r w:rsidRPr="00181F88">
        <w:rPr>
          <w:lang w:val="en-US"/>
        </w:rPr>
        <w:t>Ignatianum</w:t>
      </w:r>
      <w:r w:rsidRPr="00181F88">
        <w:t>, философский факультет</w:t>
      </w:r>
    </w:p>
    <w:p w:rsidR="00D55BCC" w:rsidRDefault="00D55BCC" w:rsidP="00D55BCC">
      <w:pPr>
        <w:rPr>
          <w:sz w:val="28"/>
          <w:szCs w:val="28"/>
        </w:rPr>
      </w:pPr>
    </w:p>
    <w:p w:rsidR="00D55BCC" w:rsidRPr="009A66F2" w:rsidRDefault="00D55BCC" w:rsidP="00D55BCC">
      <w:pPr>
        <w:rPr>
          <w:sz w:val="28"/>
          <w:szCs w:val="28"/>
        </w:rPr>
      </w:pPr>
    </w:p>
    <w:p w:rsidR="00F41DF0" w:rsidRPr="00EF7CCC" w:rsidRDefault="00F41DF0"/>
    <w:sectPr w:rsidR="00F41DF0" w:rsidRPr="00EF7CCC" w:rsidSect="005C6D77">
      <w:type w:val="continuous"/>
      <w:pgSz w:w="11906" w:h="16838"/>
      <w:pgMar w:top="1134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6EB"/>
    <w:multiLevelType w:val="hybridMultilevel"/>
    <w:tmpl w:val="BE6CAC04"/>
    <w:lvl w:ilvl="0" w:tplc="AE3CB0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3EA9"/>
    <w:multiLevelType w:val="hybridMultilevel"/>
    <w:tmpl w:val="1A4A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3F11"/>
    <w:multiLevelType w:val="hybridMultilevel"/>
    <w:tmpl w:val="8188E1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607BCB"/>
    <w:multiLevelType w:val="hybridMultilevel"/>
    <w:tmpl w:val="4C664110"/>
    <w:lvl w:ilvl="0" w:tplc="AE3CB0D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6E5B75"/>
    <w:multiLevelType w:val="hybridMultilevel"/>
    <w:tmpl w:val="A0B6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85392"/>
    <w:multiLevelType w:val="hybridMultilevel"/>
    <w:tmpl w:val="D4EC043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852F17"/>
    <w:multiLevelType w:val="hybridMultilevel"/>
    <w:tmpl w:val="9B9C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02C5A"/>
    <w:multiLevelType w:val="hybridMultilevel"/>
    <w:tmpl w:val="7F38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501A9"/>
    <w:multiLevelType w:val="hybridMultilevel"/>
    <w:tmpl w:val="BBD0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B1259"/>
    <w:multiLevelType w:val="hybridMultilevel"/>
    <w:tmpl w:val="204AF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5237C"/>
    <w:multiLevelType w:val="hybridMultilevel"/>
    <w:tmpl w:val="ECB6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A3F57"/>
    <w:multiLevelType w:val="hybridMultilevel"/>
    <w:tmpl w:val="5268CE82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662D10D0"/>
    <w:multiLevelType w:val="hybridMultilevel"/>
    <w:tmpl w:val="D9DA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E55E4"/>
    <w:multiLevelType w:val="hybridMultilevel"/>
    <w:tmpl w:val="9998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3B48"/>
    <w:rsid w:val="00001956"/>
    <w:rsid w:val="000138F9"/>
    <w:rsid w:val="000172F5"/>
    <w:rsid w:val="000210DC"/>
    <w:rsid w:val="00023EFE"/>
    <w:rsid w:val="00034B5C"/>
    <w:rsid w:val="00037702"/>
    <w:rsid w:val="00042DE2"/>
    <w:rsid w:val="00051A98"/>
    <w:rsid w:val="00052CB4"/>
    <w:rsid w:val="00054A42"/>
    <w:rsid w:val="000647D4"/>
    <w:rsid w:val="0006605D"/>
    <w:rsid w:val="0006724A"/>
    <w:rsid w:val="000713E1"/>
    <w:rsid w:val="00074E87"/>
    <w:rsid w:val="000760C2"/>
    <w:rsid w:val="0008087A"/>
    <w:rsid w:val="00081E42"/>
    <w:rsid w:val="00081FE9"/>
    <w:rsid w:val="00090FC7"/>
    <w:rsid w:val="000A349B"/>
    <w:rsid w:val="000A71C0"/>
    <w:rsid w:val="000B07E5"/>
    <w:rsid w:val="000B3AF4"/>
    <w:rsid w:val="000B687F"/>
    <w:rsid w:val="000B6B34"/>
    <w:rsid w:val="000B76AC"/>
    <w:rsid w:val="000C020B"/>
    <w:rsid w:val="000C27B0"/>
    <w:rsid w:val="000C5FFE"/>
    <w:rsid w:val="000D144D"/>
    <w:rsid w:val="000E2397"/>
    <w:rsid w:val="000E7D8D"/>
    <w:rsid w:val="000F30DA"/>
    <w:rsid w:val="0010617B"/>
    <w:rsid w:val="001074B4"/>
    <w:rsid w:val="00110221"/>
    <w:rsid w:val="001120FD"/>
    <w:rsid w:val="001276B4"/>
    <w:rsid w:val="00134A82"/>
    <w:rsid w:val="001372DA"/>
    <w:rsid w:val="00152E2D"/>
    <w:rsid w:val="001544E3"/>
    <w:rsid w:val="00155692"/>
    <w:rsid w:val="0016323A"/>
    <w:rsid w:val="0016644C"/>
    <w:rsid w:val="00167FA4"/>
    <w:rsid w:val="00171235"/>
    <w:rsid w:val="001731E5"/>
    <w:rsid w:val="001736C2"/>
    <w:rsid w:val="00176510"/>
    <w:rsid w:val="00181F88"/>
    <w:rsid w:val="00186787"/>
    <w:rsid w:val="00190200"/>
    <w:rsid w:val="0019200A"/>
    <w:rsid w:val="00194800"/>
    <w:rsid w:val="001951E6"/>
    <w:rsid w:val="001A1DEF"/>
    <w:rsid w:val="001A3426"/>
    <w:rsid w:val="001A3E83"/>
    <w:rsid w:val="001A7976"/>
    <w:rsid w:val="001A7A09"/>
    <w:rsid w:val="001B3928"/>
    <w:rsid w:val="001C0CE4"/>
    <w:rsid w:val="001C47B1"/>
    <w:rsid w:val="001C6893"/>
    <w:rsid w:val="001D1387"/>
    <w:rsid w:val="001D7F56"/>
    <w:rsid w:val="001E2720"/>
    <w:rsid w:val="001E3B48"/>
    <w:rsid w:val="001F121D"/>
    <w:rsid w:val="001F2EA9"/>
    <w:rsid w:val="001F39F8"/>
    <w:rsid w:val="001F4A94"/>
    <w:rsid w:val="0020252A"/>
    <w:rsid w:val="002039FE"/>
    <w:rsid w:val="00221358"/>
    <w:rsid w:val="0022139A"/>
    <w:rsid w:val="00230437"/>
    <w:rsid w:val="00241A29"/>
    <w:rsid w:val="0024239B"/>
    <w:rsid w:val="0024413A"/>
    <w:rsid w:val="002462A8"/>
    <w:rsid w:val="00246578"/>
    <w:rsid w:val="00252FD6"/>
    <w:rsid w:val="002532AD"/>
    <w:rsid w:val="00255103"/>
    <w:rsid w:val="0026543F"/>
    <w:rsid w:val="0027336A"/>
    <w:rsid w:val="00277931"/>
    <w:rsid w:val="00281EB5"/>
    <w:rsid w:val="002901F1"/>
    <w:rsid w:val="002A3893"/>
    <w:rsid w:val="002A4DA4"/>
    <w:rsid w:val="002B103A"/>
    <w:rsid w:val="002B6BF6"/>
    <w:rsid w:val="002C04E8"/>
    <w:rsid w:val="002C4258"/>
    <w:rsid w:val="002D11E1"/>
    <w:rsid w:val="002D5931"/>
    <w:rsid w:val="002D61F9"/>
    <w:rsid w:val="002D713C"/>
    <w:rsid w:val="002E0AE3"/>
    <w:rsid w:val="002E289C"/>
    <w:rsid w:val="002E5946"/>
    <w:rsid w:val="002F214E"/>
    <w:rsid w:val="002F5952"/>
    <w:rsid w:val="002F7727"/>
    <w:rsid w:val="003005E0"/>
    <w:rsid w:val="00300A2C"/>
    <w:rsid w:val="00312D14"/>
    <w:rsid w:val="00316514"/>
    <w:rsid w:val="00317B18"/>
    <w:rsid w:val="0032687F"/>
    <w:rsid w:val="00330C9E"/>
    <w:rsid w:val="00331B8C"/>
    <w:rsid w:val="00332BED"/>
    <w:rsid w:val="00332C31"/>
    <w:rsid w:val="00333249"/>
    <w:rsid w:val="0033448F"/>
    <w:rsid w:val="00335F20"/>
    <w:rsid w:val="00337197"/>
    <w:rsid w:val="00343207"/>
    <w:rsid w:val="00347D4C"/>
    <w:rsid w:val="00360DD1"/>
    <w:rsid w:val="0036277C"/>
    <w:rsid w:val="00373709"/>
    <w:rsid w:val="003754A2"/>
    <w:rsid w:val="00377260"/>
    <w:rsid w:val="00382CF0"/>
    <w:rsid w:val="00385461"/>
    <w:rsid w:val="00391014"/>
    <w:rsid w:val="003A67EF"/>
    <w:rsid w:val="003B0005"/>
    <w:rsid w:val="003B13F4"/>
    <w:rsid w:val="003B74EE"/>
    <w:rsid w:val="003B7EA0"/>
    <w:rsid w:val="003C4DC0"/>
    <w:rsid w:val="003C5205"/>
    <w:rsid w:val="003D0006"/>
    <w:rsid w:val="003D057F"/>
    <w:rsid w:val="003D2757"/>
    <w:rsid w:val="003E4283"/>
    <w:rsid w:val="003F003C"/>
    <w:rsid w:val="00404466"/>
    <w:rsid w:val="004059B8"/>
    <w:rsid w:val="00407FB9"/>
    <w:rsid w:val="0041392A"/>
    <w:rsid w:val="00414C68"/>
    <w:rsid w:val="00423765"/>
    <w:rsid w:val="00434D39"/>
    <w:rsid w:val="00440761"/>
    <w:rsid w:val="0045018C"/>
    <w:rsid w:val="00463E20"/>
    <w:rsid w:val="00464860"/>
    <w:rsid w:val="00466931"/>
    <w:rsid w:val="00471247"/>
    <w:rsid w:val="00472341"/>
    <w:rsid w:val="0048205C"/>
    <w:rsid w:val="00483A46"/>
    <w:rsid w:val="004865BA"/>
    <w:rsid w:val="004868E9"/>
    <w:rsid w:val="0049677E"/>
    <w:rsid w:val="004A13C9"/>
    <w:rsid w:val="004C38A3"/>
    <w:rsid w:val="004C3918"/>
    <w:rsid w:val="004C615F"/>
    <w:rsid w:val="004E0BE3"/>
    <w:rsid w:val="004E2ECD"/>
    <w:rsid w:val="004E50B2"/>
    <w:rsid w:val="004F0C92"/>
    <w:rsid w:val="004F539F"/>
    <w:rsid w:val="00515359"/>
    <w:rsid w:val="00516D95"/>
    <w:rsid w:val="00527652"/>
    <w:rsid w:val="00531A81"/>
    <w:rsid w:val="005350F8"/>
    <w:rsid w:val="00542FA8"/>
    <w:rsid w:val="005451A4"/>
    <w:rsid w:val="005454B1"/>
    <w:rsid w:val="0055788A"/>
    <w:rsid w:val="00557F6A"/>
    <w:rsid w:val="00561EA3"/>
    <w:rsid w:val="00562BC7"/>
    <w:rsid w:val="00563B70"/>
    <w:rsid w:val="005658D9"/>
    <w:rsid w:val="005769DC"/>
    <w:rsid w:val="00576EB0"/>
    <w:rsid w:val="00590234"/>
    <w:rsid w:val="005939B6"/>
    <w:rsid w:val="00594453"/>
    <w:rsid w:val="0059646E"/>
    <w:rsid w:val="005A10E1"/>
    <w:rsid w:val="005A1616"/>
    <w:rsid w:val="005A1F1B"/>
    <w:rsid w:val="005B10C8"/>
    <w:rsid w:val="005B3EB5"/>
    <w:rsid w:val="005C1E05"/>
    <w:rsid w:val="005C7780"/>
    <w:rsid w:val="005D178C"/>
    <w:rsid w:val="005E29B9"/>
    <w:rsid w:val="005E64B8"/>
    <w:rsid w:val="005E72D1"/>
    <w:rsid w:val="005F0DE8"/>
    <w:rsid w:val="005F536C"/>
    <w:rsid w:val="005F6ED7"/>
    <w:rsid w:val="00604C0D"/>
    <w:rsid w:val="006104C4"/>
    <w:rsid w:val="00615D83"/>
    <w:rsid w:val="00621618"/>
    <w:rsid w:val="00633673"/>
    <w:rsid w:val="00640022"/>
    <w:rsid w:val="00644569"/>
    <w:rsid w:val="006538DC"/>
    <w:rsid w:val="00662449"/>
    <w:rsid w:val="00674C32"/>
    <w:rsid w:val="006768FC"/>
    <w:rsid w:val="00686D83"/>
    <w:rsid w:val="0068731D"/>
    <w:rsid w:val="006A1259"/>
    <w:rsid w:val="006A7D25"/>
    <w:rsid w:val="006D2CA3"/>
    <w:rsid w:val="006D3F1C"/>
    <w:rsid w:val="006E14AA"/>
    <w:rsid w:val="006E5922"/>
    <w:rsid w:val="006E7624"/>
    <w:rsid w:val="006F0485"/>
    <w:rsid w:val="00704AD5"/>
    <w:rsid w:val="00732107"/>
    <w:rsid w:val="00737A7C"/>
    <w:rsid w:val="00740E7F"/>
    <w:rsid w:val="00740FBE"/>
    <w:rsid w:val="00747572"/>
    <w:rsid w:val="00750602"/>
    <w:rsid w:val="00751119"/>
    <w:rsid w:val="00751D3B"/>
    <w:rsid w:val="00756F12"/>
    <w:rsid w:val="00762DC4"/>
    <w:rsid w:val="00782E13"/>
    <w:rsid w:val="00783C78"/>
    <w:rsid w:val="00791DED"/>
    <w:rsid w:val="007945E5"/>
    <w:rsid w:val="0079796F"/>
    <w:rsid w:val="007B51E6"/>
    <w:rsid w:val="007C06D7"/>
    <w:rsid w:val="007E214F"/>
    <w:rsid w:val="007F364E"/>
    <w:rsid w:val="00802761"/>
    <w:rsid w:val="008057A1"/>
    <w:rsid w:val="008133B7"/>
    <w:rsid w:val="008147C0"/>
    <w:rsid w:val="00830078"/>
    <w:rsid w:val="008512A8"/>
    <w:rsid w:val="0085170B"/>
    <w:rsid w:val="00852B04"/>
    <w:rsid w:val="00854C88"/>
    <w:rsid w:val="00854F9F"/>
    <w:rsid w:val="00855AB6"/>
    <w:rsid w:val="00862CBB"/>
    <w:rsid w:val="008630E2"/>
    <w:rsid w:val="008922BC"/>
    <w:rsid w:val="0089301D"/>
    <w:rsid w:val="0089368D"/>
    <w:rsid w:val="008A0080"/>
    <w:rsid w:val="008A040D"/>
    <w:rsid w:val="008A15A3"/>
    <w:rsid w:val="008A4A3A"/>
    <w:rsid w:val="008A61C0"/>
    <w:rsid w:val="008C19D6"/>
    <w:rsid w:val="008E4933"/>
    <w:rsid w:val="008E7E2B"/>
    <w:rsid w:val="008F0B21"/>
    <w:rsid w:val="008F1A86"/>
    <w:rsid w:val="008F2F81"/>
    <w:rsid w:val="009004EC"/>
    <w:rsid w:val="00901733"/>
    <w:rsid w:val="00922258"/>
    <w:rsid w:val="00932229"/>
    <w:rsid w:val="00935C15"/>
    <w:rsid w:val="00944351"/>
    <w:rsid w:val="009449DF"/>
    <w:rsid w:val="00952563"/>
    <w:rsid w:val="0095415B"/>
    <w:rsid w:val="009630F9"/>
    <w:rsid w:val="0096721F"/>
    <w:rsid w:val="00967837"/>
    <w:rsid w:val="00972913"/>
    <w:rsid w:val="00972E40"/>
    <w:rsid w:val="00977374"/>
    <w:rsid w:val="00977F51"/>
    <w:rsid w:val="00980C44"/>
    <w:rsid w:val="009B2E66"/>
    <w:rsid w:val="009B4F17"/>
    <w:rsid w:val="009B55F3"/>
    <w:rsid w:val="009C1E45"/>
    <w:rsid w:val="009E0CD6"/>
    <w:rsid w:val="009E2FDA"/>
    <w:rsid w:val="009F259C"/>
    <w:rsid w:val="009F5173"/>
    <w:rsid w:val="00A027A5"/>
    <w:rsid w:val="00A05816"/>
    <w:rsid w:val="00A13054"/>
    <w:rsid w:val="00A30124"/>
    <w:rsid w:val="00A346D7"/>
    <w:rsid w:val="00A35407"/>
    <w:rsid w:val="00A3782C"/>
    <w:rsid w:val="00A46751"/>
    <w:rsid w:val="00A53051"/>
    <w:rsid w:val="00A54D8E"/>
    <w:rsid w:val="00A65185"/>
    <w:rsid w:val="00A83021"/>
    <w:rsid w:val="00A86D25"/>
    <w:rsid w:val="00A90C25"/>
    <w:rsid w:val="00A97FFA"/>
    <w:rsid w:val="00AA1361"/>
    <w:rsid w:val="00AA4F42"/>
    <w:rsid w:val="00AA51AF"/>
    <w:rsid w:val="00AA7A93"/>
    <w:rsid w:val="00AB04DD"/>
    <w:rsid w:val="00AC0741"/>
    <w:rsid w:val="00AC4336"/>
    <w:rsid w:val="00AC77B0"/>
    <w:rsid w:val="00AC7FB8"/>
    <w:rsid w:val="00AD4E9B"/>
    <w:rsid w:val="00AD64FF"/>
    <w:rsid w:val="00AE2CB4"/>
    <w:rsid w:val="00AE31E3"/>
    <w:rsid w:val="00AE4D78"/>
    <w:rsid w:val="00AE785B"/>
    <w:rsid w:val="00AF0CC7"/>
    <w:rsid w:val="00B0151E"/>
    <w:rsid w:val="00B0177C"/>
    <w:rsid w:val="00B044E8"/>
    <w:rsid w:val="00B069F4"/>
    <w:rsid w:val="00B07CC2"/>
    <w:rsid w:val="00B12D51"/>
    <w:rsid w:val="00B15655"/>
    <w:rsid w:val="00B21F64"/>
    <w:rsid w:val="00B24839"/>
    <w:rsid w:val="00B30B20"/>
    <w:rsid w:val="00B30F85"/>
    <w:rsid w:val="00B31A61"/>
    <w:rsid w:val="00B32127"/>
    <w:rsid w:val="00B349D6"/>
    <w:rsid w:val="00B35A7F"/>
    <w:rsid w:val="00B5461B"/>
    <w:rsid w:val="00B67FE4"/>
    <w:rsid w:val="00B70E18"/>
    <w:rsid w:val="00B71F28"/>
    <w:rsid w:val="00B8379C"/>
    <w:rsid w:val="00B84C23"/>
    <w:rsid w:val="00B85A62"/>
    <w:rsid w:val="00B93AE6"/>
    <w:rsid w:val="00BB0970"/>
    <w:rsid w:val="00BB6693"/>
    <w:rsid w:val="00BC1514"/>
    <w:rsid w:val="00BE0ABA"/>
    <w:rsid w:val="00BF0F38"/>
    <w:rsid w:val="00C1637D"/>
    <w:rsid w:val="00C17323"/>
    <w:rsid w:val="00C17B57"/>
    <w:rsid w:val="00C20CB1"/>
    <w:rsid w:val="00C341D2"/>
    <w:rsid w:val="00C359D5"/>
    <w:rsid w:val="00C4125A"/>
    <w:rsid w:val="00C4257A"/>
    <w:rsid w:val="00C47F0B"/>
    <w:rsid w:val="00C6293C"/>
    <w:rsid w:val="00C72099"/>
    <w:rsid w:val="00C73548"/>
    <w:rsid w:val="00C748FC"/>
    <w:rsid w:val="00C75EC4"/>
    <w:rsid w:val="00C77D3A"/>
    <w:rsid w:val="00C82571"/>
    <w:rsid w:val="00C82A73"/>
    <w:rsid w:val="00C858CA"/>
    <w:rsid w:val="00C9396E"/>
    <w:rsid w:val="00C96BA6"/>
    <w:rsid w:val="00CA0E0A"/>
    <w:rsid w:val="00CA1E47"/>
    <w:rsid w:val="00CA6FC8"/>
    <w:rsid w:val="00CB36CD"/>
    <w:rsid w:val="00CB69AE"/>
    <w:rsid w:val="00CF0749"/>
    <w:rsid w:val="00D00A69"/>
    <w:rsid w:val="00D14DA6"/>
    <w:rsid w:val="00D259EF"/>
    <w:rsid w:val="00D25E19"/>
    <w:rsid w:val="00D27FA2"/>
    <w:rsid w:val="00D31E4E"/>
    <w:rsid w:val="00D3260D"/>
    <w:rsid w:val="00D36EFA"/>
    <w:rsid w:val="00D42088"/>
    <w:rsid w:val="00D55BCC"/>
    <w:rsid w:val="00D769CA"/>
    <w:rsid w:val="00D80BCD"/>
    <w:rsid w:val="00D954D4"/>
    <w:rsid w:val="00DA06CA"/>
    <w:rsid w:val="00DA5F22"/>
    <w:rsid w:val="00DB4FA9"/>
    <w:rsid w:val="00DC2D28"/>
    <w:rsid w:val="00DD7552"/>
    <w:rsid w:val="00E00B62"/>
    <w:rsid w:val="00E316D2"/>
    <w:rsid w:val="00E31D93"/>
    <w:rsid w:val="00E360F7"/>
    <w:rsid w:val="00E63148"/>
    <w:rsid w:val="00E665C0"/>
    <w:rsid w:val="00E74E5C"/>
    <w:rsid w:val="00E7536A"/>
    <w:rsid w:val="00E7711A"/>
    <w:rsid w:val="00E817E9"/>
    <w:rsid w:val="00E9305F"/>
    <w:rsid w:val="00EA1D97"/>
    <w:rsid w:val="00EA4C7C"/>
    <w:rsid w:val="00EB4556"/>
    <w:rsid w:val="00EB514D"/>
    <w:rsid w:val="00EE0950"/>
    <w:rsid w:val="00EE1ABB"/>
    <w:rsid w:val="00EF460E"/>
    <w:rsid w:val="00EF7CCC"/>
    <w:rsid w:val="00F0089B"/>
    <w:rsid w:val="00F07A34"/>
    <w:rsid w:val="00F124A5"/>
    <w:rsid w:val="00F141B9"/>
    <w:rsid w:val="00F158DE"/>
    <w:rsid w:val="00F31D3C"/>
    <w:rsid w:val="00F34396"/>
    <w:rsid w:val="00F35544"/>
    <w:rsid w:val="00F41DF0"/>
    <w:rsid w:val="00F45516"/>
    <w:rsid w:val="00F502D5"/>
    <w:rsid w:val="00F63BB7"/>
    <w:rsid w:val="00F76B2F"/>
    <w:rsid w:val="00F86491"/>
    <w:rsid w:val="00F9343A"/>
    <w:rsid w:val="00F97C63"/>
    <w:rsid w:val="00FA3EFC"/>
    <w:rsid w:val="00FB339C"/>
    <w:rsid w:val="00FB5A1D"/>
    <w:rsid w:val="00FC32A4"/>
    <w:rsid w:val="00FD0875"/>
    <w:rsid w:val="00FD198D"/>
    <w:rsid w:val="00FD6530"/>
    <w:rsid w:val="00FE2AEE"/>
    <w:rsid w:val="00FE4696"/>
    <w:rsid w:val="00FE58FB"/>
    <w:rsid w:val="00FF5732"/>
    <w:rsid w:val="00FF65CB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47AA"/>
  <w15:docId w15:val="{0B3C68B3-17E3-4A38-8F49-E8A3BBD3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BC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rsid w:val="001E3B48"/>
    <w:pPr>
      <w:autoSpaceDE w:val="0"/>
      <w:autoSpaceDN w:val="0"/>
      <w:adjustRightInd w:val="0"/>
      <w:spacing w:after="0" w:line="23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mainheader">
    <w:name w:val="mainheader"/>
    <w:basedOn w:val="a"/>
    <w:rsid w:val="001E3B48"/>
    <w:pPr>
      <w:spacing w:before="100" w:beforeAutospacing="1" w:after="100" w:afterAutospacing="1"/>
    </w:pPr>
    <w:rPr>
      <w:rFonts w:ascii="Verdana" w:hAnsi="Verdana"/>
      <w:b/>
      <w:bCs/>
      <w:sz w:val="27"/>
      <w:szCs w:val="27"/>
    </w:rPr>
  </w:style>
  <w:style w:type="character" w:styleId="a4">
    <w:name w:val="Hyperlink"/>
    <w:unhideWhenUsed/>
    <w:rsid w:val="001E3B48"/>
    <w:rPr>
      <w:color w:val="0000FF"/>
      <w:u w:val="single"/>
    </w:rPr>
  </w:style>
  <w:style w:type="paragraph" w:customStyle="1" w:styleId="western">
    <w:name w:val="western"/>
    <w:basedOn w:val="a"/>
    <w:rsid w:val="001E3B48"/>
    <w:pPr>
      <w:spacing w:before="100" w:beforeAutospacing="1" w:after="115"/>
    </w:pPr>
    <w:rPr>
      <w:color w:val="000000"/>
    </w:rPr>
  </w:style>
  <w:style w:type="paragraph" w:customStyle="1" w:styleId="to-center1">
    <w:name w:val="to-center1"/>
    <w:basedOn w:val="a"/>
    <w:rsid w:val="001E3B48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E3B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B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A3E8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55B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uiPriority w:val="22"/>
    <w:qFormat/>
    <w:rsid w:val="00D55BCC"/>
    <w:rPr>
      <w:b/>
      <w:bCs/>
    </w:rPr>
  </w:style>
  <w:style w:type="character" w:customStyle="1" w:styleId="apple-converted-space">
    <w:name w:val="apple-converted-space"/>
    <w:rsid w:val="00D5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mova@hs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 M</cp:lastModifiedBy>
  <cp:revision>15</cp:revision>
  <dcterms:created xsi:type="dcterms:W3CDTF">2013-03-28T07:11:00Z</dcterms:created>
  <dcterms:modified xsi:type="dcterms:W3CDTF">2018-01-30T09:14:00Z</dcterms:modified>
</cp:coreProperties>
</file>