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5" w:rsidRPr="00170D58" w:rsidRDefault="00170D58">
      <w:pPr>
        <w:rPr>
          <w:b/>
        </w:rPr>
      </w:pPr>
      <w:r>
        <w:rPr>
          <w:b/>
        </w:rPr>
        <w:t xml:space="preserve">1. </w:t>
      </w:r>
      <w:r w:rsidRPr="00170D58">
        <w:rPr>
          <w:b/>
        </w:rPr>
        <w:t>Исправлены сведения о порядке оплаты по договору:</w:t>
      </w:r>
    </w:p>
    <w:p w:rsidR="00170D58" w:rsidRDefault="00170D58" w:rsidP="00170D58">
      <w:pPr>
        <w:jc w:val="both"/>
      </w:pPr>
      <w:r>
        <w:t xml:space="preserve">Безналичный расчет. Оплата стоимости Работ осуществляется путем перечисления Заказчиком в течение 15 (пятнадцати) календарных дней </w:t>
      </w:r>
      <w:proofErr w:type="gramStart"/>
      <w:r>
        <w:t>с даты подписания</w:t>
      </w:r>
      <w:proofErr w:type="gramEnd"/>
      <w:r>
        <w:t xml:space="preserve"> Договора на расчетный счет Подрядчика аванса в размере 30% от общей даты Договора. </w:t>
      </w:r>
      <w:proofErr w:type="gramStart"/>
      <w:r>
        <w:t>Окончательный расчет по Договору производится путем перечисления Заказчиком на расчетный счет Подрядчика суммы в размере 70% от общей цены Договора после приемки выполненных Работ на основании подписанного Сторонами Акта о приемке выполненных работ (ФОРМА КС-2) и Справки о стоимости выполненных работ и затрат (ФОРМА КС-3) в течение 30 (тридцати) календарных дней с момента подписания Сторонами Акта о приемке выполненных работ.</w:t>
      </w:r>
      <w:proofErr w:type="gramEnd"/>
    </w:p>
    <w:p w:rsidR="00170D58" w:rsidRDefault="00170D58"/>
    <w:sectPr w:rsidR="00170D58" w:rsidSect="0055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D58"/>
    <w:rsid w:val="000B687B"/>
    <w:rsid w:val="001128A6"/>
    <w:rsid w:val="00170D58"/>
    <w:rsid w:val="003E0F05"/>
    <w:rsid w:val="004D79D0"/>
    <w:rsid w:val="00557E15"/>
    <w:rsid w:val="006D13FF"/>
    <w:rsid w:val="008C4DE2"/>
    <w:rsid w:val="00BB1008"/>
    <w:rsid w:val="00C9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НИУ ВШЭ - Санкт-Петербург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2018-05-29T09:43:00Z</dcterms:created>
  <dcterms:modified xsi:type="dcterms:W3CDTF">2018-05-29T09:44:00Z</dcterms:modified>
</cp:coreProperties>
</file>