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452556">
      <w:pPr>
        <w:widowControl w:val="0"/>
        <w:jc w:val="center"/>
        <w:rPr>
          <w:b/>
        </w:rPr>
      </w:pPr>
      <w:r w:rsidRPr="00F5050E">
        <w:rPr>
          <w:b/>
        </w:rPr>
        <w:t xml:space="preserve">ИЗВЕЩЕНИЕ О ПРОВЕДЕНИИ ОТКРЫТОГО АУКЦИОНА </w:t>
      </w:r>
    </w:p>
    <w:p w:rsidR="00674A2C" w:rsidRDefault="00674A2C" w:rsidP="00452556">
      <w:pPr>
        <w:widowControl w:val="0"/>
        <w:jc w:val="center"/>
        <w:rPr>
          <w:b/>
        </w:rPr>
      </w:pPr>
      <w:r w:rsidRPr="00F5050E">
        <w:rPr>
          <w:b/>
        </w:rPr>
        <w:t>В ЭЛЕКТРОННОЙ ФОРМЕ</w:t>
      </w:r>
    </w:p>
    <w:p w:rsidR="00DA19B7" w:rsidRPr="00F5050E" w:rsidRDefault="00DA19B7" w:rsidP="00452556">
      <w:pPr>
        <w:widowControl w:val="0"/>
        <w:jc w:val="both"/>
        <w:rPr>
          <w:b/>
        </w:rPr>
      </w:pPr>
    </w:p>
    <w:p w:rsidR="00674A2C" w:rsidRPr="00F5050E" w:rsidRDefault="007B61F2" w:rsidP="00452556">
      <w:pPr>
        <w:widowControl w:val="0"/>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452556">
      <w:pPr>
        <w:widowControl w:val="0"/>
        <w:tabs>
          <w:tab w:val="left" w:pos="284"/>
        </w:tabs>
        <w:jc w:val="both"/>
        <w:rPr>
          <w:b/>
        </w:rPr>
      </w:pPr>
    </w:p>
    <w:p w:rsidR="00674A2C" w:rsidRDefault="00BF18C9" w:rsidP="00452556">
      <w:pPr>
        <w:widowControl w:val="0"/>
        <w:tabs>
          <w:tab w:val="left" w:pos="284"/>
        </w:tabs>
        <w:jc w:val="both"/>
      </w:pPr>
      <w:r>
        <w:rPr>
          <w:b/>
        </w:rPr>
        <w:t xml:space="preserve">2. </w:t>
      </w:r>
      <w:r w:rsidR="00674A2C" w:rsidRPr="00F5050E">
        <w:rPr>
          <w:b/>
        </w:rPr>
        <w:t>Номер аукциона:</w:t>
      </w:r>
      <w:r w:rsidR="00674A2C" w:rsidRPr="00F5050E">
        <w:t xml:space="preserve"> </w:t>
      </w:r>
      <w:r w:rsidR="00D51F65" w:rsidRPr="00D51F65">
        <w:t>ЭА44-06-18</w:t>
      </w:r>
      <w:r w:rsidR="00306085">
        <w:t>/</w:t>
      </w:r>
      <w:r w:rsidR="00D51F65" w:rsidRPr="00D51F65">
        <w:t>Кап</w:t>
      </w:r>
      <w:proofErr w:type="gramStart"/>
      <w:r w:rsidR="00D51F65" w:rsidRPr="00D51F65">
        <w:t>.</w:t>
      </w:r>
      <w:proofErr w:type="gramEnd"/>
      <w:r w:rsidR="00187845">
        <w:t xml:space="preserve"> </w:t>
      </w:r>
      <w:proofErr w:type="gramStart"/>
      <w:r w:rsidR="00D51F65" w:rsidRPr="00D51F65">
        <w:t>р</w:t>
      </w:r>
      <w:proofErr w:type="gramEnd"/>
      <w:r w:rsidR="00D51F65" w:rsidRPr="00D51F65">
        <w:t>емонт кровли</w:t>
      </w:r>
    </w:p>
    <w:p w:rsidR="00EA52DB" w:rsidRPr="00F5050E" w:rsidRDefault="00EA52DB" w:rsidP="00452556">
      <w:pPr>
        <w:widowControl w:val="0"/>
        <w:tabs>
          <w:tab w:val="left" w:pos="284"/>
        </w:tabs>
        <w:jc w:val="both"/>
      </w:pPr>
    </w:p>
    <w:p w:rsidR="00C1075A" w:rsidRPr="00C1075A" w:rsidRDefault="00BF18C9" w:rsidP="00452556">
      <w:pPr>
        <w:widowControl w:val="0"/>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452556">
      <w:pPr>
        <w:widowControl w:val="0"/>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655476">
        <w:t>653</w:t>
      </w:r>
      <w:r w:rsidRPr="00C1075A">
        <w:t>, тел./факс: (495) 628-47-03. Адрес электронной почты: zakupki@hse.ru.</w:t>
      </w:r>
    </w:p>
    <w:p w:rsidR="00674A2C" w:rsidRPr="00F5050E" w:rsidRDefault="00674A2C" w:rsidP="00452556">
      <w:pPr>
        <w:widowControl w:val="0"/>
        <w:jc w:val="both"/>
      </w:pPr>
    </w:p>
    <w:p w:rsidR="00674A2C" w:rsidRDefault="00BF18C9" w:rsidP="00452556">
      <w:pPr>
        <w:widowControl w:val="0"/>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bookmarkStart w:id="0" w:name="_GoBack"/>
      <w:r w:rsidR="00D51F65" w:rsidRPr="00D51F65">
        <w:t xml:space="preserve">Выполнение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D51F65" w:rsidRPr="00D51F65">
        <w:t>А.Б.Куракина</w:t>
      </w:r>
      <w:proofErr w:type="spellEnd"/>
      <w:r w:rsidR="00D51F65" w:rsidRPr="00D51F65">
        <w:t>», кон. XVIII - XIX вв., архитекторы Р.Р. Казаков,</w:t>
      </w:r>
      <w:r w:rsidR="00A02FAE">
        <w:t xml:space="preserve"> </w:t>
      </w:r>
      <w:r w:rsidR="00D51F65" w:rsidRPr="00D51F65">
        <w:t xml:space="preserve">Е.Д. Тюрин, Б.В. </w:t>
      </w:r>
      <w:proofErr w:type="spellStart"/>
      <w:r w:rsidR="00D51F65" w:rsidRPr="00D51F65">
        <w:t>Фрейденберг</w:t>
      </w:r>
      <w:proofErr w:type="spellEnd"/>
      <w:r w:rsidR="00D51F65" w:rsidRPr="00D51F65">
        <w:t>, в рамках капитального ремонта здания НИУ ВШЭ, расположенного по адресу: г.</w:t>
      </w:r>
      <w:r w:rsidR="00294D5B">
        <w:t xml:space="preserve"> </w:t>
      </w:r>
      <w:r w:rsidR="00D51F65" w:rsidRPr="00D51F65">
        <w:t>Москва, ул.</w:t>
      </w:r>
      <w:r w:rsidR="00294D5B">
        <w:t xml:space="preserve"> </w:t>
      </w:r>
      <w:r w:rsidR="00D51F65" w:rsidRPr="00D51F65">
        <w:t xml:space="preserve">Старая </w:t>
      </w:r>
      <w:proofErr w:type="spellStart"/>
      <w:r w:rsidR="00D51F65" w:rsidRPr="00D51F65">
        <w:t>Басманная</w:t>
      </w:r>
      <w:proofErr w:type="spellEnd"/>
      <w:r w:rsidR="00D51F65" w:rsidRPr="00D51F65">
        <w:t>, д.21/4, стр.1</w:t>
      </w:r>
      <w:r w:rsidR="00294D5B">
        <w:t>.</w:t>
      </w:r>
    </w:p>
    <w:bookmarkEnd w:id="0"/>
    <w:p w:rsidR="00D51F65" w:rsidRPr="00C937B3" w:rsidRDefault="00C937B3" w:rsidP="00452556">
      <w:pPr>
        <w:widowControl w:val="0"/>
        <w:tabs>
          <w:tab w:val="left" w:pos="284"/>
        </w:tabs>
        <w:jc w:val="both"/>
      </w:pPr>
      <w:r w:rsidRPr="00C937B3">
        <w:t>Объем работ указан в документации об аукционе.</w:t>
      </w:r>
    </w:p>
    <w:p w:rsidR="00C937B3" w:rsidRPr="00F5050E" w:rsidRDefault="00C937B3" w:rsidP="00452556">
      <w:pPr>
        <w:widowControl w:val="0"/>
        <w:tabs>
          <w:tab w:val="left" w:pos="284"/>
        </w:tabs>
        <w:jc w:val="both"/>
        <w:rPr>
          <w:i/>
        </w:rPr>
      </w:pPr>
    </w:p>
    <w:p w:rsidR="00674A2C" w:rsidRPr="00F5050E" w:rsidRDefault="00BF18C9" w:rsidP="00452556">
      <w:pPr>
        <w:widowControl w:val="0"/>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452556">
      <w:pPr>
        <w:widowControl w:val="0"/>
        <w:tabs>
          <w:tab w:val="left" w:pos="284"/>
        </w:tabs>
        <w:jc w:val="both"/>
        <w:rPr>
          <w:b/>
        </w:rPr>
      </w:pPr>
    </w:p>
    <w:p w:rsidR="00F37F7C" w:rsidRPr="00917088" w:rsidRDefault="00BF18C9" w:rsidP="00452556">
      <w:pPr>
        <w:widowControl w:val="0"/>
        <w:tabs>
          <w:tab w:val="left" w:pos="284"/>
        </w:tabs>
        <w:jc w:val="both"/>
        <w:rPr>
          <w:bCs/>
        </w:rPr>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3203DA" w:rsidRPr="00F5050E">
        <w:rPr>
          <w:b/>
        </w:rPr>
        <w:t xml:space="preserve"> </w:t>
      </w:r>
      <w:r w:rsidR="00294D5B" w:rsidRPr="00294D5B">
        <w:t>31</w:t>
      </w:r>
      <w:r w:rsidR="00294D5B">
        <w:t> </w:t>
      </w:r>
      <w:r w:rsidR="00294D5B" w:rsidRPr="00294D5B">
        <w:t>175</w:t>
      </w:r>
      <w:r w:rsidR="00294D5B">
        <w:t> </w:t>
      </w:r>
      <w:r w:rsidR="00294D5B" w:rsidRPr="00294D5B">
        <w:t xml:space="preserve">217,44 </w:t>
      </w:r>
      <w:r w:rsidR="00990D18" w:rsidRPr="008736FC">
        <w:t>рубл</w:t>
      </w:r>
      <w:r w:rsidR="00294D5B">
        <w:t>ей</w:t>
      </w:r>
      <w:r w:rsidR="00990D18" w:rsidRPr="008736FC">
        <w:t xml:space="preserve"> (</w:t>
      </w:r>
      <w:r w:rsidR="00294D5B">
        <w:t>Тридцать один миллион сто семьдесят пять тысяч двести семнадцать рублей 44 копейки</w:t>
      </w:r>
      <w:r w:rsidR="00990D18" w:rsidRPr="008736FC">
        <w:t>), в том числе НДС 18%.</w:t>
      </w:r>
    </w:p>
    <w:p w:rsidR="00F53F59" w:rsidRPr="00F5050E" w:rsidRDefault="00F53F59" w:rsidP="00452556">
      <w:pPr>
        <w:widowControl w:val="0"/>
        <w:tabs>
          <w:tab w:val="left" w:pos="284"/>
        </w:tabs>
        <w:jc w:val="both"/>
        <w:rPr>
          <w:b/>
        </w:rPr>
      </w:pPr>
    </w:p>
    <w:p w:rsidR="00674A2C" w:rsidRPr="00F5050E" w:rsidRDefault="00BF18C9" w:rsidP="00452556">
      <w:pPr>
        <w:widowControl w:val="0"/>
        <w:tabs>
          <w:tab w:val="left" w:pos="284"/>
        </w:tabs>
        <w:jc w:val="both"/>
      </w:pPr>
      <w:bookmarkStart w:id="1" w:name="OLE_LINK23"/>
      <w:bookmarkStart w:id="2" w:name="OLE_LINK24"/>
      <w:r>
        <w:rPr>
          <w:b/>
        </w:rPr>
        <w:t xml:space="preserve">7. </w:t>
      </w:r>
      <w:bookmarkStart w:id="3" w:name="OLE_LINK20"/>
      <w:bookmarkStart w:id="4" w:name="OLE_LINK21"/>
      <w:bookmarkStart w:id="5" w:name="OLE_LINK22"/>
      <w:r w:rsidR="00674A2C" w:rsidRPr="00F5050E">
        <w:rPr>
          <w:b/>
        </w:rPr>
        <w:t>Срок, место и порядок предоставления документации об аукционе</w:t>
      </w:r>
      <w:bookmarkEnd w:id="3"/>
      <w:bookmarkEnd w:id="4"/>
      <w:bookmarkEnd w:id="5"/>
      <w:r w:rsidR="00674A2C" w:rsidRPr="00F5050E">
        <w:rPr>
          <w:b/>
        </w:rPr>
        <w:t xml:space="preserve">: </w:t>
      </w:r>
    </w:p>
    <w:p w:rsidR="00647CA9" w:rsidRPr="00B7627B" w:rsidRDefault="00647CA9" w:rsidP="00452556">
      <w:pPr>
        <w:widowControl w:val="0"/>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452556">
      <w:pPr>
        <w:widowControl w:val="0"/>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d"/>
          </w:rPr>
          <w:t>http://zakupki.gov.ru/</w:t>
        </w:r>
      </w:hyperlink>
      <w:r w:rsidRPr="00B7627B">
        <w:rPr>
          <w:rStyle w:val="ad"/>
        </w:rPr>
        <w:t>.</w:t>
      </w:r>
    </w:p>
    <w:p w:rsidR="00647CA9" w:rsidRPr="00B7627B" w:rsidRDefault="00647CA9" w:rsidP="00452556">
      <w:pPr>
        <w:widowControl w:val="0"/>
        <w:jc w:val="both"/>
        <w:rPr>
          <w:rStyle w:val="ad"/>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d"/>
          </w:rPr>
          <w:t>http://utp.sberbank-ast.ru/</w:t>
        </w:r>
      </w:hyperlink>
      <w:r w:rsidRPr="00B7627B">
        <w:rPr>
          <w:rStyle w:val="ad"/>
        </w:rPr>
        <w:t>.</w:t>
      </w:r>
    </w:p>
    <w:p w:rsidR="00647CA9" w:rsidRPr="00B7627B" w:rsidRDefault="00647CA9" w:rsidP="00452556">
      <w:pPr>
        <w:widowControl w:val="0"/>
        <w:jc w:val="both"/>
      </w:pPr>
      <w:r w:rsidRPr="00B7627B">
        <w:t>Плата за предоставление документации об аукционе Заказчиком не установлена.</w:t>
      </w:r>
    </w:p>
    <w:p w:rsidR="00674A2C" w:rsidRPr="00286209" w:rsidRDefault="00647CA9" w:rsidP="00452556">
      <w:pPr>
        <w:pStyle w:val="3---"/>
        <w:widowControl w:val="0"/>
        <w:tabs>
          <w:tab w:val="left" w:pos="0"/>
        </w:tabs>
        <w:suppressAutoHyphens/>
        <w:spacing w:before="0" w:after="0"/>
        <w:rPr>
          <w:szCs w:val="24"/>
        </w:rPr>
      </w:pPr>
      <w:r w:rsidRPr="00B7627B">
        <w:t xml:space="preserve">Срок предоставления </w:t>
      </w:r>
      <w:r w:rsidRPr="00286209">
        <w:t xml:space="preserve">документации: </w:t>
      </w:r>
      <w:r w:rsidRPr="00655476">
        <w:rPr>
          <w:highlight w:val="lightGray"/>
        </w:rPr>
        <w:t xml:space="preserve">с </w:t>
      </w:r>
      <w:r w:rsidR="00881178" w:rsidRPr="00655476">
        <w:rPr>
          <w:b/>
          <w:szCs w:val="24"/>
          <w:highlight w:val="lightGray"/>
        </w:rPr>
        <w:t>«</w:t>
      </w:r>
      <w:r w:rsidR="00F7479B">
        <w:rPr>
          <w:b/>
          <w:szCs w:val="24"/>
          <w:highlight w:val="lightGray"/>
        </w:rPr>
        <w:t>09</w:t>
      </w:r>
      <w:r w:rsidR="005C1416" w:rsidRPr="00655476">
        <w:rPr>
          <w:b/>
          <w:szCs w:val="24"/>
          <w:highlight w:val="lightGray"/>
        </w:rPr>
        <w:t xml:space="preserve">» </w:t>
      </w:r>
      <w:r w:rsidR="00F7479B">
        <w:rPr>
          <w:b/>
          <w:szCs w:val="24"/>
          <w:highlight w:val="lightGray"/>
        </w:rPr>
        <w:t>июня</w:t>
      </w:r>
      <w:r w:rsidR="005C1416" w:rsidRPr="00655476">
        <w:rPr>
          <w:b/>
          <w:szCs w:val="24"/>
          <w:highlight w:val="lightGray"/>
        </w:rPr>
        <w:t xml:space="preserve"> </w:t>
      </w:r>
      <w:r w:rsidR="00AC19EF" w:rsidRPr="00655476">
        <w:rPr>
          <w:b/>
          <w:szCs w:val="24"/>
          <w:highlight w:val="lightGray"/>
        </w:rPr>
        <w:t>201</w:t>
      </w:r>
      <w:r w:rsidR="00782ED8" w:rsidRPr="00655476">
        <w:rPr>
          <w:b/>
          <w:szCs w:val="24"/>
          <w:highlight w:val="lightGray"/>
        </w:rPr>
        <w:t>8</w:t>
      </w:r>
      <w:r w:rsidR="00AC19EF" w:rsidRPr="00655476">
        <w:rPr>
          <w:b/>
          <w:szCs w:val="24"/>
          <w:highlight w:val="lightGray"/>
        </w:rPr>
        <w:t xml:space="preserve"> года</w:t>
      </w:r>
      <w:r w:rsidR="00AC19EF" w:rsidRPr="00655476">
        <w:rPr>
          <w:highlight w:val="lightGray"/>
        </w:rPr>
        <w:t xml:space="preserve"> </w:t>
      </w:r>
      <w:r w:rsidRPr="00655476">
        <w:rPr>
          <w:highlight w:val="lightGray"/>
        </w:rPr>
        <w:t>по</w:t>
      </w:r>
      <w:r w:rsidRPr="00655476">
        <w:rPr>
          <w:rStyle w:val="affffffffffb"/>
          <w:color w:val="auto"/>
          <w:highlight w:val="lightGray"/>
        </w:rPr>
        <w:t xml:space="preserve"> </w:t>
      </w:r>
      <w:r w:rsidR="005836DC" w:rsidRPr="00655476">
        <w:rPr>
          <w:b/>
          <w:szCs w:val="24"/>
          <w:highlight w:val="lightGray"/>
        </w:rPr>
        <w:t>«</w:t>
      </w:r>
      <w:r w:rsidR="00F7479B">
        <w:rPr>
          <w:b/>
          <w:szCs w:val="24"/>
          <w:highlight w:val="lightGray"/>
        </w:rPr>
        <w:t>29</w:t>
      </w:r>
      <w:r w:rsidR="005836DC" w:rsidRPr="00655476">
        <w:rPr>
          <w:b/>
          <w:szCs w:val="24"/>
          <w:highlight w:val="lightGray"/>
        </w:rPr>
        <w:t xml:space="preserve">» </w:t>
      </w:r>
      <w:r w:rsidR="00F7479B">
        <w:rPr>
          <w:b/>
          <w:szCs w:val="24"/>
          <w:highlight w:val="lightGray"/>
        </w:rPr>
        <w:t>июня</w:t>
      </w:r>
      <w:r w:rsidR="005836DC" w:rsidRPr="00655476">
        <w:rPr>
          <w:b/>
          <w:szCs w:val="24"/>
          <w:highlight w:val="lightGray"/>
        </w:rPr>
        <w:t xml:space="preserve"> 201</w:t>
      </w:r>
      <w:r w:rsidR="00782ED8" w:rsidRPr="00655476">
        <w:rPr>
          <w:b/>
          <w:szCs w:val="24"/>
          <w:highlight w:val="lightGray"/>
        </w:rPr>
        <w:t>8</w:t>
      </w:r>
      <w:r w:rsidR="005836DC" w:rsidRPr="00655476">
        <w:rPr>
          <w:b/>
          <w:szCs w:val="24"/>
          <w:highlight w:val="lightGray"/>
        </w:rPr>
        <w:t xml:space="preserve"> года</w:t>
      </w:r>
      <w:r w:rsidRPr="00655476">
        <w:rPr>
          <w:rFonts w:eastAsia="Calibri"/>
          <w:highlight w:val="lightGray"/>
        </w:rPr>
        <w:t>.</w:t>
      </w:r>
      <w:bookmarkEnd w:id="1"/>
      <w:bookmarkEnd w:id="2"/>
    </w:p>
    <w:p w:rsidR="00674A2C" w:rsidRPr="00286209" w:rsidRDefault="00674A2C" w:rsidP="00452556">
      <w:pPr>
        <w:pStyle w:val="3---"/>
        <w:widowControl w:val="0"/>
        <w:tabs>
          <w:tab w:val="left" w:pos="0"/>
        </w:tabs>
        <w:suppressAutoHyphens/>
        <w:spacing w:before="0" w:after="0"/>
        <w:rPr>
          <w:szCs w:val="24"/>
        </w:rPr>
      </w:pPr>
    </w:p>
    <w:p w:rsidR="00AA263A" w:rsidRPr="00286209" w:rsidRDefault="00BF18C9" w:rsidP="00452556">
      <w:pPr>
        <w:widowControl w:val="0"/>
        <w:tabs>
          <w:tab w:val="left" w:pos="284"/>
        </w:tabs>
        <w:jc w:val="both"/>
        <w:rPr>
          <w:b/>
        </w:rPr>
      </w:pPr>
      <w:r w:rsidRPr="00286209">
        <w:rPr>
          <w:b/>
        </w:rPr>
        <w:t xml:space="preserve">8. </w:t>
      </w:r>
      <w:proofErr w:type="gramStart"/>
      <w:r w:rsidR="00774791" w:rsidRPr="00286209">
        <w:rPr>
          <w:b/>
        </w:rPr>
        <w:t>Извещение о проведении открытого аукциона и</w:t>
      </w:r>
      <w:r w:rsidR="00774791" w:rsidRPr="00286209">
        <w:t xml:space="preserve"> </w:t>
      </w:r>
      <w:r w:rsidR="00774791" w:rsidRPr="00286209">
        <w:rPr>
          <w:b/>
        </w:rPr>
        <w:t xml:space="preserve">документация об аукционе размещены </w:t>
      </w:r>
      <w:r w:rsidR="00774791" w:rsidRPr="00286209">
        <w:t>на</w:t>
      </w:r>
      <w:r w:rsidR="00774791" w:rsidRPr="00286209">
        <w:rPr>
          <w:rStyle w:val="ad"/>
          <w:color w:val="auto"/>
        </w:rPr>
        <w:t xml:space="preserve"> официальном сайте ЕИС</w:t>
      </w:r>
      <w:r w:rsidR="00774791" w:rsidRPr="00286209">
        <w:t xml:space="preserve"> и на сайте электронной площадки</w:t>
      </w:r>
      <w:proofErr w:type="gramEnd"/>
      <w:r w:rsidR="00774791" w:rsidRPr="00286209">
        <w:t xml:space="preserve"> </w:t>
      </w:r>
      <w:hyperlink r:id="rId11" w:history="1">
        <w:r w:rsidR="00774791" w:rsidRPr="00286209">
          <w:rPr>
            <w:rStyle w:val="ad"/>
            <w:color w:val="auto"/>
          </w:rPr>
          <w:t>http://utp.sberbank-ast.ru/</w:t>
        </w:r>
      </w:hyperlink>
      <w:r w:rsidR="00AA263A" w:rsidRPr="00286209">
        <w:t>.</w:t>
      </w:r>
    </w:p>
    <w:p w:rsidR="00674A2C" w:rsidRPr="00286209" w:rsidRDefault="00AA263A" w:rsidP="00452556">
      <w:pPr>
        <w:widowControl w:val="0"/>
        <w:tabs>
          <w:tab w:val="left" w:pos="284"/>
        </w:tabs>
        <w:jc w:val="both"/>
        <w:rPr>
          <w:b/>
        </w:rPr>
      </w:pPr>
      <w:r w:rsidRPr="00286209">
        <w:rPr>
          <w:b/>
        </w:rPr>
        <w:t xml:space="preserve"> </w:t>
      </w:r>
    </w:p>
    <w:p w:rsidR="00674A2C" w:rsidRPr="00286209" w:rsidRDefault="00BF18C9" w:rsidP="00452556">
      <w:pPr>
        <w:widowControl w:val="0"/>
        <w:tabs>
          <w:tab w:val="left" w:pos="284"/>
        </w:tabs>
        <w:jc w:val="both"/>
        <w:rPr>
          <w:b/>
        </w:rPr>
      </w:pPr>
      <w:bookmarkStart w:id="6" w:name="OLE_LINK14"/>
      <w:bookmarkStart w:id="7" w:name="OLE_LINK15"/>
      <w:bookmarkStart w:id="8" w:name="OLE_LINK16"/>
      <w:r w:rsidRPr="00286209">
        <w:rPr>
          <w:b/>
        </w:rPr>
        <w:t xml:space="preserve">9. </w:t>
      </w:r>
      <w:bookmarkStart w:id="9" w:name="OLE_LINK9"/>
      <w:bookmarkStart w:id="10" w:name="OLE_LINK10"/>
      <w:r w:rsidR="00674A2C" w:rsidRPr="00286209">
        <w:rPr>
          <w:b/>
        </w:rPr>
        <w:t>Место, дата и время окончания приема заявок на участие в аукционе, дата окончания рассмотрения заявок на участие в аукционе</w:t>
      </w:r>
      <w:bookmarkEnd w:id="9"/>
      <w:bookmarkEnd w:id="10"/>
      <w:r w:rsidR="00674A2C" w:rsidRPr="00286209">
        <w:rPr>
          <w:b/>
        </w:rPr>
        <w:t>:</w:t>
      </w:r>
    </w:p>
    <w:p w:rsidR="00774791" w:rsidRPr="00286209" w:rsidRDefault="00774791" w:rsidP="00452556">
      <w:pPr>
        <w:pStyle w:val="ab"/>
        <w:widowControl w:val="0"/>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2" w:history="1">
        <w:r w:rsidRPr="00286209">
          <w:rPr>
            <w:rStyle w:val="ad"/>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286209" w:rsidRDefault="00674A2C" w:rsidP="00452556">
      <w:pPr>
        <w:pStyle w:val="1a"/>
        <w:tabs>
          <w:tab w:val="left" w:pos="0"/>
        </w:tabs>
        <w:suppressAutoHyphens/>
        <w:ind w:firstLine="0"/>
        <w:rPr>
          <w:i/>
          <w:szCs w:val="24"/>
        </w:rPr>
      </w:pPr>
      <w:r w:rsidRPr="00286209">
        <w:rPr>
          <w:szCs w:val="24"/>
        </w:rPr>
        <w:t xml:space="preserve">Окончание приема заявок на участие в аукционе в </w:t>
      </w:r>
      <w:r w:rsidRPr="00286209">
        <w:rPr>
          <w:b/>
          <w:szCs w:val="24"/>
        </w:rPr>
        <w:t>12 часов 00 минут</w:t>
      </w:r>
      <w:r w:rsidRPr="00286209">
        <w:rPr>
          <w:szCs w:val="24"/>
        </w:rPr>
        <w:t xml:space="preserve"> по московскому времени </w:t>
      </w:r>
      <w:r w:rsidR="00C73070" w:rsidRPr="00655476">
        <w:rPr>
          <w:b/>
          <w:szCs w:val="24"/>
          <w:highlight w:val="lightGray"/>
        </w:rPr>
        <w:t>«</w:t>
      </w:r>
      <w:r w:rsidR="00F7479B">
        <w:rPr>
          <w:b/>
          <w:szCs w:val="24"/>
          <w:highlight w:val="lightGray"/>
        </w:rPr>
        <w:t>29</w:t>
      </w:r>
      <w:r w:rsidR="00C73070" w:rsidRPr="00655476">
        <w:rPr>
          <w:b/>
          <w:szCs w:val="24"/>
          <w:highlight w:val="lightGray"/>
        </w:rPr>
        <w:t xml:space="preserve">» </w:t>
      </w:r>
      <w:r w:rsidR="00F7479B">
        <w:rPr>
          <w:b/>
          <w:szCs w:val="24"/>
          <w:highlight w:val="lightGray"/>
        </w:rPr>
        <w:t>июня</w:t>
      </w:r>
      <w:r w:rsidR="00C73070" w:rsidRPr="00655476">
        <w:rPr>
          <w:b/>
          <w:szCs w:val="24"/>
          <w:highlight w:val="lightGray"/>
        </w:rPr>
        <w:t xml:space="preserve"> 201</w:t>
      </w:r>
      <w:r w:rsidR="00782ED8" w:rsidRPr="00655476">
        <w:rPr>
          <w:b/>
          <w:szCs w:val="24"/>
          <w:highlight w:val="lightGray"/>
        </w:rPr>
        <w:t>8</w:t>
      </w:r>
      <w:r w:rsidR="00C73070" w:rsidRPr="00655476">
        <w:rPr>
          <w:b/>
          <w:szCs w:val="24"/>
          <w:highlight w:val="lightGray"/>
        </w:rPr>
        <w:t xml:space="preserve"> года</w:t>
      </w:r>
      <w:r w:rsidRPr="00655476">
        <w:rPr>
          <w:szCs w:val="24"/>
          <w:highlight w:val="lightGray"/>
        </w:rPr>
        <w:t>.</w:t>
      </w:r>
      <w:r w:rsidRPr="00286209">
        <w:rPr>
          <w:szCs w:val="24"/>
        </w:rPr>
        <w:t xml:space="preserve"> </w:t>
      </w:r>
    </w:p>
    <w:p w:rsidR="00674A2C" w:rsidRPr="00F5050E" w:rsidRDefault="00674A2C" w:rsidP="00452556">
      <w:pPr>
        <w:pStyle w:val="1a"/>
        <w:tabs>
          <w:tab w:val="left" w:pos="0"/>
        </w:tabs>
        <w:suppressAutoHyphens/>
        <w:ind w:firstLine="0"/>
        <w:rPr>
          <w:szCs w:val="24"/>
        </w:rPr>
      </w:pPr>
      <w:r w:rsidRPr="00286209">
        <w:rPr>
          <w:szCs w:val="24"/>
        </w:rPr>
        <w:t xml:space="preserve">Дата окончания рассмотрения заявок на участие в аукционе </w:t>
      </w:r>
      <w:r w:rsidR="00C73070" w:rsidRPr="00655476">
        <w:rPr>
          <w:b/>
          <w:szCs w:val="24"/>
          <w:highlight w:val="lightGray"/>
        </w:rPr>
        <w:t>«</w:t>
      </w:r>
      <w:r w:rsidR="00F7479B">
        <w:rPr>
          <w:b/>
          <w:szCs w:val="24"/>
          <w:highlight w:val="lightGray"/>
        </w:rPr>
        <w:t>04</w:t>
      </w:r>
      <w:r w:rsidR="00C73070" w:rsidRPr="00655476">
        <w:rPr>
          <w:b/>
          <w:szCs w:val="24"/>
          <w:highlight w:val="lightGray"/>
        </w:rPr>
        <w:t xml:space="preserve">» </w:t>
      </w:r>
      <w:r w:rsidR="00F7479B">
        <w:rPr>
          <w:b/>
          <w:szCs w:val="24"/>
          <w:highlight w:val="lightGray"/>
        </w:rPr>
        <w:t>июля</w:t>
      </w:r>
      <w:r w:rsidR="0088490F">
        <w:rPr>
          <w:b/>
          <w:szCs w:val="24"/>
          <w:highlight w:val="lightGray"/>
        </w:rPr>
        <w:t xml:space="preserve"> </w:t>
      </w:r>
      <w:r w:rsidR="00C73070" w:rsidRPr="00655476">
        <w:rPr>
          <w:b/>
          <w:szCs w:val="24"/>
          <w:highlight w:val="lightGray"/>
        </w:rPr>
        <w:t>201</w:t>
      </w:r>
      <w:r w:rsidR="00782ED8" w:rsidRPr="00655476">
        <w:rPr>
          <w:b/>
          <w:szCs w:val="24"/>
          <w:highlight w:val="lightGray"/>
        </w:rPr>
        <w:t>8</w:t>
      </w:r>
      <w:r w:rsidR="00C73070" w:rsidRPr="00655476">
        <w:rPr>
          <w:b/>
          <w:szCs w:val="24"/>
          <w:highlight w:val="lightGray"/>
        </w:rPr>
        <w:t xml:space="preserve"> года</w:t>
      </w:r>
      <w:r w:rsidRPr="00655476">
        <w:rPr>
          <w:szCs w:val="24"/>
          <w:highlight w:val="lightGray"/>
        </w:rPr>
        <w:t>.</w:t>
      </w:r>
      <w:bookmarkEnd w:id="6"/>
      <w:bookmarkEnd w:id="7"/>
      <w:bookmarkEnd w:id="8"/>
    </w:p>
    <w:p w:rsidR="00674A2C" w:rsidRDefault="00674A2C" w:rsidP="00452556">
      <w:pPr>
        <w:pStyle w:val="1a"/>
        <w:tabs>
          <w:tab w:val="left" w:pos="0"/>
        </w:tabs>
        <w:suppressAutoHyphens/>
        <w:ind w:firstLine="0"/>
        <w:rPr>
          <w:szCs w:val="24"/>
        </w:rPr>
      </w:pPr>
    </w:p>
    <w:p w:rsidR="009A4B9B" w:rsidRDefault="009A4B9B" w:rsidP="00452556">
      <w:pPr>
        <w:pStyle w:val="1a"/>
        <w:tabs>
          <w:tab w:val="left" w:pos="0"/>
        </w:tabs>
        <w:suppressAutoHyphens/>
        <w:ind w:firstLine="0"/>
        <w:rPr>
          <w:szCs w:val="24"/>
        </w:rPr>
      </w:pPr>
    </w:p>
    <w:p w:rsidR="00674A2C" w:rsidRPr="00F5050E" w:rsidRDefault="00BF18C9" w:rsidP="00452556">
      <w:pPr>
        <w:widowControl w:val="0"/>
        <w:tabs>
          <w:tab w:val="left" w:pos="426"/>
        </w:tabs>
        <w:jc w:val="both"/>
        <w:rPr>
          <w:b/>
        </w:rPr>
      </w:pPr>
      <w:bookmarkStart w:id="11" w:name="OLE_LINK29"/>
      <w:bookmarkStart w:id="12" w:name="OLE_LINK30"/>
      <w:bookmarkStart w:id="13" w:name="OLE_LINK31"/>
      <w:r>
        <w:rPr>
          <w:b/>
        </w:rPr>
        <w:t xml:space="preserve">10. </w:t>
      </w:r>
      <w:bookmarkStart w:id="14" w:name="OLE_LINK27"/>
      <w:bookmarkStart w:id="15" w:name="OLE_LINK28"/>
      <w:r w:rsidR="00674A2C" w:rsidRPr="00F5050E">
        <w:rPr>
          <w:b/>
        </w:rPr>
        <w:t>Место</w:t>
      </w:r>
      <w:r w:rsidR="00AE0109">
        <w:rPr>
          <w:b/>
        </w:rPr>
        <w:t>,</w:t>
      </w:r>
      <w:r w:rsidR="00674A2C" w:rsidRPr="00F5050E">
        <w:rPr>
          <w:b/>
        </w:rPr>
        <w:t xml:space="preserve"> дата</w:t>
      </w:r>
      <w:r w:rsidR="00AE0109">
        <w:rPr>
          <w:b/>
        </w:rPr>
        <w:t xml:space="preserve"> и время</w:t>
      </w:r>
      <w:r w:rsidR="00674A2C" w:rsidRPr="00F5050E">
        <w:rPr>
          <w:b/>
        </w:rPr>
        <w:t xml:space="preserve"> начала проведения аукциона</w:t>
      </w:r>
      <w:bookmarkEnd w:id="14"/>
      <w:bookmarkEnd w:id="15"/>
      <w:r w:rsidR="00674A2C" w:rsidRPr="00F5050E">
        <w:rPr>
          <w:b/>
        </w:rPr>
        <w:t>:</w:t>
      </w:r>
    </w:p>
    <w:p w:rsidR="00674A2C" w:rsidRPr="00F5050E" w:rsidRDefault="00674A2C" w:rsidP="00452556">
      <w:pPr>
        <w:widowControl w:val="0"/>
        <w:tabs>
          <w:tab w:val="left" w:pos="426"/>
        </w:tabs>
        <w:jc w:val="both"/>
      </w:pPr>
      <w:r w:rsidRPr="00F5050E">
        <w:t xml:space="preserve">Начало проведения аукциона – </w:t>
      </w:r>
      <w:r w:rsidR="00462679" w:rsidRPr="00655476">
        <w:rPr>
          <w:b/>
          <w:highlight w:val="lightGray"/>
        </w:rPr>
        <w:t>11</w:t>
      </w:r>
      <w:r w:rsidRPr="00655476">
        <w:rPr>
          <w:b/>
          <w:highlight w:val="lightGray"/>
        </w:rPr>
        <w:t>:</w:t>
      </w:r>
      <w:r w:rsidR="00462679" w:rsidRPr="00655476">
        <w:rPr>
          <w:b/>
          <w:highlight w:val="lightGray"/>
        </w:rPr>
        <w:t>00</w:t>
      </w:r>
      <w:r w:rsidRPr="00655476">
        <w:rPr>
          <w:b/>
          <w:highlight w:val="lightGray"/>
        </w:rPr>
        <w:t xml:space="preserve"> (время московское)</w:t>
      </w:r>
      <w:r w:rsidRPr="00655476">
        <w:rPr>
          <w:highlight w:val="lightGray"/>
        </w:rPr>
        <w:t xml:space="preserve"> </w:t>
      </w:r>
      <w:r w:rsidR="00C73070" w:rsidRPr="00655476">
        <w:rPr>
          <w:b/>
          <w:highlight w:val="lightGray"/>
        </w:rPr>
        <w:t>«</w:t>
      </w:r>
      <w:r w:rsidR="00F7479B">
        <w:rPr>
          <w:b/>
          <w:highlight w:val="lightGray"/>
        </w:rPr>
        <w:t>06</w:t>
      </w:r>
      <w:r w:rsidR="00C73070" w:rsidRPr="00655476">
        <w:rPr>
          <w:b/>
          <w:highlight w:val="lightGray"/>
        </w:rPr>
        <w:t xml:space="preserve">» </w:t>
      </w:r>
      <w:r w:rsidR="00F7479B">
        <w:rPr>
          <w:b/>
          <w:highlight w:val="lightGray"/>
        </w:rPr>
        <w:t>июля</w:t>
      </w:r>
      <w:r w:rsidR="00CA36C8">
        <w:rPr>
          <w:b/>
          <w:highlight w:val="lightGray"/>
        </w:rPr>
        <w:t xml:space="preserve"> </w:t>
      </w:r>
      <w:r w:rsidR="00C73070" w:rsidRPr="00655476">
        <w:rPr>
          <w:b/>
          <w:highlight w:val="lightGray"/>
        </w:rPr>
        <w:t>201</w:t>
      </w:r>
      <w:r w:rsidR="00782ED8" w:rsidRPr="00655476">
        <w:rPr>
          <w:b/>
          <w:highlight w:val="lightGray"/>
        </w:rPr>
        <w:t>8</w:t>
      </w:r>
      <w:r w:rsidR="00C73070" w:rsidRPr="00655476">
        <w:rPr>
          <w:b/>
          <w:highlight w:val="lightGray"/>
        </w:rPr>
        <w:t xml:space="preserve"> года</w:t>
      </w:r>
      <w:r w:rsidRPr="00655476">
        <w:rPr>
          <w:highlight w:val="lightGray"/>
        </w:rPr>
        <w:t>.</w:t>
      </w:r>
      <w:r w:rsidRPr="00F5050E">
        <w:t xml:space="preserve"> Аукцион проводится на сайте электронной площадки</w:t>
      </w:r>
      <w:r w:rsidR="004F6D18">
        <w:t xml:space="preserve"> </w:t>
      </w:r>
      <w:hyperlink r:id="rId13" w:history="1">
        <w:r w:rsidR="004F6D18" w:rsidRPr="00ED34FB">
          <w:rPr>
            <w:rStyle w:val="ad"/>
          </w:rPr>
          <w:t>http://utp.sberbank-ast.ru/</w:t>
        </w:r>
      </w:hyperlink>
      <w:r w:rsidRPr="00F5050E">
        <w:t>.</w:t>
      </w:r>
      <w:bookmarkEnd w:id="11"/>
      <w:bookmarkEnd w:id="12"/>
      <w:bookmarkEnd w:id="13"/>
      <w:r w:rsidRPr="00F5050E">
        <w:t xml:space="preserve"> </w:t>
      </w:r>
    </w:p>
    <w:p w:rsidR="00674A2C" w:rsidRPr="00F5050E" w:rsidRDefault="00674A2C" w:rsidP="00452556">
      <w:pPr>
        <w:widowControl w:val="0"/>
        <w:tabs>
          <w:tab w:val="left" w:pos="426"/>
        </w:tabs>
        <w:jc w:val="both"/>
      </w:pPr>
    </w:p>
    <w:p w:rsidR="00674A2C" w:rsidRPr="00F5050E" w:rsidRDefault="00BF18C9" w:rsidP="00452556">
      <w:pPr>
        <w:widowControl w:val="0"/>
        <w:tabs>
          <w:tab w:val="left" w:pos="426"/>
        </w:tabs>
        <w:jc w:val="both"/>
      </w:pPr>
      <w:r>
        <w:rPr>
          <w:b/>
        </w:rPr>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AE0109">
        <w:t xml:space="preserve"> и документацией об аукционе</w:t>
      </w:r>
      <w:r w:rsidR="00674A2C" w:rsidRPr="00F5050E">
        <w:t>.</w:t>
      </w:r>
    </w:p>
    <w:p w:rsidR="00674A2C" w:rsidRPr="00F5050E" w:rsidRDefault="00674A2C" w:rsidP="00452556">
      <w:pPr>
        <w:widowControl w:val="0"/>
        <w:tabs>
          <w:tab w:val="left" w:pos="426"/>
        </w:tabs>
        <w:jc w:val="both"/>
      </w:pPr>
    </w:p>
    <w:p w:rsidR="00674A2C" w:rsidRPr="00F5050E" w:rsidRDefault="00BF18C9" w:rsidP="00452556">
      <w:pPr>
        <w:pStyle w:val="1b"/>
        <w:widowControl w:val="0"/>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452556">
      <w:pPr>
        <w:pStyle w:val="1b"/>
        <w:widowControl w:val="0"/>
        <w:tabs>
          <w:tab w:val="left" w:pos="426"/>
        </w:tabs>
        <w:spacing w:after="0" w:line="240" w:lineRule="auto"/>
        <w:ind w:left="0"/>
        <w:jc w:val="both"/>
        <w:rPr>
          <w:rFonts w:ascii="Times New Roman" w:hAnsi="Times New Roman"/>
          <w:sz w:val="24"/>
          <w:szCs w:val="24"/>
        </w:rPr>
      </w:pPr>
    </w:p>
    <w:p w:rsidR="00BF3BA4" w:rsidRDefault="00BF18C9" w:rsidP="00452556">
      <w:pPr>
        <w:widowControl w:val="0"/>
        <w:tabs>
          <w:tab w:val="left" w:pos="426"/>
        </w:tabs>
        <w:jc w:val="both"/>
      </w:pPr>
      <w:r>
        <w:rPr>
          <w:b/>
        </w:rPr>
        <w:t xml:space="preserve">13. </w:t>
      </w:r>
      <w:r w:rsidR="00674A2C" w:rsidRPr="00F5050E">
        <w:rPr>
          <w:b/>
        </w:rPr>
        <w:t>Сведения о предоставляемых преференциях:</w:t>
      </w:r>
    </w:p>
    <w:p w:rsidR="00674A2C" w:rsidRDefault="00BF3BA4" w:rsidP="00452556">
      <w:pPr>
        <w:widowControl w:val="0"/>
        <w:tabs>
          <w:tab w:val="left" w:pos="426"/>
        </w:tabs>
        <w:jc w:val="both"/>
      </w:pPr>
      <w:r w:rsidRPr="00E65A8D">
        <w:t xml:space="preserve">- </w:t>
      </w:r>
      <w:r w:rsidR="00DD3858">
        <w:t xml:space="preserve">предоставляется </w:t>
      </w:r>
      <w:r w:rsidR="00F02044" w:rsidRPr="00E65A8D">
        <w:t>приоритет работ, выполняемых российскими лицами, по отношению к работам, выполняемым иностранными лицами</w:t>
      </w:r>
      <w:r w:rsidR="00B268CD">
        <w:t>.</w:t>
      </w:r>
    </w:p>
    <w:p w:rsidR="00674A2C" w:rsidRPr="00F5050E" w:rsidRDefault="00674A2C" w:rsidP="00452556">
      <w:pPr>
        <w:widowControl w:val="0"/>
        <w:tabs>
          <w:tab w:val="left" w:pos="426"/>
        </w:tabs>
        <w:jc w:val="both"/>
        <w:rPr>
          <w:b/>
        </w:rPr>
      </w:pPr>
    </w:p>
    <w:p w:rsidR="00674A2C" w:rsidRPr="00F5050E" w:rsidRDefault="00BF18C9" w:rsidP="00452556">
      <w:pPr>
        <w:widowControl w:val="0"/>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452556">
      <w:pPr>
        <w:widowControl w:val="0"/>
        <w:tabs>
          <w:tab w:val="left" w:pos="426"/>
        </w:tabs>
        <w:jc w:val="both"/>
      </w:pPr>
    </w:p>
    <w:p w:rsidR="00774791" w:rsidRPr="00F5050E" w:rsidRDefault="00BF18C9" w:rsidP="00452556">
      <w:pPr>
        <w:pStyle w:val="ConsPlusNorma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774791"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договор может быть заключен не ранее</w:t>
      </w:r>
      <w:r w:rsidR="002C20F5">
        <w:rPr>
          <w:rFonts w:ascii="Times New Roman" w:hAnsi="Times New Roman"/>
          <w:sz w:val="24"/>
          <w:szCs w:val="24"/>
        </w:rPr>
        <w:t>,</w:t>
      </w:r>
      <w:r w:rsidR="005063B2" w:rsidRPr="00D15C6E">
        <w:rPr>
          <w:rFonts w:ascii="Times New Roman" w:hAnsi="Times New Roman"/>
          <w:sz w:val="24"/>
          <w:szCs w:val="24"/>
        </w:rPr>
        <w:t xml:space="preserve"> чем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r w:rsidR="005063B2" w:rsidRPr="00DC341C">
        <w:rPr>
          <w:rFonts w:ascii="Times New Roman" w:hAnsi="Times New Roman"/>
          <w:sz w:val="24"/>
          <w:szCs w:val="24"/>
        </w:rPr>
        <w:t xml:space="preserve">, и не позднее </w:t>
      </w:r>
      <w:r w:rsidR="00782ED8">
        <w:rPr>
          <w:rFonts w:ascii="Times New Roman" w:hAnsi="Times New Roman"/>
          <w:sz w:val="24"/>
          <w:szCs w:val="24"/>
        </w:rPr>
        <w:t>20</w:t>
      </w:r>
      <w:r w:rsidR="0082532D" w:rsidRPr="00DC341C">
        <w:rPr>
          <w:rFonts w:ascii="Times New Roman" w:hAnsi="Times New Roman"/>
          <w:sz w:val="24"/>
          <w:szCs w:val="24"/>
        </w:rPr>
        <w:t xml:space="preserve"> (</w:t>
      </w:r>
      <w:r w:rsidR="00782ED8">
        <w:rPr>
          <w:rFonts w:ascii="Times New Roman" w:hAnsi="Times New Roman"/>
          <w:sz w:val="24"/>
          <w:szCs w:val="24"/>
        </w:rPr>
        <w:t>двадцати</w:t>
      </w:r>
      <w:r w:rsidR="0082532D" w:rsidRPr="00DC341C">
        <w:rPr>
          <w:rFonts w:ascii="Times New Roman" w:hAnsi="Times New Roman"/>
          <w:sz w:val="24"/>
          <w:szCs w:val="24"/>
        </w:rPr>
        <w:t>)</w:t>
      </w:r>
      <w:r w:rsidR="005063B2" w:rsidRPr="00DC341C">
        <w:rPr>
          <w:rFonts w:ascii="Times New Roman" w:hAnsi="Times New Roman"/>
          <w:sz w:val="24"/>
          <w:szCs w:val="24"/>
        </w:rPr>
        <w:t xml:space="preserve"> дней после </w:t>
      </w:r>
      <w:r w:rsidR="004F6D18" w:rsidRPr="00DC341C">
        <w:rPr>
          <w:rFonts w:ascii="Times New Roman" w:hAnsi="Times New Roman"/>
          <w:sz w:val="24"/>
          <w:szCs w:val="24"/>
        </w:rPr>
        <w:t>подписания такого</w:t>
      </w:r>
      <w:r w:rsidR="005063B2" w:rsidRPr="00DC341C">
        <w:rPr>
          <w:rFonts w:ascii="Times New Roman" w:hAnsi="Times New Roman"/>
          <w:sz w:val="24"/>
          <w:szCs w:val="24"/>
        </w:rPr>
        <w:t xml:space="preserve"> протокола</w:t>
      </w:r>
      <w:r w:rsidR="00774791" w:rsidRPr="00DC341C">
        <w:rPr>
          <w:rFonts w:ascii="Times New Roman" w:hAnsi="Times New Roman"/>
          <w:sz w:val="24"/>
          <w:szCs w:val="24"/>
        </w:rPr>
        <w:t>.</w:t>
      </w:r>
    </w:p>
    <w:p w:rsidR="00774791" w:rsidRPr="00F5050E" w:rsidRDefault="00774791" w:rsidP="00452556">
      <w:pPr>
        <w:pStyle w:val="ae"/>
        <w:widowControl w:val="0"/>
        <w:ind w:left="0"/>
        <w:rPr>
          <w:b/>
        </w:rPr>
      </w:pPr>
    </w:p>
    <w:p w:rsidR="00327A98" w:rsidRDefault="00BF18C9" w:rsidP="00452556">
      <w:pPr>
        <w:pStyle w:val="ConsPlusNorma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w:t>
      </w:r>
      <w:proofErr w:type="gramStart"/>
      <w:r w:rsidR="00774791"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F5050E">
        <w:rPr>
          <w:rFonts w:ascii="Times New Roman" w:hAnsi="Times New Roman"/>
          <w:sz w:val="24"/>
          <w:szCs w:val="24"/>
        </w:rPr>
        <w:t>, установленном документацией об аукционе.</w:t>
      </w:r>
      <w:r w:rsidR="00327A98">
        <w:rPr>
          <w:rFonts w:ascii="Times New Roman" w:hAnsi="Times New Roman"/>
          <w:sz w:val="24"/>
          <w:szCs w:val="24"/>
        </w:rPr>
        <w:br w:type="page"/>
      </w:r>
    </w:p>
    <w:p w:rsidR="00774791" w:rsidRPr="00F5050E" w:rsidRDefault="00774791" w:rsidP="00452556">
      <w:pPr>
        <w:pStyle w:val="ConsPlusNormal"/>
        <w:tabs>
          <w:tab w:val="left" w:pos="426"/>
        </w:tabs>
        <w:ind w:firstLine="0"/>
        <w:jc w:val="both"/>
        <w:rPr>
          <w:rFonts w:ascii="Times New Roman" w:hAnsi="Times New Roman"/>
          <w:sz w:val="24"/>
          <w:szCs w:val="24"/>
        </w:rPr>
      </w:pPr>
    </w:p>
    <w:p w:rsidR="00C664CC" w:rsidRPr="002C4A1A" w:rsidRDefault="00C664CC" w:rsidP="00452556">
      <w:pPr>
        <w:widowControl w:val="0"/>
        <w:ind w:firstLine="5670"/>
        <w:jc w:val="right"/>
        <w:rPr>
          <w:b/>
          <w:highlight w:val="lightGray"/>
        </w:rPr>
      </w:pPr>
      <w:r w:rsidRPr="002C4A1A">
        <w:rPr>
          <w:b/>
          <w:highlight w:val="lightGray"/>
        </w:rPr>
        <w:t>«УТВЕРЖДАЮ»:</w:t>
      </w:r>
    </w:p>
    <w:p w:rsidR="00902110" w:rsidRPr="002C4A1A" w:rsidRDefault="00902110" w:rsidP="00452556">
      <w:pPr>
        <w:widowControl w:val="0"/>
        <w:tabs>
          <w:tab w:val="right" w:pos="8647"/>
        </w:tabs>
        <w:ind w:firstLine="5670"/>
        <w:jc w:val="right"/>
        <w:rPr>
          <w:b/>
          <w:highlight w:val="lightGray"/>
        </w:rPr>
      </w:pPr>
      <w:r w:rsidRPr="002C4A1A">
        <w:rPr>
          <w:b/>
          <w:highlight w:val="lightGray"/>
        </w:rPr>
        <w:t>Проректор</w:t>
      </w:r>
    </w:p>
    <w:p w:rsidR="00902110" w:rsidRPr="002C4A1A" w:rsidRDefault="00902110" w:rsidP="00452556">
      <w:pPr>
        <w:widowControl w:val="0"/>
        <w:tabs>
          <w:tab w:val="right" w:pos="8647"/>
        </w:tabs>
        <w:ind w:firstLine="5670"/>
        <w:jc w:val="right"/>
        <w:rPr>
          <w:b/>
          <w:highlight w:val="lightGray"/>
        </w:rPr>
      </w:pPr>
    </w:p>
    <w:p w:rsidR="00902110" w:rsidRPr="002C4A1A" w:rsidRDefault="00902110" w:rsidP="00452556">
      <w:pPr>
        <w:widowControl w:val="0"/>
        <w:tabs>
          <w:tab w:val="right" w:pos="8647"/>
        </w:tabs>
        <w:ind w:firstLine="5670"/>
        <w:jc w:val="right"/>
        <w:rPr>
          <w:b/>
          <w:highlight w:val="lightGray"/>
        </w:rPr>
      </w:pPr>
    </w:p>
    <w:p w:rsidR="002C44F2" w:rsidRPr="00182BAB" w:rsidRDefault="00902110" w:rsidP="00452556">
      <w:pPr>
        <w:widowControl w:val="0"/>
        <w:suppressLineNumbers/>
        <w:suppressAutoHyphens/>
        <w:ind w:firstLine="5670"/>
        <w:contextualSpacing/>
        <w:jc w:val="right"/>
        <w:rPr>
          <w:b/>
        </w:rPr>
      </w:pPr>
      <w:r w:rsidRPr="002C4A1A">
        <w:rPr>
          <w:b/>
          <w:highlight w:val="lightGray"/>
        </w:rPr>
        <w:t>______________ В.А. Самойленко</w:t>
      </w:r>
    </w:p>
    <w:p w:rsidR="00A35709" w:rsidRPr="00F5050E" w:rsidRDefault="00A35709" w:rsidP="00452556">
      <w:pPr>
        <w:widowControl w:val="0"/>
        <w:ind w:left="5670"/>
        <w:rPr>
          <w:b/>
          <w:i/>
          <w:sz w:val="36"/>
          <w:szCs w:val="36"/>
        </w:rPr>
      </w:pPr>
    </w:p>
    <w:p w:rsidR="00674A2C" w:rsidRPr="00F5050E" w:rsidRDefault="00674A2C" w:rsidP="00452556">
      <w:pPr>
        <w:widowControl w:val="0"/>
        <w:jc w:val="both"/>
        <w:rPr>
          <w:sz w:val="36"/>
          <w:szCs w:val="36"/>
        </w:rPr>
      </w:pPr>
    </w:p>
    <w:p w:rsidR="00FF4BBC" w:rsidRPr="00F5050E" w:rsidRDefault="00FF4BBC" w:rsidP="00452556">
      <w:pPr>
        <w:widowControl w:val="0"/>
        <w:jc w:val="both"/>
        <w:rPr>
          <w:sz w:val="36"/>
          <w:szCs w:val="36"/>
        </w:rPr>
      </w:pPr>
    </w:p>
    <w:p w:rsidR="00674A2C" w:rsidRPr="00F5050E" w:rsidRDefault="00674A2C" w:rsidP="00452556">
      <w:pPr>
        <w:widowControl w:val="0"/>
        <w:jc w:val="both"/>
        <w:rPr>
          <w:sz w:val="36"/>
          <w:szCs w:val="36"/>
        </w:rPr>
      </w:pPr>
    </w:p>
    <w:p w:rsidR="00674A2C" w:rsidRPr="00524363" w:rsidRDefault="006013F7" w:rsidP="00452556">
      <w:pPr>
        <w:widowControl w:val="0"/>
        <w:jc w:val="center"/>
        <w:rPr>
          <w:b/>
        </w:rPr>
      </w:pPr>
      <w:r w:rsidRPr="00524363">
        <w:rPr>
          <w:b/>
        </w:rPr>
        <w:t>ДОКУМЕНТАЦИЯ ОБ АУКЦИОНЕ</w:t>
      </w:r>
    </w:p>
    <w:p w:rsidR="00674A2C" w:rsidRDefault="00674A2C" w:rsidP="00452556">
      <w:pPr>
        <w:widowControl w:val="0"/>
        <w:jc w:val="center"/>
        <w:rPr>
          <w:b/>
        </w:rPr>
      </w:pPr>
      <w:r w:rsidRPr="00524363">
        <w:rPr>
          <w:b/>
        </w:rPr>
        <w:t>в электронной форме</w:t>
      </w:r>
    </w:p>
    <w:p w:rsidR="00524363" w:rsidRPr="00524363" w:rsidRDefault="00524363" w:rsidP="00452556">
      <w:pPr>
        <w:widowControl w:val="0"/>
        <w:jc w:val="center"/>
        <w:rPr>
          <w:b/>
        </w:rPr>
      </w:pPr>
    </w:p>
    <w:p w:rsidR="00674A2C" w:rsidRDefault="001F4255" w:rsidP="00452556">
      <w:pPr>
        <w:widowControl w:val="0"/>
        <w:jc w:val="both"/>
        <w:rPr>
          <w:b/>
        </w:rPr>
      </w:pPr>
      <w:r w:rsidRPr="001F4255">
        <w:rPr>
          <w:b/>
        </w:rPr>
        <w:t>на в</w:t>
      </w:r>
      <w:r w:rsidR="00D51F65" w:rsidRPr="001F4255">
        <w:rPr>
          <w:b/>
        </w:rPr>
        <w:t xml:space="preserve">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D51F65" w:rsidRPr="001F4255">
        <w:rPr>
          <w:b/>
        </w:rPr>
        <w:t>А.Б.Куракина</w:t>
      </w:r>
      <w:proofErr w:type="spellEnd"/>
      <w:r w:rsidR="00D51F65" w:rsidRPr="001F4255">
        <w:rPr>
          <w:b/>
        </w:rPr>
        <w:t>», кон. XVIII - XIX вв., архитекторы Р.Р. Казаков,</w:t>
      </w:r>
      <w:r w:rsidR="00FF40DA">
        <w:rPr>
          <w:b/>
        </w:rPr>
        <w:t xml:space="preserve"> </w:t>
      </w:r>
      <w:r w:rsidR="00D51F65" w:rsidRPr="001F4255">
        <w:rPr>
          <w:b/>
        </w:rPr>
        <w:t xml:space="preserve">Е.Д. Тюрин, Б.В. </w:t>
      </w:r>
      <w:proofErr w:type="spellStart"/>
      <w:r w:rsidR="00D51F65" w:rsidRPr="001F4255">
        <w:rPr>
          <w:b/>
        </w:rPr>
        <w:t>Фрейденберг</w:t>
      </w:r>
      <w:proofErr w:type="spellEnd"/>
      <w:r w:rsidR="00D51F65" w:rsidRPr="001F4255">
        <w:rPr>
          <w:b/>
        </w:rPr>
        <w:t>, в рамках капитального ремонта здания НИУ ВШЭ, расположенного по адресу: г.</w:t>
      </w:r>
      <w:r w:rsidR="00DF1363">
        <w:rPr>
          <w:b/>
        </w:rPr>
        <w:t xml:space="preserve"> </w:t>
      </w:r>
      <w:r w:rsidR="00D51F65" w:rsidRPr="001F4255">
        <w:rPr>
          <w:b/>
        </w:rPr>
        <w:t>Москва, ул.</w:t>
      </w:r>
      <w:r w:rsidR="00294D5B">
        <w:rPr>
          <w:b/>
        </w:rPr>
        <w:t xml:space="preserve"> </w:t>
      </w:r>
      <w:r w:rsidR="00D51F65" w:rsidRPr="001F4255">
        <w:rPr>
          <w:b/>
        </w:rPr>
        <w:t xml:space="preserve">Старая </w:t>
      </w:r>
      <w:proofErr w:type="spellStart"/>
      <w:r w:rsidR="00D51F65" w:rsidRPr="001F4255">
        <w:rPr>
          <w:b/>
        </w:rPr>
        <w:t>Басманная</w:t>
      </w:r>
      <w:proofErr w:type="spellEnd"/>
      <w:r w:rsidR="00D51F65" w:rsidRPr="001F4255">
        <w:rPr>
          <w:b/>
        </w:rPr>
        <w:t>, д.21/4, стр.1</w:t>
      </w:r>
    </w:p>
    <w:p w:rsidR="001F4255" w:rsidRDefault="001F4255" w:rsidP="00452556">
      <w:pPr>
        <w:widowControl w:val="0"/>
        <w:jc w:val="both"/>
        <w:rPr>
          <w:b/>
        </w:rPr>
      </w:pPr>
    </w:p>
    <w:p w:rsidR="001F4255" w:rsidRPr="001F4255" w:rsidRDefault="001F4255" w:rsidP="00452556">
      <w:pPr>
        <w:widowControl w:val="0"/>
        <w:jc w:val="both"/>
        <w:rPr>
          <w:b/>
        </w:rPr>
      </w:pPr>
    </w:p>
    <w:p w:rsidR="00674A2C" w:rsidRPr="001F4255" w:rsidRDefault="001F4255" w:rsidP="00452556">
      <w:pPr>
        <w:widowControl w:val="0"/>
        <w:jc w:val="center"/>
        <w:rPr>
          <w:b/>
          <w:sz w:val="28"/>
          <w:szCs w:val="28"/>
          <w:u w:val="single"/>
        </w:rPr>
      </w:pPr>
      <w:r w:rsidRPr="001F4255">
        <w:rPr>
          <w:b/>
          <w:sz w:val="28"/>
          <w:szCs w:val="28"/>
          <w:u w:val="single"/>
        </w:rPr>
        <w:t>ЭА44-06-18/</w:t>
      </w:r>
      <w:proofErr w:type="spellStart"/>
      <w:r w:rsidRPr="001F4255">
        <w:rPr>
          <w:b/>
          <w:sz w:val="28"/>
          <w:szCs w:val="28"/>
          <w:u w:val="single"/>
        </w:rPr>
        <w:t>Кап</w:t>
      </w:r>
      <w:proofErr w:type="gramStart"/>
      <w:r w:rsidRPr="001F4255">
        <w:rPr>
          <w:b/>
          <w:sz w:val="28"/>
          <w:szCs w:val="28"/>
          <w:u w:val="single"/>
        </w:rPr>
        <w:t>.р</w:t>
      </w:r>
      <w:proofErr w:type="gramEnd"/>
      <w:r w:rsidRPr="001F4255">
        <w:rPr>
          <w:b/>
          <w:sz w:val="28"/>
          <w:szCs w:val="28"/>
          <w:u w:val="single"/>
        </w:rPr>
        <w:t>емонт</w:t>
      </w:r>
      <w:proofErr w:type="spellEnd"/>
      <w:r w:rsidRPr="001F4255">
        <w:rPr>
          <w:b/>
          <w:sz w:val="28"/>
          <w:szCs w:val="28"/>
          <w:u w:val="single"/>
        </w:rPr>
        <w:t xml:space="preserve"> кровли</w:t>
      </w:r>
    </w:p>
    <w:p w:rsidR="00674A2C" w:rsidRPr="00B7627B" w:rsidRDefault="00674A2C" w:rsidP="00452556">
      <w:pPr>
        <w:widowControl w:val="0"/>
        <w:jc w:val="both"/>
        <w:rPr>
          <w:b/>
          <w:sz w:val="28"/>
          <w:szCs w:val="28"/>
        </w:rPr>
      </w:pPr>
    </w:p>
    <w:p w:rsidR="00674A2C" w:rsidRPr="00B7627B" w:rsidRDefault="00674A2C" w:rsidP="00452556">
      <w:pPr>
        <w:widowControl w:val="0"/>
        <w:jc w:val="both"/>
        <w:rPr>
          <w:b/>
          <w:sz w:val="28"/>
          <w:szCs w:val="28"/>
        </w:rPr>
      </w:pPr>
    </w:p>
    <w:p w:rsidR="00412C52" w:rsidRPr="00B7627B" w:rsidRDefault="00412C52" w:rsidP="00452556">
      <w:pPr>
        <w:widowControl w:val="0"/>
        <w:jc w:val="both"/>
        <w:rPr>
          <w:b/>
          <w:sz w:val="28"/>
          <w:szCs w:val="28"/>
        </w:rPr>
      </w:pPr>
    </w:p>
    <w:p w:rsidR="00412C52" w:rsidRDefault="00412C52" w:rsidP="00452556">
      <w:pPr>
        <w:widowControl w:val="0"/>
        <w:jc w:val="both"/>
        <w:rPr>
          <w:b/>
          <w:sz w:val="28"/>
          <w:szCs w:val="28"/>
        </w:rPr>
      </w:pPr>
    </w:p>
    <w:p w:rsidR="00E8401E" w:rsidRDefault="00E8401E" w:rsidP="00452556">
      <w:pPr>
        <w:widowControl w:val="0"/>
        <w:jc w:val="both"/>
        <w:rPr>
          <w:b/>
          <w:sz w:val="28"/>
          <w:szCs w:val="28"/>
        </w:rPr>
      </w:pPr>
    </w:p>
    <w:p w:rsidR="00E8401E" w:rsidRPr="00B7627B" w:rsidRDefault="00E8401E" w:rsidP="00452556">
      <w:pPr>
        <w:widowControl w:val="0"/>
        <w:jc w:val="both"/>
        <w:rPr>
          <w:b/>
          <w:sz w:val="28"/>
          <w:szCs w:val="28"/>
        </w:rPr>
      </w:pPr>
    </w:p>
    <w:p w:rsidR="00FF4BBC" w:rsidRPr="00B7627B" w:rsidRDefault="00FF4BBC" w:rsidP="00452556">
      <w:pPr>
        <w:widowControl w:val="0"/>
        <w:jc w:val="both"/>
        <w:rPr>
          <w:b/>
          <w:sz w:val="28"/>
          <w:szCs w:val="28"/>
        </w:rPr>
      </w:pPr>
    </w:p>
    <w:p w:rsidR="005C79BF" w:rsidRPr="00B7627B" w:rsidRDefault="005C79BF" w:rsidP="00452556">
      <w:pPr>
        <w:widowControl w:val="0"/>
        <w:jc w:val="both"/>
        <w:rPr>
          <w:b/>
          <w:sz w:val="28"/>
          <w:szCs w:val="28"/>
        </w:rPr>
      </w:pPr>
    </w:p>
    <w:p w:rsidR="005729EC" w:rsidRPr="00B7627B" w:rsidRDefault="005729EC" w:rsidP="00452556">
      <w:pPr>
        <w:widowControl w:val="0"/>
        <w:jc w:val="both"/>
        <w:rPr>
          <w:b/>
          <w:sz w:val="28"/>
          <w:szCs w:val="28"/>
        </w:rPr>
      </w:pPr>
    </w:p>
    <w:p w:rsidR="00674A2C" w:rsidRPr="00B7627B" w:rsidRDefault="00674A2C" w:rsidP="00452556">
      <w:pPr>
        <w:widowControl w:val="0"/>
        <w:jc w:val="both"/>
        <w:rPr>
          <w:b/>
          <w:sz w:val="28"/>
          <w:szCs w:val="28"/>
        </w:rPr>
      </w:pPr>
    </w:p>
    <w:p w:rsidR="00616535" w:rsidRDefault="003379CA" w:rsidP="00452556">
      <w:pPr>
        <w:widowControl w:val="0"/>
        <w:rPr>
          <w:b/>
        </w:rPr>
      </w:pPr>
      <w:bookmarkStart w:id="16" w:name="OLE_LINK32"/>
      <w:bookmarkStart w:id="17" w:name="OLE_LINK33"/>
      <w:bookmarkStart w:id="18" w:name="OLE_LINK34"/>
      <w:r w:rsidRPr="00B7627B">
        <w:rPr>
          <w:b/>
        </w:rPr>
        <w:t xml:space="preserve">Согласовано: </w:t>
      </w:r>
    </w:p>
    <w:p w:rsidR="00655476" w:rsidRDefault="00655476" w:rsidP="00452556">
      <w:pPr>
        <w:widowControl w:val="0"/>
      </w:pPr>
    </w:p>
    <w:p w:rsidR="00655476" w:rsidRPr="00EC1663" w:rsidRDefault="00655476" w:rsidP="00452556">
      <w:pPr>
        <w:pStyle w:val="afff8"/>
        <w:widowControl w:val="0"/>
        <w:spacing w:after="0"/>
        <w:jc w:val="left"/>
        <w:rPr>
          <w:rFonts w:ascii="Times New Roman" w:hAnsi="Times New Roman"/>
          <w:b/>
        </w:rPr>
      </w:pPr>
      <w:r w:rsidRPr="00EC1663">
        <w:rPr>
          <w:rFonts w:ascii="Times New Roman" w:hAnsi="Times New Roman"/>
          <w:b/>
        </w:rPr>
        <w:t xml:space="preserve">Начальник управления </w:t>
      </w:r>
    </w:p>
    <w:p w:rsidR="00655476" w:rsidRPr="00EC1663" w:rsidRDefault="00655476" w:rsidP="00452556">
      <w:pPr>
        <w:pStyle w:val="afff8"/>
        <w:widowControl w:val="0"/>
        <w:spacing w:after="0"/>
        <w:jc w:val="left"/>
        <w:rPr>
          <w:rFonts w:ascii="Times New Roman" w:hAnsi="Times New Roman"/>
          <w:b/>
        </w:rPr>
      </w:pPr>
      <w:r w:rsidRPr="00EC1663">
        <w:rPr>
          <w:rFonts w:ascii="Times New Roman" w:hAnsi="Times New Roman"/>
          <w:b/>
        </w:rPr>
        <w:t>по капитальному ремонту __________________________________________Шахов В. В.</w:t>
      </w:r>
    </w:p>
    <w:p w:rsidR="00616535" w:rsidRDefault="00616535" w:rsidP="00452556">
      <w:pPr>
        <w:widowControl w:val="0"/>
      </w:pPr>
    </w:p>
    <w:bookmarkEnd w:id="16"/>
    <w:bookmarkEnd w:id="17"/>
    <w:bookmarkEnd w:id="18"/>
    <w:p w:rsidR="00EC1663" w:rsidRPr="00EC1663" w:rsidRDefault="00EC1663" w:rsidP="00452556">
      <w:pPr>
        <w:pStyle w:val="afff8"/>
        <w:widowControl w:val="0"/>
        <w:jc w:val="left"/>
        <w:rPr>
          <w:rFonts w:ascii="Times New Roman" w:hAnsi="Times New Roman"/>
          <w:b/>
        </w:rPr>
      </w:pPr>
    </w:p>
    <w:p w:rsidR="003379CA" w:rsidRPr="00616535" w:rsidRDefault="003379CA" w:rsidP="00452556">
      <w:pPr>
        <w:widowControl w:val="0"/>
        <w:rPr>
          <w:b/>
        </w:rPr>
      </w:pPr>
    </w:p>
    <w:p w:rsidR="003379CA" w:rsidRPr="00B7627B" w:rsidRDefault="003379CA" w:rsidP="0045255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452556">
      <w:pPr>
        <w:widowControl w:val="0"/>
        <w:jc w:val="both"/>
        <w:rPr>
          <w:b/>
          <w:bCs/>
        </w:rPr>
      </w:pPr>
    </w:p>
    <w:p w:rsidR="003275D7" w:rsidRPr="00B7627B" w:rsidRDefault="003275D7" w:rsidP="00452556">
      <w:pPr>
        <w:widowControl w:val="0"/>
        <w:jc w:val="both"/>
        <w:rPr>
          <w:b/>
          <w:bCs/>
        </w:rPr>
      </w:pPr>
    </w:p>
    <w:p w:rsidR="003275D7" w:rsidRPr="00B7627B" w:rsidRDefault="003275D7" w:rsidP="00452556">
      <w:pPr>
        <w:widowControl w:val="0"/>
        <w:jc w:val="both"/>
        <w:rPr>
          <w:b/>
          <w:bCs/>
        </w:rPr>
      </w:pPr>
    </w:p>
    <w:p w:rsidR="003275D7" w:rsidRPr="00B7627B" w:rsidRDefault="003275D7" w:rsidP="00452556">
      <w:pPr>
        <w:widowControl w:val="0"/>
        <w:jc w:val="both"/>
        <w:rPr>
          <w:b/>
          <w:bCs/>
        </w:rPr>
      </w:pPr>
    </w:p>
    <w:p w:rsidR="003275D7" w:rsidRPr="00B7627B" w:rsidRDefault="003275D7" w:rsidP="00452556">
      <w:pPr>
        <w:widowControl w:val="0"/>
        <w:jc w:val="both"/>
        <w:rPr>
          <w:b/>
          <w:bCs/>
        </w:rPr>
      </w:pPr>
    </w:p>
    <w:p w:rsidR="003C7080" w:rsidRPr="00B7627B" w:rsidRDefault="003C7080" w:rsidP="00452556">
      <w:pPr>
        <w:widowControl w:val="0"/>
        <w:jc w:val="both"/>
        <w:rPr>
          <w:b/>
          <w:bCs/>
        </w:rPr>
      </w:pPr>
    </w:p>
    <w:p w:rsidR="00674A2C" w:rsidRPr="00B7627B" w:rsidRDefault="00674A2C" w:rsidP="00452556">
      <w:pPr>
        <w:widowControl w:val="0"/>
        <w:rPr>
          <w:b/>
          <w:bCs/>
        </w:rPr>
      </w:pPr>
    </w:p>
    <w:p w:rsidR="009F46BD" w:rsidRPr="00C664CC" w:rsidRDefault="009F46BD" w:rsidP="00452556">
      <w:pPr>
        <w:widowControl w:val="0"/>
        <w:jc w:val="center"/>
        <w:rPr>
          <w:b/>
          <w:bCs/>
          <w:szCs w:val="28"/>
        </w:rPr>
      </w:pPr>
    </w:p>
    <w:p w:rsidR="00BA29AD" w:rsidRPr="00B7627B" w:rsidRDefault="00BA29AD" w:rsidP="00452556">
      <w:pPr>
        <w:widowControl w:val="0"/>
        <w:jc w:val="center"/>
        <w:rPr>
          <w:b/>
          <w:bCs/>
          <w:szCs w:val="28"/>
        </w:rPr>
      </w:pPr>
      <w:r w:rsidRPr="00B7627B">
        <w:rPr>
          <w:b/>
          <w:bCs/>
          <w:szCs w:val="28"/>
        </w:rPr>
        <w:t>Москва, 201</w:t>
      </w:r>
      <w:r w:rsidR="00655476">
        <w:rPr>
          <w:b/>
          <w:bCs/>
          <w:szCs w:val="28"/>
        </w:rPr>
        <w:t>8</w:t>
      </w:r>
      <w:r w:rsidRPr="00B7627B">
        <w:rPr>
          <w:b/>
          <w:bCs/>
          <w:szCs w:val="28"/>
        </w:rPr>
        <w:br w:type="page"/>
      </w:r>
    </w:p>
    <w:p w:rsidR="00BA29AD" w:rsidRPr="00B7627B" w:rsidRDefault="00BA29AD" w:rsidP="00452556">
      <w:pPr>
        <w:pStyle w:val="ae"/>
        <w:widowControl w:val="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452556">
      <w:pPr>
        <w:widowControl w:val="0"/>
        <w:ind w:firstLine="709"/>
        <w:jc w:val="center"/>
        <w:rPr>
          <w:b/>
          <w:sz w:val="28"/>
          <w:szCs w:val="28"/>
        </w:rPr>
      </w:pPr>
    </w:p>
    <w:p w:rsidR="00BA29AD" w:rsidRPr="00B7627B" w:rsidRDefault="00BA29AD" w:rsidP="00452556">
      <w:pPr>
        <w:pStyle w:val="ae"/>
        <w:widowControl w:val="0"/>
        <w:numPr>
          <w:ilvl w:val="0"/>
          <w:numId w:val="30"/>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BA29AD" w:rsidRDefault="00BA29AD" w:rsidP="00452556">
      <w:pPr>
        <w:widowControl w:val="0"/>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BA29AD" w:rsidRPr="00B7627B" w:rsidRDefault="00BA29AD" w:rsidP="00452556">
      <w:pPr>
        <w:widowControl w:val="0"/>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A29AD" w:rsidRPr="00F5050E" w:rsidRDefault="00BA29AD" w:rsidP="00452556">
      <w:pPr>
        <w:widowControl w:val="0"/>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BA29AD" w:rsidRPr="00B7627B" w:rsidRDefault="00BA29AD" w:rsidP="00452556">
      <w:pPr>
        <w:widowControl w:val="0"/>
        <w:ind w:firstLine="540"/>
        <w:jc w:val="both"/>
      </w:pPr>
    </w:p>
    <w:p w:rsidR="00BA29AD" w:rsidRPr="00B7627B" w:rsidRDefault="00BA29AD" w:rsidP="00452556">
      <w:pPr>
        <w:pStyle w:val="ae"/>
        <w:widowControl w:val="0"/>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BA29AD" w:rsidRPr="00B7627B" w:rsidRDefault="00BA29AD" w:rsidP="00452556">
      <w:pPr>
        <w:widowControl w:val="0"/>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BA29AD" w:rsidRPr="00B7627B" w:rsidRDefault="00BA29AD" w:rsidP="00452556">
      <w:pPr>
        <w:widowControl w:val="0"/>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BA29AD" w:rsidRPr="00B7627B" w:rsidRDefault="00BA29AD" w:rsidP="00452556">
      <w:pPr>
        <w:widowControl w:val="0"/>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BA29AD" w:rsidRPr="00B7627B" w:rsidRDefault="00BA29AD" w:rsidP="00452556">
      <w:pPr>
        <w:widowControl w:val="0"/>
        <w:suppressAutoHyphens/>
        <w:ind w:firstLine="567"/>
        <w:jc w:val="both"/>
      </w:pPr>
      <w:r w:rsidRPr="00B7627B">
        <w:rPr>
          <w:rStyle w:val="ad"/>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d"/>
            <w:color w:val="auto"/>
          </w:rPr>
          <w:t>http://</w:t>
        </w:r>
        <w:proofErr w:type="spellStart"/>
        <w:r w:rsidRPr="00B7627B">
          <w:rPr>
            <w:rStyle w:val="ad"/>
            <w:color w:val="auto"/>
            <w:lang w:val="en-US"/>
          </w:rPr>
          <w:t>zakupki</w:t>
        </w:r>
        <w:proofErr w:type="spellEnd"/>
        <w:r w:rsidRPr="00B7627B">
          <w:rPr>
            <w:rStyle w:val="ad"/>
            <w:color w:val="auto"/>
          </w:rPr>
          <w:t>.</w:t>
        </w:r>
        <w:proofErr w:type="spellStart"/>
        <w:r w:rsidRPr="00B7627B">
          <w:rPr>
            <w:rStyle w:val="ad"/>
            <w:color w:val="auto"/>
            <w:lang w:val="en-US"/>
          </w:rPr>
          <w:t>gov</w:t>
        </w:r>
        <w:proofErr w:type="spellEnd"/>
        <w:r w:rsidRPr="00B7627B">
          <w:rPr>
            <w:rStyle w:val="ad"/>
            <w:color w:val="auto"/>
          </w:rPr>
          <w:t>.</w:t>
        </w:r>
        <w:proofErr w:type="spellStart"/>
        <w:r w:rsidRPr="00B7627B">
          <w:rPr>
            <w:rStyle w:val="ad"/>
            <w:color w:val="auto"/>
          </w:rPr>
          <w:t>ru</w:t>
        </w:r>
        <w:proofErr w:type="spellEnd"/>
        <w:r w:rsidRPr="00B7627B">
          <w:rPr>
            <w:rStyle w:val="ad"/>
            <w:color w:val="auto"/>
          </w:rPr>
          <w:t>/</w:t>
        </w:r>
      </w:hyperlink>
      <w:r w:rsidRPr="00B7627B">
        <w:rPr>
          <w:rStyle w:val="ad"/>
          <w:color w:val="auto"/>
        </w:rPr>
        <w:t>).</w:t>
      </w:r>
    </w:p>
    <w:p w:rsidR="00BA29AD" w:rsidRPr="00B7627B" w:rsidRDefault="00BA29AD" w:rsidP="00452556">
      <w:pPr>
        <w:widowControl w:val="0"/>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d"/>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BA29AD" w:rsidRPr="00B7627B" w:rsidRDefault="00BA29AD" w:rsidP="00452556">
      <w:pPr>
        <w:widowControl w:val="0"/>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d"/>
          </w:rPr>
          <w:t>http://utp.sberbank-ast.ru/</w:t>
        </w:r>
      </w:hyperlink>
      <w:r w:rsidRPr="00B7627B">
        <w:t xml:space="preserve">, посредством которого проводится открытый аукцион в электронной форме. </w:t>
      </w:r>
    </w:p>
    <w:p w:rsidR="00BA29AD" w:rsidRPr="00B7627B" w:rsidRDefault="00BA29AD" w:rsidP="00452556">
      <w:pPr>
        <w:widowControl w:val="0"/>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BA29AD" w:rsidRPr="00B7627B" w:rsidRDefault="00BA29AD" w:rsidP="00452556">
      <w:pPr>
        <w:widowControl w:val="0"/>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w:t>
      </w:r>
      <w:r w:rsidRPr="00B7627B">
        <w:lastRenderedPageBreak/>
        <w:t>работ, услуг) для нужд университета.</w:t>
      </w:r>
      <w:proofErr w:type="gramEnd"/>
    </w:p>
    <w:p w:rsidR="00BA29AD" w:rsidRPr="00B7627B" w:rsidRDefault="00BA29AD" w:rsidP="00452556">
      <w:pPr>
        <w:widowControl w:val="0"/>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BA29AD" w:rsidRPr="00B7627B" w:rsidRDefault="00BA29AD" w:rsidP="00452556">
      <w:pPr>
        <w:widowControl w:val="0"/>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BA29AD" w:rsidRPr="00B7627B" w:rsidRDefault="00BA29AD" w:rsidP="00452556">
      <w:pPr>
        <w:widowControl w:val="0"/>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BA29AD" w:rsidRPr="00B7627B" w:rsidRDefault="00BA29AD" w:rsidP="00452556">
      <w:pPr>
        <w:widowControl w:val="0"/>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BA29AD" w:rsidRPr="00B7627B" w:rsidRDefault="00BA29AD" w:rsidP="00452556">
      <w:pPr>
        <w:widowControl w:val="0"/>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BA29AD" w:rsidRPr="00B7627B" w:rsidRDefault="00BA29AD" w:rsidP="00452556">
      <w:pPr>
        <w:widowControl w:val="0"/>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452556">
      <w:pPr>
        <w:widowControl w:val="0"/>
        <w:jc w:val="both"/>
      </w:pPr>
    </w:p>
    <w:p w:rsidR="00BA29AD" w:rsidRPr="00B7627B" w:rsidRDefault="00BA29AD" w:rsidP="00452556">
      <w:pPr>
        <w:pStyle w:val="ae"/>
        <w:widowControl w:val="0"/>
        <w:numPr>
          <w:ilvl w:val="0"/>
          <w:numId w:val="30"/>
        </w:numPr>
        <w:tabs>
          <w:tab w:val="left" w:pos="993"/>
        </w:tabs>
        <w:ind w:left="0" w:firstLine="567"/>
        <w:jc w:val="both"/>
        <w:rPr>
          <w:b/>
          <w:bCs/>
        </w:rPr>
      </w:pPr>
      <w:r w:rsidRPr="00B7627B">
        <w:rPr>
          <w:b/>
          <w:bCs/>
        </w:rPr>
        <w:t>Предоставление документации об аукционе.</w:t>
      </w:r>
    </w:p>
    <w:p w:rsidR="00BA29AD" w:rsidRPr="00B7627B" w:rsidRDefault="00BA29AD" w:rsidP="00452556">
      <w:pPr>
        <w:widowControl w:val="0"/>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BA29AD" w:rsidRPr="00B7627B" w:rsidRDefault="00BA29AD" w:rsidP="00452556">
      <w:pPr>
        <w:widowControl w:val="0"/>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d"/>
          </w:rPr>
          <w:t>http://zakupki.gov.ru/</w:t>
        </w:r>
      </w:hyperlink>
      <w:r w:rsidRPr="00B7627B">
        <w:rPr>
          <w:rStyle w:val="ad"/>
        </w:rPr>
        <w:t>.</w:t>
      </w:r>
    </w:p>
    <w:p w:rsidR="00BA29AD" w:rsidRPr="00B7627B" w:rsidRDefault="00BA29AD" w:rsidP="00452556">
      <w:pPr>
        <w:widowControl w:val="0"/>
        <w:ind w:left="360"/>
        <w:jc w:val="both"/>
        <w:rPr>
          <w:rStyle w:val="ad"/>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d"/>
          </w:rPr>
          <w:t>http://utp.sberbank-ast.ru/</w:t>
        </w:r>
      </w:hyperlink>
      <w:r w:rsidRPr="00B7627B">
        <w:rPr>
          <w:rStyle w:val="ad"/>
        </w:rPr>
        <w:t>.</w:t>
      </w:r>
    </w:p>
    <w:p w:rsidR="00BA29AD" w:rsidRPr="00B7627B" w:rsidRDefault="00BA29AD" w:rsidP="00452556">
      <w:pPr>
        <w:widowControl w:val="0"/>
        <w:jc w:val="both"/>
      </w:pPr>
      <w:r w:rsidRPr="00B7627B">
        <w:t>Плата за предоставление документации об аукционе Заказчиком не установлена.</w:t>
      </w:r>
    </w:p>
    <w:p w:rsidR="00BA29AD" w:rsidRPr="00503530" w:rsidRDefault="00BA29AD" w:rsidP="00452556">
      <w:pPr>
        <w:widowControl w:val="0"/>
        <w:jc w:val="both"/>
      </w:pPr>
    </w:p>
    <w:p w:rsidR="00BA29AD" w:rsidRPr="00B7627B" w:rsidRDefault="00BA29AD" w:rsidP="00452556">
      <w:pPr>
        <w:pStyle w:val="ae"/>
        <w:widowControl w:val="0"/>
        <w:numPr>
          <w:ilvl w:val="0"/>
          <w:numId w:val="30"/>
        </w:numPr>
        <w:tabs>
          <w:tab w:val="left" w:pos="993"/>
        </w:tabs>
        <w:ind w:left="0" w:firstLine="567"/>
        <w:jc w:val="both"/>
        <w:rPr>
          <w:b/>
          <w:bCs/>
        </w:rPr>
      </w:pPr>
      <w:r w:rsidRPr="00B7627B">
        <w:rPr>
          <w:b/>
          <w:bCs/>
        </w:rPr>
        <w:t>Требования к участникам закупки.</w:t>
      </w:r>
    </w:p>
    <w:p w:rsidR="00BA29AD" w:rsidRPr="00B7627B" w:rsidRDefault="00BA29AD" w:rsidP="00452556">
      <w:pPr>
        <w:pStyle w:val="ConsNorma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BA29AD" w:rsidRPr="00B7627B" w:rsidRDefault="00BA29AD" w:rsidP="00452556">
      <w:pPr>
        <w:widowControl w:val="0"/>
        <w:jc w:val="both"/>
      </w:pPr>
    </w:p>
    <w:p w:rsidR="00BA29AD" w:rsidRPr="00B7627B" w:rsidRDefault="00BA29AD" w:rsidP="00452556">
      <w:pPr>
        <w:pStyle w:val="ae"/>
        <w:widowControl w:val="0"/>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BA29AD" w:rsidRPr="00B7627B" w:rsidRDefault="00BA29AD" w:rsidP="00452556">
      <w:pPr>
        <w:widowControl w:val="0"/>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BA29AD" w:rsidRPr="00B7627B" w:rsidRDefault="00BA29AD" w:rsidP="00452556">
      <w:pPr>
        <w:widowControl w:val="0"/>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BA29AD" w:rsidRPr="00B7627B" w:rsidRDefault="00BA29AD" w:rsidP="00452556">
      <w:pPr>
        <w:widowControl w:val="0"/>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 xml:space="preserve">и сайте ЭП внесенных в аукционную </w:t>
      </w:r>
      <w:r w:rsidRPr="00B7627B">
        <w:rPr>
          <w:lang w:eastAsia="en-US"/>
        </w:rPr>
        <w:lastRenderedPageBreak/>
        <w:t>документацию изменений до даты окончания подачи заявок на участие в аукционе такой срок составлял не менее чем 15 (пятнадцать) дней.</w:t>
      </w:r>
    </w:p>
    <w:p w:rsidR="00BA29AD" w:rsidRPr="00B7627B" w:rsidRDefault="00BA29AD" w:rsidP="00452556">
      <w:pPr>
        <w:widowControl w:val="0"/>
        <w:jc w:val="both"/>
      </w:pPr>
    </w:p>
    <w:p w:rsidR="00BA29AD" w:rsidRPr="00B7627B" w:rsidRDefault="00BA29AD" w:rsidP="00452556">
      <w:pPr>
        <w:pStyle w:val="ae"/>
        <w:widowControl w:val="0"/>
        <w:numPr>
          <w:ilvl w:val="0"/>
          <w:numId w:val="30"/>
        </w:numPr>
        <w:tabs>
          <w:tab w:val="left" w:pos="993"/>
        </w:tabs>
        <w:ind w:left="0" w:firstLine="567"/>
        <w:jc w:val="both"/>
        <w:rPr>
          <w:b/>
        </w:rPr>
      </w:pPr>
      <w:r w:rsidRPr="00B7627B">
        <w:rPr>
          <w:b/>
        </w:rPr>
        <w:t>Отказ от проведения аукциона</w:t>
      </w:r>
    </w:p>
    <w:p w:rsidR="00BA29AD" w:rsidRPr="00B7627B" w:rsidRDefault="00BA29AD" w:rsidP="00452556">
      <w:pPr>
        <w:widowControl w:val="0"/>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BA29AD" w:rsidRPr="00B7627B" w:rsidRDefault="00BA29AD" w:rsidP="00452556">
      <w:pPr>
        <w:widowControl w:val="0"/>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BA29AD" w:rsidRPr="00B7627B" w:rsidRDefault="00BA29AD" w:rsidP="00452556">
      <w:pPr>
        <w:widowControl w:val="0"/>
        <w:jc w:val="both"/>
        <w:rPr>
          <w:b/>
        </w:rPr>
      </w:pPr>
    </w:p>
    <w:p w:rsidR="00BA29AD" w:rsidRPr="00B7627B" w:rsidRDefault="00BA29AD" w:rsidP="00452556">
      <w:pPr>
        <w:pStyle w:val="ae"/>
        <w:widowControl w:val="0"/>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452556">
      <w:pPr>
        <w:pStyle w:val="ae"/>
        <w:widowControl w:val="0"/>
        <w:numPr>
          <w:ilvl w:val="0"/>
          <w:numId w:val="35"/>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BA29AD" w:rsidRPr="00B7627B" w:rsidRDefault="00BA29AD" w:rsidP="00452556">
      <w:pPr>
        <w:widowControl w:val="0"/>
        <w:numPr>
          <w:ilvl w:val="0"/>
          <w:numId w:val="38"/>
        </w:numPr>
        <w:jc w:val="both"/>
      </w:pPr>
      <w:r w:rsidRPr="00B7627B">
        <w:t>поставщикам инновационных и энергосберегающих товаров, работ, услуг;</w:t>
      </w:r>
    </w:p>
    <w:p w:rsidR="00BA29AD" w:rsidRPr="00B7627B" w:rsidRDefault="00BA29AD" w:rsidP="00452556">
      <w:pPr>
        <w:widowControl w:val="0"/>
        <w:numPr>
          <w:ilvl w:val="0"/>
          <w:numId w:val="38"/>
        </w:numPr>
        <w:jc w:val="both"/>
      </w:pPr>
      <w:r w:rsidRPr="00B7627B">
        <w:t xml:space="preserve">отечественным производителям. </w:t>
      </w:r>
    </w:p>
    <w:p w:rsidR="00BA29AD" w:rsidRPr="00B7627B" w:rsidRDefault="00BA29AD" w:rsidP="00452556">
      <w:pPr>
        <w:widowControl w:val="0"/>
        <w:numPr>
          <w:ilvl w:val="0"/>
          <w:numId w:val="38"/>
        </w:numPr>
        <w:jc w:val="both"/>
      </w:pPr>
      <w:r w:rsidRPr="00B7627B">
        <w:t xml:space="preserve">для субъектов малого и среднего предпринимательства. </w:t>
      </w:r>
    </w:p>
    <w:p w:rsidR="00BA29AD" w:rsidRPr="00B7627B" w:rsidRDefault="00BA29AD" w:rsidP="00452556">
      <w:pPr>
        <w:widowControl w:val="0"/>
        <w:ind w:firstLine="567"/>
        <w:jc w:val="both"/>
      </w:pPr>
      <w:r w:rsidRPr="00B7627B">
        <w:t>1.7.2. В случае установления преференции для субъектов малого и среднего предпринимательства:</w:t>
      </w:r>
    </w:p>
    <w:p w:rsidR="00BA29AD" w:rsidRDefault="00BA29AD" w:rsidP="00452556">
      <w:pPr>
        <w:widowControl w:val="0"/>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BA29AD" w:rsidRDefault="00BA29AD" w:rsidP="00452556">
      <w:pPr>
        <w:widowControl w:val="0"/>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Default="00BA29AD" w:rsidP="00452556">
      <w:pPr>
        <w:widowControl w:val="0"/>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BA29AD" w:rsidRDefault="00BA29AD" w:rsidP="00452556">
      <w:pPr>
        <w:widowControl w:val="0"/>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Default="00BA29AD" w:rsidP="00452556">
      <w:pPr>
        <w:widowControl w:val="0"/>
        <w:autoSpaceDE w:val="0"/>
        <w:autoSpaceDN w:val="0"/>
        <w:adjustRightInd w:val="0"/>
        <w:ind w:firstLine="567"/>
        <w:jc w:val="both"/>
        <w:rPr>
          <w:rFonts w:eastAsia="Calibri"/>
        </w:rPr>
      </w:pPr>
      <w:bookmarkStart w:id="19" w:name="Par2"/>
      <w:bookmarkEnd w:id="19"/>
      <w:proofErr w:type="gramStart"/>
      <w:r>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Pr>
          <w:rFonts w:eastAsia="Calibri"/>
        </w:rPr>
        <w:lastRenderedPageBreak/>
        <w:t>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BA29AD" w:rsidRDefault="00BA29AD" w:rsidP="00452556">
      <w:pPr>
        <w:widowControl w:val="0"/>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w:t>
      </w:r>
      <w:proofErr w:type="spellStart"/>
      <w:r>
        <w:rPr>
          <w:rFonts w:eastAsia="Calibri"/>
        </w:rPr>
        <w:t>Сколково</w:t>
      </w:r>
      <w:proofErr w:type="spellEnd"/>
      <w:r>
        <w:rPr>
          <w:rFonts w:eastAsia="Calibri"/>
        </w:rPr>
        <w:t>";</w:t>
      </w:r>
    </w:p>
    <w:p w:rsidR="00BA29AD" w:rsidRDefault="00BA29AD" w:rsidP="00452556">
      <w:pPr>
        <w:widowControl w:val="0"/>
        <w:autoSpaceDE w:val="0"/>
        <w:autoSpaceDN w:val="0"/>
        <w:adjustRightInd w:val="0"/>
        <w:ind w:firstLine="567"/>
        <w:jc w:val="both"/>
        <w:rPr>
          <w:rFonts w:eastAsia="Calibri"/>
        </w:rPr>
      </w:pPr>
      <w:bookmarkStart w:id="20" w:name="Par4"/>
      <w:bookmarkEnd w:id="20"/>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452556">
      <w:pPr>
        <w:widowControl w:val="0"/>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452556">
      <w:pPr>
        <w:widowControl w:val="0"/>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452556">
      <w:pPr>
        <w:widowControl w:val="0"/>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452556">
      <w:pPr>
        <w:widowControl w:val="0"/>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A29AD" w:rsidRPr="00D45F5B" w:rsidRDefault="00BA29AD" w:rsidP="00452556">
      <w:pPr>
        <w:widowControl w:val="0"/>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BA29AD" w:rsidRPr="00D45F5B" w:rsidRDefault="00BA29AD" w:rsidP="00452556">
      <w:pPr>
        <w:widowControl w:val="0"/>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BA29AD" w:rsidRDefault="00BA29AD" w:rsidP="00452556">
      <w:pPr>
        <w:widowControl w:val="0"/>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BA29AD" w:rsidRPr="00B7627B" w:rsidRDefault="00BA29AD" w:rsidP="00452556">
      <w:pPr>
        <w:pStyle w:val="3f1"/>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BA29AD" w:rsidRPr="00B7627B" w:rsidRDefault="00BA29AD" w:rsidP="00452556">
      <w:pPr>
        <w:pStyle w:val="3f1"/>
        <w:tabs>
          <w:tab w:val="clear" w:pos="227"/>
          <w:tab w:val="left" w:pos="851"/>
        </w:tabs>
        <w:spacing w:before="0"/>
        <w:ind w:firstLine="567"/>
        <w:textAlignment w:val="auto"/>
        <w:rPr>
          <w:sz w:val="24"/>
          <w:szCs w:val="24"/>
        </w:rPr>
      </w:pPr>
      <w:r w:rsidRPr="00B7627B">
        <w:rPr>
          <w:sz w:val="24"/>
          <w:szCs w:val="24"/>
        </w:rPr>
        <w:lastRenderedPageBreak/>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BA29AD" w:rsidRPr="00B7627B" w:rsidRDefault="00BA29AD" w:rsidP="00452556">
      <w:pPr>
        <w:widowControl w:val="0"/>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BA29AD" w:rsidRPr="00B7627B" w:rsidRDefault="00BA29AD" w:rsidP="00452556">
      <w:pPr>
        <w:pStyle w:val="ae"/>
        <w:widowControl w:val="0"/>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BA29AD" w:rsidRPr="00B7627B" w:rsidRDefault="00BA29AD" w:rsidP="00452556">
      <w:pPr>
        <w:widowControl w:val="0"/>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BA29AD" w:rsidRPr="00B7627B" w:rsidRDefault="00BA29AD" w:rsidP="00452556">
      <w:pPr>
        <w:widowControl w:val="0"/>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452556">
      <w:pPr>
        <w:widowControl w:val="0"/>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452556">
      <w:pPr>
        <w:widowControl w:val="0"/>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BA29AD" w:rsidRPr="00B7627B" w:rsidRDefault="00BA29AD" w:rsidP="00452556">
      <w:pPr>
        <w:widowControl w:val="0"/>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BA29AD" w:rsidRDefault="00BA29AD" w:rsidP="00452556">
      <w:pPr>
        <w:widowControl w:val="0"/>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A29AD" w:rsidRPr="00B7627B" w:rsidRDefault="00BA29AD" w:rsidP="00452556">
      <w:pPr>
        <w:widowControl w:val="0"/>
        <w:autoSpaceDE w:val="0"/>
        <w:autoSpaceDN w:val="0"/>
        <w:adjustRightInd w:val="0"/>
        <w:ind w:firstLine="540"/>
        <w:jc w:val="both"/>
        <w:rPr>
          <w:bCs/>
        </w:rPr>
      </w:pPr>
    </w:p>
    <w:p w:rsidR="00BA29AD" w:rsidRPr="00B7627B" w:rsidRDefault="00BA29AD" w:rsidP="00452556">
      <w:pPr>
        <w:pStyle w:val="ae"/>
        <w:widowControl w:val="0"/>
        <w:numPr>
          <w:ilvl w:val="0"/>
          <w:numId w:val="30"/>
        </w:numPr>
        <w:tabs>
          <w:tab w:val="left" w:pos="993"/>
        </w:tabs>
        <w:ind w:left="0" w:firstLine="567"/>
        <w:jc w:val="both"/>
        <w:rPr>
          <w:b/>
        </w:rPr>
      </w:pPr>
      <w:r w:rsidRPr="00B7627B">
        <w:rPr>
          <w:b/>
        </w:rPr>
        <w:t>Переговоры</w:t>
      </w:r>
    </w:p>
    <w:p w:rsidR="00BA29AD" w:rsidRDefault="00BA29AD" w:rsidP="00452556">
      <w:pPr>
        <w:widowControl w:val="0"/>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BA29AD" w:rsidRDefault="00BA29AD" w:rsidP="00452556">
      <w:pPr>
        <w:widowControl w:val="0"/>
        <w:ind w:firstLine="540"/>
        <w:jc w:val="both"/>
      </w:pPr>
    </w:p>
    <w:p w:rsidR="00BA29AD" w:rsidRPr="00262774" w:rsidRDefault="00BA29AD" w:rsidP="00452556">
      <w:pPr>
        <w:pStyle w:val="ae"/>
        <w:widowControl w:val="0"/>
        <w:numPr>
          <w:ilvl w:val="0"/>
          <w:numId w:val="29"/>
        </w:numPr>
        <w:tabs>
          <w:tab w:val="left" w:pos="284"/>
        </w:tabs>
        <w:jc w:val="center"/>
        <w:rPr>
          <w:b/>
          <w:sz w:val="28"/>
        </w:rPr>
      </w:pPr>
      <w:r w:rsidRPr="00262774">
        <w:rPr>
          <w:b/>
          <w:sz w:val="28"/>
        </w:rPr>
        <w:t>ПОРЯДОК ПРОВЕДЕНИЯ АУКЦИОНА</w:t>
      </w:r>
    </w:p>
    <w:p w:rsidR="00BA29AD" w:rsidRPr="00B7627B" w:rsidRDefault="00BA29AD" w:rsidP="00452556">
      <w:pPr>
        <w:widowControl w:val="0"/>
        <w:ind w:firstLine="540"/>
        <w:jc w:val="both"/>
        <w:rPr>
          <w:b/>
        </w:rPr>
      </w:pPr>
    </w:p>
    <w:p w:rsidR="00BA29AD" w:rsidRPr="00B7627B" w:rsidRDefault="00BA29AD" w:rsidP="00452556">
      <w:pPr>
        <w:widowControl w:val="0"/>
        <w:ind w:firstLine="540"/>
        <w:jc w:val="both"/>
        <w:rPr>
          <w:b/>
        </w:rPr>
      </w:pPr>
      <w:r w:rsidRPr="00B7627B">
        <w:rPr>
          <w:b/>
        </w:rPr>
        <w:t>2.1. Подготовка заявок на участие в аукционе</w:t>
      </w:r>
    </w:p>
    <w:p w:rsidR="00BA29AD" w:rsidRPr="00B7627B" w:rsidRDefault="00BA29AD" w:rsidP="00452556">
      <w:pPr>
        <w:widowControl w:val="0"/>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BA29AD" w:rsidRPr="00E574FE" w:rsidRDefault="00BA29AD" w:rsidP="00452556">
      <w:pPr>
        <w:widowControl w:val="0"/>
        <w:ind w:firstLine="567"/>
        <w:jc w:val="both"/>
        <w:rPr>
          <w:b/>
        </w:rPr>
      </w:pPr>
      <w:r w:rsidRPr="00B7627B">
        <w:lastRenderedPageBreak/>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BA29AD" w:rsidRPr="00B7627B" w:rsidRDefault="00BA29AD" w:rsidP="00452556">
      <w:pPr>
        <w:widowControl w:val="0"/>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BA29AD" w:rsidRPr="00B7627B" w:rsidRDefault="00BA29AD" w:rsidP="00452556">
      <w:pPr>
        <w:widowControl w:val="0"/>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BA29AD" w:rsidRPr="00B7627B" w:rsidRDefault="00BA29AD" w:rsidP="00452556">
      <w:pPr>
        <w:widowControl w:val="0"/>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BA29AD" w:rsidRPr="00B7627B" w:rsidRDefault="00BA29AD" w:rsidP="00452556">
      <w:pPr>
        <w:widowControl w:val="0"/>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BA29AD" w:rsidRPr="00B7627B" w:rsidRDefault="00BA29AD" w:rsidP="00452556">
      <w:pPr>
        <w:widowControl w:val="0"/>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BA29AD" w:rsidRPr="00B7627B" w:rsidRDefault="00BA29AD" w:rsidP="00452556">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BA29AD" w:rsidRPr="00E20622" w:rsidRDefault="00BA29AD" w:rsidP="00452556">
      <w:pPr>
        <w:widowControl w:val="0"/>
        <w:ind w:firstLine="567"/>
        <w:jc w:val="both"/>
        <w:rPr>
          <w:b/>
        </w:rPr>
      </w:pPr>
      <w:r w:rsidRPr="00E20622">
        <w:rPr>
          <w:b/>
        </w:rPr>
        <w:t>для юридического лица:</w:t>
      </w:r>
    </w:p>
    <w:p w:rsidR="00BA29AD" w:rsidRPr="00B7627B" w:rsidRDefault="00BA29AD" w:rsidP="00452556">
      <w:pPr>
        <w:pStyle w:val="ae"/>
        <w:widowControl w:val="0"/>
        <w:numPr>
          <w:ilvl w:val="0"/>
          <w:numId w:val="36"/>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BA29AD" w:rsidRPr="002E5F17" w:rsidRDefault="00BA29AD" w:rsidP="00452556">
      <w:pPr>
        <w:pStyle w:val="ae"/>
        <w:widowControl w:val="0"/>
        <w:numPr>
          <w:ilvl w:val="0"/>
          <w:numId w:val="36"/>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d"/>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d"/>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BA29AD" w:rsidRPr="002E5F17" w:rsidRDefault="00BA29AD" w:rsidP="00452556">
      <w:pPr>
        <w:widowControl w:val="0"/>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Pr="002E5F17">
          <w:rPr>
            <w:rStyle w:val="ad"/>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BA29AD" w:rsidRPr="002E5F17" w:rsidRDefault="00BA29AD" w:rsidP="00452556">
      <w:pPr>
        <w:pStyle w:val="ae"/>
        <w:widowControl w:val="0"/>
        <w:numPr>
          <w:ilvl w:val="0"/>
          <w:numId w:val="36"/>
        </w:numPr>
        <w:tabs>
          <w:tab w:val="left" w:pos="851"/>
        </w:tabs>
        <w:ind w:left="0" w:firstLine="567"/>
        <w:jc w:val="both"/>
      </w:pPr>
      <w:r w:rsidRPr="002E5F17">
        <w:lastRenderedPageBreak/>
        <w:t>анкету юридического лица по установленной в документации об аукционе форме;</w:t>
      </w:r>
    </w:p>
    <w:p w:rsidR="00BA29AD" w:rsidRPr="002E5F17" w:rsidRDefault="00BA29AD" w:rsidP="00452556">
      <w:pPr>
        <w:pStyle w:val="ae"/>
        <w:widowControl w:val="0"/>
        <w:numPr>
          <w:ilvl w:val="0"/>
          <w:numId w:val="36"/>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2"/>
        </w:rPr>
        <w:footnoteReference w:id="1"/>
      </w:r>
      <w:r w:rsidRPr="002E5F17">
        <w:t>;</w:t>
      </w:r>
    </w:p>
    <w:p w:rsidR="00BA29AD" w:rsidRPr="002E5F17" w:rsidRDefault="00BA29AD" w:rsidP="00452556">
      <w:pPr>
        <w:pStyle w:val="ae"/>
        <w:widowControl w:val="0"/>
        <w:numPr>
          <w:ilvl w:val="0"/>
          <w:numId w:val="36"/>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2"/>
          <w:szCs w:val="24"/>
        </w:rPr>
        <w:footnoteReference w:id="2"/>
      </w:r>
      <w:r w:rsidRPr="002E5F17">
        <w:t>;</w:t>
      </w:r>
    </w:p>
    <w:p w:rsidR="00BA29AD" w:rsidRPr="002E5F17" w:rsidRDefault="00BA29AD" w:rsidP="00452556">
      <w:pPr>
        <w:pStyle w:val="ae"/>
        <w:widowControl w:val="0"/>
        <w:numPr>
          <w:ilvl w:val="0"/>
          <w:numId w:val="36"/>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BA29AD" w:rsidRPr="002E5F17" w:rsidRDefault="00BA29AD" w:rsidP="00452556">
      <w:pPr>
        <w:pStyle w:val="ae"/>
        <w:widowControl w:val="0"/>
        <w:numPr>
          <w:ilvl w:val="0"/>
          <w:numId w:val="36"/>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3"/>
      </w:r>
      <w:r w:rsidRPr="002E5F17">
        <w:t>;</w:t>
      </w:r>
    </w:p>
    <w:p w:rsidR="00BA29AD" w:rsidRPr="002E5F17" w:rsidRDefault="00BA29AD" w:rsidP="00452556">
      <w:pPr>
        <w:pStyle w:val="ae"/>
        <w:widowControl w:val="0"/>
        <w:numPr>
          <w:ilvl w:val="0"/>
          <w:numId w:val="36"/>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4"/>
      </w:r>
      <w:r w:rsidRPr="002E5F17">
        <w:t>;</w:t>
      </w:r>
    </w:p>
    <w:p w:rsidR="00BA29AD" w:rsidRPr="002E5F17" w:rsidRDefault="00BA29AD" w:rsidP="00452556">
      <w:pPr>
        <w:pStyle w:val="ae"/>
        <w:widowControl w:val="0"/>
        <w:numPr>
          <w:ilvl w:val="0"/>
          <w:numId w:val="36"/>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2"/>
        </w:rPr>
        <w:footnoteReference w:id="5"/>
      </w:r>
      <w:r w:rsidRPr="002E5F17">
        <w:t>;</w:t>
      </w:r>
    </w:p>
    <w:p w:rsidR="00BA29AD" w:rsidRPr="00BA29AD" w:rsidRDefault="00BA29AD" w:rsidP="00452556">
      <w:pPr>
        <w:pStyle w:val="ae"/>
        <w:widowControl w:val="0"/>
        <w:numPr>
          <w:ilvl w:val="0"/>
          <w:numId w:val="36"/>
        </w:numPr>
        <w:tabs>
          <w:tab w:val="left" w:pos="851"/>
        </w:tabs>
        <w:ind w:left="0" w:firstLine="567"/>
        <w:jc w:val="both"/>
      </w:pPr>
      <w:r w:rsidRPr="002E5F17">
        <w:lastRenderedPageBreak/>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BA29AD" w:rsidRPr="00BA29AD" w:rsidRDefault="00BA29AD" w:rsidP="00452556">
      <w:pPr>
        <w:pStyle w:val="ae"/>
        <w:widowControl w:val="0"/>
        <w:numPr>
          <w:ilvl w:val="0"/>
          <w:numId w:val="36"/>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452556">
      <w:pPr>
        <w:pStyle w:val="ae"/>
        <w:widowControl w:val="0"/>
        <w:numPr>
          <w:ilvl w:val="0"/>
          <w:numId w:val="36"/>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452556">
      <w:pPr>
        <w:pStyle w:val="ae"/>
        <w:widowControl w:val="0"/>
        <w:numPr>
          <w:ilvl w:val="0"/>
          <w:numId w:val="36"/>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452556">
      <w:pPr>
        <w:pStyle w:val="ae"/>
        <w:widowControl w:val="0"/>
        <w:numPr>
          <w:ilvl w:val="0"/>
          <w:numId w:val="36"/>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BA29AD" w:rsidRPr="002E5F17" w:rsidRDefault="00BA29AD" w:rsidP="00452556">
      <w:pPr>
        <w:pStyle w:val="ae"/>
        <w:widowControl w:val="0"/>
        <w:numPr>
          <w:ilvl w:val="0"/>
          <w:numId w:val="36"/>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BA29AD" w:rsidRPr="002E5F17" w:rsidRDefault="00BA29AD" w:rsidP="00452556">
      <w:pPr>
        <w:widowControl w:val="0"/>
        <w:jc w:val="both"/>
      </w:pPr>
    </w:p>
    <w:p w:rsidR="00BA29AD" w:rsidRPr="00360299" w:rsidRDefault="00BA29AD" w:rsidP="00452556">
      <w:pPr>
        <w:widowControl w:val="0"/>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BA29AD" w:rsidRPr="002E5F17" w:rsidRDefault="00BA29AD" w:rsidP="00452556">
      <w:pPr>
        <w:pStyle w:val="ae"/>
        <w:widowControl w:val="0"/>
        <w:numPr>
          <w:ilvl w:val="0"/>
          <w:numId w:val="37"/>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BA29AD" w:rsidRPr="002E5F17" w:rsidRDefault="00BA29AD" w:rsidP="00452556">
      <w:pPr>
        <w:pStyle w:val="ae"/>
        <w:widowControl w:val="0"/>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4" w:history="1">
        <w:r w:rsidRPr="002E5F17">
          <w:rPr>
            <w:rStyle w:val="ad"/>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BA29AD" w:rsidRPr="002E5F17" w:rsidRDefault="00BA29AD" w:rsidP="00452556">
      <w:pPr>
        <w:widowControl w:val="0"/>
        <w:suppressLineNumbers/>
        <w:tabs>
          <w:tab w:val="left" w:pos="851"/>
        </w:tabs>
        <w:suppressAutoHyphens/>
        <w:contextualSpacing/>
        <w:jc w:val="both"/>
      </w:pPr>
      <w:r w:rsidRPr="002E5F17">
        <w:tab/>
      </w:r>
      <w:proofErr w:type="gramStart"/>
      <w:r w:rsidRPr="002E5F17">
        <w:t xml:space="preserve">В случае если участник закупки является </w:t>
      </w:r>
      <w:r w:rsidRPr="002E5F17">
        <w:rPr>
          <w:b/>
          <w:bCs/>
        </w:rPr>
        <w:t xml:space="preserve">вновь зарегистрированным индивидуальным предпринимателем </w:t>
      </w:r>
      <w:r w:rsidRPr="002E5F17">
        <w:t>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2E5F17">
        <w:t xml:space="preserve">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BA29AD" w:rsidRPr="002E5F17" w:rsidRDefault="00BA29AD" w:rsidP="00452556">
      <w:pPr>
        <w:pStyle w:val="ae"/>
        <w:widowControl w:val="0"/>
        <w:numPr>
          <w:ilvl w:val="0"/>
          <w:numId w:val="37"/>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BA29AD" w:rsidRPr="002E5F17" w:rsidRDefault="00BA29AD" w:rsidP="00452556">
      <w:pPr>
        <w:pStyle w:val="ae"/>
        <w:widowControl w:val="0"/>
        <w:numPr>
          <w:ilvl w:val="0"/>
          <w:numId w:val="37"/>
        </w:numPr>
        <w:tabs>
          <w:tab w:val="left" w:pos="851"/>
        </w:tabs>
        <w:ind w:left="0" w:firstLine="567"/>
        <w:jc w:val="both"/>
      </w:pPr>
      <w:r w:rsidRPr="002E5F17">
        <w:t xml:space="preserve">полученную не ранее чем за 30 (тридцать) дней до дня размещения на официальном </w:t>
      </w:r>
      <w:r w:rsidRPr="002E5F17">
        <w:lastRenderedPageBreak/>
        <w:t>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2"/>
        </w:rPr>
        <w:footnoteReference w:id="7"/>
      </w:r>
      <w:r w:rsidRPr="002E5F17">
        <w:t xml:space="preserve"> </w:t>
      </w:r>
      <w:r w:rsidRPr="002E5F17">
        <w:rPr>
          <w:szCs w:val="24"/>
        </w:rPr>
        <w:t>(для индивидуального предпринимателя)</w:t>
      </w:r>
      <w:r w:rsidRPr="002E5F17">
        <w:t>;</w:t>
      </w:r>
    </w:p>
    <w:p w:rsidR="00BA29AD" w:rsidRPr="002E5F17" w:rsidRDefault="00BA29AD" w:rsidP="00452556">
      <w:pPr>
        <w:pStyle w:val="ae"/>
        <w:widowControl w:val="0"/>
        <w:numPr>
          <w:ilvl w:val="0"/>
          <w:numId w:val="37"/>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8"/>
      </w:r>
      <w:r w:rsidRPr="002E5F17">
        <w:t>;</w:t>
      </w:r>
    </w:p>
    <w:p w:rsidR="00BA29AD" w:rsidRPr="002E5F17" w:rsidRDefault="00BA29AD" w:rsidP="00452556">
      <w:pPr>
        <w:pStyle w:val="ae"/>
        <w:widowControl w:val="0"/>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9"/>
      </w:r>
      <w:r w:rsidRPr="002E5F17">
        <w:t>;</w:t>
      </w:r>
    </w:p>
    <w:p w:rsidR="00BA29AD" w:rsidRDefault="00BA29AD" w:rsidP="00452556">
      <w:pPr>
        <w:pStyle w:val="ae"/>
        <w:widowControl w:val="0"/>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A29AD" w:rsidRPr="00BA29AD" w:rsidRDefault="00BA29AD" w:rsidP="00452556">
      <w:pPr>
        <w:pStyle w:val="ae"/>
        <w:widowControl w:val="0"/>
        <w:numPr>
          <w:ilvl w:val="0"/>
          <w:numId w:val="37"/>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452556">
      <w:pPr>
        <w:pStyle w:val="ae"/>
        <w:widowControl w:val="0"/>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452556">
      <w:pPr>
        <w:pStyle w:val="ae"/>
        <w:widowControl w:val="0"/>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452556">
      <w:pPr>
        <w:pStyle w:val="ae"/>
        <w:widowControl w:val="0"/>
        <w:numPr>
          <w:ilvl w:val="0"/>
          <w:numId w:val="37"/>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BA29AD" w:rsidRPr="002E5F17" w:rsidRDefault="00BA29AD" w:rsidP="00452556">
      <w:pPr>
        <w:pStyle w:val="ae"/>
        <w:widowControl w:val="0"/>
        <w:numPr>
          <w:ilvl w:val="0"/>
          <w:numId w:val="37"/>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BA29AD" w:rsidRPr="002E5F17" w:rsidRDefault="00BA29AD" w:rsidP="00452556">
      <w:pPr>
        <w:widowControl w:val="0"/>
        <w:jc w:val="both"/>
      </w:pPr>
    </w:p>
    <w:p w:rsidR="00BA29AD" w:rsidRPr="002E5F17" w:rsidRDefault="00BA29AD" w:rsidP="00452556">
      <w:pPr>
        <w:widowControl w:val="0"/>
        <w:ind w:firstLine="567"/>
        <w:jc w:val="both"/>
      </w:pPr>
      <w:r w:rsidRPr="002E5F17">
        <w:t>для простого товарищества:</w:t>
      </w:r>
    </w:p>
    <w:p w:rsidR="00BA29AD" w:rsidRPr="002E5F17" w:rsidRDefault="00BA29AD" w:rsidP="00452556">
      <w:pPr>
        <w:pStyle w:val="ae"/>
        <w:widowControl w:val="0"/>
        <w:numPr>
          <w:ilvl w:val="0"/>
          <w:numId w:val="31"/>
        </w:numPr>
        <w:tabs>
          <w:tab w:val="left" w:pos="851"/>
        </w:tabs>
        <w:ind w:left="0" w:firstLine="567"/>
        <w:jc w:val="both"/>
      </w:pPr>
      <w:r w:rsidRPr="002E5F17">
        <w:t>договор простого товарищества участников;</w:t>
      </w:r>
    </w:p>
    <w:p w:rsidR="00BA29AD" w:rsidRPr="002E5F17" w:rsidRDefault="00BA29AD" w:rsidP="00452556">
      <w:pPr>
        <w:pStyle w:val="ae"/>
        <w:widowControl w:val="0"/>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BA29AD" w:rsidRPr="002E5F17" w:rsidRDefault="00BA29AD" w:rsidP="00452556">
      <w:pPr>
        <w:widowControl w:val="0"/>
        <w:jc w:val="both"/>
      </w:pPr>
    </w:p>
    <w:p w:rsidR="00BA29AD" w:rsidRPr="00B7627B" w:rsidRDefault="00BA29AD" w:rsidP="00452556">
      <w:pPr>
        <w:widowControl w:val="0"/>
        <w:ind w:firstLine="567"/>
        <w:jc w:val="both"/>
      </w:pPr>
      <w:r w:rsidRPr="002E5F17">
        <w:t xml:space="preserve">Заявка на участие в аукционе, </w:t>
      </w:r>
      <w:r w:rsidRPr="00B7627B">
        <w:t xml:space="preserve">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w:t>
      </w:r>
      <w:r w:rsidRPr="00B7627B">
        <w:lastRenderedPageBreak/>
        <w:t>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452556">
      <w:pPr>
        <w:widowControl w:val="0"/>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BA29AD" w:rsidRPr="00B7627B" w:rsidRDefault="00BA29AD" w:rsidP="00452556">
      <w:pPr>
        <w:widowControl w:val="0"/>
        <w:jc w:val="both"/>
      </w:pPr>
    </w:p>
    <w:p w:rsidR="00BA29AD" w:rsidRPr="00B7627B" w:rsidRDefault="00BA29AD" w:rsidP="00452556">
      <w:pPr>
        <w:widowControl w:val="0"/>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BA29AD" w:rsidRPr="00B7627B" w:rsidRDefault="00BA29AD" w:rsidP="00452556">
      <w:pPr>
        <w:widowControl w:val="0"/>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BA29AD" w:rsidRPr="00B7627B" w:rsidRDefault="00BA29AD" w:rsidP="00452556">
      <w:pPr>
        <w:widowControl w:val="0"/>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BA29AD" w:rsidRDefault="00BA29AD" w:rsidP="00452556">
      <w:pPr>
        <w:widowControl w:val="0"/>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BA29AD" w:rsidRPr="00B7627B" w:rsidRDefault="00BA29AD" w:rsidP="00452556">
      <w:pPr>
        <w:widowControl w:val="0"/>
        <w:ind w:firstLine="567"/>
        <w:jc w:val="both"/>
      </w:pPr>
    </w:p>
    <w:p w:rsidR="00BA29AD" w:rsidRPr="00B7627B" w:rsidRDefault="00BA29AD" w:rsidP="00452556">
      <w:pPr>
        <w:widowControl w:val="0"/>
        <w:ind w:firstLine="540"/>
        <w:jc w:val="both"/>
        <w:rPr>
          <w:b/>
        </w:rPr>
      </w:pPr>
      <w:r w:rsidRPr="00B7627B">
        <w:rPr>
          <w:b/>
        </w:rPr>
        <w:t>2.3. Прием заявок на участие в аукционе</w:t>
      </w:r>
    </w:p>
    <w:p w:rsidR="00BA29AD" w:rsidRPr="00B7627B" w:rsidRDefault="00BA29AD" w:rsidP="00452556">
      <w:pPr>
        <w:widowControl w:val="0"/>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BA29AD" w:rsidRPr="00B7627B" w:rsidRDefault="00BA29AD" w:rsidP="00452556">
      <w:pPr>
        <w:widowControl w:val="0"/>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BA29AD" w:rsidRPr="00B7627B" w:rsidRDefault="00BA29AD" w:rsidP="00452556">
      <w:pPr>
        <w:widowControl w:val="0"/>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BA29AD" w:rsidRDefault="00BA29AD" w:rsidP="00452556">
      <w:pPr>
        <w:widowControl w:val="0"/>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 xml:space="preserve">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w:t>
      </w:r>
      <w:r w:rsidRPr="00B7627B">
        <w:lastRenderedPageBreak/>
        <w:t>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BA29AD" w:rsidRPr="00B7627B" w:rsidRDefault="00BA29AD" w:rsidP="00452556">
      <w:pPr>
        <w:widowControl w:val="0"/>
        <w:jc w:val="both"/>
      </w:pPr>
    </w:p>
    <w:p w:rsidR="00BA29AD" w:rsidRPr="00B7627B" w:rsidRDefault="00BA29AD" w:rsidP="00452556">
      <w:pPr>
        <w:widowControl w:val="0"/>
        <w:ind w:firstLine="540"/>
        <w:jc w:val="both"/>
        <w:rPr>
          <w:b/>
        </w:rPr>
      </w:pPr>
      <w:r w:rsidRPr="00B7627B">
        <w:rPr>
          <w:b/>
        </w:rPr>
        <w:t>2.4. Порядок отзыва и внесения изменений в заявки на участие в аукционе.</w:t>
      </w:r>
    </w:p>
    <w:p w:rsidR="00BA29AD" w:rsidRPr="00B7627B" w:rsidRDefault="00BA29AD" w:rsidP="00452556">
      <w:pPr>
        <w:widowControl w:val="0"/>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BA29AD" w:rsidRPr="00B7627B" w:rsidRDefault="00BA29AD" w:rsidP="00452556">
      <w:pPr>
        <w:widowControl w:val="0"/>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BA29AD" w:rsidRPr="00B7627B" w:rsidRDefault="00BA29AD" w:rsidP="00452556">
      <w:pPr>
        <w:widowControl w:val="0"/>
        <w:jc w:val="both"/>
      </w:pPr>
    </w:p>
    <w:p w:rsidR="00BA29AD" w:rsidRPr="00B7627B" w:rsidRDefault="00BA29AD" w:rsidP="00452556">
      <w:pPr>
        <w:widowControl w:val="0"/>
        <w:ind w:firstLine="540"/>
        <w:jc w:val="both"/>
        <w:rPr>
          <w:b/>
        </w:rPr>
      </w:pPr>
      <w:r w:rsidRPr="00B7627B">
        <w:rPr>
          <w:b/>
        </w:rPr>
        <w:t>2.5. Обеспечение заявки на участие в аукционе</w:t>
      </w:r>
    </w:p>
    <w:p w:rsidR="00BA29AD" w:rsidRPr="00B7627B" w:rsidRDefault="00BA29AD" w:rsidP="00452556">
      <w:pPr>
        <w:widowControl w:val="0"/>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BA29AD" w:rsidRDefault="00BA29AD" w:rsidP="00452556">
      <w:pPr>
        <w:widowControl w:val="0"/>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BA29AD" w:rsidRPr="00B7627B" w:rsidRDefault="00BA29AD" w:rsidP="00452556">
      <w:pPr>
        <w:widowControl w:val="0"/>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BA29AD" w:rsidRPr="00B7627B" w:rsidRDefault="00BA29AD" w:rsidP="00452556">
      <w:pPr>
        <w:widowControl w:val="0"/>
        <w:jc w:val="both"/>
      </w:pPr>
    </w:p>
    <w:p w:rsidR="00BA29AD" w:rsidRPr="00B7627B" w:rsidRDefault="00BA29AD" w:rsidP="00452556">
      <w:pPr>
        <w:widowControl w:val="0"/>
        <w:ind w:firstLine="540"/>
        <w:rPr>
          <w:b/>
        </w:rPr>
      </w:pPr>
      <w:r w:rsidRPr="00B7627B">
        <w:rPr>
          <w:b/>
        </w:rPr>
        <w:t>2.6. Обеспечение исполнения договора</w:t>
      </w:r>
    </w:p>
    <w:p w:rsidR="00BA29AD" w:rsidRDefault="00BA29AD" w:rsidP="00452556">
      <w:pPr>
        <w:pStyle w:val="25"/>
        <w:widowControl w:val="0"/>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BA29AD" w:rsidRPr="00B7627B" w:rsidRDefault="00BA29AD" w:rsidP="00452556">
      <w:pPr>
        <w:pStyle w:val="25"/>
        <w:widowControl w:val="0"/>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BA29AD" w:rsidRPr="00B7627B" w:rsidRDefault="00BA29AD" w:rsidP="00452556">
      <w:pPr>
        <w:pStyle w:val="25"/>
        <w:widowControl w:val="0"/>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Pr="00B7627B" w:rsidRDefault="00BA29AD" w:rsidP="00452556">
      <w:pPr>
        <w:pStyle w:val="25"/>
        <w:widowControl w:val="0"/>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BA29AD" w:rsidRPr="00B7627B" w:rsidRDefault="00BA29AD" w:rsidP="00452556">
      <w:pPr>
        <w:pStyle w:val="25"/>
        <w:widowControl w:val="0"/>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BA29AD" w:rsidRPr="00B7627B" w:rsidRDefault="00BA29AD" w:rsidP="00452556">
      <w:pPr>
        <w:pStyle w:val="25"/>
        <w:widowControl w:val="0"/>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w:t>
      </w:r>
      <w:r w:rsidRPr="00B7627B">
        <w:rPr>
          <w:rFonts w:ascii="Times New Roman" w:hAnsi="Times New Roman"/>
          <w:sz w:val="24"/>
          <w:szCs w:val="24"/>
        </w:rPr>
        <w:lastRenderedPageBreak/>
        <w:t xml:space="preserve">документации способов обеспечения. </w:t>
      </w:r>
    </w:p>
    <w:p w:rsidR="00BA29AD" w:rsidRDefault="00BA29AD" w:rsidP="00452556">
      <w:pPr>
        <w:widowControl w:val="0"/>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29AD" w:rsidRPr="008C4EE7" w:rsidRDefault="00BA29AD" w:rsidP="00452556">
      <w:pPr>
        <w:widowControl w:val="0"/>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BA29AD" w:rsidRPr="00B7627B" w:rsidRDefault="00BA29AD" w:rsidP="00452556">
      <w:pPr>
        <w:widowControl w:val="0"/>
        <w:jc w:val="both"/>
      </w:pPr>
    </w:p>
    <w:p w:rsidR="00BA29AD" w:rsidRPr="00B7627B" w:rsidRDefault="00BA29AD" w:rsidP="00452556">
      <w:pPr>
        <w:widowControl w:val="0"/>
        <w:ind w:firstLine="540"/>
        <w:jc w:val="both"/>
        <w:rPr>
          <w:b/>
        </w:rPr>
      </w:pPr>
      <w:r w:rsidRPr="00B7627B">
        <w:rPr>
          <w:b/>
        </w:rPr>
        <w:t>2.7. Рассмотрение заявок на участие в аукционе</w:t>
      </w:r>
    </w:p>
    <w:p w:rsidR="00BA29AD" w:rsidRPr="00B7627B" w:rsidRDefault="00BA29AD" w:rsidP="00452556">
      <w:pPr>
        <w:widowControl w:val="0"/>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BA29AD" w:rsidRPr="00B7627B" w:rsidRDefault="00BA29AD" w:rsidP="00452556">
      <w:pPr>
        <w:widowControl w:val="0"/>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BA29AD" w:rsidRPr="00B7627B" w:rsidRDefault="00BA29AD" w:rsidP="00452556">
      <w:pPr>
        <w:widowControl w:val="0"/>
        <w:ind w:firstLine="567"/>
        <w:jc w:val="both"/>
      </w:pPr>
      <w:r w:rsidRPr="00B7627B">
        <w:t>Участнику закупки будет отказано в признании его участником аукциона в случаях:</w:t>
      </w:r>
    </w:p>
    <w:p w:rsidR="00BA29AD" w:rsidRPr="00B7627B" w:rsidRDefault="00BA29AD" w:rsidP="00452556">
      <w:pPr>
        <w:pStyle w:val="ae"/>
        <w:widowControl w:val="0"/>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BA29AD" w:rsidRPr="00B7627B" w:rsidRDefault="00BA29AD" w:rsidP="00452556">
      <w:pPr>
        <w:pStyle w:val="ae"/>
        <w:widowControl w:val="0"/>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BA29AD" w:rsidRPr="00B7627B" w:rsidRDefault="00BA29AD" w:rsidP="00452556">
      <w:pPr>
        <w:pStyle w:val="ae"/>
        <w:widowControl w:val="0"/>
        <w:numPr>
          <w:ilvl w:val="0"/>
          <w:numId w:val="32"/>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BA29AD" w:rsidRPr="00B7627B" w:rsidRDefault="00BA29AD" w:rsidP="00452556">
      <w:pPr>
        <w:widowControl w:val="0"/>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BA29AD" w:rsidRPr="00B7627B" w:rsidRDefault="00BA29AD" w:rsidP="00452556">
      <w:pPr>
        <w:widowControl w:val="0"/>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w:t>
      </w:r>
      <w:r w:rsidRPr="00B7627B">
        <w:lastRenderedPageBreak/>
        <w:t>закупки  должен быть отстранен от участия в аукционе на любом этапе его проведения.</w:t>
      </w:r>
    </w:p>
    <w:p w:rsidR="00BA29AD" w:rsidRPr="00B7627B" w:rsidRDefault="00BA29AD" w:rsidP="00452556">
      <w:pPr>
        <w:widowControl w:val="0"/>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BA29AD" w:rsidRPr="00B7627B" w:rsidRDefault="00BA29AD" w:rsidP="00452556">
      <w:pPr>
        <w:widowControl w:val="0"/>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BA29AD" w:rsidRPr="00B7627B" w:rsidRDefault="00BA29AD" w:rsidP="00452556">
      <w:pPr>
        <w:widowControl w:val="0"/>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BA29AD" w:rsidRPr="00B7627B" w:rsidRDefault="00BA29AD" w:rsidP="00452556">
      <w:pPr>
        <w:widowControl w:val="0"/>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BA29AD" w:rsidRPr="00B7627B" w:rsidRDefault="00BA29AD" w:rsidP="00452556">
      <w:pPr>
        <w:widowControl w:val="0"/>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BA29AD" w:rsidRPr="00B7627B" w:rsidRDefault="00BA29AD" w:rsidP="00452556">
      <w:pPr>
        <w:widowControl w:val="0"/>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BA29AD" w:rsidRPr="00B7627B" w:rsidRDefault="00BA29AD" w:rsidP="00452556">
      <w:pPr>
        <w:widowControl w:val="0"/>
        <w:jc w:val="both"/>
        <w:rPr>
          <w:lang w:eastAsia="en-US"/>
        </w:rPr>
      </w:pPr>
    </w:p>
    <w:p w:rsidR="00BA29AD" w:rsidRPr="00B7627B" w:rsidRDefault="00BA29AD" w:rsidP="00452556">
      <w:pPr>
        <w:widowControl w:val="0"/>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BA29AD" w:rsidRPr="00B7627B" w:rsidRDefault="00BA29AD" w:rsidP="00452556">
      <w:pPr>
        <w:widowControl w:val="0"/>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BA29AD" w:rsidRPr="00B7627B" w:rsidRDefault="00BA29AD" w:rsidP="00452556">
      <w:pPr>
        <w:widowControl w:val="0"/>
        <w:ind w:firstLine="567"/>
        <w:jc w:val="both"/>
      </w:pPr>
      <w:r w:rsidRPr="00B7627B">
        <w:t xml:space="preserve">В аукционе могут участвовать только участники закупки, признанные участниками аукциона. </w:t>
      </w:r>
    </w:p>
    <w:p w:rsidR="00BA29AD" w:rsidRPr="00B7627B" w:rsidRDefault="00BA29AD" w:rsidP="00452556">
      <w:pPr>
        <w:widowControl w:val="0"/>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BA29AD" w:rsidRPr="00B7627B" w:rsidRDefault="00BA29AD" w:rsidP="00452556">
      <w:pPr>
        <w:widowControl w:val="0"/>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 xml:space="preserve">аукцион проводится путем снижения общей начальной (максимальной) цены запасных частей к технике, к </w:t>
      </w:r>
      <w:r w:rsidRPr="00B7627B">
        <w:lastRenderedPageBreak/>
        <w:t>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BA29AD" w:rsidRPr="00B7627B" w:rsidRDefault="00BA29AD" w:rsidP="00452556">
      <w:pPr>
        <w:widowControl w:val="0"/>
        <w:ind w:firstLine="567"/>
        <w:jc w:val="both"/>
      </w:pPr>
      <w:proofErr w:type="gramStart"/>
      <w:r w:rsidRPr="00B7627B">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BA29AD" w:rsidRPr="00B7627B" w:rsidRDefault="00BA29AD" w:rsidP="00452556">
      <w:pPr>
        <w:widowControl w:val="0"/>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BA29AD" w:rsidRPr="00B7627B" w:rsidRDefault="00BA29AD" w:rsidP="00452556">
      <w:pPr>
        <w:widowControl w:val="0"/>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BA29AD" w:rsidRPr="00B7627B" w:rsidRDefault="00BA29AD" w:rsidP="00452556">
      <w:pPr>
        <w:widowControl w:val="0"/>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BA29AD" w:rsidRPr="00B7627B" w:rsidRDefault="00BA29AD" w:rsidP="00452556">
      <w:pPr>
        <w:widowControl w:val="0"/>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BA29AD" w:rsidRPr="00B7627B" w:rsidRDefault="00BA29AD" w:rsidP="00452556">
      <w:pPr>
        <w:widowControl w:val="0"/>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BA29AD" w:rsidRPr="00B7627B" w:rsidRDefault="00BA29AD" w:rsidP="00452556">
      <w:pPr>
        <w:widowControl w:val="0"/>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BA29AD" w:rsidRPr="00B7627B" w:rsidRDefault="00BA29AD" w:rsidP="00452556">
      <w:pPr>
        <w:widowControl w:val="0"/>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BA29AD" w:rsidRPr="00B7627B" w:rsidRDefault="00BA29AD" w:rsidP="00452556">
      <w:pPr>
        <w:widowControl w:val="0"/>
        <w:ind w:firstLine="567"/>
        <w:jc w:val="both"/>
      </w:pPr>
      <w:r w:rsidRPr="00B7627B">
        <w:t xml:space="preserve">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w:t>
      </w:r>
      <w:r w:rsidRPr="00B7627B">
        <w:lastRenderedPageBreak/>
        <w:t>трех рабочих дней со дня поступления такого запроса.</w:t>
      </w:r>
    </w:p>
    <w:p w:rsidR="00BA29AD" w:rsidRPr="00B7627B" w:rsidRDefault="00BA29AD" w:rsidP="00452556">
      <w:pPr>
        <w:pStyle w:val="ae"/>
        <w:widowControl w:val="0"/>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BA29AD" w:rsidRPr="00B7627B" w:rsidRDefault="00BA29AD" w:rsidP="00452556">
      <w:pPr>
        <w:pStyle w:val="ae"/>
        <w:widowControl w:val="0"/>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A29AD" w:rsidRPr="00B7627B" w:rsidRDefault="00BA29AD" w:rsidP="00452556">
      <w:pPr>
        <w:widowControl w:val="0"/>
        <w:jc w:val="both"/>
      </w:pPr>
    </w:p>
    <w:p w:rsidR="00BA29AD" w:rsidRPr="00B7627B" w:rsidRDefault="00BA29AD" w:rsidP="00452556">
      <w:pPr>
        <w:widowControl w:val="0"/>
        <w:ind w:firstLine="540"/>
        <w:jc w:val="both"/>
        <w:rPr>
          <w:b/>
        </w:rPr>
      </w:pPr>
      <w:r w:rsidRPr="00B7627B">
        <w:rPr>
          <w:b/>
        </w:rPr>
        <w:t xml:space="preserve">2.9. Заключение договора </w:t>
      </w:r>
    </w:p>
    <w:p w:rsidR="00BA29AD" w:rsidRDefault="00BA29AD" w:rsidP="00452556">
      <w:pPr>
        <w:widowControl w:val="0"/>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BA29AD" w:rsidRDefault="00BA29AD" w:rsidP="00452556">
      <w:pPr>
        <w:widowControl w:val="0"/>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A29AD" w:rsidRDefault="00BA29AD" w:rsidP="00452556">
      <w:pPr>
        <w:widowControl w:val="0"/>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A29AD" w:rsidRDefault="00BA29AD" w:rsidP="00452556">
      <w:pPr>
        <w:widowControl w:val="0"/>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BA29AD" w:rsidRDefault="00BA29AD" w:rsidP="00452556">
      <w:pPr>
        <w:widowControl w:val="0"/>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BA29AD" w:rsidRDefault="00BA29AD" w:rsidP="00452556">
      <w:pPr>
        <w:widowControl w:val="0"/>
        <w:ind w:firstLine="567"/>
        <w:jc w:val="both"/>
      </w:pPr>
      <w:proofErr w:type="gramStart"/>
      <w:r>
        <w:t xml:space="preserve">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w:t>
      </w:r>
      <w:r>
        <w:lastRenderedPageBreak/>
        <w:t>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w:t>
      </w:r>
      <w:proofErr w:type="gramEnd"/>
      <w:r>
        <w:t xml:space="preserve">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BA29AD" w:rsidRDefault="00BA29AD" w:rsidP="00452556">
      <w:pPr>
        <w:widowControl w:val="0"/>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BA29AD" w:rsidRDefault="00BA29AD" w:rsidP="00452556">
      <w:pPr>
        <w:widowControl w:val="0"/>
        <w:ind w:firstLine="567"/>
        <w:jc w:val="both"/>
      </w:pPr>
      <w:r>
        <w:t xml:space="preserve">а) в случае существенного изменения обстоятельств, из которых стороны исходили при заключении договора; </w:t>
      </w:r>
    </w:p>
    <w:p w:rsidR="00BA29AD" w:rsidRDefault="00BA29AD" w:rsidP="00452556">
      <w:pPr>
        <w:widowControl w:val="0"/>
        <w:ind w:firstLine="567"/>
        <w:jc w:val="both"/>
      </w:pPr>
      <w:r>
        <w:t>б) в случае необходимости изменения источника финансирования, реквизитов сторон, порядка и сроков оплаты.</w:t>
      </w:r>
    </w:p>
    <w:p w:rsidR="00BA29AD" w:rsidRDefault="00BA29AD" w:rsidP="00452556">
      <w:pPr>
        <w:widowControl w:val="0"/>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BA29AD" w:rsidRDefault="00BA29AD" w:rsidP="00452556">
      <w:pPr>
        <w:widowControl w:val="0"/>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BA29AD" w:rsidRDefault="00BA29AD" w:rsidP="00452556">
      <w:pPr>
        <w:widowControl w:val="0"/>
        <w:ind w:firstLine="567"/>
        <w:jc w:val="both"/>
      </w:pPr>
      <w: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BA29AD" w:rsidRDefault="00BA29AD" w:rsidP="00452556">
      <w:pPr>
        <w:widowControl w:val="0"/>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BA29AD" w:rsidRDefault="00BA29AD" w:rsidP="00452556">
      <w:pPr>
        <w:widowControl w:val="0"/>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BA29AD" w:rsidRDefault="00BA29AD" w:rsidP="00452556">
      <w:pPr>
        <w:pStyle w:val="ae"/>
        <w:widowControl w:val="0"/>
        <w:numPr>
          <w:ilvl w:val="0"/>
          <w:numId w:val="58"/>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A29AD" w:rsidRDefault="00BA29AD" w:rsidP="00452556">
      <w:pPr>
        <w:pStyle w:val="ae"/>
        <w:widowControl w:val="0"/>
        <w:numPr>
          <w:ilvl w:val="0"/>
          <w:numId w:val="58"/>
        </w:numPr>
        <w:tabs>
          <w:tab w:val="left" w:pos="851"/>
        </w:tabs>
        <w:ind w:left="0" w:firstLine="567"/>
        <w:jc w:val="both"/>
      </w:pPr>
      <w:r>
        <w:t xml:space="preserve">приостановления деятельности участников закупки в порядке, предусмотренном </w:t>
      </w:r>
      <w:r>
        <w:lastRenderedPageBreak/>
        <w:t>Кодексом Российской Федерации об административных правонарушениях;</w:t>
      </w:r>
    </w:p>
    <w:p w:rsidR="00BA29AD" w:rsidRDefault="00BA29AD" w:rsidP="00452556">
      <w:pPr>
        <w:pStyle w:val="ae"/>
        <w:widowControl w:val="0"/>
        <w:numPr>
          <w:ilvl w:val="0"/>
          <w:numId w:val="58"/>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BA29AD" w:rsidRDefault="00BA29AD" w:rsidP="00452556">
      <w:pPr>
        <w:pStyle w:val="ae"/>
        <w:widowControl w:val="0"/>
        <w:numPr>
          <w:ilvl w:val="0"/>
          <w:numId w:val="58"/>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29AD" w:rsidRDefault="00BA29AD" w:rsidP="00452556">
      <w:pPr>
        <w:pStyle w:val="ae"/>
        <w:widowControl w:val="0"/>
        <w:numPr>
          <w:ilvl w:val="0"/>
          <w:numId w:val="58"/>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BA29AD" w:rsidRDefault="00BA29AD" w:rsidP="00452556">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Default="00BA29AD" w:rsidP="00452556">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5A08CA" w:rsidRPr="006B6715" w:rsidRDefault="00BA29AD" w:rsidP="00452556">
      <w:pPr>
        <w:widowControl w:val="0"/>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327A98" w:rsidRDefault="00327A98" w:rsidP="00452556">
      <w:pPr>
        <w:widowControl w:val="0"/>
        <w:tabs>
          <w:tab w:val="left" w:pos="284"/>
        </w:tabs>
        <w:ind w:firstLine="567"/>
        <w:jc w:val="both"/>
      </w:pPr>
      <w:r>
        <w:br w:type="page"/>
      </w:r>
    </w:p>
    <w:p w:rsidR="00674A2C" w:rsidRPr="009F3EF0" w:rsidRDefault="00674A2C" w:rsidP="00452556">
      <w:pPr>
        <w:pStyle w:val="ae"/>
        <w:widowControl w:val="0"/>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452556">
      <w:pPr>
        <w:widowControl w:val="0"/>
        <w:suppressLineNumbers/>
        <w:suppressAutoHyphens/>
        <w:jc w:val="both"/>
      </w:pPr>
    </w:p>
    <w:p w:rsidR="00674A2C" w:rsidRPr="00F6701E" w:rsidRDefault="00674A2C" w:rsidP="00452556">
      <w:pPr>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 xml:space="preserve">тоящей </w:t>
      </w:r>
      <w:r w:rsidR="00155AC2">
        <w:t>документации об аукционе</w:t>
      </w:r>
      <w:r w:rsidR="00F6701E">
        <w:t>.</w:t>
      </w:r>
    </w:p>
    <w:p w:rsidR="00F6701E" w:rsidRPr="00F6701E" w:rsidRDefault="00F6701E" w:rsidP="00452556">
      <w:pPr>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452556">
            <w:pPr>
              <w:pStyle w:val="ab"/>
              <w:widowControl w:val="0"/>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52556">
            <w:pPr>
              <w:widowControl w:val="0"/>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52556">
            <w:pPr>
              <w:widowControl w:val="0"/>
              <w:jc w:val="both"/>
            </w:pPr>
            <w:r w:rsidRPr="00F5050E">
              <w:t>Адрес заказчика: 101000, г. Москва, ул. Мясницкая, д. 20.</w:t>
            </w:r>
          </w:p>
          <w:p w:rsidR="00674A2C" w:rsidRPr="00F5050E" w:rsidRDefault="00674A2C" w:rsidP="00452556">
            <w:pPr>
              <w:widowControl w:val="0"/>
              <w:jc w:val="both"/>
            </w:pPr>
            <w:r w:rsidRPr="00F5050E">
              <w:t>Номер тел/факса: +7 (495) 628-47-03.</w:t>
            </w:r>
          </w:p>
          <w:p w:rsidR="00674A2C" w:rsidRPr="00F5050E" w:rsidRDefault="00674A2C" w:rsidP="00452556">
            <w:pPr>
              <w:widowControl w:val="0"/>
              <w:jc w:val="both"/>
            </w:pPr>
            <w:r w:rsidRPr="00F5050E">
              <w:t xml:space="preserve">Номера телефонов: </w:t>
            </w:r>
            <w:r w:rsidR="009F283B" w:rsidRPr="00C1075A">
              <w:t xml:space="preserve">(495) 772-95-90 доб. </w:t>
            </w:r>
            <w:r w:rsidR="00D85786">
              <w:t>11</w:t>
            </w:r>
            <w:r w:rsidR="008D4154">
              <w:t>653</w:t>
            </w:r>
            <w:r w:rsidRPr="00F5050E">
              <w:t>.</w:t>
            </w:r>
          </w:p>
          <w:p w:rsidR="00674A2C" w:rsidRPr="00F5050E" w:rsidRDefault="00674A2C" w:rsidP="00452556">
            <w:pPr>
              <w:widowControl w:val="0"/>
              <w:jc w:val="both"/>
            </w:pPr>
            <w:r w:rsidRPr="00F5050E">
              <w:t>Адрес электронной почты:</w:t>
            </w:r>
            <w:r w:rsidRPr="00F5050E">
              <w:rPr>
                <w:b/>
              </w:rPr>
              <w:t xml:space="preserve"> </w:t>
            </w:r>
            <w:hyperlink r:id="rId35"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proofErr w:type="spellStart"/>
              <w:r w:rsidRPr="00F5050E">
                <w:rPr>
                  <w:rStyle w:val="ad"/>
                  <w:color w:val="auto"/>
                  <w:lang w:val="en-US"/>
                </w:rPr>
                <w:t>ru</w:t>
              </w:r>
              <w:proofErr w:type="spellEnd"/>
            </w:hyperlink>
            <w:r w:rsidRPr="00F5050E">
              <w:t>.</w:t>
            </w:r>
          </w:p>
        </w:tc>
      </w:tr>
      <w:tr w:rsidR="00674A2C" w:rsidRPr="00F5050E" w:rsidTr="0029008F">
        <w:tc>
          <w:tcPr>
            <w:tcW w:w="5000" w:type="pct"/>
          </w:tcPr>
          <w:p w:rsidR="008D4154" w:rsidRPr="00F5050E" w:rsidRDefault="00674A2C" w:rsidP="00452556">
            <w:pPr>
              <w:widowControl w:val="0"/>
              <w:jc w:val="both"/>
            </w:pPr>
            <w:r w:rsidRPr="00F5050E">
              <w:rPr>
                <w:b/>
                <w:bCs/>
              </w:rPr>
              <w:t xml:space="preserve">Наименование аукциона: </w:t>
            </w:r>
            <w:r w:rsidR="00AA5FD6" w:rsidRPr="00AA5FD6">
              <w:t xml:space="preserve">Выполнение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AA5FD6" w:rsidRPr="00AA5FD6">
              <w:t>А.Б.Куракина</w:t>
            </w:r>
            <w:proofErr w:type="spellEnd"/>
            <w:r w:rsidR="00AA5FD6" w:rsidRPr="00AA5FD6">
              <w:t xml:space="preserve">», кон. XVIII - XIX вв., архитекторы Р.Р. </w:t>
            </w:r>
            <w:proofErr w:type="spellStart"/>
            <w:r w:rsidR="00AA5FD6" w:rsidRPr="00AA5FD6">
              <w:t>Казаков</w:t>
            </w:r>
            <w:proofErr w:type="gramStart"/>
            <w:r w:rsidR="00AA5FD6" w:rsidRPr="00AA5FD6">
              <w:t>,Е</w:t>
            </w:r>
            <w:proofErr w:type="gramEnd"/>
            <w:r w:rsidR="00AA5FD6" w:rsidRPr="00AA5FD6">
              <w:t>.Д</w:t>
            </w:r>
            <w:proofErr w:type="spellEnd"/>
            <w:r w:rsidR="00AA5FD6" w:rsidRPr="00AA5FD6">
              <w:t xml:space="preserve">. Тюрин, Б.В. </w:t>
            </w:r>
            <w:proofErr w:type="spellStart"/>
            <w:r w:rsidR="00AA5FD6" w:rsidRPr="00AA5FD6">
              <w:t>Фрейденберг</w:t>
            </w:r>
            <w:proofErr w:type="spellEnd"/>
            <w:r w:rsidR="00AA5FD6" w:rsidRPr="00AA5FD6">
              <w:t>, в рамках капитального ремонта здания НИУ ВШЭ, расположенного по адресу: г.</w:t>
            </w:r>
            <w:r w:rsidR="00AA5FD6">
              <w:t xml:space="preserve"> </w:t>
            </w:r>
            <w:r w:rsidR="00AA5FD6" w:rsidRPr="00AA5FD6">
              <w:t>Москва, ул.</w:t>
            </w:r>
            <w:r w:rsidR="00AA5FD6">
              <w:t xml:space="preserve"> </w:t>
            </w:r>
            <w:r w:rsidR="00AA5FD6" w:rsidRPr="00AA5FD6">
              <w:t xml:space="preserve">Старая </w:t>
            </w:r>
            <w:proofErr w:type="spellStart"/>
            <w:r w:rsidR="00AA5FD6" w:rsidRPr="00AA5FD6">
              <w:t>Басманная</w:t>
            </w:r>
            <w:proofErr w:type="spellEnd"/>
            <w:r w:rsidR="00AA5FD6" w:rsidRPr="00AA5FD6">
              <w:t>, д.21/4, стр.1</w:t>
            </w:r>
            <w:r w:rsidR="00AA5FD6">
              <w:t>.</w:t>
            </w:r>
          </w:p>
          <w:p w:rsidR="00674A2C" w:rsidRDefault="00674A2C" w:rsidP="00452556">
            <w:pPr>
              <w:widowControl w:val="0"/>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p w:rsidR="00603B0C" w:rsidRDefault="00603B0C" w:rsidP="00452556">
            <w:pPr>
              <w:widowControl w:val="0"/>
              <w:jc w:val="both"/>
              <w:rPr>
                <w:bCs/>
              </w:rPr>
            </w:pPr>
          </w:p>
          <w:p w:rsidR="00603B0C" w:rsidRPr="00603B0C" w:rsidRDefault="00603B0C" w:rsidP="00842B80">
            <w:pPr>
              <w:widowControl w:val="0"/>
              <w:tabs>
                <w:tab w:val="left" w:pos="-567"/>
                <w:tab w:val="left" w:pos="284"/>
                <w:tab w:val="left" w:pos="426"/>
              </w:tabs>
              <w:autoSpaceDE w:val="0"/>
              <w:autoSpaceDN w:val="0"/>
              <w:adjustRightInd w:val="0"/>
              <w:jc w:val="both"/>
              <w:rPr>
                <w:rFonts w:eastAsia="Calibri"/>
                <w:b/>
              </w:rPr>
            </w:pPr>
            <w:r w:rsidRPr="006574CC">
              <w:rPr>
                <w:bCs/>
              </w:rPr>
              <w:t xml:space="preserve">Виды и объемы Работ, а также </w:t>
            </w:r>
            <w:r w:rsidRPr="001A470B">
              <w:rPr>
                <w:bCs/>
              </w:rPr>
              <w:t>оборудование и материалы, применяемые при выполнении Работ, указаны в Локальн</w:t>
            </w:r>
            <w:r w:rsidR="009270F4">
              <w:rPr>
                <w:bCs/>
              </w:rPr>
              <w:t>ых</w:t>
            </w:r>
            <w:r w:rsidRPr="001A470B">
              <w:rPr>
                <w:bCs/>
              </w:rPr>
              <w:t xml:space="preserve"> сметн</w:t>
            </w:r>
            <w:r w:rsidR="009270F4">
              <w:rPr>
                <w:bCs/>
              </w:rPr>
              <w:t>ых</w:t>
            </w:r>
            <w:r w:rsidRPr="001A470B">
              <w:rPr>
                <w:bCs/>
              </w:rPr>
              <w:t xml:space="preserve"> расчет</w:t>
            </w:r>
            <w:r w:rsidR="009270F4">
              <w:rPr>
                <w:bCs/>
              </w:rPr>
              <w:t>ах</w:t>
            </w:r>
            <w:r w:rsidRPr="001A470B">
              <w:rPr>
                <w:bCs/>
              </w:rPr>
              <w:t xml:space="preserve"> </w:t>
            </w:r>
            <w:r w:rsidRPr="001A470B">
              <w:rPr>
                <w:bCs/>
                <w:color w:val="0070C0"/>
              </w:rPr>
              <w:t>(Приложение №</w:t>
            </w:r>
            <w:r w:rsidR="00146D3F">
              <w:rPr>
                <w:bCs/>
                <w:color w:val="0070C0"/>
              </w:rPr>
              <w:t>3</w:t>
            </w:r>
            <w:r w:rsidRPr="001A470B">
              <w:rPr>
                <w:bCs/>
                <w:color w:val="0070C0"/>
              </w:rPr>
              <w:t xml:space="preserve"> к документации об аукционе)</w:t>
            </w:r>
            <w:r w:rsidRPr="001A470B">
              <w:rPr>
                <w:bCs/>
              </w:rPr>
              <w:t>.</w:t>
            </w:r>
            <w:r w:rsidRPr="006574CC">
              <w:rPr>
                <w:bCs/>
              </w:rPr>
              <w:t xml:space="preserve"> </w:t>
            </w:r>
          </w:p>
        </w:tc>
      </w:tr>
      <w:tr w:rsidR="00674A2C" w:rsidRPr="00F5050E" w:rsidTr="0029008F">
        <w:tc>
          <w:tcPr>
            <w:tcW w:w="5000" w:type="pct"/>
          </w:tcPr>
          <w:p w:rsidR="00674A2C" w:rsidRPr="00937B0E" w:rsidRDefault="00674A2C" w:rsidP="00452556">
            <w:pPr>
              <w:widowControl w:val="0"/>
              <w:rPr>
                <w:b/>
                <w:bCs/>
              </w:rPr>
            </w:pPr>
            <w:bookmarkStart w:id="21" w:name="_Hlk479121602"/>
            <w:r w:rsidRPr="00937B0E">
              <w:rPr>
                <w:b/>
                <w:bCs/>
              </w:rPr>
              <w:t>Место, дата и время окончания приема заявок на участие в аукционе:</w:t>
            </w:r>
          </w:p>
          <w:p w:rsidR="00674A2C" w:rsidRPr="00937B0E" w:rsidRDefault="00674A2C" w:rsidP="00452556">
            <w:pPr>
              <w:widowControl w:val="0"/>
              <w:jc w:val="both"/>
              <w:rPr>
                <w:bCs/>
              </w:rPr>
            </w:pPr>
            <w:r w:rsidRPr="00937B0E">
              <w:rPr>
                <w:bCs/>
              </w:rPr>
              <w:t xml:space="preserve">Заявки будут приниматься в </w:t>
            </w:r>
            <w:r w:rsidRPr="00286209">
              <w:rPr>
                <w:bCs/>
              </w:rPr>
              <w:t xml:space="preserve">срок </w:t>
            </w:r>
            <w:r w:rsidRPr="008D4154">
              <w:rPr>
                <w:bCs/>
                <w:highlight w:val="lightGray"/>
              </w:rPr>
              <w:t xml:space="preserve">с </w:t>
            </w:r>
            <w:r w:rsidR="00186C67" w:rsidRPr="008D4154">
              <w:rPr>
                <w:b/>
                <w:highlight w:val="lightGray"/>
              </w:rPr>
              <w:t>«</w:t>
            </w:r>
            <w:r w:rsidR="00F7479B">
              <w:rPr>
                <w:b/>
                <w:highlight w:val="lightGray"/>
              </w:rPr>
              <w:t>09</w:t>
            </w:r>
            <w:r w:rsidR="00186C67" w:rsidRPr="008D4154">
              <w:rPr>
                <w:b/>
                <w:highlight w:val="lightGray"/>
              </w:rPr>
              <w:t xml:space="preserve">» </w:t>
            </w:r>
            <w:r w:rsidR="00F7479B">
              <w:rPr>
                <w:b/>
                <w:highlight w:val="lightGray"/>
              </w:rPr>
              <w:t>июня</w:t>
            </w:r>
            <w:r w:rsidR="00186C67" w:rsidRPr="008D4154">
              <w:rPr>
                <w:b/>
                <w:highlight w:val="lightGray"/>
              </w:rPr>
              <w:t xml:space="preserve"> 201</w:t>
            </w:r>
            <w:r w:rsidR="00782ED8" w:rsidRPr="008D4154">
              <w:rPr>
                <w:b/>
                <w:highlight w:val="lightGray"/>
              </w:rPr>
              <w:t>8</w:t>
            </w:r>
            <w:r w:rsidR="00186C67" w:rsidRPr="008D4154">
              <w:rPr>
                <w:b/>
                <w:highlight w:val="lightGray"/>
              </w:rPr>
              <w:t xml:space="preserve"> года</w:t>
            </w:r>
            <w:r w:rsidRPr="008D4154">
              <w:rPr>
                <w:bCs/>
                <w:highlight w:val="lightGray"/>
              </w:rPr>
              <w:t xml:space="preserve"> до 12 ч. 00 мин. (время московское) </w:t>
            </w:r>
            <w:r w:rsidR="00186C67" w:rsidRPr="008D4154">
              <w:rPr>
                <w:b/>
                <w:highlight w:val="lightGray"/>
              </w:rPr>
              <w:t>«</w:t>
            </w:r>
            <w:r w:rsidR="00F7479B">
              <w:rPr>
                <w:b/>
                <w:highlight w:val="lightGray"/>
              </w:rPr>
              <w:t>29</w:t>
            </w:r>
            <w:r w:rsidR="00186C67" w:rsidRPr="008D4154">
              <w:rPr>
                <w:b/>
                <w:highlight w:val="lightGray"/>
              </w:rPr>
              <w:t xml:space="preserve">» </w:t>
            </w:r>
            <w:r w:rsidR="00F7479B">
              <w:rPr>
                <w:b/>
                <w:highlight w:val="lightGray"/>
              </w:rPr>
              <w:t>июня</w:t>
            </w:r>
            <w:r w:rsidR="00186C67" w:rsidRPr="008D4154">
              <w:rPr>
                <w:b/>
                <w:highlight w:val="lightGray"/>
              </w:rPr>
              <w:t xml:space="preserve"> 201</w:t>
            </w:r>
            <w:r w:rsidR="00782ED8" w:rsidRPr="008D4154">
              <w:rPr>
                <w:b/>
                <w:highlight w:val="lightGray"/>
              </w:rPr>
              <w:t>8</w:t>
            </w:r>
            <w:r w:rsidR="00186C67" w:rsidRPr="008D4154">
              <w:rPr>
                <w:b/>
                <w:highlight w:val="lightGray"/>
              </w:rPr>
              <w:t xml:space="preserve"> года</w:t>
            </w:r>
            <w:r w:rsidRPr="008D4154">
              <w:rPr>
                <w:bCs/>
                <w:highlight w:val="lightGray"/>
              </w:rPr>
              <w:t>.</w:t>
            </w:r>
          </w:p>
          <w:p w:rsidR="00674A2C" w:rsidRPr="00937B0E" w:rsidRDefault="00674A2C" w:rsidP="00452556">
            <w:pPr>
              <w:widowControl w:val="0"/>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6" w:history="1">
              <w:r w:rsidRPr="00937B0E">
                <w:rPr>
                  <w:rStyle w:val="ad"/>
                  <w:color w:val="auto"/>
                </w:rPr>
                <w:t>http://utp.sberbank-ast.ru/</w:t>
              </w:r>
            </w:hyperlink>
            <w:r w:rsidRPr="00937B0E">
              <w:t>.</w:t>
            </w:r>
          </w:p>
        </w:tc>
      </w:tr>
      <w:tr w:rsidR="00674A2C" w:rsidRPr="00F5050E" w:rsidTr="0029008F">
        <w:tc>
          <w:tcPr>
            <w:tcW w:w="5000" w:type="pct"/>
          </w:tcPr>
          <w:p w:rsidR="005777FB" w:rsidRPr="00603B0C" w:rsidRDefault="00674A2C" w:rsidP="00452556">
            <w:pPr>
              <w:widowControl w:val="0"/>
              <w:jc w:val="both"/>
              <w:rPr>
                <w:szCs w:val="22"/>
              </w:rPr>
            </w:pPr>
            <w:r w:rsidRPr="00CD5A69">
              <w:rPr>
                <w:b/>
                <w:bCs/>
              </w:rPr>
              <w:t xml:space="preserve">Начальная (максимальная) </w:t>
            </w:r>
            <w:r w:rsidRPr="00F7707E">
              <w:rPr>
                <w:b/>
                <w:bCs/>
              </w:rPr>
              <w:t xml:space="preserve">цена </w:t>
            </w:r>
            <w:r w:rsidR="002F44C7" w:rsidRPr="00F7707E">
              <w:rPr>
                <w:b/>
                <w:bCs/>
              </w:rPr>
              <w:t>Д</w:t>
            </w:r>
            <w:r w:rsidRPr="00F7707E">
              <w:rPr>
                <w:b/>
                <w:bCs/>
              </w:rPr>
              <w:t>оговора:</w:t>
            </w:r>
            <w:r w:rsidR="00394594" w:rsidRPr="00F7707E">
              <w:t xml:space="preserve"> </w:t>
            </w:r>
            <w:r w:rsidR="00AA5FD6" w:rsidRPr="00AA5FD6">
              <w:t>31</w:t>
            </w:r>
            <w:r w:rsidR="00AA5FD6">
              <w:t> </w:t>
            </w:r>
            <w:r w:rsidR="00AA5FD6" w:rsidRPr="00AA5FD6">
              <w:t>175</w:t>
            </w:r>
            <w:r w:rsidR="00AA5FD6">
              <w:t> </w:t>
            </w:r>
            <w:r w:rsidR="00AA5FD6" w:rsidRPr="00AA5FD6">
              <w:t>217,44</w:t>
            </w:r>
            <w:r w:rsidR="00AA5FD6">
              <w:t xml:space="preserve"> </w:t>
            </w:r>
            <w:r w:rsidR="00146D3F" w:rsidRPr="00146D3F">
              <w:t>руб</w:t>
            </w:r>
            <w:r w:rsidR="00AA5FD6">
              <w:t>.</w:t>
            </w:r>
            <w:r w:rsidR="00146D3F" w:rsidRPr="00146D3F">
              <w:t xml:space="preserve"> (</w:t>
            </w:r>
            <w:r w:rsidR="00AA5FD6">
              <w:t>Тридцать один миллион сто семьдесят пять тысяч двести семнадцать рублей 44 копейки</w:t>
            </w:r>
            <w:r w:rsidR="00146D3F" w:rsidRPr="00146D3F">
              <w:t>)</w:t>
            </w:r>
            <w:r w:rsidR="00990D18" w:rsidRPr="008736FC">
              <w:t>, в том числе НДС 18%.</w:t>
            </w:r>
          </w:p>
          <w:p w:rsidR="009E35D6" w:rsidRPr="00B22C10" w:rsidRDefault="00B22C10" w:rsidP="00A3324A">
            <w:pPr>
              <w:widowControl w:val="0"/>
              <w:autoSpaceDE w:val="0"/>
              <w:autoSpaceDN w:val="0"/>
              <w:adjustRightInd w:val="0"/>
              <w:spacing w:before="12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0C5EFB" w:rsidRPr="001A470B">
              <w:rPr>
                <w:rFonts w:eastAsia="Calibri"/>
                <w:b/>
              </w:rPr>
              <w:t>работы</w:t>
            </w:r>
            <w:r w:rsidRPr="001A470B">
              <w:rPr>
                <w:b/>
                <w:bCs/>
              </w:rPr>
              <w:t xml:space="preserve">: </w:t>
            </w:r>
            <w:r w:rsidRPr="001A470B">
              <w:rPr>
                <w:iCs/>
              </w:rPr>
              <w:t>указан</w:t>
            </w:r>
            <w:r w:rsidR="00050AB7" w:rsidRPr="001A470B">
              <w:rPr>
                <w:iCs/>
              </w:rPr>
              <w:t>а</w:t>
            </w:r>
            <w:r w:rsidRPr="001A470B">
              <w:rPr>
                <w:iCs/>
              </w:rPr>
              <w:t xml:space="preserve"> </w:t>
            </w:r>
            <w:r w:rsidR="00366649" w:rsidRPr="001A470B">
              <w:t xml:space="preserve">в </w:t>
            </w:r>
            <w:r w:rsidR="00CA36C8" w:rsidRPr="001A470B">
              <w:rPr>
                <w:bCs/>
              </w:rPr>
              <w:t>Локальн</w:t>
            </w:r>
            <w:r w:rsidR="009270F4">
              <w:rPr>
                <w:bCs/>
              </w:rPr>
              <w:t>ых</w:t>
            </w:r>
            <w:r w:rsidR="00CA36C8" w:rsidRPr="001A470B">
              <w:rPr>
                <w:bCs/>
              </w:rPr>
              <w:t xml:space="preserve"> сметн</w:t>
            </w:r>
            <w:r w:rsidR="009270F4">
              <w:rPr>
                <w:bCs/>
              </w:rPr>
              <w:t>ых</w:t>
            </w:r>
            <w:r w:rsidR="00CA36C8" w:rsidRPr="001A470B">
              <w:rPr>
                <w:bCs/>
              </w:rPr>
              <w:t xml:space="preserve"> расчет</w:t>
            </w:r>
            <w:r w:rsidR="00FF40DA">
              <w:rPr>
                <w:bCs/>
              </w:rPr>
              <w:t>а</w:t>
            </w:r>
            <w:r w:rsidR="009270F4">
              <w:rPr>
                <w:bCs/>
              </w:rPr>
              <w:t>х</w:t>
            </w:r>
            <w:r w:rsidR="00526A14" w:rsidRPr="001A470B">
              <w:t>, которы</w:t>
            </w:r>
            <w:r w:rsidR="009270F4">
              <w:t>е</w:t>
            </w:r>
            <w:r w:rsidR="00366649" w:rsidRPr="001A470B">
              <w:t xml:space="preserve"> явля</w:t>
            </w:r>
            <w:r w:rsidR="009270F4">
              <w:t>ю</w:t>
            </w:r>
            <w:r w:rsidR="00CA36C8" w:rsidRPr="001A470B">
              <w:t>тся</w:t>
            </w:r>
            <w:r w:rsidR="00366649" w:rsidRPr="001A470B">
              <w:t xml:space="preserve"> </w:t>
            </w:r>
            <w:r w:rsidR="008D4154" w:rsidRPr="001A470B">
              <w:rPr>
                <w:color w:val="0070C0"/>
              </w:rPr>
              <w:t>Приложением №</w:t>
            </w:r>
            <w:r w:rsidR="00146D3F">
              <w:rPr>
                <w:color w:val="0070C0"/>
              </w:rPr>
              <w:t>3</w:t>
            </w:r>
            <w:r w:rsidR="00366649" w:rsidRPr="001A470B">
              <w:rPr>
                <w:color w:val="0070C0"/>
              </w:rPr>
              <w:t xml:space="preserve"> </w:t>
            </w:r>
            <w:r w:rsidR="00526A14" w:rsidRPr="001A470B">
              <w:rPr>
                <w:color w:val="0070C0"/>
              </w:rPr>
              <w:t>документации об аукционе</w:t>
            </w:r>
            <w:r w:rsidRPr="001A470B">
              <w:rPr>
                <w:bCs/>
                <w:color w:val="0070C0"/>
              </w:rPr>
              <w:t>.</w:t>
            </w:r>
            <w:r w:rsidR="00050AB7">
              <w:rPr>
                <w:bCs/>
              </w:rPr>
              <w:t xml:space="preserve"> </w:t>
            </w:r>
            <w:r w:rsidR="00366649">
              <w:rPr>
                <w:bCs/>
              </w:rPr>
              <w:t xml:space="preserve"> </w:t>
            </w:r>
          </w:p>
          <w:p w:rsidR="004163FE" w:rsidRPr="00F5050E" w:rsidRDefault="00674A2C" w:rsidP="00A3324A">
            <w:pPr>
              <w:pStyle w:val="ae"/>
              <w:widowControl w:val="0"/>
              <w:tabs>
                <w:tab w:val="left" w:pos="284"/>
              </w:tabs>
              <w:autoSpaceDE w:val="0"/>
              <w:autoSpaceDN w:val="0"/>
              <w:adjustRightInd w:val="0"/>
              <w:spacing w:before="120"/>
              <w:ind w:left="0"/>
              <w:contextualSpacing w:val="0"/>
              <w:jc w:val="both"/>
              <w:rPr>
                <w:szCs w:val="24"/>
              </w:rPr>
            </w:pPr>
            <w:r w:rsidRPr="00F5050E">
              <w:rPr>
                <w:b/>
                <w:bCs/>
              </w:rPr>
              <w:t>Источник финансирования</w:t>
            </w:r>
            <w:r w:rsidRPr="00CA36C8">
              <w:rPr>
                <w:b/>
                <w:bCs/>
              </w:rPr>
              <w:t xml:space="preserve">: </w:t>
            </w:r>
            <w:r w:rsidR="00FF40DA" w:rsidRPr="00FF40DA">
              <w:rPr>
                <w:szCs w:val="24"/>
              </w:rPr>
              <w:t>средства субсидии из федерального бюджета на проведение капитального ремонта федерального имущества.</w:t>
            </w:r>
          </w:p>
          <w:p w:rsidR="00674A2C" w:rsidRPr="00F5050E" w:rsidRDefault="00674A2C" w:rsidP="00A3324A">
            <w:pPr>
              <w:widowControl w:val="0"/>
              <w:spacing w:before="120"/>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6A0155" w:rsidRPr="00420AE1">
              <w:t xml:space="preserve">Разделе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документации об аукционе</w:t>
            </w:r>
            <w:r w:rsidRPr="00420AE1">
              <w:rPr>
                <w:bCs/>
              </w:rPr>
              <w:t>.</w:t>
            </w:r>
          </w:p>
          <w:p w:rsidR="00674A2C" w:rsidRPr="00F5050E" w:rsidRDefault="00674A2C" w:rsidP="00A3324A">
            <w:pPr>
              <w:widowControl w:val="0"/>
              <w:spacing w:before="120"/>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286209" w:rsidRDefault="00537645" w:rsidP="00452556">
            <w:pPr>
              <w:widowControl w:val="0"/>
              <w:autoSpaceDE w:val="0"/>
              <w:autoSpaceDN w:val="0"/>
              <w:adjustRightInd w:val="0"/>
              <w:jc w:val="both"/>
              <w:rPr>
                <w:rFonts w:eastAsia="Calibri"/>
                <w:b/>
                <w:bCs/>
              </w:rPr>
            </w:pPr>
            <w:r w:rsidRPr="00286209">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8D4154" w:rsidRDefault="00537645" w:rsidP="00452556">
            <w:pPr>
              <w:widowControl w:val="0"/>
              <w:autoSpaceDE w:val="0"/>
              <w:autoSpaceDN w:val="0"/>
              <w:adjustRightInd w:val="0"/>
              <w:jc w:val="both"/>
            </w:pPr>
            <w:r w:rsidRPr="00286209">
              <w:rPr>
                <w:rFonts w:eastAsia="Calibri"/>
                <w:bCs/>
              </w:rPr>
              <w:t>С</w:t>
            </w:r>
            <w:r w:rsidRPr="00286209">
              <w:t>рок, по окончании которого не принимаются запросы на разъяснение документации об аукционе:</w:t>
            </w:r>
            <w:r w:rsidRPr="00286209">
              <w:rPr>
                <w:b/>
              </w:rPr>
              <w:t xml:space="preserve"> не позднее, чем за 5 (пять) рабочих дней</w:t>
            </w:r>
            <w:r w:rsidRPr="00286209">
              <w:t xml:space="preserve"> до дня окончания подач</w:t>
            </w:r>
            <w:r w:rsidR="00254E42" w:rsidRPr="00286209">
              <w:t xml:space="preserve">и заявок на участие в аукционе. </w:t>
            </w:r>
          </w:p>
          <w:p w:rsidR="00537645" w:rsidRPr="008D4154" w:rsidRDefault="00537645" w:rsidP="00452556">
            <w:pPr>
              <w:widowControl w:val="0"/>
              <w:autoSpaceDE w:val="0"/>
              <w:autoSpaceDN w:val="0"/>
              <w:adjustRightInd w:val="0"/>
              <w:jc w:val="both"/>
              <w:rPr>
                <w:highlight w:val="lightGray"/>
              </w:rPr>
            </w:pPr>
            <w:r w:rsidRPr="008D4154">
              <w:rPr>
                <w:highlight w:val="lightGray"/>
              </w:rPr>
              <w:t xml:space="preserve">Конечная дата приема запросов на разъяснение документации об аукционе: </w:t>
            </w:r>
            <w:r w:rsidR="001151CC" w:rsidRPr="008D4154">
              <w:rPr>
                <w:b/>
                <w:highlight w:val="lightGray"/>
              </w:rPr>
              <w:t>«</w:t>
            </w:r>
            <w:r w:rsidR="00F7479B">
              <w:rPr>
                <w:b/>
                <w:highlight w:val="lightGray"/>
              </w:rPr>
              <w:t>21</w:t>
            </w:r>
            <w:r w:rsidR="001151CC" w:rsidRPr="008D4154">
              <w:rPr>
                <w:b/>
                <w:highlight w:val="lightGray"/>
              </w:rPr>
              <w:t xml:space="preserve">» </w:t>
            </w:r>
            <w:r w:rsidR="00F7479B">
              <w:rPr>
                <w:b/>
                <w:highlight w:val="lightGray"/>
              </w:rPr>
              <w:t>июня</w:t>
            </w:r>
            <w:r w:rsidR="00031B09" w:rsidRPr="008D4154">
              <w:rPr>
                <w:b/>
                <w:highlight w:val="lightGray"/>
              </w:rPr>
              <w:t xml:space="preserve"> </w:t>
            </w:r>
            <w:r w:rsidR="001151CC" w:rsidRPr="008D4154">
              <w:rPr>
                <w:b/>
                <w:highlight w:val="lightGray"/>
              </w:rPr>
              <w:t>201</w:t>
            </w:r>
            <w:r w:rsidR="00782ED8" w:rsidRPr="008D4154">
              <w:rPr>
                <w:b/>
                <w:highlight w:val="lightGray"/>
              </w:rPr>
              <w:t>8</w:t>
            </w:r>
            <w:r w:rsidR="001151CC" w:rsidRPr="008D4154">
              <w:rPr>
                <w:b/>
                <w:highlight w:val="lightGray"/>
              </w:rPr>
              <w:t xml:space="preserve"> года</w:t>
            </w:r>
            <w:r w:rsidRPr="008D4154">
              <w:rPr>
                <w:highlight w:val="lightGray"/>
              </w:rPr>
              <w:t>.</w:t>
            </w:r>
          </w:p>
          <w:p w:rsidR="00537645" w:rsidRPr="008D4154" w:rsidRDefault="00537645" w:rsidP="00452556">
            <w:pPr>
              <w:pStyle w:val="3---"/>
              <w:widowControl w:val="0"/>
              <w:tabs>
                <w:tab w:val="left" w:pos="0"/>
              </w:tabs>
              <w:suppressAutoHyphens/>
              <w:spacing w:before="0" w:after="0"/>
              <w:rPr>
                <w:szCs w:val="24"/>
                <w:highlight w:val="lightGray"/>
              </w:rPr>
            </w:pPr>
            <w:r w:rsidRPr="008D4154">
              <w:rPr>
                <w:szCs w:val="24"/>
                <w:highlight w:val="lightGray"/>
              </w:rPr>
              <w:t xml:space="preserve">Дата начала предоставления участникам закупки разъяснений положений документации об аукционе – </w:t>
            </w:r>
            <w:r w:rsidR="00C84FD9" w:rsidRPr="008D4154">
              <w:rPr>
                <w:b/>
                <w:highlight w:val="lightGray"/>
              </w:rPr>
              <w:t>«</w:t>
            </w:r>
            <w:r w:rsidR="00F7479B">
              <w:rPr>
                <w:b/>
                <w:highlight w:val="lightGray"/>
              </w:rPr>
              <w:t>09</w:t>
            </w:r>
            <w:r w:rsidR="00C84FD9" w:rsidRPr="008D4154">
              <w:rPr>
                <w:b/>
                <w:highlight w:val="lightGray"/>
              </w:rPr>
              <w:t xml:space="preserve">» </w:t>
            </w:r>
            <w:r w:rsidR="00F7479B">
              <w:rPr>
                <w:b/>
                <w:highlight w:val="lightGray"/>
              </w:rPr>
              <w:t>июня</w:t>
            </w:r>
            <w:r w:rsidR="00C84FD9" w:rsidRPr="008D4154">
              <w:rPr>
                <w:b/>
                <w:highlight w:val="lightGray"/>
              </w:rPr>
              <w:t xml:space="preserve"> 201</w:t>
            </w:r>
            <w:r w:rsidR="00782ED8" w:rsidRPr="008D4154">
              <w:rPr>
                <w:b/>
                <w:highlight w:val="lightGray"/>
              </w:rPr>
              <w:t>8</w:t>
            </w:r>
            <w:r w:rsidR="00C84FD9" w:rsidRPr="008D4154">
              <w:rPr>
                <w:b/>
                <w:highlight w:val="lightGray"/>
              </w:rPr>
              <w:t xml:space="preserve"> года</w:t>
            </w:r>
            <w:r w:rsidRPr="008D4154">
              <w:rPr>
                <w:b/>
                <w:szCs w:val="24"/>
                <w:highlight w:val="lightGray"/>
              </w:rPr>
              <w:t>.</w:t>
            </w:r>
            <w:r w:rsidRPr="008D4154">
              <w:rPr>
                <w:szCs w:val="24"/>
                <w:highlight w:val="lightGray"/>
              </w:rPr>
              <w:t xml:space="preserve"> </w:t>
            </w:r>
          </w:p>
          <w:p w:rsidR="00674A2C" w:rsidRPr="00286209" w:rsidRDefault="00537645" w:rsidP="00F7479B">
            <w:pPr>
              <w:pStyle w:val="3---"/>
              <w:widowControl w:val="0"/>
              <w:tabs>
                <w:tab w:val="left" w:pos="0"/>
              </w:tabs>
              <w:suppressAutoHyphens/>
              <w:spacing w:before="0" w:after="0"/>
              <w:rPr>
                <w:szCs w:val="24"/>
              </w:rPr>
            </w:pPr>
            <w:r w:rsidRPr="008D4154">
              <w:rPr>
                <w:szCs w:val="24"/>
                <w:highlight w:val="lightGray"/>
              </w:rPr>
              <w:t xml:space="preserve">Дата окончания срока предоставления участникам закупки разъяснений положений документации о закупке </w:t>
            </w:r>
            <w:r w:rsidR="00254E42" w:rsidRPr="008D4154">
              <w:rPr>
                <w:szCs w:val="24"/>
                <w:highlight w:val="lightGray"/>
              </w:rPr>
              <w:t>–</w:t>
            </w:r>
            <w:r w:rsidRPr="008D4154">
              <w:rPr>
                <w:szCs w:val="24"/>
                <w:highlight w:val="lightGray"/>
              </w:rPr>
              <w:t xml:space="preserve"> </w:t>
            </w:r>
            <w:r w:rsidR="001151CC" w:rsidRPr="008D4154">
              <w:rPr>
                <w:b/>
                <w:highlight w:val="lightGray"/>
              </w:rPr>
              <w:t>«</w:t>
            </w:r>
            <w:r w:rsidR="00F7479B">
              <w:rPr>
                <w:b/>
                <w:highlight w:val="lightGray"/>
              </w:rPr>
              <w:t>26</w:t>
            </w:r>
            <w:r w:rsidR="001151CC" w:rsidRPr="008D4154">
              <w:rPr>
                <w:b/>
                <w:highlight w:val="lightGray"/>
              </w:rPr>
              <w:t xml:space="preserve">» </w:t>
            </w:r>
            <w:r w:rsidR="00F7479B">
              <w:rPr>
                <w:b/>
                <w:highlight w:val="lightGray"/>
              </w:rPr>
              <w:t>июня</w:t>
            </w:r>
            <w:r w:rsidR="001151CC" w:rsidRPr="008D4154">
              <w:rPr>
                <w:b/>
                <w:highlight w:val="lightGray"/>
              </w:rPr>
              <w:t xml:space="preserve"> 201</w:t>
            </w:r>
            <w:r w:rsidR="00782ED8" w:rsidRPr="008D4154">
              <w:rPr>
                <w:b/>
                <w:highlight w:val="lightGray"/>
              </w:rPr>
              <w:t>8</w:t>
            </w:r>
            <w:r w:rsidR="001151CC" w:rsidRPr="008D4154">
              <w:rPr>
                <w:b/>
                <w:highlight w:val="lightGray"/>
              </w:rPr>
              <w:t xml:space="preserve"> года</w:t>
            </w:r>
            <w:r w:rsidRPr="008D4154">
              <w:rPr>
                <w:szCs w:val="24"/>
                <w:highlight w:val="lightGray"/>
              </w:rPr>
              <w:t>.</w:t>
            </w:r>
          </w:p>
        </w:tc>
      </w:tr>
      <w:tr w:rsidR="00674A2C" w:rsidRPr="00F5050E" w:rsidTr="0029008F">
        <w:tc>
          <w:tcPr>
            <w:tcW w:w="5000" w:type="pct"/>
          </w:tcPr>
          <w:p w:rsidR="00674A2C" w:rsidRPr="00286209" w:rsidRDefault="00674A2C" w:rsidP="00452556">
            <w:pPr>
              <w:widowControl w:val="0"/>
              <w:jc w:val="both"/>
              <w:rPr>
                <w:b/>
                <w:bCs/>
                <w:i/>
              </w:rPr>
            </w:pPr>
            <w:r w:rsidRPr="00286209">
              <w:rPr>
                <w:b/>
                <w:bCs/>
              </w:rPr>
              <w:t>Место и дата  проведения аукциона:</w:t>
            </w:r>
            <w:r w:rsidR="00D85786" w:rsidRPr="00286209">
              <w:rPr>
                <w:b/>
                <w:bCs/>
              </w:rPr>
              <w:t xml:space="preserve"> </w:t>
            </w:r>
            <w:r w:rsidRPr="00286209">
              <w:t xml:space="preserve">Аукцион проводится </w:t>
            </w:r>
            <w:r w:rsidR="001151CC" w:rsidRPr="008D4154">
              <w:rPr>
                <w:b/>
                <w:highlight w:val="lightGray"/>
              </w:rPr>
              <w:t>«</w:t>
            </w:r>
            <w:r w:rsidR="00F7479B">
              <w:rPr>
                <w:b/>
                <w:highlight w:val="lightGray"/>
              </w:rPr>
              <w:t>06</w:t>
            </w:r>
            <w:r w:rsidR="001151CC" w:rsidRPr="008D4154">
              <w:rPr>
                <w:b/>
                <w:highlight w:val="lightGray"/>
              </w:rPr>
              <w:t xml:space="preserve">» </w:t>
            </w:r>
            <w:r w:rsidR="00F7479B">
              <w:rPr>
                <w:b/>
                <w:highlight w:val="lightGray"/>
              </w:rPr>
              <w:t>июля</w:t>
            </w:r>
            <w:r w:rsidR="001151CC" w:rsidRPr="008D4154">
              <w:rPr>
                <w:b/>
                <w:highlight w:val="lightGray"/>
              </w:rPr>
              <w:t xml:space="preserve"> 201</w:t>
            </w:r>
            <w:r w:rsidR="00782ED8" w:rsidRPr="008D4154">
              <w:rPr>
                <w:b/>
                <w:highlight w:val="lightGray"/>
              </w:rPr>
              <w:t>8</w:t>
            </w:r>
            <w:r w:rsidR="001151CC" w:rsidRPr="008D4154">
              <w:rPr>
                <w:b/>
                <w:highlight w:val="lightGray"/>
              </w:rPr>
              <w:t xml:space="preserve"> года</w:t>
            </w:r>
            <w:r w:rsidR="00800CC0" w:rsidRPr="008D4154" w:rsidDel="00800CC0">
              <w:rPr>
                <w:b/>
                <w:bCs/>
                <w:highlight w:val="lightGray"/>
              </w:rPr>
              <w:t xml:space="preserve"> </w:t>
            </w:r>
            <w:r w:rsidRPr="008D4154">
              <w:rPr>
                <w:highlight w:val="lightGray"/>
              </w:rPr>
              <w:t xml:space="preserve">в </w:t>
            </w:r>
            <w:r w:rsidR="00055293" w:rsidRPr="00146D3F">
              <w:rPr>
                <w:b/>
                <w:highlight w:val="lightGray"/>
              </w:rPr>
              <w:t xml:space="preserve">11 ч. </w:t>
            </w:r>
            <w:r w:rsidR="00D96959" w:rsidRPr="00146D3F">
              <w:rPr>
                <w:b/>
                <w:highlight w:val="lightGray"/>
              </w:rPr>
              <w:t>00</w:t>
            </w:r>
            <w:r w:rsidR="00055293" w:rsidRPr="00146D3F">
              <w:rPr>
                <w:b/>
                <w:highlight w:val="lightGray"/>
              </w:rPr>
              <w:t xml:space="preserve"> мин.</w:t>
            </w:r>
            <w:r w:rsidRPr="00286209">
              <w:t xml:space="preserve"> (время московское) по адресу ЭП в сети «Интернет» </w:t>
            </w:r>
            <w:hyperlink r:id="rId37" w:history="1">
              <w:r w:rsidRPr="00286209">
                <w:rPr>
                  <w:rStyle w:val="ad"/>
                  <w:color w:val="auto"/>
                </w:rPr>
                <w:t>http://utp.sberbank-ast.ru/</w:t>
              </w:r>
            </w:hyperlink>
            <w:r w:rsidRPr="00286209">
              <w:t xml:space="preserve">, </w:t>
            </w:r>
            <w:r w:rsidRPr="00286209">
              <w:rPr>
                <w:bCs/>
              </w:rPr>
              <w:t xml:space="preserve">в </w:t>
            </w:r>
            <w:r w:rsidRPr="00286209">
              <w:rPr>
                <w:bCs/>
              </w:rPr>
              <w:lastRenderedPageBreak/>
              <w:t>соответствии с регламентом ЭП</w:t>
            </w:r>
            <w:r w:rsidRPr="00286209">
              <w:t>.</w:t>
            </w:r>
          </w:p>
          <w:p w:rsidR="00793F5D" w:rsidRPr="004B3ADA" w:rsidRDefault="00674A2C" w:rsidP="00452556">
            <w:pPr>
              <w:widowControl w:val="0"/>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rsidR="00674A2C" w:rsidRPr="00286209" w:rsidRDefault="00793F5D" w:rsidP="00452556">
            <w:pPr>
              <w:widowControl w:val="0"/>
              <w:tabs>
                <w:tab w:val="left" w:pos="900"/>
              </w:tabs>
              <w:autoSpaceDE w:val="0"/>
              <w:autoSpaceDN w:val="0"/>
              <w:adjustRightInd w:val="0"/>
              <w:jc w:val="both"/>
            </w:pPr>
            <w:r w:rsidRPr="004B3ADA">
              <w:t>Ш</w:t>
            </w:r>
            <w:r w:rsidR="00674A2C" w:rsidRPr="004B3ADA">
              <w:t xml:space="preserve">аг аукциона составляет </w:t>
            </w:r>
            <w:r w:rsidR="00674A2C" w:rsidRPr="004B3ADA">
              <w:rPr>
                <w:bCs/>
              </w:rPr>
              <w:t xml:space="preserve">от </w:t>
            </w:r>
            <w:r w:rsidR="00674A2C" w:rsidRPr="004B3ADA">
              <w:t xml:space="preserve">5% начальной (максимальной) цены </w:t>
            </w:r>
            <w:r w:rsidR="002F44C7" w:rsidRPr="004B3ADA">
              <w:t>Д</w:t>
            </w:r>
            <w:r w:rsidR="00674A2C" w:rsidRPr="004B3ADA">
              <w:t>оговора в размере</w:t>
            </w:r>
            <w:r w:rsidR="00D630C7" w:rsidRPr="004B3ADA">
              <w:t xml:space="preserve"> </w:t>
            </w:r>
            <w:r w:rsidR="008304E7" w:rsidRPr="004B3ADA">
              <w:t xml:space="preserve">            </w:t>
            </w:r>
            <w:r w:rsidR="00C85721">
              <w:t>1 558 760,87</w:t>
            </w:r>
            <w:r w:rsidR="00146D3F" w:rsidRPr="00146D3F">
              <w:t xml:space="preserve"> </w:t>
            </w:r>
            <w:r w:rsidR="008D4154" w:rsidRPr="004B3ADA">
              <w:t>рубл</w:t>
            </w:r>
            <w:r w:rsidR="00DF331B" w:rsidRPr="004B3ADA">
              <w:t>ей</w:t>
            </w:r>
            <w:r w:rsidR="008D4154" w:rsidRPr="004B3ADA">
              <w:t xml:space="preserve"> </w:t>
            </w:r>
            <w:r w:rsidR="00674A2C" w:rsidRPr="004B3ADA">
              <w:t xml:space="preserve">до 0,5% начальной (максимальной) цены </w:t>
            </w:r>
            <w:r w:rsidR="002F44C7" w:rsidRPr="004B3ADA">
              <w:t>Д</w:t>
            </w:r>
            <w:r w:rsidR="00674A2C" w:rsidRPr="004B3ADA">
              <w:t xml:space="preserve">оговора в </w:t>
            </w:r>
            <w:r w:rsidR="00674A2C" w:rsidRPr="00BD56AC">
              <w:t xml:space="preserve">размере </w:t>
            </w:r>
            <w:r w:rsidR="00C85721">
              <w:t>155 876,09</w:t>
            </w:r>
            <w:r w:rsidR="00BD56AC" w:rsidRPr="00BD56AC">
              <w:t xml:space="preserve"> </w:t>
            </w:r>
            <w:r w:rsidR="00674A2C" w:rsidRPr="00BD56AC">
              <w:t>рубл</w:t>
            </w:r>
            <w:r w:rsidR="00C85721">
              <w:t>ей</w:t>
            </w:r>
            <w:r w:rsidR="00674A2C" w:rsidRPr="00BD56AC">
              <w:t>.</w:t>
            </w:r>
          </w:p>
        </w:tc>
      </w:tr>
      <w:tr w:rsidR="00674A2C" w:rsidRPr="00F5050E" w:rsidTr="0029008F">
        <w:tc>
          <w:tcPr>
            <w:tcW w:w="5000" w:type="pct"/>
          </w:tcPr>
          <w:p w:rsidR="00BF3BA4" w:rsidRDefault="00BF3BA4" w:rsidP="00452556">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866044" w:rsidRPr="00866044" w:rsidRDefault="00BF3BA4" w:rsidP="00452556">
            <w:pPr>
              <w:pStyle w:val="26"/>
              <w:widowControl w:val="0"/>
              <w:shd w:val="clear" w:color="auto" w:fill="FFFFFF"/>
              <w:autoSpaceDE w:val="0"/>
              <w:autoSpaceDN w:val="0"/>
              <w:adjustRightInd w:val="0"/>
              <w:spacing w:after="0" w:line="240" w:lineRule="auto"/>
              <w:jc w:val="both"/>
            </w:pPr>
            <w:r w:rsidRPr="00866044">
              <w:rPr>
                <w:b/>
              </w:rPr>
              <w:t xml:space="preserve">- </w:t>
            </w:r>
            <w:r w:rsidR="00E541B6">
              <w:t xml:space="preserve">предоставляется приоритет </w:t>
            </w:r>
            <w:r w:rsidR="00E65A8D" w:rsidRPr="00E65A8D">
              <w:t>работ, выполняемых российскими лицами, по отношению к работам, выполняемым иностранными лицами</w:t>
            </w:r>
            <w:r w:rsidR="001151CC">
              <w:t>.</w:t>
            </w:r>
          </w:p>
        </w:tc>
      </w:tr>
      <w:tr w:rsidR="004A6318" w:rsidRPr="00F5050E" w:rsidTr="0029008F">
        <w:tc>
          <w:tcPr>
            <w:tcW w:w="5000" w:type="pct"/>
          </w:tcPr>
          <w:p w:rsidR="004A6318" w:rsidRPr="00F5050E" w:rsidRDefault="00E63F88" w:rsidP="00452556">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sidR="00D77BD5">
              <w:rPr>
                <w:b/>
              </w:rPr>
              <w:t>объема</w:t>
            </w:r>
            <w:r w:rsidR="00D77BD5" w:rsidRPr="00E63F88">
              <w:rPr>
                <w:b/>
              </w:rPr>
              <w:t xml:space="preserve"> </w:t>
            </w:r>
            <w:r w:rsidR="00DE2B40">
              <w:rPr>
                <w:b/>
              </w:rPr>
              <w:t>работ</w:t>
            </w:r>
            <w:r w:rsidRPr="00E63F88">
              <w:rPr>
                <w:b/>
              </w:rPr>
              <w:t>:</w:t>
            </w:r>
            <w:r w:rsidR="004A6318">
              <w:rPr>
                <w:b/>
              </w:rPr>
              <w:t xml:space="preserve"> </w:t>
            </w:r>
            <w:r w:rsidR="001031EA" w:rsidRPr="001031EA">
              <w:t xml:space="preserve">Заказчик по согласованию с </w:t>
            </w:r>
            <w:r w:rsidR="00142D90">
              <w:t>Подрядчиком</w:t>
            </w:r>
            <w:r w:rsidR="001031EA" w:rsidRPr="001031EA">
              <w:t xml:space="preserve"> в ходе исполнения Договора вправе изменить не более чем на 20 % (двадцать процентов) объем предусмотренных Договором работ</w:t>
            </w:r>
            <w:r w:rsidR="001031EA">
              <w:t xml:space="preserve"> </w:t>
            </w:r>
            <w:r w:rsidR="001031EA" w:rsidRPr="001031EA">
              <w:t xml:space="preserve">при изменении потребности в таких </w:t>
            </w:r>
            <w:r w:rsidR="00181227">
              <w:t>работах</w:t>
            </w:r>
            <w:r w:rsidR="001031EA" w:rsidRPr="001031EA">
              <w:t>.</w:t>
            </w:r>
          </w:p>
        </w:tc>
      </w:tr>
      <w:tr w:rsidR="00887770" w:rsidRPr="00F5050E" w:rsidTr="00A764BD">
        <w:trPr>
          <w:trHeight w:val="416"/>
        </w:trPr>
        <w:tc>
          <w:tcPr>
            <w:tcW w:w="5000" w:type="pct"/>
          </w:tcPr>
          <w:p w:rsidR="00AA245A" w:rsidRDefault="00887770" w:rsidP="00452556">
            <w:pPr>
              <w:pStyle w:val="26"/>
              <w:widowControl w:val="0"/>
              <w:shd w:val="clear" w:color="auto" w:fill="FFFFFF"/>
              <w:autoSpaceDE w:val="0"/>
              <w:autoSpaceDN w:val="0"/>
              <w:adjustRightInd w:val="0"/>
              <w:spacing w:after="0" w:line="240" w:lineRule="auto"/>
              <w:jc w:val="both"/>
              <w:rPr>
                <w:b/>
              </w:rPr>
            </w:pPr>
            <w:r w:rsidRPr="00744833">
              <w:rPr>
                <w:b/>
              </w:rPr>
              <w:t>Требования, предъявляемые За</w:t>
            </w:r>
            <w:r w:rsidR="00AA245A" w:rsidRPr="00744833">
              <w:rPr>
                <w:b/>
              </w:rPr>
              <w:t>казчиком к участникам закупки</w:t>
            </w:r>
            <w:r w:rsidR="003E3C1E" w:rsidRPr="00744833">
              <w:rPr>
                <w:b/>
              </w:rPr>
              <w:t xml:space="preserve"> (</w:t>
            </w:r>
            <w:r w:rsidR="007828C4" w:rsidRPr="00744833">
              <w:rPr>
                <w:rFonts w:eastAsia="Calibri"/>
                <w:b/>
                <w:szCs w:val="20"/>
              </w:rPr>
              <w:t>условия</w:t>
            </w:r>
            <w:r w:rsidR="003E3C1E" w:rsidRPr="00744833">
              <w:rPr>
                <w:rFonts w:eastAsia="Calibri"/>
                <w:b/>
                <w:szCs w:val="20"/>
              </w:rPr>
              <w:t xml:space="preserve"> допуска к участию в аукционе</w:t>
            </w:r>
            <w:r w:rsidR="003E3C1E" w:rsidRPr="00744833">
              <w:rPr>
                <w:b/>
              </w:rPr>
              <w:t>)</w:t>
            </w:r>
            <w:r w:rsidR="00AA245A" w:rsidRPr="00744833">
              <w:rPr>
                <w:b/>
              </w:rPr>
              <w:t xml:space="preserve">: </w:t>
            </w:r>
          </w:p>
          <w:p w:rsidR="00C275E2" w:rsidRPr="00744833" w:rsidRDefault="00AA245A" w:rsidP="00A3324A">
            <w:pPr>
              <w:pStyle w:val="26"/>
              <w:widowControl w:val="0"/>
              <w:shd w:val="clear" w:color="auto" w:fill="FFFFFF"/>
              <w:autoSpaceDE w:val="0"/>
              <w:autoSpaceDN w:val="0"/>
              <w:adjustRightInd w:val="0"/>
              <w:spacing w:before="120" w:after="0" w:line="240" w:lineRule="auto"/>
              <w:rPr>
                <w:b/>
              </w:rPr>
            </w:pPr>
            <w:r w:rsidRPr="00744833">
              <w:rPr>
                <w:b/>
              </w:rPr>
              <w:t>-</w:t>
            </w:r>
            <w:r w:rsidR="004D77C0" w:rsidRPr="00744833">
              <w:rPr>
                <w:b/>
              </w:rPr>
              <w:t xml:space="preserve"> </w:t>
            </w:r>
            <w:r w:rsidRPr="00744833">
              <w:rPr>
                <w:b/>
              </w:rPr>
              <w:t>к правоспособности участника закупки:</w:t>
            </w:r>
          </w:p>
          <w:p w:rsidR="006A54FC" w:rsidRPr="00744833" w:rsidRDefault="00C275E2" w:rsidP="00452556">
            <w:pPr>
              <w:widowControl w:val="0"/>
              <w:ind w:firstLine="567"/>
              <w:jc w:val="both"/>
            </w:pPr>
            <w:r w:rsidRPr="00744833">
              <w:t xml:space="preserve">а) </w:t>
            </w:r>
            <w:r w:rsidR="006A54FC" w:rsidRPr="00744833">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w:t>
            </w:r>
            <w:r w:rsidR="00B64DB5" w:rsidRPr="00744833">
              <w:t>ся предметом  закупки</w:t>
            </w:r>
            <w:r w:rsidR="00BA3708" w:rsidRPr="00744833">
              <w:t>, а именно:</w:t>
            </w:r>
          </w:p>
          <w:p w:rsidR="00F71122" w:rsidRPr="00156C7B" w:rsidRDefault="00156C7B" w:rsidP="00156C7B">
            <w:pPr>
              <w:pStyle w:val="ae"/>
              <w:numPr>
                <w:ilvl w:val="0"/>
                <w:numId w:val="69"/>
              </w:numPr>
              <w:ind w:left="0" w:firstLine="426"/>
              <w:jc w:val="both"/>
              <w:rPr>
                <w:color w:val="000000"/>
              </w:rPr>
            </w:pPr>
            <w:r w:rsidRPr="00156C7B">
              <w:t xml:space="preserve"> наличие у участника закупки</w:t>
            </w:r>
            <w:r w:rsidRPr="00156C7B">
              <w:rPr>
                <w:b/>
              </w:rPr>
              <w:t xml:space="preserve"> </w:t>
            </w:r>
            <w:r w:rsidR="00BA3708" w:rsidRPr="00156C7B">
              <w:rPr>
                <w:b/>
              </w:rPr>
              <w:t>лицензи</w:t>
            </w:r>
            <w:r w:rsidRPr="00156C7B">
              <w:rPr>
                <w:b/>
              </w:rPr>
              <w:t>и</w:t>
            </w:r>
            <w:r w:rsidR="00B72376" w:rsidRPr="00156C7B">
              <w:rPr>
                <w:b/>
              </w:rPr>
              <w:t xml:space="preserve"> на осуществление деятельности по сохранению объектов культурного наследия (памятников истории и культуры) народов Российской Федерации</w:t>
            </w:r>
            <w:r w:rsidR="00F71122" w:rsidRPr="00156C7B">
              <w:t xml:space="preserve">, </w:t>
            </w:r>
            <w:r w:rsidR="00F71122" w:rsidRPr="00156C7B">
              <w:rPr>
                <w:color w:val="000000"/>
              </w:rPr>
              <w:t>выданной соответствующим федеральным лицензирующим органом. Лицензия Участника закупки должна включать в себя следующие виды работ:</w:t>
            </w:r>
          </w:p>
          <w:p w:rsidR="00F71122" w:rsidRPr="00F71122" w:rsidRDefault="00F71122" w:rsidP="00F71122">
            <w:pPr>
              <w:jc w:val="both"/>
              <w:rPr>
                <w:color w:val="000000"/>
              </w:rPr>
            </w:pPr>
            <w:r w:rsidRPr="00F71122">
              <w:rPr>
                <w:color w:val="000000"/>
              </w:rPr>
              <w:t>- </w:t>
            </w:r>
            <w:r w:rsidR="00156C7B">
              <w:rPr>
                <w:color w:val="000000"/>
              </w:rPr>
              <w:t>р</w:t>
            </w:r>
            <w:r w:rsidRPr="00F71122">
              <w:rPr>
                <w:color w:val="000000"/>
              </w:rPr>
              <w:t>еставрация, консервация и воссоздание оснований, фундаментов, кладок, ограждающих конструкций и распорных систем</w:t>
            </w:r>
            <w:r w:rsidR="00156C7B">
              <w:rPr>
                <w:color w:val="000000"/>
              </w:rPr>
              <w:t>;</w:t>
            </w:r>
          </w:p>
          <w:p w:rsidR="00F71122" w:rsidRPr="00F71122" w:rsidRDefault="00F71122" w:rsidP="00F71122">
            <w:pPr>
              <w:jc w:val="both"/>
              <w:rPr>
                <w:color w:val="000000"/>
              </w:rPr>
            </w:pPr>
            <w:r w:rsidRPr="00F71122">
              <w:rPr>
                <w:color w:val="000000"/>
              </w:rPr>
              <w:t>- </w:t>
            </w:r>
            <w:r w:rsidR="00156C7B">
              <w:rPr>
                <w:color w:val="000000"/>
              </w:rPr>
              <w:t>р</w:t>
            </w:r>
            <w:r w:rsidRPr="00F71122">
              <w:rPr>
                <w:color w:val="000000"/>
              </w:rPr>
              <w:t>еставрация, консервация и воссоздание металлических конструкций и деталей</w:t>
            </w:r>
            <w:r w:rsidR="00156C7B">
              <w:rPr>
                <w:color w:val="000000"/>
              </w:rPr>
              <w:t>;</w:t>
            </w:r>
          </w:p>
          <w:p w:rsidR="00F71122" w:rsidRPr="00F71122" w:rsidRDefault="00F71122" w:rsidP="00F71122">
            <w:pPr>
              <w:jc w:val="both"/>
              <w:rPr>
                <w:color w:val="000000"/>
              </w:rPr>
            </w:pPr>
            <w:r w:rsidRPr="00F71122">
              <w:rPr>
                <w:color w:val="000000"/>
              </w:rPr>
              <w:t>- </w:t>
            </w:r>
            <w:r w:rsidR="00156C7B">
              <w:rPr>
                <w:color w:val="000000"/>
              </w:rPr>
              <w:t>р</w:t>
            </w:r>
            <w:r w:rsidRPr="00F71122">
              <w:rPr>
                <w:color w:val="000000"/>
              </w:rPr>
              <w:t>еставрация, консервация и воссоздание деревянных конструкций и деталей</w:t>
            </w:r>
            <w:r w:rsidR="00156C7B">
              <w:rPr>
                <w:color w:val="000000"/>
              </w:rPr>
              <w:t>;</w:t>
            </w:r>
          </w:p>
          <w:p w:rsidR="00F71122" w:rsidRPr="00F71122" w:rsidRDefault="00F71122" w:rsidP="00F71122">
            <w:pPr>
              <w:tabs>
                <w:tab w:val="left" w:pos="142"/>
              </w:tabs>
              <w:jc w:val="both"/>
              <w:rPr>
                <w:color w:val="000000"/>
              </w:rPr>
            </w:pPr>
            <w:r w:rsidRPr="00F71122">
              <w:rPr>
                <w:color w:val="000000"/>
              </w:rPr>
              <w:t>- </w:t>
            </w:r>
            <w:r w:rsidR="00156C7B">
              <w:rPr>
                <w:color w:val="000000"/>
              </w:rPr>
              <w:t>р</w:t>
            </w:r>
            <w:r w:rsidRPr="00F71122">
              <w:rPr>
                <w:color w:val="000000"/>
              </w:rPr>
              <w:t>еставрация, консервация и воссоздание декоративно-художественных покрасок, штукатурной отделки и архитектурно-лепного декора</w:t>
            </w:r>
            <w:r w:rsidR="00156C7B">
              <w:rPr>
                <w:color w:val="000000"/>
              </w:rPr>
              <w:t>;</w:t>
            </w:r>
          </w:p>
          <w:p w:rsidR="00F71122" w:rsidRPr="00F71122" w:rsidRDefault="00F71122" w:rsidP="00F71122">
            <w:pPr>
              <w:jc w:val="both"/>
              <w:rPr>
                <w:color w:val="000000"/>
              </w:rPr>
            </w:pPr>
            <w:r w:rsidRPr="00F71122">
              <w:rPr>
                <w:color w:val="000000"/>
              </w:rPr>
              <w:t>- </w:t>
            </w:r>
            <w:r w:rsidR="00156C7B">
              <w:rPr>
                <w:color w:val="000000"/>
              </w:rPr>
              <w:t>р</w:t>
            </w:r>
            <w:r w:rsidRPr="00F71122">
              <w:rPr>
                <w:color w:val="000000"/>
              </w:rPr>
              <w:t>еставрация, консервация и воссоздание конструкций и деталей из естественного и искусственного камней</w:t>
            </w:r>
            <w:r w:rsidR="00156C7B">
              <w:rPr>
                <w:color w:val="000000"/>
              </w:rPr>
              <w:t>;</w:t>
            </w:r>
          </w:p>
          <w:p w:rsidR="00BA3708" w:rsidRDefault="00F71122" w:rsidP="00F71122">
            <w:pPr>
              <w:jc w:val="both"/>
            </w:pPr>
            <w:r w:rsidRPr="00F71122">
              <w:rPr>
                <w:color w:val="000000"/>
              </w:rPr>
              <w:t>- </w:t>
            </w:r>
            <w:r w:rsidR="00156C7B">
              <w:rPr>
                <w:color w:val="000000"/>
              </w:rPr>
              <w:t>р</w:t>
            </w:r>
            <w:r w:rsidRPr="00F71122">
              <w:rPr>
                <w:color w:val="000000"/>
              </w:rPr>
              <w:t>емонт и приспособление объектов культурного наследия (памятников истории и культуры) народов Российской Федерации</w:t>
            </w:r>
            <w:r w:rsidR="00BA3708" w:rsidRPr="00744833">
              <w:t>;</w:t>
            </w:r>
          </w:p>
          <w:p w:rsidR="00156C7B" w:rsidRPr="00C275E2" w:rsidRDefault="00156C7B" w:rsidP="00156C7B">
            <w:pPr>
              <w:pStyle w:val="ae"/>
              <w:numPr>
                <w:ilvl w:val="0"/>
                <w:numId w:val="69"/>
              </w:numPr>
              <w:autoSpaceDE w:val="0"/>
              <w:autoSpaceDN w:val="0"/>
              <w:adjustRightInd w:val="0"/>
              <w:spacing w:before="120"/>
              <w:ind w:left="0" w:firstLine="426"/>
              <w:jc w:val="both"/>
            </w:pPr>
            <w:r w:rsidRPr="00156C7B">
              <w:rPr>
                <w:b/>
              </w:rPr>
              <w:t xml:space="preserve">участник закупки </w:t>
            </w:r>
            <w:hyperlink r:id="rId38" w:history="1">
              <w:r w:rsidRPr="00156C7B">
                <w:rPr>
                  <w:rStyle w:val="ad"/>
                  <w:b/>
                </w:rPr>
                <w:t>должен быть</w:t>
              </w:r>
            </w:hyperlink>
            <w:r w:rsidRPr="00156C7B">
              <w:rPr>
                <w:b/>
              </w:rPr>
              <w:t xml:space="preserve"> членом саморегулируемой организации (СРО) в области строительства, реконструкции, капитального ремонта объектов капитального строительства</w:t>
            </w:r>
            <w:r w:rsidRPr="00C1291F">
              <w:t>, за исключением случаев, когда членство в СРО является необязательным в соответствии с законод</w:t>
            </w:r>
            <w:r>
              <w:t xml:space="preserve">ательством Российской Федерации. </w:t>
            </w:r>
            <w:r w:rsidRPr="00C1291F">
              <w:t xml:space="preserve">СРО, </w:t>
            </w:r>
            <w:proofErr w:type="gramStart"/>
            <w:r>
              <w:t>в</w:t>
            </w:r>
            <w:proofErr w:type="gramEnd"/>
            <w:r>
              <w:t xml:space="preserve"> </w:t>
            </w:r>
            <w:proofErr w:type="gramStart"/>
            <w:r>
              <w:t>которой</w:t>
            </w:r>
            <w:proofErr w:type="gramEnd"/>
            <w:r>
              <w:t xml:space="preserve"> состоит у</w:t>
            </w:r>
            <w:r w:rsidRPr="00C1291F">
              <w:t xml:space="preserve">частник </w:t>
            </w:r>
            <w:r>
              <w:t>закупки</w:t>
            </w:r>
            <w:r w:rsidRPr="00C1291F">
              <w:t xml:space="preserve">, </w:t>
            </w:r>
            <w:hyperlink r:id="rId39" w:history="1">
              <w:r w:rsidRPr="00C1291F">
                <w:rPr>
                  <w:rStyle w:val="ad"/>
                </w:rPr>
                <w:t>должна иметь</w:t>
              </w:r>
            </w:hyperlink>
            <w:r w:rsidRPr="00C1291F">
              <w:t xml:space="preserve"> компенсационный фонд обес</w:t>
            </w:r>
            <w:r>
              <w:t xml:space="preserve">печения договорных обязательств. </w:t>
            </w:r>
            <w:r w:rsidRPr="00C1291F">
              <w:t xml:space="preserve">Совокупный размер обязательств </w:t>
            </w:r>
            <w:r>
              <w:t>у</w:t>
            </w:r>
            <w:r w:rsidRPr="00C1291F">
              <w:t>частник</w:t>
            </w:r>
            <w:r>
              <w:t>а</w:t>
            </w:r>
            <w:r w:rsidRPr="00C1291F">
              <w:t xml:space="preserve"> </w:t>
            </w:r>
            <w:r>
              <w:t>закупки</w:t>
            </w:r>
            <w:r w:rsidRPr="00C1291F">
              <w:t xml:space="preserve"> по договорам, которые заключены с использованием конкурентных способов, </w:t>
            </w:r>
            <w:hyperlink r:id="rId40" w:history="1">
              <w:r w:rsidRPr="00C1291F">
                <w:rPr>
                  <w:rStyle w:val="ad"/>
                </w:rPr>
                <w:t>не должен превышать</w:t>
              </w:r>
            </w:hyperlink>
            <w:r w:rsidRPr="00C1291F">
              <w:t xml:space="preserve"> уровень ответственности участника по компенсационному фонду обес</w:t>
            </w:r>
            <w:r>
              <w:t xml:space="preserve">печения договорных обязательств. </w:t>
            </w:r>
            <w:proofErr w:type="gramStart"/>
            <w:r w:rsidRPr="00C1291F">
              <w:t xml:space="preserve">В случае если </w:t>
            </w:r>
            <w:r>
              <w:t>у</w:t>
            </w:r>
            <w:r w:rsidRPr="00C1291F">
              <w:t xml:space="preserve">частник </w:t>
            </w:r>
            <w:r>
              <w:t>закупки</w:t>
            </w:r>
            <w:r w:rsidRPr="00C1291F">
              <w:t xml:space="preserve"> в соответствии с законодательством Российской Федерации должен являться членом СРО в области строительства, реконструкции, капитального ремонта объектов капитального строительства, такой участник </w:t>
            </w:r>
            <w:r>
              <w:t>закупки в составе</w:t>
            </w:r>
            <w:r w:rsidRPr="00C1291F">
              <w:t xml:space="preserve"> заявки </w:t>
            </w:r>
            <w:r>
              <w:t xml:space="preserve">на участие в аукционе </w:t>
            </w:r>
            <w:r w:rsidRPr="00C1291F">
              <w:t xml:space="preserve">должен представить выписку из реестра членов СРО по </w:t>
            </w:r>
            <w:hyperlink r:id="rId41" w:history="1">
              <w:r w:rsidRPr="00C1291F">
                <w:rPr>
                  <w:rStyle w:val="ad"/>
                </w:rPr>
                <w:t>форме</w:t>
              </w:r>
            </w:hyperlink>
            <w:r w:rsidRPr="00C1291F">
              <w:t xml:space="preserve">, которая утверждена приказом </w:t>
            </w:r>
            <w:proofErr w:type="spellStart"/>
            <w:r w:rsidRPr="00C1291F">
              <w:t>Ростехнадзора</w:t>
            </w:r>
            <w:proofErr w:type="spellEnd"/>
            <w:r w:rsidRPr="00C1291F">
              <w:t xml:space="preserve"> от 16.02.2017 № 58, выданную </w:t>
            </w:r>
            <w:hyperlink r:id="rId42" w:history="1">
              <w:r w:rsidRPr="00C1291F">
                <w:rPr>
                  <w:rStyle w:val="ad"/>
                </w:rPr>
                <w:t>не ранее чем за один месяц</w:t>
              </w:r>
            </w:hyperlink>
            <w:r w:rsidRPr="00C1291F">
              <w:t xml:space="preserve"> до даты окончания</w:t>
            </w:r>
            <w:proofErr w:type="gramEnd"/>
            <w:r w:rsidRPr="00C1291F">
              <w:t xml:space="preserve"> срока подачи заявок, который указан в извещении о проведен</w:t>
            </w:r>
            <w:proofErr w:type="gramStart"/>
            <w:r>
              <w:t>ии ау</w:t>
            </w:r>
            <w:proofErr w:type="gramEnd"/>
            <w:r>
              <w:t>кциона в электронной форме</w:t>
            </w:r>
            <w:r w:rsidRPr="00C1291F">
              <w:t xml:space="preserve">; </w:t>
            </w:r>
          </w:p>
          <w:p w:rsidR="008C1E1E" w:rsidRPr="00744833" w:rsidRDefault="004F0E7A" w:rsidP="00A3324A">
            <w:pPr>
              <w:widowControl w:val="0"/>
              <w:spacing w:before="120"/>
              <w:ind w:firstLine="567"/>
              <w:jc w:val="both"/>
            </w:pPr>
            <w:r w:rsidRPr="00744833">
              <w:t>б</w:t>
            </w:r>
            <w:r w:rsidR="008C1E1E" w:rsidRPr="00744833">
              <w:t xml:space="preserve">) </w:t>
            </w:r>
            <w:proofErr w:type="spellStart"/>
            <w:r w:rsidR="008C1E1E" w:rsidRPr="00744833">
              <w:t>непроведение</w:t>
            </w:r>
            <w:proofErr w:type="spellEnd"/>
            <w:r w:rsidR="008C1E1E" w:rsidRPr="007448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744833" w:rsidRDefault="004F0E7A" w:rsidP="00452556">
            <w:pPr>
              <w:widowControl w:val="0"/>
              <w:ind w:firstLine="567"/>
              <w:jc w:val="both"/>
            </w:pPr>
            <w:r w:rsidRPr="00744833">
              <w:lastRenderedPageBreak/>
              <w:t>в</w:t>
            </w:r>
            <w:r w:rsidR="008C1E1E" w:rsidRPr="00744833">
              <w:t xml:space="preserve">) </w:t>
            </w:r>
            <w:proofErr w:type="spellStart"/>
            <w:r w:rsidR="008C1E1E" w:rsidRPr="00744833">
              <w:t>неприостановление</w:t>
            </w:r>
            <w:proofErr w:type="spellEnd"/>
            <w:r w:rsidR="008C1E1E" w:rsidRPr="00744833">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744833" w:rsidRDefault="004F0E7A" w:rsidP="00452556">
            <w:pPr>
              <w:widowControl w:val="0"/>
              <w:ind w:firstLine="567"/>
              <w:jc w:val="both"/>
            </w:pPr>
            <w:r w:rsidRPr="00744833">
              <w:t>г</w:t>
            </w:r>
            <w:r w:rsidR="008C1E1E" w:rsidRPr="00744833">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744833">
              <w:t>на участие в закупке не принято</w:t>
            </w:r>
            <w:r w:rsidR="00A66A3C" w:rsidRPr="00744833">
              <w:t>.</w:t>
            </w:r>
          </w:p>
          <w:p w:rsidR="002B3578" w:rsidRPr="00986260" w:rsidRDefault="002B3578" w:rsidP="00452556">
            <w:pPr>
              <w:widowControl w:val="0"/>
              <w:ind w:firstLine="567"/>
              <w:jc w:val="both"/>
              <w:rPr>
                <w:highlight w:val="yellow"/>
              </w:rPr>
            </w:pPr>
          </w:p>
          <w:p w:rsidR="002B3578" w:rsidRPr="00744833" w:rsidRDefault="004D77C0" w:rsidP="00452556">
            <w:pPr>
              <w:pStyle w:val="26"/>
              <w:widowControl w:val="0"/>
              <w:shd w:val="clear" w:color="auto" w:fill="FFFFFF"/>
              <w:autoSpaceDE w:val="0"/>
              <w:autoSpaceDN w:val="0"/>
              <w:adjustRightInd w:val="0"/>
              <w:spacing w:after="0" w:line="240" w:lineRule="auto"/>
              <w:rPr>
                <w:b/>
              </w:rPr>
            </w:pPr>
            <w:r w:rsidRPr="00744833">
              <w:rPr>
                <w:b/>
              </w:rPr>
              <w:t xml:space="preserve">- </w:t>
            </w:r>
            <w:r w:rsidR="002B3578" w:rsidRPr="00744833">
              <w:rPr>
                <w:b/>
              </w:rPr>
              <w:t>к репутации участника закупки:</w:t>
            </w:r>
          </w:p>
          <w:p w:rsidR="00842B80" w:rsidRPr="00744833" w:rsidRDefault="00842B80" w:rsidP="00842B80">
            <w:pPr>
              <w:jc w:val="both"/>
              <w:rPr>
                <w:color w:val="000000"/>
              </w:rPr>
            </w:pPr>
            <w:proofErr w:type="gramStart"/>
            <w:r w:rsidRPr="00744833">
              <w:t>а) наличие у участника закупки за последние два года,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договорам/контрактам</w:t>
            </w:r>
            <w:r w:rsidRPr="00744833">
              <w:rPr>
                <w:vertAlign w:val="superscript"/>
              </w:rPr>
              <w:footnoteReference w:id="11"/>
            </w:r>
            <w:r w:rsidRPr="00744833">
              <w:t xml:space="preserve">, аналогичным предмету закупки, общей стоимостью не менее 85 % (восьмидесяти пяти процентов) начальной (максимальной) цены </w:t>
            </w:r>
            <w:r w:rsidR="00163F64">
              <w:t>Д</w:t>
            </w:r>
            <w:r w:rsidRPr="00744833">
              <w:t>оговора, установленной документацией об аукционе в электронной форме</w:t>
            </w:r>
            <w:r w:rsidRPr="00DC63E5">
              <w:t>.</w:t>
            </w:r>
            <w:proofErr w:type="gramEnd"/>
            <w:r w:rsidRPr="00DC63E5">
              <w:rPr>
                <w:sz w:val="20"/>
                <w:szCs w:val="20"/>
              </w:rPr>
              <w:t xml:space="preserve"> </w:t>
            </w:r>
            <w:r w:rsidRPr="00DC63E5">
              <w:t xml:space="preserve"> </w:t>
            </w:r>
            <w:r w:rsidRPr="00DC63E5">
              <w:rPr>
                <w:color w:val="000000"/>
              </w:rPr>
              <w:t>Аналогичными закупаемым работам будут считаться работ</w:t>
            </w:r>
            <w:r w:rsidR="00163F64" w:rsidRPr="00DC63E5">
              <w:rPr>
                <w:color w:val="000000"/>
              </w:rPr>
              <w:t>ы</w:t>
            </w:r>
            <w:r w:rsidRPr="00DC63E5">
              <w:rPr>
                <w:color w:val="000000"/>
              </w:rPr>
              <w:t xml:space="preserve"> по реставрации кровли </w:t>
            </w:r>
            <w:r w:rsidR="0048745C" w:rsidRPr="00DC63E5">
              <w:rPr>
                <w:color w:val="000000"/>
              </w:rPr>
              <w:t>и</w:t>
            </w:r>
            <w:r w:rsidRPr="00DC63E5">
              <w:rPr>
                <w:color w:val="000000"/>
              </w:rPr>
              <w:t xml:space="preserve"> работы по реставрации венчающего карниза и примыканий к фасаду</w:t>
            </w:r>
            <w:r w:rsidR="0048745C" w:rsidRPr="00DC63E5">
              <w:t xml:space="preserve"> </w:t>
            </w:r>
            <w:r w:rsidR="0048745C" w:rsidRPr="00DC63E5">
              <w:rPr>
                <w:color w:val="000000"/>
              </w:rPr>
              <w:t>объект</w:t>
            </w:r>
            <w:proofErr w:type="gramStart"/>
            <w:r w:rsidR="0048745C" w:rsidRPr="00DC63E5">
              <w:rPr>
                <w:color w:val="000000"/>
              </w:rPr>
              <w:t>а(</w:t>
            </w:r>
            <w:proofErr w:type="spellStart"/>
            <w:proofErr w:type="gramEnd"/>
            <w:r w:rsidR="0048745C" w:rsidRPr="00DC63E5">
              <w:rPr>
                <w:color w:val="000000"/>
              </w:rPr>
              <w:t>ов</w:t>
            </w:r>
            <w:proofErr w:type="spellEnd"/>
            <w:r w:rsidR="0048745C" w:rsidRPr="00DC63E5">
              <w:rPr>
                <w:color w:val="000000"/>
              </w:rPr>
              <w:t>) культурного наследия регионального значения</w:t>
            </w:r>
            <w:r w:rsidRPr="00DC63E5">
              <w:rPr>
                <w:color w:val="000000"/>
              </w:rPr>
              <w:t xml:space="preserve"> сопоставимые по видам, объемам и техническим характеристикам работ, указанным</w:t>
            </w:r>
            <w:r w:rsidRPr="00744833">
              <w:rPr>
                <w:color w:val="000000"/>
              </w:rPr>
              <w:t xml:space="preserve"> в Разделе 4 «Техническое задание» документации об аукционе в электронной форме.</w:t>
            </w:r>
          </w:p>
          <w:p w:rsidR="00842B80" w:rsidRPr="00986260" w:rsidRDefault="00842B80" w:rsidP="00452556">
            <w:pPr>
              <w:pStyle w:val="26"/>
              <w:widowControl w:val="0"/>
              <w:shd w:val="clear" w:color="auto" w:fill="FFFFFF"/>
              <w:autoSpaceDE w:val="0"/>
              <w:autoSpaceDN w:val="0"/>
              <w:adjustRightInd w:val="0"/>
              <w:spacing w:after="0" w:line="240" w:lineRule="auto"/>
              <w:rPr>
                <w:b/>
                <w:highlight w:val="yellow"/>
              </w:rPr>
            </w:pPr>
          </w:p>
          <w:p w:rsidR="00117E6B" w:rsidRPr="00744833" w:rsidRDefault="00117E6B" w:rsidP="00452556">
            <w:pPr>
              <w:widowControl w:val="0"/>
              <w:tabs>
                <w:tab w:val="num" w:pos="180"/>
              </w:tabs>
              <w:jc w:val="both"/>
            </w:pPr>
            <w:proofErr w:type="gramStart"/>
            <w:r w:rsidRPr="00744833">
              <w:rPr>
                <w:i/>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w:t>
            </w:r>
            <w:proofErr w:type="gramEnd"/>
            <w:r w:rsidRPr="00744833">
              <w:rPr>
                <w:i/>
              </w:rPr>
              <w:t xml:space="preserve"> их заключения), а также копиями актов сдачи-приемки выполненных работ по договорам/контрактам.</w:t>
            </w:r>
            <w:r w:rsidRPr="00744833">
              <w:t xml:space="preserve"> </w:t>
            </w:r>
          </w:p>
          <w:p w:rsidR="00117E6B" w:rsidRPr="00744833" w:rsidRDefault="00117E6B" w:rsidP="00452556">
            <w:pPr>
              <w:widowControl w:val="0"/>
              <w:ind w:firstLine="567"/>
              <w:jc w:val="both"/>
            </w:pPr>
            <w:r w:rsidRPr="00744833">
              <w:t>Принимается к рассмотрению только та информация, которая подтверждена копиями соответствующих документов.</w:t>
            </w:r>
          </w:p>
          <w:p w:rsidR="00BD098A" w:rsidRPr="00986260" w:rsidRDefault="00BD098A" w:rsidP="00452556">
            <w:pPr>
              <w:widowControl w:val="0"/>
              <w:ind w:firstLine="567"/>
              <w:jc w:val="both"/>
              <w:rPr>
                <w:i/>
                <w:highlight w:val="yellow"/>
              </w:rPr>
            </w:pPr>
          </w:p>
          <w:p w:rsidR="009D4308" w:rsidRPr="00744833" w:rsidRDefault="009D4308" w:rsidP="00452556">
            <w:pPr>
              <w:widowControl w:val="0"/>
              <w:tabs>
                <w:tab w:val="left" w:pos="426"/>
              </w:tabs>
              <w:spacing w:after="60"/>
              <w:jc w:val="both"/>
              <w:rPr>
                <w:rFonts w:eastAsia="Calibri"/>
                <w:b/>
              </w:rPr>
            </w:pPr>
            <w:r w:rsidRPr="00744833">
              <w:rPr>
                <w:rFonts w:eastAsia="Calibri"/>
                <w:b/>
              </w:rPr>
              <w:t>- к квалификации участника закупки:</w:t>
            </w:r>
          </w:p>
          <w:p w:rsidR="00986260" w:rsidRDefault="00986260" w:rsidP="00986260">
            <w:pPr>
              <w:jc w:val="both"/>
              <w:rPr>
                <w:rFonts w:eastAsia="Calibri"/>
                <w:b/>
                <w:bCs/>
                <w:u w:val="single"/>
                <w:bdr w:val="none" w:sz="0" w:space="0" w:color="auto" w:frame="1"/>
              </w:rPr>
            </w:pPr>
            <w:r w:rsidRPr="00744833">
              <w:rPr>
                <w:b/>
              </w:rPr>
              <w:t>а)</w:t>
            </w:r>
            <w:r w:rsidRPr="00744833">
              <w:t xml:space="preserve"> </w:t>
            </w:r>
            <w:r w:rsidRPr="00744833">
              <w:rPr>
                <w:rFonts w:eastAsia="Calibri"/>
                <w:b/>
                <w:bCs/>
                <w:u w:val="single"/>
                <w:bdr w:val="none" w:sz="0" w:space="0" w:color="auto" w:frame="1"/>
                <w:lang w:val="x-none"/>
              </w:rPr>
              <w:t xml:space="preserve">наличие у участника закупки не менее </w:t>
            </w:r>
            <w:r w:rsidRPr="00744833">
              <w:rPr>
                <w:rFonts w:eastAsia="Calibri"/>
                <w:b/>
                <w:bCs/>
                <w:u w:val="single"/>
                <w:bdr w:val="none" w:sz="0" w:space="0" w:color="auto" w:frame="1"/>
              </w:rPr>
              <w:t>1</w:t>
            </w:r>
            <w:r w:rsidRPr="00744833">
              <w:rPr>
                <w:rFonts w:eastAsia="Calibri"/>
                <w:b/>
                <w:bCs/>
                <w:u w:val="single"/>
                <w:bdr w:val="none" w:sz="0" w:space="0" w:color="auto" w:frame="1"/>
                <w:lang w:val="x-none"/>
              </w:rPr>
              <w:t xml:space="preserve"> (</w:t>
            </w:r>
            <w:r w:rsidRPr="00744833">
              <w:rPr>
                <w:rFonts w:eastAsia="Calibri"/>
                <w:b/>
                <w:bCs/>
                <w:u w:val="single"/>
                <w:bdr w:val="none" w:sz="0" w:space="0" w:color="auto" w:frame="1"/>
              </w:rPr>
              <w:t>одного</w:t>
            </w:r>
            <w:r w:rsidRPr="00744833">
              <w:rPr>
                <w:rFonts w:eastAsia="Calibri"/>
                <w:b/>
                <w:bCs/>
                <w:u w:val="single"/>
                <w:bdr w:val="none" w:sz="0" w:space="0" w:color="auto" w:frame="1"/>
                <w:lang w:val="x-none"/>
              </w:rPr>
              <w:t xml:space="preserve">) </w:t>
            </w:r>
            <w:r w:rsidRPr="0048745C">
              <w:rPr>
                <w:rFonts w:eastAsia="Calibri"/>
                <w:b/>
                <w:bCs/>
                <w:u w:val="single"/>
                <w:bdr w:val="none" w:sz="0" w:space="0" w:color="auto" w:frame="1"/>
                <w:lang w:val="x-none"/>
              </w:rPr>
              <w:t>специалист</w:t>
            </w:r>
            <w:r w:rsidRPr="0048745C">
              <w:rPr>
                <w:rFonts w:eastAsia="Calibri"/>
                <w:b/>
                <w:bCs/>
                <w:u w:val="single"/>
                <w:bdr w:val="none" w:sz="0" w:space="0" w:color="auto" w:frame="1"/>
              </w:rPr>
              <w:t>а</w:t>
            </w:r>
            <w:r w:rsidR="00425FB6" w:rsidRPr="0048745C">
              <w:rPr>
                <w:b/>
                <w:u w:val="single"/>
              </w:rPr>
              <w:t xml:space="preserve"> </w:t>
            </w:r>
            <w:r w:rsidR="00425FB6" w:rsidRPr="0048745C">
              <w:rPr>
                <w:rFonts w:eastAsia="Calibri"/>
                <w:b/>
                <w:bCs/>
                <w:u w:val="single"/>
                <w:bdr w:val="none" w:sz="0" w:space="0" w:color="auto" w:frame="1"/>
              </w:rPr>
              <w:t>и</w:t>
            </w:r>
            <w:r w:rsidR="00425FB6" w:rsidRPr="00425FB6">
              <w:rPr>
                <w:rFonts w:eastAsia="Calibri"/>
                <w:b/>
                <w:bCs/>
                <w:u w:val="single"/>
                <w:bdr w:val="none" w:sz="0" w:space="0" w:color="auto" w:frame="1"/>
              </w:rPr>
              <w:t>нженерно-технического состава</w:t>
            </w:r>
            <w:r w:rsidR="00425FB6">
              <w:rPr>
                <w:rFonts w:eastAsia="Calibri"/>
                <w:b/>
                <w:bCs/>
                <w:u w:val="single"/>
                <w:bdr w:val="none" w:sz="0" w:space="0" w:color="auto" w:frame="1"/>
              </w:rPr>
              <w:t>, который будет привлекаться к исполнению Договора,</w:t>
            </w:r>
            <w:r w:rsidRPr="00744833">
              <w:rPr>
                <w:rFonts w:eastAsia="Calibri"/>
                <w:b/>
                <w:bCs/>
                <w:u w:val="single"/>
                <w:bdr w:val="none" w:sz="0" w:space="0" w:color="auto" w:frame="1"/>
              </w:rPr>
              <w:t xml:space="preserve"> </w:t>
            </w:r>
            <w:r w:rsidRPr="00744833">
              <w:rPr>
                <w:rFonts w:eastAsia="Calibri"/>
                <w:b/>
                <w:bCs/>
                <w:u w:val="single"/>
                <w:bdr w:val="none" w:sz="0" w:space="0" w:color="auto" w:frame="1"/>
                <w:lang w:val="x-none"/>
              </w:rPr>
              <w:t>имеющ</w:t>
            </w:r>
            <w:r w:rsidRPr="00744833">
              <w:rPr>
                <w:rFonts w:eastAsia="Calibri"/>
                <w:b/>
                <w:bCs/>
                <w:u w:val="single"/>
                <w:bdr w:val="none" w:sz="0" w:space="0" w:color="auto" w:frame="1"/>
              </w:rPr>
              <w:t>его</w:t>
            </w:r>
            <w:r w:rsidRPr="00744833">
              <w:rPr>
                <w:rFonts w:eastAsia="Calibri"/>
                <w:b/>
                <w:bCs/>
                <w:u w:val="single"/>
                <w:bdr w:val="none" w:sz="0" w:space="0" w:color="auto" w:frame="1"/>
                <w:lang w:val="x-none"/>
              </w:rPr>
              <w:t xml:space="preserve"> диплом о высшем образовании </w:t>
            </w:r>
            <w:r w:rsidR="00BD5D54" w:rsidRPr="00BD5D54">
              <w:rPr>
                <w:rFonts w:eastAsia="Calibri"/>
                <w:b/>
                <w:bCs/>
                <w:u w:val="single"/>
                <w:bdr w:val="none" w:sz="0" w:space="0" w:color="auto" w:frame="1"/>
                <w:lang w:val="x-none"/>
              </w:rPr>
              <w:t xml:space="preserve">государственного образца </w:t>
            </w:r>
            <w:r w:rsidRPr="00744833">
              <w:rPr>
                <w:rFonts w:eastAsia="Calibri"/>
                <w:b/>
                <w:bCs/>
                <w:u w:val="single"/>
                <w:bdr w:val="none" w:sz="0" w:space="0" w:color="auto" w:frame="1"/>
              </w:rPr>
              <w:t>в области строительства, а также имеющего</w:t>
            </w:r>
            <w:r w:rsidRPr="00744833">
              <w:rPr>
                <w:rFonts w:eastAsia="Calibri"/>
                <w:b/>
                <w:bCs/>
                <w:u w:val="single"/>
                <w:bdr w:val="none" w:sz="0" w:space="0" w:color="auto" w:frame="1"/>
                <w:lang w:val="x-none"/>
              </w:rPr>
              <w:t>:</w:t>
            </w:r>
          </w:p>
          <w:p w:rsidR="00986260" w:rsidRPr="00744833" w:rsidRDefault="00986260" w:rsidP="00986260">
            <w:pPr>
              <w:numPr>
                <w:ilvl w:val="0"/>
                <w:numId w:val="60"/>
              </w:numPr>
              <w:tabs>
                <w:tab w:val="left" w:pos="426"/>
              </w:tabs>
              <w:ind w:left="142" w:right="34" w:firstLine="0"/>
              <w:jc w:val="both"/>
              <w:rPr>
                <w:rFonts w:eastAsia="Calibri"/>
                <w:spacing w:val="2"/>
                <w:lang w:val="x-none"/>
              </w:rPr>
            </w:pPr>
            <w:r w:rsidRPr="00744833">
              <w:rPr>
                <w:rFonts w:eastAsia="Calibri"/>
                <w:b/>
                <w:bCs/>
                <w:lang w:eastAsia="en-US"/>
              </w:rPr>
              <w:t>удостоверение о допуске к работам на высоте</w:t>
            </w:r>
            <w:r w:rsidRPr="00744833">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155н);</w:t>
            </w:r>
          </w:p>
          <w:p w:rsidR="00986260" w:rsidRPr="00881035" w:rsidRDefault="00986260" w:rsidP="00986260">
            <w:pPr>
              <w:numPr>
                <w:ilvl w:val="0"/>
                <w:numId w:val="60"/>
              </w:numPr>
              <w:tabs>
                <w:tab w:val="left" w:pos="426"/>
              </w:tabs>
              <w:ind w:left="142" w:right="34" w:firstLine="0"/>
              <w:jc w:val="both"/>
              <w:rPr>
                <w:rFonts w:eastAsia="Calibri"/>
                <w:spacing w:val="2"/>
                <w:lang w:val="x-none"/>
              </w:rPr>
            </w:pPr>
            <w:r w:rsidRPr="00744833">
              <w:rPr>
                <w:b/>
              </w:rPr>
              <w:t xml:space="preserve">удостоверение о проверке знаний требований охраны труда </w:t>
            </w:r>
            <w:r w:rsidRPr="00744833">
              <w:t>(</w:t>
            </w:r>
            <w:r w:rsidRPr="00744833">
              <w:rPr>
                <w:rFonts w:eastAsia="Calibri"/>
                <w:lang w:eastAsia="x-none"/>
              </w:rPr>
              <w:t>форма</w:t>
            </w:r>
            <w:r w:rsidRPr="00744833">
              <w:rPr>
                <w:rFonts w:eastAsia="Calibri"/>
                <w:lang w:val="x-none" w:eastAsia="x-none"/>
              </w:rPr>
              <w:t xml:space="preserve"> удостоверения </w:t>
            </w:r>
            <w:r w:rsidRPr="00744833">
              <w:t xml:space="preserve">в соответствии с Приложением № 2 к Порядку обучения по охране труда и проверке </w:t>
            </w:r>
            <w:proofErr w:type="gramStart"/>
            <w:r w:rsidRPr="00744833">
              <w:t>знаний требований охраны труда работников</w:t>
            </w:r>
            <w:proofErr w:type="gramEnd"/>
            <w:r w:rsidRPr="00744833">
              <w:t xml:space="preserve"> организаций, утвержденному постановлением Минтруда России и Минобразова</w:t>
            </w:r>
            <w:r w:rsidR="00881035">
              <w:t xml:space="preserve">ния </w:t>
            </w:r>
            <w:r w:rsidR="00BD5D54">
              <w:t>России от 13.01.2003 №1/29).</w:t>
            </w:r>
          </w:p>
          <w:p w:rsidR="00881035" w:rsidRDefault="00881035" w:rsidP="00881035">
            <w:pPr>
              <w:tabs>
                <w:tab w:val="left" w:pos="426"/>
              </w:tabs>
              <w:ind w:left="142" w:right="34"/>
              <w:jc w:val="both"/>
              <w:rPr>
                <w:rFonts w:eastAsia="Calibri"/>
                <w:spacing w:val="2"/>
              </w:rPr>
            </w:pPr>
          </w:p>
          <w:p w:rsidR="00F71122" w:rsidRDefault="00F71122" w:rsidP="00F71122">
            <w:pPr>
              <w:widowControl w:val="0"/>
              <w:tabs>
                <w:tab w:val="left" w:pos="284"/>
              </w:tabs>
              <w:jc w:val="both"/>
              <w:rPr>
                <w:i/>
                <w:iCs/>
              </w:rPr>
            </w:pPr>
            <w:r w:rsidRPr="00744833">
              <w:rPr>
                <w:rFonts w:eastAsia="Calibri"/>
                <w:i/>
                <w:lang w:eastAsia="en-US"/>
              </w:rPr>
              <w:t>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копией трудового договора (для</w:t>
            </w:r>
            <w:r w:rsidRPr="00744833">
              <w:rPr>
                <w:i/>
                <w:iCs/>
              </w:rPr>
              <w:t xml:space="preserve"> штатного работника) или копией гражданско-правового договора на специалиста участника закупки, а также копиями соответствующих документов:</w:t>
            </w:r>
          </w:p>
          <w:p w:rsidR="00F71122" w:rsidRPr="00744833" w:rsidRDefault="00F71122" w:rsidP="00F71122">
            <w:pPr>
              <w:widowControl w:val="0"/>
              <w:numPr>
                <w:ilvl w:val="0"/>
                <w:numId w:val="60"/>
              </w:numPr>
              <w:tabs>
                <w:tab w:val="left" w:pos="567"/>
              </w:tabs>
              <w:ind w:left="284" w:right="34"/>
              <w:jc w:val="both"/>
              <w:rPr>
                <w:rFonts w:eastAsia="Calibri"/>
                <w:i/>
                <w:lang w:eastAsia="en-US"/>
              </w:rPr>
            </w:pPr>
            <w:r w:rsidRPr="00744833">
              <w:rPr>
                <w:rFonts w:eastAsia="Calibri"/>
                <w:i/>
                <w:lang w:eastAsia="en-US"/>
              </w:rPr>
              <w:t xml:space="preserve">диплома </w:t>
            </w:r>
            <w:r w:rsidRPr="00744833">
              <w:rPr>
                <w:i/>
              </w:rPr>
              <w:t>государственного образца</w:t>
            </w:r>
            <w:r w:rsidRPr="00744833">
              <w:rPr>
                <w:rFonts w:eastAsia="Calibri"/>
                <w:i/>
                <w:lang w:eastAsia="en-US"/>
              </w:rPr>
              <w:t xml:space="preserve"> о высшем образовании в области строительства;</w:t>
            </w:r>
          </w:p>
          <w:p w:rsidR="00F71122" w:rsidRPr="00744833" w:rsidRDefault="00F71122" w:rsidP="00F71122">
            <w:pPr>
              <w:widowControl w:val="0"/>
              <w:numPr>
                <w:ilvl w:val="0"/>
                <w:numId w:val="59"/>
              </w:numPr>
              <w:tabs>
                <w:tab w:val="left" w:pos="567"/>
              </w:tabs>
              <w:ind w:left="284" w:right="34"/>
              <w:jc w:val="both"/>
              <w:rPr>
                <w:i/>
                <w:iCs/>
              </w:rPr>
            </w:pPr>
            <w:r w:rsidRPr="00744833">
              <w:rPr>
                <w:i/>
                <w:iCs/>
              </w:rPr>
              <w:t>удостоверения о допуске к работам на высоте;</w:t>
            </w:r>
          </w:p>
          <w:p w:rsidR="00F71122" w:rsidRPr="00744833" w:rsidRDefault="00F71122" w:rsidP="00F71122">
            <w:pPr>
              <w:widowControl w:val="0"/>
              <w:numPr>
                <w:ilvl w:val="0"/>
                <w:numId w:val="59"/>
              </w:numPr>
              <w:tabs>
                <w:tab w:val="left" w:pos="567"/>
              </w:tabs>
              <w:ind w:left="284" w:right="34"/>
              <w:jc w:val="both"/>
              <w:rPr>
                <w:i/>
                <w:iCs/>
              </w:rPr>
            </w:pPr>
            <w:r w:rsidRPr="00744833">
              <w:rPr>
                <w:i/>
              </w:rPr>
              <w:t>удостоверения о проверке знаний требований охраны труда</w:t>
            </w:r>
            <w:r w:rsidRPr="00744833">
              <w:t>.</w:t>
            </w:r>
          </w:p>
          <w:p w:rsidR="00F71122" w:rsidRPr="00744833" w:rsidRDefault="00F71122" w:rsidP="00F71122">
            <w:pPr>
              <w:widowControl w:val="0"/>
              <w:contextualSpacing/>
              <w:jc w:val="both"/>
            </w:pPr>
          </w:p>
          <w:p w:rsidR="00F71122" w:rsidRDefault="00F71122" w:rsidP="00F71122">
            <w:pPr>
              <w:tabs>
                <w:tab w:val="left" w:pos="426"/>
              </w:tabs>
              <w:ind w:left="142" w:right="34"/>
              <w:jc w:val="both"/>
              <w:rPr>
                <w:lang w:eastAsia="ar-SA"/>
              </w:rPr>
            </w:pPr>
            <w:r w:rsidRPr="00744833">
              <w:rPr>
                <w:lang w:eastAsia="ar-SA"/>
              </w:rPr>
              <w:t>Принимается к рассмотрению только та информация, которая подтверждена копиями соответствующих документов.</w:t>
            </w:r>
          </w:p>
          <w:p w:rsidR="00F71122" w:rsidRPr="00F71122" w:rsidRDefault="00F71122" w:rsidP="00F71122">
            <w:pPr>
              <w:tabs>
                <w:tab w:val="left" w:pos="426"/>
              </w:tabs>
              <w:ind w:left="142" w:right="34"/>
              <w:jc w:val="both"/>
              <w:rPr>
                <w:rFonts w:eastAsia="Calibri"/>
                <w:spacing w:val="2"/>
              </w:rPr>
            </w:pPr>
          </w:p>
          <w:p w:rsidR="00881035" w:rsidRPr="0037147C" w:rsidRDefault="00881035" w:rsidP="00881035">
            <w:pPr>
              <w:tabs>
                <w:tab w:val="left" w:pos="426"/>
              </w:tabs>
              <w:ind w:right="34"/>
              <w:jc w:val="both"/>
              <w:rPr>
                <w:rFonts w:eastAsia="Calibri"/>
                <w:spacing w:val="2"/>
                <w:u w:val="single"/>
                <w:lang w:val="x-none"/>
              </w:rPr>
            </w:pPr>
            <w:r w:rsidRPr="0037147C">
              <w:rPr>
                <w:b/>
                <w:u w:val="single"/>
              </w:rPr>
              <w:t xml:space="preserve">б) наличие у участника закупки аттестованных </w:t>
            </w:r>
            <w:r w:rsidR="0037147C" w:rsidRPr="0037147C">
              <w:rPr>
                <w:b/>
                <w:u w:val="single"/>
              </w:rPr>
              <w:t xml:space="preserve">в </w:t>
            </w:r>
            <w:proofErr w:type="spellStart"/>
            <w:r w:rsidR="0037147C" w:rsidRPr="0037147C">
              <w:rPr>
                <w:b/>
                <w:u w:val="single"/>
              </w:rPr>
              <w:t>Минкультуре</w:t>
            </w:r>
            <w:proofErr w:type="spellEnd"/>
            <w:r w:rsidR="0037147C" w:rsidRPr="0037147C">
              <w:rPr>
                <w:b/>
                <w:u w:val="single"/>
              </w:rPr>
              <w:t xml:space="preserve"> </w:t>
            </w:r>
            <w:r w:rsidR="00FE6A3D">
              <w:rPr>
                <w:b/>
                <w:u w:val="single"/>
              </w:rPr>
              <w:t xml:space="preserve">России </w:t>
            </w:r>
            <w:r w:rsidRPr="0037147C">
              <w:rPr>
                <w:b/>
                <w:u w:val="single"/>
              </w:rPr>
              <w:t>специалистов</w:t>
            </w:r>
            <w:r w:rsidR="00AB68C9" w:rsidRPr="0037147C">
              <w:rPr>
                <w:b/>
                <w:u w:val="single"/>
              </w:rPr>
              <w:t>, которые будут пр</w:t>
            </w:r>
            <w:r w:rsidR="005034CD" w:rsidRPr="0037147C">
              <w:rPr>
                <w:b/>
                <w:u w:val="single"/>
              </w:rPr>
              <w:t>и</w:t>
            </w:r>
            <w:r w:rsidR="00AB68C9" w:rsidRPr="0037147C">
              <w:rPr>
                <w:b/>
                <w:u w:val="single"/>
              </w:rPr>
              <w:t>влекаться к исполнению Договора,</w:t>
            </w:r>
            <w:r w:rsidRPr="0037147C">
              <w:rPr>
                <w:b/>
                <w:u w:val="single"/>
              </w:rPr>
              <w:t xml:space="preserve"> по </w:t>
            </w:r>
            <w:r w:rsidR="005034CD" w:rsidRPr="0037147C">
              <w:rPr>
                <w:b/>
                <w:u w:val="single"/>
              </w:rPr>
              <w:t xml:space="preserve">следующим </w:t>
            </w:r>
            <w:r w:rsidRPr="0037147C">
              <w:rPr>
                <w:b/>
                <w:u w:val="single"/>
              </w:rPr>
              <w:t>видам работ:</w:t>
            </w:r>
          </w:p>
          <w:p w:rsidR="00881035" w:rsidRPr="00BD5D54" w:rsidRDefault="00881035" w:rsidP="00881035">
            <w:pPr>
              <w:tabs>
                <w:tab w:val="left" w:pos="426"/>
              </w:tabs>
              <w:ind w:left="1080" w:right="34"/>
              <w:jc w:val="both"/>
              <w:rPr>
                <w:rFonts w:eastAsia="Calibri"/>
                <w:spacing w:val="2"/>
                <w:highlight w:val="yellow"/>
                <w:lang w:val="x-none"/>
              </w:rPr>
            </w:pPr>
          </w:p>
          <w:tbl>
            <w:tblPr>
              <w:tblStyle w:val="6f"/>
              <w:tblW w:w="9606" w:type="dxa"/>
              <w:tblLook w:val="04A0" w:firstRow="1" w:lastRow="0" w:firstColumn="1" w:lastColumn="0" w:noHBand="0" w:noVBand="1"/>
            </w:tblPr>
            <w:tblGrid>
              <w:gridCol w:w="669"/>
              <w:gridCol w:w="5393"/>
              <w:gridCol w:w="3544"/>
            </w:tblGrid>
            <w:tr w:rsidR="00881035" w:rsidRPr="00FE6A3D" w:rsidTr="00FE6A3D">
              <w:trPr>
                <w:trHeight w:val="197"/>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833153">
                  <w:pPr>
                    <w:spacing w:line="254" w:lineRule="auto"/>
                    <w:rPr>
                      <w:rFonts w:eastAsia="Calibri"/>
                      <w:sz w:val="20"/>
                      <w:szCs w:val="20"/>
                    </w:rPr>
                  </w:pPr>
                  <w:r w:rsidRPr="00D808DE">
                    <w:rPr>
                      <w:rFonts w:eastAsia="Calibri"/>
                      <w:sz w:val="20"/>
                      <w:szCs w:val="20"/>
                    </w:rPr>
                    <w:t>№</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833153">
                  <w:pPr>
                    <w:rPr>
                      <w:rFonts w:eastAsia="Calibri"/>
                      <w:b/>
                      <w:bCs/>
                      <w:i/>
                      <w:iCs/>
                      <w:sz w:val="20"/>
                      <w:szCs w:val="20"/>
                    </w:rPr>
                  </w:pPr>
                  <w:r w:rsidRPr="00D808DE">
                    <w:rPr>
                      <w:rFonts w:eastAsia="Calibri"/>
                      <w:b/>
                      <w:bCs/>
                      <w:i/>
                      <w:iCs/>
                      <w:sz w:val="20"/>
                      <w:szCs w:val="20"/>
                    </w:rPr>
                    <w:t>Наименование вида работ</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9E2691" w:rsidP="00833153">
                  <w:pPr>
                    <w:rPr>
                      <w:rFonts w:eastAsia="Calibri"/>
                      <w:b/>
                      <w:i/>
                      <w:sz w:val="20"/>
                      <w:szCs w:val="20"/>
                    </w:rPr>
                  </w:pPr>
                  <w:r w:rsidRPr="00D808DE">
                    <w:rPr>
                      <w:rFonts w:eastAsia="Calibri"/>
                      <w:b/>
                      <w:i/>
                      <w:sz w:val="20"/>
                      <w:szCs w:val="20"/>
                    </w:rPr>
                    <w:t>Наименование специалистов</w:t>
                  </w:r>
                </w:p>
              </w:tc>
            </w:tr>
            <w:tr w:rsidR="00881035" w:rsidRPr="00FE6A3D" w:rsidTr="00FE6A3D">
              <w:trPr>
                <w:trHeight w:val="746"/>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1.</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37147C">
                  <w:pPr>
                    <w:rPr>
                      <w:rFonts w:eastAsia="Calibri"/>
                      <w:sz w:val="20"/>
                      <w:szCs w:val="20"/>
                    </w:rPr>
                  </w:pPr>
                  <w:r w:rsidRPr="00D808DE">
                    <w:rPr>
                      <w:rFonts w:eastAsia="Calibri"/>
                      <w:sz w:val="20"/>
                      <w:szCs w:val="20"/>
                    </w:rPr>
                    <w:t xml:space="preserve">Реставратор декоративно-художественных покрасок </w:t>
                  </w:r>
                  <w:r w:rsidRPr="00D808DE">
                    <w:rPr>
                      <w:rFonts w:eastAsia="Calibri"/>
                      <w:i/>
                      <w:sz w:val="20"/>
                      <w:szCs w:val="20"/>
                    </w:rPr>
                    <w:t xml:space="preserve">(маляр)- 1 </w:t>
                  </w:r>
                  <w:r w:rsidR="0037147C" w:rsidRPr="00D808DE">
                    <w:rPr>
                      <w:rFonts w:eastAsia="Calibri"/>
                      <w:i/>
                      <w:sz w:val="20"/>
                      <w:szCs w:val="20"/>
                    </w:rPr>
                    <w:t>специалист</w:t>
                  </w:r>
                </w:p>
              </w:tc>
            </w:tr>
            <w:tr w:rsidR="00881035" w:rsidRPr="00FE6A3D" w:rsidTr="00FE6A3D">
              <w:trPr>
                <w:trHeight w:val="701"/>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2.</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sz w:val="20"/>
                      <w:szCs w:val="20"/>
                    </w:rPr>
                  </w:pPr>
                  <w:r w:rsidRPr="00D808DE">
                    <w:rPr>
                      <w:rFonts w:eastAsia="Calibri"/>
                      <w:sz w:val="20"/>
                      <w:szCs w:val="20"/>
                    </w:rPr>
                    <w:t xml:space="preserve">Реставратор декоративных штукатурок и лепных изделий </w:t>
                  </w:r>
                  <w:r w:rsidRPr="00D808DE">
                    <w:rPr>
                      <w:rFonts w:eastAsia="Calibri"/>
                      <w:i/>
                      <w:sz w:val="20"/>
                      <w:szCs w:val="20"/>
                    </w:rPr>
                    <w:t xml:space="preserve">(штукатур)- 1 </w:t>
                  </w:r>
                  <w:r w:rsidR="0037147C" w:rsidRPr="00D808DE">
                    <w:rPr>
                      <w:rFonts w:eastAsia="Calibri"/>
                      <w:i/>
                      <w:sz w:val="20"/>
                      <w:szCs w:val="20"/>
                    </w:rPr>
                    <w:t>специалист</w:t>
                  </w:r>
                </w:p>
              </w:tc>
            </w:tr>
            <w:tr w:rsidR="00881035" w:rsidRPr="00FE6A3D" w:rsidTr="00F71122">
              <w:trPr>
                <w:trHeight w:val="991"/>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3.</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37147C">
                  <w:pPr>
                    <w:rPr>
                      <w:rFonts w:eastAsia="Calibri"/>
                      <w:sz w:val="20"/>
                      <w:szCs w:val="20"/>
                    </w:rPr>
                  </w:pPr>
                  <w:r w:rsidRPr="00D808DE">
                    <w:rPr>
                      <w:rFonts w:eastAsia="Calibri"/>
                      <w:sz w:val="20"/>
                      <w:szCs w:val="20"/>
                    </w:rPr>
                    <w:t xml:space="preserve">Реставратор декоративных штукатурок и лепных изделий </w:t>
                  </w:r>
                  <w:r w:rsidRPr="00D808DE">
                    <w:rPr>
                      <w:rFonts w:eastAsia="Calibri"/>
                      <w:i/>
                      <w:sz w:val="20"/>
                      <w:szCs w:val="20"/>
                    </w:rPr>
                    <w:t>(лепщик)</w:t>
                  </w:r>
                  <w:r w:rsidRPr="00D808DE">
                    <w:rPr>
                      <w:rFonts w:eastAsia="Calibri"/>
                      <w:sz w:val="20"/>
                      <w:szCs w:val="20"/>
                    </w:rPr>
                    <w:t xml:space="preserve"> или </w:t>
                  </w:r>
                  <w:r w:rsidR="0037147C" w:rsidRPr="00D808DE">
                    <w:rPr>
                      <w:rFonts w:eastAsia="Calibri"/>
                      <w:sz w:val="20"/>
                      <w:szCs w:val="20"/>
                    </w:rPr>
                    <w:t>с</w:t>
                  </w:r>
                  <w:r w:rsidRPr="00D808DE">
                    <w:rPr>
                      <w:rFonts w:eastAsia="Calibri"/>
                      <w:sz w:val="20"/>
                      <w:szCs w:val="20"/>
                    </w:rPr>
                    <w:t xml:space="preserve">кульптор </w:t>
                  </w:r>
                  <w:r w:rsidRPr="00D808DE">
                    <w:rPr>
                      <w:rFonts w:eastAsia="Calibri"/>
                      <w:i/>
                      <w:sz w:val="20"/>
                      <w:szCs w:val="20"/>
                    </w:rPr>
                    <w:t xml:space="preserve">– 1 </w:t>
                  </w:r>
                  <w:r w:rsidR="0037147C" w:rsidRPr="00D808DE">
                    <w:rPr>
                      <w:rFonts w:eastAsia="Calibri"/>
                      <w:i/>
                      <w:sz w:val="20"/>
                      <w:szCs w:val="20"/>
                    </w:rPr>
                    <w:t>специалист</w:t>
                  </w:r>
                </w:p>
              </w:tc>
            </w:tr>
            <w:tr w:rsidR="00881035" w:rsidRPr="00FE6A3D" w:rsidTr="00F71122">
              <w:trPr>
                <w:trHeight w:val="60"/>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4.</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оснований, фундаментов, кладок, ограждающих конструкций и распорных систем</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sz w:val="20"/>
                      <w:szCs w:val="20"/>
                    </w:rPr>
                  </w:pPr>
                  <w:r w:rsidRPr="00D808DE">
                    <w:rPr>
                      <w:rFonts w:eastAsia="Calibri"/>
                      <w:sz w:val="20"/>
                      <w:szCs w:val="20"/>
                    </w:rPr>
                    <w:t xml:space="preserve">Реставратор кровельных покрытий </w:t>
                  </w:r>
                  <w:r w:rsidRPr="00D808DE">
                    <w:rPr>
                      <w:rFonts w:eastAsia="Calibri"/>
                      <w:i/>
                      <w:sz w:val="20"/>
                      <w:szCs w:val="20"/>
                    </w:rPr>
                    <w:t>(кровельщик или жестянщик)</w:t>
                  </w:r>
                  <w:r w:rsidRPr="00D808DE">
                    <w:rPr>
                      <w:rFonts w:eastAsia="Calibri"/>
                      <w:sz w:val="20"/>
                      <w:szCs w:val="20"/>
                    </w:rPr>
                    <w:t xml:space="preserve"> </w:t>
                  </w:r>
                  <w:r w:rsidR="0037147C" w:rsidRPr="00D808DE">
                    <w:rPr>
                      <w:rFonts w:eastAsia="Calibri"/>
                      <w:sz w:val="20"/>
                      <w:szCs w:val="20"/>
                    </w:rPr>
                    <w:t>–</w:t>
                  </w:r>
                  <w:r w:rsidR="0037147C" w:rsidRPr="00D808DE">
                    <w:rPr>
                      <w:sz w:val="20"/>
                      <w:szCs w:val="20"/>
                    </w:rPr>
                    <w:t xml:space="preserve"> </w:t>
                  </w:r>
                  <w:r w:rsidR="0037147C" w:rsidRPr="00D808DE">
                    <w:rPr>
                      <w:i/>
                      <w:sz w:val="20"/>
                      <w:szCs w:val="20"/>
                    </w:rPr>
                    <w:t xml:space="preserve">1 </w:t>
                  </w:r>
                  <w:r w:rsidR="0037147C" w:rsidRPr="00D808DE">
                    <w:rPr>
                      <w:rFonts w:eastAsia="Calibri"/>
                      <w:i/>
                      <w:sz w:val="20"/>
                      <w:szCs w:val="20"/>
                    </w:rPr>
                    <w:t>специалист</w:t>
                  </w:r>
                </w:p>
              </w:tc>
            </w:tr>
            <w:tr w:rsidR="00881035" w:rsidRPr="00FE6A3D" w:rsidTr="00F71122">
              <w:trPr>
                <w:trHeight w:val="557"/>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5.</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металлических конструкций и деталей</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sz w:val="20"/>
                      <w:szCs w:val="20"/>
                    </w:rPr>
                  </w:pPr>
                  <w:r w:rsidRPr="00D808DE">
                    <w:rPr>
                      <w:rFonts w:eastAsia="Calibri"/>
                      <w:sz w:val="20"/>
                      <w:szCs w:val="20"/>
                    </w:rPr>
                    <w:t xml:space="preserve">Реставратор металлических конструкций </w:t>
                  </w:r>
                  <w:r w:rsidRPr="00D808DE">
                    <w:rPr>
                      <w:rFonts w:eastAsia="Calibri"/>
                      <w:i/>
                      <w:sz w:val="20"/>
                      <w:szCs w:val="20"/>
                    </w:rPr>
                    <w:t>(кузнец)</w:t>
                  </w:r>
                  <w:r w:rsidRPr="00D808DE">
                    <w:rPr>
                      <w:rFonts w:eastAsia="Calibri"/>
                      <w:sz w:val="20"/>
                      <w:szCs w:val="20"/>
                    </w:rPr>
                    <w:t xml:space="preserve"> -</w:t>
                  </w:r>
                  <w:r w:rsidR="0037147C" w:rsidRPr="00D808DE">
                    <w:rPr>
                      <w:rFonts w:eastAsia="Calibri"/>
                      <w:i/>
                      <w:sz w:val="20"/>
                      <w:szCs w:val="20"/>
                    </w:rPr>
                    <w:t>1 специалист</w:t>
                  </w:r>
                </w:p>
              </w:tc>
            </w:tr>
            <w:tr w:rsidR="00881035" w:rsidRPr="00FE6A3D" w:rsidTr="00F71122">
              <w:trPr>
                <w:trHeight w:val="736"/>
              </w:trPr>
              <w:tc>
                <w:tcPr>
                  <w:tcW w:w="669" w:type="dxa"/>
                  <w:tcBorders>
                    <w:top w:val="single" w:sz="4" w:space="0" w:color="auto"/>
                    <w:left w:val="single" w:sz="4" w:space="0" w:color="auto"/>
                    <w:bottom w:val="single" w:sz="4" w:space="0" w:color="auto"/>
                    <w:right w:val="single" w:sz="4" w:space="0" w:color="auto"/>
                  </w:tcBorders>
                </w:tcPr>
                <w:p w:rsidR="00881035" w:rsidRPr="00D808DE" w:rsidRDefault="00881035" w:rsidP="007E1302">
                  <w:pPr>
                    <w:spacing w:line="254" w:lineRule="auto"/>
                    <w:rPr>
                      <w:rFonts w:eastAsia="Calibri"/>
                      <w:sz w:val="20"/>
                      <w:szCs w:val="20"/>
                    </w:rPr>
                  </w:pPr>
                  <w:r w:rsidRPr="00D808DE">
                    <w:rPr>
                      <w:rFonts w:eastAsia="Calibri"/>
                      <w:sz w:val="20"/>
                      <w:szCs w:val="20"/>
                    </w:rPr>
                    <w:t>6.</w:t>
                  </w:r>
                </w:p>
              </w:tc>
              <w:tc>
                <w:tcPr>
                  <w:tcW w:w="5393" w:type="dxa"/>
                  <w:tcBorders>
                    <w:top w:val="single" w:sz="4" w:space="0" w:color="auto"/>
                    <w:left w:val="single" w:sz="4" w:space="0" w:color="auto"/>
                    <w:bottom w:val="single" w:sz="4" w:space="0" w:color="auto"/>
                    <w:right w:val="single" w:sz="4" w:space="0" w:color="auto"/>
                  </w:tcBorders>
                </w:tcPr>
                <w:p w:rsidR="00881035" w:rsidRPr="00D808DE" w:rsidRDefault="00881035" w:rsidP="00FB34DD">
                  <w:pPr>
                    <w:rPr>
                      <w:rFonts w:eastAsia="Calibri"/>
                      <w:b/>
                      <w:bCs/>
                      <w:i/>
                      <w:iCs/>
                      <w:sz w:val="20"/>
                      <w:szCs w:val="20"/>
                    </w:rPr>
                  </w:pPr>
                  <w:r w:rsidRPr="00D808DE">
                    <w:rPr>
                      <w:rFonts w:eastAsia="Calibri"/>
                      <w:b/>
                      <w:bCs/>
                      <w:i/>
                      <w:iCs/>
                      <w:sz w:val="20"/>
                      <w:szCs w:val="20"/>
                    </w:rPr>
                    <w:t>Ремонт и приспособление объектов культурного наследия (памятников истории и культуры) народов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881035" w:rsidRPr="00D808DE" w:rsidRDefault="00881035" w:rsidP="00FB34DD">
                  <w:pPr>
                    <w:rPr>
                      <w:rFonts w:eastAsia="Calibri"/>
                      <w:sz w:val="20"/>
                      <w:szCs w:val="20"/>
                    </w:rPr>
                  </w:pPr>
                  <w:r w:rsidRPr="00D808DE">
                    <w:rPr>
                      <w:rFonts w:eastAsia="Calibri"/>
                      <w:sz w:val="20"/>
                      <w:szCs w:val="20"/>
                    </w:rPr>
                    <w:t>Реставратор металлических конструкций (</w:t>
                  </w:r>
                  <w:proofErr w:type="spellStart"/>
                  <w:r w:rsidRPr="00D808DE">
                    <w:rPr>
                      <w:rFonts w:eastAsia="Calibri"/>
                      <w:i/>
                      <w:sz w:val="20"/>
                      <w:szCs w:val="20"/>
                    </w:rPr>
                    <w:t>газоэлектросварщик</w:t>
                  </w:r>
                  <w:proofErr w:type="spellEnd"/>
                  <w:r w:rsidRPr="00D808DE">
                    <w:rPr>
                      <w:rFonts w:eastAsia="Calibri"/>
                      <w:i/>
                      <w:sz w:val="20"/>
                      <w:szCs w:val="20"/>
                    </w:rPr>
                    <w:t xml:space="preserve"> или слесарь по металлу</w:t>
                  </w:r>
                  <w:r w:rsidRPr="00D808DE">
                    <w:rPr>
                      <w:rFonts w:eastAsia="Calibri"/>
                      <w:sz w:val="20"/>
                      <w:szCs w:val="20"/>
                    </w:rPr>
                    <w:t xml:space="preserve">)- </w:t>
                  </w:r>
                  <w:r w:rsidR="0037147C" w:rsidRPr="00D808DE">
                    <w:rPr>
                      <w:rFonts w:eastAsia="Calibri"/>
                      <w:i/>
                      <w:sz w:val="20"/>
                      <w:szCs w:val="20"/>
                    </w:rPr>
                    <w:t>1 специалист</w:t>
                  </w:r>
                </w:p>
              </w:tc>
            </w:tr>
            <w:tr w:rsidR="00881035" w:rsidRPr="00FE6A3D" w:rsidTr="00F71122">
              <w:trPr>
                <w:trHeight w:val="736"/>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spacing w:line="254" w:lineRule="auto"/>
                    <w:rPr>
                      <w:rFonts w:eastAsia="Calibri"/>
                      <w:sz w:val="20"/>
                      <w:szCs w:val="20"/>
                    </w:rPr>
                  </w:pPr>
                  <w:r w:rsidRPr="00D808DE">
                    <w:rPr>
                      <w:rFonts w:eastAsia="Calibri"/>
                      <w:sz w:val="20"/>
                      <w:szCs w:val="20"/>
                    </w:rPr>
                    <w:t>7.</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b/>
                      <w:bCs/>
                      <w:i/>
                      <w:iCs/>
                      <w:sz w:val="20"/>
                      <w:szCs w:val="20"/>
                    </w:rPr>
                  </w:pPr>
                  <w:r w:rsidRPr="00D808DE">
                    <w:rPr>
                      <w:rFonts w:eastAsia="Calibri"/>
                      <w:b/>
                      <w:bCs/>
                      <w:i/>
                      <w:iCs/>
                      <w:sz w:val="20"/>
                      <w:szCs w:val="20"/>
                    </w:rPr>
                    <w:t>Реставрация, консервация и воссоздание металлических конструкций и деталей</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sz w:val="20"/>
                      <w:szCs w:val="20"/>
                    </w:rPr>
                  </w:pPr>
                  <w:r w:rsidRPr="00D808DE">
                    <w:rPr>
                      <w:rFonts w:eastAsia="Calibri"/>
                      <w:sz w:val="20"/>
                      <w:szCs w:val="20"/>
                    </w:rPr>
                    <w:t xml:space="preserve">Реставратор художественных изделий и декоративных предметов </w:t>
                  </w:r>
                  <w:r w:rsidRPr="00D808DE">
                    <w:rPr>
                      <w:rFonts w:eastAsia="Calibri"/>
                      <w:i/>
                      <w:sz w:val="20"/>
                      <w:szCs w:val="20"/>
                    </w:rPr>
                    <w:t xml:space="preserve">(литейщик)- </w:t>
                  </w:r>
                  <w:r w:rsidR="0037147C" w:rsidRPr="00D808DE">
                    <w:rPr>
                      <w:rFonts w:eastAsia="Calibri"/>
                      <w:i/>
                      <w:sz w:val="20"/>
                      <w:szCs w:val="20"/>
                    </w:rPr>
                    <w:t>1 специалист</w:t>
                  </w:r>
                </w:p>
              </w:tc>
            </w:tr>
            <w:tr w:rsidR="00881035" w:rsidRPr="00FE6A3D" w:rsidTr="00785117">
              <w:trPr>
                <w:trHeight w:val="632"/>
              </w:trPr>
              <w:tc>
                <w:tcPr>
                  <w:tcW w:w="669" w:type="dxa"/>
                  <w:tcBorders>
                    <w:top w:val="single" w:sz="4" w:space="0" w:color="auto"/>
                    <w:left w:val="single" w:sz="4" w:space="0" w:color="auto"/>
                    <w:bottom w:val="single" w:sz="4" w:space="0" w:color="auto"/>
                    <w:right w:val="single" w:sz="4" w:space="0" w:color="auto"/>
                  </w:tcBorders>
                  <w:hideMark/>
                </w:tcPr>
                <w:p w:rsidR="00881035" w:rsidRPr="00785117" w:rsidRDefault="00785117" w:rsidP="007E1302">
                  <w:pPr>
                    <w:spacing w:line="254" w:lineRule="auto"/>
                    <w:rPr>
                      <w:rFonts w:eastAsia="Calibri"/>
                      <w:sz w:val="20"/>
                      <w:szCs w:val="20"/>
                    </w:rPr>
                  </w:pPr>
                  <w:r w:rsidRPr="00785117">
                    <w:rPr>
                      <w:rFonts w:eastAsia="Calibri"/>
                      <w:sz w:val="20"/>
                      <w:szCs w:val="20"/>
                    </w:rPr>
                    <w:t>8</w:t>
                  </w:r>
                  <w:r w:rsidR="00881035" w:rsidRPr="00785117">
                    <w:rPr>
                      <w:rFonts w:eastAsia="Calibri"/>
                      <w:sz w:val="20"/>
                      <w:szCs w:val="20"/>
                    </w:rPr>
                    <w:t>.</w:t>
                  </w:r>
                </w:p>
              </w:tc>
              <w:tc>
                <w:tcPr>
                  <w:tcW w:w="5393" w:type="dxa"/>
                  <w:tcBorders>
                    <w:top w:val="single" w:sz="4" w:space="0" w:color="auto"/>
                    <w:left w:val="single" w:sz="4" w:space="0" w:color="auto"/>
                    <w:bottom w:val="single" w:sz="4" w:space="0" w:color="auto"/>
                    <w:right w:val="single" w:sz="4" w:space="0" w:color="auto"/>
                  </w:tcBorders>
                  <w:hideMark/>
                </w:tcPr>
                <w:p w:rsidR="00881035" w:rsidRPr="00785117" w:rsidRDefault="00881035" w:rsidP="00FB34DD">
                  <w:pPr>
                    <w:rPr>
                      <w:rFonts w:eastAsia="Calibri"/>
                      <w:b/>
                      <w:bCs/>
                      <w:i/>
                      <w:iCs/>
                      <w:sz w:val="20"/>
                      <w:szCs w:val="20"/>
                    </w:rPr>
                  </w:pPr>
                  <w:r w:rsidRPr="00785117">
                    <w:rPr>
                      <w:rFonts w:eastAsia="Calibri"/>
                      <w:b/>
                      <w:bCs/>
                      <w:i/>
                      <w:iCs/>
                      <w:sz w:val="20"/>
                      <w:szCs w:val="20"/>
                    </w:rPr>
                    <w:t>Реставрация, консервация и воссоздание деревянных конструкций и деталей.</w:t>
                  </w:r>
                </w:p>
              </w:tc>
              <w:tc>
                <w:tcPr>
                  <w:tcW w:w="3544" w:type="dxa"/>
                  <w:tcBorders>
                    <w:top w:val="single" w:sz="4" w:space="0" w:color="auto"/>
                    <w:left w:val="single" w:sz="4" w:space="0" w:color="auto"/>
                    <w:bottom w:val="single" w:sz="4" w:space="0" w:color="auto"/>
                    <w:right w:val="single" w:sz="4" w:space="0" w:color="auto"/>
                  </w:tcBorders>
                  <w:hideMark/>
                </w:tcPr>
                <w:p w:rsidR="00881035" w:rsidRPr="00785117" w:rsidRDefault="00881035" w:rsidP="00785117">
                  <w:pPr>
                    <w:rPr>
                      <w:rFonts w:eastAsia="Calibri"/>
                      <w:sz w:val="20"/>
                      <w:szCs w:val="20"/>
                    </w:rPr>
                  </w:pPr>
                  <w:r w:rsidRPr="00785117">
                    <w:rPr>
                      <w:rFonts w:eastAsia="Calibri"/>
                      <w:sz w:val="20"/>
                      <w:szCs w:val="20"/>
                    </w:rPr>
                    <w:t xml:space="preserve">Реставратор произведений из дерева </w:t>
                  </w:r>
                  <w:r w:rsidRPr="00785117">
                    <w:rPr>
                      <w:rFonts w:eastAsia="Calibri"/>
                      <w:i/>
                      <w:sz w:val="20"/>
                      <w:szCs w:val="20"/>
                    </w:rPr>
                    <w:t>(столяр или резчик по дереву)</w:t>
                  </w:r>
                  <w:r w:rsidRPr="00785117">
                    <w:rPr>
                      <w:rFonts w:eastAsia="Calibri"/>
                      <w:sz w:val="20"/>
                      <w:szCs w:val="20"/>
                    </w:rPr>
                    <w:t xml:space="preserve"> </w:t>
                  </w:r>
                  <w:r w:rsidRPr="00785117">
                    <w:rPr>
                      <w:rFonts w:eastAsia="Calibri"/>
                      <w:i/>
                      <w:sz w:val="20"/>
                      <w:szCs w:val="20"/>
                    </w:rPr>
                    <w:t xml:space="preserve">- </w:t>
                  </w:r>
                  <w:r w:rsidR="00975761" w:rsidRPr="00785117">
                    <w:rPr>
                      <w:rFonts w:eastAsia="Calibri"/>
                      <w:i/>
                      <w:sz w:val="20"/>
                      <w:szCs w:val="20"/>
                    </w:rPr>
                    <w:t>1 специалист</w:t>
                  </w:r>
                </w:p>
              </w:tc>
            </w:tr>
            <w:tr w:rsidR="00881035" w:rsidRPr="00FE6A3D" w:rsidTr="00FE6A3D">
              <w:trPr>
                <w:trHeight w:val="537"/>
              </w:trPr>
              <w:tc>
                <w:tcPr>
                  <w:tcW w:w="669" w:type="dxa"/>
                  <w:tcBorders>
                    <w:top w:val="single" w:sz="4" w:space="0" w:color="auto"/>
                    <w:left w:val="single" w:sz="4" w:space="0" w:color="auto"/>
                    <w:bottom w:val="single" w:sz="4" w:space="0" w:color="auto"/>
                    <w:right w:val="single" w:sz="4" w:space="0" w:color="auto"/>
                  </w:tcBorders>
                  <w:hideMark/>
                </w:tcPr>
                <w:p w:rsidR="00881035" w:rsidRPr="00D808DE" w:rsidRDefault="00785117" w:rsidP="007E1302">
                  <w:pPr>
                    <w:spacing w:line="254" w:lineRule="auto"/>
                    <w:rPr>
                      <w:rFonts w:eastAsia="Calibri"/>
                      <w:sz w:val="20"/>
                      <w:szCs w:val="20"/>
                    </w:rPr>
                  </w:pPr>
                  <w:r>
                    <w:rPr>
                      <w:rFonts w:eastAsia="Calibri"/>
                      <w:sz w:val="20"/>
                      <w:szCs w:val="20"/>
                    </w:rPr>
                    <w:t>9</w:t>
                  </w:r>
                  <w:r w:rsidR="00881035" w:rsidRPr="00D808DE">
                    <w:rPr>
                      <w:rFonts w:eastAsia="Calibri"/>
                      <w:sz w:val="20"/>
                      <w:szCs w:val="20"/>
                    </w:rPr>
                    <w:t>.</w:t>
                  </w:r>
                </w:p>
              </w:tc>
              <w:tc>
                <w:tcPr>
                  <w:tcW w:w="5393" w:type="dxa"/>
                  <w:tcBorders>
                    <w:top w:val="single" w:sz="4" w:space="0" w:color="auto"/>
                    <w:left w:val="single" w:sz="4" w:space="0" w:color="auto"/>
                    <w:bottom w:val="single" w:sz="4" w:space="0" w:color="auto"/>
                    <w:right w:val="single" w:sz="4" w:space="0" w:color="auto"/>
                  </w:tcBorders>
                  <w:hideMark/>
                </w:tcPr>
                <w:p w:rsidR="00881035" w:rsidRPr="00D808DE" w:rsidRDefault="00881035" w:rsidP="007E1302">
                  <w:pPr>
                    <w:rPr>
                      <w:rFonts w:eastAsia="Calibri"/>
                      <w:b/>
                      <w:bCs/>
                      <w:i/>
                      <w:iCs/>
                      <w:sz w:val="20"/>
                      <w:szCs w:val="20"/>
                    </w:rPr>
                  </w:pPr>
                  <w:r w:rsidRPr="00D808DE">
                    <w:rPr>
                      <w:rFonts w:eastAsia="Calibri"/>
                      <w:b/>
                      <w:bCs/>
                      <w:i/>
                      <w:iCs/>
                      <w:sz w:val="20"/>
                      <w:szCs w:val="20"/>
                    </w:rPr>
                    <w:t>Реставрация, консервация и воссоздание конструкций и деталей из естественного и искусственного камней.</w:t>
                  </w:r>
                </w:p>
              </w:tc>
              <w:tc>
                <w:tcPr>
                  <w:tcW w:w="3544" w:type="dxa"/>
                  <w:tcBorders>
                    <w:top w:val="single" w:sz="4" w:space="0" w:color="auto"/>
                    <w:left w:val="single" w:sz="4" w:space="0" w:color="auto"/>
                    <w:bottom w:val="single" w:sz="4" w:space="0" w:color="auto"/>
                    <w:right w:val="single" w:sz="4" w:space="0" w:color="auto"/>
                  </w:tcBorders>
                  <w:hideMark/>
                </w:tcPr>
                <w:p w:rsidR="00881035" w:rsidRPr="00D808DE" w:rsidRDefault="00881035" w:rsidP="00FB34DD">
                  <w:pPr>
                    <w:rPr>
                      <w:rFonts w:eastAsia="Calibri"/>
                      <w:sz w:val="20"/>
                      <w:szCs w:val="20"/>
                    </w:rPr>
                  </w:pPr>
                  <w:r w:rsidRPr="00D808DE">
                    <w:rPr>
                      <w:rFonts w:eastAsia="Calibri"/>
                      <w:sz w:val="20"/>
                      <w:szCs w:val="20"/>
                    </w:rPr>
                    <w:t xml:space="preserve">Реставратор памятников каменного зодчества </w:t>
                  </w:r>
                  <w:r w:rsidRPr="00D808DE">
                    <w:rPr>
                      <w:rFonts w:eastAsia="Calibri"/>
                      <w:i/>
                      <w:sz w:val="20"/>
                      <w:szCs w:val="20"/>
                    </w:rPr>
                    <w:t xml:space="preserve">(каменщик) – </w:t>
                  </w:r>
                  <w:r w:rsidR="00975761" w:rsidRPr="00D808DE">
                    <w:rPr>
                      <w:rFonts w:eastAsia="Calibri"/>
                      <w:i/>
                      <w:sz w:val="20"/>
                      <w:szCs w:val="20"/>
                    </w:rPr>
                    <w:t>1 специалист</w:t>
                  </w:r>
                </w:p>
              </w:tc>
            </w:tr>
          </w:tbl>
          <w:p w:rsidR="00881035" w:rsidRDefault="00881035" w:rsidP="00881035">
            <w:pPr>
              <w:tabs>
                <w:tab w:val="left" w:pos="426"/>
              </w:tabs>
              <w:ind w:right="34"/>
              <w:jc w:val="both"/>
              <w:rPr>
                <w:rFonts w:eastAsia="Calibri"/>
                <w:spacing w:val="2"/>
              </w:rPr>
            </w:pPr>
          </w:p>
          <w:p w:rsidR="00F71122" w:rsidRDefault="00117E6B" w:rsidP="00F71122">
            <w:pPr>
              <w:tabs>
                <w:tab w:val="left" w:pos="426"/>
              </w:tabs>
              <w:ind w:right="34"/>
              <w:jc w:val="both"/>
              <w:rPr>
                <w:rFonts w:eastAsia="Calibri"/>
                <w:i/>
                <w:lang w:eastAsia="en-US"/>
              </w:rPr>
            </w:pPr>
            <w:r w:rsidRPr="00744833">
              <w:rPr>
                <w:rFonts w:eastAsia="Calibri"/>
                <w:i/>
                <w:lang w:eastAsia="en-US"/>
              </w:rPr>
              <w:t xml:space="preserve">Информация представляется в составе заявки на участие в аукционе по Форме </w:t>
            </w:r>
            <w:r w:rsidR="00F71122">
              <w:rPr>
                <w:rFonts w:eastAsia="Calibri"/>
                <w:i/>
                <w:lang w:eastAsia="en-US"/>
              </w:rPr>
              <w:t>8</w:t>
            </w:r>
            <w:r w:rsidRPr="00744833">
              <w:rPr>
                <w:rFonts w:eastAsia="Calibri"/>
                <w:i/>
                <w:lang w:eastAsia="en-US"/>
              </w:rPr>
              <w:t xml:space="preserve"> (Приложение № </w:t>
            </w:r>
            <w:r w:rsidR="00F71122">
              <w:rPr>
                <w:rFonts w:eastAsia="Calibri"/>
                <w:i/>
                <w:lang w:eastAsia="en-US"/>
              </w:rPr>
              <w:t>7</w:t>
            </w:r>
            <w:r w:rsidRPr="00744833">
              <w:rPr>
                <w:rFonts w:eastAsia="Calibri"/>
                <w:i/>
                <w:lang w:eastAsia="en-US"/>
              </w:rPr>
              <w:t xml:space="preserve"> к заявке на участие в аукционе) аукционной документации и подтверждается</w:t>
            </w:r>
            <w:r w:rsidR="005034CD">
              <w:t xml:space="preserve"> </w:t>
            </w:r>
            <w:r w:rsidR="005034CD" w:rsidRPr="005034CD">
              <w:rPr>
                <w:rFonts w:eastAsia="Calibri"/>
                <w:i/>
                <w:lang w:eastAsia="en-US"/>
              </w:rPr>
              <w:t>копи</w:t>
            </w:r>
            <w:r w:rsidR="005034CD">
              <w:rPr>
                <w:rFonts w:eastAsia="Calibri"/>
                <w:i/>
                <w:lang w:eastAsia="en-US"/>
              </w:rPr>
              <w:t>ями</w:t>
            </w:r>
            <w:r w:rsidR="005034CD" w:rsidRPr="005034CD">
              <w:rPr>
                <w:rFonts w:eastAsia="Calibri"/>
                <w:i/>
                <w:lang w:eastAsia="en-US"/>
              </w:rPr>
              <w:t xml:space="preserve"> трудов</w:t>
            </w:r>
            <w:r w:rsidR="005034CD">
              <w:rPr>
                <w:rFonts w:eastAsia="Calibri"/>
                <w:i/>
                <w:lang w:eastAsia="en-US"/>
              </w:rPr>
              <w:t>ых</w:t>
            </w:r>
            <w:r w:rsidR="005034CD" w:rsidRPr="005034CD">
              <w:rPr>
                <w:rFonts w:eastAsia="Calibri"/>
                <w:i/>
                <w:lang w:eastAsia="en-US"/>
              </w:rPr>
              <w:t xml:space="preserve"> договор</w:t>
            </w:r>
            <w:r w:rsidR="005034CD">
              <w:rPr>
                <w:rFonts w:eastAsia="Calibri"/>
                <w:i/>
                <w:lang w:eastAsia="en-US"/>
              </w:rPr>
              <w:t>ов</w:t>
            </w:r>
            <w:r w:rsidR="005034CD" w:rsidRPr="005034CD">
              <w:rPr>
                <w:rFonts w:eastAsia="Calibri"/>
                <w:i/>
                <w:lang w:eastAsia="en-US"/>
              </w:rPr>
              <w:t xml:space="preserve"> (для штатных работников) или копиями гражданско-правовых договоров на специалистов участника закупки, а также копиями соответствующих документов</w:t>
            </w:r>
            <w:r w:rsidR="00C27F3D">
              <w:rPr>
                <w:rFonts w:eastAsia="Calibri"/>
                <w:i/>
                <w:lang w:eastAsia="en-US"/>
              </w:rPr>
              <w:t>:</w:t>
            </w:r>
          </w:p>
          <w:p w:rsidR="00F71122" w:rsidRPr="00A3324A" w:rsidRDefault="00C27F3D" w:rsidP="007F799D">
            <w:pPr>
              <w:pStyle w:val="ae"/>
              <w:numPr>
                <w:ilvl w:val="0"/>
                <w:numId w:val="70"/>
              </w:numPr>
              <w:tabs>
                <w:tab w:val="left" w:pos="567"/>
              </w:tabs>
              <w:ind w:left="0" w:right="34" w:firstLine="284"/>
              <w:jc w:val="both"/>
              <w:rPr>
                <w:i/>
                <w:spacing w:val="2"/>
              </w:rPr>
            </w:pPr>
            <w:r w:rsidRPr="00A3324A">
              <w:rPr>
                <w:i/>
                <w:spacing w:val="2"/>
              </w:rPr>
              <w:t xml:space="preserve"> </w:t>
            </w:r>
            <w:r w:rsidR="00F71122" w:rsidRPr="00A3324A">
              <w:rPr>
                <w:i/>
                <w:spacing w:val="2"/>
              </w:rPr>
              <w:t>копиями документов о прохождении специалистами аттестации (Свидетельств об аттестации и присвоении соответствующей квалификационной категории или писем-уведомлений о прохождении аттестации Минкультуры России</w:t>
            </w:r>
            <w:r w:rsidR="00F71122" w:rsidRPr="00A3324A" w:rsidDel="007C4F3B">
              <w:rPr>
                <w:i/>
                <w:spacing w:val="2"/>
              </w:rPr>
              <w:t xml:space="preserve"> </w:t>
            </w:r>
            <w:r w:rsidR="00F71122" w:rsidRPr="00A3324A">
              <w:rPr>
                <w:i/>
                <w:spacing w:val="2"/>
              </w:rPr>
              <w:t>в адрес аттестованных специалистов)</w:t>
            </w:r>
            <w:r w:rsidR="00163F64">
              <w:rPr>
                <w:i/>
                <w:spacing w:val="2"/>
              </w:rPr>
              <w:t>.</w:t>
            </w:r>
          </w:p>
          <w:p w:rsidR="00117E6B" w:rsidRPr="00C27F3D" w:rsidRDefault="00117E6B" w:rsidP="00F71122">
            <w:pPr>
              <w:widowControl w:val="0"/>
              <w:tabs>
                <w:tab w:val="left" w:pos="284"/>
              </w:tabs>
              <w:jc w:val="both"/>
              <w:rPr>
                <w:i/>
                <w:iCs/>
              </w:rPr>
            </w:pPr>
          </w:p>
          <w:p w:rsidR="002B3578" w:rsidRPr="00986260" w:rsidRDefault="00117E6B" w:rsidP="00452556">
            <w:pPr>
              <w:widowControl w:val="0"/>
              <w:rPr>
                <w:highlight w:val="yellow"/>
                <w:lang w:eastAsia="ar-SA"/>
              </w:rPr>
            </w:pPr>
            <w:r w:rsidRPr="00744833">
              <w:rPr>
                <w:lang w:eastAsia="ar-SA"/>
              </w:rPr>
              <w:t xml:space="preserve">Принимается к рассмотрению только та информация, которая подтверждена копиями </w:t>
            </w:r>
            <w:r w:rsidRPr="00744833">
              <w:rPr>
                <w:lang w:eastAsia="ar-SA"/>
              </w:rPr>
              <w:lastRenderedPageBreak/>
              <w:t>соответствующих документов.</w:t>
            </w:r>
          </w:p>
        </w:tc>
      </w:tr>
      <w:tr w:rsidR="00BB281A" w:rsidRPr="00F5050E" w:rsidTr="0029008F">
        <w:trPr>
          <w:trHeight w:val="2093"/>
        </w:trPr>
        <w:tc>
          <w:tcPr>
            <w:tcW w:w="5000" w:type="pct"/>
          </w:tcPr>
          <w:p w:rsidR="008C1E1E" w:rsidRPr="00744833" w:rsidRDefault="008C1E1E" w:rsidP="00452556">
            <w:pPr>
              <w:pStyle w:val="26"/>
              <w:widowControl w:val="0"/>
              <w:shd w:val="clear" w:color="auto" w:fill="FFFFFF"/>
              <w:tabs>
                <w:tab w:val="left" w:pos="278"/>
              </w:tabs>
              <w:autoSpaceDE w:val="0"/>
              <w:autoSpaceDN w:val="0"/>
              <w:spacing w:after="0" w:line="240" w:lineRule="auto"/>
              <w:jc w:val="both"/>
              <w:rPr>
                <w:b/>
                <w:bCs/>
              </w:rPr>
            </w:pPr>
            <w:r w:rsidRPr="00744833">
              <w:rPr>
                <w:b/>
                <w:bCs/>
              </w:rPr>
              <w:lastRenderedPageBreak/>
              <w:t>Дополнительные требования, предъявляемые Заказчиком к участнику закупки:</w:t>
            </w:r>
          </w:p>
          <w:p w:rsidR="008C1E1E" w:rsidRPr="00744833" w:rsidRDefault="008C1E1E" w:rsidP="00452556">
            <w:pPr>
              <w:pStyle w:val="26"/>
              <w:widowControl w:val="0"/>
              <w:shd w:val="clear" w:color="auto" w:fill="FFFFFF"/>
              <w:tabs>
                <w:tab w:val="left" w:pos="278"/>
              </w:tabs>
              <w:autoSpaceDE w:val="0"/>
              <w:autoSpaceDN w:val="0"/>
              <w:spacing w:after="0" w:line="240" w:lineRule="auto"/>
              <w:jc w:val="both"/>
              <w:rPr>
                <w:rFonts w:eastAsia="Calibri"/>
              </w:rPr>
            </w:pPr>
            <w:r w:rsidRPr="00744833">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986260" w:rsidRDefault="008C1E1E" w:rsidP="00452556">
            <w:pPr>
              <w:pStyle w:val="26"/>
              <w:widowControl w:val="0"/>
              <w:shd w:val="clear" w:color="auto" w:fill="FFFFFF"/>
              <w:tabs>
                <w:tab w:val="left" w:pos="278"/>
              </w:tabs>
              <w:autoSpaceDE w:val="0"/>
              <w:autoSpaceDN w:val="0"/>
              <w:spacing w:after="0" w:line="240" w:lineRule="auto"/>
              <w:jc w:val="both"/>
              <w:rPr>
                <w:b/>
                <w:highlight w:val="yellow"/>
              </w:rPr>
            </w:pPr>
            <w:r w:rsidRPr="00744833">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744833" w:rsidRDefault="008C1E1E" w:rsidP="00452556">
            <w:pPr>
              <w:pStyle w:val="36"/>
              <w:widowControl w:val="0"/>
              <w:spacing w:after="0"/>
              <w:jc w:val="both"/>
              <w:outlineLvl w:val="2"/>
              <w:rPr>
                <w:b/>
                <w:iCs/>
                <w:sz w:val="24"/>
              </w:rPr>
            </w:pPr>
            <w:r w:rsidRPr="00744833">
              <w:rPr>
                <w:b/>
                <w:iCs/>
                <w:sz w:val="24"/>
              </w:rPr>
              <w:t xml:space="preserve">Требования к содержанию документов, входящих в состав заявки на участие в </w:t>
            </w:r>
            <w:r w:rsidRPr="00744833">
              <w:rPr>
                <w:b/>
                <w:sz w:val="24"/>
              </w:rPr>
              <w:t>аукционе</w:t>
            </w:r>
            <w:r w:rsidR="00D45F5B" w:rsidRPr="00744833">
              <w:rPr>
                <w:b/>
                <w:sz w:val="24"/>
              </w:rPr>
              <w:t xml:space="preserve"> (</w:t>
            </w:r>
            <w:r w:rsidR="00D45F5B" w:rsidRPr="00744833">
              <w:rPr>
                <w:b/>
                <w:color w:val="548DD4" w:themeColor="text2" w:themeTint="99"/>
                <w:sz w:val="24"/>
              </w:rPr>
              <w:t xml:space="preserve">в соответствии с требованиями п. </w:t>
            </w:r>
            <w:r w:rsidR="002324C4" w:rsidRPr="00744833">
              <w:rPr>
                <w:b/>
                <w:color w:val="548DD4" w:themeColor="text2" w:themeTint="99"/>
                <w:sz w:val="24"/>
              </w:rPr>
              <w:t>2.1 документации об аукционе</w:t>
            </w:r>
            <w:r w:rsidR="00D45F5B" w:rsidRPr="00744833">
              <w:rPr>
                <w:b/>
                <w:sz w:val="24"/>
              </w:rPr>
              <w:t>)</w:t>
            </w:r>
            <w:r w:rsidRPr="00744833">
              <w:rPr>
                <w:b/>
                <w:iCs/>
                <w:sz w:val="24"/>
              </w:rPr>
              <w:t>:</w:t>
            </w:r>
          </w:p>
          <w:p w:rsidR="008C1E1E" w:rsidRPr="00744833" w:rsidRDefault="008C1E1E" w:rsidP="00452556">
            <w:pPr>
              <w:pStyle w:val="36"/>
              <w:widowControl w:val="0"/>
              <w:spacing w:after="0"/>
              <w:jc w:val="both"/>
              <w:outlineLvl w:val="2"/>
              <w:rPr>
                <w:b/>
                <w:i/>
                <w:iCs/>
                <w:sz w:val="24"/>
                <w:u w:val="single"/>
              </w:rPr>
            </w:pPr>
            <w:r w:rsidRPr="00744833">
              <w:rPr>
                <w:b/>
                <w:i/>
                <w:sz w:val="24"/>
                <w:u w:val="single"/>
              </w:rPr>
              <w:t>Заявка на участие в аукционе должна содержать следующие сведения</w:t>
            </w:r>
            <w:r w:rsidR="00825A74" w:rsidRPr="00744833">
              <w:rPr>
                <w:b/>
                <w:i/>
                <w:sz w:val="24"/>
                <w:u w:val="single"/>
              </w:rPr>
              <w:t xml:space="preserve"> и документы</w:t>
            </w:r>
            <w:r w:rsidRPr="00744833">
              <w:rPr>
                <w:b/>
                <w:i/>
                <w:sz w:val="24"/>
                <w:u w:val="single"/>
              </w:rPr>
              <w:t>:</w:t>
            </w:r>
            <w:r w:rsidRPr="00744833">
              <w:t xml:space="preserve"> </w:t>
            </w:r>
          </w:p>
          <w:p w:rsidR="008C1E1E" w:rsidRPr="00744833" w:rsidRDefault="008C1E1E" w:rsidP="00452556">
            <w:pPr>
              <w:widowControl w:val="0"/>
              <w:ind w:firstLine="540"/>
              <w:jc w:val="both"/>
              <w:rPr>
                <w:b/>
              </w:rPr>
            </w:pPr>
            <w:r w:rsidRPr="00744833">
              <w:rPr>
                <w:b/>
              </w:rPr>
              <w:t>для юридического лица:</w:t>
            </w:r>
          </w:p>
          <w:p w:rsidR="00A62282" w:rsidRPr="00744833" w:rsidRDefault="008C1E1E" w:rsidP="00452556">
            <w:pPr>
              <w:pStyle w:val="ae"/>
              <w:widowControl w:val="0"/>
              <w:numPr>
                <w:ilvl w:val="0"/>
                <w:numId w:val="1"/>
              </w:numPr>
              <w:tabs>
                <w:tab w:val="left" w:pos="426"/>
              </w:tabs>
              <w:ind w:left="0" w:firstLine="0"/>
              <w:jc w:val="both"/>
              <w:rPr>
                <w:szCs w:val="24"/>
              </w:rPr>
            </w:pPr>
            <w:r w:rsidRPr="00744833">
              <w:rPr>
                <w:szCs w:val="24"/>
              </w:rPr>
              <w:t>заполненную форму заявки на участие в аукционе в соответствии с требованиями аукционной документации</w:t>
            </w:r>
            <w:r w:rsidR="004739A2" w:rsidRPr="00744833">
              <w:rPr>
                <w:szCs w:val="24"/>
              </w:rPr>
              <w:t xml:space="preserve"> (предоставляется по Форме 1 документации об аукционе)</w:t>
            </w:r>
            <w:r w:rsidRPr="00744833">
              <w:rPr>
                <w:szCs w:val="24"/>
              </w:rPr>
              <w:t>;</w:t>
            </w:r>
            <w:r w:rsidRPr="00744833">
              <w:t xml:space="preserve"> </w:t>
            </w:r>
          </w:p>
          <w:p w:rsidR="00A62282" w:rsidRPr="00744833" w:rsidRDefault="008C1E1E" w:rsidP="00452556">
            <w:pPr>
              <w:pStyle w:val="ae"/>
              <w:widowControl w:val="0"/>
              <w:numPr>
                <w:ilvl w:val="0"/>
                <w:numId w:val="1"/>
              </w:numPr>
              <w:tabs>
                <w:tab w:val="left" w:pos="426"/>
              </w:tabs>
              <w:ind w:left="0" w:firstLine="0"/>
              <w:jc w:val="both"/>
              <w:rPr>
                <w:szCs w:val="24"/>
              </w:rPr>
            </w:pPr>
            <w:r w:rsidRPr="00744833">
              <w:rPr>
                <w:szCs w:val="24"/>
              </w:rPr>
              <w:t>анкету юридического лица по установленной в документации об аукционе форме</w:t>
            </w:r>
            <w:r w:rsidR="004739A2" w:rsidRPr="00744833">
              <w:rPr>
                <w:szCs w:val="24"/>
              </w:rPr>
              <w:t xml:space="preserve"> (предоставляется по Форме 2 </w:t>
            </w:r>
            <w:r w:rsidR="00E17B39" w:rsidRPr="00744833">
              <w:rPr>
                <w:szCs w:val="24"/>
              </w:rPr>
              <w:t xml:space="preserve">документации об аукционе </w:t>
            </w:r>
            <w:r w:rsidR="004739A2" w:rsidRPr="00744833">
              <w:rPr>
                <w:szCs w:val="24"/>
              </w:rPr>
              <w:t>(Приложение №</w:t>
            </w:r>
            <w:r w:rsidR="000E5FF4" w:rsidRPr="00744833">
              <w:rPr>
                <w:szCs w:val="24"/>
              </w:rPr>
              <w:t> </w:t>
            </w:r>
            <w:r w:rsidR="004739A2" w:rsidRPr="00744833">
              <w:rPr>
                <w:szCs w:val="24"/>
              </w:rPr>
              <w:t xml:space="preserve">1 </w:t>
            </w:r>
            <w:r w:rsidR="004739A2" w:rsidRPr="00744833">
              <w:t>к заявке на участие в аукционе)</w:t>
            </w:r>
            <w:r w:rsidRPr="00744833">
              <w:rPr>
                <w:szCs w:val="24"/>
              </w:rPr>
              <w:t>;</w:t>
            </w:r>
            <w:r w:rsidRPr="00744833">
              <w:t xml:space="preserve"> </w:t>
            </w:r>
          </w:p>
          <w:p w:rsidR="00E17B39" w:rsidRPr="00744833" w:rsidRDefault="00E17B39" w:rsidP="00452556">
            <w:pPr>
              <w:pStyle w:val="ae"/>
              <w:widowControl w:val="0"/>
              <w:numPr>
                <w:ilvl w:val="0"/>
                <w:numId w:val="1"/>
              </w:numPr>
              <w:tabs>
                <w:tab w:val="left" w:pos="426"/>
                <w:tab w:val="left" w:pos="851"/>
              </w:tabs>
              <w:ind w:left="0" w:firstLine="0"/>
              <w:jc w:val="both"/>
            </w:pPr>
            <w:r w:rsidRPr="00744833">
              <w:t xml:space="preserve">нотариально заверенные копии учредительных документов с приложением имеющихся изменений </w:t>
            </w:r>
            <w:r w:rsidRPr="00744833">
              <w:rPr>
                <w:rStyle w:val="af2"/>
              </w:rPr>
              <w:footnoteReference w:id="12"/>
            </w:r>
            <w:r w:rsidRPr="00744833">
              <w:t>;</w:t>
            </w:r>
          </w:p>
          <w:p w:rsidR="00E17B39" w:rsidRPr="00744833" w:rsidRDefault="00E17B39" w:rsidP="00452556">
            <w:pPr>
              <w:pStyle w:val="ae"/>
              <w:widowControl w:val="0"/>
              <w:numPr>
                <w:ilvl w:val="0"/>
                <w:numId w:val="1"/>
              </w:numPr>
              <w:tabs>
                <w:tab w:val="left" w:pos="426"/>
                <w:tab w:val="left" w:pos="851"/>
              </w:tabs>
              <w:ind w:left="0" w:firstLine="0"/>
              <w:jc w:val="both"/>
            </w:pPr>
            <w:r w:rsidRPr="00744833">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744833">
              <w:rPr>
                <w:rStyle w:val="af2"/>
                <w:szCs w:val="24"/>
              </w:rPr>
              <w:footnoteReference w:id="13"/>
            </w:r>
            <w:r w:rsidRPr="00744833">
              <w:t>;</w:t>
            </w:r>
          </w:p>
          <w:p w:rsidR="00E17B39" w:rsidRPr="00744833" w:rsidRDefault="00E17B39" w:rsidP="00452556">
            <w:pPr>
              <w:pStyle w:val="ae"/>
              <w:widowControl w:val="0"/>
              <w:numPr>
                <w:ilvl w:val="0"/>
                <w:numId w:val="1"/>
              </w:numPr>
              <w:tabs>
                <w:tab w:val="left" w:pos="426"/>
                <w:tab w:val="left" w:pos="851"/>
              </w:tabs>
              <w:ind w:left="0" w:firstLine="0"/>
              <w:jc w:val="both"/>
            </w:pPr>
            <w:proofErr w:type="gramStart"/>
            <w:r w:rsidRPr="00744833">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744833">
              <w:t>, обеспечения исполнения договора является крупной сделкой;</w:t>
            </w:r>
          </w:p>
          <w:p w:rsidR="00E17B39" w:rsidRPr="00744833" w:rsidRDefault="00E17B39" w:rsidP="00452556">
            <w:pPr>
              <w:pStyle w:val="ae"/>
              <w:widowControl w:val="0"/>
              <w:numPr>
                <w:ilvl w:val="0"/>
                <w:numId w:val="1"/>
              </w:numPr>
              <w:tabs>
                <w:tab w:val="left" w:pos="426"/>
              </w:tabs>
              <w:ind w:left="0" w:firstLine="0"/>
              <w:jc w:val="both"/>
              <w:rPr>
                <w:szCs w:val="24"/>
              </w:rPr>
            </w:pPr>
            <w:r w:rsidRPr="00744833">
              <w:t xml:space="preserve">справку (или нотариально заверенную копию такой справки) </w:t>
            </w:r>
            <w:r w:rsidR="00BB46D4" w:rsidRPr="00744833">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744833">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744833">
              <w:rPr>
                <w:rStyle w:val="af2"/>
              </w:rPr>
              <w:footnoteReference w:id="14"/>
            </w:r>
            <w:r w:rsidRPr="00744833">
              <w:t xml:space="preserve">; </w:t>
            </w:r>
          </w:p>
          <w:p w:rsidR="00A62282" w:rsidRPr="00744833" w:rsidRDefault="008C1E1E" w:rsidP="00452556">
            <w:pPr>
              <w:pStyle w:val="ae"/>
              <w:widowControl w:val="0"/>
              <w:numPr>
                <w:ilvl w:val="0"/>
                <w:numId w:val="1"/>
              </w:numPr>
              <w:tabs>
                <w:tab w:val="left" w:pos="426"/>
              </w:tabs>
              <w:ind w:left="0" w:firstLine="0"/>
              <w:jc w:val="both"/>
              <w:rPr>
                <w:szCs w:val="24"/>
              </w:rPr>
            </w:pPr>
            <w:proofErr w:type="gramStart"/>
            <w:r w:rsidRPr="00744833">
              <w:rPr>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744833">
              <w:rPr>
                <w:szCs w:val="24"/>
              </w:rPr>
              <w:lastRenderedPageBreak/>
              <w:t>физическое лицо обладает правом действовать от имени участника закупки без доверенности (далее  также – руководитель)</w:t>
            </w:r>
            <w:r w:rsidRPr="00744833">
              <w:rPr>
                <w:rStyle w:val="23"/>
                <w:rFonts w:ascii="Times New Roman" w:hAnsi="Times New Roman"/>
              </w:rPr>
              <w:t xml:space="preserve"> </w:t>
            </w:r>
            <w:r w:rsidRPr="00744833">
              <w:rPr>
                <w:rStyle w:val="af2"/>
              </w:rPr>
              <w:footnoteReference w:id="15"/>
            </w:r>
            <w:r w:rsidRPr="00744833">
              <w:rPr>
                <w:szCs w:val="24"/>
              </w:rPr>
              <w:t>. В случае, если от имени участника закупки действует иное лицо, заявка на участие</w:t>
            </w:r>
            <w:proofErr w:type="gramEnd"/>
            <w:r w:rsidRPr="00744833">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744833">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roofErr w:type="gramEnd"/>
          </w:p>
          <w:p w:rsidR="00A62282" w:rsidRPr="00744833" w:rsidRDefault="0044644A" w:rsidP="00452556">
            <w:pPr>
              <w:pStyle w:val="ae"/>
              <w:widowControl w:val="0"/>
              <w:numPr>
                <w:ilvl w:val="0"/>
                <w:numId w:val="1"/>
              </w:numPr>
              <w:tabs>
                <w:tab w:val="left" w:pos="426"/>
              </w:tabs>
              <w:ind w:left="0" w:firstLine="0"/>
              <w:jc w:val="both"/>
              <w:rPr>
                <w:szCs w:val="24"/>
              </w:rPr>
            </w:pPr>
            <w:r w:rsidRPr="00744833">
              <w:rPr>
                <w:szCs w:val="24"/>
              </w:rPr>
              <w:t>сведения о функциональных и качественных характеристиках работ, а также и</w:t>
            </w:r>
            <w:r w:rsidRPr="00744833">
              <w:rPr>
                <w:bCs/>
                <w:szCs w:val="24"/>
              </w:rPr>
              <w:t>ные показатели, связанные с определением соответствия выполняемых работ потребностям Заказчика</w:t>
            </w:r>
            <w:r w:rsidR="00E45FBC" w:rsidRPr="00744833">
              <w:rPr>
                <w:szCs w:val="24"/>
              </w:rPr>
              <w:t xml:space="preserve"> </w:t>
            </w:r>
            <w:r w:rsidR="004739A2" w:rsidRPr="00744833">
              <w:rPr>
                <w:szCs w:val="24"/>
              </w:rPr>
              <w:t xml:space="preserve">(предоставляется по Форме 3 </w:t>
            </w:r>
            <w:r w:rsidR="00FD0E97" w:rsidRPr="00744833">
              <w:rPr>
                <w:szCs w:val="24"/>
              </w:rPr>
              <w:t xml:space="preserve">документации об аукционе </w:t>
            </w:r>
            <w:r w:rsidR="004739A2" w:rsidRPr="00744833">
              <w:rPr>
                <w:szCs w:val="24"/>
              </w:rPr>
              <w:t>(Приложение №</w:t>
            </w:r>
            <w:r w:rsidR="007D18CB" w:rsidRPr="00744833">
              <w:rPr>
                <w:szCs w:val="24"/>
              </w:rPr>
              <w:t> </w:t>
            </w:r>
            <w:r w:rsidR="004739A2" w:rsidRPr="00744833">
              <w:rPr>
                <w:szCs w:val="24"/>
              </w:rPr>
              <w:t xml:space="preserve">2 </w:t>
            </w:r>
            <w:r w:rsidR="004739A2" w:rsidRPr="00744833">
              <w:t>к заявке на участие в аукционе)</w:t>
            </w:r>
            <w:r w:rsidR="008C1E1E" w:rsidRPr="00744833">
              <w:rPr>
                <w:szCs w:val="24"/>
              </w:rPr>
              <w:t>;</w:t>
            </w:r>
          </w:p>
          <w:p w:rsidR="00E578A6" w:rsidRPr="00E578A6" w:rsidRDefault="00C937B3" w:rsidP="00E578A6">
            <w:pPr>
              <w:pStyle w:val="ae"/>
              <w:widowControl w:val="0"/>
              <w:numPr>
                <w:ilvl w:val="0"/>
                <w:numId w:val="1"/>
              </w:numPr>
              <w:tabs>
                <w:tab w:val="left" w:pos="426"/>
              </w:tabs>
              <w:ind w:left="0" w:firstLine="0"/>
              <w:jc w:val="both"/>
              <w:rPr>
                <w:szCs w:val="24"/>
              </w:rPr>
            </w:pPr>
            <w:proofErr w:type="gramStart"/>
            <w:r w:rsidRPr="00744833">
              <w:rPr>
                <w:szCs w:val="24"/>
              </w:rPr>
              <w:t>в случае если участник закупки относится к субъектам малого и среднего предпринимательства,</w:t>
            </w:r>
            <w:r w:rsidRPr="00744833">
              <w:rPr>
                <w:b/>
                <w:szCs w:val="24"/>
              </w:rPr>
              <w:t xml:space="preserve"> </w:t>
            </w:r>
            <w:r w:rsidR="00124E0D" w:rsidRPr="00744833">
              <w:rPr>
                <w:b/>
                <w:szCs w:val="24"/>
                <w:u w:val="single"/>
              </w:rPr>
              <w:t>сведения из единого реестра</w:t>
            </w:r>
            <w:r w:rsidR="00124E0D" w:rsidRPr="00744833">
              <w:rPr>
                <w:b/>
                <w:szCs w:val="24"/>
              </w:rPr>
              <w:t xml:space="preserve"> субъектов малого и среднего предпринимательства</w:t>
            </w:r>
            <w:r w:rsidR="00124E0D" w:rsidRPr="00744833">
              <w:rPr>
                <w:szCs w:val="24"/>
              </w:rPr>
              <w:t xml:space="preserve"> (</w:t>
            </w:r>
            <w:hyperlink r:id="rId43" w:history="1">
              <w:r w:rsidR="00124E0D" w:rsidRPr="00744833">
                <w:rPr>
                  <w:rStyle w:val="ad"/>
                  <w:szCs w:val="24"/>
                </w:rPr>
                <w:t>https://rmsp.nalog.ru/</w:t>
              </w:r>
            </w:hyperlink>
            <w:r w:rsidR="00124E0D" w:rsidRPr="00744833">
              <w:rPr>
                <w:szCs w:val="24"/>
              </w:rPr>
              <w:t xml:space="preserve">), ведение которого осуществляется в соответствии с Федеральным </w:t>
            </w:r>
            <w:hyperlink r:id="rId44" w:history="1">
              <w:r w:rsidR="00124E0D" w:rsidRPr="00744833">
                <w:rPr>
                  <w:rStyle w:val="ad"/>
                  <w:szCs w:val="24"/>
                </w:rPr>
                <w:t>законом</w:t>
              </w:r>
            </w:hyperlink>
            <w:r w:rsidR="00124E0D" w:rsidRPr="00744833">
              <w:rPr>
                <w:szCs w:val="24"/>
              </w:rPr>
              <w:t xml:space="preserve"> «О развитии малого и среднего предпринимательства в Российской Федерации» (далее</w:t>
            </w:r>
            <w:r w:rsidR="009E3827" w:rsidRPr="00744833">
              <w:rPr>
                <w:szCs w:val="24"/>
              </w:rPr>
              <w:t xml:space="preserve"> – </w:t>
            </w:r>
            <w:r w:rsidR="00124E0D" w:rsidRPr="00744833">
              <w:rPr>
                <w:szCs w:val="24"/>
              </w:rPr>
              <w:t>единый реестр субъектов малого и среднего предпринимательства), содержащих информацию об участнике закупки</w:t>
            </w:r>
            <w:r w:rsidR="00124E0D" w:rsidRPr="00744833">
              <w:t xml:space="preserve">. </w:t>
            </w:r>
            <w:proofErr w:type="gramEnd"/>
          </w:p>
          <w:p w:rsidR="00E578A6" w:rsidRDefault="00124E0D" w:rsidP="00E578A6">
            <w:pPr>
              <w:pStyle w:val="ae"/>
              <w:widowControl w:val="0"/>
              <w:tabs>
                <w:tab w:val="left" w:pos="426"/>
              </w:tabs>
              <w:ind w:left="0"/>
              <w:jc w:val="both"/>
              <w:rPr>
                <w:szCs w:val="24"/>
              </w:rPr>
            </w:pPr>
            <w:proofErr w:type="gramStart"/>
            <w:r w:rsidRPr="00744833">
              <w:t xml:space="preserve">В случае если участник закупки является </w:t>
            </w:r>
            <w:r w:rsidRPr="00E578A6">
              <w:rPr>
                <w:b/>
                <w:bCs/>
              </w:rPr>
              <w:t>вновь созданным юридическим лицом</w:t>
            </w:r>
            <w:r w:rsidRPr="00744833">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744833">
              <w:t xml:space="preserve"> </w:t>
            </w:r>
            <w:proofErr w:type="gramStart"/>
            <w:r w:rsidRPr="00744833">
              <w:t xml:space="preserve">и среднего предпринимательства, </w:t>
            </w:r>
            <w:r w:rsidRPr="00E578A6">
              <w:rPr>
                <w:b/>
              </w:rPr>
              <w:t xml:space="preserve">участник закупки должен представить </w:t>
            </w:r>
            <w:r w:rsidRPr="00E578A6">
              <w:rPr>
                <w:b/>
                <w:u w:val="single"/>
              </w:rPr>
              <w:t xml:space="preserve">заполненную форму декларации </w:t>
            </w:r>
            <w:r w:rsidRPr="00744833">
              <w:t xml:space="preserve">о соответствии участника закупки критериям отнесения к субъектам малого и среднего предпринимательства, установленным </w:t>
            </w:r>
            <w:hyperlink r:id="rId45" w:history="1">
              <w:r w:rsidRPr="00744833">
                <w:t>статьей 4</w:t>
              </w:r>
            </w:hyperlink>
            <w:r w:rsidRPr="00744833">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w:t>
            </w:r>
            <w:r w:rsidR="004739A2" w:rsidRPr="00744833">
              <w:t xml:space="preserve">(предоставляется по Форме 4 </w:t>
            </w:r>
            <w:r w:rsidR="007967F7" w:rsidRPr="00744833">
              <w:t>документации об аукционе</w:t>
            </w:r>
            <w:r w:rsidR="007967F7" w:rsidRPr="00E578A6">
              <w:rPr>
                <w:szCs w:val="24"/>
              </w:rPr>
              <w:t xml:space="preserve"> </w:t>
            </w:r>
            <w:r w:rsidR="004739A2" w:rsidRPr="00E578A6">
              <w:rPr>
                <w:szCs w:val="24"/>
              </w:rPr>
              <w:t>(Приложение №</w:t>
            </w:r>
            <w:r w:rsidR="00195D21" w:rsidRPr="00E578A6">
              <w:rPr>
                <w:szCs w:val="24"/>
              </w:rPr>
              <w:t> </w:t>
            </w:r>
            <w:r w:rsidR="004739A2" w:rsidRPr="00E578A6">
              <w:rPr>
                <w:szCs w:val="24"/>
              </w:rPr>
              <w:t xml:space="preserve">3 </w:t>
            </w:r>
            <w:r w:rsidR="004739A2" w:rsidRPr="00744833">
              <w:t>к заявке на участие в аукционе)</w:t>
            </w:r>
            <w:r w:rsidR="000D7096" w:rsidRPr="00E578A6">
              <w:rPr>
                <w:szCs w:val="24"/>
              </w:rPr>
              <w:t>;</w:t>
            </w:r>
            <w:proofErr w:type="gramEnd"/>
          </w:p>
          <w:p w:rsidR="00E578A6" w:rsidRPr="00E578A6" w:rsidRDefault="00BF2018" w:rsidP="00E578A6">
            <w:pPr>
              <w:pStyle w:val="ae"/>
              <w:widowControl w:val="0"/>
              <w:numPr>
                <w:ilvl w:val="0"/>
                <w:numId w:val="1"/>
              </w:numPr>
              <w:tabs>
                <w:tab w:val="left" w:pos="426"/>
              </w:tabs>
              <w:ind w:left="0" w:firstLine="0"/>
              <w:jc w:val="both"/>
              <w:rPr>
                <w:szCs w:val="24"/>
              </w:rPr>
            </w:pPr>
            <w:r w:rsidRPr="00E578A6">
              <w:rPr>
                <w:szCs w:val="24"/>
              </w:rPr>
              <w:t xml:space="preserve">копия </w:t>
            </w:r>
            <w:r w:rsidR="00E578A6" w:rsidRPr="00E578A6">
              <w:t>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E578A6" w:rsidRPr="00156C7B">
              <w:t xml:space="preserve">, </w:t>
            </w:r>
            <w:r w:rsidR="00E578A6" w:rsidRPr="00E578A6">
              <w:rPr>
                <w:color w:val="000000"/>
              </w:rPr>
              <w:t>выданной соответствующим федеральным лицензирующим органом. Лицензия Участника закупки должна включать в себя следующие виды работ:</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оснований, фундаментов, кладок, ограждающих конструкций и распорных систем</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металлических конструкций и деталей</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деревянных конструкций и деталей</w:t>
            </w:r>
            <w:r>
              <w:rPr>
                <w:color w:val="000000"/>
              </w:rPr>
              <w:t>;</w:t>
            </w:r>
          </w:p>
          <w:p w:rsidR="00E578A6" w:rsidRPr="00F71122" w:rsidRDefault="00E578A6" w:rsidP="00E578A6">
            <w:pPr>
              <w:tabs>
                <w:tab w:val="left" w:pos="142"/>
              </w:tabs>
              <w:jc w:val="both"/>
              <w:rPr>
                <w:color w:val="000000"/>
              </w:rPr>
            </w:pPr>
            <w:r w:rsidRPr="00F71122">
              <w:rPr>
                <w:color w:val="000000"/>
              </w:rPr>
              <w:t>- </w:t>
            </w:r>
            <w:r>
              <w:rPr>
                <w:color w:val="000000"/>
              </w:rPr>
              <w:t>р</w:t>
            </w:r>
            <w:r w:rsidRPr="00F71122">
              <w:rPr>
                <w:color w:val="000000"/>
              </w:rPr>
              <w:t>еставрация, консервация и воссоздание декоративно-художественных покрасок, штукатурной отделки и архитектурно-лепного декора</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конструкций и деталей из естественного и искусственного камней</w:t>
            </w:r>
            <w:r>
              <w:rPr>
                <w:color w:val="000000"/>
              </w:rPr>
              <w:t>;</w:t>
            </w:r>
          </w:p>
          <w:p w:rsidR="00BF2018" w:rsidRDefault="00E578A6" w:rsidP="00E578A6">
            <w:pPr>
              <w:pStyle w:val="ae"/>
              <w:widowControl w:val="0"/>
              <w:tabs>
                <w:tab w:val="left" w:pos="426"/>
              </w:tabs>
              <w:ind w:left="0"/>
              <w:jc w:val="both"/>
              <w:rPr>
                <w:szCs w:val="24"/>
              </w:rPr>
            </w:pPr>
            <w:r w:rsidRPr="00F71122">
              <w:rPr>
                <w:color w:val="000000"/>
              </w:rPr>
              <w:lastRenderedPageBreak/>
              <w:t>- </w:t>
            </w:r>
            <w:r>
              <w:rPr>
                <w:color w:val="000000"/>
              </w:rPr>
              <w:t>р</w:t>
            </w:r>
            <w:r w:rsidRPr="00F71122">
              <w:rPr>
                <w:color w:val="000000"/>
              </w:rPr>
              <w:t>емонт и приспособление объектов культурного наследия (памятников истории и культуры) народов Российской Федерации</w:t>
            </w:r>
            <w:r w:rsidR="00BF2018" w:rsidRPr="007F799D">
              <w:rPr>
                <w:szCs w:val="24"/>
              </w:rPr>
              <w:t>;</w:t>
            </w:r>
          </w:p>
          <w:p w:rsidR="005E1CD2" w:rsidRDefault="005E1CD2" w:rsidP="00452556">
            <w:pPr>
              <w:pStyle w:val="ae"/>
              <w:widowControl w:val="0"/>
              <w:numPr>
                <w:ilvl w:val="0"/>
                <w:numId w:val="1"/>
              </w:numPr>
              <w:tabs>
                <w:tab w:val="left" w:pos="426"/>
              </w:tabs>
              <w:ind w:left="0" w:firstLine="0"/>
              <w:jc w:val="both"/>
              <w:rPr>
                <w:szCs w:val="24"/>
              </w:rPr>
            </w:pPr>
            <w:r w:rsidRPr="009121AF">
              <w:rPr>
                <w:szCs w:val="24"/>
              </w:rPr>
              <w:t>выписк</w:t>
            </w:r>
            <w:r>
              <w:rPr>
                <w:szCs w:val="24"/>
              </w:rPr>
              <w:t>а</w:t>
            </w:r>
            <w:r w:rsidRPr="009121AF">
              <w:rPr>
                <w:szCs w:val="24"/>
              </w:rPr>
              <w:t xml:space="preserve"> из реестра членов саморегулируемой организации в области строительства, реконструкции, капитального ремонта объектов капи</w:t>
            </w:r>
            <w:r>
              <w:rPr>
                <w:szCs w:val="24"/>
              </w:rPr>
              <w:t>тального строительства, выданная</w:t>
            </w:r>
            <w:r w:rsidRPr="009121AF">
              <w:rPr>
                <w:szCs w:val="24"/>
              </w:rPr>
              <w:t xml:space="preserve"> не ранее чем за месяц до даты окончания срока подачи заявок на участие в аукционе</w:t>
            </w:r>
            <w:r>
              <w:rPr>
                <w:rStyle w:val="af2"/>
                <w:szCs w:val="24"/>
              </w:rPr>
              <w:footnoteReference w:id="16"/>
            </w:r>
            <w:r>
              <w:rPr>
                <w:szCs w:val="24"/>
              </w:rPr>
              <w:t>.</w:t>
            </w:r>
          </w:p>
          <w:p w:rsidR="008519CE" w:rsidRPr="00744833" w:rsidRDefault="0062562E" w:rsidP="00452556">
            <w:pPr>
              <w:pStyle w:val="ae"/>
              <w:widowControl w:val="0"/>
              <w:numPr>
                <w:ilvl w:val="0"/>
                <w:numId w:val="1"/>
              </w:numPr>
              <w:tabs>
                <w:tab w:val="left" w:pos="426"/>
              </w:tabs>
              <w:ind w:left="0" w:firstLine="0"/>
              <w:jc w:val="both"/>
              <w:rPr>
                <w:szCs w:val="24"/>
              </w:rPr>
            </w:pPr>
            <w:r w:rsidRPr="00744833">
              <w:rPr>
                <w:szCs w:val="24"/>
              </w:rPr>
              <w:t>документы, подтверждающие соответствие участника закупки установленным требованиям и условиям допуска к участию в аукционе</w:t>
            </w:r>
            <w:r w:rsidR="00502AB2" w:rsidRPr="00744833">
              <w:rPr>
                <w:szCs w:val="24"/>
              </w:rPr>
              <w:t xml:space="preserve"> (см. пункт «</w:t>
            </w:r>
            <w:r w:rsidR="00502AB2" w:rsidRPr="00744833">
              <w:t>Требования, предъявляемые Заказчико</w:t>
            </w:r>
            <w:r w:rsidR="007828C4" w:rsidRPr="00744833">
              <w:t>м к участникам закупки (условия</w:t>
            </w:r>
            <w:r w:rsidR="00502AB2" w:rsidRPr="00744833">
              <w:t xml:space="preserve"> допуска к участию в аукционе)» Информационной карты аукциона</w:t>
            </w:r>
            <w:r w:rsidR="00502AB2" w:rsidRPr="00744833">
              <w:rPr>
                <w:szCs w:val="24"/>
              </w:rPr>
              <w:t>)</w:t>
            </w:r>
            <w:r w:rsidR="00477FED" w:rsidRPr="00744833">
              <w:rPr>
                <w:szCs w:val="24"/>
              </w:rPr>
              <w:t>.</w:t>
            </w:r>
          </w:p>
          <w:p w:rsidR="008C1E1E" w:rsidRPr="00744833" w:rsidRDefault="008C1E1E" w:rsidP="00452556">
            <w:pPr>
              <w:widowControl w:val="0"/>
              <w:jc w:val="both"/>
            </w:pPr>
          </w:p>
          <w:p w:rsidR="008C1E1E" w:rsidRPr="00744833" w:rsidRDefault="00566948" w:rsidP="00452556">
            <w:pPr>
              <w:widowControl w:val="0"/>
              <w:jc w:val="both"/>
              <w:rPr>
                <w:b/>
              </w:rPr>
            </w:pPr>
            <w:r w:rsidRPr="00744833">
              <w:rPr>
                <w:b/>
              </w:rPr>
              <w:t>для физического лица, в том числе</w:t>
            </w:r>
            <w:r w:rsidR="008C1E1E" w:rsidRPr="00744833">
              <w:rPr>
                <w:b/>
              </w:rPr>
              <w:t xml:space="preserve"> индивидуального предпринимателя:</w:t>
            </w:r>
          </w:p>
          <w:p w:rsidR="00A62282" w:rsidRPr="00744833" w:rsidRDefault="00157F35" w:rsidP="00452556">
            <w:pPr>
              <w:pStyle w:val="ae"/>
              <w:widowControl w:val="0"/>
              <w:numPr>
                <w:ilvl w:val="0"/>
                <w:numId w:val="55"/>
              </w:numPr>
              <w:tabs>
                <w:tab w:val="left" w:pos="426"/>
              </w:tabs>
              <w:ind w:left="0" w:firstLine="0"/>
              <w:jc w:val="both"/>
              <w:rPr>
                <w:szCs w:val="24"/>
              </w:rPr>
            </w:pPr>
            <w:r w:rsidRPr="00744833">
              <w:rPr>
                <w:szCs w:val="24"/>
              </w:rPr>
              <w:t xml:space="preserve"> </w:t>
            </w:r>
            <w:r w:rsidR="008C1E1E" w:rsidRPr="00744833">
              <w:rPr>
                <w:szCs w:val="24"/>
              </w:rPr>
              <w:t xml:space="preserve">заполненную форму заявки </w:t>
            </w:r>
            <w:proofErr w:type="gramStart"/>
            <w:r w:rsidR="008C1E1E" w:rsidRPr="00744833">
              <w:rPr>
                <w:szCs w:val="24"/>
              </w:rPr>
              <w:t>на участие в аукционе в соответствии с требованиями документации об аукционе</w:t>
            </w:r>
            <w:proofErr w:type="gramEnd"/>
            <w:r w:rsidR="004739A2" w:rsidRPr="00744833">
              <w:rPr>
                <w:szCs w:val="24"/>
              </w:rPr>
              <w:t xml:space="preserve"> (предоставляется по Форме 1 документации об аукционе)</w:t>
            </w:r>
            <w:r w:rsidR="008C1E1E" w:rsidRPr="00744833">
              <w:rPr>
                <w:szCs w:val="24"/>
              </w:rPr>
              <w:t xml:space="preserve">; </w:t>
            </w:r>
          </w:p>
          <w:p w:rsidR="00E7209E" w:rsidRPr="00744833" w:rsidRDefault="008C1E1E" w:rsidP="00452556">
            <w:pPr>
              <w:pStyle w:val="ae"/>
              <w:widowControl w:val="0"/>
              <w:numPr>
                <w:ilvl w:val="0"/>
                <w:numId w:val="55"/>
              </w:numPr>
              <w:tabs>
                <w:tab w:val="left" w:pos="426"/>
              </w:tabs>
              <w:ind w:left="0" w:firstLine="0"/>
              <w:jc w:val="both"/>
              <w:rPr>
                <w:szCs w:val="24"/>
              </w:rPr>
            </w:pPr>
            <w:r w:rsidRPr="00744833">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sidRPr="00744833">
              <w:rPr>
                <w:szCs w:val="24"/>
              </w:rPr>
              <w:t xml:space="preserve"> (предоставляется по Форме 2 </w:t>
            </w:r>
            <w:r w:rsidR="00E259AF" w:rsidRPr="00744833">
              <w:rPr>
                <w:szCs w:val="24"/>
              </w:rPr>
              <w:t xml:space="preserve">документации об аукционе </w:t>
            </w:r>
            <w:r w:rsidR="004739A2" w:rsidRPr="00744833">
              <w:rPr>
                <w:szCs w:val="24"/>
              </w:rPr>
              <w:t>(Приложение №</w:t>
            </w:r>
            <w:r w:rsidR="00DA281F" w:rsidRPr="00744833">
              <w:rPr>
                <w:szCs w:val="24"/>
              </w:rPr>
              <w:t> </w:t>
            </w:r>
            <w:r w:rsidR="004739A2" w:rsidRPr="00744833">
              <w:rPr>
                <w:szCs w:val="24"/>
              </w:rPr>
              <w:t xml:space="preserve">1 </w:t>
            </w:r>
            <w:r w:rsidR="004739A2" w:rsidRPr="00744833">
              <w:t>к заявке на участие в аукционе</w:t>
            </w:r>
            <w:r w:rsidR="004739A2" w:rsidRPr="00744833">
              <w:rPr>
                <w:szCs w:val="24"/>
              </w:rPr>
              <w:t>)</w:t>
            </w:r>
            <w:r w:rsidRPr="00744833">
              <w:rPr>
                <w:szCs w:val="24"/>
              </w:rPr>
              <w:t>;</w:t>
            </w:r>
            <w:r w:rsidRPr="00744833">
              <w:t xml:space="preserve"> </w:t>
            </w:r>
          </w:p>
          <w:p w:rsidR="00157F35" w:rsidRPr="00744833" w:rsidRDefault="00157F35" w:rsidP="00452556">
            <w:pPr>
              <w:pStyle w:val="ae"/>
              <w:widowControl w:val="0"/>
              <w:numPr>
                <w:ilvl w:val="0"/>
                <w:numId w:val="55"/>
              </w:numPr>
              <w:tabs>
                <w:tab w:val="left" w:pos="426"/>
              </w:tabs>
              <w:ind w:left="0" w:firstLine="0"/>
              <w:jc w:val="both"/>
            </w:pPr>
            <w:r w:rsidRPr="00744833">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744833">
              <w:rPr>
                <w:rStyle w:val="af2"/>
              </w:rPr>
              <w:footnoteReference w:id="17"/>
            </w:r>
            <w:r w:rsidRPr="00744833">
              <w:t xml:space="preserve"> </w:t>
            </w:r>
            <w:r w:rsidRPr="00744833">
              <w:rPr>
                <w:szCs w:val="24"/>
              </w:rPr>
              <w:t>(для индивидуального предпринимателя)</w:t>
            </w:r>
            <w:r w:rsidRPr="00744833">
              <w:t>;</w:t>
            </w:r>
          </w:p>
          <w:p w:rsidR="00E7209E" w:rsidRPr="00744833" w:rsidRDefault="00157F35" w:rsidP="00452556">
            <w:pPr>
              <w:pStyle w:val="ae"/>
              <w:widowControl w:val="0"/>
              <w:numPr>
                <w:ilvl w:val="0"/>
                <w:numId w:val="55"/>
              </w:numPr>
              <w:tabs>
                <w:tab w:val="left" w:pos="426"/>
              </w:tabs>
              <w:ind w:left="0" w:firstLine="0"/>
              <w:jc w:val="both"/>
            </w:pPr>
            <w:r w:rsidRPr="00744833">
              <w:t xml:space="preserve">справку (или нотариально заверенную копию такой справки) </w:t>
            </w:r>
            <w:r w:rsidR="00BB46D4" w:rsidRPr="00744833">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744833">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744833">
              <w:rPr>
                <w:rStyle w:val="af2"/>
              </w:rPr>
              <w:footnoteReference w:id="18"/>
            </w:r>
            <w:r w:rsidR="00E259AF" w:rsidRPr="00744833">
              <w:t>;</w:t>
            </w:r>
          </w:p>
          <w:p w:rsidR="00A62282" w:rsidRPr="00744833" w:rsidRDefault="004D10B0" w:rsidP="00452556">
            <w:pPr>
              <w:pStyle w:val="ae"/>
              <w:widowControl w:val="0"/>
              <w:numPr>
                <w:ilvl w:val="0"/>
                <w:numId w:val="55"/>
              </w:numPr>
              <w:tabs>
                <w:tab w:val="left" w:pos="426"/>
              </w:tabs>
              <w:ind w:left="0" w:firstLine="0"/>
              <w:jc w:val="both"/>
            </w:pPr>
            <w:r w:rsidRPr="00744833">
              <w:t xml:space="preserve"> </w:t>
            </w:r>
            <w:r w:rsidR="0044644A" w:rsidRPr="00744833">
              <w:t>сведения о функциональных и качественных характеристиках работ, а также и</w:t>
            </w:r>
            <w:r w:rsidR="0044644A" w:rsidRPr="00744833">
              <w:rPr>
                <w:bCs/>
              </w:rPr>
              <w:t>ные показатели, связанные с определением соответствия выполняе</w:t>
            </w:r>
            <w:r w:rsidR="004229F0" w:rsidRPr="00744833">
              <w:rPr>
                <w:bCs/>
              </w:rPr>
              <w:t>мых работ</w:t>
            </w:r>
            <w:r w:rsidR="0044644A" w:rsidRPr="00744833">
              <w:rPr>
                <w:bCs/>
              </w:rPr>
              <w:t xml:space="preserve"> потребностям Заказчика</w:t>
            </w:r>
            <w:r w:rsidR="00EB7BB4" w:rsidRPr="00744833">
              <w:t xml:space="preserve"> (предоставляется по Форме 3 документации об аукционе</w:t>
            </w:r>
            <w:r w:rsidR="00E259AF" w:rsidRPr="00744833">
              <w:t xml:space="preserve"> </w:t>
            </w:r>
            <w:r w:rsidR="00E259AF" w:rsidRPr="00744833">
              <w:rPr>
                <w:szCs w:val="24"/>
              </w:rPr>
              <w:t xml:space="preserve">(Приложение № 2 </w:t>
            </w:r>
            <w:r w:rsidR="00E259AF" w:rsidRPr="00744833">
              <w:t>к заявке на участие в аукционе)</w:t>
            </w:r>
            <w:r w:rsidR="00EB7BB4" w:rsidRPr="00744833">
              <w:t>)</w:t>
            </w:r>
            <w:r w:rsidR="008C1E1E" w:rsidRPr="00744833">
              <w:t>;</w:t>
            </w:r>
          </w:p>
          <w:p w:rsidR="00607CC0" w:rsidRPr="00744833" w:rsidRDefault="00604007" w:rsidP="00452556">
            <w:pPr>
              <w:pStyle w:val="ae"/>
              <w:widowControl w:val="0"/>
              <w:tabs>
                <w:tab w:val="left" w:pos="870"/>
              </w:tabs>
              <w:ind w:left="0"/>
              <w:jc w:val="both"/>
              <w:rPr>
                <w:szCs w:val="24"/>
              </w:rPr>
            </w:pPr>
            <w:proofErr w:type="gramStart"/>
            <w:r w:rsidRPr="00744833">
              <w:rPr>
                <w:szCs w:val="24"/>
              </w:rPr>
              <w:t>е)</w:t>
            </w:r>
            <w:r w:rsidRPr="00744833">
              <w:rPr>
                <w:b/>
                <w:szCs w:val="24"/>
              </w:rPr>
              <w:t xml:space="preserve"> </w:t>
            </w:r>
            <w:r w:rsidR="00F362FF" w:rsidRPr="00744833">
              <w:rPr>
                <w:szCs w:val="24"/>
              </w:rPr>
              <w:t>в случае если участник закупки относится к субъектам малого и среднего предпринимательства,</w:t>
            </w:r>
            <w:r w:rsidR="00F362FF" w:rsidRPr="00744833">
              <w:rPr>
                <w:b/>
                <w:szCs w:val="24"/>
              </w:rPr>
              <w:t xml:space="preserve"> </w:t>
            </w:r>
            <w:r w:rsidR="00607CC0" w:rsidRPr="00744833">
              <w:rPr>
                <w:b/>
                <w:szCs w:val="24"/>
                <w:u w:val="single"/>
              </w:rPr>
              <w:t>сведения из единого реестра</w:t>
            </w:r>
            <w:r w:rsidR="00607CC0" w:rsidRPr="00744833">
              <w:rPr>
                <w:b/>
                <w:szCs w:val="24"/>
              </w:rPr>
              <w:t xml:space="preserve"> субъектов малого и среднего предпринимательства </w:t>
            </w:r>
            <w:r w:rsidR="00607CC0" w:rsidRPr="00744833">
              <w:rPr>
                <w:szCs w:val="24"/>
              </w:rPr>
              <w:t>(</w:t>
            </w:r>
            <w:hyperlink r:id="rId46" w:history="1">
              <w:r w:rsidR="00607CC0" w:rsidRPr="00744833">
                <w:rPr>
                  <w:rStyle w:val="ad"/>
                  <w:szCs w:val="24"/>
                </w:rPr>
                <w:t>https://rmsp.nalog.ru/</w:t>
              </w:r>
            </w:hyperlink>
            <w:r w:rsidR="00607CC0" w:rsidRPr="00744833">
              <w:rPr>
                <w:szCs w:val="24"/>
              </w:rPr>
              <w:t xml:space="preserve">), ведение которого осуществляется в соответствии с Федеральным </w:t>
            </w:r>
            <w:hyperlink r:id="rId47" w:history="1">
              <w:r w:rsidR="00607CC0" w:rsidRPr="00744833">
                <w:rPr>
                  <w:rStyle w:val="ad"/>
                  <w:szCs w:val="24"/>
                </w:rPr>
                <w:t>законом</w:t>
              </w:r>
            </w:hyperlink>
            <w:r w:rsidR="00607CC0" w:rsidRPr="00744833">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607CC0" w:rsidRDefault="00607CC0" w:rsidP="00452556">
            <w:pPr>
              <w:widowControl w:val="0"/>
              <w:tabs>
                <w:tab w:val="left" w:pos="870"/>
              </w:tabs>
              <w:jc w:val="both"/>
            </w:pPr>
            <w:proofErr w:type="gramStart"/>
            <w:r w:rsidRPr="00744833">
              <w:t xml:space="preserve">В случае если участник закупки является </w:t>
            </w:r>
            <w:r w:rsidRPr="00744833">
              <w:rPr>
                <w:b/>
                <w:bCs/>
              </w:rPr>
              <w:t xml:space="preserve">вновь зарегистрированным индивидуальным предпринимателем </w:t>
            </w:r>
            <w:r w:rsidRPr="00744833">
              <w:t>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744833">
              <w:t xml:space="preserve"> </w:t>
            </w:r>
            <w:proofErr w:type="gramStart"/>
            <w:r w:rsidRPr="00744833">
              <w:t xml:space="preserve">и среднего предпринимательства, </w:t>
            </w:r>
            <w:r w:rsidRPr="00744833">
              <w:rPr>
                <w:b/>
              </w:rPr>
              <w:t xml:space="preserve">участник закупки должен представить </w:t>
            </w:r>
            <w:r w:rsidRPr="00744833">
              <w:rPr>
                <w:b/>
                <w:u w:val="single"/>
              </w:rPr>
              <w:t>заполненную форму декларации</w:t>
            </w:r>
            <w:r w:rsidRPr="00744833">
              <w:t xml:space="preserve"> о соответствии участника закупки критериям отнесения к субъектам малого и среднего предпринимательства, установленным </w:t>
            </w:r>
            <w:hyperlink r:id="rId48" w:history="1">
              <w:r w:rsidRPr="00744833">
                <w:rPr>
                  <w:rStyle w:val="ad"/>
                </w:rPr>
                <w:t>статьей 4</w:t>
              </w:r>
            </w:hyperlink>
            <w:r w:rsidRPr="00744833">
              <w:t xml:space="preserve"> Федерального </w:t>
            </w:r>
            <w:r w:rsidRPr="00744833">
              <w:lastRenderedPageBreak/>
              <w:t xml:space="preserve">закона «О развитии малого и среднего предпринимательства в Российской Федерации», по установленной в аукционной документации форме </w:t>
            </w:r>
            <w:r w:rsidR="004739A2" w:rsidRPr="00744833">
              <w:t xml:space="preserve">(предоставляется по Форме 4 </w:t>
            </w:r>
            <w:r w:rsidR="00D45F5B" w:rsidRPr="00744833">
              <w:t xml:space="preserve">документации об аукционе </w:t>
            </w:r>
            <w:r w:rsidR="004739A2" w:rsidRPr="00744833">
              <w:t>(Приложение №</w:t>
            </w:r>
            <w:r w:rsidR="000C5A47" w:rsidRPr="00744833">
              <w:t> </w:t>
            </w:r>
            <w:r w:rsidR="004739A2" w:rsidRPr="00744833">
              <w:t>3 к заявке на участие в аукционе)</w:t>
            </w:r>
            <w:r w:rsidR="00FE58B3" w:rsidRPr="00744833">
              <w:t>;</w:t>
            </w:r>
            <w:proofErr w:type="gramEnd"/>
          </w:p>
          <w:p w:rsidR="00E578A6" w:rsidRPr="00E578A6" w:rsidRDefault="0045158F" w:rsidP="00E578A6">
            <w:pPr>
              <w:widowControl w:val="0"/>
              <w:tabs>
                <w:tab w:val="left" w:pos="567"/>
              </w:tabs>
              <w:jc w:val="both"/>
            </w:pPr>
            <w:r>
              <w:t>ж</w:t>
            </w:r>
            <w:r w:rsidR="007F799D" w:rsidRPr="007F799D">
              <w:t>)</w:t>
            </w:r>
            <w:r w:rsidR="007F799D" w:rsidRPr="007F799D">
              <w:tab/>
              <w:t xml:space="preserve">копия </w:t>
            </w:r>
            <w:r w:rsidR="00E578A6" w:rsidRPr="00E578A6">
              <w:t>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E578A6" w:rsidRPr="00156C7B">
              <w:t xml:space="preserve">, </w:t>
            </w:r>
            <w:r w:rsidR="00E578A6" w:rsidRPr="00E578A6">
              <w:rPr>
                <w:color w:val="000000"/>
              </w:rPr>
              <w:t>выданной соответствующим федеральным лицензирующим органом. Лицензия Участника закупки должна включать в себя следующие виды работ:</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оснований, фундаментов, кладок, ограждающих конструкций и распорных систем</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металлических конструкций и деталей</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деревянных конструкций и деталей</w:t>
            </w:r>
            <w:r>
              <w:rPr>
                <w:color w:val="000000"/>
              </w:rPr>
              <w:t>;</w:t>
            </w:r>
          </w:p>
          <w:p w:rsidR="00E578A6" w:rsidRPr="00F71122" w:rsidRDefault="00E578A6" w:rsidP="00E578A6">
            <w:pPr>
              <w:tabs>
                <w:tab w:val="left" w:pos="142"/>
              </w:tabs>
              <w:jc w:val="both"/>
              <w:rPr>
                <w:color w:val="000000"/>
              </w:rPr>
            </w:pPr>
            <w:r w:rsidRPr="00F71122">
              <w:rPr>
                <w:color w:val="000000"/>
              </w:rPr>
              <w:t>- </w:t>
            </w:r>
            <w:r>
              <w:rPr>
                <w:color w:val="000000"/>
              </w:rPr>
              <w:t>р</w:t>
            </w:r>
            <w:r w:rsidRPr="00F71122">
              <w:rPr>
                <w:color w:val="000000"/>
              </w:rPr>
              <w:t>еставрация, консервация и воссоздание декоративно-художественных покрасок, штукатурной отделки и архитектурно-лепного декора</w:t>
            </w:r>
            <w:r>
              <w:rPr>
                <w:color w:val="000000"/>
              </w:rPr>
              <w:t>;</w:t>
            </w:r>
          </w:p>
          <w:p w:rsidR="00E578A6" w:rsidRPr="00F71122" w:rsidRDefault="00E578A6" w:rsidP="00E578A6">
            <w:pPr>
              <w:jc w:val="both"/>
              <w:rPr>
                <w:color w:val="000000"/>
              </w:rPr>
            </w:pPr>
            <w:r w:rsidRPr="00F71122">
              <w:rPr>
                <w:color w:val="000000"/>
              </w:rPr>
              <w:t>- </w:t>
            </w:r>
            <w:r>
              <w:rPr>
                <w:color w:val="000000"/>
              </w:rPr>
              <w:t>р</w:t>
            </w:r>
            <w:r w:rsidRPr="00F71122">
              <w:rPr>
                <w:color w:val="000000"/>
              </w:rPr>
              <w:t>еставрация, консервация и воссоздание конструкций и деталей из естественного и искусственного камней</w:t>
            </w:r>
            <w:r>
              <w:rPr>
                <w:color w:val="000000"/>
              </w:rPr>
              <w:t>;</w:t>
            </w:r>
          </w:p>
          <w:p w:rsidR="007F799D" w:rsidRDefault="00E578A6" w:rsidP="00E578A6">
            <w:pPr>
              <w:widowControl w:val="0"/>
              <w:tabs>
                <w:tab w:val="left" w:pos="567"/>
              </w:tabs>
              <w:jc w:val="both"/>
            </w:pPr>
            <w:r w:rsidRPr="00F71122">
              <w:rPr>
                <w:color w:val="000000"/>
              </w:rPr>
              <w:t>- </w:t>
            </w:r>
            <w:r>
              <w:rPr>
                <w:color w:val="000000"/>
              </w:rPr>
              <w:t>р</w:t>
            </w:r>
            <w:r w:rsidRPr="00F71122">
              <w:rPr>
                <w:color w:val="000000"/>
              </w:rPr>
              <w:t>емонт и приспособление объектов культурного наследия (памятников истории и культуры) народов Российской Федерации</w:t>
            </w:r>
            <w:r w:rsidR="007F799D" w:rsidRPr="007F799D">
              <w:t>;</w:t>
            </w:r>
          </w:p>
          <w:p w:rsidR="0045158F" w:rsidRPr="00744833" w:rsidRDefault="0045158F" w:rsidP="007F799D">
            <w:pPr>
              <w:widowControl w:val="0"/>
              <w:tabs>
                <w:tab w:val="left" w:pos="567"/>
              </w:tabs>
              <w:jc w:val="both"/>
            </w:pPr>
            <w:r>
              <w:t xml:space="preserve">з) </w:t>
            </w:r>
            <w:r w:rsidR="005E1CD2" w:rsidRPr="009121AF">
              <w:t>выписк</w:t>
            </w:r>
            <w:r w:rsidR="005E1CD2">
              <w:t>а</w:t>
            </w:r>
            <w:r w:rsidR="005E1CD2" w:rsidRPr="009121AF">
              <w:t xml:space="preserve"> из реестра членов саморегулируемой организации в области строительства, реконструкции, капитального ремонта объектов капи</w:t>
            </w:r>
            <w:r w:rsidR="005E1CD2">
              <w:t>тального строительства, выданная</w:t>
            </w:r>
            <w:r w:rsidR="005E1CD2" w:rsidRPr="009121AF">
              <w:t xml:space="preserve"> не ранее чем за месяц до даты окончания срока подачи заявок на участие в аукционе</w:t>
            </w:r>
            <w:r w:rsidR="005E1CD2">
              <w:rPr>
                <w:rStyle w:val="af2"/>
              </w:rPr>
              <w:footnoteReference w:id="19"/>
            </w:r>
            <w:r w:rsidR="005E1CD2">
              <w:t>.</w:t>
            </w:r>
          </w:p>
          <w:p w:rsidR="008519CE" w:rsidRPr="00744833" w:rsidRDefault="0045158F" w:rsidP="00452556">
            <w:pPr>
              <w:widowControl w:val="0"/>
              <w:tabs>
                <w:tab w:val="left" w:pos="0"/>
              </w:tabs>
              <w:contextualSpacing/>
              <w:jc w:val="both"/>
              <w:rPr>
                <w:rFonts w:eastAsia="Calibri"/>
                <w:szCs w:val="20"/>
              </w:rPr>
            </w:pPr>
            <w:r>
              <w:rPr>
                <w:rFonts w:eastAsia="Calibri"/>
                <w:szCs w:val="20"/>
              </w:rPr>
              <w:t>и</w:t>
            </w:r>
            <w:r w:rsidR="00FE58B3" w:rsidRPr="00744833">
              <w:rPr>
                <w:rFonts w:eastAsia="Calibri"/>
                <w:szCs w:val="20"/>
              </w:rPr>
              <w:t>) документы, подтверждающие соответствие участника закупки установленным требованиям и условиям допуска к участию в аукционе</w:t>
            </w:r>
            <w:r w:rsidR="000F2B7C" w:rsidRPr="00744833">
              <w:rPr>
                <w:rFonts w:eastAsia="Calibri"/>
                <w:szCs w:val="20"/>
              </w:rPr>
              <w:t xml:space="preserve"> </w:t>
            </w:r>
            <w:r w:rsidR="000F2B7C" w:rsidRPr="00744833">
              <w:t>(см. пункт «Требования, предъявляемые Заказчиком к участникам закупки (</w:t>
            </w:r>
            <w:r w:rsidR="007828C4" w:rsidRPr="00744833">
              <w:rPr>
                <w:rFonts w:eastAsia="Calibri"/>
                <w:szCs w:val="20"/>
              </w:rPr>
              <w:t>условия</w:t>
            </w:r>
            <w:r w:rsidR="000F2B7C" w:rsidRPr="00744833">
              <w:rPr>
                <w:rFonts w:eastAsia="Calibri"/>
                <w:szCs w:val="20"/>
              </w:rPr>
              <w:t xml:space="preserve"> допуска к участию в аукционе</w:t>
            </w:r>
            <w:r w:rsidR="000F2B7C" w:rsidRPr="00744833">
              <w:t>)» Информационной карты аукциона)</w:t>
            </w:r>
            <w:r w:rsidR="00477FED" w:rsidRPr="00744833">
              <w:rPr>
                <w:rFonts w:eastAsia="Calibri"/>
                <w:szCs w:val="20"/>
              </w:rPr>
              <w:t>.</w:t>
            </w:r>
          </w:p>
          <w:p w:rsidR="0064510E" w:rsidRPr="00744833" w:rsidRDefault="0064510E" w:rsidP="00452556">
            <w:pPr>
              <w:widowControl w:val="0"/>
              <w:tabs>
                <w:tab w:val="left" w:pos="426"/>
              </w:tabs>
              <w:contextualSpacing/>
              <w:jc w:val="both"/>
              <w:rPr>
                <w:rFonts w:eastAsia="Calibri"/>
              </w:rPr>
            </w:pPr>
          </w:p>
          <w:p w:rsidR="008C1E1E" w:rsidRPr="00744833" w:rsidRDefault="008C1E1E" w:rsidP="00452556">
            <w:pPr>
              <w:widowControl w:val="0"/>
              <w:ind w:firstLine="540"/>
              <w:jc w:val="both"/>
            </w:pPr>
            <w:r w:rsidRPr="00744833">
              <w:t>для простого товарищества:</w:t>
            </w:r>
          </w:p>
          <w:p w:rsidR="008C1E1E" w:rsidRPr="00744833" w:rsidRDefault="00C36CA8" w:rsidP="00452556">
            <w:pPr>
              <w:widowControl w:val="0"/>
              <w:tabs>
                <w:tab w:val="left" w:pos="855"/>
              </w:tabs>
              <w:jc w:val="both"/>
            </w:pPr>
            <w:r w:rsidRPr="00744833">
              <w:t xml:space="preserve">а) </w:t>
            </w:r>
            <w:r w:rsidR="008C1E1E" w:rsidRPr="00744833">
              <w:t>договор простого товарищества участников;</w:t>
            </w:r>
          </w:p>
          <w:p w:rsidR="005C05A0" w:rsidRPr="00744833" w:rsidRDefault="008C1E1E" w:rsidP="00452556">
            <w:pPr>
              <w:pStyle w:val="ae"/>
              <w:widowControl w:val="0"/>
              <w:tabs>
                <w:tab w:val="left" w:pos="855"/>
              </w:tabs>
              <w:ind w:left="0"/>
              <w:jc w:val="both"/>
              <w:rPr>
                <w:szCs w:val="24"/>
              </w:rPr>
            </w:pPr>
            <w:r w:rsidRPr="00744833">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3E4950" w:rsidRPr="003E4950" w:rsidRDefault="003834EF" w:rsidP="00452556">
            <w:pPr>
              <w:pStyle w:val="26"/>
              <w:widowControl w:val="0"/>
              <w:shd w:val="clear" w:color="auto" w:fill="FFFFFF"/>
              <w:autoSpaceDE w:val="0"/>
              <w:autoSpaceDN w:val="0"/>
              <w:adjustRightInd w:val="0"/>
              <w:spacing w:after="0" w:line="240" w:lineRule="auto"/>
              <w:rPr>
                <w:b/>
              </w:rPr>
            </w:pPr>
            <w:r w:rsidRPr="003E4950">
              <w:rPr>
                <w:b/>
              </w:rPr>
              <w:lastRenderedPageBreak/>
              <w:t xml:space="preserve">Требование обеспечения заявки на участие в аукционе: </w:t>
            </w:r>
          </w:p>
          <w:p w:rsidR="003E4950" w:rsidRPr="005162F4" w:rsidRDefault="003E4950" w:rsidP="00452556">
            <w:pPr>
              <w:widowControl w:val="0"/>
              <w:tabs>
                <w:tab w:val="left" w:pos="459"/>
              </w:tabs>
            </w:pPr>
            <w:r>
              <w:rPr>
                <w:b/>
              </w:rPr>
              <w:t>Размер обеспечения</w:t>
            </w:r>
            <w:r w:rsidRPr="0073680B">
              <w:rPr>
                <w:b/>
              </w:rPr>
              <w:t>:</w:t>
            </w:r>
            <w:r w:rsidRPr="0073680B">
              <w:t xml:space="preserve"> </w:t>
            </w:r>
            <w:r w:rsidR="00327A98" w:rsidRPr="0073680B">
              <w:t>2</w:t>
            </w:r>
            <w:r w:rsidRPr="0073680B">
              <w:t xml:space="preserve"> % начальной (максимальной) цены Договора.</w:t>
            </w:r>
          </w:p>
          <w:p w:rsidR="003E4950" w:rsidRPr="005162F4" w:rsidRDefault="003E4950" w:rsidP="00452556">
            <w:pPr>
              <w:widowControl w:val="0"/>
              <w:rPr>
                <w:b/>
                <w:bCs/>
              </w:rPr>
            </w:pPr>
            <w:r w:rsidRPr="005162F4">
              <w:rPr>
                <w:b/>
                <w:bCs/>
              </w:rPr>
              <w:t>Сумма обеспечения заявки на участие в аукционе должна составлять:</w:t>
            </w:r>
          </w:p>
          <w:p w:rsidR="003E4950" w:rsidRDefault="005162F4" w:rsidP="00452556">
            <w:pPr>
              <w:widowControl w:val="0"/>
              <w:jc w:val="both"/>
            </w:pPr>
            <w:r w:rsidRPr="005162F4">
              <w:t>623</w:t>
            </w:r>
            <w:r w:rsidR="000716FA" w:rsidRPr="005162F4">
              <w:t> </w:t>
            </w:r>
            <w:r w:rsidRPr="005162F4">
              <w:t>504</w:t>
            </w:r>
            <w:r w:rsidR="000716FA" w:rsidRPr="005162F4">
              <w:t>,</w:t>
            </w:r>
            <w:r w:rsidRPr="005162F4">
              <w:t>35</w:t>
            </w:r>
            <w:r w:rsidR="003E4950" w:rsidRPr="005162F4">
              <w:t xml:space="preserve"> рублей (</w:t>
            </w:r>
            <w:r w:rsidRPr="005162F4">
              <w:t>Шестьсот двадцать три тысячи пятьсот четыре рубля 35 копеек</w:t>
            </w:r>
            <w:r w:rsidR="000716FA" w:rsidRPr="005162F4">
              <w:t>)</w:t>
            </w:r>
            <w:r w:rsidR="003E4950" w:rsidRPr="005162F4">
              <w:t>.</w:t>
            </w:r>
          </w:p>
          <w:p w:rsidR="00A0137D" w:rsidRPr="00A0137D" w:rsidRDefault="003E4950" w:rsidP="00452556">
            <w:pPr>
              <w:pStyle w:val="26"/>
              <w:widowControl w:val="0"/>
              <w:shd w:val="clear" w:color="auto" w:fill="FFFFFF"/>
              <w:autoSpaceDE w:val="0"/>
              <w:autoSpaceDN w:val="0"/>
              <w:adjustRightInd w:val="0"/>
              <w:spacing w:after="0" w:line="240" w:lineRule="auto"/>
            </w:pPr>
            <w:proofErr w:type="gramStart"/>
            <w:r>
              <w:t xml:space="preserve">Обеспечение заявки на участие в открытом </w:t>
            </w:r>
            <w:proofErr w:type="spellStart"/>
            <w:r>
              <w:t>ауционе</w:t>
            </w:r>
            <w:proofErr w:type="spellEnd"/>
            <w:r>
              <w:t xml:space="preserve"> вносится участником закупки в порядке, предусмотренном регламентом ЭП. </w:t>
            </w:r>
            <w:proofErr w:type="gramEnd"/>
          </w:p>
        </w:tc>
      </w:tr>
      <w:bookmarkEnd w:id="21"/>
      <w:tr w:rsidR="003834EF" w:rsidRPr="00F5050E" w:rsidTr="0029008F">
        <w:trPr>
          <w:trHeight w:val="350"/>
        </w:trPr>
        <w:tc>
          <w:tcPr>
            <w:tcW w:w="5000" w:type="pct"/>
          </w:tcPr>
          <w:p w:rsidR="00C72CFD" w:rsidRPr="00B93A48" w:rsidRDefault="00C72CFD" w:rsidP="00452556">
            <w:pPr>
              <w:pStyle w:val="26"/>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C72CFD" w:rsidRPr="00B72376" w:rsidRDefault="00C72CFD" w:rsidP="00452556">
            <w:pPr>
              <w:pStyle w:val="26"/>
              <w:widowControl w:val="0"/>
              <w:shd w:val="clear" w:color="auto" w:fill="FFFFFF"/>
              <w:autoSpaceDE w:val="0"/>
              <w:autoSpaceDN w:val="0"/>
              <w:adjustRightInd w:val="0"/>
              <w:spacing w:after="0" w:line="240" w:lineRule="auto"/>
              <w:rPr>
                <w:i/>
              </w:rPr>
            </w:pPr>
            <w:r w:rsidRPr="00BD56AC">
              <w:rPr>
                <w:b/>
              </w:rPr>
              <w:t>Вид и размер обеспечения:</w:t>
            </w:r>
            <w:r w:rsidRPr="00BD56AC">
              <w:t xml:space="preserve"> </w:t>
            </w:r>
            <w:r w:rsidR="00E965BB" w:rsidRPr="00B72376">
              <w:t>30</w:t>
            </w:r>
            <w:r w:rsidR="008A3172" w:rsidRPr="00B72376">
              <w:t xml:space="preserve"> % начальной (максимальной) цены Договора</w:t>
            </w:r>
            <w:r w:rsidRPr="00B72376">
              <w:t>.</w:t>
            </w:r>
          </w:p>
          <w:p w:rsidR="00146D3F" w:rsidRPr="00EF5B0A" w:rsidRDefault="000716FA" w:rsidP="00452556">
            <w:pPr>
              <w:pStyle w:val="26"/>
              <w:widowControl w:val="0"/>
              <w:shd w:val="clear" w:color="auto" w:fill="FFFFFF"/>
              <w:autoSpaceDE w:val="0"/>
              <w:autoSpaceDN w:val="0"/>
              <w:adjustRightInd w:val="0"/>
              <w:spacing w:after="0" w:line="240" w:lineRule="auto"/>
              <w:jc w:val="both"/>
              <w:rPr>
                <w:sz w:val="16"/>
                <w:szCs w:val="16"/>
              </w:rPr>
            </w:pPr>
            <w:r w:rsidRPr="00B72376">
              <w:rPr>
                <w:szCs w:val="20"/>
              </w:rPr>
              <w:t>9 352 565,23</w:t>
            </w:r>
            <w:r w:rsidR="00146D3F" w:rsidRPr="00B72376">
              <w:rPr>
                <w:szCs w:val="20"/>
              </w:rPr>
              <w:t xml:space="preserve"> рублей (</w:t>
            </w:r>
            <w:r w:rsidRPr="00B72376">
              <w:rPr>
                <w:szCs w:val="20"/>
              </w:rPr>
              <w:t>Девять миллионов триста пятьдесят две тысячи пятьсот шестьдесят пять рублей 23 копейки).</w:t>
            </w:r>
          </w:p>
          <w:p w:rsidR="00C72CFD" w:rsidRPr="00CB07BD" w:rsidRDefault="00C72CFD" w:rsidP="00452556">
            <w:pPr>
              <w:pStyle w:val="26"/>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C72CFD" w:rsidRDefault="00C72CFD" w:rsidP="00452556">
            <w:pPr>
              <w:pStyle w:val="26"/>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452556">
            <w:pPr>
              <w:widowControl w:val="0"/>
              <w:rPr>
                <w:b/>
              </w:rPr>
            </w:pPr>
            <w:r w:rsidRPr="00CB07BD">
              <w:rPr>
                <w:b/>
              </w:rPr>
              <w:t>Реквизиты счета для перечисления денежных средств:</w:t>
            </w:r>
          </w:p>
          <w:p w:rsidR="00C72CFD" w:rsidRPr="00CB07BD" w:rsidRDefault="00C72CFD" w:rsidP="00452556">
            <w:pPr>
              <w:widowControl w:val="0"/>
            </w:pPr>
            <w:r w:rsidRPr="00CB07BD">
              <w:t>Место нахождения: 101000 г. Москва ул. Мясницкая, дом 20</w:t>
            </w:r>
          </w:p>
          <w:p w:rsidR="00C72CFD" w:rsidRPr="00CB07BD" w:rsidRDefault="00C72CFD" w:rsidP="00452556">
            <w:pPr>
              <w:widowControl w:val="0"/>
            </w:pPr>
            <w:r w:rsidRPr="00CB07BD">
              <w:t>ИНН 7714030726 </w:t>
            </w:r>
          </w:p>
          <w:p w:rsidR="00C72CFD" w:rsidRPr="00CB07BD" w:rsidRDefault="00C72CFD" w:rsidP="00452556">
            <w:pPr>
              <w:widowControl w:val="0"/>
            </w:pPr>
            <w:r w:rsidRPr="00CB07BD">
              <w:t>КПП 770101001</w:t>
            </w:r>
          </w:p>
          <w:p w:rsidR="00C72CFD" w:rsidRPr="00CB07BD" w:rsidRDefault="00C72CFD" w:rsidP="00452556">
            <w:pPr>
              <w:widowControl w:val="0"/>
            </w:pPr>
            <w:r w:rsidRPr="00CB07BD">
              <w:lastRenderedPageBreak/>
              <w:t xml:space="preserve">Национальный исследовательский университет «Высшая школа экономики» </w:t>
            </w:r>
          </w:p>
          <w:p w:rsidR="00C72CFD" w:rsidRPr="00CB07BD" w:rsidRDefault="00C72CFD" w:rsidP="00452556">
            <w:pPr>
              <w:widowControl w:val="0"/>
            </w:pPr>
            <w:r w:rsidRPr="00CB07BD">
              <w:t xml:space="preserve">Банк: ПАО Сбербанк  г. Москва </w:t>
            </w:r>
          </w:p>
          <w:p w:rsidR="00C72CFD" w:rsidRPr="00CB07BD" w:rsidRDefault="00C72CFD" w:rsidP="00452556">
            <w:pPr>
              <w:widowControl w:val="0"/>
            </w:pPr>
            <w:r w:rsidRPr="00CB07BD">
              <w:t>БИК 044525225</w:t>
            </w:r>
          </w:p>
          <w:p w:rsidR="00C72CFD" w:rsidRPr="00CB07BD" w:rsidRDefault="00C72CFD" w:rsidP="00452556">
            <w:pPr>
              <w:widowControl w:val="0"/>
            </w:pPr>
            <w:proofErr w:type="gramStart"/>
            <w:r w:rsidRPr="00CB07BD">
              <w:t>р</w:t>
            </w:r>
            <w:proofErr w:type="gramEnd"/>
            <w:r w:rsidRPr="00CB07BD">
              <w:t>/с   40503810938184000003</w:t>
            </w:r>
          </w:p>
          <w:p w:rsidR="00C72CFD" w:rsidRPr="00CB07BD" w:rsidRDefault="00C72CFD" w:rsidP="00452556">
            <w:pPr>
              <w:pStyle w:val="26"/>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45255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45255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452556">
            <w:pPr>
              <w:pStyle w:val="26"/>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Pr="00F5050E" w:rsidRDefault="00BC55A9" w:rsidP="00452556">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5F2FDF" w:rsidRDefault="005063B2" w:rsidP="00452556">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 xml:space="preserve">Договор может быть заключен не ранее чем через </w:t>
            </w:r>
            <w:r w:rsidR="00F305BA" w:rsidRPr="005F2FDF">
              <w:rPr>
                <w:rFonts w:ascii="Times New Roman" w:hAnsi="Times New Roman"/>
                <w:sz w:val="24"/>
                <w:szCs w:val="24"/>
              </w:rPr>
              <w:t xml:space="preserve">10 (десять) дней </w:t>
            </w:r>
            <w:r w:rsidRPr="005F2FDF">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позднее </w:t>
            </w:r>
            <w:r w:rsidR="00782ED8">
              <w:rPr>
                <w:rFonts w:ascii="Times New Roman" w:hAnsi="Times New Roman"/>
                <w:sz w:val="24"/>
                <w:szCs w:val="24"/>
              </w:rPr>
              <w:t>20</w:t>
            </w:r>
            <w:r w:rsidR="000877C4" w:rsidRPr="00DC341C">
              <w:rPr>
                <w:rFonts w:ascii="Times New Roman" w:hAnsi="Times New Roman"/>
                <w:sz w:val="24"/>
                <w:szCs w:val="24"/>
              </w:rPr>
              <w:t xml:space="preserve"> (</w:t>
            </w:r>
            <w:r w:rsidR="00782ED8">
              <w:rPr>
                <w:rFonts w:ascii="Times New Roman" w:hAnsi="Times New Roman"/>
                <w:sz w:val="24"/>
                <w:szCs w:val="24"/>
              </w:rPr>
              <w:t>двадцати</w:t>
            </w:r>
            <w:r w:rsidR="000877C4" w:rsidRPr="00DC341C">
              <w:rPr>
                <w:rFonts w:ascii="Times New Roman" w:hAnsi="Times New Roman"/>
                <w:sz w:val="24"/>
                <w:szCs w:val="24"/>
              </w:rPr>
              <w:t>)</w:t>
            </w:r>
            <w:r w:rsidRPr="005F2FDF">
              <w:rPr>
                <w:rFonts w:ascii="Times New Roman" w:hAnsi="Times New Roman"/>
                <w:sz w:val="24"/>
                <w:szCs w:val="24"/>
              </w:rPr>
              <w:t xml:space="preserve"> дней после </w:t>
            </w:r>
            <w:r w:rsidR="00996742" w:rsidRPr="005F2FDF">
              <w:rPr>
                <w:rFonts w:ascii="Times New Roman" w:hAnsi="Times New Roman"/>
                <w:sz w:val="24"/>
                <w:szCs w:val="24"/>
              </w:rPr>
              <w:t>подписания такого</w:t>
            </w:r>
            <w:r w:rsidRPr="005F2FDF">
              <w:rPr>
                <w:rFonts w:ascii="Times New Roman" w:hAnsi="Times New Roman"/>
                <w:sz w:val="24"/>
                <w:szCs w:val="24"/>
              </w:rPr>
              <w:t xml:space="preserve"> протокола.</w:t>
            </w:r>
          </w:p>
          <w:p w:rsidR="00BC55A9" w:rsidRPr="005F2FDF" w:rsidRDefault="003B7CBB" w:rsidP="00452556">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sidR="00164586">
              <w:rPr>
                <w:rFonts w:ascii="Times New Roman" w:hAnsi="Times New Roman"/>
                <w:sz w:val="24"/>
                <w:szCs w:val="24"/>
              </w:rPr>
              <w:t>одписать Договор – не позднее 1</w:t>
            </w:r>
            <w:r w:rsidR="00782ED8">
              <w:rPr>
                <w:rFonts w:ascii="Times New Roman" w:hAnsi="Times New Roman"/>
                <w:sz w:val="24"/>
                <w:szCs w:val="24"/>
              </w:rPr>
              <w:t>5</w:t>
            </w:r>
            <w:r w:rsidRPr="005F2FDF">
              <w:rPr>
                <w:rFonts w:ascii="Times New Roman" w:hAnsi="Times New Roman"/>
                <w:sz w:val="24"/>
                <w:szCs w:val="24"/>
              </w:rPr>
              <w:t xml:space="preserve"> (</w:t>
            </w:r>
            <w:r w:rsidR="00782ED8">
              <w:rPr>
                <w:rFonts w:ascii="Times New Roman" w:hAnsi="Times New Roman"/>
                <w:sz w:val="24"/>
                <w:szCs w:val="24"/>
              </w:rPr>
              <w:t>пятнадцати</w:t>
            </w:r>
            <w:r w:rsidRPr="005F2FDF">
              <w:rPr>
                <w:rFonts w:ascii="Times New Roman" w:hAnsi="Times New Roman"/>
                <w:sz w:val="24"/>
                <w:szCs w:val="24"/>
              </w:rPr>
              <w:t>) дней после подписания протокола, составленного по результатам закупки</w:t>
            </w:r>
            <w:r w:rsidR="005063B2" w:rsidRPr="005F2FDF">
              <w:rPr>
                <w:rFonts w:ascii="Times New Roman" w:hAnsi="Times New Roman"/>
                <w:sz w:val="24"/>
                <w:szCs w:val="24"/>
              </w:rPr>
              <w:t>.</w:t>
            </w:r>
          </w:p>
          <w:p w:rsidR="00BC55A9" w:rsidRPr="005F2FDF" w:rsidRDefault="00BC55A9" w:rsidP="00452556">
            <w:pPr>
              <w:pStyle w:val="ae"/>
              <w:widowControl w:val="0"/>
              <w:tabs>
                <w:tab w:val="left" w:pos="993"/>
              </w:tabs>
              <w:ind w:left="0"/>
              <w:jc w:val="both"/>
              <w:rPr>
                <w:szCs w:val="24"/>
              </w:rPr>
            </w:pPr>
            <w:proofErr w:type="gramStart"/>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F2FDF">
              <w:rPr>
                <w:szCs w:val="24"/>
              </w:rPr>
              <w:t xml:space="preserve">(предоставляется по Форме 5 </w:t>
            </w:r>
            <w:r w:rsidR="0041726E" w:rsidRPr="005F2FDF">
              <w:rPr>
                <w:szCs w:val="24"/>
              </w:rPr>
              <w:t xml:space="preserve">документации об аукционе </w:t>
            </w:r>
            <w:r w:rsidR="004739A2" w:rsidRPr="005F2FDF">
              <w:rPr>
                <w:szCs w:val="24"/>
              </w:rPr>
              <w:t>(Приложение №</w:t>
            </w:r>
            <w:r w:rsidR="00F67508" w:rsidRPr="005F2FDF">
              <w:rPr>
                <w:szCs w:val="24"/>
              </w:rPr>
              <w:t> </w:t>
            </w:r>
            <w:r w:rsidR="004739A2" w:rsidRPr="005F2FDF">
              <w:t>4</w:t>
            </w:r>
            <w:r w:rsidR="004739A2" w:rsidRPr="005F2FDF">
              <w:rPr>
                <w:szCs w:val="24"/>
              </w:rPr>
              <w:t xml:space="preserve"> </w:t>
            </w:r>
            <w:r w:rsidR="004739A2" w:rsidRPr="005F2FDF">
              <w:t>к заявке на участие в аукционе)</w:t>
            </w:r>
            <w:r w:rsidRPr="005F2FDF">
              <w:rPr>
                <w:szCs w:val="24"/>
              </w:rPr>
              <w:t>.</w:t>
            </w:r>
            <w:proofErr w:type="gramEnd"/>
          </w:p>
          <w:p w:rsidR="00081F48" w:rsidRPr="00F5050E" w:rsidRDefault="00BC55A9" w:rsidP="00452556">
            <w:pPr>
              <w:pStyle w:val="ConsPlusNorma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452556">
      <w:pPr>
        <w:widowControl w:val="0"/>
        <w:tabs>
          <w:tab w:val="left" w:pos="-284"/>
        </w:tabs>
        <w:jc w:val="center"/>
        <w:rPr>
          <w:b/>
          <w:sz w:val="28"/>
          <w:szCs w:val="28"/>
        </w:rPr>
        <w:sectPr w:rsidR="00FE22B1" w:rsidSect="00D12260">
          <w:footerReference w:type="default" r:id="rId49"/>
          <w:pgSz w:w="11906" w:h="16838" w:code="9"/>
          <w:pgMar w:top="851" w:right="851" w:bottom="851" w:left="1418" w:header="709" w:footer="709" w:gutter="0"/>
          <w:cols w:space="708"/>
          <w:docGrid w:linePitch="360"/>
        </w:sectPr>
      </w:pPr>
    </w:p>
    <w:p w:rsidR="00674A2C" w:rsidRPr="00F5050E" w:rsidRDefault="00ED5633" w:rsidP="00452556">
      <w:pPr>
        <w:widowControl w:val="0"/>
        <w:tabs>
          <w:tab w:val="left" w:pos="-284"/>
        </w:tabs>
        <w:jc w:val="center"/>
        <w:rPr>
          <w:b/>
          <w:sz w:val="28"/>
          <w:szCs w:val="28"/>
        </w:rPr>
      </w:pPr>
      <w:r w:rsidRPr="00E54513">
        <w:rPr>
          <w:b/>
          <w:sz w:val="28"/>
          <w:szCs w:val="28"/>
        </w:rPr>
        <w:lastRenderedPageBreak/>
        <w:t>4.</w:t>
      </w:r>
      <w:r w:rsidR="00674A2C" w:rsidRPr="00E54513">
        <w:rPr>
          <w:b/>
          <w:sz w:val="28"/>
          <w:szCs w:val="28"/>
        </w:rPr>
        <w:t>ТЕХНИЧЕСКОЕ ЗАДАНИЕ</w:t>
      </w:r>
    </w:p>
    <w:p w:rsidR="00BD56AC" w:rsidRDefault="000716FA" w:rsidP="00452556">
      <w:pPr>
        <w:widowControl w:val="0"/>
        <w:tabs>
          <w:tab w:val="left" w:pos="2835"/>
        </w:tabs>
        <w:jc w:val="center"/>
        <w:rPr>
          <w:b/>
          <w:bCs/>
        </w:rPr>
      </w:pPr>
      <w:r>
        <w:rPr>
          <w:b/>
          <w:bCs/>
        </w:rPr>
        <w:t>на в</w:t>
      </w:r>
      <w:r w:rsidRPr="000716FA">
        <w:rPr>
          <w:b/>
          <w:bCs/>
        </w:rPr>
        <w:t xml:space="preserve">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Pr="000716FA">
        <w:rPr>
          <w:b/>
          <w:bCs/>
        </w:rPr>
        <w:t>А.Б.Куракина</w:t>
      </w:r>
      <w:proofErr w:type="spellEnd"/>
      <w:r w:rsidRPr="000716FA">
        <w:rPr>
          <w:b/>
          <w:bCs/>
        </w:rPr>
        <w:t>», кон. XVIII - XIX вв., архитекторы Р.Р. Казаков,</w:t>
      </w:r>
      <w:r w:rsidR="00833153">
        <w:rPr>
          <w:b/>
          <w:bCs/>
        </w:rPr>
        <w:t xml:space="preserve"> </w:t>
      </w:r>
      <w:r w:rsidRPr="000716FA">
        <w:rPr>
          <w:b/>
          <w:bCs/>
        </w:rPr>
        <w:t xml:space="preserve">Е.Д. Тюрин, Б.В. </w:t>
      </w:r>
      <w:proofErr w:type="spellStart"/>
      <w:r w:rsidRPr="000716FA">
        <w:rPr>
          <w:b/>
          <w:bCs/>
        </w:rPr>
        <w:t>Фрейденберг</w:t>
      </w:r>
      <w:proofErr w:type="spellEnd"/>
      <w:r w:rsidRPr="000716FA">
        <w:rPr>
          <w:b/>
          <w:bCs/>
        </w:rPr>
        <w:t>, в рамках капитального ремонта здания НИУ ВШЭ, расположенного по адресу: г.</w:t>
      </w:r>
      <w:r w:rsidR="00833153">
        <w:rPr>
          <w:b/>
          <w:bCs/>
        </w:rPr>
        <w:t xml:space="preserve"> </w:t>
      </w:r>
      <w:r w:rsidRPr="000716FA">
        <w:rPr>
          <w:b/>
          <w:bCs/>
        </w:rPr>
        <w:t>Москва, ул.</w:t>
      </w:r>
      <w:r w:rsidR="00833153">
        <w:rPr>
          <w:b/>
          <w:bCs/>
        </w:rPr>
        <w:t xml:space="preserve"> </w:t>
      </w:r>
      <w:r w:rsidRPr="000716FA">
        <w:rPr>
          <w:b/>
          <w:bCs/>
        </w:rPr>
        <w:t xml:space="preserve">Старая </w:t>
      </w:r>
      <w:proofErr w:type="spellStart"/>
      <w:r w:rsidRPr="000716FA">
        <w:rPr>
          <w:b/>
          <w:bCs/>
        </w:rPr>
        <w:t>Басманная</w:t>
      </w:r>
      <w:proofErr w:type="spellEnd"/>
      <w:r w:rsidRPr="000716FA">
        <w:rPr>
          <w:b/>
          <w:bCs/>
        </w:rPr>
        <w:t>, д.21/4, стр.1</w:t>
      </w:r>
    </w:p>
    <w:p w:rsidR="00DF698B" w:rsidRPr="008736FC" w:rsidRDefault="00DF698B" w:rsidP="00452556">
      <w:pPr>
        <w:widowControl w:val="0"/>
        <w:tabs>
          <w:tab w:val="left" w:pos="2835"/>
        </w:tabs>
        <w:jc w:val="center"/>
      </w:pPr>
    </w:p>
    <w:p w:rsidR="006762CC" w:rsidRPr="00BD56AC" w:rsidRDefault="006762CC" w:rsidP="00452556">
      <w:pPr>
        <w:widowControl w:val="0"/>
        <w:numPr>
          <w:ilvl w:val="0"/>
          <w:numId w:val="63"/>
        </w:numPr>
        <w:tabs>
          <w:tab w:val="clear" w:pos="540"/>
          <w:tab w:val="num" w:pos="0"/>
          <w:tab w:val="left" w:pos="284"/>
        </w:tabs>
        <w:ind w:left="0" w:firstLine="0"/>
        <w:jc w:val="both"/>
      </w:pPr>
      <w:r w:rsidRPr="00BD56AC">
        <w:rPr>
          <w:b/>
        </w:rPr>
        <w:t>Предмет Договора</w:t>
      </w:r>
      <w:r w:rsidRPr="008736FC">
        <w:t xml:space="preserve">: </w:t>
      </w:r>
      <w:r w:rsidR="00DF698B" w:rsidRPr="00DF698B">
        <w:rPr>
          <w:bCs/>
          <w:lang w:eastAsia="ar-SA"/>
        </w:rPr>
        <w:t xml:space="preserve">Выполнение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DF698B" w:rsidRPr="00DF698B">
        <w:rPr>
          <w:bCs/>
          <w:lang w:eastAsia="ar-SA"/>
        </w:rPr>
        <w:t>А.Б.Куракина</w:t>
      </w:r>
      <w:proofErr w:type="spellEnd"/>
      <w:r w:rsidR="00DF698B" w:rsidRPr="00DF698B">
        <w:rPr>
          <w:bCs/>
          <w:lang w:eastAsia="ar-SA"/>
        </w:rPr>
        <w:t xml:space="preserve">», кон. XVIII - XIX вв., архитекторы Р.Р. </w:t>
      </w:r>
      <w:proofErr w:type="spellStart"/>
      <w:r w:rsidR="00DF698B" w:rsidRPr="00DF698B">
        <w:rPr>
          <w:bCs/>
          <w:lang w:eastAsia="ar-SA"/>
        </w:rPr>
        <w:t>Казаков</w:t>
      </w:r>
      <w:proofErr w:type="gramStart"/>
      <w:r w:rsidR="00DF698B" w:rsidRPr="00DF698B">
        <w:rPr>
          <w:bCs/>
          <w:lang w:eastAsia="ar-SA"/>
        </w:rPr>
        <w:t>,Е</w:t>
      </w:r>
      <w:proofErr w:type="gramEnd"/>
      <w:r w:rsidR="00DF698B" w:rsidRPr="00DF698B">
        <w:rPr>
          <w:bCs/>
          <w:lang w:eastAsia="ar-SA"/>
        </w:rPr>
        <w:t>.Д</w:t>
      </w:r>
      <w:proofErr w:type="spellEnd"/>
      <w:r w:rsidR="00DF698B" w:rsidRPr="00DF698B">
        <w:rPr>
          <w:bCs/>
          <w:lang w:eastAsia="ar-SA"/>
        </w:rPr>
        <w:t xml:space="preserve">. Тюрин, Б.В. </w:t>
      </w:r>
      <w:proofErr w:type="spellStart"/>
      <w:r w:rsidR="00DF698B" w:rsidRPr="00DF698B">
        <w:rPr>
          <w:bCs/>
          <w:lang w:eastAsia="ar-SA"/>
        </w:rPr>
        <w:t>Фрейденберг</w:t>
      </w:r>
      <w:proofErr w:type="spellEnd"/>
      <w:r w:rsidR="00DF698B" w:rsidRPr="00DF698B">
        <w:rPr>
          <w:bCs/>
          <w:lang w:eastAsia="ar-SA"/>
        </w:rPr>
        <w:t>, в рамках капитального ремонта здания НИУ ВШЭ, расположенного по адресу: г.</w:t>
      </w:r>
      <w:r w:rsidR="00B72376">
        <w:rPr>
          <w:bCs/>
          <w:lang w:eastAsia="ar-SA"/>
        </w:rPr>
        <w:t xml:space="preserve"> </w:t>
      </w:r>
      <w:r w:rsidR="00DF698B" w:rsidRPr="00DF698B">
        <w:rPr>
          <w:bCs/>
          <w:lang w:eastAsia="ar-SA"/>
        </w:rPr>
        <w:t>Москва, ул.</w:t>
      </w:r>
      <w:r w:rsidR="00833153">
        <w:rPr>
          <w:bCs/>
          <w:lang w:eastAsia="ar-SA"/>
        </w:rPr>
        <w:t xml:space="preserve"> </w:t>
      </w:r>
      <w:r w:rsidR="00DF698B" w:rsidRPr="00DF698B">
        <w:rPr>
          <w:bCs/>
          <w:lang w:eastAsia="ar-SA"/>
        </w:rPr>
        <w:t xml:space="preserve">Старая </w:t>
      </w:r>
      <w:proofErr w:type="spellStart"/>
      <w:r w:rsidR="00DF698B" w:rsidRPr="00DF698B">
        <w:rPr>
          <w:bCs/>
          <w:lang w:eastAsia="ar-SA"/>
        </w:rPr>
        <w:t>Басманная</w:t>
      </w:r>
      <w:proofErr w:type="spellEnd"/>
      <w:r w:rsidR="00DF698B" w:rsidRPr="00DF698B">
        <w:rPr>
          <w:bCs/>
          <w:lang w:eastAsia="ar-SA"/>
        </w:rPr>
        <w:t>, д.21/4, стр.1</w:t>
      </w:r>
    </w:p>
    <w:p w:rsidR="00BD56AC" w:rsidRPr="008736FC" w:rsidRDefault="00BD56AC" w:rsidP="00452556">
      <w:pPr>
        <w:widowControl w:val="0"/>
        <w:tabs>
          <w:tab w:val="num" w:pos="-142"/>
          <w:tab w:val="left" w:pos="284"/>
        </w:tabs>
        <w:ind w:left="540"/>
        <w:jc w:val="both"/>
      </w:pPr>
    </w:p>
    <w:p w:rsidR="00BD56AC" w:rsidRDefault="006762CC" w:rsidP="00452556">
      <w:pPr>
        <w:widowControl w:val="0"/>
        <w:numPr>
          <w:ilvl w:val="0"/>
          <w:numId w:val="63"/>
        </w:numPr>
        <w:tabs>
          <w:tab w:val="clear" w:pos="540"/>
          <w:tab w:val="num" w:pos="0"/>
          <w:tab w:val="left" w:pos="284"/>
        </w:tabs>
        <w:ind w:left="0" w:firstLine="0"/>
        <w:jc w:val="both"/>
        <w:rPr>
          <w:bCs/>
          <w:lang w:eastAsia="ar-SA"/>
        </w:rPr>
      </w:pPr>
      <w:r w:rsidRPr="00DF698B">
        <w:rPr>
          <w:b/>
          <w:bCs/>
          <w:lang w:eastAsia="ar-SA"/>
        </w:rPr>
        <w:t>Начальная (максимальная) цена Договора:</w:t>
      </w:r>
      <w:r w:rsidRPr="00DF698B">
        <w:rPr>
          <w:bCs/>
          <w:lang w:eastAsia="ar-SA"/>
        </w:rPr>
        <w:t xml:space="preserve"> </w:t>
      </w:r>
      <w:r w:rsidR="00DF698B" w:rsidRPr="00DF698B">
        <w:rPr>
          <w:bCs/>
          <w:lang w:eastAsia="ar-SA"/>
        </w:rPr>
        <w:t>31</w:t>
      </w:r>
      <w:r w:rsidR="00DF698B">
        <w:rPr>
          <w:bCs/>
          <w:lang w:eastAsia="ar-SA"/>
        </w:rPr>
        <w:t> </w:t>
      </w:r>
      <w:r w:rsidR="00DF698B" w:rsidRPr="00DF698B">
        <w:rPr>
          <w:bCs/>
          <w:lang w:eastAsia="ar-SA"/>
        </w:rPr>
        <w:t>175</w:t>
      </w:r>
      <w:r w:rsidR="00DF698B">
        <w:rPr>
          <w:bCs/>
          <w:lang w:eastAsia="ar-SA"/>
        </w:rPr>
        <w:t> </w:t>
      </w:r>
      <w:r w:rsidR="00DF698B" w:rsidRPr="00DF698B">
        <w:rPr>
          <w:bCs/>
          <w:lang w:eastAsia="ar-SA"/>
        </w:rPr>
        <w:t xml:space="preserve">217,44 </w:t>
      </w:r>
      <w:r w:rsidR="00BD56AC" w:rsidRPr="00DF698B">
        <w:rPr>
          <w:bCs/>
          <w:lang w:eastAsia="ar-SA"/>
        </w:rPr>
        <w:t>рубл</w:t>
      </w:r>
      <w:r w:rsidR="00DF698B">
        <w:rPr>
          <w:bCs/>
          <w:lang w:eastAsia="ar-SA"/>
        </w:rPr>
        <w:t>ей</w:t>
      </w:r>
      <w:r w:rsidR="00BD56AC" w:rsidRPr="00DF698B">
        <w:rPr>
          <w:bCs/>
          <w:lang w:eastAsia="ar-SA"/>
        </w:rPr>
        <w:t xml:space="preserve"> (</w:t>
      </w:r>
      <w:r w:rsidR="00DF698B" w:rsidRPr="00DF698B">
        <w:rPr>
          <w:bCs/>
          <w:lang w:eastAsia="ar-SA"/>
        </w:rPr>
        <w:t xml:space="preserve">Тридцать один </w:t>
      </w:r>
      <w:r w:rsidR="00BD56AC" w:rsidRPr="00DF698B">
        <w:rPr>
          <w:bCs/>
          <w:lang w:eastAsia="ar-SA"/>
        </w:rPr>
        <w:t xml:space="preserve"> миллион</w:t>
      </w:r>
      <w:r w:rsidR="00DF698B">
        <w:rPr>
          <w:bCs/>
          <w:lang w:eastAsia="ar-SA"/>
        </w:rPr>
        <w:t xml:space="preserve"> сто семьдесят пять</w:t>
      </w:r>
      <w:r w:rsidR="00BD56AC" w:rsidRPr="00DF698B">
        <w:rPr>
          <w:bCs/>
          <w:lang w:eastAsia="ar-SA"/>
        </w:rPr>
        <w:t xml:space="preserve"> тысяч </w:t>
      </w:r>
      <w:r w:rsidR="00DF698B">
        <w:rPr>
          <w:bCs/>
          <w:lang w:eastAsia="ar-SA"/>
        </w:rPr>
        <w:t>двести семнадцать</w:t>
      </w:r>
      <w:r w:rsidR="00BD56AC" w:rsidRPr="00DF698B">
        <w:rPr>
          <w:bCs/>
          <w:lang w:eastAsia="ar-SA"/>
        </w:rPr>
        <w:t xml:space="preserve"> рубл</w:t>
      </w:r>
      <w:r w:rsidR="00DF698B">
        <w:rPr>
          <w:bCs/>
          <w:lang w:eastAsia="ar-SA"/>
        </w:rPr>
        <w:t>ей</w:t>
      </w:r>
      <w:r w:rsidR="00BD56AC" w:rsidRPr="00DF698B">
        <w:rPr>
          <w:bCs/>
          <w:lang w:eastAsia="ar-SA"/>
        </w:rPr>
        <w:t xml:space="preserve"> </w:t>
      </w:r>
      <w:r w:rsidR="00DF698B">
        <w:rPr>
          <w:bCs/>
          <w:lang w:eastAsia="ar-SA"/>
        </w:rPr>
        <w:t>44</w:t>
      </w:r>
      <w:r w:rsidR="00BD56AC" w:rsidRPr="00DF698B">
        <w:rPr>
          <w:bCs/>
          <w:lang w:eastAsia="ar-SA"/>
        </w:rPr>
        <w:t xml:space="preserve"> копе</w:t>
      </w:r>
      <w:r w:rsidR="00DF698B">
        <w:rPr>
          <w:bCs/>
          <w:lang w:eastAsia="ar-SA"/>
        </w:rPr>
        <w:t>й</w:t>
      </w:r>
      <w:r w:rsidR="00BD56AC" w:rsidRPr="00DF698B">
        <w:rPr>
          <w:bCs/>
          <w:lang w:eastAsia="ar-SA"/>
        </w:rPr>
        <w:t>к</w:t>
      </w:r>
      <w:r w:rsidR="00DF698B">
        <w:rPr>
          <w:bCs/>
          <w:lang w:eastAsia="ar-SA"/>
        </w:rPr>
        <w:t>и</w:t>
      </w:r>
      <w:r w:rsidR="00BD56AC" w:rsidRPr="00DF698B">
        <w:rPr>
          <w:bCs/>
          <w:lang w:eastAsia="ar-SA"/>
        </w:rPr>
        <w:t>), в том числе НДС 18%.</w:t>
      </w:r>
    </w:p>
    <w:p w:rsidR="003F054B" w:rsidRDefault="003F054B" w:rsidP="00452556">
      <w:pPr>
        <w:pStyle w:val="ae"/>
        <w:widowControl w:val="0"/>
        <w:rPr>
          <w:bCs/>
          <w:lang w:eastAsia="ar-SA"/>
        </w:rPr>
      </w:pPr>
    </w:p>
    <w:p w:rsidR="003F054B" w:rsidRDefault="003F054B" w:rsidP="00452556">
      <w:pPr>
        <w:pStyle w:val="ae"/>
        <w:widowControl w:val="0"/>
        <w:numPr>
          <w:ilvl w:val="0"/>
          <w:numId w:val="63"/>
        </w:numPr>
        <w:tabs>
          <w:tab w:val="clear" w:pos="540"/>
          <w:tab w:val="num" w:pos="0"/>
          <w:tab w:val="left" w:pos="284"/>
        </w:tabs>
        <w:ind w:left="0" w:firstLine="0"/>
        <w:jc w:val="both"/>
      </w:pPr>
      <w:r w:rsidRPr="003F054B">
        <w:rPr>
          <w:b/>
        </w:rPr>
        <w:t xml:space="preserve">Источник финансирования: </w:t>
      </w:r>
      <w:r w:rsidRPr="00DF698B">
        <w:t>средства субсидии из федерального бюджета на проведение капитального ремонта федерального имущества.</w:t>
      </w:r>
    </w:p>
    <w:p w:rsidR="00BF651A" w:rsidRDefault="00BF651A" w:rsidP="00452556">
      <w:pPr>
        <w:pStyle w:val="ae"/>
        <w:widowControl w:val="0"/>
      </w:pPr>
    </w:p>
    <w:p w:rsidR="00BF651A" w:rsidRPr="005676B1" w:rsidRDefault="00BF651A" w:rsidP="00452556">
      <w:pPr>
        <w:pStyle w:val="af7"/>
        <w:widowControl w:val="0"/>
        <w:numPr>
          <w:ilvl w:val="0"/>
          <w:numId w:val="63"/>
        </w:numPr>
        <w:tabs>
          <w:tab w:val="clear" w:pos="540"/>
          <w:tab w:val="num" w:pos="0"/>
          <w:tab w:val="left" w:pos="284"/>
        </w:tabs>
        <w:suppressAutoHyphens/>
        <w:spacing w:after="0"/>
        <w:ind w:left="0" w:firstLine="0"/>
        <w:jc w:val="both"/>
        <w:rPr>
          <w:spacing w:val="-4"/>
        </w:rPr>
      </w:pPr>
      <w:r w:rsidRPr="003F054B">
        <w:rPr>
          <w:b/>
        </w:rPr>
        <w:t xml:space="preserve">Порядок формирования цены Договора: </w:t>
      </w:r>
      <w:r w:rsidR="005676B1">
        <w:t>о</w:t>
      </w:r>
      <w:r w:rsidRPr="003F054B">
        <w:t>бщая ц</w:t>
      </w:r>
      <w:r w:rsidRPr="003F054B">
        <w:rPr>
          <w:spacing w:val="-4"/>
        </w:rPr>
        <w:t>ена Договора</w:t>
      </w:r>
      <w:r w:rsidR="005676B1">
        <w:rPr>
          <w:spacing w:val="-4"/>
        </w:rPr>
        <w:t>,</w:t>
      </w:r>
      <w:r w:rsidRPr="003F054B">
        <w:rPr>
          <w:spacing w:val="-4"/>
        </w:rPr>
        <w:t xml:space="preserve"> </w:t>
      </w:r>
      <w:r w:rsidR="005676B1" w:rsidRPr="00B277E0">
        <w:t xml:space="preserve">указанная в </w:t>
      </w:r>
      <w:r w:rsidR="005676B1" w:rsidRPr="007C781A">
        <w:t>Сводном сметном расчете</w:t>
      </w:r>
      <w:r w:rsidR="005676B1" w:rsidRPr="00B277E0">
        <w:t xml:space="preserve"> (Приложение</w:t>
      </w:r>
      <w:proofErr w:type="gramStart"/>
      <w:r w:rsidR="005676B1" w:rsidRPr="00B277E0">
        <w:t xml:space="preserve"> Б</w:t>
      </w:r>
      <w:proofErr w:type="gramEnd"/>
      <w:r w:rsidR="005676B1">
        <w:t xml:space="preserve"> </w:t>
      </w:r>
      <w:r w:rsidR="005676B1" w:rsidRPr="005676B1">
        <w:t>к Проекту Договора</w:t>
      </w:r>
      <w:r w:rsidR="005676B1" w:rsidRPr="00B277E0">
        <w:t>)</w:t>
      </w:r>
      <w:r w:rsidR="005676B1">
        <w:t xml:space="preserve">, </w:t>
      </w:r>
      <w:r w:rsidRPr="003F054B">
        <w:rPr>
          <w:spacing w:val="-4"/>
        </w:rPr>
        <w:t xml:space="preserve">включает в себя </w:t>
      </w:r>
      <w:r w:rsidRPr="003F054B">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обязательных платежей в соответствии с законодательством Российской Федерации.</w:t>
      </w:r>
    </w:p>
    <w:p w:rsidR="005676B1" w:rsidRPr="005676B1" w:rsidRDefault="005676B1" w:rsidP="005676B1">
      <w:pPr>
        <w:pStyle w:val="af7"/>
        <w:suppressAutoHyphens/>
        <w:spacing w:after="0"/>
        <w:ind w:left="0"/>
        <w:jc w:val="both"/>
      </w:pPr>
      <w:r w:rsidRPr="00B277E0">
        <w:t>Стоимость отдельных видов Работ указана в Локальн</w:t>
      </w:r>
      <w:r>
        <w:t>ых</w:t>
      </w:r>
      <w:r w:rsidRPr="00B277E0">
        <w:t xml:space="preserve"> сметн</w:t>
      </w:r>
      <w:r>
        <w:t>ых</w:t>
      </w:r>
      <w:r w:rsidRPr="00B277E0">
        <w:t xml:space="preserve"> расчет</w:t>
      </w:r>
      <w:r>
        <w:t>ах</w:t>
      </w:r>
      <w:r w:rsidRPr="00B277E0">
        <w:t xml:space="preserve"> (Приложени</w:t>
      </w:r>
      <w:r>
        <w:t>я</w:t>
      </w:r>
      <w:proofErr w:type="gramStart"/>
      <w:r w:rsidRPr="00B277E0">
        <w:t xml:space="preserve"> </w:t>
      </w:r>
      <w:r>
        <w:t>В</w:t>
      </w:r>
      <w:proofErr w:type="gramEnd"/>
      <w:r>
        <w:t xml:space="preserve"> (1, 2, 3</w:t>
      </w:r>
      <w:r w:rsidR="000A23D9" w:rsidRPr="000A23D9">
        <w:t xml:space="preserve"> к Проекту Договора</w:t>
      </w:r>
      <w:r w:rsidRPr="00B277E0">
        <w:t xml:space="preserve">). </w:t>
      </w:r>
    </w:p>
    <w:p w:rsidR="00BF651A" w:rsidRPr="00DF698B" w:rsidRDefault="00BF651A" w:rsidP="00452556">
      <w:pPr>
        <w:widowControl w:val="0"/>
        <w:tabs>
          <w:tab w:val="num" w:pos="0"/>
          <w:tab w:val="left" w:pos="284"/>
        </w:tabs>
        <w:jc w:val="both"/>
      </w:pPr>
      <w:proofErr w:type="gramStart"/>
      <w:r w:rsidRPr="00BF651A">
        <w:t>Локальные сметные расчеты сформированы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3F054B" w:rsidRPr="00BD56AC" w:rsidRDefault="003F054B" w:rsidP="00452556">
      <w:pPr>
        <w:widowControl w:val="0"/>
        <w:tabs>
          <w:tab w:val="left" w:pos="284"/>
        </w:tabs>
        <w:jc w:val="both"/>
        <w:rPr>
          <w:bCs/>
          <w:lang w:eastAsia="ar-SA"/>
        </w:rPr>
      </w:pPr>
    </w:p>
    <w:p w:rsidR="00BF651A" w:rsidRPr="00BF651A" w:rsidRDefault="006762CC" w:rsidP="00452556">
      <w:pPr>
        <w:pStyle w:val="af7"/>
        <w:widowControl w:val="0"/>
        <w:numPr>
          <w:ilvl w:val="0"/>
          <w:numId w:val="63"/>
        </w:numPr>
        <w:tabs>
          <w:tab w:val="clear" w:pos="540"/>
          <w:tab w:val="num" w:pos="0"/>
          <w:tab w:val="left" w:pos="284"/>
        </w:tabs>
        <w:suppressAutoHyphens/>
        <w:spacing w:after="0"/>
        <w:ind w:left="0" w:firstLine="0"/>
        <w:jc w:val="both"/>
      </w:pPr>
      <w:r w:rsidRPr="00C937B3">
        <w:rPr>
          <w:b/>
        </w:rPr>
        <w:t>Форма, сроки и порядок оплаты Работ:</w:t>
      </w:r>
      <w:r w:rsidRPr="00EC1EA0">
        <w:t xml:space="preserve"> </w:t>
      </w:r>
      <w:r w:rsidR="00BF651A" w:rsidRPr="00BF651A">
        <w:t xml:space="preserve">Оплата по настоящему </w:t>
      </w:r>
      <w:r w:rsidR="000A23D9">
        <w:t>Д</w:t>
      </w:r>
      <w:r w:rsidR="00BF651A" w:rsidRPr="00BF651A">
        <w:t>оговору производится Заказчиком безналичным расчетом, в рублях в следующем порядке:</w:t>
      </w:r>
    </w:p>
    <w:p w:rsidR="00BF651A" w:rsidRPr="00BF651A" w:rsidRDefault="00BF651A" w:rsidP="00452556">
      <w:pPr>
        <w:pStyle w:val="af7"/>
        <w:widowControl w:val="0"/>
        <w:tabs>
          <w:tab w:val="left" w:pos="284"/>
        </w:tabs>
        <w:suppressAutoHyphens/>
        <w:spacing w:after="0"/>
        <w:ind w:left="0" w:firstLine="284"/>
        <w:jc w:val="both"/>
      </w:pPr>
      <w:r w:rsidRPr="00BF651A">
        <w:t>- авансовый платеж в размере 30% (тридцати процентов) от общей цены Договора</w:t>
      </w:r>
      <w:r w:rsidR="000A23D9">
        <w:t>,</w:t>
      </w:r>
      <w:r w:rsidR="000A23D9" w:rsidRPr="000A23D9">
        <w:t xml:space="preserve"> </w:t>
      </w:r>
      <w:r w:rsidR="000A23D9" w:rsidRPr="00DD52CC">
        <w:t xml:space="preserve">НДС не облагается на основании </w:t>
      </w:r>
      <w:proofErr w:type="spellStart"/>
      <w:r w:rsidR="000A23D9" w:rsidRPr="00DD52CC">
        <w:t>пп</w:t>
      </w:r>
      <w:proofErr w:type="spellEnd"/>
      <w:r w:rsidR="000A23D9" w:rsidRPr="00DD52CC">
        <w:t>. 15 п. 2 статьи 149 Налогового кодекса Российской Федерации</w:t>
      </w:r>
      <w:r w:rsidR="000A23D9" w:rsidRPr="00E4519B">
        <w:t xml:space="preserve">, </w:t>
      </w:r>
      <w:r>
        <w:t xml:space="preserve"> </w:t>
      </w:r>
      <w:r w:rsidRPr="00BF651A">
        <w:t>производится в течение 10 (десяти) рабочих дней с момента заключения Договора, на основании представленного Подрядчиком счета</w:t>
      </w:r>
      <w:r>
        <w:t>;</w:t>
      </w:r>
    </w:p>
    <w:p w:rsidR="00BF651A" w:rsidRPr="00BF651A" w:rsidRDefault="00BF651A" w:rsidP="00452556">
      <w:pPr>
        <w:pStyle w:val="af7"/>
        <w:widowControl w:val="0"/>
        <w:tabs>
          <w:tab w:val="left" w:pos="284"/>
        </w:tabs>
        <w:suppressAutoHyphens/>
        <w:spacing w:after="0"/>
        <w:ind w:left="0" w:firstLine="284"/>
        <w:jc w:val="both"/>
      </w:pPr>
      <w:proofErr w:type="gramStart"/>
      <w:r w:rsidRPr="00BF651A">
        <w:t>- последующие платежи, за пропорциональным (в размере 30%) вычетом суммы авансового платежа, осуществляются Заказчиком за фактически выполненные Подрядчиком в соответствии с Графиком выполнения Работ и принятые Заказчиком этапы Работ, в течение 10 (десяти) рабочих дней после подписания Сторонами актов о приемке выполненных Работ (форма № КС-2 – Приложение №1 к Техническому заданию (Приложение А)) и справок о стоимости выполненных Работ и затрат (форма</w:t>
      </w:r>
      <w:proofErr w:type="gramEnd"/>
      <w:r w:rsidRPr="00BF651A">
        <w:t xml:space="preserve"> № КС-3 – Приложение № 1 к Техническому заданию (Приложение А)), на основании представленных Подрядчиком счетов.</w:t>
      </w:r>
    </w:p>
    <w:p w:rsidR="00BF651A" w:rsidRPr="00BF651A" w:rsidRDefault="00BF651A" w:rsidP="00452556">
      <w:pPr>
        <w:pStyle w:val="af7"/>
        <w:widowControl w:val="0"/>
        <w:tabs>
          <w:tab w:val="left" w:pos="284"/>
        </w:tabs>
        <w:suppressAutoHyphens/>
        <w:spacing w:after="0"/>
        <w:ind w:left="0"/>
        <w:jc w:val="both"/>
      </w:pPr>
      <w:r w:rsidRPr="00BF651A">
        <w:t>По факту выполнения этапов Работ в соответствии с Графиком выполнения Работ Подрядчик представляет Заказчику счета-фактуры.</w:t>
      </w:r>
    </w:p>
    <w:p w:rsidR="006762CC" w:rsidRPr="008736FC" w:rsidRDefault="006762CC" w:rsidP="00452556">
      <w:pPr>
        <w:widowControl w:val="0"/>
        <w:tabs>
          <w:tab w:val="left" w:pos="284"/>
        </w:tabs>
        <w:jc w:val="both"/>
      </w:pPr>
      <w:r w:rsidRPr="008736FC">
        <w:rPr>
          <w:lang w:eastAsia="ar-SA"/>
        </w:rPr>
        <w:t xml:space="preserve">  </w:t>
      </w:r>
    </w:p>
    <w:p w:rsidR="006762CC" w:rsidRPr="008736FC" w:rsidRDefault="006762CC" w:rsidP="00452556">
      <w:pPr>
        <w:widowControl w:val="0"/>
        <w:tabs>
          <w:tab w:val="num"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8736FC">
        <w:rPr>
          <w:b/>
        </w:rPr>
        <w:t>6.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EC1EA0" w:rsidRPr="00EC1EA0" w:rsidRDefault="00EC1EA0" w:rsidP="00452556">
      <w:pPr>
        <w:widowControl w:val="0"/>
        <w:tabs>
          <w:tab w:val="left" w:pos="-567"/>
          <w:tab w:val="left" w:pos="360"/>
        </w:tabs>
        <w:autoSpaceDE w:val="0"/>
        <w:autoSpaceDN w:val="0"/>
        <w:adjustRightInd w:val="0"/>
        <w:jc w:val="both"/>
        <w:rPr>
          <w:rFonts w:eastAsia="Calibri"/>
        </w:rPr>
      </w:pPr>
      <w:r w:rsidRPr="00EC1EA0">
        <w:rPr>
          <w:bCs/>
        </w:rPr>
        <w:lastRenderedPageBreak/>
        <w:t xml:space="preserve">Работы по реставрации кровли, венчающего карниза и примыканий к фасаду объекта культурного наследия регионального значения «Городская усадьба П.И. Демидова – А.Б. Куракина», кон. </w:t>
      </w:r>
      <w:proofErr w:type="gramStart"/>
      <w:r w:rsidRPr="00EC1EA0">
        <w:rPr>
          <w:bCs/>
        </w:rPr>
        <w:t xml:space="preserve">XVIII - XIX вв., архитекторы Р.Р. Казаков, Е.Д. Тюрин, Б.В. </w:t>
      </w:r>
      <w:proofErr w:type="spellStart"/>
      <w:r w:rsidRPr="00EC1EA0">
        <w:rPr>
          <w:bCs/>
        </w:rPr>
        <w:t>Фрейденберг</w:t>
      </w:r>
      <w:proofErr w:type="spellEnd"/>
      <w:r w:rsidRPr="00EC1EA0">
        <w:rPr>
          <w:bCs/>
        </w:rPr>
        <w:t xml:space="preserve">, в рамках капитального ремонта здания НИУ ВШЭ, расположенного по адресу: г. Москва, ул. Старая </w:t>
      </w:r>
      <w:proofErr w:type="spellStart"/>
      <w:r w:rsidRPr="00EC1EA0">
        <w:rPr>
          <w:bCs/>
        </w:rPr>
        <w:t>Басманная</w:t>
      </w:r>
      <w:proofErr w:type="spellEnd"/>
      <w:r w:rsidRPr="00EC1EA0">
        <w:rPr>
          <w:bCs/>
        </w:rPr>
        <w:t xml:space="preserve">, д.21/4, стр.1 (далее – Объект) выполняются в соответствии с проектной документацией, разработанной </w:t>
      </w:r>
      <w:r w:rsidRPr="00EC1EA0">
        <w:rPr>
          <w:rFonts w:eastAsia="Calibri"/>
        </w:rPr>
        <w:t>ООО «АРХИТЕКТПОДРЯД»</w:t>
      </w:r>
      <w:r w:rsidRPr="00EC1EA0">
        <w:t xml:space="preserve"> </w:t>
      </w:r>
      <w:r w:rsidRPr="00EC1EA0">
        <w:rPr>
          <w:rFonts w:eastAsia="Calibri"/>
        </w:rPr>
        <w:t>(далее – Проект)</w:t>
      </w:r>
      <w:r>
        <w:rPr>
          <w:rFonts w:eastAsia="Calibri"/>
        </w:rPr>
        <w:t xml:space="preserve"> </w:t>
      </w:r>
      <w:r w:rsidRPr="002D5BE9">
        <w:rPr>
          <w:rFonts w:eastAsia="Calibri"/>
          <w:color w:val="0070C0"/>
        </w:rPr>
        <w:t>(Приложение №1 к документации об аукционе)</w:t>
      </w:r>
      <w:r w:rsidRPr="00EC1EA0">
        <w:rPr>
          <w:rFonts w:eastAsia="Calibri"/>
        </w:rPr>
        <w:t>.</w:t>
      </w:r>
      <w:proofErr w:type="gramEnd"/>
    </w:p>
    <w:p w:rsidR="00EC1EA0" w:rsidRPr="00EC1EA0" w:rsidRDefault="00EC1EA0" w:rsidP="00452556">
      <w:pPr>
        <w:widowControl w:val="0"/>
        <w:tabs>
          <w:tab w:val="left" w:pos="-567"/>
          <w:tab w:val="left" w:pos="284"/>
          <w:tab w:val="left" w:pos="426"/>
        </w:tabs>
        <w:autoSpaceDE w:val="0"/>
        <w:autoSpaceDN w:val="0"/>
        <w:adjustRightInd w:val="0"/>
        <w:contextualSpacing/>
        <w:jc w:val="both"/>
        <w:rPr>
          <w:rFonts w:eastAsia="Calibri"/>
          <w:b/>
        </w:rPr>
      </w:pPr>
      <w:r w:rsidRPr="00EC1EA0">
        <w:t>Проект передается Заказчиком Подрядчику по акту приема-передачи в течение 3 рабочих дней с момента заключения Договора.</w:t>
      </w:r>
    </w:p>
    <w:p w:rsidR="00EC1EA0" w:rsidRDefault="00EC1EA0" w:rsidP="00452556">
      <w:pPr>
        <w:widowControl w:val="0"/>
        <w:tabs>
          <w:tab w:val="left" w:pos="-567"/>
          <w:tab w:val="left" w:pos="284"/>
          <w:tab w:val="left" w:pos="426"/>
        </w:tabs>
        <w:autoSpaceDE w:val="0"/>
        <w:autoSpaceDN w:val="0"/>
        <w:adjustRightInd w:val="0"/>
        <w:jc w:val="both"/>
        <w:rPr>
          <w:bCs/>
        </w:rPr>
      </w:pPr>
      <w:r w:rsidRPr="00EC1EA0">
        <w:rPr>
          <w:bCs/>
        </w:rPr>
        <w:t xml:space="preserve">Виды и объемы Работ, а также оборудование и материалы, применяемые при выполнении Работ, указаны в Проекте и </w:t>
      </w:r>
      <w:r w:rsidR="00B72376" w:rsidRPr="000A23D9">
        <w:rPr>
          <w:bCs/>
        </w:rPr>
        <w:t xml:space="preserve">Локальных </w:t>
      </w:r>
      <w:r w:rsidRPr="000A23D9">
        <w:rPr>
          <w:bCs/>
        </w:rPr>
        <w:t>сметны</w:t>
      </w:r>
      <w:r w:rsidR="00B72376" w:rsidRPr="000A23D9">
        <w:rPr>
          <w:bCs/>
        </w:rPr>
        <w:t>х</w:t>
      </w:r>
      <w:r w:rsidRPr="000A23D9">
        <w:rPr>
          <w:bCs/>
        </w:rPr>
        <w:t xml:space="preserve"> расчет</w:t>
      </w:r>
      <w:r w:rsidR="00B72376" w:rsidRPr="000A23D9">
        <w:rPr>
          <w:bCs/>
        </w:rPr>
        <w:t>ах</w:t>
      </w:r>
      <w:r w:rsidRPr="00EC1EA0">
        <w:rPr>
          <w:bCs/>
        </w:rPr>
        <w:t xml:space="preserve"> (</w:t>
      </w:r>
      <w:r w:rsidRPr="002D5BE9">
        <w:rPr>
          <w:rFonts w:eastAsia="Calibri"/>
          <w:color w:val="0070C0"/>
        </w:rPr>
        <w:t>Приложение №</w:t>
      </w:r>
      <w:r>
        <w:rPr>
          <w:rFonts w:eastAsia="Calibri"/>
          <w:color w:val="0070C0"/>
        </w:rPr>
        <w:t>3</w:t>
      </w:r>
      <w:r w:rsidRPr="002D5BE9">
        <w:rPr>
          <w:rFonts w:eastAsia="Calibri"/>
          <w:color w:val="0070C0"/>
        </w:rPr>
        <w:t xml:space="preserve"> к документации об аукционе</w:t>
      </w:r>
      <w:r w:rsidRPr="00361C25">
        <w:rPr>
          <w:bCs/>
        </w:rPr>
        <w:t xml:space="preserve">). </w:t>
      </w:r>
    </w:p>
    <w:p w:rsidR="00B72376" w:rsidRPr="000A23D9" w:rsidRDefault="00B72376" w:rsidP="00452556">
      <w:pPr>
        <w:widowControl w:val="0"/>
        <w:tabs>
          <w:tab w:val="left" w:pos="-567"/>
          <w:tab w:val="left" w:pos="284"/>
          <w:tab w:val="left" w:pos="426"/>
        </w:tabs>
        <w:autoSpaceDE w:val="0"/>
        <w:autoSpaceDN w:val="0"/>
        <w:adjustRightInd w:val="0"/>
        <w:jc w:val="both"/>
        <w:rPr>
          <w:rFonts w:eastAsia="Calibri"/>
          <w:b/>
        </w:rPr>
      </w:pPr>
      <w:r w:rsidRPr="000A23D9">
        <w:rPr>
          <w:bCs/>
        </w:rPr>
        <w:t xml:space="preserve">Сводный сметный расчет указан в </w:t>
      </w:r>
      <w:r w:rsidRPr="000A23D9">
        <w:rPr>
          <w:rFonts w:eastAsia="Calibri"/>
          <w:color w:val="0070C0"/>
        </w:rPr>
        <w:t>Приложении №2 к документации об аукционе.</w:t>
      </w:r>
    </w:p>
    <w:p w:rsidR="00EC1EA0" w:rsidRPr="00EC1EA0" w:rsidRDefault="00EC1EA0" w:rsidP="00452556">
      <w:pPr>
        <w:widowControl w:val="0"/>
        <w:tabs>
          <w:tab w:val="left" w:pos="-567"/>
          <w:tab w:val="left" w:pos="284"/>
          <w:tab w:val="left" w:pos="426"/>
        </w:tabs>
        <w:autoSpaceDE w:val="0"/>
        <w:autoSpaceDN w:val="0"/>
        <w:adjustRightInd w:val="0"/>
        <w:contextualSpacing/>
        <w:jc w:val="both"/>
        <w:rPr>
          <w:bCs/>
        </w:rPr>
      </w:pPr>
      <w:r w:rsidRPr="00EC1EA0">
        <w:rPr>
          <w:bCs/>
        </w:rPr>
        <w:t xml:space="preserve">Используемые при выполнении Работ материалы и оборудование поставляются Подрядчиком. </w:t>
      </w:r>
    </w:p>
    <w:p w:rsidR="00EC1EA0" w:rsidRPr="00EC1EA0" w:rsidRDefault="00EC1EA0" w:rsidP="00452556">
      <w:pPr>
        <w:widowControl w:val="0"/>
        <w:tabs>
          <w:tab w:val="left" w:pos="-567"/>
          <w:tab w:val="left" w:pos="360"/>
        </w:tabs>
        <w:autoSpaceDE w:val="0"/>
        <w:autoSpaceDN w:val="0"/>
        <w:adjustRightInd w:val="0"/>
        <w:jc w:val="both"/>
      </w:pPr>
    </w:p>
    <w:p w:rsidR="006762CC" w:rsidRPr="008736FC" w:rsidRDefault="006762CC" w:rsidP="00452556">
      <w:pPr>
        <w:widowControl w:val="0"/>
        <w:tabs>
          <w:tab w:val="left" w:pos="-567"/>
          <w:tab w:val="num" w:pos="-142"/>
          <w:tab w:val="left" w:pos="360"/>
        </w:tabs>
        <w:autoSpaceDE w:val="0"/>
        <w:autoSpaceDN w:val="0"/>
        <w:adjustRightInd w:val="0"/>
        <w:jc w:val="both"/>
      </w:pPr>
      <w:r w:rsidRPr="008736FC">
        <w:rPr>
          <w:b/>
        </w:rPr>
        <w:t>7. Нормативные документы:</w:t>
      </w:r>
    </w:p>
    <w:p w:rsidR="00B72376" w:rsidRPr="00B72376" w:rsidRDefault="00B72376" w:rsidP="00452556">
      <w:pPr>
        <w:widowControl w:val="0"/>
        <w:tabs>
          <w:tab w:val="left" w:pos="-567"/>
          <w:tab w:val="left" w:pos="0"/>
        </w:tabs>
        <w:autoSpaceDE w:val="0"/>
        <w:autoSpaceDN w:val="0"/>
        <w:adjustRightInd w:val="0"/>
        <w:jc w:val="both"/>
        <w:rPr>
          <w:rFonts w:eastAsia="Calibri"/>
        </w:rPr>
      </w:pPr>
      <w:r w:rsidRPr="00B72376">
        <w:rPr>
          <w:rFonts w:eastAsia="Calibri"/>
        </w:rPr>
        <w:t>При выполнении Работ Подрядчик должен руководствоваться следующими нормативными документами:</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ФЗ от 30.12.2009 №384-ФЗ «Технический регламент о безопасности зданий и сооружений»;</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N 155н от 28 марта 2014. «Об утверждении Правил по охране труда при работе на высоте» (с изменениями на 17 июня 2015 года);</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«Об объектах культурного наследия (памятниках истории и культуры) народов Российской Федерации» (с изменениями на 29 декабря 2017 года) №73 – ФЗ;</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64.13330.2011 «Деревянные конструкции»;</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15.13330.2012 «Каменные и армокаменные конструкции»;</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70.13330.2012 «Несущие и ограждающие конструкции»;</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48.13330.2011 «Организация строительства. Актуализированная редакция СНиП 12-01-2004 (с Изменением N 1) СП 48.13330.2011. «Свод правил. Организация строительства. Актуализированная редакция СНиП 12-01-2004»;</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ППМ от 09.11.1999 № 1018 «Об утверждении Правил санитарного содержания территорий, организации уборки и обеспечения чистоты и порядка в г. Москве»;</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 xml:space="preserve">ГОСТ </w:t>
      </w:r>
      <w:proofErr w:type="gramStart"/>
      <w:r w:rsidRPr="00B72376">
        <w:rPr>
          <w:rFonts w:cs="Calibri"/>
          <w:lang w:eastAsia="ar-SA"/>
        </w:rPr>
        <w:t>Р</w:t>
      </w:r>
      <w:proofErr w:type="gramEnd"/>
      <w:r w:rsidRPr="00B72376">
        <w:rPr>
          <w:rFonts w:cs="Calibri"/>
          <w:lang w:eastAsia="ar-SA"/>
        </w:rPr>
        <w:t xml:space="preserve"> 53295-2009 «Средства огнезащиты для стальных конструкций. Общие требования. Метод определения огнезащитной эффективности» (с Изменением N 1);</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 xml:space="preserve">ГОСТ 12.4.011-89. «Межгосударственный стандарт. Система стандартов безопасности труда. Средства защиты </w:t>
      </w:r>
      <w:proofErr w:type="gramStart"/>
      <w:r w:rsidRPr="00B72376">
        <w:rPr>
          <w:rFonts w:cs="Calibri"/>
          <w:lang w:eastAsia="ar-SA"/>
        </w:rPr>
        <w:t>работающих</w:t>
      </w:r>
      <w:proofErr w:type="gramEnd"/>
      <w:r w:rsidRPr="00B72376">
        <w:rPr>
          <w:rFonts w:cs="Calibri"/>
          <w:lang w:eastAsia="ar-SA"/>
        </w:rPr>
        <w:t>. Общие требования и классификация»;</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ГОСТ 12.1.004-91 «Система стандартов безопасности труда (ССБТ). Пожарная безопасность. Общие требования» (с Изменением N 1);</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СНиП 12-03-2001 «Безопасность труда в строительстве. Часть 1. Общие требования»;</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СНиП 12-04-2002 «Безопасность труда в строительстве. Часть 2. Строительное производство»;</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44.13330.2011. «Свод правил. Административные и бытовые здания. Актуализированная редакция СНиП 2.09.04-87»;</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СНиП 21-01-97* «Пожарная безопасность зданий и сооружений» (с Изменениями N 1, 2);</w:t>
      </w:r>
    </w:p>
    <w:p w:rsidR="00B72376" w:rsidRPr="00B72376" w:rsidRDefault="00B72376" w:rsidP="00452556">
      <w:pPr>
        <w:widowControl w:val="0"/>
        <w:numPr>
          <w:ilvl w:val="0"/>
          <w:numId w:val="61"/>
        </w:numPr>
        <w:tabs>
          <w:tab w:val="left" w:pos="284"/>
        </w:tabs>
        <w:suppressAutoHyphens/>
        <w:autoSpaceDE w:val="0"/>
        <w:autoSpaceDN w:val="0"/>
        <w:adjustRightInd w:val="0"/>
        <w:ind w:left="0" w:firstLine="0"/>
        <w:jc w:val="both"/>
        <w:rPr>
          <w:rFonts w:cs="Calibri"/>
          <w:lang w:eastAsia="ar-SA"/>
        </w:rPr>
      </w:pPr>
      <w:r w:rsidRPr="00B72376">
        <w:rPr>
          <w:rFonts w:cs="Calibri"/>
          <w:lang w:eastAsia="ar-SA"/>
        </w:rPr>
        <w:t>СП 53-101-98 «Изготовление и контроль качества стальных строительных конструкций»;</w:t>
      </w:r>
    </w:p>
    <w:p w:rsidR="00B72376" w:rsidRPr="00B72376" w:rsidRDefault="00B72376" w:rsidP="00452556">
      <w:pPr>
        <w:widowControl w:val="0"/>
        <w:numPr>
          <w:ilvl w:val="0"/>
          <w:numId w:val="61"/>
        </w:numPr>
        <w:tabs>
          <w:tab w:val="left" w:pos="284"/>
        </w:tabs>
        <w:ind w:left="0" w:firstLine="0"/>
        <w:jc w:val="both"/>
        <w:rPr>
          <w:rFonts w:cs="Calibri"/>
          <w:lang w:eastAsia="ar-SA"/>
        </w:rPr>
      </w:pPr>
      <w:r w:rsidRPr="00B72376">
        <w:rPr>
          <w:rFonts w:cs="Calibri"/>
          <w:lang w:eastAsia="ar-SA"/>
        </w:rPr>
        <w:t xml:space="preserve">ГОСТ </w:t>
      </w:r>
      <w:proofErr w:type="gramStart"/>
      <w:r w:rsidRPr="00B72376">
        <w:rPr>
          <w:rFonts w:cs="Calibri"/>
          <w:lang w:eastAsia="ar-SA"/>
        </w:rPr>
        <w:t>Р</w:t>
      </w:r>
      <w:proofErr w:type="gramEnd"/>
      <w:r w:rsidRPr="00B72376">
        <w:rPr>
          <w:rFonts w:cs="Calibri"/>
          <w:lang w:eastAsia="ar-SA"/>
        </w:rPr>
        <w:t xml:space="preserve"> 53254-2009 «Техника пожарная. Лестницы пожарные наружные стационарные. Ограждения кровли. Общие технические требования. Методы испытаний».</w:t>
      </w:r>
    </w:p>
    <w:p w:rsidR="00364212" w:rsidRDefault="00B72376" w:rsidP="00452556">
      <w:pPr>
        <w:widowControl w:val="0"/>
        <w:tabs>
          <w:tab w:val="num" w:pos="-142"/>
          <w:tab w:val="left" w:pos="284"/>
          <w:tab w:val="left" w:pos="4145"/>
        </w:tabs>
        <w:suppressAutoHyphens/>
        <w:autoSpaceDE w:val="0"/>
        <w:autoSpaceDN w:val="0"/>
        <w:adjustRightInd w:val="0"/>
        <w:jc w:val="both"/>
      </w:pPr>
      <w:r w:rsidRPr="00B72376">
        <w:t xml:space="preserve">Подрядчик ответственен за соблюдение правил пожарной безопасности и техники безопасности при выполнении работ, за качественное и своевременное выполнение Работ. При проведении огневых работ требуется обязательное оформление разрешения на их </w:t>
      </w:r>
      <w:r w:rsidRPr="00B72376">
        <w:lastRenderedPageBreak/>
        <w:t>производство в управлении пожарной безопасности НИУ ВШЭ</w:t>
      </w:r>
      <w:r w:rsidR="00364212">
        <w:t>.</w:t>
      </w:r>
    </w:p>
    <w:p w:rsidR="006762CC" w:rsidRPr="008736FC" w:rsidRDefault="006762CC" w:rsidP="00452556">
      <w:pPr>
        <w:widowControl w:val="0"/>
        <w:tabs>
          <w:tab w:val="num" w:pos="-142"/>
          <w:tab w:val="left" w:pos="284"/>
          <w:tab w:val="left" w:pos="4145"/>
        </w:tabs>
        <w:suppressAutoHyphens/>
        <w:autoSpaceDE w:val="0"/>
        <w:autoSpaceDN w:val="0"/>
        <w:adjustRightInd w:val="0"/>
        <w:jc w:val="both"/>
        <w:rPr>
          <w:lang w:eastAsia="ar-SA"/>
        </w:rPr>
      </w:pPr>
      <w:r w:rsidRPr="008736FC">
        <w:rPr>
          <w:lang w:eastAsia="ar-SA"/>
        </w:rPr>
        <w:tab/>
      </w:r>
    </w:p>
    <w:p w:rsidR="006762CC" w:rsidRPr="008736FC" w:rsidRDefault="006762CC" w:rsidP="00452556">
      <w:pPr>
        <w:widowControl w:val="0"/>
        <w:tabs>
          <w:tab w:val="left" w:pos="-567"/>
          <w:tab w:val="num" w:pos="-142"/>
          <w:tab w:val="left" w:pos="284"/>
          <w:tab w:val="left" w:pos="426"/>
        </w:tabs>
        <w:autoSpaceDE w:val="0"/>
        <w:autoSpaceDN w:val="0"/>
        <w:adjustRightInd w:val="0"/>
        <w:contextualSpacing/>
        <w:jc w:val="both"/>
        <w:rPr>
          <w:b/>
        </w:rPr>
      </w:pPr>
      <w:r w:rsidRPr="008736FC">
        <w:rPr>
          <w:b/>
        </w:rPr>
        <w:t>8. Порядок выполнения Работ:</w:t>
      </w:r>
    </w:p>
    <w:p w:rsidR="00364212" w:rsidRPr="00364212" w:rsidRDefault="00364212" w:rsidP="00452556">
      <w:pPr>
        <w:widowControl w:val="0"/>
        <w:tabs>
          <w:tab w:val="left" w:pos="-567"/>
          <w:tab w:val="left" w:pos="360"/>
        </w:tabs>
        <w:autoSpaceDE w:val="0"/>
        <w:autoSpaceDN w:val="0"/>
        <w:adjustRightInd w:val="0"/>
        <w:jc w:val="both"/>
      </w:pPr>
      <w:r w:rsidRPr="00364212">
        <w:t>8.1.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364212" w:rsidRPr="00364212" w:rsidRDefault="00364212" w:rsidP="00452556">
      <w:pPr>
        <w:widowControl w:val="0"/>
        <w:tabs>
          <w:tab w:val="left" w:pos="-567"/>
          <w:tab w:val="left" w:pos="360"/>
        </w:tabs>
        <w:autoSpaceDE w:val="0"/>
        <w:autoSpaceDN w:val="0"/>
        <w:adjustRightInd w:val="0"/>
        <w:jc w:val="both"/>
      </w:pPr>
      <w:r w:rsidRPr="00364212">
        <w:t>8.2. Все Работы должны выполняться в строгом соответствии с Проектом.</w:t>
      </w:r>
    </w:p>
    <w:p w:rsidR="00364212" w:rsidRPr="00364212" w:rsidRDefault="00364212" w:rsidP="00452556">
      <w:pPr>
        <w:widowControl w:val="0"/>
        <w:tabs>
          <w:tab w:val="left" w:pos="-567"/>
          <w:tab w:val="left" w:pos="360"/>
        </w:tabs>
        <w:autoSpaceDE w:val="0"/>
        <w:autoSpaceDN w:val="0"/>
        <w:adjustRightInd w:val="0"/>
        <w:jc w:val="both"/>
      </w:pPr>
      <w:r w:rsidRPr="00364212">
        <w:t>8.3. До начала выполнения Работ Подрядчик должен разработать ППР и согласовать с Заказчиком.</w:t>
      </w:r>
    </w:p>
    <w:p w:rsidR="00364212" w:rsidRPr="00364212" w:rsidRDefault="00364212" w:rsidP="00452556">
      <w:pPr>
        <w:widowControl w:val="0"/>
        <w:tabs>
          <w:tab w:val="left" w:pos="-567"/>
          <w:tab w:val="left" w:pos="360"/>
        </w:tabs>
        <w:autoSpaceDE w:val="0"/>
        <w:autoSpaceDN w:val="0"/>
        <w:adjustRightInd w:val="0"/>
        <w:jc w:val="both"/>
      </w:pPr>
      <w:r w:rsidRPr="00364212">
        <w:t>8.4. Все Работы должны включать стоимость применяемых при выполнении Работ материалов, оборудования.</w:t>
      </w:r>
    </w:p>
    <w:p w:rsidR="00364212" w:rsidRPr="00364212" w:rsidRDefault="00364212" w:rsidP="00452556">
      <w:pPr>
        <w:widowControl w:val="0"/>
        <w:tabs>
          <w:tab w:val="left" w:pos="-567"/>
          <w:tab w:val="left" w:pos="360"/>
        </w:tabs>
        <w:autoSpaceDE w:val="0"/>
        <w:autoSpaceDN w:val="0"/>
        <w:adjustRightInd w:val="0"/>
        <w:jc w:val="both"/>
      </w:pPr>
      <w:r w:rsidRPr="00364212">
        <w:t>8.5.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364212" w:rsidRPr="00364212" w:rsidRDefault="00364212" w:rsidP="00452556">
      <w:pPr>
        <w:widowControl w:val="0"/>
        <w:tabs>
          <w:tab w:val="left" w:pos="-567"/>
          <w:tab w:val="left" w:pos="360"/>
        </w:tabs>
        <w:autoSpaceDE w:val="0"/>
        <w:autoSpaceDN w:val="0"/>
        <w:adjustRightInd w:val="0"/>
        <w:jc w:val="both"/>
      </w:pPr>
      <w:r w:rsidRPr="00364212">
        <w:rPr>
          <w:bCs/>
        </w:rPr>
        <w:t xml:space="preserve">8.6. </w:t>
      </w:r>
      <w:r w:rsidRPr="00364212">
        <w:t>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364212" w:rsidRPr="00364212" w:rsidRDefault="00364212" w:rsidP="00452556">
      <w:pPr>
        <w:widowControl w:val="0"/>
        <w:tabs>
          <w:tab w:val="num" w:pos="567"/>
          <w:tab w:val="left" w:pos="881"/>
        </w:tabs>
        <w:autoSpaceDE w:val="0"/>
        <w:autoSpaceDN w:val="0"/>
        <w:adjustRightInd w:val="0"/>
        <w:jc w:val="both"/>
      </w:pPr>
      <w:r w:rsidRPr="00364212">
        <w:t xml:space="preserve">8.7. </w:t>
      </w:r>
      <w:r w:rsidRPr="00364212">
        <w:rPr>
          <w:bCs/>
        </w:rPr>
        <w:t xml:space="preserve">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w:t>
      </w:r>
      <w:r w:rsidRPr="00364212">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364212" w:rsidRPr="00364212" w:rsidRDefault="00364212" w:rsidP="00452556">
      <w:pPr>
        <w:widowControl w:val="0"/>
        <w:tabs>
          <w:tab w:val="left" w:pos="-567"/>
          <w:tab w:val="left" w:pos="360"/>
        </w:tabs>
        <w:autoSpaceDE w:val="0"/>
        <w:autoSpaceDN w:val="0"/>
        <w:adjustRightInd w:val="0"/>
        <w:jc w:val="both"/>
      </w:pPr>
      <w:r w:rsidRPr="00364212">
        <w:t>Ущерб, причиненный Заказчику, подлежит возмещению в соответствии с законодательством Российской Федерации</w:t>
      </w:r>
      <w:r w:rsidRPr="00364212" w:rsidDel="001A1B36">
        <w:t>.</w:t>
      </w:r>
    </w:p>
    <w:p w:rsidR="00364212" w:rsidRPr="00364212" w:rsidRDefault="00364212" w:rsidP="00452556">
      <w:pPr>
        <w:widowControl w:val="0"/>
        <w:tabs>
          <w:tab w:val="left" w:pos="-567"/>
          <w:tab w:val="left" w:pos="360"/>
        </w:tabs>
        <w:autoSpaceDE w:val="0"/>
        <w:autoSpaceDN w:val="0"/>
        <w:adjustRightInd w:val="0"/>
        <w:jc w:val="both"/>
      </w:pPr>
      <w:r w:rsidRPr="00364212">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364212" w:rsidRPr="00364212" w:rsidRDefault="00364212" w:rsidP="00452556">
      <w:pPr>
        <w:widowControl w:val="0"/>
        <w:tabs>
          <w:tab w:val="left" w:pos="-567"/>
          <w:tab w:val="left" w:pos="360"/>
        </w:tabs>
        <w:autoSpaceDE w:val="0"/>
        <w:autoSpaceDN w:val="0"/>
        <w:adjustRightInd w:val="0"/>
        <w:jc w:val="both"/>
      </w:pPr>
      <w:r w:rsidRPr="00364212">
        <w:t>8.8.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364212" w:rsidRPr="00364212" w:rsidRDefault="00364212" w:rsidP="00452556">
      <w:pPr>
        <w:widowControl w:val="0"/>
        <w:tabs>
          <w:tab w:val="left" w:pos="-567"/>
          <w:tab w:val="left" w:pos="360"/>
        </w:tabs>
        <w:autoSpaceDE w:val="0"/>
        <w:autoSpaceDN w:val="0"/>
        <w:adjustRightInd w:val="0"/>
        <w:jc w:val="both"/>
      </w:pPr>
      <w:r w:rsidRPr="00364212">
        <w:t>8.9.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8.10.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w:t>
      </w:r>
    </w:p>
    <w:p w:rsidR="00364212" w:rsidRPr="00364212" w:rsidRDefault="00364212" w:rsidP="00452556">
      <w:pPr>
        <w:widowControl w:val="0"/>
        <w:tabs>
          <w:tab w:val="left" w:pos="-567"/>
          <w:tab w:val="left" w:pos="360"/>
        </w:tabs>
        <w:autoSpaceDE w:val="0"/>
        <w:autoSpaceDN w:val="0"/>
        <w:adjustRightInd w:val="0"/>
        <w:jc w:val="both"/>
      </w:pPr>
      <w:r w:rsidRPr="00364212">
        <w:t>8.11. 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364212" w:rsidRPr="00364212" w:rsidRDefault="00364212" w:rsidP="00452556">
      <w:pPr>
        <w:widowControl w:val="0"/>
        <w:tabs>
          <w:tab w:val="left" w:pos="-567"/>
          <w:tab w:val="left" w:pos="360"/>
        </w:tabs>
        <w:autoSpaceDE w:val="0"/>
        <w:autoSpaceDN w:val="0"/>
        <w:adjustRightInd w:val="0"/>
        <w:jc w:val="both"/>
      </w:pPr>
      <w:r w:rsidRPr="00364212">
        <w:t>8.12.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8.13. Подрядчик обязан по требованию Заказчика за свой счет устранить все выявленные недостатки выполненных Работ, ухудшившее качество Работ, в согласованные Заказчиком и Подрядчиком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8.14. Подрядчик обязан проводить проверку наличия на Объекте выполнения Работ всей </w:t>
      </w:r>
      <w:r w:rsidRPr="00364212">
        <w:lastRenderedPageBreak/>
        <w:t>необходимой нормативно-технической документации и при отсутствии необходимых документов обеспечить их наличие.</w:t>
      </w:r>
    </w:p>
    <w:p w:rsidR="00364212" w:rsidRPr="00364212" w:rsidRDefault="00364212" w:rsidP="00452556">
      <w:pPr>
        <w:widowControl w:val="0"/>
        <w:tabs>
          <w:tab w:val="left" w:pos="-567"/>
          <w:tab w:val="left" w:pos="360"/>
        </w:tabs>
        <w:autoSpaceDE w:val="0"/>
        <w:autoSpaceDN w:val="0"/>
        <w:adjustRightInd w:val="0"/>
        <w:jc w:val="both"/>
      </w:pPr>
      <w:r w:rsidRPr="00364212">
        <w:t>8.15.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364212" w:rsidRPr="00364212" w:rsidRDefault="00364212" w:rsidP="00452556">
      <w:pPr>
        <w:widowControl w:val="0"/>
        <w:tabs>
          <w:tab w:val="left" w:pos="-567"/>
          <w:tab w:val="left" w:pos="360"/>
        </w:tabs>
        <w:autoSpaceDE w:val="0"/>
        <w:autoSpaceDN w:val="0"/>
        <w:adjustRightInd w:val="0"/>
        <w:jc w:val="both"/>
      </w:pPr>
      <w:r w:rsidRPr="00364212">
        <w:t>8.16.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364212" w:rsidRPr="00364212" w:rsidRDefault="00364212" w:rsidP="00452556">
      <w:pPr>
        <w:widowControl w:val="0"/>
        <w:tabs>
          <w:tab w:val="left" w:pos="540"/>
        </w:tabs>
        <w:autoSpaceDE w:val="0"/>
        <w:autoSpaceDN w:val="0"/>
        <w:adjustRightInd w:val="0"/>
        <w:jc w:val="both"/>
      </w:pPr>
      <w:r w:rsidRPr="00364212">
        <w:t xml:space="preserve">8.17. </w:t>
      </w:r>
      <w:proofErr w:type="gramStart"/>
      <w:r w:rsidRPr="00364212">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364212">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364212" w:rsidRPr="00364212" w:rsidRDefault="00364212" w:rsidP="00452556">
      <w:pPr>
        <w:widowControl w:val="0"/>
        <w:tabs>
          <w:tab w:val="left" w:pos="-567"/>
          <w:tab w:val="left" w:pos="360"/>
        </w:tabs>
        <w:autoSpaceDE w:val="0"/>
        <w:autoSpaceDN w:val="0"/>
        <w:adjustRightInd w:val="0"/>
        <w:jc w:val="both"/>
      </w:pPr>
      <w:r w:rsidRPr="00364212">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8.18. При необходимости использования технических решений, отличающихся </w:t>
      </w:r>
      <w:proofErr w:type="gramStart"/>
      <w:r w:rsidRPr="00364212">
        <w:t>от</w:t>
      </w:r>
      <w:proofErr w:type="gramEnd"/>
      <w:r w:rsidRPr="00364212">
        <w:t xml:space="preserve"> существующих и предусмотренных Проектом, Подрядчик согласовывает их с Заказчиком.</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8.19.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364212" w:rsidRPr="00364212" w:rsidRDefault="00364212" w:rsidP="00452556">
      <w:pPr>
        <w:widowControl w:val="0"/>
        <w:tabs>
          <w:tab w:val="left" w:pos="-567"/>
          <w:tab w:val="left" w:pos="360"/>
        </w:tabs>
        <w:autoSpaceDE w:val="0"/>
        <w:autoSpaceDN w:val="0"/>
        <w:adjustRightInd w:val="0"/>
        <w:jc w:val="both"/>
      </w:pPr>
      <w:r w:rsidRPr="00364212">
        <w:t xml:space="preserve">8.20. Демонтируемое оборудование Подрядчик (привлеченное им лицо) вывозит и утилизирует в установленном законодательством порядке.  </w:t>
      </w:r>
    </w:p>
    <w:p w:rsidR="00364212" w:rsidRPr="00364212" w:rsidRDefault="00364212" w:rsidP="00452556">
      <w:pPr>
        <w:widowControl w:val="0"/>
        <w:tabs>
          <w:tab w:val="left" w:pos="-567"/>
          <w:tab w:val="left" w:pos="360"/>
        </w:tabs>
        <w:autoSpaceDE w:val="0"/>
        <w:autoSpaceDN w:val="0"/>
        <w:adjustRightInd w:val="0"/>
        <w:jc w:val="both"/>
      </w:pPr>
      <w:r w:rsidRPr="00364212">
        <w:t xml:space="preserve">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 по 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6762CC" w:rsidRPr="008736FC" w:rsidRDefault="006762CC" w:rsidP="00452556">
      <w:pPr>
        <w:widowControl w:val="0"/>
        <w:tabs>
          <w:tab w:val="left" w:pos="-567"/>
          <w:tab w:val="num" w:pos="-142"/>
          <w:tab w:val="left" w:pos="360"/>
        </w:tabs>
        <w:autoSpaceDE w:val="0"/>
        <w:autoSpaceDN w:val="0"/>
        <w:adjustRightInd w:val="0"/>
        <w:jc w:val="both"/>
      </w:pPr>
    </w:p>
    <w:p w:rsidR="006762CC" w:rsidRPr="008736FC" w:rsidRDefault="006762CC" w:rsidP="00452556">
      <w:pPr>
        <w:widowControl w:val="0"/>
        <w:tabs>
          <w:tab w:val="left" w:pos="-567"/>
          <w:tab w:val="num" w:pos="-142"/>
          <w:tab w:val="left" w:pos="360"/>
        </w:tabs>
        <w:autoSpaceDE w:val="0"/>
        <w:autoSpaceDN w:val="0"/>
        <w:adjustRightInd w:val="0"/>
        <w:jc w:val="both"/>
        <w:rPr>
          <w:b/>
        </w:rPr>
      </w:pPr>
      <w:r w:rsidRPr="008736FC">
        <w:rPr>
          <w:b/>
        </w:rPr>
        <w:t>9. Требования к безопасности Работ:</w:t>
      </w:r>
    </w:p>
    <w:p w:rsidR="00364212" w:rsidRPr="00364212" w:rsidRDefault="00364212" w:rsidP="00452556">
      <w:pPr>
        <w:widowControl w:val="0"/>
        <w:tabs>
          <w:tab w:val="left" w:pos="-567"/>
          <w:tab w:val="left" w:pos="360"/>
        </w:tabs>
        <w:autoSpaceDE w:val="0"/>
        <w:autoSpaceDN w:val="0"/>
        <w:adjustRightInd w:val="0"/>
        <w:jc w:val="both"/>
      </w:pPr>
      <w:r w:rsidRPr="00364212">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364212">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364212">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w:t>
      </w:r>
      <w:r w:rsidRPr="00364212">
        <w:lastRenderedPageBreak/>
        <w:t>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364212" w:rsidRPr="00364212" w:rsidRDefault="00364212" w:rsidP="00452556">
      <w:pPr>
        <w:widowControl w:val="0"/>
        <w:tabs>
          <w:tab w:val="left" w:pos="-567"/>
          <w:tab w:val="left" w:pos="360"/>
        </w:tabs>
        <w:autoSpaceDE w:val="0"/>
        <w:autoSpaceDN w:val="0"/>
        <w:adjustRightInd w:val="0"/>
        <w:jc w:val="both"/>
      </w:pPr>
      <w:r w:rsidRPr="00364212">
        <w:t></w:t>
      </w:r>
      <w:r w:rsidRPr="00364212">
        <w:tab/>
        <w:t xml:space="preserve">Трудовой кодекс Российской Федерации; </w:t>
      </w:r>
    </w:p>
    <w:p w:rsidR="00364212" w:rsidRPr="00364212" w:rsidRDefault="00364212" w:rsidP="00452556">
      <w:pPr>
        <w:widowControl w:val="0"/>
        <w:tabs>
          <w:tab w:val="left" w:pos="-567"/>
          <w:tab w:val="left" w:pos="360"/>
        </w:tabs>
        <w:autoSpaceDE w:val="0"/>
        <w:autoSpaceDN w:val="0"/>
        <w:adjustRightInd w:val="0"/>
        <w:jc w:val="both"/>
      </w:pPr>
      <w:r w:rsidRPr="00364212">
        <w:t></w:t>
      </w:r>
      <w:r w:rsidRPr="00364212">
        <w:tab/>
        <w:t xml:space="preserve">Федеральный закон от 21.12.1994 № 69-ФЗ «О пожарной безопасности»;  </w:t>
      </w:r>
    </w:p>
    <w:p w:rsidR="00364212" w:rsidRPr="00364212" w:rsidRDefault="00364212" w:rsidP="00452556">
      <w:pPr>
        <w:widowControl w:val="0"/>
        <w:tabs>
          <w:tab w:val="left" w:pos="-567"/>
          <w:tab w:val="left" w:pos="360"/>
        </w:tabs>
        <w:autoSpaceDE w:val="0"/>
        <w:autoSpaceDN w:val="0"/>
        <w:adjustRightInd w:val="0"/>
        <w:jc w:val="both"/>
      </w:pPr>
      <w:r w:rsidRPr="00364212">
        <w:t></w:t>
      </w:r>
      <w:r w:rsidRPr="00364212">
        <w:tab/>
        <w:t xml:space="preserve">ГОСТ 12.1.004-91. «Межгосударственный стандарт. Система стандартов безопасности труда. Пожарная безопасность. Общие требования»;  </w:t>
      </w:r>
    </w:p>
    <w:p w:rsidR="00364212" w:rsidRPr="00364212" w:rsidRDefault="00364212" w:rsidP="00452556">
      <w:pPr>
        <w:widowControl w:val="0"/>
        <w:tabs>
          <w:tab w:val="left" w:pos="-567"/>
          <w:tab w:val="left" w:pos="360"/>
        </w:tabs>
        <w:autoSpaceDE w:val="0"/>
        <w:autoSpaceDN w:val="0"/>
        <w:adjustRightInd w:val="0"/>
        <w:jc w:val="both"/>
      </w:pPr>
      <w:r w:rsidRPr="00364212">
        <w:t></w:t>
      </w:r>
      <w:r w:rsidRPr="00364212">
        <w:tab/>
        <w:t xml:space="preserve">СНиП 21-01-97* «Пожарная безопасность зданий и сооружений»;  </w:t>
      </w:r>
    </w:p>
    <w:p w:rsidR="00364212" w:rsidRPr="00364212" w:rsidRDefault="00364212" w:rsidP="00452556">
      <w:pPr>
        <w:widowControl w:val="0"/>
        <w:tabs>
          <w:tab w:val="left" w:pos="-567"/>
          <w:tab w:val="left" w:pos="360"/>
        </w:tabs>
        <w:autoSpaceDE w:val="0"/>
        <w:autoSpaceDN w:val="0"/>
        <w:adjustRightInd w:val="0"/>
        <w:jc w:val="both"/>
      </w:pPr>
      <w:r w:rsidRPr="00364212">
        <w:t></w:t>
      </w:r>
      <w:r w:rsidRPr="00364212">
        <w:tab/>
        <w:t>СНиП 12-03-2001 «Безопасность труда в строительстве. Часть первая. Общие требования».</w:t>
      </w:r>
    </w:p>
    <w:p w:rsidR="006762CC" w:rsidRPr="008736FC" w:rsidRDefault="006762CC" w:rsidP="00452556">
      <w:pPr>
        <w:widowControl w:val="0"/>
        <w:tabs>
          <w:tab w:val="left" w:pos="-567"/>
          <w:tab w:val="num" w:pos="-142"/>
          <w:tab w:val="left" w:pos="360"/>
        </w:tabs>
        <w:autoSpaceDE w:val="0"/>
        <w:autoSpaceDN w:val="0"/>
        <w:adjustRightInd w:val="0"/>
        <w:jc w:val="both"/>
      </w:pPr>
    </w:p>
    <w:p w:rsidR="006762CC" w:rsidRPr="008736FC" w:rsidRDefault="006762CC" w:rsidP="00452556">
      <w:pPr>
        <w:widowControl w:val="0"/>
        <w:tabs>
          <w:tab w:val="left" w:pos="-567"/>
          <w:tab w:val="num" w:pos="-142"/>
          <w:tab w:val="left" w:pos="360"/>
        </w:tabs>
        <w:autoSpaceDE w:val="0"/>
        <w:autoSpaceDN w:val="0"/>
        <w:adjustRightInd w:val="0"/>
        <w:jc w:val="both"/>
        <w:rPr>
          <w:b/>
        </w:rPr>
      </w:pPr>
      <w:r w:rsidRPr="008736FC">
        <w:rPr>
          <w:b/>
        </w:rPr>
        <w:t xml:space="preserve">10. Требования к материалам и оборудованию, применяемым при выполнении Работ: </w:t>
      </w:r>
    </w:p>
    <w:p w:rsidR="00364212" w:rsidRPr="00364212" w:rsidRDefault="00364212" w:rsidP="00452556">
      <w:pPr>
        <w:widowControl w:val="0"/>
        <w:tabs>
          <w:tab w:val="left" w:pos="-567"/>
          <w:tab w:val="left" w:pos="360"/>
        </w:tabs>
        <w:autoSpaceDE w:val="0"/>
        <w:autoSpaceDN w:val="0"/>
        <w:adjustRightInd w:val="0"/>
        <w:jc w:val="both"/>
      </w:pPr>
      <w:r w:rsidRPr="00364212">
        <w:t>10.1.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364212" w:rsidRPr="00364212" w:rsidRDefault="00364212" w:rsidP="00452556">
      <w:pPr>
        <w:widowControl w:val="0"/>
        <w:tabs>
          <w:tab w:val="left" w:pos="-567"/>
          <w:tab w:val="left" w:pos="360"/>
        </w:tabs>
        <w:autoSpaceDE w:val="0"/>
        <w:autoSpaceDN w:val="0"/>
        <w:adjustRightInd w:val="0"/>
        <w:jc w:val="both"/>
      </w:pPr>
      <w:r w:rsidRPr="00364212">
        <w:t>10.2.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364212" w:rsidRPr="00364212" w:rsidRDefault="00364212" w:rsidP="00452556">
      <w:pPr>
        <w:widowControl w:val="0"/>
        <w:tabs>
          <w:tab w:val="left" w:pos="-567"/>
          <w:tab w:val="left" w:pos="360"/>
        </w:tabs>
        <w:autoSpaceDE w:val="0"/>
        <w:autoSpaceDN w:val="0"/>
        <w:adjustRightInd w:val="0"/>
        <w:jc w:val="both"/>
      </w:pPr>
      <w:r w:rsidRPr="00364212">
        <w:t>- Сертификат (декларация) соответствия;</w:t>
      </w:r>
    </w:p>
    <w:p w:rsidR="00364212" w:rsidRPr="00364212" w:rsidRDefault="00364212" w:rsidP="00452556">
      <w:pPr>
        <w:widowControl w:val="0"/>
        <w:tabs>
          <w:tab w:val="left" w:pos="-567"/>
          <w:tab w:val="left" w:pos="360"/>
        </w:tabs>
        <w:autoSpaceDE w:val="0"/>
        <w:autoSpaceDN w:val="0"/>
        <w:adjustRightInd w:val="0"/>
        <w:jc w:val="both"/>
      </w:pPr>
      <w:r w:rsidRPr="00364212">
        <w:t>- Санитарно-гигиенический сертификат;</w:t>
      </w:r>
    </w:p>
    <w:p w:rsidR="00364212" w:rsidRPr="00364212" w:rsidRDefault="00364212" w:rsidP="00452556">
      <w:pPr>
        <w:widowControl w:val="0"/>
        <w:tabs>
          <w:tab w:val="left" w:pos="-567"/>
          <w:tab w:val="left" w:pos="360"/>
        </w:tabs>
        <w:autoSpaceDE w:val="0"/>
        <w:autoSpaceDN w:val="0"/>
        <w:adjustRightInd w:val="0"/>
        <w:jc w:val="both"/>
      </w:pPr>
      <w:r w:rsidRPr="00364212">
        <w:t>- Сертификат пожарной  безопасности.</w:t>
      </w:r>
    </w:p>
    <w:p w:rsidR="00364212" w:rsidRPr="00364212" w:rsidRDefault="00364212" w:rsidP="00452556">
      <w:pPr>
        <w:widowControl w:val="0"/>
        <w:tabs>
          <w:tab w:val="left" w:pos="-567"/>
          <w:tab w:val="left" w:pos="360"/>
        </w:tabs>
        <w:autoSpaceDE w:val="0"/>
        <w:autoSpaceDN w:val="0"/>
        <w:adjustRightInd w:val="0"/>
        <w:jc w:val="both"/>
      </w:pPr>
      <w:r w:rsidRPr="00364212">
        <w:t>10.3. В сертификатах  (декларациях) соответствия на поставляемые материалы и устанавливаемое оборудование, должно быть указано:</w:t>
      </w:r>
    </w:p>
    <w:p w:rsidR="00364212" w:rsidRPr="00364212" w:rsidRDefault="00364212" w:rsidP="00452556">
      <w:pPr>
        <w:widowControl w:val="0"/>
        <w:tabs>
          <w:tab w:val="left" w:pos="-567"/>
          <w:tab w:val="left" w:pos="360"/>
        </w:tabs>
        <w:autoSpaceDE w:val="0"/>
        <w:autoSpaceDN w:val="0"/>
        <w:adjustRightInd w:val="0"/>
        <w:jc w:val="both"/>
      </w:pPr>
      <w:r w:rsidRPr="00364212">
        <w:t>- наименование изготовителя и его товарный знак (при наличии);</w:t>
      </w:r>
    </w:p>
    <w:p w:rsidR="00364212" w:rsidRPr="00364212" w:rsidRDefault="00364212" w:rsidP="00452556">
      <w:pPr>
        <w:widowControl w:val="0"/>
        <w:tabs>
          <w:tab w:val="left" w:pos="-567"/>
          <w:tab w:val="left" w:pos="360"/>
        </w:tabs>
        <w:autoSpaceDE w:val="0"/>
        <w:autoSpaceDN w:val="0"/>
        <w:adjustRightInd w:val="0"/>
        <w:jc w:val="both"/>
      </w:pPr>
      <w:r w:rsidRPr="00364212">
        <w:t>- наименование, марка материала/оборудования;</w:t>
      </w:r>
    </w:p>
    <w:p w:rsidR="00364212" w:rsidRPr="00364212" w:rsidRDefault="00364212" w:rsidP="00452556">
      <w:pPr>
        <w:widowControl w:val="0"/>
        <w:tabs>
          <w:tab w:val="left" w:pos="-567"/>
          <w:tab w:val="left" w:pos="360"/>
        </w:tabs>
        <w:autoSpaceDE w:val="0"/>
        <w:autoSpaceDN w:val="0"/>
        <w:adjustRightInd w:val="0"/>
        <w:jc w:val="both"/>
      </w:pPr>
      <w:r w:rsidRPr="00364212">
        <w:t>- номер партии и дата изготовления;</w:t>
      </w:r>
    </w:p>
    <w:p w:rsidR="00364212" w:rsidRPr="00364212" w:rsidRDefault="00364212" w:rsidP="00452556">
      <w:pPr>
        <w:widowControl w:val="0"/>
        <w:tabs>
          <w:tab w:val="left" w:pos="-567"/>
          <w:tab w:val="left" w:pos="360"/>
        </w:tabs>
        <w:autoSpaceDE w:val="0"/>
        <w:autoSpaceDN w:val="0"/>
        <w:adjustRightInd w:val="0"/>
        <w:jc w:val="both"/>
      </w:pPr>
      <w:r w:rsidRPr="00364212">
        <w:t>- обозначение стандарта;</w:t>
      </w:r>
    </w:p>
    <w:p w:rsidR="00364212" w:rsidRPr="00364212" w:rsidRDefault="00364212" w:rsidP="00452556">
      <w:pPr>
        <w:widowControl w:val="0"/>
        <w:tabs>
          <w:tab w:val="left" w:pos="-567"/>
          <w:tab w:val="left" w:pos="360"/>
        </w:tabs>
        <w:autoSpaceDE w:val="0"/>
        <w:autoSpaceDN w:val="0"/>
        <w:adjustRightInd w:val="0"/>
        <w:jc w:val="both"/>
      </w:pPr>
      <w:r w:rsidRPr="00364212">
        <w:t>- результаты испытаний и подтверждение о соответствии материалов требованиям стандартов;</w:t>
      </w:r>
    </w:p>
    <w:p w:rsidR="00364212" w:rsidRPr="00364212" w:rsidRDefault="00364212" w:rsidP="00452556">
      <w:pPr>
        <w:widowControl w:val="0"/>
        <w:tabs>
          <w:tab w:val="left" w:pos="-567"/>
          <w:tab w:val="left" w:pos="360"/>
        </w:tabs>
        <w:autoSpaceDE w:val="0"/>
        <w:autoSpaceDN w:val="0"/>
        <w:adjustRightInd w:val="0"/>
        <w:jc w:val="both"/>
      </w:pPr>
      <w:r w:rsidRPr="00364212">
        <w:t>- указания об особых свойствах материала (</w:t>
      </w:r>
      <w:proofErr w:type="spellStart"/>
      <w:r w:rsidRPr="00364212">
        <w:t>пожаровзрывоопасность</w:t>
      </w:r>
      <w:proofErr w:type="spellEnd"/>
      <w:r w:rsidRPr="00364212">
        <w:t>, токсичность и т.п.).</w:t>
      </w:r>
    </w:p>
    <w:p w:rsidR="006762CC" w:rsidRPr="008736FC" w:rsidRDefault="006762CC" w:rsidP="00452556">
      <w:pPr>
        <w:widowControl w:val="0"/>
        <w:tabs>
          <w:tab w:val="left" w:pos="-567"/>
          <w:tab w:val="num" w:pos="-142"/>
          <w:tab w:val="left" w:pos="360"/>
        </w:tabs>
        <w:autoSpaceDE w:val="0"/>
        <w:autoSpaceDN w:val="0"/>
        <w:adjustRightInd w:val="0"/>
        <w:jc w:val="both"/>
      </w:pPr>
    </w:p>
    <w:p w:rsidR="006762CC" w:rsidRPr="008736FC" w:rsidRDefault="006762CC" w:rsidP="00452556">
      <w:pPr>
        <w:widowControl w:val="0"/>
        <w:tabs>
          <w:tab w:val="num" w:pos="-142"/>
          <w:tab w:val="left" w:pos="851"/>
        </w:tabs>
        <w:suppressAutoHyphens/>
        <w:jc w:val="both"/>
        <w:rPr>
          <w:b/>
          <w:lang w:eastAsia="ar-SA"/>
        </w:rPr>
      </w:pPr>
      <w:r w:rsidRPr="008736FC">
        <w:rPr>
          <w:b/>
        </w:rPr>
        <w:t>11.</w:t>
      </w:r>
      <w:r w:rsidRPr="008736FC">
        <w:rPr>
          <w:b/>
          <w:lang w:eastAsia="ar-SA"/>
        </w:rPr>
        <w:t xml:space="preserve"> Исполнительная документация, передаваемая Подрядчиком Заказчику по результатам выполненных Работ.</w:t>
      </w:r>
    </w:p>
    <w:p w:rsidR="00622C33" w:rsidRPr="00622C33" w:rsidRDefault="00622C33" w:rsidP="00452556">
      <w:pPr>
        <w:widowControl w:val="0"/>
        <w:tabs>
          <w:tab w:val="left" w:pos="851"/>
        </w:tabs>
        <w:suppressAutoHyphens/>
        <w:contextualSpacing/>
        <w:jc w:val="both"/>
        <w:rPr>
          <w:rFonts w:cs="Calibri"/>
          <w:szCs w:val="20"/>
          <w:lang w:eastAsia="ar-SA"/>
        </w:rPr>
      </w:pPr>
      <w:r w:rsidRPr="00622C33">
        <w:rPr>
          <w:rFonts w:cs="Calibri"/>
          <w:szCs w:val="20"/>
          <w:lang w:eastAsia="ar-SA"/>
        </w:rPr>
        <w:t>1</w:t>
      </w:r>
      <w:r w:rsidRPr="00BB5A2B">
        <w:rPr>
          <w:rFonts w:cs="Calibri"/>
          <w:szCs w:val="20"/>
          <w:lang w:eastAsia="ar-SA"/>
        </w:rPr>
        <w:t>1</w:t>
      </w:r>
      <w:r w:rsidRPr="00622C33">
        <w:rPr>
          <w:rFonts w:cs="Calibri"/>
          <w:szCs w:val="20"/>
          <w:lang w:eastAsia="ar-SA"/>
        </w:rPr>
        <w:t xml:space="preserve">.1. В ходе выполнения Работ Подрядчик ведет журнал учета выполненных работ (форма № КС-6а). </w:t>
      </w:r>
    </w:p>
    <w:p w:rsidR="00622C33" w:rsidRPr="00622C33" w:rsidRDefault="00622C33" w:rsidP="00452556">
      <w:pPr>
        <w:widowControl w:val="0"/>
        <w:tabs>
          <w:tab w:val="left" w:pos="851"/>
        </w:tabs>
        <w:suppressAutoHyphens/>
        <w:contextualSpacing/>
        <w:jc w:val="both"/>
        <w:rPr>
          <w:rFonts w:cs="Calibri"/>
          <w:szCs w:val="20"/>
          <w:lang w:eastAsia="ar-SA"/>
        </w:rPr>
      </w:pPr>
      <w:r w:rsidRPr="00622C33">
        <w:rPr>
          <w:rFonts w:cs="Calibri"/>
          <w:szCs w:val="20"/>
          <w:lang w:eastAsia="ar-SA"/>
        </w:rPr>
        <w:t xml:space="preserve">После завершения выполнения Работ, </w:t>
      </w:r>
      <w:r w:rsidRPr="00622C33">
        <w:t>вместе с последним актом о приемке выполненных Работ (форма № КС-2) и последней справкой о стоимости выполненных Работ и затрат (форма № КС-3)</w:t>
      </w:r>
      <w:r w:rsidRPr="00622C33">
        <w:rPr>
          <w:rFonts w:cs="Calibri"/>
          <w:szCs w:val="20"/>
          <w:lang w:eastAsia="ar-SA"/>
        </w:rPr>
        <w:t>,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622C33" w:rsidRPr="00622C33" w:rsidRDefault="00622C33" w:rsidP="00452556">
      <w:pPr>
        <w:widowControl w:val="0"/>
        <w:tabs>
          <w:tab w:val="left" w:pos="284"/>
        </w:tabs>
        <w:suppressAutoHyphens/>
        <w:jc w:val="both"/>
        <w:rPr>
          <w:rFonts w:cs="Calibri"/>
          <w:szCs w:val="20"/>
          <w:lang w:eastAsia="ar-SA"/>
        </w:rPr>
      </w:pPr>
      <w:r w:rsidRPr="00622C33">
        <w:rPr>
          <w:rFonts w:cs="Calibri"/>
          <w:szCs w:val="20"/>
          <w:lang w:eastAsia="ar-SA"/>
        </w:rPr>
        <w:t>1</w:t>
      </w:r>
      <w:r w:rsidRPr="00BB5A2B">
        <w:rPr>
          <w:rFonts w:cs="Calibri"/>
          <w:szCs w:val="20"/>
          <w:lang w:eastAsia="ar-SA"/>
        </w:rPr>
        <w:t>1</w:t>
      </w:r>
      <w:r w:rsidRPr="00622C33">
        <w:rPr>
          <w:rFonts w:cs="Calibri"/>
          <w:szCs w:val="20"/>
          <w:lang w:eastAsia="ar-SA"/>
        </w:rPr>
        <w:t>.2. По итогам выполненных Работ Подрядчик передает Заказчику следующую исполнительную документацию:</w:t>
      </w:r>
    </w:p>
    <w:p w:rsidR="00622C33" w:rsidRPr="00622C33" w:rsidRDefault="00622C33" w:rsidP="00452556">
      <w:pPr>
        <w:widowControl w:val="0"/>
        <w:numPr>
          <w:ilvl w:val="0"/>
          <w:numId w:val="67"/>
        </w:numPr>
        <w:tabs>
          <w:tab w:val="left" w:pos="284"/>
        </w:tabs>
        <w:suppressAutoHyphens/>
        <w:jc w:val="both"/>
        <w:rPr>
          <w:rFonts w:cs="Calibri"/>
          <w:szCs w:val="20"/>
          <w:lang w:eastAsia="ar-SA"/>
        </w:rPr>
      </w:pPr>
      <w:r w:rsidRPr="00622C33">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w:t>
      </w:r>
      <w:r w:rsidRPr="00622C33">
        <w:rPr>
          <w:rFonts w:cs="Calibri"/>
          <w:szCs w:val="20"/>
          <w:lang w:eastAsia="ar-SA"/>
        </w:rPr>
        <w:lastRenderedPageBreak/>
        <w:t xml:space="preserve">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622C33" w:rsidRPr="00622C33" w:rsidRDefault="00622C33" w:rsidP="00452556">
      <w:pPr>
        <w:widowControl w:val="0"/>
        <w:tabs>
          <w:tab w:val="left" w:pos="284"/>
        </w:tabs>
        <w:suppressAutoHyphens/>
        <w:jc w:val="both"/>
        <w:rPr>
          <w:rFonts w:cs="Calibri"/>
          <w:szCs w:val="20"/>
          <w:lang w:eastAsia="ar-SA"/>
        </w:rPr>
      </w:pPr>
      <w:r w:rsidRPr="00622C33">
        <w:rPr>
          <w:rFonts w:cs="Calibri"/>
          <w:szCs w:val="20"/>
          <w:lang w:eastAsia="ar-SA"/>
        </w:rPr>
        <w:t>- комплект исполнительных чертежей;</w:t>
      </w:r>
    </w:p>
    <w:p w:rsidR="00622C33" w:rsidRPr="00622C33" w:rsidRDefault="00622C33" w:rsidP="00452556">
      <w:pPr>
        <w:widowControl w:val="0"/>
        <w:tabs>
          <w:tab w:val="left" w:pos="851"/>
        </w:tabs>
        <w:suppressAutoHyphens/>
        <w:jc w:val="both"/>
        <w:rPr>
          <w:lang w:eastAsia="ar-SA"/>
        </w:rPr>
      </w:pPr>
      <w:r w:rsidRPr="00622C33">
        <w:rPr>
          <w:rFonts w:cs="Calibri"/>
          <w:szCs w:val="20"/>
          <w:lang w:eastAsia="ar-SA"/>
        </w:rPr>
        <w:t xml:space="preserve">- </w:t>
      </w:r>
      <w:r w:rsidRPr="00622C33">
        <w:rPr>
          <w:lang w:eastAsia="ar-SA"/>
        </w:rPr>
        <w:t>акты освидетельствования скрытых работ;</w:t>
      </w:r>
    </w:p>
    <w:p w:rsidR="00622C33" w:rsidRPr="00622C33" w:rsidRDefault="00622C33" w:rsidP="00452556">
      <w:pPr>
        <w:widowControl w:val="0"/>
        <w:tabs>
          <w:tab w:val="left" w:pos="851"/>
        </w:tabs>
        <w:suppressAutoHyphens/>
        <w:jc w:val="both"/>
        <w:rPr>
          <w:lang w:eastAsia="ar-SA"/>
        </w:rPr>
      </w:pPr>
      <w:r w:rsidRPr="00622C33">
        <w:rPr>
          <w:lang w:eastAsia="ar-SA"/>
        </w:rPr>
        <w:t>- акты гидростатического или манометрического испытания на герметичность;</w:t>
      </w:r>
    </w:p>
    <w:p w:rsidR="00622C33" w:rsidRPr="00622C33" w:rsidRDefault="00622C33" w:rsidP="00452556">
      <w:pPr>
        <w:widowControl w:val="0"/>
        <w:tabs>
          <w:tab w:val="left" w:pos="851"/>
        </w:tabs>
        <w:suppressAutoHyphens/>
        <w:jc w:val="both"/>
        <w:rPr>
          <w:lang w:eastAsia="ar-SA"/>
        </w:rPr>
      </w:pPr>
      <w:r w:rsidRPr="00622C33">
        <w:rPr>
          <w:lang w:eastAsia="ar-SA"/>
        </w:rPr>
        <w:t>- акты индивидуального испытания оборудования;</w:t>
      </w:r>
    </w:p>
    <w:p w:rsidR="00622C33" w:rsidRPr="00622C33" w:rsidRDefault="00622C33" w:rsidP="00452556">
      <w:pPr>
        <w:widowControl w:val="0"/>
        <w:tabs>
          <w:tab w:val="left" w:pos="851"/>
        </w:tabs>
        <w:suppressAutoHyphens/>
        <w:jc w:val="both"/>
        <w:rPr>
          <w:lang w:eastAsia="ar-SA"/>
        </w:rPr>
      </w:pPr>
      <w:r w:rsidRPr="00622C33">
        <w:rPr>
          <w:lang w:eastAsia="ar-SA"/>
        </w:rPr>
        <w:t>- паспорта вентиляционных систем;</w:t>
      </w:r>
    </w:p>
    <w:p w:rsidR="00622C33" w:rsidRPr="00622C33" w:rsidRDefault="00622C33" w:rsidP="00452556">
      <w:pPr>
        <w:widowControl w:val="0"/>
        <w:tabs>
          <w:tab w:val="left" w:pos="851"/>
        </w:tabs>
        <w:suppressAutoHyphens/>
        <w:jc w:val="both"/>
        <w:rPr>
          <w:lang w:eastAsia="ar-SA"/>
        </w:rPr>
      </w:pPr>
      <w:r w:rsidRPr="00622C33">
        <w:rPr>
          <w:lang w:eastAsia="ar-SA"/>
        </w:rPr>
        <w:t>- паспорта на оборудование;</w:t>
      </w:r>
    </w:p>
    <w:p w:rsidR="00622C33" w:rsidRPr="00622C33" w:rsidRDefault="00622C33" w:rsidP="00452556">
      <w:pPr>
        <w:widowControl w:val="0"/>
        <w:tabs>
          <w:tab w:val="left" w:pos="851"/>
        </w:tabs>
        <w:suppressAutoHyphens/>
        <w:jc w:val="both"/>
        <w:rPr>
          <w:lang w:eastAsia="ar-SA"/>
        </w:rPr>
      </w:pPr>
      <w:r w:rsidRPr="00622C33">
        <w:rPr>
          <w:lang w:eastAsia="ar-SA"/>
        </w:rPr>
        <w:t>- сертификаты (декларации) соответствия.</w:t>
      </w:r>
    </w:p>
    <w:p w:rsidR="00622C33" w:rsidRPr="00622C33" w:rsidRDefault="00622C33" w:rsidP="00452556">
      <w:pPr>
        <w:widowControl w:val="0"/>
        <w:tabs>
          <w:tab w:val="left" w:pos="851"/>
        </w:tabs>
        <w:suppressAutoHyphens/>
        <w:jc w:val="both"/>
        <w:rPr>
          <w:lang w:eastAsia="ar-SA"/>
        </w:rPr>
      </w:pPr>
      <w:r w:rsidRPr="00622C33">
        <w:rPr>
          <w:lang w:eastAsia="ar-SA"/>
        </w:rPr>
        <w:t>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Подрядчика с указанием количества страниц).</w:t>
      </w:r>
    </w:p>
    <w:p w:rsidR="00622C33" w:rsidRPr="00622C33" w:rsidRDefault="00622C33" w:rsidP="00452556">
      <w:pPr>
        <w:widowControl w:val="0"/>
        <w:tabs>
          <w:tab w:val="left" w:pos="851"/>
        </w:tabs>
        <w:suppressAutoHyphens/>
        <w:jc w:val="both"/>
        <w:rPr>
          <w:lang w:eastAsia="ar-SA"/>
        </w:rPr>
      </w:pPr>
      <w:r w:rsidRPr="00622C33">
        <w:rPr>
          <w:lang w:eastAsia="ar-SA"/>
        </w:rPr>
        <w:t>1</w:t>
      </w:r>
      <w:r w:rsidR="00BB5A2B" w:rsidRPr="00BB5A2B">
        <w:rPr>
          <w:lang w:eastAsia="ar-SA"/>
        </w:rPr>
        <w:t>1</w:t>
      </w:r>
      <w:r w:rsidRPr="00622C33">
        <w:rPr>
          <w:lang w:eastAsia="ar-SA"/>
        </w:rPr>
        <w:t>.3. Для подтверждения работ по утилизации строительного мусора, вместе с последним актом о приемке выполненных Работ (форма № КС-2) и последней справкой о стоимости выполненных Работ и затрат (форма № КС-3), Подрядчик должен представить</w:t>
      </w:r>
      <w:r w:rsidRPr="00622C33">
        <w:t xml:space="preserve"> </w:t>
      </w:r>
      <w:r w:rsidRPr="00622C33">
        <w:rPr>
          <w:lang w:eastAsia="ar-SA"/>
        </w:rPr>
        <w:t xml:space="preserve">на бумажном носителе в 1 (одном) экземпляре: </w:t>
      </w:r>
    </w:p>
    <w:p w:rsidR="00622C33" w:rsidRPr="00622C33" w:rsidRDefault="00622C33" w:rsidP="00452556">
      <w:pPr>
        <w:widowControl w:val="0"/>
        <w:tabs>
          <w:tab w:val="left" w:pos="851"/>
        </w:tabs>
        <w:suppressAutoHyphens/>
        <w:jc w:val="both"/>
        <w:rPr>
          <w:lang w:eastAsia="ar-SA"/>
        </w:rPr>
      </w:pPr>
      <w:r w:rsidRPr="00622C33">
        <w:rPr>
          <w:lang w:eastAsia="ar-SA"/>
        </w:rPr>
        <w:t>- копию лицензии на осуществление деятельности по сбору, транспортированию, обработке, утилизации, обезвреживанию, размещению отходов I - IV классов опасности, выданную организации, осуществляющей деятельность в области обращения с отходами;</w:t>
      </w:r>
    </w:p>
    <w:p w:rsidR="00622C33" w:rsidRPr="00622C33" w:rsidRDefault="00622C33" w:rsidP="00452556">
      <w:pPr>
        <w:widowControl w:val="0"/>
        <w:tabs>
          <w:tab w:val="left" w:pos="851"/>
        </w:tabs>
        <w:suppressAutoHyphens/>
        <w:jc w:val="both"/>
        <w:rPr>
          <w:lang w:eastAsia="ar-SA"/>
        </w:rPr>
      </w:pPr>
      <w:proofErr w:type="gramStart"/>
      <w:r w:rsidRPr="00622C33">
        <w:rPr>
          <w:lang w:eastAsia="ar-SA"/>
        </w:rPr>
        <w:t>-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печатью организации, осуществляющей утилизацию отходов) с приложением копии лицензии данной организации на</w:t>
      </w:r>
      <w:proofErr w:type="gramEnd"/>
      <w:r w:rsidRPr="00622C33">
        <w:rPr>
          <w:lang w:eastAsia="ar-SA"/>
        </w:rPr>
        <w:t xml:space="preserve"> размещение и утилизацию отходов;</w:t>
      </w:r>
    </w:p>
    <w:p w:rsidR="00622C33" w:rsidRPr="00622C33" w:rsidRDefault="00622C33" w:rsidP="00452556">
      <w:pPr>
        <w:widowControl w:val="0"/>
        <w:tabs>
          <w:tab w:val="left" w:pos="851"/>
        </w:tabs>
        <w:suppressAutoHyphens/>
        <w:jc w:val="both"/>
        <w:rPr>
          <w:lang w:eastAsia="ar-SA"/>
        </w:rPr>
      </w:pPr>
      <w:r w:rsidRPr="00622C33">
        <w:rPr>
          <w:lang w:eastAsia="ar-SA"/>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622C33" w:rsidRPr="00622C33" w:rsidRDefault="00622C33" w:rsidP="00452556">
      <w:pPr>
        <w:widowControl w:val="0"/>
        <w:tabs>
          <w:tab w:val="left" w:pos="851"/>
        </w:tabs>
        <w:suppressAutoHyphens/>
        <w:jc w:val="both"/>
        <w:rPr>
          <w:lang w:eastAsia="ar-SA"/>
        </w:rPr>
      </w:pPr>
      <w:r w:rsidRPr="00622C33">
        <w:rPr>
          <w:lang w:eastAsia="ar-SA"/>
        </w:rPr>
        <w:t>1</w:t>
      </w:r>
      <w:r w:rsidR="00BB5A2B" w:rsidRPr="00BB5A2B">
        <w:rPr>
          <w:lang w:eastAsia="ar-SA"/>
        </w:rPr>
        <w:t>1</w:t>
      </w:r>
      <w:r w:rsidRPr="00622C33">
        <w:rPr>
          <w:lang w:eastAsia="ar-SA"/>
        </w:rPr>
        <w:t>.4. Для подтверждения работ по вывозу демонтируемого оборудования (металл), вместе с последним актом о приемке выполненных Работ (форма № КС-2) и последней справкой о стоимости выполненных Работ и затрат (форма № КС-3), Подрядчик должен представить</w:t>
      </w:r>
      <w:r w:rsidRPr="00622C33">
        <w:t xml:space="preserve"> </w:t>
      </w:r>
      <w:r w:rsidRPr="00622C33">
        <w:rPr>
          <w:lang w:eastAsia="ar-SA"/>
        </w:rPr>
        <w:t xml:space="preserve">на бумажном носителе в 1 (одном) экземпляре: </w:t>
      </w:r>
    </w:p>
    <w:p w:rsidR="00622C33" w:rsidRPr="00622C33" w:rsidRDefault="00622C33" w:rsidP="00452556">
      <w:pPr>
        <w:widowControl w:val="0"/>
        <w:tabs>
          <w:tab w:val="left" w:pos="851"/>
        </w:tabs>
        <w:suppressAutoHyphens/>
        <w:jc w:val="both"/>
        <w:rPr>
          <w:lang w:eastAsia="ar-SA"/>
        </w:rPr>
      </w:pPr>
      <w:r w:rsidRPr="00622C33">
        <w:rPr>
          <w:lang w:eastAsia="ar-SA"/>
        </w:rPr>
        <w:t xml:space="preserve">- Акты сдачи – приемки демонтируемого оборудования (металла), оформленные в соответствии с постановлением Правительства Российской Федерации от 11.05.2001 №369, накладные, </w:t>
      </w:r>
      <w:proofErr w:type="gramStart"/>
      <w:r w:rsidRPr="00622C33">
        <w:rPr>
          <w:lang w:eastAsia="ar-SA"/>
        </w:rPr>
        <w:t>прайс – листы</w:t>
      </w:r>
      <w:proofErr w:type="gramEnd"/>
      <w:r w:rsidRPr="00622C33">
        <w:rPr>
          <w:lang w:eastAsia="ar-SA"/>
        </w:rPr>
        <w:t xml:space="preserve"> и копию лицензии на осуществление деятельности по заготовке, хранению, переработке и реализации лома черных металлов организации (специализированного пункта приема).</w:t>
      </w:r>
    </w:p>
    <w:p w:rsidR="006762CC" w:rsidRPr="008736FC" w:rsidRDefault="006762CC" w:rsidP="00452556">
      <w:pPr>
        <w:widowControl w:val="0"/>
        <w:tabs>
          <w:tab w:val="left" w:pos="-567"/>
          <w:tab w:val="num" w:pos="-142"/>
          <w:tab w:val="left" w:pos="360"/>
        </w:tabs>
        <w:autoSpaceDE w:val="0"/>
        <w:autoSpaceDN w:val="0"/>
        <w:adjustRightInd w:val="0"/>
        <w:jc w:val="both"/>
        <w:rPr>
          <w:lang w:eastAsia="ar-SA"/>
        </w:rPr>
      </w:pPr>
    </w:p>
    <w:p w:rsidR="006762CC" w:rsidRPr="008736FC" w:rsidRDefault="006762CC" w:rsidP="00452556">
      <w:pPr>
        <w:widowControl w:val="0"/>
        <w:tabs>
          <w:tab w:val="left" w:pos="-567"/>
          <w:tab w:val="num" w:pos="-142"/>
          <w:tab w:val="left" w:pos="360"/>
        </w:tabs>
        <w:autoSpaceDE w:val="0"/>
        <w:autoSpaceDN w:val="0"/>
        <w:adjustRightInd w:val="0"/>
        <w:jc w:val="both"/>
        <w:rPr>
          <w:b/>
        </w:rPr>
      </w:pPr>
      <w:r w:rsidRPr="008736FC">
        <w:rPr>
          <w:b/>
        </w:rPr>
        <w:t>12. Срок выполнения Работ.</w:t>
      </w:r>
    </w:p>
    <w:p w:rsidR="00BB5A2B" w:rsidRPr="00BB5A2B" w:rsidRDefault="00BB5A2B" w:rsidP="00452556">
      <w:pPr>
        <w:widowControl w:val="0"/>
        <w:tabs>
          <w:tab w:val="left" w:pos="-284"/>
          <w:tab w:val="left" w:pos="284"/>
          <w:tab w:val="left" w:pos="2835"/>
        </w:tabs>
        <w:suppressAutoHyphens/>
        <w:jc w:val="both"/>
        <w:rPr>
          <w:rFonts w:cs="Calibri"/>
          <w:szCs w:val="20"/>
          <w:lang w:eastAsia="ar-SA"/>
        </w:rPr>
      </w:pPr>
      <w:r w:rsidRPr="00BB5A2B">
        <w:rPr>
          <w:rFonts w:cs="Calibri"/>
          <w:bCs/>
          <w:szCs w:val="20"/>
          <w:lang w:eastAsia="ar-SA"/>
        </w:rPr>
        <w:t xml:space="preserve">Место выполнения Работ: г. Москва, ул. Старая </w:t>
      </w:r>
      <w:proofErr w:type="spellStart"/>
      <w:r w:rsidRPr="00BB5A2B">
        <w:rPr>
          <w:rFonts w:cs="Calibri"/>
          <w:bCs/>
          <w:szCs w:val="20"/>
          <w:lang w:eastAsia="ar-SA"/>
        </w:rPr>
        <w:t>Басманная</w:t>
      </w:r>
      <w:proofErr w:type="spellEnd"/>
      <w:r w:rsidRPr="00BB5A2B">
        <w:rPr>
          <w:rFonts w:cs="Calibri"/>
          <w:bCs/>
          <w:szCs w:val="20"/>
          <w:lang w:eastAsia="ar-SA"/>
        </w:rPr>
        <w:t>, д. 21/4, стр. 1</w:t>
      </w:r>
      <w:r w:rsidRPr="00BB5A2B">
        <w:rPr>
          <w:rFonts w:cs="Calibri"/>
          <w:szCs w:val="20"/>
          <w:lang w:eastAsia="ar-SA"/>
        </w:rPr>
        <w:t>.</w:t>
      </w:r>
    </w:p>
    <w:p w:rsidR="00BB5A2B" w:rsidRPr="00BB5A2B" w:rsidRDefault="00BB5A2B" w:rsidP="00452556">
      <w:pPr>
        <w:widowControl w:val="0"/>
        <w:tabs>
          <w:tab w:val="left" w:pos="-567"/>
          <w:tab w:val="left" w:pos="0"/>
          <w:tab w:val="left" w:pos="360"/>
          <w:tab w:val="left" w:pos="1080"/>
        </w:tabs>
        <w:jc w:val="both"/>
      </w:pPr>
      <w:r w:rsidRPr="00BB5A2B">
        <w:t xml:space="preserve">Срок выполнения Работ: </w:t>
      </w:r>
      <w:r w:rsidRPr="00BB5A2B">
        <w:rPr>
          <w:lang w:val="en-US"/>
        </w:rPr>
        <w:t>c</w:t>
      </w:r>
      <w:r w:rsidRPr="00BB5A2B">
        <w:t xml:space="preserve"> момента заключения Договора по 20.08.2018 включительно.</w:t>
      </w:r>
    </w:p>
    <w:p w:rsidR="00BB5A2B" w:rsidRDefault="00BB5A2B" w:rsidP="00452556">
      <w:pPr>
        <w:widowControl w:val="0"/>
        <w:jc w:val="both"/>
        <w:outlineLvl w:val="0"/>
      </w:pPr>
      <w:r w:rsidRPr="00BB5A2B">
        <w:rPr>
          <w:rFonts w:cs="Calibri"/>
          <w:bCs/>
          <w:szCs w:val="20"/>
          <w:lang w:eastAsia="ar-SA"/>
        </w:rPr>
        <w:t>Подписанный и заверенный печатью организации</w:t>
      </w:r>
      <w:r w:rsidRPr="00BB5A2B">
        <w:t xml:space="preserve"> (при наличии печати)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и дату окончания выполнения каждого вида работ. График выполнения Работ представляется по форме:</w:t>
      </w:r>
    </w:p>
    <w:p w:rsidR="00BB5A2B" w:rsidRDefault="00BB5A2B" w:rsidP="00452556">
      <w:pPr>
        <w:widowControl w:val="0"/>
        <w:jc w:val="both"/>
        <w:outlineLvl w:val="0"/>
      </w:pPr>
    </w:p>
    <w:p w:rsidR="00BB5A2B" w:rsidRPr="00BB5A2B" w:rsidRDefault="00BB5A2B" w:rsidP="00452556">
      <w:pPr>
        <w:widowControl w:val="0"/>
        <w:jc w:val="both"/>
        <w:outlineLvl w:val="0"/>
      </w:pPr>
      <w:r w:rsidRPr="00BB5A2B">
        <w:t xml:space="preserve"> </w:t>
      </w:r>
    </w:p>
    <w:p w:rsidR="007406EA" w:rsidRPr="00743A34" w:rsidRDefault="00BB5A2B" w:rsidP="00452556">
      <w:pPr>
        <w:widowControl w:val="0"/>
        <w:jc w:val="center"/>
        <w:outlineLvl w:val="0"/>
        <w:rPr>
          <w:color w:val="000000"/>
        </w:rPr>
      </w:pPr>
      <w:r w:rsidRPr="00743A34">
        <w:rPr>
          <w:color w:val="000000"/>
        </w:rPr>
        <w:t xml:space="preserve"> </w:t>
      </w:r>
      <w:r w:rsidR="007406EA" w:rsidRPr="00743A34">
        <w:rPr>
          <w:color w:val="000000"/>
        </w:rPr>
        <w:t xml:space="preserve">«График выполнения Работ </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7406EA" w:rsidRPr="00743A34" w:rsidTr="00C03C31">
        <w:trPr>
          <w:trHeight w:val="882"/>
        </w:trPr>
        <w:tc>
          <w:tcPr>
            <w:tcW w:w="108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lastRenderedPageBreak/>
              <w:t>№</w:t>
            </w:r>
          </w:p>
        </w:tc>
        <w:tc>
          <w:tcPr>
            <w:tcW w:w="3651"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t>Кол-во</w:t>
            </w:r>
          </w:p>
        </w:tc>
        <w:tc>
          <w:tcPr>
            <w:tcW w:w="153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t>Начало выполнения работ</w:t>
            </w:r>
          </w:p>
        </w:tc>
        <w:tc>
          <w:tcPr>
            <w:tcW w:w="1530" w:type="dxa"/>
            <w:tcBorders>
              <w:top w:val="single" w:sz="4" w:space="0" w:color="auto"/>
              <w:left w:val="single" w:sz="4" w:space="0" w:color="auto"/>
              <w:bottom w:val="single" w:sz="4" w:space="0" w:color="auto"/>
              <w:right w:val="single" w:sz="4" w:space="0" w:color="auto"/>
            </w:tcBorders>
            <w:vAlign w:val="center"/>
            <w:hideMark/>
          </w:tcPr>
          <w:p w:rsidR="007406EA" w:rsidRPr="00743A34" w:rsidRDefault="007406EA" w:rsidP="00452556">
            <w:pPr>
              <w:widowControl w:val="0"/>
              <w:autoSpaceDE w:val="0"/>
              <w:autoSpaceDN w:val="0"/>
              <w:adjustRightInd w:val="0"/>
              <w:jc w:val="center"/>
            </w:pPr>
            <w:r w:rsidRPr="00743A34">
              <w:t>Окончание выполнения работ</w:t>
            </w: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1</w:t>
            </w:r>
          </w:p>
        </w:tc>
        <w:tc>
          <w:tcPr>
            <w:tcW w:w="3651"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2</w:t>
            </w:r>
          </w:p>
        </w:tc>
        <w:tc>
          <w:tcPr>
            <w:tcW w:w="942"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3</w:t>
            </w:r>
          </w:p>
        </w:tc>
        <w:tc>
          <w:tcPr>
            <w:tcW w:w="942"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4</w:t>
            </w:r>
          </w:p>
        </w:tc>
        <w:tc>
          <w:tcPr>
            <w:tcW w:w="153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5</w:t>
            </w:r>
          </w:p>
        </w:tc>
        <w:tc>
          <w:tcPr>
            <w:tcW w:w="1530" w:type="dxa"/>
            <w:tcBorders>
              <w:top w:val="single" w:sz="4" w:space="0" w:color="auto"/>
              <w:left w:val="single" w:sz="4" w:space="0" w:color="auto"/>
              <w:bottom w:val="single" w:sz="4" w:space="0" w:color="auto"/>
              <w:right w:val="single" w:sz="4" w:space="0" w:color="auto"/>
            </w:tcBorders>
            <w:hideMark/>
          </w:tcPr>
          <w:p w:rsidR="007406EA" w:rsidRPr="00743A34" w:rsidRDefault="007406EA" w:rsidP="00452556">
            <w:pPr>
              <w:widowControl w:val="0"/>
              <w:autoSpaceDE w:val="0"/>
              <w:autoSpaceDN w:val="0"/>
              <w:adjustRightInd w:val="0"/>
              <w:jc w:val="center"/>
            </w:pPr>
            <w:r w:rsidRPr="00743A34">
              <w:t>6</w:t>
            </w: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r>
      <w:tr w:rsidR="007406EA" w:rsidRPr="00743A34" w:rsidTr="00C03C31">
        <w:trPr>
          <w:trHeight w:val="272"/>
        </w:trPr>
        <w:tc>
          <w:tcPr>
            <w:tcW w:w="108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3651"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7406EA" w:rsidRPr="00743A34" w:rsidRDefault="007406EA" w:rsidP="00452556">
            <w:pPr>
              <w:widowControl w:val="0"/>
              <w:autoSpaceDE w:val="0"/>
              <w:autoSpaceDN w:val="0"/>
              <w:adjustRightInd w:val="0"/>
            </w:pPr>
          </w:p>
        </w:tc>
      </w:tr>
    </w:tbl>
    <w:p w:rsidR="00BB5A2B" w:rsidRDefault="00BB5A2B" w:rsidP="00452556">
      <w:pPr>
        <w:widowControl w:val="0"/>
      </w:pPr>
    </w:p>
    <w:p w:rsidR="007406EA" w:rsidRPr="00743A34" w:rsidRDefault="007406EA" w:rsidP="00452556">
      <w:pPr>
        <w:widowControl w:val="0"/>
      </w:pPr>
      <w:r w:rsidRPr="00743A34">
        <w:t>Подрядчик:</w:t>
      </w:r>
    </w:p>
    <w:p w:rsidR="007406EA" w:rsidRPr="00743A34" w:rsidRDefault="007406EA" w:rsidP="00452556">
      <w:pPr>
        <w:widowControl w:val="0"/>
        <w:tabs>
          <w:tab w:val="left" w:pos="7230"/>
        </w:tabs>
      </w:pPr>
      <w:r w:rsidRPr="00743A34">
        <w:t>_________________».</w:t>
      </w:r>
    </w:p>
    <w:p w:rsidR="006762CC" w:rsidRPr="008736FC" w:rsidRDefault="006762CC" w:rsidP="00452556">
      <w:pPr>
        <w:widowControl w:val="0"/>
        <w:tabs>
          <w:tab w:val="num" w:pos="-142"/>
        </w:tabs>
      </w:pPr>
    </w:p>
    <w:p w:rsidR="006762CC" w:rsidRPr="008736FC" w:rsidRDefault="006762CC" w:rsidP="00452556">
      <w:pPr>
        <w:widowControl w:val="0"/>
        <w:tabs>
          <w:tab w:val="num" w:pos="-142"/>
        </w:tabs>
      </w:pPr>
      <w:r w:rsidRPr="008736FC">
        <w:rPr>
          <w:b/>
        </w:rPr>
        <w:t>13.</w:t>
      </w:r>
      <w:r w:rsidRPr="008736FC">
        <w:t xml:space="preserve"> </w:t>
      </w:r>
      <w:r w:rsidRPr="008736FC">
        <w:rPr>
          <w:b/>
        </w:rPr>
        <w:t>Гарантийные обязательства:</w:t>
      </w:r>
      <w:r w:rsidRPr="008736FC">
        <w:t xml:space="preserve"> </w:t>
      </w:r>
    </w:p>
    <w:p w:rsidR="00BB5A2B" w:rsidRPr="00BB5A2B" w:rsidRDefault="00BB5A2B" w:rsidP="00452556">
      <w:pPr>
        <w:widowControl w:val="0"/>
        <w:tabs>
          <w:tab w:val="left" w:pos="426"/>
        </w:tabs>
        <w:jc w:val="both"/>
      </w:pPr>
      <w:r w:rsidRPr="00BB5A2B">
        <w:t xml:space="preserve">Гарантийный срок на результат выполненных Работ составляет 24 (двадцать четыре) месяца </w:t>
      </w:r>
      <w:proofErr w:type="gramStart"/>
      <w:r w:rsidRPr="00BB5A2B">
        <w:t>с даты подписания</w:t>
      </w:r>
      <w:proofErr w:type="gramEnd"/>
      <w:r w:rsidRPr="00BB5A2B">
        <w:t xml:space="preserve"> Сторонами последнего акта о приемке выполненных  Работ (форма № КС-2) и последней справки о стоимости выполненных Работ и затрат (форма № КС-3). </w:t>
      </w:r>
    </w:p>
    <w:p w:rsidR="00BB5A2B" w:rsidRPr="00BB5A2B" w:rsidRDefault="00BB5A2B" w:rsidP="00452556">
      <w:pPr>
        <w:widowControl w:val="0"/>
        <w:tabs>
          <w:tab w:val="left" w:pos="426"/>
        </w:tabs>
        <w:jc w:val="both"/>
        <w:rPr>
          <w:szCs w:val="20"/>
        </w:rPr>
      </w:pPr>
      <w:r w:rsidRPr="00BB5A2B">
        <w:rPr>
          <w:szCs w:val="20"/>
        </w:rP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w:t>
      </w:r>
      <w:r w:rsidRPr="00BB5A2B">
        <w:t xml:space="preserve"> (</w:t>
      </w:r>
      <w:proofErr w:type="gramStart"/>
      <w:r w:rsidRPr="00BB5A2B">
        <w:rPr>
          <w:szCs w:val="20"/>
        </w:rPr>
        <w:t>с даты обнаружения</w:t>
      </w:r>
      <w:proofErr w:type="gramEnd"/>
      <w:r w:rsidRPr="00BB5A2B">
        <w:rPr>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BB5A2B" w:rsidRPr="00BB5A2B" w:rsidRDefault="00BB5A2B" w:rsidP="00452556">
      <w:pPr>
        <w:widowControl w:val="0"/>
        <w:jc w:val="both"/>
        <w:rPr>
          <w:szCs w:val="20"/>
        </w:rPr>
      </w:pPr>
      <w:r w:rsidRPr="00BB5A2B">
        <w:rPr>
          <w:szCs w:val="20"/>
        </w:rP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BB5A2B" w:rsidRDefault="00BB5A2B" w:rsidP="00452556">
      <w:pPr>
        <w:widowControl w:val="0"/>
        <w:jc w:val="both"/>
      </w:pPr>
      <w:r w:rsidRPr="00BB5A2B">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BB5A2B" w:rsidRPr="00BB5A2B" w:rsidRDefault="00BB5A2B" w:rsidP="00452556">
      <w:pPr>
        <w:widowControl w:val="0"/>
        <w:jc w:val="both"/>
      </w:pPr>
    </w:p>
    <w:p w:rsidR="00BE4965" w:rsidRDefault="00BE4965" w:rsidP="00452556">
      <w:pPr>
        <w:widowControl w:val="0"/>
        <w:tabs>
          <w:tab w:val="num" w:pos="0"/>
          <w:tab w:val="left" w:pos="284"/>
        </w:tabs>
        <w:jc w:val="both"/>
        <w:rPr>
          <w:b/>
          <w:color w:val="FF0000"/>
        </w:rPr>
      </w:pPr>
      <w:r w:rsidRPr="00BE4965">
        <w:rPr>
          <w:b/>
          <w:color w:val="FF0000"/>
        </w:rPr>
        <w:t xml:space="preserve">До окончания срока подачи заявок на участие в </w:t>
      </w:r>
      <w:r>
        <w:rPr>
          <w:b/>
          <w:color w:val="FF0000"/>
        </w:rPr>
        <w:t>открытом аукционе</w:t>
      </w:r>
      <w:r w:rsidRPr="00BE4965">
        <w:rPr>
          <w:b/>
          <w:color w:val="FF0000"/>
        </w:rPr>
        <w:t xml:space="preserve"> в электронной форме каждый претендент вправе посетить объект выполнения работ, расположенный по адресу: </w:t>
      </w:r>
      <w:r w:rsidR="00BB5A2B" w:rsidRPr="00BB5A2B">
        <w:rPr>
          <w:b/>
          <w:color w:val="FF0000"/>
        </w:rPr>
        <w:t>г. Москва, ул.</w:t>
      </w:r>
      <w:r w:rsidR="00B6787A">
        <w:rPr>
          <w:b/>
          <w:color w:val="FF0000"/>
        </w:rPr>
        <w:t xml:space="preserve"> </w:t>
      </w:r>
      <w:r w:rsidR="00BB5A2B" w:rsidRPr="00BB5A2B">
        <w:rPr>
          <w:b/>
          <w:color w:val="FF0000"/>
        </w:rPr>
        <w:t xml:space="preserve">Старая </w:t>
      </w:r>
      <w:proofErr w:type="spellStart"/>
      <w:r w:rsidR="00BB5A2B" w:rsidRPr="00BB5A2B">
        <w:rPr>
          <w:b/>
          <w:color w:val="FF0000"/>
        </w:rPr>
        <w:t>Басманная</w:t>
      </w:r>
      <w:proofErr w:type="spellEnd"/>
      <w:r w:rsidR="00BB5A2B" w:rsidRPr="00BB5A2B">
        <w:rPr>
          <w:b/>
          <w:color w:val="FF0000"/>
        </w:rPr>
        <w:t>, д.21/4, стр.1</w:t>
      </w:r>
      <w:r w:rsidR="00C03C31">
        <w:rPr>
          <w:b/>
          <w:color w:val="FF0000"/>
        </w:rPr>
        <w:t xml:space="preserve"> </w:t>
      </w:r>
      <w:r w:rsidRPr="00BE4965">
        <w:rPr>
          <w:b/>
          <w:color w:val="FF0000"/>
        </w:rPr>
        <w:t xml:space="preserve">для ознакомления с техническими условиями выполнения работ (расположение объекта выполнения работ, подъезд автотранспорта). </w:t>
      </w:r>
    </w:p>
    <w:p w:rsidR="00BE4965" w:rsidRPr="00BE4965" w:rsidRDefault="00BE4965" w:rsidP="00452556">
      <w:pPr>
        <w:widowControl w:val="0"/>
        <w:tabs>
          <w:tab w:val="num" w:pos="0"/>
          <w:tab w:val="left" w:pos="284"/>
        </w:tabs>
        <w:jc w:val="both"/>
        <w:rPr>
          <w:b/>
          <w:color w:val="FF0000"/>
        </w:rPr>
      </w:pPr>
      <w:r w:rsidRPr="00BE4965">
        <w:rPr>
          <w:b/>
          <w:color w:val="FF0000"/>
        </w:rPr>
        <w:t xml:space="preserve">Адрес электронной почты для согласования посещения объекта: </w:t>
      </w:r>
      <w:hyperlink r:id="rId50" w:history="1">
        <w:r w:rsidRPr="00BE4965">
          <w:rPr>
            <w:rStyle w:val="ad"/>
            <w:b/>
            <w:color w:val="FF0000"/>
          </w:rPr>
          <w:t>zakupki@hse.ru</w:t>
        </w:r>
      </w:hyperlink>
    </w:p>
    <w:p w:rsidR="00BB5A2B" w:rsidRDefault="00BB5A2B" w:rsidP="00452556">
      <w:pPr>
        <w:widowControl w:val="0"/>
        <w:jc w:val="both"/>
      </w:pPr>
      <w:r>
        <w:br w:type="page"/>
      </w:r>
    </w:p>
    <w:p w:rsidR="00C03C31" w:rsidRPr="001C7EFE" w:rsidRDefault="00C03C31" w:rsidP="00452556">
      <w:pPr>
        <w:widowControl w:val="0"/>
        <w:ind w:firstLine="426"/>
        <w:jc w:val="right"/>
        <w:outlineLvl w:val="1"/>
      </w:pPr>
      <w:r w:rsidRPr="001C7EFE">
        <w:lastRenderedPageBreak/>
        <w:t>Приложение №1</w:t>
      </w:r>
    </w:p>
    <w:p w:rsidR="00C03C31" w:rsidRPr="000A328E" w:rsidRDefault="00C03C31" w:rsidP="00452556">
      <w:pPr>
        <w:widowControl w:val="0"/>
        <w:ind w:firstLine="426"/>
        <w:jc w:val="right"/>
        <w:outlineLvl w:val="1"/>
      </w:pPr>
      <w:r w:rsidRPr="001C7EFE">
        <w:t>к Техническому заданию</w:t>
      </w:r>
    </w:p>
    <w:p w:rsidR="00C03C31" w:rsidRPr="000A328E" w:rsidRDefault="00C03C31" w:rsidP="00452556">
      <w:pPr>
        <w:widowControl w:val="0"/>
        <w:ind w:firstLine="426"/>
        <w:jc w:val="right"/>
        <w:outlineLvl w:val="1"/>
      </w:pPr>
    </w:p>
    <w:p w:rsidR="00C03C31" w:rsidRPr="00D63C48" w:rsidRDefault="00C03C31" w:rsidP="00452556">
      <w:pPr>
        <w:widowControl w:val="0"/>
        <w:tabs>
          <w:tab w:val="left" w:pos="0"/>
          <w:tab w:val="left" w:pos="426"/>
        </w:tabs>
        <w:ind w:left="-207"/>
      </w:pPr>
    </w:p>
    <w:p w:rsidR="00C03C31" w:rsidRPr="00996856" w:rsidRDefault="00C03C31" w:rsidP="00452556">
      <w:pPr>
        <w:widowControl w:val="0"/>
        <w:tabs>
          <w:tab w:val="left" w:pos="-851"/>
          <w:tab w:val="left" w:pos="-142"/>
        </w:tabs>
        <w:ind w:left="-207"/>
        <w:jc w:val="center"/>
        <w:rPr>
          <w:b/>
        </w:rPr>
      </w:pPr>
      <w:r w:rsidRPr="00996856">
        <w:rPr>
          <w:b/>
        </w:rPr>
        <w:t>Формы отчетных документов:</w:t>
      </w:r>
    </w:p>
    <w:p w:rsidR="00C03C31" w:rsidRPr="00996856" w:rsidRDefault="00C03C31" w:rsidP="00452556">
      <w:pPr>
        <w:widowControl w:val="0"/>
        <w:tabs>
          <w:tab w:val="left" w:pos="0"/>
          <w:tab w:val="left" w:pos="426"/>
        </w:tabs>
        <w:ind w:left="-207"/>
        <w:jc w:val="center"/>
      </w:pPr>
      <w:r w:rsidRPr="00996856">
        <w:t xml:space="preserve">Форма акта о приемке выполненных работ </w:t>
      </w:r>
    </w:p>
    <w:p w:rsidR="00C03C31" w:rsidRPr="00996856" w:rsidRDefault="00C03C31" w:rsidP="00452556">
      <w:pPr>
        <w:widowControl w:val="0"/>
        <w:tabs>
          <w:tab w:val="left" w:pos="0"/>
          <w:tab w:val="left" w:pos="426"/>
        </w:tabs>
        <w:ind w:left="-207"/>
        <w:jc w:val="center"/>
      </w:pPr>
    </w:p>
    <w:p w:rsidR="00C03C31" w:rsidRPr="00996856" w:rsidRDefault="00C03C31" w:rsidP="00452556">
      <w:pPr>
        <w:widowControl w:val="0"/>
        <w:tabs>
          <w:tab w:val="left" w:pos="0"/>
          <w:tab w:val="left" w:pos="426"/>
        </w:tabs>
        <w:ind w:left="-207"/>
        <w:jc w:val="center"/>
      </w:pPr>
      <w:r w:rsidRPr="00996856">
        <w:t>Начало формы акта о приемке выполненных работ</w:t>
      </w:r>
    </w:p>
    <w:p w:rsidR="00C03C31" w:rsidRPr="00996856" w:rsidRDefault="00C03C31" w:rsidP="00452556">
      <w:pPr>
        <w:widowControl w:val="0"/>
        <w:tabs>
          <w:tab w:val="left" w:pos="0"/>
          <w:tab w:val="left" w:pos="426"/>
        </w:tabs>
        <w:ind w:left="-207"/>
      </w:pPr>
      <w:r>
        <w:rPr>
          <w:noProof/>
        </w:rPr>
        <w:drawing>
          <wp:inline distT="0" distB="0" distL="0" distR="0" wp14:anchorId="31148E73" wp14:editId="7CA9A851">
            <wp:extent cx="5943600" cy="67202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C03C31" w:rsidRPr="00996856" w:rsidRDefault="00C03C31" w:rsidP="00452556">
      <w:pPr>
        <w:widowControl w:val="0"/>
        <w:tabs>
          <w:tab w:val="left" w:pos="0"/>
          <w:tab w:val="left" w:pos="426"/>
        </w:tabs>
        <w:ind w:left="-207"/>
        <w:jc w:val="center"/>
      </w:pPr>
      <w:r w:rsidRPr="00996856">
        <w:t>Конец формы акта о приемке выполненных работ</w:t>
      </w:r>
    </w:p>
    <w:p w:rsidR="00BB5A2B" w:rsidRDefault="00BB5A2B" w:rsidP="00452556">
      <w:pPr>
        <w:widowControl w:val="0"/>
        <w:tabs>
          <w:tab w:val="left" w:pos="0"/>
          <w:tab w:val="left" w:pos="426"/>
        </w:tabs>
        <w:ind w:left="-207"/>
      </w:pPr>
      <w:r>
        <w:br w:type="page"/>
      </w:r>
    </w:p>
    <w:p w:rsidR="00C03C31" w:rsidRPr="00996856" w:rsidRDefault="00C03C31" w:rsidP="00452556">
      <w:pPr>
        <w:widowControl w:val="0"/>
        <w:tabs>
          <w:tab w:val="left" w:pos="0"/>
          <w:tab w:val="left" w:pos="426"/>
        </w:tabs>
        <w:ind w:left="-207"/>
        <w:jc w:val="center"/>
      </w:pPr>
      <w:r w:rsidRPr="00996856">
        <w:lastRenderedPageBreak/>
        <w:t>Форма журнала учета выполненных работ</w:t>
      </w:r>
    </w:p>
    <w:p w:rsidR="00C03C31" w:rsidRPr="00996856" w:rsidRDefault="00C03C31" w:rsidP="00452556">
      <w:pPr>
        <w:widowControl w:val="0"/>
        <w:tabs>
          <w:tab w:val="left" w:pos="0"/>
          <w:tab w:val="left" w:pos="426"/>
        </w:tabs>
        <w:ind w:left="-207"/>
        <w:jc w:val="center"/>
      </w:pPr>
      <w:r w:rsidRPr="00996856">
        <w:t>Начало формы журнала учета выполненных работ</w:t>
      </w:r>
    </w:p>
    <w:p w:rsidR="00C03C31" w:rsidRPr="00996856" w:rsidRDefault="00C03C31" w:rsidP="00452556">
      <w:pPr>
        <w:widowControl w:val="0"/>
        <w:tabs>
          <w:tab w:val="left" w:pos="0"/>
          <w:tab w:val="left" w:pos="426"/>
        </w:tabs>
        <w:ind w:left="-207"/>
      </w:pPr>
      <w:r>
        <w:rPr>
          <w:noProof/>
        </w:rPr>
        <w:drawing>
          <wp:inline distT="0" distB="0" distL="0" distR="0" wp14:anchorId="13AB23C3" wp14:editId="2787BEBE">
            <wp:extent cx="5736590" cy="8134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C03C31" w:rsidRPr="00996856" w:rsidRDefault="00C03C31" w:rsidP="00452556">
      <w:pPr>
        <w:widowControl w:val="0"/>
        <w:tabs>
          <w:tab w:val="left" w:pos="0"/>
          <w:tab w:val="left" w:pos="426"/>
        </w:tabs>
        <w:ind w:left="-207"/>
        <w:jc w:val="center"/>
      </w:pPr>
      <w:r w:rsidRPr="00996856">
        <w:t>Конец формы журнала учета выполненных работ</w:t>
      </w:r>
    </w:p>
    <w:p w:rsidR="00BB5A2B" w:rsidRDefault="00BB5A2B" w:rsidP="00452556">
      <w:pPr>
        <w:widowControl w:val="0"/>
        <w:tabs>
          <w:tab w:val="left" w:pos="0"/>
          <w:tab w:val="left" w:pos="426"/>
        </w:tabs>
        <w:jc w:val="center"/>
        <w:rPr>
          <w:b/>
        </w:rPr>
      </w:pPr>
      <w:r>
        <w:rPr>
          <w:b/>
        </w:rPr>
        <w:br w:type="page"/>
      </w:r>
    </w:p>
    <w:p w:rsidR="00C03C31" w:rsidRPr="00BB5A2B" w:rsidRDefault="00C03C31" w:rsidP="00452556">
      <w:pPr>
        <w:widowControl w:val="0"/>
        <w:tabs>
          <w:tab w:val="left" w:pos="0"/>
          <w:tab w:val="left" w:pos="426"/>
        </w:tabs>
        <w:jc w:val="center"/>
      </w:pPr>
      <w:r w:rsidRPr="00BB5A2B">
        <w:lastRenderedPageBreak/>
        <w:t>Форма справки о стоимости выполненных работ и затрат</w:t>
      </w:r>
    </w:p>
    <w:p w:rsidR="00C03C31" w:rsidRPr="00996856" w:rsidRDefault="00C03C31" w:rsidP="00452556">
      <w:pPr>
        <w:widowControl w:val="0"/>
        <w:tabs>
          <w:tab w:val="left" w:pos="0"/>
          <w:tab w:val="left" w:pos="426"/>
        </w:tabs>
        <w:jc w:val="center"/>
        <w:rPr>
          <w:b/>
        </w:rPr>
      </w:pPr>
      <w:r w:rsidRPr="00996856">
        <w:t>Начало формы справки о стоимости выполненных работ и затрат</w:t>
      </w:r>
    </w:p>
    <w:p w:rsidR="00C03C31" w:rsidRPr="00996856" w:rsidRDefault="00C03C31" w:rsidP="00452556">
      <w:pPr>
        <w:widowControl w:val="0"/>
        <w:tabs>
          <w:tab w:val="left" w:pos="0"/>
          <w:tab w:val="left" w:pos="426"/>
        </w:tabs>
        <w:jc w:val="center"/>
      </w:pPr>
      <w:r>
        <w:rPr>
          <w:noProof/>
        </w:rPr>
        <w:drawing>
          <wp:inline distT="0" distB="0" distL="0" distR="0" wp14:anchorId="1DAD3CC4" wp14:editId="1A00F875">
            <wp:extent cx="6297295" cy="542607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C03C31" w:rsidRDefault="00C03C31" w:rsidP="00452556">
      <w:pPr>
        <w:widowControl w:val="0"/>
        <w:autoSpaceDE w:val="0"/>
        <w:autoSpaceDN w:val="0"/>
        <w:adjustRightInd w:val="0"/>
        <w:jc w:val="center"/>
      </w:pPr>
      <w:r w:rsidRPr="00996856">
        <w:t>Конец формы справки о стоимости выполненных работ и затрат</w:t>
      </w:r>
    </w:p>
    <w:p w:rsidR="00196F02" w:rsidRDefault="00196F02" w:rsidP="00452556">
      <w:pPr>
        <w:widowControl w:val="0"/>
        <w:tabs>
          <w:tab w:val="left" w:pos="0"/>
          <w:tab w:val="left" w:pos="426"/>
        </w:tabs>
        <w:ind w:left="-207"/>
        <w:jc w:val="center"/>
      </w:pPr>
    </w:p>
    <w:tbl>
      <w:tblPr>
        <w:tblW w:w="9356" w:type="dxa"/>
        <w:tblInd w:w="108" w:type="dxa"/>
        <w:tblLayout w:type="fixed"/>
        <w:tblLook w:val="00A0" w:firstRow="1" w:lastRow="0" w:firstColumn="1" w:lastColumn="0" w:noHBand="0" w:noVBand="0"/>
      </w:tblPr>
      <w:tblGrid>
        <w:gridCol w:w="4820"/>
        <w:gridCol w:w="4536"/>
      </w:tblGrid>
      <w:tr w:rsidR="0014163A" w:rsidRPr="002C1DFF" w:rsidTr="00380761">
        <w:trPr>
          <w:trHeight w:val="80"/>
        </w:trPr>
        <w:tc>
          <w:tcPr>
            <w:tcW w:w="4820" w:type="dxa"/>
          </w:tcPr>
          <w:p w:rsidR="0014163A" w:rsidRPr="002C1DFF" w:rsidRDefault="0014163A" w:rsidP="00452556">
            <w:pPr>
              <w:widowControl w:val="0"/>
              <w:jc w:val="right"/>
            </w:pPr>
          </w:p>
        </w:tc>
        <w:tc>
          <w:tcPr>
            <w:tcW w:w="4536" w:type="dxa"/>
          </w:tcPr>
          <w:p w:rsidR="0014163A" w:rsidRPr="002C1DFF" w:rsidRDefault="0014163A" w:rsidP="00452556">
            <w:pPr>
              <w:widowControl w:val="0"/>
              <w:tabs>
                <w:tab w:val="left" w:pos="5542"/>
              </w:tabs>
              <w:suppressAutoHyphens/>
              <w:rPr>
                <w:b/>
                <w:i/>
              </w:rPr>
            </w:pPr>
          </w:p>
        </w:tc>
      </w:tr>
    </w:tbl>
    <w:p w:rsidR="00BB5A2B" w:rsidRDefault="00BB5A2B" w:rsidP="00452556">
      <w:pPr>
        <w:widowControl w:val="0"/>
        <w:tabs>
          <w:tab w:val="num" w:pos="567"/>
        </w:tabs>
        <w:jc w:val="center"/>
        <w:rPr>
          <w:b/>
          <w:sz w:val="28"/>
          <w:szCs w:val="28"/>
        </w:rPr>
      </w:pPr>
      <w:r>
        <w:rPr>
          <w:b/>
          <w:sz w:val="28"/>
          <w:szCs w:val="28"/>
        </w:rPr>
        <w:br w:type="page"/>
      </w:r>
    </w:p>
    <w:p w:rsidR="00342AA4" w:rsidRPr="00F5050E" w:rsidRDefault="00342AA4" w:rsidP="00452556">
      <w:pPr>
        <w:widowControl w:val="0"/>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452556">
      <w:pPr>
        <w:widowControl w:val="0"/>
        <w:jc w:val="right"/>
        <w:rPr>
          <w:b/>
        </w:rPr>
      </w:pPr>
    </w:p>
    <w:p w:rsidR="00342AA4" w:rsidRPr="00F5050E" w:rsidRDefault="00342AA4" w:rsidP="00452556">
      <w:pPr>
        <w:widowControl w:val="0"/>
        <w:jc w:val="right"/>
        <w:rPr>
          <w:b/>
        </w:rPr>
      </w:pPr>
      <w:r w:rsidRPr="00F5050E">
        <w:rPr>
          <w:b/>
        </w:rPr>
        <w:t>Форма 1</w:t>
      </w:r>
    </w:p>
    <w:p w:rsidR="00331AA0" w:rsidRPr="00331AA0" w:rsidRDefault="00342AA4" w:rsidP="00452556">
      <w:pPr>
        <w:pStyle w:val="22"/>
        <w:keepNext w:val="0"/>
        <w:widowControl w:val="0"/>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452556">
      <w:pPr>
        <w:widowControl w:val="0"/>
        <w:ind w:firstLine="709"/>
        <w:jc w:val="right"/>
      </w:pPr>
      <w:r w:rsidRPr="00F5050E">
        <w:t>________________№ ______________</w:t>
      </w:r>
    </w:p>
    <w:p w:rsidR="00342AA4" w:rsidRPr="00F5050E" w:rsidRDefault="00342AA4" w:rsidP="00452556">
      <w:pPr>
        <w:pStyle w:val="22"/>
        <w:keepNext w:val="0"/>
        <w:widowControl w:val="0"/>
        <w:spacing w:before="0" w:after="0"/>
        <w:jc w:val="center"/>
        <w:rPr>
          <w:rFonts w:ascii="Times New Roman" w:hAnsi="Times New Roman"/>
          <w:sz w:val="24"/>
          <w:szCs w:val="24"/>
        </w:rPr>
      </w:pPr>
    </w:p>
    <w:p w:rsidR="00342AA4" w:rsidRPr="00F5050E" w:rsidRDefault="00342AA4" w:rsidP="00452556">
      <w:pPr>
        <w:pStyle w:val="22"/>
        <w:keepNext w:val="0"/>
        <w:widowControl w:val="0"/>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452556">
      <w:pPr>
        <w:widowControl w:val="0"/>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342AA4" w:rsidRPr="002A21FC" w:rsidRDefault="00342AA4" w:rsidP="00452556">
      <w:pPr>
        <w:widowControl w:val="0"/>
        <w:suppressLineNumbers/>
        <w:tabs>
          <w:tab w:val="left" w:pos="284"/>
        </w:tabs>
        <w:suppressAutoHyphens/>
        <w:contextualSpacing/>
        <w:jc w:val="center"/>
        <w:rPr>
          <w:b/>
          <w:i/>
          <w:kern w:val="24"/>
        </w:rPr>
      </w:pPr>
      <w:r w:rsidRPr="00C0381D">
        <w:rPr>
          <w:b/>
          <w:i/>
          <w:kern w:val="24"/>
        </w:rPr>
        <w:t xml:space="preserve">№ </w:t>
      </w:r>
      <w:r w:rsidR="00BB5A2B" w:rsidRPr="00BB5A2B">
        <w:rPr>
          <w:b/>
          <w:i/>
          <w:kern w:val="24"/>
        </w:rPr>
        <w:t>ЭА44-06-18Кап</w:t>
      </w:r>
      <w:proofErr w:type="gramStart"/>
      <w:r w:rsidR="00BB5A2B" w:rsidRPr="00BB5A2B">
        <w:rPr>
          <w:b/>
          <w:i/>
          <w:kern w:val="24"/>
        </w:rPr>
        <w:t>.р</w:t>
      </w:r>
      <w:proofErr w:type="gramEnd"/>
      <w:r w:rsidR="00BB5A2B" w:rsidRPr="00BB5A2B">
        <w:rPr>
          <w:b/>
          <w:i/>
          <w:kern w:val="24"/>
        </w:rPr>
        <w:t>емонт кровли</w:t>
      </w:r>
    </w:p>
    <w:p w:rsidR="00342AA4" w:rsidRPr="00F5050E" w:rsidRDefault="00BB5A2B" w:rsidP="00452556">
      <w:pPr>
        <w:widowControl w:val="0"/>
        <w:ind w:firstLine="708"/>
        <w:jc w:val="both"/>
        <w:rPr>
          <w:b/>
          <w:i/>
          <w:sz w:val="20"/>
          <w:szCs w:val="20"/>
        </w:rPr>
      </w:pPr>
      <w:r>
        <w:rPr>
          <w:b/>
          <w:i/>
        </w:rPr>
        <w:t>на в</w:t>
      </w:r>
      <w:r w:rsidRPr="00BB5A2B">
        <w:rPr>
          <w:b/>
          <w:i/>
        </w:rPr>
        <w:t xml:space="preserve">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Pr="00BB5A2B">
        <w:rPr>
          <w:b/>
          <w:i/>
        </w:rPr>
        <w:t>А.Б.Куракина</w:t>
      </w:r>
      <w:proofErr w:type="spellEnd"/>
      <w:r w:rsidRPr="00BB5A2B">
        <w:rPr>
          <w:b/>
          <w:i/>
        </w:rPr>
        <w:t xml:space="preserve">», кон. XVIII - XIX вв., архитекторы Р.Р. </w:t>
      </w:r>
      <w:proofErr w:type="spellStart"/>
      <w:r w:rsidRPr="00BB5A2B">
        <w:rPr>
          <w:b/>
          <w:i/>
        </w:rPr>
        <w:t>Казаков</w:t>
      </w:r>
      <w:proofErr w:type="gramStart"/>
      <w:r w:rsidRPr="00BB5A2B">
        <w:rPr>
          <w:b/>
          <w:i/>
        </w:rPr>
        <w:t>,Е</w:t>
      </w:r>
      <w:proofErr w:type="gramEnd"/>
      <w:r w:rsidRPr="00BB5A2B">
        <w:rPr>
          <w:b/>
          <w:i/>
        </w:rPr>
        <w:t>.Д</w:t>
      </w:r>
      <w:proofErr w:type="spellEnd"/>
      <w:r w:rsidRPr="00BB5A2B">
        <w:rPr>
          <w:b/>
          <w:i/>
        </w:rPr>
        <w:t xml:space="preserve">. Тюрин, Б.В. </w:t>
      </w:r>
      <w:proofErr w:type="spellStart"/>
      <w:r w:rsidRPr="00BB5A2B">
        <w:rPr>
          <w:b/>
          <w:i/>
        </w:rPr>
        <w:t>Фрейденберг</w:t>
      </w:r>
      <w:proofErr w:type="spellEnd"/>
      <w:r w:rsidRPr="00BB5A2B">
        <w:rPr>
          <w:b/>
          <w:i/>
        </w:rPr>
        <w:t>, в рамках капитального ремонта здания НИУ ВШЭ, расположенного по адресу: г.</w:t>
      </w:r>
      <w:r w:rsidR="00177CC7">
        <w:rPr>
          <w:b/>
          <w:i/>
        </w:rPr>
        <w:t xml:space="preserve"> </w:t>
      </w:r>
      <w:r w:rsidRPr="00BB5A2B">
        <w:rPr>
          <w:b/>
          <w:i/>
        </w:rPr>
        <w:t>Москва, ул.</w:t>
      </w:r>
      <w:r w:rsidR="00177CC7">
        <w:rPr>
          <w:b/>
          <w:i/>
        </w:rPr>
        <w:t xml:space="preserve"> </w:t>
      </w:r>
      <w:r w:rsidRPr="00BB5A2B">
        <w:rPr>
          <w:b/>
          <w:i/>
        </w:rPr>
        <w:t xml:space="preserve">Старая </w:t>
      </w:r>
      <w:proofErr w:type="spellStart"/>
      <w:r w:rsidRPr="00BB5A2B">
        <w:rPr>
          <w:b/>
          <w:i/>
        </w:rPr>
        <w:t>Басманная</w:t>
      </w:r>
      <w:proofErr w:type="spellEnd"/>
      <w:r w:rsidRPr="00BB5A2B">
        <w:rPr>
          <w:b/>
          <w:i/>
        </w:rPr>
        <w:t>, д.21/4, стр.1</w:t>
      </w:r>
    </w:p>
    <w:p w:rsidR="00342AA4" w:rsidRPr="00F5050E" w:rsidRDefault="00342AA4" w:rsidP="00452556">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452556">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452556">
      <w:pPr>
        <w:widowControl w:val="0"/>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993D9E">
        <w:t xml:space="preserve">договор </w:t>
      </w:r>
      <w:r w:rsidR="00D66BE3" w:rsidRPr="00993D9E">
        <w:t xml:space="preserve">на </w:t>
      </w:r>
      <w:r w:rsidR="00855B8D">
        <w:t>в</w:t>
      </w:r>
      <w:r w:rsidR="00855B8D" w:rsidRPr="00855B8D">
        <w:t xml:space="preserve">ыполнение работ </w:t>
      </w:r>
      <w:r w:rsidR="00177CC7" w:rsidRPr="00177CC7">
        <w:t xml:space="preserve">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177CC7" w:rsidRPr="00177CC7">
        <w:t>А.Б.Куракина</w:t>
      </w:r>
      <w:proofErr w:type="spellEnd"/>
      <w:r w:rsidR="00177CC7" w:rsidRPr="00177CC7">
        <w:t xml:space="preserve">», кон. </w:t>
      </w:r>
      <w:proofErr w:type="gramStart"/>
      <w:r w:rsidR="00177CC7" w:rsidRPr="00177CC7">
        <w:t>XVIII - XIX вв., архитекторы Р.Р. Казаков,</w:t>
      </w:r>
      <w:r w:rsidR="0037147C">
        <w:t xml:space="preserve"> </w:t>
      </w:r>
      <w:r w:rsidR="00177CC7" w:rsidRPr="00177CC7">
        <w:t xml:space="preserve">Е.Д. Тюрин, Б.В. </w:t>
      </w:r>
      <w:proofErr w:type="spellStart"/>
      <w:r w:rsidR="00177CC7" w:rsidRPr="00177CC7">
        <w:t>Фрейденберг</w:t>
      </w:r>
      <w:proofErr w:type="spellEnd"/>
      <w:r w:rsidR="00177CC7" w:rsidRPr="00177CC7">
        <w:t>, в рамках капитального ремонта здания НИУ ВШЭ, расположенного по адресу: г.</w:t>
      </w:r>
      <w:r w:rsidR="00177CC7">
        <w:t xml:space="preserve"> </w:t>
      </w:r>
      <w:r w:rsidR="00177CC7" w:rsidRPr="00177CC7">
        <w:t>Москва, ул.</w:t>
      </w:r>
      <w:r w:rsidR="00177CC7">
        <w:t xml:space="preserve"> </w:t>
      </w:r>
      <w:r w:rsidR="00177CC7" w:rsidRPr="00177CC7">
        <w:t xml:space="preserve">Старая </w:t>
      </w:r>
      <w:proofErr w:type="spellStart"/>
      <w:r w:rsidR="00177CC7" w:rsidRPr="00177CC7">
        <w:t>Басманная</w:t>
      </w:r>
      <w:proofErr w:type="spellEnd"/>
      <w:r w:rsidR="00177CC7" w:rsidRPr="00177CC7">
        <w:t>, д.21/4, стр.1</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w:t>
      </w:r>
      <w:proofErr w:type="gramEnd"/>
      <w:r w:rsidRPr="00F5050E">
        <w:t>,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342AA4" w:rsidRPr="00F5050E" w:rsidRDefault="00342AA4" w:rsidP="00452556">
      <w:pPr>
        <w:widowControl w:val="0"/>
        <w:ind w:firstLine="567"/>
        <w:jc w:val="both"/>
      </w:pPr>
      <w:bookmarkStart w:id="22" w:name="_Toc129503726"/>
      <w:bookmarkStart w:id="23" w:name="_Toc129664608"/>
      <w:bookmarkStart w:id="24" w:name="_Toc129669090"/>
      <w:bookmarkStart w:id="25" w:name="_Toc130110954"/>
      <w:bookmarkStart w:id="26" w:name="_Toc129503730"/>
      <w:bookmarkStart w:id="27" w:name="_Toc129664612"/>
      <w:bookmarkStart w:id="28" w:name="_Toc129669094"/>
      <w:bookmarkStart w:id="2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2"/>
      <w:bookmarkEnd w:id="23"/>
      <w:bookmarkEnd w:id="24"/>
      <w:bookmarkEnd w:id="25"/>
      <w:r w:rsidRPr="00F5050E">
        <w:t>___________________________________</w:t>
      </w:r>
    </w:p>
    <w:p w:rsidR="00342AA4" w:rsidRPr="00F5050E" w:rsidRDefault="00342AA4" w:rsidP="00452556">
      <w:pPr>
        <w:widowControl w:val="0"/>
        <w:ind w:left="6237"/>
        <w:jc w:val="both"/>
        <w:rPr>
          <w:i/>
          <w:sz w:val="20"/>
          <w:szCs w:val="20"/>
        </w:rPr>
      </w:pPr>
      <w:bookmarkStart w:id="30" w:name="_Toc129503727"/>
      <w:bookmarkStart w:id="31" w:name="_Toc129664609"/>
      <w:bookmarkStart w:id="32" w:name="_Toc129669091"/>
      <w:bookmarkStart w:id="33" w:name="_Toc130110955"/>
      <w:r w:rsidRPr="00F5050E">
        <w:rPr>
          <w:i/>
          <w:sz w:val="20"/>
          <w:szCs w:val="20"/>
        </w:rPr>
        <w:t>(наименование  участника закупки)</w:t>
      </w:r>
      <w:bookmarkEnd w:id="30"/>
      <w:bookmarkEnd w:id="31"/>
      <w:bookmarkEnd w:id="32"/>
      <w:bookmarkEnd w:id="33"/>
    </w:p>
    <w:p w:rsidR="00342AA4" w:rsidRPr="00D57357" w:rsidRDefault="00342AA4" w:rsidP="00452556">
      <w:pPr>
        <w:widowControl w:val="0"/>
        <w:jc w:val="both"/>
      </w:pPr>
      <w:bookmarkStart w:id="34" w:name="_Toc129503728"/>
      <w:bookmarkStart w:id="35" w:name="_Toc129664610"/>
      <w:bookmarkStart w:id="36" w:name="_Toc129669092"/>
      <w:bookmarkStart w:id="3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34"/>
      <w:bookmarkEnd w:id="35"/>
      <w:bookmarkEnd w:id="36"/>
      <w:bookmarkEnd w:id="37"/>
      <w:proofErr w:type="gramEnd"/>
    </w:p>
    <w:p w:rsidR="00342AA4" w:rsidRPr="00F5050E" w:rsidRDefault="00342AA4" w:rsidP="00452556">
      <w:pPr>
        <w:widowControl w:val="0"/>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452556">
      <w:pPr>
        <w:widowControl w:val="0"/>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452556">
      <w:pPr>
        <w:widowControl w:val="0"/>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452556">
      <w:pPr>
        <w:pStyle w:val="ConsNorma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452556">
      <w:pPr>
        <w:pStyle w:val="ConsNormal"/>
        <w:ind w:firstLine="567"/>
        <w:jc w:val="both"/>
        <w:rPr>
          <w:rFonts w:ascii="Times New Roman" w:hAnsi="Times New Roman"/>
          <w:sz w:val="24"/>
          <w:szCs w:val="24"/>
        </w:rPr>
      </w:pPr>
      <w:r w:rsidRPr="00F5050E">
        <w:rPr>
          <w:rFonts w:ascii="Times New Roman" w:hAnsi="Times New Roman"/>
          <w:sz w:val="24"/>
          <w:szCs w:val="24"/>
        </w:rPr>
        <w:t xml:space="preserve">Данная заявка на участие в аукционе представлена с пониманием того, что Заказчик </w:t>
      </w:r>
      <w:r w:rsidRPr="00F5050E">
        <w:rPr>
          <w:rFonts w:ascii="Times New Roman" w:hAnsi="Times New Roman"/>
          <w:sz w:val="24"/>
          <w:szCs w:val="24"/>
        </w:rPr>
        <w:lastRenderedPageBreak/>
        <w:t>оставляет за собой право отклонить или принять заявку на участие в аукционе, отклонить все заявки на участие в аукционе.</w:t>
      </w:r>
      <w:bookmarkEnd w:id="26"/>
      <w:bookmarkEnd w:id="27"/>
      <w:bookmarkEnd w:id="28"/>
      <w:bookmarkEnd w:id="29"/>
    </w:p>
    <w:p w:rsidR="00342AA4" w:rsidRPr="00F5050E" w:rsidRDefault="00342AA4" w:rsidP="00452556">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452556">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452556">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452556">
      <w:pPr>
        <w:pStyle w:val="ConsNorma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2A42B3">
      <w:pPr>
        <w:pStyle w:val="ab"/>
        <w:widowControl w:val="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452556">
      <w:pPr>
        <w:widowControl w:val="0"/>
        <w:ind w:left="567"/>
        <w:jc w:val="both"/>
      </w:pPr>
      <w:r w:rsidRPr="00F5050E">
        <w:t>Место нахождения</w:t>
      </w:r>
      <w:proofErr w:type="gramStart"/>
      <w:r w:rsidRPr="00F5050E">
        <w:t>: ______________________________________;</w:t>
      </w:r>
      <w:proofErr w:type="gramEnd"/>
    </w:p>
    <w:p w:rsidR="00342AA4" w:rsidRPr="00F5050E" w:rsidRDefault="00342AA4" w:rsidP="00452556">
      <w:pPr>
        <w:widowControl w:val="0"/>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452556">
      <w:pPr>
        <w:widowControl w:val="0"/>
        <w:ind w:left="567"/>
        <w:jc w:val="both"/>
      </w:pPr>
      <w:r w:rsidRPr="00F5050E">
        <w:t>Телефон</w:t>
      </w:r>
      <w:proofErr w:type="gramStart"/>
      <w:r w:rsidRPr="00F5050E">
        <w:t>: _____________________;</w:t>
      </w:r>
      <w:proofErr w:type="gramEnd"/>
    </w:p>
    <w:p w:rsidR="00342AA4" w:rsidRPr="00F5050E" w:rsidRDefault="00342AA4" w:rsidP="00452556">
      <w:pPr>
        <w:widowControl w:val="0"/>
        <w:ind w:left="567"/>
        <w:jc w:val="both"/>
      </w:pPr>
      <w:r w:rsidRPr="00F5050E">
        <w:t>Факс</w:t>
      </w:r>
      <w:proofErr w:type="gramStart"/>
      <w:r w:rsidRPr="00F5050E">
        <w:t>: ________________________;</w:t>
      </w:r>
      <w:proofErr w:type="gramEnd"/>
    </w:p>
    <w:p w:rsidR="00342AA4" w:rsidRPr="00F5050E" w:rsidRDefault="00342AA4" w:rsidP="00452556">
      <w:pPr>
        <w:widowControl w:val="0"/>
        <w:ind w:left="567"/>
        <w:jc w:val="both"/>
      </w:pPr>
      <w:r w:rsidRPr="00F5050E">
        <w:t>Адрес электронной почты</w:t>
      </w:r>
      <w:proofErr w:type="gramStart"/>
      <w:r w:rsidRPr="00F5050E">
        <w:t>: _________________;</w:t>
      </w:r>
      <w:proofErr w:type="gramEnd"/>
    </w:p>
    <w:p w:rsidR="00342AA4" w:rsidRPr="00F5050E" w:rsidRDefault="00342AA4" w:rsidP="00452556">
      <w:pPr>
        <w:widowControl w:val="0"/>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452556">
      <w:pPr>
        <w:widowControl w:val="0"/>
        <w:ind w:left="567"/>
        <w:jc w:val="both"/>
      </w:pPr>
      <w:r w:rsidRPr="00F5050E">
        <w:t>К настоящей заявке прилагаются документы согласно описи – на ___ стр.</w:t>
      </w:r>
    </w:p>
    <w:p w:rsidR="00685699" w:rsidRDefault="00685699" w:rsidP="00452556">
      <w:pPr>
        <w:widowControl w:val="0"/>
        <w:ind w:firstLine="709"/>
        <w:jc w:val="both"/>
      </w:pPr>
      <w:r>
        <w:br w:type="page"/>
      </w:r>
    </w:p>
    <w:p w:rsidR="00000B2C" w:rsidRPr="00F5050E" w:rsidRDefault="00000B2C" w:rsidP="00452556">
      <w:pPr>
        <w:widowControl w:val="0"/>
        <w:ind w:firstLine="709"/>
        <w:jc w:val="right"/>
        <w:rPr>
          <w:b/>
        </w:rPr>
      </w:pPr>
      <w:r w:rsidRPr="00F5050E">
        <w:rPr>
          <w:b/>
        </w:rPr>
        <w:lastRenderedPageBreak/>
        <w:t>Форма 2</w:t>
      </w:r>
    </w:p>
    <w:p w:rsidR="00000B2C" w:rsidRPr="00F5050E" w:rsidRDefault="00000B2C" w:rsidP="00452556">
      <w:pPr>
        <w:widowControl w:val="0"/>
        <w:ind w:firstLine="709"/>
        <w:jc w:val="right"/>
      </w:pPr>
      <w:r w:rsidRPr="00F5050E">
        <w:t>Приложение № 1</w:t>
      </w:r>
    </w:p>
    <w:p w:rsidR="00000B2C" w:rsidRPr="00F5050E" w:rsidRDefault="00000B2C" w:rsidP="00452556">
      <w:pPr>
        <w:widowControl w:val="0"/>
        <w:ind w:firstLine="709"/>
        <w:jc w:val="right"/>
      </w:pPr>
      <w:r w:rsidRPr="00F5050E">
        <w:t xml:space="preserve"> к заявке на участие в аукционе</w:t>
      </w:r>
    </w:p>
    <w:p w:rsidR="00000B2C" w:rsidRPr="00F5050E" w:rsidRDefault="00000B2C" w:rsidP="00452556">
      <w:pPr>
        <w:pStyle w:val="22"/>
        <w:keepNext w:val="0"/>
        <w:widowControl w:val="0"/>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452556">
      <w:pPr>
        <w:widowControl w:val="0"/>
        <w:ind w:firstLine="709"/>
        <w:jc w:val="right"/>
      </w:pPr>
      <w:r w:rsidRPr="00F5050E">
        <w:t>________________№ ______________</w:t>
      </w:r>
    </w:p>
    <w:p w:rsidR="00000B2C" w:rsidRPr="00E22600" w:rsidRDefault="00000B2C" w:rsidP="00452556">
      <w:pPr>
        <w:widowControl w:val="0"/>
        <w:ind w:firstLine="709"/>
        <w:jc w:val="center"/>
        <w:rPr>
          <w:b/>
          <w:sz w:val="20"/>
          <w:szCs w:val="20"/>
        </w:rPr>
      </w:pPr>
    </w:p>
    <w:p w:rsidR="00000B2C" w:rsidRPr="00F5050E" w:rsidRDefault="00000B2C" w:rsidP="00452556">
      <w:pPr>
        <w:widowControl w:val="0"/>
        <w:ind w:firstLine="709"/>
        <w:jc w:val="center"/>
        <w:rPr>
          <w:b/>
          <w:caps/>
        </w:rPr>
      </w:pPr>
      <w:r w:rsidRPr="00F5050E">
        <w:rPr>
          <w:b/>
          <w:caps/>
        </w:rPr>
        <w:t xml:space="preserve">Анкета Участника закупки </w:t>
      </w:r>
    </w:p>
    <w:p w:rsidR="00000B2C" w:rsidRPr="00F5050E" w:rsidRDefault="00000B2C" w:rsidP="00452556">
      <w:pPr>
        <w:widowControl w:val="0"/>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452556">
      <w:pPr>
        <w:widowControl w:val="0"/>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rsidTr="00D75845">
        <w:tc>
          <w:tcPr>
            <w:tcW w:w="3696" w:type="pct"/>
            <w:gridSpan w:val="2"/>
          </w:tcPr>
          <w:p w:rsidR="00000B2C" w:rsidRPr="00F5050E" w:rsidRDefault="00000B2C" w:rsidP="00452556">
            <w:pPr>
              <w:pStyle w:val="ae"/>
              <w:widowControl w:val="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наименования организац</w:t>
            </w:r>
            <w:proofErr w:type="gramStart"/>
            <w:r w:rsidRPr="00F5050E">
              <w:rPr>
                <w:b/>
              </w:rPr>
              <w:t>ии и ее</w:t>
            </w:r>
            <w:proofErr w:type="gramEnd"/>
            <w:r w:rsidRPr="00F5050E">
              <w:rPr>
                <w:b/>
              </w:rPr>
              <w:t xml:space="preserve">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452556">
            <w:pPr>
              <w:widowControl w:val="0"/>
              <w:rPr>
                <w:b/>
                <w:szCs w:val="18"/>
              </w:rPr>
            </w:pPr>
          </w:p>
        </w:tc>
      </w:tr>
      <w:tr w:rsidR="00000B2C" w:rsidRPr="00F5050E" w:rsidTr="00D75845">
        <w:tc>
          <w:tcPr>
            <w:tcW w:w="3696" w:type="pct"/>
            <w:gridSpan w:val="2"/>
          </w:tcPr>
          <w:p w:rsidR="00000B2C" w:rsidRPr="00F5050E" w:rsidRDefault="00000B2C" w:rsidP="00452556">
            <w:pPr>
              <w:pStyle w:val="ae"/>
              <w:widowControl w:val="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452556">
            <w:pPr>
              <w:widowControl w:val="0"/>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452556">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452556">
            <w:pPr>
              <w:widowControl w:val="0"/>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452556">
            <w:pPr>
              <w:widowControl w:val="0"/>
              <w:rPr>
                <w:b/>
                <w:szCs w:val="18"/>
              </w:rPr>
            </w:pPr>
          </w:p>
        </w:tc>
      </w:tr>
      <w:tr w:rsidR="00000B2C" w:rsidRPr="00F5050E" w:rsidTr="00D75845">
        <w:trPr>
          <w:trHeight w:val="1483"/>
        </w:trPr>
        <w:tc>
          <w:tcPr>
            <w:tcW w:w="5000" w:type="pct"/>
            <w:gridSpan w:val="3"/>
          </w:tcPr>
          <w:p w:rsidR="00000B2C" w:rsidRPr="00F5050E" w:rsidRDefault="00000B2C" w:rsidP="00452556">
            <w:pPr>
              <w:widowControl w:val="0"/>
              <w:jc w:val="both"/>
              <w:rPr>
                <w:i/>
                <w:sz w:val="20"/>
              </w:rPr>
            </w:pPr>
            <w:r w:rsidRPr="00F5050E">
              <w:rPr>
                <w:i/>
                <w:sz w:val="20"/>
                <w:szCs w:val="22"/>
              </w:rPr>
              <w:t>Примечание:</w:t>
            </w:r>
          </w:p>
          <w:p w:rsidR="00000B2C" w:rsidRPr="00F5050E" w:rsidRDefault="00000B2C" w:rsidP="00452556">
            <w:pPr>
              <w:widowControl w:val="0"/>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452556">
            <w:pPr>
              <w:widowControl w:val="0"/>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452556">
            <w:pPr>
              <w:widowControl w:val="0"/>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452556">
            <w:pPr>
              <w:widowControl w:val="0"/>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452556">
            <w:pPr>
              <w:pStyle w:val="ae"/>
              <w:widowControl w:val="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452556">
            <w:pPr>
              <w:widowControl w:val="0"/>
            </w:pPr>
            <w:r w:rsidRPr="00F5050E">
              <w:t>Страна:</w:t>
            </w:r>
          </w:p>
        </w:tc>
      </w:tr>
      <w:tr w:rsidR="00000B2C" w:rsidRPr="00F5050E" w:rsidTr="00D75845">
        <w:trPr>
          <w:trHeight w:val="258"/>
        </w:trPr>
        <w:tc>
          <w:tcPr>
            <w:tcW w:w="3161" w:type="pct"/>
            <w:vMerge/>
          </w:tcPr>
          <w:p w:rsidR="00000B2C" w:rsidRPr="00F5050E" w:rsidRDefault="00000B2C" w:rsidP="00452556">
            <w:pPr>
              <w:widowControl w:val="0"/>
              <w:tabs>
                <w:tab w:val="left" w:pos="270"/>
              </w:tabs>
              <w:jc w:val="both"/>
              <w:rPr>
                <w:b/>
              </w:rPr>
            </w:pPr>
          </w:p>
        </w:tc>
        <w:tc>
          <w:tcPr>
            <w:tcW w:w="1839" w:type="pct"/>
            <w:gridSpan w:val="2"/>
          </w:tcPr>
          <w:p w:rsidR="00000B2C" w:rsidRPr="00F5050E" w:rsidRDefault="00000B2C" w:rsidP="00452556">
            <w:pPr>
              <w:widowControl w:val="0"/>
            </w:pPr>
            <w:r w:rsidRPr="00F5050E">
              <w:t>Адрес:</w:t>
            </w:r>
          </w:p>
        </w:tc>
      </w:tr>
      <w:tr w:rsidR="00000B2C" w:rsidRPr="00F5050E" w:rsidTr="00D75845">
        <w:trPr>
          <w:trHeight w:val="69"/>
        </w:trPr>
        <w:tc>
          <w:tcPr>
            <w:tcW w:w="3161" w:type="pct"/>
            <w:vMerge w:val="restart"/>
          </w:tcPr>
          <w:p w:rsidR="00000B2C" w:rsidRPr="00F5050E" w:rsidRDefault="00000B2C" w:rsidP="00452556">
            <w:pPr>
              <w:pStyle w:val="ae"/>
              <w:widowControl w:val="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452556">
            <w:pPr>
              <w:widowControl w:val="0"/>
            </w:pPr>
            <w:r w:rsidRPr="00F5050E">
              <w:t>Страна:</w:t>
            </w:r>
          </w:p>
        </w:tc>
      </w:tr>
      <w:tr w:rsidR="00000B2C" w:rsidRPr="00F5050E" w:rsidTr="00D75845">
        <w:trPr>
          <w:trHeight w:val="67"/>
        </w:trPr>
        <w:tc>
          <w:tcPr>
            <w:tcW w:w="3161" w:type="pct"/>
            <w:vMerge/>
          </w:tcPr>
          <w:p w:rsidR="00000B2C" w:rsidRPr="00F5050E" w:rsidRDefault="00000B2C" w:rsidP="00452556">
            <w:pPr>
              <w:widowControl w:val="0"/>
              <w:tabs>
                <w:tab w:val="left" w:pos="270"/>
              </w:tabs>
              <w:jc w:val="both"/>
              <w:rPr>
                <w:b/>
                <w:bCs/>
              </w:rPr>
            </w:pPr>
          </w:p>
        </w:tc>
        <w:tc>
          <w:tcPr>
            <w:tcW w:w="1839" w:type="pct"/>
            <w:gridSpan w:val="2"/>
          </w:tcPr>
          <w:p w:rsidR="00000B2C" w:rsidRPr="00F5050E" w:rsidRDefault="00000B2C" w:rsidP="00452556">
            <w:pPr>
              <w:widowControl w:val="0"/>
            </w:pPr>
            <w:r w:rsidRPr="00F5050E">
              <w:t>Адрес:</w:t>
            </w:r>
          </w:p>
        </w:tc>
      </w:tr>
      <w:tr w:rsidR="00000B2C" w:rsidRPr="00F5050E" w:rsidTr="00D75845">
        <w:trPr>
          <w:trHeight w:val="67"/>
        </w:trPr>
        <w:tc>
          <w:tcPr>
            <w:tcW w:w="3161" w:type="pct"/>
            <w:vMerge/>
          </w:tcPr>
          <w:p w:rsidR="00000B2C" w:rsidRPr="00F5050E" w:rsidRDefault="00000B2C" w:rsidP="00452556">
            <w:pPr>
              <w:widowControl w:val="0"/>
              <w:tabs>
                <w:tab w:val="left" w:pos="270"/>
              </w:tabs>
              <w:jc w:val="both"/>
              <w:rPr>
                <w:b/>
                <w:bCs/>
              </w:rPr>
            </w:pPr>
          </w:p>
        </w:tc>
        <w:tc>
          <w:tcPr>
            <w:tcW w:w="1839" w:type="pct"/>
            <w:gridSpan w:val="2"/>
          </w:tcPr>
          <w:p w:rsidR="00000B2C" w:rsidRPr="00F5050E" w:rsidRDefault="00000B2C" w:rsidP="00452556">
            <w:pPr>
              <w:widowControl w:val="0"/>
            </w:pPr>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452556">
            <w:pPr>
              <w:widowControl w:val="0"/>
              <w:tabs>
                <w:tab w:val="left" w:pos="270"/>
              </w:tabs>
              <w:jc w:val="both"/>
              <w:rPr>
                <w:b/>
                <w:bCs/>
              </w:rPr>
            </w:pPr>
          </w:p>
        </w:tc>
        <w:tc>
          <w:tcPr>
            <w:tcW w:w="1839" w:type="pct"/>
            <w:gridSpan w:val="2"/>
          </w:tcPr>
          <w:p w:rsidR="00000B2C" w:rsidRPr="00F5050E" w:rsidRDefault="00000B2C" w:rsidP="00452556">
            <w:pPr>
              <w:widowControl w:val="0"/>
            </w:pPr>
            <w:r w:rsidRPr="00F5050E">
              <w:t>Факс:</w:t>
            </w:r>
          </w:p>
        </w:tc>
      </w:tr>
      <w:tr w:rsidR="00000B2C" w:rsidRPr="00F5050E" w:rsidTr="00D75845">
        <w:trPr>
          <w:trHeight w:val="70"/>
        </w:trPr>
        <w:tc>
          <w:tcPr>
            <w:tcW w:w="3161" w:type="pct"/>
            <w:tcBorders>
              <w:top w:val="nil"/>
            </w:tcBorders>
          </w:tcPr>
          <w:p w:rsidR="00000B2C" w:rsidRPr="00F5050E" w:rsidRDefault="00000B2C" w:rsidP="00452556">
            <w:pPr>
              <w:widowControl w:val="0"/>
              <w:tabs>
                <w:tab w:val="left" w:pos="270"/>
              </w:tabs>
              <w:jc w:val="both"/>
              <w:rPr>
                <w:b/>
                <w:bCs/>
              </w:rPr>
            </w:pPr>
          </w:p>
        </w:tc>
        <w:tc>
          <w:tcPr>
            <w:tcW w:w="1839" w:type="pct"/>
            <w:gridSpan w:val="2"/>
          </w:tcPr>
          <w:p w:rsidR="00000B2C" w:rsidRPr="00F5050E" w:rsidRDefault="00000B2C" w:rsidP="00452556">
            <w:pPr>
              <w:widowControl w:val="0"/>
            </w:pPr>
            <w:r>
              <w:t>Адрес электронной почты:</w:t>
            </w:r>
          </w:p>
        </w:tc>
      </w:tr>
      <w:tr w:rsidR="00000B2C" w:rsidRPr="00F5050E" w:rsidTr="00D75845">
        <w:trPr>
          <w:trHeight w:val="254"/>
        </w:trPr>
        <w:tc>
          <w:tcPr>
            <w:tcW w:w="3161" w:type="pct"/>
          </w:tcPr>
          <w:p w:rsidR="00000B2C" w:rsidRPr="00F5050E" w:rsidRDefault="00000B2C" w:rsidP="00452556">
            <w:pPr>
              <w:pStyle w:val="ae"/>
              <w:widowControl w:val="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452556">
            <w:pPr>
              <w:widowControl w:val="0"/>
            </w:pPr>
          </w:p>
        </w:tc>
      </w:tr>
      <w:tr w:rsidR="00000B2C" w:rsidRPr="00F5050E" w:rsidTr="00D75845">
        <w:trPr>
          <w:trHeight w:val="67"/>
        </w:trPr>
        <w:tc>
          <w:tcPr>
            <w:tcW w:w="3161" w:type="pct"/>
          </w:tcPr>
          <w:p w:rsidR="00000B2C" w:rsidRPr="00F5050E" w:rsidRDefault="00000B2C" w:rsidP="00452556">
            <w:pPr>
              <w:pStyle w:val="ae"/>
              <w:widowControl w:val="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452556">
            <w:pPr>
              <w:widowControl w:val="0"/>
            </w:pPr>
          </w:p>
        </w:tc>
      </w:tr>
      <w:tr w:rsidR="00000B2C" w:rsidRPr="00F5050E" w:rsidTr="00D75845">
        <w:trPr>
          <w:trHeight w:val="67"/>
        </w:trPr>
        <w:tc>
          <w:tcPr>
            <w:tcW w:w="3161" w:type="pct"/>
          </w:tcPr>
          <w:p w:rsidR="00000B2C" w:rsidRPr="00F5050E" w:rsidRDefault="00000B2C" w:rsidP="00452556">
            <w:pPr>
              <w:pStyle w:val="ae"/>
              <w:widowControl w:val="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452556">
            <w:pPr>
              <w:widowControl w:val="0"/>
            </w:pPr>
          </w:p>
        </w:tc>
      </w:tr>
      <w:tr w:rsidR="00000B2C" w:rsidRPr="00F5050E" w:rsidTr="00D75845">
        <w:trPr>
          <w:trHeight w:val="67"/>
        </w:trPr>
        <w:tc>
          <w:tcPr>
            <w:tcW w:w="3161" w:type="pct"/>
          </w:tcPr>
          <w:p w:rsidR="00000B2C" w:rsidRPr="00F5050E" w:rsidRDefault="00000B2C" w:rsidP="00452556">
            <w:pPr>
              <w:pStyle w:val="ae"/>
              <w:widowControl w:val="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452556">
            <w:pPr>
              <w:widowControl w:val="0"/>
            </w:pPr>
          </w:p>
        </w:tc>
      </w:tr>
      <w:tr w:rsidR="00000B2C" w:rsidRPr="00F5050E" w:rsidTr="00D75845">
        <w:trPr>
          <w:trHeight w:val="70"/>
        </w:trPr>
        <w:tc>
          <w:tcPr>
            <w:tcW w:w="3161" w:type="pct"/>
          </w:tcPr>
          <w:p w:rsidR="00000B2C" w:rsidRPr="00F5050E" w:rsidRDefault="00000B2C" w:rsidP="00452556">
            <w:pPr>
              <w:pStyle w:val="ae"/>
              <w:widowControl w:val="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452556">
            <w:pPr>
              <w:widowControl w:val="0"/>
            </w:pPr>
          </w:p>
        </w:tc>
      </w:tr>
      <w:tr w:rsidR="00000B2C" w:rsidRPr="00F5050E" w:rsidTr="00D75845">
        <w:trPr>
          <w:trHeight w:val="843"/>
        </w:trPr>
        <w:tc>
          <w:tcPr>
            <w:tcW w:w="5000" w:type="pct"/>
            <w:gridSpan w:val="3"/>
          </w:tcPr>
          <w:p w:rsidR="00000B2C" w:rsidRPr="00F5050E" w:rsidRDefault="00000B2C" w:rsidP="00452556">
            <w:pPr>
              <w:widowControl w:val="0"/>
              <w:jc w:val="both"/>
              <w:rPr>
                <w:i/>
                <w:sz w:val="20"/>
              </w:rPr>
            </w:pPr>
            <w:r w:rsidRPr="00F5050E">
              <w:rPr>
                <w:i/>
                <w:sz w:val="20"/>
                <w:szCs w:val="22"/>
              </w:rPr>
              <w:t>Примечание:</w:t>
            </w:r>
          </w:p>
          <w:p w:rsidR="00000B2C" w:rsidRPr="00F5050E" w:rsidRDefault="00000B2C" w:rsidP="00452556">
            <w:pPr>
              <w:widowControl w:val="0"/>
              <w:jc w:val="both"/>
              <w:rPr>
                <w:i/>
                <w:sz w:val="20"/>
              </w:rPr>
            </w:pPr>
            <w:r w:rsidRPr="00F5050E">
              <w:rPr>
                <w:i/>
                <w:sz w:val="20"/>
                <w:szCs w:val="22"/>
              </w:rPr>
              <w:t>Представляется информация обо всех открытых счетах.</w:t>
            </w:r>
          </w:p>
          <w:p w:rsidR="00000B2C" w:rsidRPr="00F5050E" w:rsidRDefault="00000B2C" w:rsidP="00452556">
            <w:pPr>
              <w:widowControl w:val="0"/>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452556">
            <w:pPr>
              <w:pStyle w:val="ae"/>
              <w:widowControl w:val="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452556">
            <w:pPr>
              <w:widowControl w:val="0"/>
            </w:pPr>
          </w:p>
        </w:tc>
      </w:tr>
      <w:tr w:rsidR="00000B2C" w:rsidRPr="00F5050E" w:rsidTr="00D75845">
        <w:trPr>
          <w:trHeight w:val="527"/>
        </w:trPr>
        <w:tc>
          <w:tcPr>
            <w:tcW w:w="3696" w:type="pct"/>
            <w:gridSpan w:val="2"/>
          </w:tcPr>
          <w:p w:rsidR="00000B2C" w:rsidRPr="00F5050E" w:rsidRDefault="00000B2C" w:rsidP="00452556">
            <w:pPr>
              <w:pStyle w:val="ae"/>
              <w:widowControl w:val="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452556">
            <w:pPr>
              <w:widowControl w:val="0"/>
            </w:pPr>
          </w:p>
        </w:tc>
      </w:tr>
    </w:tbl>
    <w:p w:rsidR="00000B2C" w:rsidRPr="00E22600" w:rsidRDefault="00000B2C" w:rsidP="00452556">
      <w:pPr>
        <w:pStyle w:val="aff3"/>
        <w:widowControl w:val="0"/>
        <w:jc w:val="center"/>
        <w:rPr>
          <w:rFonts w:ascii="Times New Roman" w:hAnsi="Times New Roman"/>
          <w:i/>
          <w:sz w:val="20"/>
          <w:szCs w:val="20"/>
          <w:lang w:eastAsia="ru-RU"/>
        </w:rPr>
      </w:pPr>
    </w:p>
    <w:p w:rsidR="00685699" w:rsidRDefault="00685699" w:rsidP="00452556">
      <w:pPr>
        <w:widowControl w:val="0"/>
        <w:rPr>
          <w:b/>
          <w:caps/>
          <w:sz w:val="20"/>
          <w:szCs w:val="20"/>
        </w:rPr>
      </w:pPr>
      <w:r>
        <w:rPr>
          <w:b/>
          <w:caps/>
          <w:sz w:val="20"/>
          <w:szCs w:val="20"/>
        </w:rPr>
        <w:br w:type="page"/>
      </w:r>
    </w:p>
    <w:p w:rsidR="00000B2C" w:rsidRPr="00F5050E" w:rsidRDefault="00000B2C" w:rsidP="00452556">
      <w:pPr>
        <w:pStyle w:val="aff3"/>
        <w:widowControl w:val="0"/>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452556">
      <w:pPr>
        <w:pStyle w:val="aff3"/>
        <w:widowControl w:val="0"/>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 xml:space="preserve">для физического лица, в </w:t>
      </w:r>
      <w:proofErr w:type="spellStart"/>
      <w:r w:rsidRPr="00F5050E">
        <w:rPr>
          <w:rStyle w:val="3f4"/>
        </w:rPr>
        <w:t>т.ч</w:t>
      </w:r>
      <w:proofErr w:type="spellEnd"/>
      <w:r w:rsidRPr="00F5050E">
        <w:rPr>
          <w:rStyle w:val="3f4"/>
        </w:rPr>
        <w:t>. индивидуального предпринимателя</w:t>
      </w:r>
      <w:r w:rsidRPr="00F5050E">
        <w:rPr>
          <w:rFonts w:ascii="Times New Roman" w:hAnsi="Times New Roman"/>
          <w:b/>
          <w:caps/>
          <w:sz w:val="20"/>
          <w:szCs w:val="20"/>
          <w:lang w:eastAsia="ru-RU"/>
        </w:rPr>
        <w:t>)</w:t>
      </w:r>
    </w:p>
    <w:p w:rsidR="00000B2C" w:rsidRPr="00F5050E" w:rsidRDefault="00000B2C" w:rsidP="00452556">
      <w:pPr>
        <w:pStyle w:val="aff3"/>
        <w:widowControl w:val="0"/>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452556">
            <w:pPr>
              <w:pStyle w:val="1f2"/>
              <w:widowControl w:val="0"/>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452556">
            <w:pPr>
              <w:pStyle w:val="1f2"/>
              <w:widowControl w:val="0"/>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 xml:space="preserve">Наименование банка, телефон, БИК, ИНН, </w:t>
            </w:r>
            <w:proofErr w:type="gramStart"/>
            <w:r w:rsidRPr="00F5050E">
              <w:rPr>
                <w:rFonts w:ascii="Times New Roman" w:hAnsi="Times New Roman"/>
                <w:i/>
                <w:sz w:val="24"/>
                <w:szCs w:val="24"/>
              </w:rPr>
              <w:t>К</w:t>
            </w:r>
            <w:proofErr w:type="gramEnd"/>
            <w:r w:rsidRPr="00F5050E">
              <w:rPr>
                <w:rFonts w:ascii="Times New Roman" w:hAnsi="Times New Roman"/>
                <w:i/>
                <w:sz w:val="24"/>
                <w:szCs w:val="24"/>
              </w:rPr>
              <w:t>/счет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452556">
            <w:pPr>
              <w:pStyle w:val="1f2"/>
              <w:widowControl w:val="0"/>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452556">
            <w:pPr>
              <w:pStyle w:val="1f2"/>
              <w:widowControl w:val="0"/>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452556">
            <w:pPr>
              <w:pStyle w:val="1f2"/>
              <w:widowControl w:val="0"/>
              <w:rPr>
                <w:rFonts w:ascii="Times New Roman" w:eastAsiaTheme="minorHAnsi" w:hAnsi="Times New Roman"/>
                <w:sz w:val="24"/>
                <w:szCs w:val="24"/>
              </w:rPr>
            </w:pPr>
          </w:p>
        </w:tc>
      </w:tr>
    </w:tbl>
    <w:p w:rsidR="00685699" w:rsidRDefault="00685699" w:rsidP="00452556">
      <w:pPr>
        <w:widowControl w:val="0"/>
        <w:ind w:firstLine="567"/>
        <w:jc w:val="both"/>
        <w:rPr>
          <w:rFonts w:eastAsiaTheme="minorHAnsi"/>
          <w:lang w:eastAsia="en-US"/>
        </w:rPr>
      </w:pPr>
      <w:r>
        <w:rPr>
          <w:rFonts w:eastAsiaTheme="minorHAnsi"/>
          <w:lang w:eastAsia="en-US"/>
        </w:rPr>
        <w:br w:type="page"/>
      </w:r>
    </w:p>
    <w:p w:rsidR="00C40B9A" w:rsidRPr="00F5050E" w:rsidRDefault="00C40B9A" w:rsidP="00452556">
      <w:pPr>
        <w:widowControl w:val="0"/>
        <w:ind w:firstLine="709"/>
        <w:jc w:val="right"/>
        <w:rPr>
          <w:b/>
        </w:rPr>
      </w:pPr>
      <w:r w:rsidRPr="00F5050E">
        <w:rPr>
          <w:b/>
        </w:rPr>
        <w:lastRenderedPageBreak/>
        <w:t>Форма 3</w:t>
      </w:r>
    </w:p>
    <w:p w:rsidR="00BD6FCC" w:rsidRPr="00F5050E" w:rsidRDefault="00C40B9A" w:rsidP="00452556">
      <w:pPr>
        <w:widowControl w:val="0"/>
        <w:ind w:firstLine="709"/>
        <w:jc w:val="right"/>
      </w:pPr>
      <w:r w:rsidRPr="00F5050E">
        <w:t>Приложение № 2</w:t>
      </w:r>
    </w:p>
    <w:p w:rsidR="00067C84" w:rsidRPr="00F5050E" w:rsidRDefault="00C40B9A" w:rsidP="00452556">
      <w:pPr>
        <w:widowControl w:val="0"/>
        <w:ind w:firstLine="709"/>
        <w:jc w:val="right"/>
        <w:rPr>
          <w:b/>
        </w:rPr>
      </w:pPr>
      <w:r w:rsidRPr="00F5050E">
        <w:t xml:space="preserve"> к заявке на участие в аукционе</w:t>
      </w:r>
      <w:r w:rsidRPr="00F5050E">
        <w:rPr>
          <w:b/>
        </w:rPr>
        <w:br/>
      </w:r>
    </w:p>
    <w:p w:rsidR="003E0DA4" w:rsidRPr="00C7328A" w:rsidRDefault="007B5503" w:rsidP="00452556">
      <w:pPr>
        <w:widowControl w:val="0"/>
        <w:suppressLineNumbers/>
        <w:tabs>
          <w:tab w:val="num" w:pos="540"/>
        </w:tabs>
        <w:suppressAutoHyphens/>
        <w:contextualSpacing/>
        <w:jc w:val="center"/>
        <w:rPr>
          <w:b/>
          <w:caps/>
        </w:rPr>
      </w:pPr>
      <w:r w:rsidRPr="00C7328A">
        <w:rPr>
          <w:b/>
          <w:caps/>
        </w:rPr>
        <w:t>сведения о функциональных и качественных характеристиках работ, а также и</w:t>
      </w:r>
      <w:r w:rsidRPr="00C7328A">
        <w:rPr>
          <w:b/>
          <w:bCs/>
          <w:caps/>
        </w:rPr>
        <w:t>ные показатели, связанные с определением</w:t>
      </w:r>
      <w:r w:rsidR="00A84485">
        <w:rPr>
          <w:b/>
          <w:bCs/>
          <w:caps/>
        </w:rPr>
        <w:t xml:space="preserve"> соответствия выполняемых работ</w:t>
      </w:r>
      <w:r w:rsidRPr="00C7328A">
        <w:rPr>
          <w:b/>
          <w:bCs/>
          <w:caps/>
        </w:rPr>
        <w:t xml:space="preserve"> потребностям Заказчика</w:t>
      </w:r>
    </w:p>
    <w:p w:rsidR="003E0DA4" w:rsidRPr="00F5050E" w:rsidRDefault="003E0DA4" w:rsidP="00452556">
      <w:pPr>
        <w:widowControl w:val="0"/>
        <w:suppressLineNumbers/>
        <w:suppressAutoHyphens/>
        <w:contextualSpacing/>
        <w:rPr>
          <w:szCs w:val="26"/>
        </w:rPr>
      </w:pPr>
    </w:p>
    <w:p w:rsidR="00416AB7" w:rsidRPr="00FF650E" w:rsidRDefault="00125339" w:rsidP="00452556">
      <w:pPr>
        <w:widowControl w:val="0"/>
        <w:jc w:val="both"/>
        <w:rPr>
          <w:b/>
          <w:color w:val="FF0000"/>
          <w:sz w:val="20"/>
          <w:szCs w:val="20"/>
        </w:rPr>
      </w:pPr>
      <w:r w:rsidRPr="00D53E85">
        <w:rPr>
          <w:u w:val="single"/>
        </w:rPr>
        <w:t>Инструкция по заполнению</w:t>
      </w:r>
      <w:r w:rsidRPr="00D53E85">
        <w:t xml:space="preserve">: </w:t>
      </w:r>
      <w:r w:rsidR="00FF650E" w:rsidRPr="00FF650E">
        <w:rPr>
          <w:color w:val="FF0000"/>
        </w:rPr>
        <w:t>у</w:t>
      </w:r>
      <w:r w:rsidRPr="00FF650E">
        <w:rPr>
          <w:color w:val="FF0000"/>
        </w:rPr>
        <w:t xml:space="preserve">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FF650E">
        <w:rPr>
          <w:color w:val="FF0000"/>
        </w:rPr>
        <w:t>и</w:t>
      </w:r>
      <w:proofErr w:type="gramEnd"/>
      <w:r w:rsidRPr="00FF650E">
        <w:rPr>
          <w:color w:val="FF0000"/>
        </w:rPr>
        <w:t xml:space="preserve"> не включая в нее дополнительные сведения, если такое требование специально не указано в данной форме.</w:t>
      </w:r>
      <w:r w:rsidR="00AE6213" w:rsidRPr="00FF650E">
        <w:rPr>
          <w:color w:val="FF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5B06FE" w:rsidTr="00C7328A">
        <w:trPr>
          <w:trHeight w:val="20"/>
        </w:trPr>
        <w:tc>
          <w:tcPr>
            <w:tcW w:w="9889" w:type="dxa"/>
            <w:tcBorders>
              <w:bottom w:val="single" w:sz="4" w:space="0" w:color="auto"/>
            </w:tcBorders>
            <w:vAlign w:val="center"/>
          </w:tcPr>
          <w:p w:rsidR="00067C84" w:rsidRPr="001E20A8" w:rsidRDefault="009E210E" w:rsidP="00452556">
            <w:pPr>
              <w:pStyle w:val="aff2"/>
              <w:widowControl w:val="0"/>
              <w:ind w:left="34" w:firstLine="0"/>
              <w:jc w:val="center"/>
              <w:rPr>
                <w:b/>
                <w:sz w:val="22"/>
                <w:szCs w:val="22"/>
              </w:rPr>
            </w:pPr>
            <w:r>
              <w:rPr>
                <w:b/>
                <w:sz w:val="22"/>
                <w:szCs w:val="22"/>
              </w:rPr>
              <w:t>С</w:t>
            </w:r>
            <w:r w:rsidR="007B5503" w:rsidRPr="007B5503">
              <w:rPr>
                <w:b/>
                <w:sz w:val="22"/>
                <w:szCs w:val="22"/>
              </w:rPr>
              <w:t>ведения о функциональных и качественных характеристиках работ, а также и</w:t>
            </w:r>
            <w:r w:rsidR="007B5503" w:rsidRPr="007B5503">
              <w:rPr>
                <w:b/>
                <w:bCs/>
                <w:sz w:val="22"/>
                <w:szCs w:val="22"/>
              </w:rPr>
              <w:t>ные показатели, связанные с определением</w:t>
            </w:r>
            <w:r w:rsidR="00A84485">
              <w:rPr>
                <w:b/>
                <w:bCs/>
                <w:sz w:val="22"/>
                <w:szCs w:val="22"/>
              </w:rPr>
              <w:t xml:space="preserve"> соответствия выполняемых работ</w:t>
            </w:r>
            <w:r w:rsidR="007B5503" w:rsidRPr="007B5503">
              <w:rPr>
                <w:b/>
                <w:bCs/>
                <w:sz w:val="22"/>
                <w:szCs w:val="22"/>
              </w:rPr>
              <w:t xml:space="preserve"> потребностям Заказчика</w:t>
            </w:r>
          </w:p>
        </w:tc>
      </w:tr>
      <w:tr w:rsidR="0094318B" w:rsidRPr="005B06FE" w:rsidTr="00010E36">
        <w:trPr>
          <w:trHeight w:val="20"/>
        </w:trPr>
        <w:tc>
          <w:tcPr>
            <w:tcW w:w="9889" w:type="dxa"/>
          </w:tcPr>
          <w:p w:rsidR="00125339" w:rsidRPr="002954D1" w:rsidRDefault="00D41951" w:rsidP="00452556">
            <w:pPr>
              <w:widowControl w:val="0"/>
              <w:tabs>
                <w:tab w:val="num" w:pos="0"/>
                <w:tab w:val="left" w:pos="284"/>
              </w:tabs>
              <w:jc w:val="both"/>
              <w:rPr>
                <w:bCs/>
                <w:sz w:val="20"/>
                <w:szCs w:val="20"/>
                <w:highlight w:val="yellow"/>
              </w:rPr>
            </w:pPr>
            <w:r w:rsidRPr="00643566">
              <w:rPr>
                <w:b/>
                <w:sz w:val="20"/>
                <w:szCs w:val="20"/>
              </w:rPr>
              <w:t>Предмет договора</w:t>
            </w:r>
            <w:r w:rsidR="0094318B" w:rsidRPr="00643566">
              <w:rPr>
                <w:b/>
                <w:sz w:val="20"/>
                <w:szCs w:val="20"/>
              </w:rPr>
              <w:t xml:space="preserve">: </w:t>
            </w:r>
            <w:r w:rsidR="00855B8D" w:rsidRPr="00643566">
              <w:rPr>
                <w:b/>
                <w:sz w:val="20"/>
                <w:szCs w:val="20"/>
              </w:rPr>
              <w:t xml:space="preserve">Выполнение работ </w:t>
            </w:r>
            <w:r w:rsidR="00177CC7" w:rsidRPr="00177CC7">
              <w:rPr>
                <w:b/>
                <w:sz w:val="20"/>
                <w:szCs w:val="20"/>
              </w:rPr>
              <w:t xml:space="preserve">по реставрации кровли, венчающего карниза и примыканий к фасаду объекта культурного наследия регионального значения «Городская усадьба П.И. Демидова – </w:t>
            </w:r>
            <w:proofErr w:type="spellStart"/>
            <w:r w:rsidR="00177CC7" w:rsidRPr="00177CC7">
              <w:rPr>
                <w:b/>
                <w:sz w:val="20"/>
                <w:szCs w:val="20"/>
              </w:rPr>
              <w:t>А.Б.Куракина</w:t>
            </w:r>
            <w:proofErr w:type="spellEnd"/>
            <w:r w:rsidR="00177CC7" w:rsidRPr="00177CC7">
              <w:rPr>
                <w:b/>
                <w:sz w:val="20"/>
                <w:szCs w:val="20"/>
              </w:rPr>
              <w:t xml:space="preserve">», кон. XVIII - XIX вв., архитекторы Р.Р. </w:t>
            </w:r>
            <w:proofErr w:type="spellStart"/>
            <w:r w:rsidR="00177CC7" w:rsidRPr="00177CC7">
              <w:rPr>
                <w:b/>
                <w:sz w:val="20"/>
                <w:szCs w:val="20"/>
              </w:rPr>
              <w:t>Казаков</w:t>
            </w:r>
            <w:proofErr w:type="gramStart"/>
            <w:r w:rsidR="00177CC7" w:rsidRPr="00177CC7">
              <w:rPr>
                <w:b/>
                <w:sz w:val="20"/>
                <w:szCs w:val="20"/>
              </w:rPr>
              <w:t>,Е</w:t>
            </w:r>
            <w:proofErr w:type="gramEnd"/>
            <w:r w:rsidR="00177CC7" w:rsidRPr="00177CC7">
              <w:rPr>
                <w:b/>
                <w:sz w:val="20"/>
                <w:szCs w:val="20"/>
              </w:rPr>
              <w:t>.Д</w:t>
            </w:r>
            <w:proofErr w:type="spellEnd"/>
            <w:r w:rsidR="00177CC7" w:rsidRPr="00177CC7">
              <w:rPr>
                <w:b/>
                <w:sz w:val="20"/>
                <w:szCs w:val="20"/>
              </w:rPr>
              <w:t xml:space="preserve">. Тюрин, Б.В. </w:t>
            </w:r>
            <w:proofErr w:type="spellStart"/>
            <w:r w:rsidR="00177CC7" w:rsidRPr="00177CC7">
              <w:rPr>
                <w:b/>
                <w:sz w:val="20"/>
                <w:szCs w:val="20"/>
              </w:rPr>
              <w:t>Фрейденберг</w:t>
            </w:r>
            <w:proofErr w:type="spellEnd"/>
            <w:r w:rsidR="00177CC7" w:rsidRPr="00177CC7">
              <w:rPr>
                <w:b/>
                <w:sz w:val="20"/>
                <w:szCs w:val="20"/>
              </w:rPr>
              <w:t>, в рамках капитального ремонта здания НИУ ВШЭ, расположенного по адресу: г.</w:t>
            </w:r>
            <w:r w:rsidR="00010920">
              <w:rPr>
                <w:b/>
                <w:sz w:val="20"/>
                <w:szCs w:val="20"/>
              </w:rPr>
              <w:t xml:space="preserve"> </w:t>
            </w:r>
            <w:r w:rsidR="00177CC7" w:rsidRPr="00177CC7">
              <w:rPr>
                <w:b/>
                <w:sz w:val="20"/>
                <w:szCs w:val="20"/>
              </w:rPr>
              <w:t>Москва, ул.</w:t>
            </w:r>
            <w:r w:rsidR="00010920">
              <w:rPr>
                <w:b/>
                <w:sz w:val="20"/>
                <w:szCs w:val="20"/>
              </w:rPr>
              <w:t xml:space="preserve"> </w:t>
            </w:r>
            <w:r w:rsidR="00177CC7" w:rsidRPr="00177CC7">
              <w:rPr>
                <w:b/>
                <w:sz w:val="20"/>
                <w:szCs w:val="20"/>
              </w:rPr>
              <w:t xml:space="preserve">Старая </w:t>
            </w:r>
            <w:proofErr w:type="spellStart"/>
            <w:r w:rsidR="00177CC7" w:rsidRPr="00177CC7">
              <w:rPr>
                <w:b/>
                <w:sz w:val="20"/>
                <w:szCs w:val="20"/>
              </w:rPr>
              <w:t>Басманная</w:t>
            </w:r>
            <w:proofErr w:type="spellEnd"/>
            <w:r w:rsidR="00177CC7" w:rsidRPr="00177CC7">
              <w:rPr>
                <w:b/>
                <w:sz w:val="20"/>
                <w:szCs w:val="20"/>
              </w:rPr>
              <w:t>, д.21/4, стр.1</w:t>
            </w:r>
            <w:r w:rsidR="00177CC7">
              <w:rPr>
                <w:b/>
                <w:sz w:val="20"/>
                <w:szCs w:val="20"/>
              </w:rPr>
              <w:t>.</w:t>
            </w:r>
          </w:p>
          <w:p w:rsidR="00061358" w:rsidRPr="00061358" w:rsidRDefault="00061358" w:rsidP="00452556">
            <w:pPr>
              <w:widowControl w:val="0"/>
              <w:tabs>
                <w:tab w:val="left" w:pos="-567"/>
                <w:tab w:val="left" w:pos="360"/>
              </w:tabs>
              <w:autoSpaceDE w:val="0"/>
              <w:autoSpaceDN w:val="0"/>
              <w:adjustRightInd w:val="0"/>
              <w:jc w:val="both"/>
              <w:rPr>
                <w:sz w:val="20"/>
                <w:szCs w:val="20"/>
              </w:rPr>
            </w:pPr>
            <w:r>
              <w:rPr>
                <w:sz w:val="20"/>
                <w:szCs w:val="20"/>
              </w:rPr>
              <w:t>1</w:t>
            </w:r>
            <w:r w:rsidRPr="00061358">
              <w:rPr>
                <w:sz w:val="20"/>
                <w:szCs w:val="20"/>
              </w:rPr>
              <w:t xml:space="preserve">. </w:t>
            </w:r>
            <w:r w:rsidRPr="00061358">
              <w:rPr>
                <w:b/>
                <w:sz w:val="20"/>
                <w:szCs w:val="20"/>
              </w:rPr>
              <w:t>Требования, установленные Заказчиком к качеству, техническим характеристикам Работ, требования к безопасности Работ, требования к результатам Работ</w:t>
            </w:r>
            <w:r w:rsidRPr="00061358">
              <w:rPr>
                <w:sz w:val="20"/>
                <w:szCs w:val="20"/>
              </w:rPr>
              <w:t>.</w:t>
            </w:r>
          </w:p>
          <w:p w:rsidR="00B6787A" w:rsidRPr="00B6787A" w:rsidRDefault="00B6787A" w:rsidP="00B6787A">
            <w:pPr>
              <w:widowControl w:val="0"/>
              <w:tabs>
                <w:tab w:val="left" w:pos="-567"/>
                <w:tab w:val="left" w:pos="360"/>
              </w:tabs>
              <w:autoSpaceDE w:val="0"/>
              <w:autoSpaceDN w:val="0"/>
              <w:adjustRightInd w:val="0"/>
              <w:jc w:val="both"/>
              <w:rPr>
                <w:rFonts w:eastAsia="Calibri"/>
                <w:sz w:val="20"/>
                <w:szCs w:val="20"/>
              </w:rPr>
            </w:pPr>
            <w:r w:rsidRPr="00B6787A">
              <w:rPr>
                <w:bCs/>
                <w:sz w:val="20"/>
                <w:szCs w:val="20"/>
              </w:rPr>
              <w:t xml:space="preserve">Работы по реставрации кровли, венчающего карниза и примыканий к фасаду объекта культурного наследия регионального значения «Городская усадьба П.И. Демидова – А.Б. Куракина», кон. </w:t>
            </w:r>
            <w:proofErr w:type="gramStart"/>
            <w:r w:rsidRPr="00B6787A">
              <w:rPr>
                <w:bCs/>
                <w:sz w:val="20"/>
                <w:szCs w:val="20"/>
              </w:rPr>
              <w:t xml:space="preserve">XVIII - XIX вв., архитекторы Р.Р. Казаков, Е.Д. Тюрин, Б.В. </w:t>
            </w:r>
            <w:proofErr w:type="spellStart"/>
            <w:r w:rsidRPr="00B6787A">
              <w:rPr>
                <w:bCs/>
                <w:sz w:val="20"/>
                <w:szCs w:val="20"/>
              </w:rPr>
              <w:t>Фрейденберг</w:t>
            </w:r>
            <w:proofErr w:type="spellEnd"/>
            <w:r w:rsidRPr="00B6787A">
              <w:rPr>
                <w:bCs/>
                <w:sz w:val="20"/>
                <w:szCs w:val="20"/>
              </w:rPr>
              <w:t xml:space="preserve">, в рамках капитального ремонта здания НИУ ВШЭ, расположенного по адресу: г. Москва, ул. Старая </w:t>
            </w:r>
            <w:proofErr w:type="spellStart"/>
            <w:r w:rsidRPr="00B6787A">
              <w:rPr>
                <w:bCs/>
                <w:sz w:val="20"/>
                <w:szCs w:val="20"/>
              </w:rPr>
              <w:t>Басманная</w:t>
            </w:r>
            <w:proofErr w:type="spellEnd"/>
            <w:r w:rsidRPr="00B6787A">
              <w:rPr>
                <w:bCs/>
                <w:sz w:val="20"/>
                <w:szCs w:val="20"/>
              </w:rPr>
              <w:t xml:space="preserve">, д.21/4, стр.1 (далее – Объект) выполняются в соответствии с проектной документацией, разработанной </w:t>
            </w:r>
            <w:r w:rsidRPr="00B6787A">
              <w:rPr>
                <w:rFonts w:eastAsia="Calibri"/>
                <w:sz w:val="20"/>
                <w:szCs w:val="20"/>
              </w:rPr>
              <w:t>ООО «АРХИТЕКТПОДРЯД»</w:t>
            </w:r>
            <w:r w:rsidRPr="00B6787A">
              <w:rPr>
                <w:sz w:val="20"/>
                <w:szCs w:val="20"/>
              </w:rPr>
              <w:t xml:space="preserve"> </w:t>
            </w:r>
            <w:r w:rsidRPr="00B6787A">
              <w:rPr>
                <w:rFonts w:eastAsia="Calibri"/>
                <w:sz w:val="20"/>
                <w:szCs w:val="20"/>
              </w:rPr>
              <w:t xml:space="preserve">(далее – Проект) </w:t>
            </w:r>
            <w:r w:rsidRPr="00B6787A">
              <w:rPr>
                <w:rFonts w:eastAsia="Calibri"/>
                <w:color w:val="0070C0"/>
                <w:sz w:val="20"/>
                <w:szCs w:val="20"/>
              </w:rPr>
              <w:t>(Приложение №1 к документации об аукционе)</w:t>
            </w:r>
            <w:r w:rsidRPr="00B6787A">
              <w:rPr>
                <w:rFonts w:eastAsia="Calibri"/>
                <w:sz w:val="20"/>
                <w:szCs w:val="20"/>
              </w:rPr>
              <w:t>.</w:t>
            </w:r>
            <w:proofErr w:type="gramEnd"/>
          </w:p>
          <w:p w:rsidR="00B6787A" w:rsidRPr="00B6787A" w:rsidRDefault="00B6787A" w:rsidP="00B6787A">
            <w:pPr>
              <w:widowControl w:val="0"/>
              <w:tabs>
                <w:tab w:val="left" w:pos="-567"/>
                <w:tab w:val="left" w:pos="284"/>
                <w:tab w:val="left" w:pos="426"/>
              </w:tabs>
              <w:autoSpaceDE w:val="0"/>
              <w:autoSpaceDN w:val="0"/>
              <w:adjustRightInd w:val="0"/>
              <w:contextualSpacing/>
              <w:jc w:val="both"/>
              <w:rPr>
                <w:rFonts w:eastAsia="Calibri"/>
                <w:b/>
                <w:sz w:val="20"/>
                <w:szCs w:val="20"/>
              </w:rPr>
            </w:pPr>
            <w:r w:rsidRPr="00B6787A">
              <w:rPr>
                <w:sz w:val="20"/>
                <w:szCs w:val="20"/>
              </w:rPr>
              <w:t>Проект передается Заказчиком Подрядчику по акту приема-передачи в течение 3 рабочих дней с момента заключения Договора.</w:t>
            </w:r>
          </w:p>
          <w:p w:rsidR="00B6787A" w:rsidRPr="00B6787A" w:rsidRDefault="00B6787A" w:rsidP="00B6787A">
            <w:pPr>
              <w:widowControl w:val="0"/>
              <w:tabs>
                <w:tab w:val="left" w:pos="-567"/>
                <w:tab w:val="left" w:pos="284"/>
                <w:tab w:val="left" w:pos="426"/>
              </w:tabs>
              <w:autoSpaceDE w:val="0"/>
              <w:autoSpaceDN w:val="0"/>
              <w:adjustRightInd w:val="0"/>
              <w:jc w:val="both"/>
              <w:rPr>
                <w:bCs/>
                <w:sz w:val="20"/>
                <w:szCs w:val="20"/>
              </w:rPr>
            </w:pPr>
            <w:r w:rsidRPr="00B6787A">
              <w:rPr>
                <w:bCs/>
                <w:sz w:val="20"/>
                <w:szCs w:val="20"/>
              </w:rPr>
              <w:t>Виды и объемы Работ, а также оборудование и материалы, применяемые при выполнении Работ, указаны в Проекте и Локальных сметных расчетах (</w:t>
            </w:r>
            <w:r w:rsidRPr="00B6787A">
              <w:rPr>
                <w:rFonts w:eastAsia="Calibri"/>
                <w:color w:val="0070C0"/>
                <w:sz w:val="20"/>
                <w:szCs w:val="20"/>
              </w:rPr>
              <w:t>Приложение №3 к документации об аукционе</w:t>
            </w:r>
            <w:r w:rsidRPr="00B6787A">
              <w:rPr>
                <w:bCs/>
                <w:sz w:val="20"/>
                <w:szCs w:val="20"/>
              </w:rPr>
              <w:t xml:space="preserve">). </w:t>
            </w:r>
          </w:p>
          <w:p w:rsidR="00B6787A" w:rsidRPr="00B6787A" w:rsidRDefault="00B6787A" w:rsidP="00B6787A">
            <w:pPr>
              <w:widowControl w:val="0"/>
              <w:tabs>
                <w:tab w:val="left" w:pos="-567"/>
                <w:tab w:val="left" w:pos="284"/>
                <w:tab w:val="left" w:pos="426"/>
              </w:tabs>
              <w:autoSpaceDE w:val="0"/>
              <w:autoSpaceDN w:val="0"/>
              <w:adjustRightInd w:val="0"/>
              <w:jc w:val="both"/>
              <w:rPr>
                <w:rFonts w:eastAsia="Calibri"/>
                <w:b/>
                <w:sz w:val="20"/>
                <w:szCs w:val="20"/>
              </w:rPr>
            </w:pPr>
            <w:r w:rsidRPr="00B6787A">
              <w:rPr>
                <w:bCs/>
                <w:sz w:val="20"/>
                <w:szCs w:val="20"/>
              </w:rPr>
              <w:t xml:space="preserve">Сводный сметный расчет указан в </w:t>
            </w:r>
            <w:r w:rsidRPr="00B6787A">
              <w:rPr>
                <w:rFonts w:eastAsia="Calibri"/>
                <w:color w:val="0070C0"/>
                <w:sz w:val="20"/>
                <w:szCs w:val="20"/>
              </w:rPr>
              <w:t>Приложении №2 к документации об аукционе.</w:t>
            </w:r>
          </w:p>
          <w:p w:rsidR="00B6787A" w:rsidRPr="00B6787A" w:rsidRDefault="00B6787A" w:rsidP="00B6787A">
            <w:pPr>
              <w:widowControl w:val="0"/>
              <w:tabs>
                <w:tab w:val="left" w:pos="-567"/>
                <w:tab w:val="left" w:pos="284"/>
                <w:tab w:val="left" w:pos="426"/>
              </w:tabs>
              <w:autoSpaceDE w:val="0"/>
              <w:autoSpaceDN w:val="0"/>
              <w:adjustRightInd w:val="0"/>
              <w:contextualSpacing/>
              <w:jc w:val="both"/>
              <w:rPr>
                <w:bCs/>
                <w:sz w:val="20"/>
                <w:szCs w:val="20"/>
              </w:rPr>
            </w:pPr>
            <w:r w:rsidRPr="00B6787A">
              <w:rPr>
                <w:bCs/>
                <w:sz w:val="20"/>
                <w:szCs w:val="20"/>
              </w:rPr>
              <w:t xml:space="preserve">Используемые при выполнении Работ материалы и оборудование поставляются Подрядчиком. </w:t>
            </w:r>
          </w:p>
          <w:p w:rsidR="00061358" w:rsidRPr="00061358" w:rsidRDefault="00061358" w:rsidP="00452556">
            <w:pPr>
              <w:widowControl w:val="0"/>
              <w:tabs>
                <w:tab w:val="left" w:pos="-567"/>
                <w:tab w:val="left" w:pos="360"/>
              </w:tabs>
              <w:autoSpaceDE w:val="0"/>
              <w:autoSpaceDN w:val="0"/>
              <w:adjustRightInd w:val="0"/>
              <w:jc w:val="both"/>
              <w:rPr>
                <w:sz w:val="20"/>
                <w:szCs w:val="20"/>
              </w:rPr>
            </w:pPr>
          </w:p>
          <w:p w:rsidR="00061358" w:rsidRPr="00061358" w:rsidRDefault="00061358" w:rsidP="00452556">
            <w:pPr>
              <w:widowControl w:val="0"/>
              <w:tabs>
                <w:tab w:val="left" w:pos="-567"/>
                <w:tab w:val="left" w:pos="360"/>
              </w:tabs>
              <w:autoSpaceDE w:val="0"/>
              <w:autoSpaceDN w:val="0"/>
              <w:adjustRightInd w:val="0"/>
              <w:jc w:val="both"/>
              <w:rPr>
                <w:b/>
                <w:sz w:val="20"/>
                <w:szCs w:val="20"/>
              </w:rPr>
            </w:pPr>
            <w:r w:rsidRPr="00061358">
              <w:rPr>
                <w:b/>
                <w:sz w:val="20"/>
                <w:szCs w:val="20"/>
              </w:rPr>
              <w:t>2. Нормативные документы:</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При выполнении Работ Подрядчик должен руководствоваться следующими нормативными документами: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ФЗ от 30.12.2009 №384-ФЗ «Технический регламент о безопасности зданий и сооружений»;</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N 155н от 28 марта 2014. «Об утверждении Правил по охране труда при работе на высоте» (с изменениями на 17 июня 2015 года);</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«Об объектах культурного наследия (памятниках истории и культуры) народов Российской Федерации» (с изменениями на 29 декабря 2017 года) №73 – ФЗ;</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СП 64.13330.2011 «Деревянные конструкции»;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СП 15.13330.2012 «Каменные и армокаменные конструкции»;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СП 70.13330.2012 «Несущие и ограждающие конструкции»;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СП 48.13330.2011 «Организация строительства. Актуализированная редакция СНиП 12-01-2004 (с Изменением N 1) СП 48.13330.2011. «Свод правил. Организация строительства. Актуализированная редакция СНиП 12-01-2004»;</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ППМ от 09.11.1999 № 1018 «Об утверждении Правил санитарного содержания территорий, организации уборки и обеспечения чистоты и порядка в г. Москве»;</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ГОСТ </w:t>
            </w:r>
            <w:proofErr w:type="gramStart"/>
            <w:r w:rsidRPr="00061358">
              <w:rPr>
                <w:sz w:val="20"/>
                <w:szCs w:val="20"/>
              </w:rPr>
              <w:t>Р</w:t>
            </w:r>
            <w:proofErr w:type="gramEnd"/>
            <w:r w:rsidRPr="00061358">
              <w:rPr>
                <w:sz w:val="20"/>
                <w:szCs w:val="20"/>
              </w:rPr>
              <w:t xml:space="preserve"> 53295-2009 «Средства огнезащиты для стальных конструкций. Общие требования. Метод определения огнезащитной эффективности» (с Изменением N 1);</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ГОСТ 12.4.011-89. «Межгосударственный стандарт. Система стандартов безопасности труда. Средства защиты </w:t>
            </w:r>
            <w:proofErr w:type="gramStart"/>
            <w:r w:rsidRPr="00061358">
              <w:rPr>
                <w:sz w:val="20"/>
                <w:szCs w:val="20"/>
              </w:rPr>
              <w:t>работающих</w:t>
            </w:r>
            <w:proofErr w:type="gramEnd"/>
            <w:r w:rsidRPr="00061358">
              <w:rPr>
                <w:sz w:val="20"/>
                <w:szCs w:val="20"/>
              </w:rPr>
              <w:t>. Общие требования и классификация»;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ГОСТ 12.1.004-91 «Система стандартов безопасности труда (ССБТ). Пожарная безопасность. Общие требования» (с Изменением N 1);</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СНиП 12-03-2001 «Безопасность труда в строительстве. Часть 1. Общие требования»;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СНиП 12-04-2002 «Безопасность труда в строительстве. Часть 2. Строительное производство»;</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СП 44.13330.2011. «Свод правил. Административные и бытовые здания. Актуализированная редакция </w:t>
            </w:r>
            <w:r w:rsidRPr="00061358">
              <w:rPr>
                <w:sz w:val="20"/>
                <w:szCs w:val="20"/>
              </w:rPr>
              <w:lastRenderedPageBreak/>
              <w:t>СНиП 2.09.04-87»;</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СНиП 21-01-97* «Пожарная безопасность зданий и сооружений» (с Изменениями N 1, 2);</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СП 53-101-98 «Изготовление и контроль качества стальных строительных конструкций»;</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ГОСТ </w:t>
            </w:r>
            <w:proofErr w:type="gramStart"/>
            <w:r w:rsidRPr="00061358">
              <w:rPr>
                <w:sz w:val="20"/>
                <w:szCs w:val="20"/>
              </w:rPr>
              <w:t>Р</w:t>
            </w:r>
            <w:proofErr w:type="gramEnd"/>
            <w:r w:rsidRPr="00061358">
              <w:rPr>
                <w:sz w:val="20"/>
                <w:szCs w:val="20"/>
              </w:rPr>
              <w:t xml:space="preserve"> 53254-2009 «Техника пожарная. Лестницы пожарные наружные стационарные. Ограждения кровли. Общие технические требования. Методы испытаний».</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Подрядчик ответственен за соблюдение правил пожарной безопасности и техники безопасности при выполнении работ, за качественное и своевременное выполнение Работ. При проведении огневых работ требуется обязательное оформление разрешения на их производство в управлении пожарной безопасности НИУ ВШЭ.</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ab/>
            </w:r>
          </w:p>
          <w:p w:rsidR="00061358" w:rsidRPr="00061358" w:rsidRDefault="00061358" w:rsidP="00452556">
            <w:pPr>
              <w:widowControl w:val="0"/>
              <w:tabs>
                <w:tab w:val="left" w:pos="-567"/>
                <w:tab w:val="left" w:pos="360"/>
              </w:tabs>
              <w:autoSpaceDE w:val="0"/>
              <w:autoSpaceDN w:val="0"/>
              <w:adjustRightInd w:val="0"/>
              <w:jc w:val="both"/>
              <w:rPr>
                <w:sz w:val="20"/>
                <w:szCs w:val="20"/>
              </w:rPr>
            </w:pPr>
            <w:r>
              <w:rPr>
                <w:sz w:val="20"/>
                <w:szCs w:val="20"/>
              </w:rPr>
              <w:t>3</w:t>
            </w:r>
            <w:r w:rsidRPr="00061358">
              <w:rPr>
                <w:sz w:val="20"/>
                <w:szCs w:val="20"/>
              </w:rPr>
              <w:t xml:space="preserve">. </w:t>
            </w:r>
            <w:r w:rsidRPr="00061358">
              <w:rPr>
                <w:b/>
                <w:sz w:val="20"/>
                <w:szCs w:val="20"/>
              </w:rPr>
              <w:t>Порядок выполнения Работ: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Pr>
                <w:sz w:val="20"/>
                <w:szCs w:val="20"/>
              </w:rPr>
              <w:t>3</w:t>
            </w:r>
            <w:r w:rsidRPr="00061358">
              <w:rPr>
                <w:sz w:val="20"/>
                <w:szCs w:val="20"/>
              </w:rPr>
              <w:t>.1. Работы должны выполняться Подрядчиком в соответствии с Проектом, требованиями настояще</w:t>
            </w:r>
            <w:r w:rsidR="00B6787A">
              <w:rPr>
                <w:sz w:val="20"/>
                <w:szCs w:val="20"/>
              </w:rPr>
              <w:t>й</w:t>
            </w:r>
            <w:r w:rsidRPr="00061358">
              <w:rPr>
                <w:sz w:val="20"/>
                <w:szCs w:val="20"/>
              </w:rPr>
              <w:t xml:space="preserve"> </w:t>
            </w:r>
            <w:r w:rsidR="00B6787A">
              <w:rPr>
                <w:sz w:val="20"/>
                <w:szCs w:val="20"/>
              </w:rPr>
              <w:t>Формы</w:t>
            </w:r>
            <w:r w:rsidRPr="00061358">
              <w:rPr>
                <w:sz w:val="20"/>
                <w:szCs w:val="20"/>
              </w:rPr>
              <w:t>,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.2. Все Работы должны выполняться в строгом соответствии с Проектом.</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.3. До начала выполнения Работ Подрядчик должен разработать ППР и согласовать с Заказчиком.</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.4. Все Работы должны включать стоимость применяемых при выполнении Работ материалов, оборудования.</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.5.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.6.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.7. 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Ущерб, причиненный Заказчику, подлежит возмещению в соответствии с законодательством Российской Федерации.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.8.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.9.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.10.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.11. 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.12. </w:t>
            </w:r>
            <w:proofErr w:type="gramStart"/>
            <w:r w:rsidR="00061358" w:rsidRPr="00061358">
              <w:rPr>
                <w:sz w:val="20"/>
                <w:szCs w:val="20"/>
              </w:rPr>
              <w:t xml:space="preserve">Подрядчик обязан согласовывать с Заказчиком время выполнения Работ, связанных с повышенным </w:t>
            </w:r>
            <w:proofErr w:type="spellStart"/>
            <w:r w:rsidR="00061358" w:rsidRPr="00061358">
              <w:rPr>
                <w:sz w:val="20"/>
                <w:szCs w:val="20"/>
              </w:rPr>
              <w:t>ровнем</w:t>
            </w:r>
            <w:proofErr w:type="spellEnd"/>
            <w:r w:rsidR="00061358" w:rsidRPr="00061358">
              <w:rPr>
                <w:sz w:val="20"/>
                <w:szCs w:val="20"/>
              </w:rPr>
              <w:t xml:space="preserve"> шума и повышенными нагрузками на электросети.</w:t>
            </w:r>
            <w:proofErr w:type="gramEnd"/>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.13. Подрядчик обязан по требованию Заказчика за свой счет устранить все выявленные недостатки выполненных Работ, ухудшившее качество Работ, в согласованные Заказчиком и Подрядчиком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.14.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.15.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.16.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.17. </w:t>
            </w:r>
            <w:proofErr w:type="gramStart"/>
            <w:r w:rsidR="00061358" w:rsidRPr="00061358">
              <w:rPr>
                <w:sz w:val="20"/>
                <w:szCs w:val="20"/>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w:t>
            </w:r>
            <w:r w:rsidR="00061358" w:rsidRPr="00061358">
              <w:rPr>
                <w:sz w:val="20"/>
                <w:szCs w:val="20"/>
              </w:rPr>
              <w:lastRenderedPageBreak/>
              <w:t>заданием, а также имеют</w:t>
            </w:r>
            <w:proofErr w:type="gramEnd"/>
            <w:r w:rsidR="00061358" w:rsidRPr="00061358">
              <w:rPr>
                <w:sz w:val="20"/>
                <w:szCs w:val="20"/>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.18. При необходимости использования технических решений, отличающихся </w:t>
            </w:r>
            <w:proofErr w:type="gramStart"/>
            <w:r w:rsidR="00061358" w:rsidRPr="00061358">
              <w:rPr>
                <w:sz w:val="20"/>
                <w:szCs w:val="20"/>
              </w:rPr>
              <w:t>от</w:t>
            </w:r>
            <w:proofErr w:type="gramEnd"/>
            <w:r w:rsidR="00061358" w:rsidRPr="00061358">
              <w:rPr>
                <w:sz w:val="20"/>
                <w:szCs w:val="20"/>
              </w:rPr>
              <w:t xml:space="preserve"> существующих и предусмотренных Проектом, Подрядчик согласовывает их с Заказчиком.</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.19.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3</w:t>
            </w:r>
            <w:r w:rsidR="00061358" w:rsidRPr="00061358">
              <w:rPr>
                <w:sz w:val="20"/>
                <w:szCs w:val="20"/>
              </w:rPr>
              <w:t xml:space="preserve">.20. Демонтируемое оборудование Подрядчик (привлеченное им лицо) вывозит и утилизирует в установленном законодательством порядке.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 по 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061358" w:rsidRPr="00061358" w:rsidRDefault="00061358" w:rsidP="00452556">
            <w:pPr>
              <w:widowControl w:val="0"/>
              <w:tabs>
                <w:tab w:val="left" w:pos="-567"/>
                <w:tab w:val="left" w:pos="360"/>
              </w:tabs>
              <w:autoSpaceDE w:val="0"/>
              <w:autoSpaceDN w:val="0"/>
              <w:adjustRightInd w:val="0"/>
              <w:jc w:val="both"/>
              <w:rPr>
                <w:sz w:val="20"/>
                <w:szCs w:val="20"/>
              </w:rPr>
            </w:pPr>
          </w:p>
          <w:p w:rsidR="00061358" w:rsidRPr="005E6A14" w:rsidRDefault="00771AFB" w:rsidP="00452556">
            <w:pPr>
              <w:widowControl w:val="0"/>
              <w:tabs>
                <w:tab w:val="left" w:pos="-567"/>
                <w:tab w:val="left" w:pos="360"/>
              </w:tabs>
              <w:autoSpaceDE w:val="0"/>
              <w:autoSpaceDN w:val="0"/>
              <w:adjustRightInd w:val="0"/>
              <w:jc w:val="both"/>
              <w:rPr>
                <w:b/>
                <w:sz w:val="20"/>
                <w:szCs w:val="20"/>
              </w:rPr>
            </w:pPr>
            <w:r w:rsidRPr="005E6A14">
              <w:rPr>
                <w:b/>
                <w:sz w:val="20"/>
                <w:szCs w:val="20"/>
              </w:rPr>
              <w:t>4</w:t>
            </w:r>
            <w:r w:rsidR="00061358" w:rsidRPr="005E6A14">
              <w:rPr>
                <w:b/>
                <w:sz w:val="20"/>
                <w:szCs w:val="20"/>
              </w:rPr>
              <w:t>. Требования к безопасности Работ: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061358">
              <w:rPr>
                <w:sz w:val="20"/>
                <w:szCs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061358">
              <w:rPr>
                <w:sz w:val="20"/>
                <w:szCs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Трудовой кодекс Российской Федерации;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Федеральный закон от 21.12.1994 № 69-ФЗ «О пожарной безопасности»;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ГОСТ 12.1.004-91. «Межгосударственный стандарт. Система стандартов безопасности труда. Пожарная безопасность. Общие требования»;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СНиП 21-01-97* «Пожарная безопасность зданий и сооружений»;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СНиП 12-03-2001 «Безопасность труда в строительстве. Часть первая. Общие требования».</w:t>
            </w:r>
          </w:p>
          <w:p w:rsidR="00061358" w:rsidRPr="00061358" w:rsidRDefault="00061358" w:rsidP="00452556">
            <w:pPr>
              <w:widowControl w:val="0"/>
              <w:tabs>
                <w:tab w:val="left" w:pos="-567"/>
                <w:tab w:val="left" w:pos="360"/>
              </w:tabs>
              <w:autoSpaceDE w:val="0"/>
              <w:autoSpaceDN w:val="0"/>
              <w:adjustRightInd w:val="0"/>
              <w:jc w:val="both"/>
              <w:rPr>
                <w:sz w:val="20"/>
                <w:szCs w:val="20"/>
              </w:rPr>
            </w:pPr>
          </w:p>
          <w:p w:rsidR="00061358" w:rsidRPr="005E6A14" w:rsidRDefault="00771AFB" w:rsidP="00452556">
            <w:pPr>
              <w:widowControl w:val="0"/>
              <w:tabs>
                <w:tab w:val="left" w:pos="-567"/>
                <w:tab w:val="left" w:pos="360"/>
              </w:tabs>
              <w:autoSpaceDE w:val="0"/>
              <w:autoSpaceDN w:val="0"/>
              <w:adjustRightInd w:val="0"/>
              <w:jc w:val="both"/>
              <w:rPr>
                <w:b/>
                <w:sz w:val="20"/>
                <w:szCs w:val="20"/>
              </w:rPr>
            </w:pPr>
            <w:r w:rsidRPr="005E6A14">
              <w:rPr>
                <w:b/>
                <w:sz w:val="20"/>
                <w:szCs w:val="20"/>
              </w:rPr>
              <w:t>5</w:t>
            </w:r>
            <w:r w:rsidR="00061358" w:rsidRPr="005E6A14">
              <w:rPr>
                <w:b/>
                <w:sz w:val="20"/>
                <w:szCs w:val="20"/>
              </w:rPr>
              <w:t xml:space="preserve">. Требования к материалам и оборудованию, применяемым при выполнении Работ: </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5</w:t>
            </w:r>
            <w:r w:rsidR="00061358" w:rsidRPr="00061358">
              <w:rPr>
                <w:sz w:val="20"/>
                <w:szCs w:val="20"/>
              </w:rPr>
              <w:t>.1.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5</w:t>
            </w:r>
            <w:r w:rsidR="00061358" w:rsidRPr="00061358">
              <w:rPr>
                <w:sz w:val="20"/>
                <w:szCs w:val="20"/>
              </w:rPr>
              <w:t>.2.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Сертификат (декларация) соответствия;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Санитарно-гигиенический сертификат;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Сертификат пожарной  безопасности.</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5</w:t>
            </w:r>
            <w:r w:rsidR="00061358" w:rsidRPr="00061358">
              <w:rPr>
                <w:sz w:val="20"/>
                <w:szCs w:val="20"/>
              </w:rPr>
              <w:t>.3. В сертификатах  (декларациях) соответствия на поставляемые материалы и устанавливаемое оборудование, должно быть указано:</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наименование изготовителя и его товарный знак (при наличии);</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наименование, марка материала/оборудования;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номер партии и дата изготовления;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lastRenderedPageBreak/>
              <w:t>- обозначение стандарта;</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результаты испытаний и подтверждение о соответствии материалов требованиям стандартов;</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указания об особых свойствах материала (</w:t>
            </w:r>
            <w:proofErr w:type="spellStart"/>
            <w:r w:rsidRPr="00061358">
              <w:rPr>
                <w:sz w:val="20"/>
                <w:szCs w:val="20"/>
              </w:rPr>
              <w:t>пожаровзрывоопасность</w:t>
            </w:r>
            <w:proofErr w:type="spellEnd"/>
            <w:r w:rsidRPr="00061358">
              <w:rPr>
                <w:sz w:val="20"/>
                <w:szCs w:val="20"/>
              </w:rPr>
              <w:t>, токсичность и т.п.).</w:t>
            </w:r>
          </w:p>
          <w:p w:rsidR="00061358" w:rsidRPr="00061358" w:rsidRDefault="00061358" w:rsidP="00452556">
            <w:pPr>
              <w:widowControl w:val="0"/>
              <w:tabs>
                <w:tab w:val="left" w:pos="-567"/>
                <w:tab w:val="left" w:pos="360"/>
              </w:tabs>
              <w:autoSpaceDE w:val="0"/>
              <w:autoSpaceDN w:val="0"/>
              <w:adjustRightInd w:val="0"/>
              <w:jc w:val="both"/>
              <w:rPr>
                <w:sz w:val="20"/>
                <w:szCs w:val="20"/>
              </w:rPr>
            </w:pPr>
          </w:p>
          <w:p w:rsidR="00061358" w:rsidRPr="005E6A14" w:rsidRDefault="00771AFB" w:rsidP="00452556">
            <w:pPr>
              <w:widowControl w:val="0"/>
              <w:tabs>
                <w:tab w:val="left" w:pos="-567"/>
                <w:tab w:val="left" w:pos="360"/>
              </w:tabs>
              <w:autoSpaceDE w:val="0"/>
              <w:autoSpaceDN w:val="0"/>
              <w:adjustRightInd w:val="0"/>
              <w:jc w:val="both"/>
              <w:rPr>
                <w:b/>
                <w:sz w:val="20"/>
                <w:szCs w:val="20"/>
              </w:rPr>
            </w:pPr>
            <w:r w:rsidRPr="005E6A14">
              <w:rPr>
                <w:b/>
                <w:sz w:val="20"/>
                <w:szCs w:val="20"/>
              </w:rPr>
              <w:t>6</w:t>
            </w:r>
            <w:r w:rsidR="00061358" w:rsidRPr="005E6A14">
              <w:rPr>
                <w:b/>
                <w:sz w:val="20"/>
                <w:szCs w:val="20"/>
              </w:rPr>
              <w:t>. Исполнительная документация, передаваемая Подрядчиком Заказчику по результатам выполненных Работ.</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6</w:t>
            </w:r>
            <w:r w:rsidR="00061358" w:rsidRPr="00061358">
              <w:rPr>
                <w:sz w:val="20"/>
                <w:szCs w:val="20"/>
              </w:rPr>
              <w:t xml:space="preserve">.1. В ходе выполнения Работ Подрядчик ведет журнал учета выполненных работ (форма № КС-6а).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После завершения выполнения Работ, вместе с последним актом о приемке выполненных Работ (форма № КС-2) и последней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w:t>
            </w:r>
            <w:r w:rsidR="00B6787A">
              <w:rPr>
                <w:sz w:val="20"/>
                <w:szCs w:val="20"/>
              </w:rPr>
              <w:t>й</w:t>
            </w:r>
            <w:r w:rsidRPr="00061358">
              <w:rPr>
                <w:sz w:val="20"/>
                <w:szCs w:val="20"/>
              </w:rPr>
              <w:t xml:space="preserve"> </w:t>
            </w:r>
            <w:r w:rsidR="00B6787A">
              <w:rPr>
                <w:sz w:val="20"/>
                <w:szCs w:val="20"/>
              </w:rPr>
              <w:t>Форме</w:t>
            </w:r>
            <w:r w:rsidRPr="00061358">
              <w:rPr>
                <w:sz w:val="20"/>
                <w:szCs w:val="20"/>
              </w:rPr>
              <w:t>.</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6</w:t>
            </w:r>
            <w:r w:rsidR="00061358" w:rsidRPr="00061358">
              <w:rPr>
                <w:sz w:val="20"/>
                <w:szCs w:val="20"/>
              </w:rPr>
              <w:t>.2. По итогам выполненных Работ Подрядчик передает Заказчику следующую исполнительную документацию:</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w:t>
            </w:r>
            <w:r w:rsidRPr="00061358">
              <w:rPr>
                <w:sz w:val="20"/>
                <w:szCs w:val="20"/>
              </w:rPr>
              <w:tab/>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комплект исполнительных чертежей;</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акты освидетельствования скрытых работ;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акты гидростатического или манометрического испытания на герметичность;</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акты индивидуального испытания оборудования;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паспорта вентиляционных систем;</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паспорта на оборудование;</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сертификаты (декларации) соответствия.</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Подрядчика с указанием количества страниц).</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6</w:t>
            </w:r>
            <w:r w:rsidR="00061358" w:rsidRPr="00061358">
              <w:rPr>
                <w:sz w:val="20"/>
                <w:szCs w:val="20"/>
              </w:rPr>
              <w:t xml:space="preserve">.3. Для подтверждения работ по утилизации строительного мусора, вместе с последним актом о приемке выполненных Работ (форма № КС-2) и последней справкой о стоимости выполненных Работ и затрат (форма № КС-3), Подрядчик должен представить на бумажном носителе в 1 (одном) экземпляре: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копию лицензии на осуществление деятельности по сбору, транспортированию, обработке, утилизации, обезвреживанию, размещению отходов I - IV классов опасности, выданную организации, осуществляющей деятельность в области обращения с отходами;</w:t>
            </w:r>
          </w:p>
          <w:p w:rsidR="00061358" w:rsidRPr="00061358" w:rsidRDefault="00061358" w:rsidP="00452556">
            <w:pPr>
              <w:widowControl w:val="0"/>
              <w:tabs>
                <w:tab w:val="left" w:pos="-567"/>
                <w:tab w:val="left" w:pos="360"/>
              </w:tabs>
              <w:autoSpaceDE w:val="0"/>
              <w:autoSpaceDN w:val="0"/>
              <w:adjustRightInd w:val="0"/>
              <w:jc w:val="both"/>
              <w:rPr>
                <w:sz w:val="20"/>
                <w:szCs w:val="20"/>
              </w:rPr>
            </w:pPr>
            <w:proofErr w:type="gramStart"/>
            <w:r w:rsidRPr="00061358">
              <w:rPr>
                <w:sz w:val="20"/>
                <w:szCs w:val="20"/>
              </w:rPr>
              <w:t>-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печатью организации, осуществляющей утилизацию отходов) с приложением копии лицензии данной организации на</w:t>
            </w:r>
            <w:proofErr w:type="gramEnd"/>
            <w:r w:rsidRPr="00061358">
              <w:rPr>
                <w:sz w:val="20"/>
                <w:szCs w:val="20"/>
              </w:rPr>
              <w:t xml:space="preserve"> размещение и утилизацию отходов;</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061358" w:rsidRPr="00061358" w:rsidRDefault="00771AFB" w:rsidP="00452556">
            <w:pPr>
              <w:widowControl w:val="0"/>
              <w:tabs>
                <w:tab w:val="left" w:pos="-567"/>
                <w:tab w:val="left" w:pos="360"/>
              </w:tabs>
              <w:autoSpaceDE w:val="0"/>
              <w:autoSpaceDN w:val="0"/>
              <w:adjustRightInd w:val="0"/>
              <w:jc w:val="both"/>
              <w:rPr>
                <w:sz w:val="20"/>
                <w:szCs w:val="20"/>
              </w:rPr>
            </w:pPr>
            <w:r>
              <w:rPr>
                <w:sz w:val="20"/>
                <w:szCs w:val="20"/>
              </w:rPr>
              <w:t>6</w:t>
            </w:r>
            <w:r w:rsidR="00061358" w:rsidRPr="00061358">
              <w:rPr>
                <w:sz w:val="20"/>
                <w:szCs w:val="20"/>
              </w:rPr>
              <w:t xml:space="preserve">.4. Для подтверждения работ по вывозу демонтируемого оборудования (металл), вместе с последним актом о приемке выполненных Работ (форма № КС-2) и последней справкой о стоимости выполненных Работ и затрат (форма № КС-3), Подрядчик должен представить на бумажном носителе в 1 (одном) экземпляре: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 Акты сдачи – приемки демонтируемого оборудования (металла), оформленные в соответствии с постановлением Правительства Российской Федерации от 11.05.2001 №369, накладные, </w:t>
            </w:r>
            <w:proofErr w:type="gramStart"/>
            <w:r w:rsidRPr="00061358">
              <w:rPr>
                <w:sz w:val="20"/>
                <w:szCs w:val="20"/>
              </w:rPr>
              <w:t>прайс – листы</w:t>
            </w:r>
            <w:proofErr w:type="gramEnd"/>
            <w:r w:rsidRPr="00061358">
              <w:rPr>
                <w:sz w:val="20"/>
                <w:szCs w:val="20"/>
              </w:rPr>
              <w:t xml:space="preserve"> и копию лицензии на осуществление деятельности по заготовке, хранению, переработке и реализации лома черных металлов организации (специализированного пункта приема).</w:t>
            </w:r>
          </w:p>
          <w:p w:rsidR="00061358" w:rsidRPr="00061358" w:rsidRDefault="00061358" w:rsidP="00452556">
            <w:pPr>
              <w:widowControl w:val="0"/>
              <w:tabs>
                <w:tab w:val="left" w:pos="-567"/>
                <w:tab w:val="left" w:pos="360"/>
              </w:tabs>
              <w:autoSpaceDE w:val="0"/>
              <w:autoSpaceDN w:val="0"/>
              <w:adjustRightInd w:val="0"/>
              <w:jc w:val="both"/>
              <w:rPr>
                <w:sz w:val="20"/>
                <w:szCs w:val="20"/>
              </w:rPr>
            </w:pPr>
          </w:p>
          <w:p w:rsidR="00061358" w:rsidRPr="005E6A14" w:rsidRDefault="00771AFB" w:rsidP="00452556">
            <w:pPr>
              <w:widowControl w:val="0"/>
              <w:tabs>
                <w:tab w:val="left" w:pos="-567"/>
                <w:tab w:val="left" w:pos="360"/>
              </w:tabs>
              <w:autoSpaceDE w:val="0"/>
              <w:autoSpaceDN w:val="0"/>
              <w:adjustRightInd w:val="0"/>
              <w:jc w:val="both"/>
              <w:rPr>
                <w:b/>
                <w:sz w:val="20"/>
                <w:szCs w:val="20"/>
              </w:rPr>
            </w:pPr>
            <w:r w:rsidRPr="005E6A14">
              <w:rPr>
                <w:b/>
                <w:sz w:val="20"/>
                <w:szCs w:val="20"/>
              </w:rPr>
              <w:t>7</w:t>
            </w:r>
            <w:r w:rsidR="00061358" w:rsidRPr="005E6A14">
              <w:rPr>
                <w:b/>
                <w:sz w:val="20"/>
                <w:szCs w:val="20"/>
              </w:rPr>
              <w:t>. Срок выполнения Работ.</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Место выполнения Работ: г. Москва, ул. Старая </w:t>
            </w:r>
            <w:proofErr w:type="spellStart"/>
            <w:r w:rsidRPr="00061358">
              <w:rPr>
                <w:sz w:val="20"/>
                <w:szCs w:val="20"/>
              </w:rPr>
              <w:t>Басманная</w:t>
            </w:r>
            <w:proofErr w:type="spellEnd"/>
            <w:r w:rsidRPr="00061358">
              <w:rPr>
                <w:sz w:val="20"/>
                <w:szCs w:val="20"/>
              </w:rPr>
              <w:t>, д. 21/4, стр. 1.</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Срок выполнения Работ: c момента заключения Договора по 20.08.2018 включительно.</w:t>
            </w:r>
          </w:p>
          <w:p w:rsid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Подписанный и заверенный печатью организации (при наличии печати)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и дату окончания выполнения каждого вида работ. График выполнения Работ представляется по форме:</w:t>
            </w:r>
          </w:p>
          <w:p w:rsidR="005E6A14" w:rsidRDefault="005E6A14"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685699" w:rsidRDefault="00685699" w:rsidP="00452556">
            <w:pPr>
              <w:widowControl w:val="0"/>
              <w:tabs>
                <w:tab w:val="left" w:pos="-567"/>
                <w:tab w:val="left" w:pos="360"/>
              </w:tabs>
              <w:autoSpaceDE w:val="0"/>
              <w:autoSpaceDN w:val="0"/>
              <w:adjustRightInd w:val="0"/>
              <w:jc w:val="both"/>
              <w:rPr>
                <w:sz w:val="20"/>
                <w:szCs w:val="20"/>
              </w:rPr>
            </w:pPr>
          </w:p>
          <w:p w:rsidR="00177CC7" w:rsidRPr="00177CC7" w:rsidRDefault="00061358" w:rsidP="00452556">
            <w:pPr>
              <w:widowControl w:val="0"/>
              <w:jc w:val="center"/>
              <w:outlineLvl w:val="0"/>
              <w:rPr>
                <w:color w:val="000000"/>
                <w:sz w:val="20"/>
                <w:szCs w:val="20"/>
              </w:rPr>
            </w:pPr>
            <w:r w:rsidRPr="00061358">
              <w:rPr>
                <w:color w:val="000000"/>
                <w:sz w:val="20"/>
                <w:szCs w:val="20"/>
              </w:rPr>
              <w:t xml:space="preserve"> </w:t>
            </w:r>
            <w:r w:rsidR="00177CC7" w:rsidRPr="00177CC7">
              <w:rPr>
                <w:color w:val="000000"/>
                <w:sz w:val="20"/>
                <w:szCs w:val="20"/>
              </w:rPr>
              <w:t xml:space="preserve">«График выполнения Работ </w:t>
            </w:r>
          </w:p>
          <w:p w:rsidR="00177CC7" w:rsidRPr="00177CC7" w:rsidRDefault="00177CC7" w:rsidP="00452556">
            <w:pPr>
              <w:widowControl w:val="0"/>
              <w:tabs>
                <w:tab w:val="left" w:pos="2835"/>
              </w:tabs>
              <w:rPr>
                <w:color w:val="000000"/>
                <w:sz w:val="20"/>
                <w:szCs w:val="2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177CC7" w:rsidRPr="00177CC7" w:rsidTr="00E670AA">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Окончание выполнения работ</w:t>
                  </w:r>
                </w:p>
              </w:tc>
            </w:tr>
            <w:tr w:rsidR="00177CC7" w:rsidRPr="00177CC7" w:rsidTr="00E670AA">
              <w:trPr>
                <w:trHeight w:val="272"/>
              </w:trPr>
              <w:tc>
                <w:tcPr>
                  <w:tcW w:w="1081"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1</w:t>
                  </w:r>
                </w:p>
              </w:tc>
              <w:tc>
                <w:tcPr>
                  <w:tcW w:w="3653"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2</w:t>
                  </w:r>
                </w:p>
              </w:tc>
              <w:tc>
                <w:tcPr>
                  <w:tcW w:w="942"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3</w:t>
                  </w:r>
                </w:p>
              </w:tc>
              <w:tc>
                <w:tcPr>
                  <w:tcW w:w="942"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4</w:t>
                  </w:r>
                </w:p>
              </w:tc>
              <w:tc>
                <w:tcPr>
                  <w:tcW w:w="1531"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177CC7" w:rsidRPr="00177CC7" w:rsidRDefault="00177CC7" w:rsidP="00452556">
                  <w:pPr>
                    <w:widowControl w:val="0"/>
                    <w:autoSpaceDE w:val="0"/>
                    <w:autoSpaceDN w:val="0"/>
                    <w:adjustRightInd w:val="0"/>
                    <w:jc w:val="center"/>
                    <w:rPr>
                      <w:sz w:val="20"/>
                      <w:szCs w:val="20"/>
                    </w:rPr>
                  </w:pPr>
                  <w:r w:rsidRPr="00177CC7">
                    <w:rPr>
                      <w:sz w:val="20"/>
                      <w:szCs w:val="20"/>
                    </w:rPr>
                    <w:t>6</w:t>
                  </w:r>
                </w:p>
              </w:tc>
            </w:tr>
            <w:tr w:rsidR="00177CC7" w:rsidRPr="00177CC7" w:rsidTr="00E670AA">
              <w:trPr>
                <w:trHeight w:val="272"/>
              </w:trPr>
              <w:tc>
                <w:tcPr>
                  <w:tcW w:w="108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r>
            <w:tr w:rsidR="00177CC7" w:rsidRPr="00177CC7" w:rsidTr="00E670AA">
              <w:trPr>
                <w:trHeight w:val="272"/>
              </w:trPr>
              <w:tc>
                <w:tcPr>
                  <w:tcW w:w="108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177CC7" w:rsidRPr="00177CC7" w:rsidRDefault="00177CC7" w:rsidP="00452556">
                  <w:pPr>
                    <w:widowControl w:val="0"/>
                    <w:autoSpaceDE w:val="0"/>
                    <w:autoSpaceDN w:val="0"/>
                    <w:adjustRightInd w:val="0"/>
                    <w:rPr>
                      <w:sz w:val="20"/>
                      <w:szCs w:val="20"/>
                    </w:rPr>
                  </w:pPr>
                </w:p>
              </w:tc>
            </w:tr>
          </w:tbl>
          <w:p w:rsidR="00177CC7" w:rsidRPr="00177CC7" w:rsidRDefault="00177CC7" w:rsidP="00452556">
            <w:pPr>
              <w:widowControl w:val="0"/>
            </w:pPr>
          </w:p>
          <w:p w:rsidR="00177CC7" w:rsidRPr="00177CC7" w:rsidRDefault="00177CC7" w:rsidP="00452556">
            <w:pPr>
              <w:widowControl w:val="0"/>
              <w:rPr>
                <w:sz w:val="20"/>
                <w:szCs w:val="20"/>
              </w:rPr>
            </w:pPr>
            <w:r w:rsidRPr="00177CC7">
              <w:rPr>
                <w:sz w:val="20"/>
                <w:szCs w:val="20"/>
              </w:rPr>
              <w:t>Подрядчик:</w:t>
            </w:r>
          </w:p>
          <w:p w:rsidR="00177CC7" w:rsidRPr="00177CC7" w:rsidRDefault="00177CC7" w:rsidP="00452556">
            <w:pPr>
              <w:widowControl w:val="0"/>
              <w:rPr>
                <w:sz w:val="20"/>
                <w:szCs w:val="20"/>
              </w:rPr>
            </w:pPr>
          </w:p>
          <w:p w:rsidR="00177CC7" w:rsidRPr="00177CC7" w:rsidRDefault="00177CC7" w:rsidP="00452556">
            <w:pPr>
              <w:widowControl w:val="0"/>
              <w:tabs>
                <w:tab w:val="left" w:pos="7230"/>
              </w:tabs>
              <w:rPr>
                <w:sz w:val="20"/>
                <w:szCs w:val="20"/>
              </w:rPr>
            </w:pPr>
            <w:r w:rsidRPr="00177CC7">
              <w:rPr>
                <w:sz w:val="20"/>
                <w:szCs w:val="20"/>
              </w:rPr>
              <w:t>_________________».</w:t>
            </w:r>
          </w:p>
          <w:p w:rsidR="00177CC7" w:rsidRPr="00177CC7" w:rsidRDefault="00177CC7" w:rsidP="00452556">
            <w:pPr>
              <w:widowControl w:val="0"/>
              <w:tabs>
                <w:tab w:val="left" w:pos="-567"/>
                <w:tab w:val="left" w:pos="360"/>
              </w:tabs>
              <w:autoSpaceDE w:val="0"/>
              <w:autoSpaceDN w:val="0"/>
              <w:adjustRightInd w:val="0"/>
              <w:jc w:val="both"/>
              <w:rPr>
                <w:sz w:val="20"/>
                <w:szCs w:val="20"/>
              </w:rPr>
            </w:pPr>
          </w:p>
          <w:p w:rsidR="00061358" w:rsidRPr="00E4017B" w:rsidRDefault="00771AFB" w:rsidP="00452556">
            <w:pPr>
              <w:widowControl w:val="0"/>
              <w:tabs>
                <w:tab w:val="left" w:pos="-567"/>
                <w:tab w:val="left" w:pos="360"/>
              </w:tabs>
              <w:autoSpaceDE w:val="0"/>
              <w:autoSpaceDN w:val="0"/>
              <w:adjustRightInd w:val="0"/>
              <w:jc w:val="both"/>
              <w:rPr>
                <w:b/>
                <w:sz w:val="20"/>
                <w:szCs w:val="20"/>
              </w:rPr>
            </w:pPr>
            <w:r w:rsidRPr="00E4017B">
              <w:rPr>
                <w:b/>
                <w:sz w:val="20"/>
                <w:szCs w:val="20"/>
              </w:rPr>
              <w:t>8</w:t>
            </w:r>
            <w:r w:rsidR="00061358" w:rsidRPr="00E4017B">
              <w:rPr>
                <w:b/>
                <w:sz w:val="20"/>
                <w:szCs w:val="20"/>
              </w:rPr>
              <w:t xml:space="preserve">. Гарантийные обязательства: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Гарантийный срок на результат выполненных Работ составляет 24 (двадцать четыре) месяца </w:t>
            </w:r>
            <w:proofErr w:type="gramStart"/>
            <w:r w:rsidRPr="00061358">
              <w:rPr>
                <w:sz w:val="20"/>
                <w:szCs w:val="20"/>
              </w:rPr>
              <w:t>с даты подписания</w:t>
            </w:r>
            <w:proofErr w:type="gramEnd"/>
            <w:r w:rsidRPr="00061358">
              <w:rPr>
                <w:sz w:val="20"/>
                <w:szCs w:val="20"/>
              </w:rPr>
              <w:t xml:space="preserve"> Сторонами последнего акта о приемке выполненных  Работ (форма № КС-2) и последней справки о стоимости выполненных Работ и затрат (форма № КС-3). </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w:t>
            </w:r>
            <w:proofErr w:type="gramStart"/>
            <w:r w:rsidRPr="00061358">
              <w:rPr>
                <w:sz w:val="20"/>
                <w:szCs w:val="20"/>
              </w:rPr>
              <w:t>с даты обнаружения</w:t>
            </w:r>
            <w:proofErr w:type="gramEnd"/>
            <w:r w:rsidRPr="00061358">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061358" w:rsidRPr="00061358"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47262B" w:rsidRPr="00F03D8A" w:rsidRDefault="00061358" w:rsidP="00452556">
            <w:pPr>
              <w:widowControl w:val="0"/>
              <w:tabs>
                <w:tab w:val="left" w:pos="-567"/>
                <w:tab w:val="left" w:pos="360"/>
              </w:tabs>
              <w:autoSpaceDE w:val="0"/>
              <w:autoSpaceDN w:val="0"/>
              <w:adjustRightInd w:val="0"/>
              <w:jc w:val="both"/>
              <w:rPr>
                <w:sz w:val="20"/>
                <w:szCs w:val="20"/>
              </w:rPr>
            </w:pPr>
            <w:r w:rsidRPr="00061358">
              <w:rPr>
                <w:sz w:val="20"/>
                <w:szCs w:val="20"/>
              </w:rPr>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tc>
      </w:tr>
      <w:tr w:rsidR="00010E36" w:rsidRPr="005B06FE" w:rsidTr="00C7328A">
        <w:trPr>
          <w:trHeight w:val="20"/>
        </w:trPr>
        <w:tc>
          <w:tcPr>
            <w:tcW w:w="9889" w:type="dxa"/>
            <w:tcBorders>
              <w:bottom w:val="single" w:sz="4" w:space="0" w:color="auto"/>
            </w:tcBorders>
          </w:tcPr>
          <w:p w:rsidR="00B6787A" w:rsidRPr="00B6787A" w:rsidRDefault="00B6787A" w:rsidP="00B6787A">
            <w:pPr>
              <w:pStyle w:val="af7"/>
              <w:widowControl w:val="0"/>
              <w:tabs>
                <w:tab w:val="left" w:pos="284"/>
              </w:tabs>
              <w:suppressAutoHyphens/>
              <w:spacing w:after="0"/>
              <w:ind w:left="0"/>
              <w:jc w:val="both"/>
              <w:rPr>
                <w:spacing w:val="-4"/>
                <w:sz w:val="20"/>
                <w:szCs w:val="20"/>
              </w:rPr>
            </w:pPr>
            <w:r w:rsidRPr="00B6787A">
              <w:rPr>
                <w:sz w:val="20"/>
                <w:szCs w:val="20"/>
              </w:rPr>
              <w:lastRenderedPageBreak/>
              <w:t>Общая ц</w:t>
            </w:r>
            <w:r w:rsidRPr="00B6787A">
              <w:rPr>
                <w:spacing w:val="-4"/>
                <w:sz w:val="20"/>
                <w:szCs w:val="20"/>
              </w:rPr>
              <w:t xml:space="preserve">ена Договора, </w:t>
            </w:r>
            <w:r w:rsidRPr="00B6787A">
              <w:rPr>
                <w:sz w:val="20"/>
                <w:szCs w:val="20"/>
              </w:rPr>
              <w:t>указанная в Сводном сметном расчете (Приложение</w:t>
            </w:r>
            <w:proofErr w:type="gramStart"/>
            <w:r w:rsidRPr="00B6787A">
              <w:rPr>
                <w:sz w:val="20"/>
                <w:szCs w:val="20"/>
              </w:rPr>
              <w:t xml:space="preserve"> Б</w:t>
            </w:r>
            <w:proofErr w:type="gramEnd"/>
            <w:r w:rsidRPr="00B6787A">
              <w:rPr>
                <w:sz w:val="20"/>
                <w:szCs w:val="20"/>
              </w:rPr>
              <w:t xml:space="preserve"> к Проекту Договора), </w:t>
            </w:r>
            <w:r w:rsidRPr="00B6787A">
              <w:rPr>
                <w:spacing w:val="-4"/>
                <w:sz w:val="20"/>
                <w:szCs w:val="20"/>
              </w:rPr>
              <w:t xml:space="preserve">включает в себя </w:t>
            </w:r>
            <w:r w:rsidRPr="00B6787A">
              <w:rPr>
                <w:sz w:val="20"/>
                <w:szCs w:val="20"/>
              </w:rPr>
              <w:t>все расходы Подрядчика, связанные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обязательных платежей в соответствии с законодательством Российской Федерации.</w:t>
            </w:r>
          </w:p>
          <w:p w:rsidR="00B6787A" w:rsidRPr="00B6787A" w:rsidRDefault="00B6787A" w:rsidP="00B6787A">
            <w:pPr>
              <w:pStyle w:val="af7"/>
              <w:suppressAutoHyphens/>
              <w:spacing w:after="0"/>
              <w:ind w:left="0"/>
              <w:jc w:val="both"/>
              <w:rPr>
                <w:sz w:val="20"/>
                <w:szCs w:val="20"/>
              </w:rPr>
            </w:pPr>
            <w:r w:rsidRPr="00B6787A">
              <w:rPr>
                <w:sz w:val="20"/>
                <w:szCs w:val="20"/>
              </w:rPr>
              <w:t>Стоимость отдельных видов Работ указана в Локальных сметных расчетах (Приложения</w:t>
            </w:r>
            <w:proofErr w:type="gramStart"/>
            <w:r w:rsidRPr="00B6787A">
              <w:rPr>
                <w:sz w:val="20"/>
                <w:szCs w:val="20"/>
              </w:rPr>
              <w:t xml:space="preserve"> В</w:t>
            </w:r>
            <w:proofErr w:type="gramEnd"/>
            <w:r w:rsidRPr="00B6787A">
              <w:rPr>
                <w:sz w:val="20"/>
                <w:szCs w:val="20"/>
              </w:rPr>
              <w:t xml:space="preserve"> (1, 2, 3 к Проекту Договора). </w:t>
            </w:r>
          </w:p>
          <w:p w:rsidR="00010E36" w:rsidRPr="00B6787A" w:rsidRDefault="00B6787A" w:rsidP="00B6787A">
            <w:pPr>
              <w:widowControl w:val="0"/>
              <w:tabs>
                <w:tab w:val="num" w:pos="0"/>
                <w:tab w:val="left" w:pos="284"/>
              </w:tabs>
              <w:jc w:val="both"/>
            </w:pPr>
            <w:proofErr w:type="gramStart"/>
            <w:r w:rsidRPr="00B6787A">
              <w:rPr>
                <w:sz w:val="20"/>
                <w:szCs w:val="20"/>
              </w:rPr>
              <w:t>Локальные сметные расчеты сформированы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tc>
      </w:tr>
    </w:tbl>
    <w:p w:rsidR="00D15C45" w:rsidRDefault="00D15C45" w:rsidP="00452556">
      <w:pPr>
        <w:widowControl w:val="0"/>
      </w:pPr>
      <w:r>
        <w:br w:type="page"/>
      </w:r>
    </w:p>
    <w:p w:rsidR="00C40B9A" w:rsidRPr="00F5050E" w:rsidRDefault="00C40B9A" w:rsidP="00452556">
      <w:pPr>
        <w:widowControl w:val="0"/>
      </w:pPr>
    </w:p>
    <w:p w:rsidR="0006572E" w:rsidRPr="00F5050E" w:rsidRDefault="0006572E" w:rsidP="00452556">
      <w:pPr>
        <w:widowControl w:val="0"/>
        <w:ind w:firstLine="709"/>
        <w:jc w:val="right"/>
        <w:rPr>
          <w:b/>
        </w:rPr>
      </w:pPr>
      <w:r w:rsidRPr="00F5050E">
        <w:rPr>
          <w:b/>
        </w:rPr>
        <w:t xml:space="preserve">Форма </w:t>
      </w:r>
      <w:r w:rsidR="00BA1F5B" w:rsidRPr="00F5050E">
        <w:rPr>
          <w:b/>
        </w:rPr>
        <w:t>4</w:t>
      </w:r>
    </w:p>
    <w:p w:rsidR="0006572E" w:rsidRPr="00F5050E" w:rsidRDefault="0006572E" w:rsidP="00452556">
      <w:pPr>
        <w:widowControl w:val="0"/>
        <w:ind w:right="68"/>
        <w:jc w:val="right"/>
      </w:pPr>
      <w:r w:rsidRPr="00F5050E">
        <w:t xml:space="preserve">Приложение № </w:t>
      </w:r>
      <w:r w:rsidR="00627196" w:rsidRPr="00F5050E">
        <w:t>3</w:t>
      </w:r>
    </w:p>
    <w:p w:rsidR="0006572E" w:rsidRPr="00F5050E" w:rsidRDefault="0006572E" w:rsidP="00452556">
      <w:pPr>
        <w:widowControl w:val="0"/>
        <w:ind w:right="68"/>
        <w:jc w:val="right"/>
      </w:pPr>
      <w:r w:rsidRPr="00F5050E">
        <w:t>к заявке на участие в аукционе</w:t>
      </w:r>
    </w:p>
    <w:p w:rsidR="0006572E" w:rsidRPr="00F5050E" w:rsidRDefault="0006572E" w:rsidP="00452556">
      <w:pPr>
        <w:widowControl w:val="0"/>
      </w:pPr>
    </w:p>
    <w:p w:rsidR="001E20A8" w:rsidRPr="00D54171" w:rsidRDefault="001E20A8" w:rsidP="00452556">
      <w:pPr>
        <w:widowControl w:val="0"/>
        <w:jc w:val="center"/>
        <w:rPr>
          <w:b/>
          <w:bCs/>
          <w:sz w:val="26"/>
          <w:szCs w:val="26"/>
        </w:rPr>
      </w:pPr>
      <w:r w:rsidRPr="00D54171">
        <w:rPr>
          <w:b/>
          <w:bCs/>
          <w:sz w:val="26"/>
          <w:szCs w:val="26"/>
        </w:rPr>
        <w:t>Декларация</w:t>
      </w:r>
    </w:p>
    <w:p w:rsidR="001E20A8" w:rsidRPr="00D6753D" w:rsidRDefault="001E20A8" w:rsidP="00452556">
      <w:pPr>
        <w:widowControl w:val="0"/>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452556">
      <w:pPr>
        <w:widowControl w:val="0"/>
        <w:jc w:val="center"/>
        <w:rPr>
          <w:b/>
          <w:bCs/>
          <w:sz w:val="22"/>
          <w:szCs w:val="22"/>
        </w:rPr>
      </w:pPr>
    </w:p>
    <w:p w:rsidR="00853111" w:rsidRDefault="00853111" w:rsidP="00452556">
      <w:pPr>
        <w:widowControl w:val="0"/>
        <w:ind w:firstLine="567"/>
      </w:pPr>
      <w:r>
        <w:t xml:space="preserve">Подтверждаем, что  </w:t>
      </w:r>
    </w:p>
    <w:p w:rsidR="00853111" w:rsidRPr="006A56BD" w:rsidRDefault="00853111" w:rsidP="00452556">
      <w:pPr>
        <w:widowControl w:val="0"/>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452556">
      <w:pPr>
        <w:widowControl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452556">
      <w:pPr>
        <w:widowControl w:val="0"/>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452556">
      <w:pPr>
        <w:widowControl w:val="0"/>
      </w:pPr>
      <w:r>
        <w:t>предпринимательства, и сообщаем следующую информацию:</w:t>
      </w:r>
    </w:p>
    <w:p w:rsidR="00853111" w:rsidRDefault="00853111" w:rsidP="00452556">
      <w:pPr>
        <w:widowControl w:val="0"/>
        <w:ind w:left="567"/>
      </w:pPr>
      <w:r>
        <w:t xml:space="preserve">1. Адрес местонахождения (юридический адрес):  </w:t>
      </w:r>
    </w:p>
    <w:p w:rsidR="00853111" w:rsidRDefault="00853111" w:rsidP="00452556">
      <w:pPr>
        <w:widowControl w:val="0"/>
        <w:pBdr>
          <w:top w:val="single" w:sz="4" w:space="1" w:color="auto"/>
        </w:pBdr>
        <w:ind w:left="5755"/>
        <w:rPr>
          <w:sz w:val="2"/>
          <w:szCs w:val="2"/>
        </w:rPr>
      </w:pPr>
    </w:p>
    <w:p w:rsidR="00853111" w:rsidRDefault="00853111" w:rsidP="00452556">
      <w:pPr>
        <w:widowControl w:val="0"/>
        <w:tabs>
          <w:tab w:val="right" w:pos="9639"/>
        </w:tabs>
      </w:pPr>
      <w:r>
        <w:tab/>
      </w:r>
    </w:p>
    <w:p w:rsidR="00853111" w:rsidRDefault="00853111" w:rsidP="00452556">
      <w:pPr>
        <w:widowControl w:val="0"/>
        <w:pBdr>
          <w:top w:val="single" w:sz="4" w:space="1" w:color="auto"/>
        </w:pBdr>
        <w:rPr>
          <w:sz w:val="2"/>
          <w:szCs w:val="2"/>
        </w:rPr>
      </w:pPr>
    </w:p>
    <w:p w:rsidR="00853111" w:rsidRDefault="00853111" w:rsidP="00452556">
      <w:pPr>
        <w:widowControl w:val="0"/>
        <w:tabs>
          <w:tab w:val="right" w:pos="9639"/>
        </w:tabs>
        <w:ind w:left="567"/>
      </w:pPr>
      <w:r w:rsidRPr="00DC0BD6">
        <w:t>2</w:t>
      </w:r>
      <w:r>
        <w:t>.</w:t>
      </w:r>
      <w:r>
        <w:rPr>
          <w:lang w:val="en-US"/>
        </w:rPr>
        <w:t> </w:t>
      </w:r>
      <w:r>
        <w:t xml:space="preserve">ИНН/КПП:  </w:t>
      </w:r>
      <w:r>
        <w:tab/>
      </w:r>
    </w:p>
    <w:p w:rsidR="00853111" w:rsidRPr="006A56BD" w:rsidRDefault="00853111" w:rsidP="00452556">
      <w:pPr>
        <w:widowControl w:val="0"/>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452556">
      <w:pPr>
        <w:widowControl w:val="0"/>
        <w:tabs>
          <w:tab w:val="right" w:pos="9639"/>
        </w:tabs>
        <w:ind w:left="567"/>
      </w:pPr>
      <w:r>
        <w:t xml:space="preserve">3. ОГРН:  </w:t>
      </w:r>
      <w:r>
        <w:tab/>
      </w:r>
    </w:p>
    <w:p w:rsidR="00853111" w:rsidRDefault="00853111" w:rsidP="00452556">
      <w:pPr>
        <w:widowControl w:val="0"/>
        <w:pBdr>
          <w:top w:val="single" w:sz="4" w:space="1" w:color="auto"/>
        </w:pBdr>
        <w:ind w:left="1616"/>
        <w:rPr>
          <w:sz w:val="2"/>
          <w:szCs w:val="2"/>
        </w:rPr>
      </w:pPr>
    </w:p>
    <w:p w:rsidR="001E20A8" w:rsidRPr="00853111" w:rsidRDefault="00853111" w:rsidP="00452556">
      <w:pPr>
        <w:widowControl w:val="0"/>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452556">
      <w:pPr>
        <w:widowControl w:val="0"/>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452556">
            <w:pPr>
              <w:widowControl w:val="0"/>
              <w:adjustRightInd w:val="0"/>
              <w:jc w:val="center"/>
              <w:rPr>
                <w:sz w:val="20"/>
                <w:szCs w:val="20"/>
              </w:rPr>
            </w:pPr>
            <w:bookmarkStart w:id="38" w:name="sub_10107"/>
            <w:r w:rsidRPr="00853111">
              <w:rPr>
                <w:sz w:val="20"/>
                <w:szCs w:val="20"/>
              </w:rPr>
              <w:t>№</w:t>
            </w:r>
            <w:bookmarkEnd w:id="38"/>
          </w:p>
          <w:p w:rsidR="001E20A8" w:rsidRPr="00853111" w:rsidRDefault="001E20A8" w:rsidP="00452556">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452556">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452556">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452556">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452556">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1(2)</w:t>
            </w:r>
          </w:p>
        </w:tc>
        <w:tc>
          <w:tcPr>
            <w:tcW w:w="4263" w:type="dxa"/>
          </w:tcPr>
          <w:p w:rsidR="001E20A8" w:rsidRPr="00853111" w:rsidRDefault="001E20A8" w:rsidP="00452556">
            <w:pPr>
              <w:widowControl w:val="0"/>
              <w:adjustRightInd w:val="0"/>
              <w:jc w:val="center"/>
              <w:rPr>
                <w:sz w:val="20"/>
                <w:szCs w:val="20"/>
              </w:rPr>
            </w:pPr>
            <w:r w:rsidRPr="00853111">
              <w:rPr>
                <w:sz w:val="20"/>
                <w:szCs w:val="20"/>
              </w:rPr>
              <w:t>2</w:t>
            </w:r>
          </w:p>
        </w:tc>
        <w:tc>
          <w:tcPr>
            <w:tcW w:w="1337" w:type="dxa"/>
          </w:tcPr>
          <w:p w:rsidR="001E20A8" w:rsidRPr="00853111" w:rsidRDefault="001E20A8" w:rsidP="00452556">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452556">
            <w:pPr>
              <w:widowControl w:val="0"/>
              <w:adjustRightInd w:val="0"/>
              <w:jc w:val="center"/>
              <w:rPr>
                <w:sz w:val="20"/>
                <w:szCs w:val="20"/>
              </w:rPr>
            </w:pPr>
            <w:r w:rsidRPr="00853111">
              <w:rPr>
                <w:sz w:val="20"/>
                <w:szCs w:val="20"/>
              </w:rPr>
              <w:t>4</w:t>
            </w:r>
          </w:p>
        </w:tc>
        <w:tc>
          <w:tcPr>
            <w:tcW w:w="1803" w:type="dxa"/>
          </w:tcPr>
          <w:p w:rsidR="001E20A8" w:rsidRPr="00853111" w:rsidRDefault="001E20A8" w:rsidP="00452556">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452556">
            <w:pPr>
              <w:widowControl w:val="0"/>
              <w:adjustRightInd w:val="0"/>
              <w:jc w:val="center"/>
              <w:rPr>
                <w:sz w:val="20"/>
                <w:szCs w:val="20"/>
              </w:rPr>
            </w:pPr>
            <w:bookmarkStart w:id="39" w:name="sub_10108"/>
            <w:r w:rsidRPr="00853111">
              <w:rPr>
                <w:sz w:val="20"/>
                <w:szCs w:val="20"/>
              </w:rPr>
              <w:t>1.</w:t>
            </w:r>
            <w:bookmarkEnd w:id="39"/>
          </w:p>
        </w:tc>
        <w:tc>
          <w:tcPr>
            <w:tcW w:w="4263" w:type="dxa"/>
          </w:tcPr>
          <w:p w:rsidR="001E20A8" w:rsidRPr="00853111" w:rsidRDefault="001E20A8" w:rsidP="00452556">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452556">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452556">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452556">
            <w:pPr>
              <w:widowControl w:val="0"/>
              <w:adjustRightInd w:val="0"/>
              <w:jc w:val="center"/>
              <w:rPr>
                <w:sz w:val="20"/>
                <w:szCs w:val="20"/>
              </w:rPr>
            </w:pPr>
            <w:bookmarkStart w:id="40" w:name="sub_10109"/>
            <w:r w:rsidRPr="00853111">
              <w:rPr>
                <w:sz w:val="20"/>
                <w:szCs w:val="20"/>
              </w:rPr>
              <w:t>2.</w:t>
            </w:r>
            <w:bookmarkEnd w:id="40"/>
          </w:p>
        </w:tc>
        <w:tc>
          <w:tcPr>
            <w:tcW w:w="4263" w:type="dxa"/>
          </w:tcPr>
          <w:p w:rsidR="001E20A8" w:rsidRPr="00853111" w:rsidRDefault="001E20A8" w:rsidP="00452556">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452556">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452556">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452556">
            <w:pPr>
              <w:widowControl w:val="0"/>
              <w:adjustRightInd w:val="0"/>
              <w:jc w:val="center"/>
              <w:rPr>
                <w:sz w:val="20"/>
                <w:szCs w:val="20"/>
              </w:rPr>
            </w:pPr>
            <w:bookmarkStart w:id="41" w:name="sub_10110"/>
            <w:r w:rsidRPr="00853111">
              <w:rPr>
                <w:sz w:val="20"/>
                <w:szCs w:val="20"/>
              </w:rPr>
              <w:t>3.</w:t>
            </w:r>
            <w:bookmarkEnd w:id="41"/>
          </w:p>
        </w:tc>
        <w:tc>
          <w:tcPr>
            <w:tcW w:w="4263" w:type="dxa"/>
          </w:tcPr>
          <w:p w:rsidR="001E20A8" w:rsidRPr="00853111" w:rsidRDefault="001E20A8" w:rsidP="00452556">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452556">
            <w:pPr>
              <w:widowControl w:val="0"/>
              <w:adjustRightInd w:val="0"/>
              <w:jc w:val="center"/>
              <w:rPr>
                <w:sz w:val="20"/>
                <w:szCs w:val="20"/>
              </w:rPr>
            </w:pPr>
          </w:p>
        </w:tc>
        <w:tc>
          <w:tcPr>
            <w:tcW w:w="1457" w:type="dxa"/>
          </w:tcPr>
          <w:p w:rsidR="001E20A8" w:rsidRPr="00853111" w:rsidRDefault="001E20A8" w:rsidP="00452556">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4.</w:t>
            </w:r>
          </w:p>
        </w:tc>
        <w:tc>
          <w:tcPr>
            <w:tcW w:w="4263" w:type="dxa"/>
          </w:tcPr>
          <w:p w:rsidR="001E20A8" w:rsidRPr="00853111" w:rsidRDefault="001E20A8" w:rsidP="00452556">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452556">
            <w:pPr>
              <w:widowControl w:val="0"/>
              <w:adjustRightInd w:val="0"/>
              <w:jc w:val="center"/>
              <w:rPr>
                <w:sz w:val="20"/>
                <w:szCs w:val="20"/>
              </w:rPr>
            </w:pPr>
          </w:p>
        </w:tc>
        <w:tc>
          <w:tcPr>
            <w:tcW w:w="1457" w:type="dxa"/>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452556">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452556">
            <w:pPr>
              <w:widowControl w:val="0"/>
              <w:adjustRightInd w:val="0"/>
              <w:jc w:val="center"/>
              <w:rPr>
                <w:sz w:val="20"/>
                <w:szCs w:val="20"/>
              </w:rPr>
            </w:pPr>
          </w:p>
        </w:tc>
        <w:tc>
          <w:tcPr>
            <w:tcW w:w="1457" w:type="dxa"/>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6.</w:t>
            </w:r>
          </w:p>
        </w:tc>
        <w:tc>
          <w:tcPr>
            <w:tcW w:w="4263" w:type="dxa"/>
          </w:tcPr>
          <w:p w:rsidR="001E20A8" w:rsidRPr="00853111" w:rsidRDefault="001E20A8" w:rsidP="00452556">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452556">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452556">
            <w:pPr>
              <w:widowControl w:val="0"/>
              <w:adjustRightInd w:val="0"/>
              <w:jc w:val="center"/>
              <w:rPr>
                <w:sz w:val="20"/>
                <w:szCs w:val="20"/>
              </w:rPr>
            </w:pPr>
          </w:p>
        </w:tc>
        <w:tc>
          <w:tcPr>
            <w:tcW w:w="1457" w:type="dxa"/>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7.</w:t>
            </w:r>
          </w:p>
        </w:tc>
        <w:tc>
          <w:tcPr>
            <w:tcW w:w="4263" w:type="dxa"/>
          </w:tcPr>
          <w:p w:rsidR="001E20A8" w:rsidRPr="00853111" w:rsidRDefault="001E20A8" w:rsidP="00452556">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452556">
            <w:pPr>
              <w:widowControl w:val="0"/>
              <w:adjustRightInd w:val="0"/>
              <w:jc w:val="center"/>
              <w:rPr>
                <w:sz w:val="20"/>
                <w:szCs w:val="20"/>
              </w:rPr>
            </w:pPr>
            <w:r w:rsidRPr="00853111">
              <w:rPr>
                <w:sz w:val="20"/>
                <w:szCs w:val="20"/>
              </w:rPr>
              <w:t>до 100 включительно</w:t>
            </w:r>
          </w:p>
          <w:p w:rsidR="001E20A8" w:rsidRPr="00853111" w:rsidRDefault="001E20A8" w:rsidP="00452556">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452556">
            <w:pPr>
              <w:widowControl w:val="0"/>
              <w:adjustRightInd w:val="0"/>
              <w:jc w:val="center"/>
              <w:rPr>
                <w:sz w:val="20"/>
                <w:szCs w:val="20"/>
              </w:rPr>
            </w:pPr>
            <w:r w:rsidRPr="00853111">
              <w:rPr>
                <w:sz w:val="20"/>
                <w:szCs w:val="20"/>
              </w:rPr>
              <w:t>от 101 до 250</w:t>
            </w:r>
          </w:p>
          <w:p w:rsidR="001E20A8" w:rsidRPr="00853111" w:rsidRDefault="001E20A8" w:rsidP="00452556">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452556">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8.</w:t>
            </w:r>
          </w:p>
        </w:tc>
        <w:tc>
          <w:tcPr>
            <w:tcW w:w="4263" w:type="dxa"/>
          </w:tcPr>
          <w:p w:rsidR="001E20A8" w:rsidRPr="00853111" w:rsidRDefault="001E20A8" w:rsidP="00452556">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452556">
            <w:pPr>
              <w:widowControl w:val="0"/>
              <w:adjustRightInd w:val="0"/>
              <w:jc w:val="center"/>
              <w:rPr>
                <w:sz w:val="20"/>
                <w:szCs w:val="20"/>
              </w:rPr>
            </w:pPr>
            <w:r w:rsidRPr="00853111">
              <w:rPr>
                <w:sz w:val="20"/>
                <w:szCs w:val="20"/>
              </w:rPr>
              <w:t>800</w:t>
            </w:r>
          </w:p>
          <w:p w:rsidR="001E20A8" w:rsidRPr="00853111" w:rsidRDefault="001E20A8" w:rsidP="00452556">
            <w:pPr>
              <w:widowControl w:val="0"/>
              <w:adjustRightInd w:val="0"/>
              <w:jc w:val="center"/>
              <w:rPr>
                <w:sz w:val="20"/>
                <w:szCs w:val="20"/>
              </w:rPr>
            </w:pPr>
            <w:r w:rsidRPr="00853111">
              <w:rPr>
                <w:sz w:val="20"/>
                <w:szCs w:val="20"/>
              </w:rPr>
              <w:t>120 в год - микро-</w:t>
            </w:r>
          </w:p>
          <w:p w:rsidR="001E20A8" w:rsidRPr="00853111" w:rsidRDefault="001E20A8" w:rsidP="00452556">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452556">
            <w:pPr>
              <w:widowControl w:val="0"/>
              <w:adjustRightInd w:val="0"/>
              <w:jc w:val="center"/>
              <w:rPr>
                <w:sz w:val="20"/>
                <w:szCs w:val="20"/>
              </w:rPr>
            </w:pPr>
            <w:r w:rsidRPr="00853111">
              <w:rPr>
                <w:sz w:val="20"/>
                <w:szCs w:val="20"/>
              </w:rPr>
              <w:t>2000</w:t>
            </w:r>
          </w:p>
        </w:tc>
        <w:tc>
          <w:tcPr>
            <w:tcW w:w="1803" w:type="dxa"/>
          </w:tcPr>
          <w:p w:rsidR="001E20A8" w:rsidRPr="00853111" w:rsidRDefault="001E20A8" w:rsidP="00452556">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9.</w:t>
            </w:r>
          </w:p>
        </w:tc>
        <w:tc>
          <w:tcPr>
            <w:tcW w:w="4263" w:type="dxa"/>
          </w:tcPr>
          <w:p w:rsidR="001E20A8" w:rsidRPr="00853111" w:rsidRDefault="001E20A8" w:rsidP="00452556">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452556">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10.</w:t>
            </w:r>
          </w:p>
        </w:tc>
        <w:tc>
          <w:tcPr>
            <w:tcW w:w="4263" w:type="dxa"/>
          </w:tcPr>
          <w:p w:rsidR="001E20A8" w:rsidRPr="00853111" w:rsidRDefault="001E20A8" w:rsidP="00452556">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452556">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11.</w:t>
            </w:r>
          </w:p>
        </w:tc>
        <w:tc>
          <w:tcPr>
            <w:tcW w:w="4263" w:type="dxa"/>
          </w:tcPr>
          <w:p w:rsidR="001E20A8" w:rsidRPr="00853111" w:rsidRDefault="001E20A8" w:rsidP="00452556">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452556">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12.</w:t>
            </w:r>
          </w:p>
        </w:tc>
        <w:tc>
          <w:tcPr>
            <w:tcW w:w="4263" w:type="dxa"/>
          </w:tcPr>
          <w:p w:rsidR="001E20A8" w:rsidRPr="00853111" w:rsidRDefault="001E20A8" w:rsidP="00452556">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452556">
            <w:pPr>
              <w:widowControl w:val="0"/>
              <w:adjustRightInd w:val="0"/>
              <w:jc w:val="center"/>
              <w:rPr>
                <w:sz w:val="20"/>
                <w:szCs w:val="20"/>
              </w:rPr>
            </w:pPr>
          </w:p>
        </w:tc>
        <w:tc>
          <w:tcPr>
            <w:tcW w:w="1680" w:type="dxa"/>
            <w:gridSpan w:val="2"/>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452556">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452556">
            <w:pPr>
              <w:widowControl w:val="0"/>
              <w:adjustRightInd w:val="0"/>
              <w:jc w:val="center"/>
              <w:rPr>
                <w:sz w:val="20"/>
                <w:szCs w:val="20"/>
              </w:rPr>
            </w:pPr>
            <w:r w:rsidRPr="00853111">
              <w:rPr>
                <w:sz w:val="20"/>
                <w:szCs w:val="20"/>
              </w:rPr>
              <w:t>да (нет)</w:t>
            </w:r>
          </w:p>
          <w:p w:rsidR="001E20A8" w:rsidRPr="00853111" w:rsidRDefault="001E20A8" w:rsidP="00452556">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14.</w:t>
            </w:r>
          </w:p>
        </w:tc>
        <w:tc>
          <w:tcPr>
            <w:tcW w:w="4263" w:type="dxa"/>
          </w:tcPr>
          <w:p w:rsidR="001E20A8" w:rsidRPr="00853111" w:rsidRDefault="001E20A8" w:rsidP="00452556">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452556">
            <w:pPr>
              <w:widowControl w:val="0"/>
              <w:adjustRightInd w:val="0"/>
              <w:jc w:val="center"/>
              <w:rPr>
                <w:sz w:val="20"/>
                <w:szCs w:val="20"/>
              </w:rPr>
            </w:pPr>
            <w:r w:rsidRPr="00853111">
              <w:rPr>
                <w:sz w:val="20"/>
                <w:szCs w:val="20"/>
              </w:rPr>
              <w:t>да (нет)</w:t>
            </w:r>
          </w:p>
          <w:p w:rsidR="001E20A8" w:rsidRPr="00853111" w:rsidRDefault="001E20A8" w:rsidP="00452556">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452556">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452556">
            <w:pPr>
              <w:widowControl w:val="0"/>
              <w:adjustRightInd w:val="0"/>
              <w:jc w:val="center"/>
              <w:rPr>
                <w:sz w:val="20"/>
                <w:szCs w:val="20"/>
              </w:rPr>
            </w:pPr>
          </w:p>
        </w:tc>
        <w:tc>
          <w:tcPr>
            <w:tcW w:w="1680" w:type="dxa"/>
            <w:gridSpan w:val="2"/>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p>
        </w:tc>
        <w:tc>
          <w:tcPr>
            <w:tcW w:w="4263" w:type="dxa"/>
            <w:vMerge/>
          </w:tcPr>
          <w:p w:rsidR="001E20A8" w:rsidRPr="00853111" w:rsidRDefault="001E20A8" w:rsidP="00452556">
            <w:pPr>
              <w:widowControl w:val="0"/>
              <w:adjustRightInd w:val="0"/>
              <w:jc w:val="center"/>
              <w:rPr>
                <w:sz w:val="20"/>
                <w:szCs w:val="20"/>
              </w:rPr>
            </w:pPr>
          </w:p>
        </w:tc>
        <w:tc>
          <w:tcPr>
            <w:tcW w:w="1337" w:type="dxa"/>
          </w:tcPr>
          <w:p w:rsidR="001E20A8" w:rsidRPr="00853111" w:rsidRDefault="001E20A8" w:rsidP="00452556">
            <w:pPr>
              <w:widowControl w:val="0"/>
              <w:adjustRightInd w:val="0"/>
              <w:jc w:val="center"/>
              <w:rPr>
                <w:sz w:val="20"/>
                <w:szCs w:val="20"/>
              </w:rPr>
            </w:pPr>
          </w:p>
        </w:tc>
        <w:tc>
          <w:tcPr>
            <w:tcW w:w="1680" w:type="dxa"/>
            <w:gridSpan w:val="2"/>
          </w:tcPr>
          <w:p w:rsidR="001E20A8" w:rsidRPr="00853111" w:rsidRDefault="001E20A8" w:rsidP="00452556">
            <w:pPr>
              <w:widowControl w:val="0"/>
              <w:adjustRightInd w:val="0"/>
              <w:jc w:val="center"/>
              <w:rPr>
                <w:sz w:val="20"/>
                <w:szCs w:val="20"/>
              </w:rPr>
            </w:pPr>
          </w:p>
        </w:tc>
        <w:tc>
          <w:tcPr>
            <w:tcW w:w="1803" w:type="dxa"/>
          </w:tcPr>
          <w:p w:rsidR="001E20A8" w:rsidRPr="00853111" w:rsidRDefault="001E20A8" w:rsidP="00452556">
            <w:pPr>
              <w:widowControl w:val="0"/>
              <w:adjustRightInd w:val="0"/>
              <w:jc w:val="center"/>
              <w:rPr>
                <w:sz w:val="20"/>
                <w:szCs w:val="20"/>
              </w:rPr>
            </w:pPr>
          </w:p>
        </w:tc>
      </w:tr>
      <w:tr w:rsidR="001E20A8" w:rsidRPr="00853111" w:rsidTr="00853111">
        <w:tc>
          <w:tcPr>
            <w:tcW w:w="840" w:type="dxa"/>
          </w:tcPr>
          <w:p w:rsidR="001E20A8" w:rsidRPr="00853111" w:rsidRDefault="001E20A8" w:rsidP="00452556">
            <w:pPr>
              <w:widowControl w:val="0"/>
              <w:adjustRightInd w:val="0"/>
              <w:jc w:val="center"/>
              <w:rPr>
                <w:sz w:val="20"/>
                <w:szCs w:val="20"/>
              </w:rPr>
            </w:pPr>
            <w:r w:rsidRPr="00853111">
              <w:rPr>
                <w:sz w:val="20"/>
                <w:szCs w:val="20"/>
              </w:rPr>
              <w:t>16.</w:t>
            </w:r>
          </w:p>
        </w:tc>
        <w:tc>
          <w:tcPr>
            <w:tcW w:w="4263" w:type="dxa"/>
          </w:tcPr>
          <w:p w:rsidR="001E20A8" w:rsidRPr="00853111" w:rsidRDefault="001E20A8" w:rsidP="00452556">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452556">
            <w:pPr>
              <w:widowControl w:val="0"/>
              <w:adjustRightInd w:val="0"/>
              <w:jc w:val="center"/>
              <w:rPr>
                <w:sz w:val="20"/>
                <w:szCs w:val="20"/>
              </w:rPr>
            </w:pPr>
          </w:p>
        </w:tc>
        <w:tc>
          <w:tcPr>
            <w:tcW w:w="1680" w:type="dxa"/>
            <w:gridSpan w:val="2"/>
          </w:tcPr>
          <w:p w:rsidR="001E20A8" w:rsidRPr="00853111" w:rsidRDefault="001E20A8" w:rsidP="00452556">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452556">
            <w:pPr>
              <w:widowControl w:val="0"/>
              <w:adjustRightInd w:val="0"/>
              <w:jc w:val="center"/>
              <w:rPr>
                <w:sz w:val="20"/>
                <w:szCs w:val="20"/>
              </w:rPr>
            </w:pPr>
          </w:p>
        </w:tc>
      </w:tr>
    </w:tbl>
    <w:p w:rsidR="001E20A8" w:rsidRPr="00D6753D" w:rsidRDefault="002F74A0" w:rsidP="00452556">
      <w:pPr>
        <w:widowControl w:val="0"/>
        <w:tabs>
          <w:tab w:val="right" w:pos="9923"/>
        </w:tabs>
        <w:jc w:val="both"/>
        <w:rPr>
          <w:sz w:val="22"/>
          <w:szCs w:val="22"/>
        </w:rPr>
      </w:pPr>
      <w:r w:rsidDel="002F74A0">
        <w:t xml:space="preserve"> </w:t>
      </w:r>
    </w:p>
    <w:p w:rsidR="001E20A8" w:rsidRDefault="001E20A8" w:rsidP="00452556">
      <w:pPr>
        <w:widowControl w:val="0"/>
      </w:pPr>
    </w:p>
    <w:p w:rsidR="001E20A8" w:rsidRPr="008B057D" w:rsidRDefault="001E20A8" w:rsidP="00452556">
      <w:pPr>
        <w:widowControl w:val="0"/>
        <w:rPr>
          <w:rStyle w:val="affffffffff6"/>
        </w:rPr>
      </w:pPr>
      <w:r w:rsidRPr="008B057D">
        <w:rPr>
          <w:rStyle w:val="affffffffff6"/>
        </w:rPr>
        <w:t>_____________________________</w:t>
      </w:r>
    </w:p>
    <w:p w:rsidR="001E20A8" w:rsidRPr="00512959" w:rsidRDefault="001E20A8" w:rsidP="00452556">
      <w:pPr>
        <w:widowControl w:val="0"/>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452556">
      <w:pPr>
        <w:widowControl w:val="0"/>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Default="001E20A8" w:rsidP="00452556">
      <w:pPr>
        <w:widowControl w:val="0"/>
        <w:jc w:val="both"/>
        <w:rPr>
          <w:rStyle w:val="affffffffff6"/>
        </w:rPr>
      </w:pPr>
      <w:proofErr w:type="gramStart"/>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FD09EF" w:rsidRDefault="00FD09EF" w:rsidP="00452556">
      <w:pPr>
        <w:widowControl w:val="0"/>
        <w:jc w:val="both"/>
        <w:rPr>
          <w:rStyle w:val="affffffffff6"/>
        </w:rPr>
      </w:pPr>
      <w:r>
        <w:rPr>
          <w:rStyle w:val="affffffffff6"/>
        </w:rPr>
        <w:br w:type="page"/>
      </w:r>
    </w:p>
    <w:p w:rsidR="006A301D" w:rsidRPr="00F5050E" w:rsidRDefault="006A301D" w:rsidP="00452556">
      <w:pPr>
        <w:widowControl w:val="0"/>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452556">
      <w:pPr>
        <w:widowControl w:val="0"/>
        <w:ind w:right="68"/>
        <w:jc w:val="right"/>
      </w:pPr>
      <w:r w:rsidRPr="00F5050E">
        <w:t xml:space="preserve">Приложение № </w:t>
      </w:r>
      <w:r w:rsidR="00BA1F5B" w:rsidRPr="00F5050E">
        <w:t>4</w:t>
      </w:r>
    </w:p>
    <w:p w:rsidR="006A301D" w:rsidRPr="00F5050E" w:rsidRDefault="006A301D" w:rsidP="00452556">
      <w:pPr>
        <w:widowControl w:val="0"/>
        <w:ind w:right="68"/>
        <w:jc w:val="right"/>
      </w:pPr>
      <w:r w:rsidRPr="00F5050E">
        <w:t xml:space="preserve"> к заявке на участие в аукционе</w:t>
      </w:r>
    </w:p>
    <w:p w:rsidR="006A301D" w:rsidRPr="00F5050E" w:rsidRDefault="006A301D" w:rsidP="00452556">
      <w:pPr>
        <w:widowControl w:val="0"/>
      </w:pPr>
    </w:p>
    <w:p w:rsidR="006A301D" w:rsidRPr="00F5050E" w:rsidRDefault="006A301D" w:rsidP="00452556">
      <w:pPr>
        <w:widowControl w:val="0"/>
        <w:ind w:left="839" w:right="68" w:firstLine="4201"/>
        <w:jc w:val="both"/>
        <w:rPr>
          <w:b/>
        </w:rPr>
      </w:pPr>
    </w:p>
    <w:p w:rsidR="006A301D" w:rsidRPr="00F5050E" w:rsidRDefault="006A301D" w:rsidP="00452556">
      <w:pPr>
        <w:pStyle w:val="22"/>
        <w:keepNext w:val="0"/>
        <w:widowControl w:val="0"/>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452556">
      <w:pPr>
        <w:pStyle w:val="22"/>
        <w:keepNext w:val="0"/>
        <w:widowControl w:val="0"/>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452556">
      <w:pPr>
        <w:widowControl w:val="0"/>
      </w:pPr>
    </w:p>
    <w:p w:rsidR="006A301D" w:rsidRPr="00F5050E" w:rsidRDefault="006A301D" w:rsidP="00452556">
      <w:pPr>
        <w:widowControl w:val="0"/>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452556">
      <w:pPr>
        <w:widowControl w:val="0"/>
        <w:spacing w:line="360" w:lineRule="auto"/>
        <w:ind w:left="840" w:right="66" w:hanging="960"/>
        <w:jc w:val="center"/>
        <w:rPr>
          <w:b/>
          <w:sz w:val="28"/>
          <w:szCs w:val="28"/>
          <w:u w:val="single"/>
        </w:rPr>
      </w:pPr>
    </w:p>
    <w:p w:rsidR="006A301D" w:rsidRPr="00F5050E" w:rsidRDefault="006A301D" w:rsidP="00452556">
      <w:pPr>
        <w:widowControl w:val="0"/>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452556">
      <w:pPr>
        <w:widowControl w:val="0"/>
        <w:spacing w:line="360" w:lineRule="auto"/>
        <w:ind w:right="66"/>
        <w:jc w:val="both"/>
        <w:rPr>
          <w:b/>
        </w:rPr>
      </w:pPr>
    </w:p>
    <w:p w:rsidR="006A301D" w:rsidRPr="00F5050E" w:rsidRDefault="006A301D" w:rsidP="00452556">
      <w:pPr>
        <w:widowControl w:val="0"/>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452556">
      <w:pPr>
        <w:widowControl w:val="0"/>
        <w:spacing w:line="360" w:lineRule="auto"/>
        <w:ind w:right="68"/>
        <w:jc w:val="both"/>
        <w:rPr>
          <w:b/>
          <w:sz w:val="28"/>
          <w:szCs w:val="28"/>
          <w:u w:val="single"/>
        </w:rPr>
      </w:pPr>
    </w:p>
    <w:p w:rsidR="006A301D" w:rsidRPr="00F5050E" w:rsidRDefault="006A301D" w:rsidP="00452556">
      <w:pPr>
        <w:widowControl w:val="0"/>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452556">
      <w:pPr>
        <w:widowControl w:val="0"/>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452556">
      <w:pPr>
        <w:widowControl w:val="0"/>
        <w:spacing w:before="240" w:after="60"/>
        <w:ind w:firstLine="567"/>
        <w:jc w:val="both"/>
        <w:outlineLvl w:val="1"/>
        <w:rPr>
          <w:bCs/>
          <w:i/>
          <w:iCs/>
          <w:szCs w:val="28"/>
        </w:rPr>
      </w:pPr>
    </w:p>
    <w:p w:rsidR="001767A0" w:rsidRDefault="001767A0" w:rsidP="00452556">
      <w:pPr>
        <w:widowControl w:val="0"/>
        <w:rPr>
          <w:b/>
          <w:sz w:val="28"/>
          <w:szCs w:val="28"/>
        </w:rPr>
      </w:pPr>
    </w:p>
    <w:p w:rsidR="001767A0" w:rsidRDefault="001767A0" w:rsidP="00452556">
      <w:pPr>
        <w:widowControl w:val="0"/>
        <w:rPr>
          <w:b/>
          <w:sz w:val="28"/>
          <w:szCs w:val="28"/>
        </w:rPr>
      </w:pPr>
    </w:p>
    <w:p w:rsidR="001767A0" w:rsidRDefault="001767A0" w:rsidP="00452556">
      <w:pPr>
        <w:widowControl w:val="0"/>
        <w:rPr>
          <w:b/>
          <w:sz w:val="28"/>
          <w:szCs w:val="28"/>
        </w:rPr>
      </w:pPr>
    </w:p>
    <w:p w:rsidR="001767A0" w:rsidRDefault="001767A0" w:rsidP="00452556">
      <w:pPr>
        <w:widowControl w:val="0"/>
        <w:rPr>
          <w:b/>
          <w:sz w:val="28"/>
          <w:szCs w:val="28"/>
        </w:rPr>
      </w:pPr>
    </w:p>
    <w:p w:rsidR="001767A0" w:rsidRDefault="001767A0" w:rsidP="00452556">
      <w:pPr>
        <w:widowControl w:val="0"/>
        <w:rPr>
          <w:b/>
          <w:sz w:val="28"/>
          <w:szCs w:val="28"/>
        </w:rPr>
      </w:pPr>
    </w:p>
    <w:p w:rsidR="001767A0" w:rsidRDefault="001767A0" w:rsidP="00452556">
      <w:pPr>
        <w:widowControl w:val="0"/>
        <w:rPr>
          <w:b/>
          <w:sz w:val="28"/>
          <w:szCs w:val="28"/>
        </w:rPr>
        <w:sectPr w:rsidR="001767A0" w:rsidSect="002D393E">
          <w:footerReference w:type="default" r:id="rId54"/>
          <w:pgSz w:w="11906" w:h="16838" w:code="9"/>
          <w:pgMar w:top="851" w:right="737" w:bottom="851" w:left="1418" w:header="709" w:footer="709" w:gutter="0"/>
          <w:cols w:space="708"/>
          <w:docGrid w:linePitch="360"/>
        </w:sectPr>
      </w:pPr>
    </w:p>
    <w:p w:rsidR="001767A0" w:rsidRPr="00FD5F83" w:rsidRDefault="001767A0" w:rsidP="00452556">
      <w:pPr>
        <w:widowControl w:val="0"/>
        <w:jc w:val="right"/>
        <w:rPr>
          <w:b/>
        </w:rPr>
      </w:pPr>
      <w:r w:rsidRPr="00FD5F83">
        <w:rPr>
          <w:b/>
        </w:rPr>
        <w:lastRenderedPageBreak/>
        <w:t xml:space="preserve">Форма </w:t>
      </w:r>
      <w:r w:rsidR="001665FD" w:rsidRPr="00FD5F83">
        <w:rPr>
          <w:b/>
        </w:rPr>
        <w:t>6</w:t>
      </w:r>
      <w:r w:rsidRPr="00FD5F83">
        <w:rPr>
          <w:b/>
        </w:rPr>
        <w:t xml:space="preserve"> </w:t>
      </w:r>
    </w:p>
    <w:p w:rsidR="001767A0" w:rsidRPr="00FD5F83" w:rsidRDefault="001767A0" w:rsidP="00452556">
      <w:pPr>
        <w:widowControl w:val="0"/>
        <w:jc w:val="right"/>
      </w:pPr>
      <w:r w:rsidRPr="00FD5F83">
        <w:t xml:space="preserve">Приложение № </w:t>
      </w:r>
      <w:r w:rsidR="001665FD" w:rsidRPr="00FD5F83">
        <w:t>5</w:t>
      </w:r>
      <w:r w:rsidRPr="00FD5F83">
        <w:t xml:space="preserve"> </w:t>
      </w:r>
      <w:r w:rsidRPr="00FD5F83">
        <w:br/>
        <w:t xml:space="preserve">                  к заявке на участие в аукционе</w:t>
      </w:r>
    </w:p>
    <w:p w:rsidR="00117E6B" w:rsidRPr="00117E6B" w:rsidRDefault="001767A0" w:rsidP="00452556">
      <w:pPr>
        <w:widowControl w:val="0"/>
        <w:jc w:val="both"/>
        <w:rPr>
          <w:b/>
          <w:color w:val="000000"/>
        </w:rPr>
      </w:pPr>
      <w:proofErr w:type="gramStart"/>
      <w:r w:rsidRPr="0037147C">
        <w:rPr>
          <w:b/>
          <w:u w:val="single"/>
        </w:rPr>
        <w:t xml:space="preserve">Информация о </w:t>
      </w:r>
      <w:r w:rsidR="00470B45" w:rsidRPr="0037147C">
        <w:rPr>
          <w:b/>
          <w:u w:val="single"/>
        </w:rPr>
        <w:t xml:space="preserve">наличии </w:t>
      </w:r>
      <w:r w:rsidR="00117E6B" w:rsidRPr="0037147C">
        <w:rPr>
          <w:b/>
        </w:rPr>
        <w:t>у участника закупки за последние два года, предшествующие размещению информации о проведении аукциона в электронной форме на официальном сайте ЕИС, опыта выполнения работ по не менее 2 (двум) надлежаще исполненным договорам/контрактам</w:t>
      </w:r>
      <w:r w:rsidR="00117E6B" w:rsidRPr="0037147C">
        <w:rPr>
          <w:b/>
          <w:vertAlign w:val="superscript"/>
        </w:rPr>
        <w:footnoteReference w:id="20"/>
      </w:r>
      <w:r w:rsidR="00117E6B" w:rsidRPr="0037147C">
        <w:rPr>
          <w:b/>
        </w:rPr>
        <w:t xml:space="preserve">, аналогичным предмету закупки, общей стоимостью не менее </w:t>
      </w:r>
      <w:r w:rsidR="00FD09EF" w:rsidRPr="0037147C">
        <w:rPr>
          <w:b/>
        </w:rPr>
        <w:t>8</w:t>
      </w:r>
      <w:r w:rsidR="00117E6B" w:rsidRPr="0037147C">
        <w:rPr>
          <w:b/>
        </w:rPr>
        <w:t>5 % (</w:t>
      </w:r>
      <w:r w:rsidR="00FD09EF" w:rsidRPr="0037147C">
        <w:rPr>
          <w:b/>
        </w:rPr>
        <w:t xml:space="preserve">восьмидесяти </w:t>
      </w:r>
      <w:r w:rsidR="00117E6B" w:rsidRPr="0037147C">
        <w:rPr>
          <w:b/>
        </w:rPr>
        <w:t>пяти процентов) начальной (максимальной) цены договора, установленной документацией об аукционе в электронной форме.</w:t>
      </w:r>
      <w:proofErr w:type="gramEnd"/>
      <w:r w:rsidR="00117E6B" w:rsidRPr="0037147C">
        <w:rPr>
          <w:b/>
        </w:rPr>
        <w:t xml:space="preserve">  </w:t>
      </w:r>
      <w:r w:rsidR="0037147C" w:rsidRPr="0037147C">
        <w:rPr>
          <w:b/>
          <w:color w:val="000000"/>
        </w:rPr>
        <w:t>Аналогичными закупаемым работам будут считаться работы по реставрации кровли и работы по реставрации венчающего карниза и примыканий к фасаду объект</w:t>
      </w:r>
      <w:proofErr w:type="gramStart"/>
      <w:r w:rsidR="0037147C" w:rsidRPr="0037147C">
        <w:rPr>
          <w:b/>
          <w:color w:val="000000"/>
        </w:rPr>
        <w:t>а(</w:t>
      </w:r>
      <w:proofErr w:type="spellStart"/>
      <w:proofErr w:type="gramEnd"/>
      <w:r w:rsidR="0037147C" w:rsidRPr="0037147C">
        <w:rPr>
          <w:b/>
          <w:color w:val="000000"/>
        </w:rPr>
        <w:t>ов</w:t>
      </w:r>
      <w:proofErr w:type="spellEnd"/>
      <w:r w:rsidR="0037147C" w:rsidRPr="0037147C">
        <w:rPr>
          <w:b/>
          <w:color w:val="000000"/>
        </w:rPr>
        <w:t>) культурного наследия регионального значения</w:t>
      </w:r>
      <w:r w:rsidR="00010920" w:rsidRPr="0037147C">
        <w:rPr>
          <w:b/>
          <w:bCs/>
          <w:lang w:eastAsia="ar-SA"/>
        </w:rPr>
        <w:t>,</w:t>
      </w:r>
      <w:r w:rsidR="00117E6B" w:rsidRPr="0037147C">
        <w:rPr>
          <w:b/>
          <w:color w:val="000000"/>
        </w:rPr>
        <w:t xml:space="preserve"> сопоставимые по видам, объемам и техническим характеристикам работ, указанным в Разделе 4 «Техническое задание» документации об аукционе в электронной форме.</w:t>
      </w:r>
    </w:p>
    <w:p w:rsidR="001767A0" w:rsidRPr="00D20CAD" w:rsidRDefault="00E87BEB" w:rsidP="00452556">
      <w:pPr>
        <w:widowControl w:val="0"/>
        <w:autoSpaceDE w:val="0"/>
        <w:autoSpaceDN w:val="0"/>
        <w:adjustRightInd w:val="0"/>
        <w:ind w:firstLine="567"/>
        <w:jc w:val="center"/>
      </w:pPr>
      <w:r w:rsidRPr="00D20CAD">
        <w:t xml:space="preserve"> </w:t>
      </w:r>
      <w:r w:rsidR="001767A0" w:rsidRPr="00D20CAD">
        <w:t>(</w:t>
      </w:r>
      <w:r w:rsidR="001767A0" w:rsidRPr="00D20CAD">
        <w:rPr>
          <w:color w:val="FF0000"/>
        </w:rPr>
        <w:t>является условием допуска к участию в аукционе</w:t>
      </w:r>
      <w:r w:rsidR="001767A0" w:rsidRPr="00D20CAD">
        <w:t>)</w:t>
      </w:r>
      <w:r w:rsidR="001767A0" w:rsidRPr="00D20CAD">
        <w:rPr>
          <w:vertAlign w:val="superscript"/>
        </w:rPr>
        <w:footnoteReference w:id="21"/>
      </w:r>
    </w:p>
    <w:p w:rsidR="001767A0" w:rsidRPr="00FC267D" w:rsidRDefault="001767A0" w:rsidP="00452556">
      <w:pPr>
        <w:widowControl w:val="0"/>
        <w:autoSpaceDE w:val="0"/>
        <w:autoSpaceDN w:val="0"/>
        <w:adjustRightInd w:val="0"/>
        <w:ind w:firstLine="567"/>
        <w:jc w:val="center"/>
      </w:pPr>
    </w:p>
    <w:p w:rsidR="001767A0" w:rsidRPr="00FC267D" w:rsidRDefault="001767A0" w:rsidP="00452556">
      <w:pPr>
        <w:widowControl w:val="0"/>
        <w:autoSpaceDE w:val="0"/>
        <w:autoSpaceDN w:val="0"/>
        <w:adjustRightInd w:val="0"/>
        <w:jc w:val="center"/>
        <w:rPr>
          <w:b/>
          <w:lang w:val="en-US"/>
        </w:rPr>
      </w:pPr>
      <w:r w:rsidRPr="00FC267D">
        <w:rPr>
          <w:b/>
        </w:rPr>
        <w:t xml:space="preserve">Форма </w:t>
      </w:r>
      <w:r w:rsidR="005A3EE3" w:rsidRPr="00FC267D">
        <w:rPr>
          <w:b/>
          <w:lang w:val="en-US"/>
        </w:rPr>
        <w:t>6</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1767A0" w:rsidRPr="00FC267D" w:rsidTr="00D75845">
        <w:trPr>
          <w:jc w:val="center"/>
        </w:trPr>
        <w:tc>
          <w:tcPr>
            <w:tcW w:w="603" w:type="dxa"/>
          </w:tcPr>
          <w:p w:rsidR="001767A0" w:rsidRPr="00FC267D" w:rsidRDefault="001767A0" w:rsidP="00452556">
            <w:pPr>
              <w:widowControl w:val="0"/>
              <w:jc w:val="center"/>
              <w:rPr>
                <w:b/>
                <w:sz w:val="20"/>
                <w:szCs w:val="20"/>
              </w:rPr>
            </w:pPr>
            <w:r w:rsidRPr="00FC267D">
              <w:rPr>
                <w:b/>
                <w:sz w:val="20"/>
                <w:szCs w:val="20"/>
              </w:rPr>
              <w:t xml:space="preserve">№ </w:t>
            </w:r>
            <w:proofErr w:type="gramStart"/>
            <w:r w:rsidRPr="00FC267D">
              <w:rPr>
                <w:b/>
                <w:sz w:val="20"/>
                <w:szCs w:val="20"/>
              </w:rPr>
              <w:t>п</w:t>
            </w:r>
            <w:proofErr w:type="gramEnd"/>
            <w:r w:rsidRPr="00FC267D">
              <w:rPr>
                <w:b/>
                <w:sz w:val="20"/>
                <w:szCs w:val="20"/>
              </w:rPr>
              <w:t>/п</w:t>
            </w:r>
          </w:p>
        </w:tc>
        <w:tc>
          <w:tcPr>
            <w:tcW w:w="2091" w:type="dxa"/>
          </w:tcPr>
          <w:p w:rsidR="001767A0" w:rsidRPr="00FC267D" w:rsidRDefault="001767A0" w:rsidP="00452556">
            <w:pPr>
              <w:widowControl w:val="0"/>
              <w:jc w:val="center"/>
              <w:rPr>
                <w:sz w:val="20"/>
                <w:szCs w:val="20"/>
              </w:rPr>
            </w:pPr>
            <w:r w:rsidRPr="00FC267D">
              <w:rPr>
                <w:sz w:val="20"/>
                <w:szCs w:val="20"/>
              </w:rPr>
              <w:t>Номер договора/контракта</w:t>
            </w:r>
          </w:p>
        </w:tc>
        <w:tc>
          <w:tcPr>
            <w:tcW w:w="2268" w:type="dxa"/>
          </w:tcPr>
          <w:p w:rsidR="001767A0" w:rsidRPr="00FC267D" w:rsidRDefault="001767A0" w:rsidP="00452556">
            <w:pPr>
              <w:widowControl w:val="0"/>
              <w:jc w:val="center"/>
              <w:rPr>
                <w:sz w:val="20"/>
                <w:szCs w:val="20"/>
              </w:rPr>
            </w:pPr>
            <w:r w:rsidRPr="00FC267D">
              <w:rPr>
                <w:sz w:val="20"/>
                <w:szCs w:val="20"/>
              </w:rPr>
              <w:t>Предмет договора/контракта</w:t>
            </w:r>
          </w:p>
          <w:p w:rsidR="001767A0" w:rsidRPr="00FC267D" w:rsidRDefault="001767A0" w:rsidP="00452556">
            <w:pPr>
              <w:widowControl w:val="0"/>
              <w:jc w:val="center"/>
              <w:rPr>
                <w:b/>
                <w:sz w:val="20"/>
                <w:szCs w:val="20"/>
              </w:rPr>
            </w:pPr>
          </w:p>
        </w:tc>
        <w:tc>
          <w:tcPr>
            <w:tcW w:w="2835" w:type="dxa"/>
          </w:tcPr>
          <w:p w:rsidR="001767A0" w:rsidRPr="00FC267D" w:rsidRDefault="001767A0" w:rsidP="004B1C44">
            <w:pPr>
              <w:widowControl w:val="0"/>
              <w:jc w:val="center"/>
              <w:rPr>
                <w:b/>
                <w:sz w:val="20"/>
                <w:szCs w:val="20"/>
              </w:rPr>
            </w:pPr>
            <w:r w:rsidRPr="00FC267D">
              <w:rPr>
                <w:sz w:val="20"/>
                <w:szCs w:val="20"/>
              </w:rPr>
              <w:t>Краткое описание выполненных работ</w:t>
            </w:r>
          </w:p>
        </w:tc>
        <w:tc>
          <w:tcPr>
            <w:tcW w:w="2409" w:type="dxa"/>
          </w:tcPr>
          <w:p w:rsidR="001767A0" w:rsidRPr="00FC267D" w:rsidRDefault="001767A0" w:rsidP="00452556">
            <w:pPr>
              <w:widowControl w:val="0"/>
              <w:jc w:val="center"/>
              <w:rPr>
                <w:sz w:val="20"/>
                <w:szCs w:val="20"/>
              </w:rPr>
            </w:pPr>
            <w:r w:rsidRPr="00FC267D">
              <w:rPr>
                <w:sz w:val="20"/>
                <w:szCs w:val="20"/>
              </w:rPr>
              <w:t>Наименование заказчика, ФИО, должность и контактный телефон представителя заказчика</w:t>
            </w:r>
          </w:p>
          <w:p w:rsidR="001767A0" w:rsidRPr="00FC267D" w:rsidRDefault="001767A0" w:rsidP="00452556">
            <w:pPr>
              <w:widowControl w:val="0"/>
              <w:jc w:val="center"/>
              <w:rPr>
                <w:b/>
                <w:sz w:val="20"/>
                <w:szCs w:val="20"/>
              </w:rPr>
            </w:pPr>
          </w:p>
        </w:tc>
        <w:tc>
          <w:tcPr>
            <w:tcW w:w="1985" w:type="dxa"/>
          </w:tcPr>
          <w:p w:rsidR="001767A0" w:rsidRPr="00FC267D" w:rsidRDefault="001767A0" w:rsidP="00452556">
            <w:pPr>
              <w:widowControl w:val="0"/>
              <w:jc w:val="center"/>
              <w:rPr>
                <w:sz w:val="20"/>
                <w:szCs w:val="20"/>
              </w:rPr>
            </w:pPr>
            <w:r w:rsidRPr="00FC267D">
              <w:rPr>
                <w:sz w:val="20"/>
                <w:szCs w:val="20"/>
              </w:rPr>
              <w:t>Цена договора/контракта</w:t>
            </w:r>
          </w:p>
        </w:tc>
        <w:tc>
          <w:tcPr>
            <w:tcW w:w="2279" w:type="dxa"/>
          </w:tcPr>
          <w:p w:rsidR="001767A0" w:rsidRPr="00FC267D" w:rsidRDefault="001767A0" w:rsidP="00452556">
            <w:pPr>
              <w:widowControl w:val="0"/>
              <w:jc w:val="center"/>
              <w:rPr>
                <w:sz w:val="20"/>
                <w:szCs w:val="20"/>
              </w:rPr>
            </w:pPr>
            <w:r w:rsidRPr="00FC267D">
              <w:rPr>
                <w:sz w:val="20"/>
                <w:szCs w:val="20"/>
              </w:rPr>
              <w:t>Даты заключения и завершения договора/ контракта</w:t>
            </w:r>
          </w:p>
          <w:p w:rsidR="001767A0" w:rsidRPr="00FC267D" w:rsidRDefault="001767A0" w:rsidP="00452556">
            <w:pPr>
              <w:widowControl w:val="0"/>
              <w:jc w:val="center"/>
              <w:rPr>
                <w:b/>
                <w:bCs/>
                <w:sz w:val="20"/>
                <w:szCs w:val="20"/>
              </w:rPr>
            </w:pPr>
          </w:p>
        </w:tc>
      </w:tr>
      <w:tr w:rsidR="001767A0" w:rsidRPr="00FC267D" w:rsidTr="00D75845">
        <w:trPr>
          <w:jc w:val="center"/>
        </w:trPr>
        <w:tc>
          <w:tcPr>
            <w:tcW w:w="603" w:type="dxa"/>
          </w:tcPr>
          <w:p w:rsidR="001767A0" w:rsidRPr="00FC267D" w:rsidRDefault="001767A0" w:rsidP="00452556">
            <w:pPr>
              <w:widowControl w:val="0"/>
              <w:jc w:val="center"/>
              <w:rPr>
                <w:b/>
                <w:sz w:val="20"/>
                <w:szCs w:val="20"/>
              </w:rPr>
            </w:pPr>
            <w:r w:rsidRPr="00FC267D">
              <w:rPr>
                <w:b/>
                <w:sz w:val="20"/>
                <w:szCs w:val="20"/>
              </w:rPr>
              <w:t>1</w:t>
            </w:r>
          </w:p>
        </w:tc>
        <w:tc>
          <w:tcPr>
            <w:tcW w:w="2091" w:type="dxa"/>
          </w:tcPr>
          <w:p w:rsidR="001767A0" w:rsidRPr="00FC267D" w:rsidRDefault="001767A0" w:rsidP="00452556">
            <w:pPr>
              <w:widowControl w:val="0"/>
              <w:jc w:val="center"/>
              <w:rPr>
                <w:b/>
                <w:sz w:val="20"/>
                <w:szCs w:val="20"/>
              </w:rPr>
            </w:pPr>
            <w:r w:rsidRPr="00FC267D">
              <w:rPr>
                <w:b/>
                <w:sz w:val="20"/>
                <w:szCs w:val="20"/>
              </w:rPr>
              <w:t>2</w:t>
            </w:r>
          </w:p>
        </w:tc>
        <w:tc>
          <w:tcPr>
            <w:tcW w:w="2268" w:type="dxa"/>
          </w:tcPr>
          <w:p w:rsidR="001767A0" w:rsidRPr="00FC267D" w:rsidRDefault="001767A0" w:rsidP="00452556">
            <w:pPr>
              <w:widowControl w:val="0"/>
              <w:jc w:val="center"/>
              <w:rPr>
                <w:b/>
                <w:sz w:val="20"/>
                <w:szCs w:val="20"/>
              </w:rPr>
            </w:pPr>
            <w:r w:rsidRPr="00FC267D">
              <w:rPr>
                <w:b/>
                <w:sz w:val="20"/>
                <w:szCs w:val="20"/>
              </w:rPr>
              <w:t>3</w:t>
            </w:r>
          </w:p>
        </w:tc>
        <w:tc>
          <w:tcPr>
            <w:tcW w:w="2835" w:type="dxa"/>
          </w:tcPr>
          <w:p w:rsidR="001767A0" w:rsidRPr="00FC267D" w:rsidRDefault="001767A0" w:rsidP="00452556">
            <w:pPr>
              <w:widowControl w:val="0"/>
              <w:jc w:val="center"/>
              <w:rPr>
                <w:b/>
                <w:sz w:val="20"/>
                <w:szCs w:val="20"/>
              </w:rPr>
            </w:pPr>
            <w:r w:rsidRPr="00FC267D">
              <w:rPr>
                <w:b/>
                <w:sz w:val="20"/>
                <w:szCs w:val="20"/>
              </w:rPr>
              <w:t>4</w:t>
            </w:r>
          </w:p>
        </w:tc>
        <w:tc>
          <w:tcPr>
            <w:tcW w:w="2409" w:type="dxa"/>
            <w:vAlign w:val="center"/>
          </w:tcPr>
          <w:p w:rsidR="001767A0" w:rsidRPr="00FC267D" w:rsidRDefault="001767A0" w:rsidP="00452556">
            <w:pPr>
              <w:widowControl w:val="0"/>
              <w:jc w:val="center"/>
              <w:rPr>
                <w:b/>
                <w:sz w:val="20"/>
                <w:szCs w:val="20"/>
              </w:rPr>
            </w:pPr>
            <w:r w:rsidRPr="00FC267D">
              <w:rPr>
                <w:b/>
                <w:sz w:val="20"/>
                <w:szCs w:val="20"/>
              </w:rPr>
              <w:t>5</w:t>
            </w:r>
          </w:p>
        </w:tc>
        <w:tc>
          <w:tcPr>
            <w:tcW w:w="1985" w:type="dxa"/>
          </w:tcPr>
          <w:p w:rsidR="001767A0" w:rsidRPr="00FC267D" w:rsidRDefault="00036D81" w:rsidP="00452556">
            <w:pPr>
              <w:widowControl w:val="0"/>
              <w:jc w:val="center"/>
              <w:rPr>
                <w:b/>
                <w:sz w:val="20"/>
                <w:szCs w:val="20"/>
              </w:rPr>
            </w:pPr>
            <w:r w:rsidRPr="00FC267D">
              <w:rPr>
                <w:b/>
                <w:sz w:val="20"/>
                <w:szCs w:val="20"/>
              </w:rPr>
              <w:t>6</w:t>
            </w:r>
          </w:p>
        </w:tc>
        <w:tc>
          <w:tcPr>
            <w:tcW w:w="2279" w:type="dxa"/>
            <w:vAlign w:val="center"/>
          </w:tcPr>
          <w:p w:rsidR="001767A0" w:rsidRPr="00FC267D" w:rsidRDefault="00036D81" w:rsidP="00452556">
            <w:pPr>
              <w:widowControl w:val="0"/>
              <w:jc w:val="center"/>
              <w:rPr>
                <w:b/>
                <w:sz w:val="20"/>
                <w:szCs w:val="20"/>
              </w:rPr>
            </w:pPr>
            <w:r w:rsidRPr="00FC267D">
              <w:rPr>
                <w:b/>
                <w:sz w:val="20"/>
                <w:szCs w:val="20"/>
              </w:rPr>
              <w:t>7</w:t>
            </w:r>
          </w:p>
        </w:tc>
      </w:tr>
      <w:tr w:rsidR="001767A0" w:rsidRPr="00FC267D" w:rsidTr="00D75845">
        <w:trPr>
          <w:jc w:val="center"/>
        </w:trPr>
        <w:tc>
          <w:tcPr>
            <w:tcW w:w="603" w:type="dxa"/>
          </w:tcPr>
          <w:p w:rsidR="001767A0" w:rsidRPr="00FC267D" w:rsidRDefault="001767A0" w:rsidP="00452556">
            <w:pPr>
              <w:widowControl w:val="0"/>
              <w:numPr>
                <w:ilvl w:val="0"/>
                <w:numId w:val="53"/>
              </w:numPr>
              <w:rPr>
                <w:bCs/>
                <w:sz w:val="20"/>
                <w:szCs w:val="20"/>
              </w:rPr>
            </w:pPr>
          </w:p>
        </w:tc>
        <w:tc>
          <w:tcPr>
            <w:tcW w:w="2091" w:type="dxa"/>
          </w:tcPr>
          <w:p w:rsidR="001767A0" w:rsidRPr="00FC267D" w:rsidRDefault="001767A0" w:rsidP="00452556">
            <w:pPr>
              <w:widowControl w:val="0"/>
              <w:jc w:val="both"/>
              <w:rPr>
                <w:sz w:val="20"/>
                <w:szCs w:val="20"/>
              </w:rPr>
            </w:pPr>
          </w:p>
        </w:tc>
        <w:tc>
          <w:tcPr>
            <w:tcW w:w="2268" w:type="dxa"/>
          </w:tcPr>
          <w:p w:rsidR="001767A0" w:rsidRPr="00FC267D" w:rsidRDefault="001767A0" w:rsidP="00452556">
            <w:pPr>
              <w:widowControl w:val="0"/>
              <w:jc w:val="both"/>
              <w:rPr>
                <w:sz w:val="20"/>
                <w:szCs w:val="20"/>
              </w:rPr>
            </w:pPr>
          </w:p>
        </w:tc>
        <w:tc>
          <w:tcPr>
            <w:tcW w:w="2835" w:type="dxa"/>
          </w:tcPr>
          <w:p w:rsidR="001767A0" w:rsidRPr="00FC267D" w:rsidRDefault="001767A0" w:rsidP="00452556">
            <w:pPr>
              <w:widowControl w:val="0"/>
              <w:jc w:val="both"/>
              <w:rPr>
                <w:sz w:val="20"/>
                <w:szCs w:val="20"/>
              </w:rPr>
            </w:pPr>
          </w:p>
        </w:tc>
        <w:tc>
          <w:tcPr>
            <w:tcW w:w="2409" w:type="dxa"/>
            <w:vAlign w:val="center"/>
          </w:tcPr>
          <w:p w:rsidR="001767A0" w:rsidRPr="00FC267D" w:rsidRDefault="001767A0" w:rsidP="00452556">
            <w:pPr>
              <w:widowControl w:val="0"/>
              <w:jc w:val="both"/>
              <w:rPr>
                <w:sz w:val="20"/>
                <w:szCs w:val="20"/>
              </w:rPr>
            </w:pPr>
          </w:p>
        </w:tc>
        <w:tc>
          <w:tcPr>
            <w:tcW w:w="1985" w:type="dxa"/>
          </w:tcPr>
          <w:p w:rsidR="001767A0" w:rsidRPr="00FC267D" w:rsidRDefault="001767A0" w:rsidP="00452556">
            <w:pPr>
              <w:widowControl w:val="0"/>
              <w:jc w:val="center"/>
              <w:rPr>
                <w:b/>
                <w:sz w:val="20"/>
                <w:szCs w:val="20"/>
              </w:rPr>
            </w:pPr>
          </w:p>
        </w:tc>
        <w:tc>
          <w:tcPr>
            <w:tcW w:w="2279" w:type="dxa"/>
            <w:vAlign w:val="center"/>
          </w:tcPr>
          <w:p w:rsidR="001767A0" w:rsidRPr="00FC267D" w:rsidRDefault="001767A0" w:rsidP="00452556">
            <w:pPr>
              <w:widowControl w:val="0"/>
              <w:jc w:val="center"/>
              <w:rPr>
                <w:b/>
                <w:sz w:val="20"/>
                <w:szCs w:val="20"/>
              </w:rPr>
            </w:pPr>
          </w:p>
        </w:tc>
      </w:tr>
      <w:tr w:rsidR="001767A0" w:rsidRPr="00FC267D" w:rsidTr="00D75845">
        <w:trPr>
          <w:jc w:val="center"/>
        </w:trPr>
        <w:tc>
          <w:tcPr>
            <w:tcW w:w="603" w:type="dxa"/>
          </w:tcPr>
          <w:p w:rsidR="001767A0" w:rsidRPr="00FC267D" w:rsidRDefault="001767A0" w:rsidP="00452556">
            <w:pPr>
              <w:widowControl w:val="0"/>
              <w:numPr>
                <w:ilvl w:val="0"/>
                <w:numId w:val="53"/>
              </w:numPr>
              <w:rPr>
                <w:bCs/>
                <w:sz w:val="20"/>
                <w:szCs w:val="20"/>
              </w:rPr>
            </w:pPr>
          </w:p>
        </w:tc>
        <w:tc>
          <w:tcPr>
            <w:tcW w:w="2091" w:type="dxa"/>
          </w:tcPr>
          <w:p w:rsidR="001767A0" w:rsidRPr="00FC267D" w:rsidRDefault="001767A0" w:rsidP="00452556">
            <w:pPr>
              <w:widowControl w:val="0"/>
              <w:jc w:val="both"/>
              <w:rPr>
                <w:sz w:val="20"/>
                <w:szCs w:val="20"/>
              </w:rPr>
            </w:pPr>
          </w:p>
        </w:tc>
        <w:tc>
          <w:tcPr>
            <w:tcW w:w="2268" w:type="dxa"/>
          </w:tcPr>
          <w:p w:rsidR="001767A0" w:rsidRPr="00FC267D" w:rsidRDefault="001767A0" w:rsidP="00452556">
            <w:pPr>
              <w:widowControl w:val="0"/>
              <w:jc w:val="both"/>
              <w:rPr>
                <w:sz w:val="20"/>
                <w:szCs w:val="20"/>
              </w:rPr>
            </w:pPr>
          </w:p>
        </w:tc>
        <w:tc>
          <w:tcPr>
            <w:tcW w:w="2835" w:type="dxa"/>
          </w:tcPr>
          <w:p w:rsidR="001767A0" w:rsidRPr="00FC267D" w:rsidRDefault="001767A0" w:rsidP="00452556">
            <w:pPr>
              <w:widowControl w:val="0"/>
              <w:jc w:val="both"/>
              <w:rPr>
                <w:sz w:val="20"/>
                <w:szCs w:val="20"/>
              </w:rPr>
            </w:pPr>
          </w:p>
        </w:tc>
        <w:tc>
          <w:tcPr>
            <w:tcW w:w="2409" w:type="dxa"/>
            <w:vAlign w:val="center"/>
          </w:tcPr>
          <w:p w:rsidR="001767A0" w:rsidRPr="00FC267D" w:rsidRDefault="001767A0" w:rsidP="00452556">
            <w:pPr>
              <w:widowControl w:val="0"/>
              <w:jc w:val="both"/>
              <w:rPr>
                <w:sz w:val="20"/>
                <w:szCs w:val="20"/>
              </w:rPr>
            </w:pPr>
          </w:p>
        </w:tc>
        <w:tc>
          <w:tcPr>
            <w:tcW w:w="1985" w:type="dxa"/>
          </w:tcPr>
          <w:p w:rsidR="001767A0" w:rsidRPr="00FC267D" w:rsidRDefault="001767A0" w:rsidP="00452556">
            <w:pPr>
              <w:widowControl w:val="0"/>
              <w:jc w:val="center"/>
              <w:rPr>
                <w:b/>
                <w:sz w:val="20"/>
                <w:szCs w:val="20"/>
              </w:rPr>
            </w:pPr>
          </w:p>
        </w:tc>
        <w:tc>
          <w:tcPr>
            <w:tcW w:w="2279" w:type="dxa"/>
            <w:vAlign w:val="center"/>
          </w:tcPr>
          <w:p w:rsidR="001767A0" w:rsidRPr="00FC267D" w:rsidRDefault="001767A0" w:rsidP="00452556">
            <w:pPr>
              <w:widowControl w:val="0"/>
              <w:jc w:val="center"/>
              <w:rPr>
                <w:b/>
                <w:sz w:val="20"/>
                <w:szCs w:val="20"/>
              </w:rPr>
            </w:pPr>
          </w:p>
        </w:tc>
      </w:tr>
      <w:tr w:rsidR="001767A0" w:rsidRPr="00FC267D" w:rsidTr="00D75845">
        <w:trPr>
          <w:jc w:val="center"/>
        </w:trPr>
        <w:tc>
          <w:tcPr>
            <w:tcW w:w="603" w:type="dxa"/>
          </w:tcPr>
          <w:p w:rsidR="001767A0" w:rsidRPr="00FC267D" w:rsidRDefault="001767A0" w:rsidP="00452556">
            <w:pPr>
              <w:widowControl w:val="0"/>
              <w:numPr>
                <w:ilvl w:val="0"/>
                <w:numId w:val="53"/>
              </w:numPr>
              <w:rPr>
                <w:bCs/>
                <w:sz w:val="20"/>
                <w:szCs w:val="20"/>
              </w:rPr>
            </w:pPr>
          </w:p>
        </w:tc>
        <w:tc>
          <w:tcPr>
            <w:tcW w:w="2091" w:type="dxa"/>
          </w:tcPr>
          <w:p w:rsidR="001767A0" w:rsidRPr="00FC267D" w:rsidRDefault="001767A0" w:rsidP="00452556">
            <w:pPr>
              <w:widowControl w:val="0"/>
              <w:autoSpaceDE w:val="0"/>
              <w:autoSpaceDN w:val="0"/>
              <w:adjustRightInd w:val="0"/>
              <w:jc w:val="both"/>
              <w:rPr>
                <w:sz w:val="20"/>
                <w:szCs w:val="20"/>
              </w:rPr>
            </w:pPr>
          </w:p>
        </w:tc>
        <w:tc>
          <w:tcPr>
            <w:tcW w:w="2268" w:type="dxa"/>
          </w:tcPr>
          <w:p w:rsidR="001767A0" w:rsidRPr="00FC267D" w:rsidRDefault="001767A0" w:rsidP="00452556">
            <w:pPr>
              <w:widowControl w:val="0"/>
              <w:autoSpaceDE w:val="0"/>
              <w:autoSpaceDN w:val="0"/>
              <w:adjustRightInd w:val="0"/>
              <w:jc w:val="both"/>
              <w:rPr>
                <w:sz w:val="20"/>
                <w:szCs w:val="20"/>
              </w:rPr>
            </w:pPr>
          </w:p>
        </w:tc>
        <w:tc>
          <w:tcPr>
            <w:tcW w:w="2835" w:type="dxa"/>
          </w:tcPr>
          <w:p w:rsidR="001767A0" w:rsidRPr="00FC267D" w:rsidRDefault="001767A0" w:rsidP="00452556">
            <w:pPr>
              <w:widowControl w:val="0"/>
              <w:autoSpaceDE w:val="0"/>
              <w:autoSpaceDN w:val="0"/>
              <w:adjustRightInd w:val="0"/>
              <w:jc w:val="both"/>
              <w:rPr>
                <w:sz w:val="20"/>
                <w:szCs w:val="20"/>
              </w:rPr>
            </w:pPr>
          </w:p>
        </w:tc>
        <w:tc>
          <w:tcPr>
            <w:tcW w:w="2409" w:type="dxa"/>
            <w:vAlign w:val="center"/>
          </w:tcPr>
          <w:p w:rsidR="001767A0" w:rsidRPr="00FC267D" w:rsidRDefault="001767A0" w:rsidP="00452556">
            <w:pPr>
              <w:widowControl w:val="0"/>
              <w:autoSpaceDE w:val="0"/>
              <w:autoSpaceDN w:val="0"/>
              <w:adjustRightInd w:val="0"/>
              <w:jc w:val="both"/>
              <w:rPr>
                <w:sz w:val="20"/>
                <w:szCs w:val="20"/>
              </w:rPr>
            </w:pPr>
          </w:p>
        </w:tc>
        <w:tc>
          <w:tcPr>
            <w:tcW w:w="1985" w:type="dxa"/>
          </w:tcPr>
          <w:p w:rsidR="001767A0" w:rsidRPr="00FC267D" w:rsidRDefault="001767A0" w:rsidP="00452556">
            <w:pPr>
              <w:widowControl w:val="0"/>
              <w:jc w:val="center"/>
              <w:rPr>
                <w:b/>
                <w:sz w:val="20"/>
                <w:szCs w:val="20"/>
              </w:rPr>
            </w:pPr>
          </w:p>
        </w:tc>
        <w:tc>
          <w:tcPr>
            <w:tcW w:w="2279" w:type="dxa"/>
            <w:vAlign w:val="center"/>
          </w:tcPr>
          <w:p w:rsidR="001767A0" w:rsidRPr="00FC267D" w:rsidRDefault="001767A0" w:rsidP="00452556">
            <w:pPr>
              <w:widowControl w:val="0"/>
              <w:jc w:val="center"/>
              <w:rPr>
                <w:b/>
                <w:sz w:val="20"/>
                <w:szCs w:val="20"/>
              </w:rPr>
            </w:pPr>
          </w:p>
        </w:tc>
      </w:tr>
      <w:tr w:rsidR="001767A0" w:rsidRPr="00FD5F83" w:rsidTr="00D75845">
        <w:trPr>
          <w:jc w:val="center"/>
        </w:trPr>
        <w:tc>
          <w:tcPr>
            <w:tcW w:w="603" w:type="dxa"/>
          </w:tcPr>
          <w:p w:rsidR="001767A0" w:rsidRPr="00FD5F83" w:rsidRDefault="001767A0" w:rsidP="00452556">
            <w:pPr>
              <w:widowControl w:val="0"/>
              <w:rPr>
                <w:bCs/>
                <w:sz w:val="20"/>
                <w:szCs w:val="20"/>
              </w:rPr>
            </w:pPr>
            <w:r w:rsidRPr="00FC267D">
              <w:rPr>
                <w:bCs/>
                <w:sz w:val="20"/>
                <w:szCs w:val="20"/>
              </w:rPr>
              <w:t>….</w:t>
            </w:r>
          </w:p>
        </w:tc>
        <w:tc>
          <w:tcPr>
            <w:tcW w:w="2091" w:type="dxa"/>
          </w:tcPr>
          <w:p w:rsidR="001767A0" w:rsidRPr="00FD5F83" w:rsidRDefault="001767A0" w:rsidP="00452556">
            <w:pPr>
              <w:widowControl w:val="0"/>
              <w:tabs>
                <w:tab w:val="num" w:pos="0"/>
              </w:tabs>
              <w:autoSpaceDE w:val="0"/>
              <w:autoSpaceDN w:val="0"/>
              <w:adjustRightInd w:val="0"/>
              <w:jc w:val="both"/>
              <w:rPr>
                <w:i/>
                <w:sz w:val="20"/>
                <w:szCs w:val="20"/>
              </w:rPr>
            </w:pPr>
          </w:p>
        </w:tc>
        <w:tc>
          <w:tcPr>
            <w:tcW w:w="2268" w:type="dxa"/>
          </w:tcPr>
          <w:p w:rsidR="001767A0" w:rsidRPr="00FD5F83" w:rsidRDefault="001767A0" w:rsidP="00452556">
            <w:pPr>
              <w:widowControl w:val="0"/>
              <w:tabs>
                <w:tab w:val="num" w:pos="0"/>
              </w:tabs>
              <w:autoSpaceDE w:val="0"/>
              <w:autoSpaceDN w:val="0"/>
              <w:adjustRightInd w:val="0"/>
              <w:jc w:val="both"/>
              <w:rPr>
                <w:i/>
                <w:sz w:val="20"/>
                <w:szCs w:val="20"/>
              </w:rPr>
            </w:pPr>
          </w:p>
        </w:tc>
        <w:tc>
          <w:tcPr>
            <w:tcW w:w="2835" w:type="dxa"/>
          </w:tcPr>
          <w:p w:rsidR="001767A0" w:rsidRPr="00FD5F83" w:rsidRDefault="001767A0" w:rsidP="00452556">
            <w:pPr>
              <w:widowControl w:val="0"/>
              <w:tabs>
                <w:tab w:val="num" w:pos="0"/>
              </w:tabs>
              <w:autoSpaceDE w:val="0"/>
              <w:autoSpaceDN w:val="0"/>
              <w:adjustRightInd w:val="0"/>
              <w:jc w:val="both"/>
              <w:rPr>
                <w:i/>
                <w:sz w:val="20"/>
                <w:szCs w:val="20"/>
              </w:rPr>
            </w:pPr>
          </w:p>
        </w:tc>
        <w:tc>
          <w:tcPr>
            <w:tcW w:w="2409" w:type="dxa"/>
            <w:vAlign w:val="center"/>
          </w:tcPr>
          <w:p w:rsidR="001767A0" w:rsidRPr="00FD5F83" w:rsidRDefault="001767A0" w:rsidP="00452556">
            <w:pPr>
              <w:widowControl w:val="0"/>
              <w:tabs>
                <w:tab w:val="num" w:pos="0"/>
              </w:tabs>
              <w:autoSpaceDE w:val="0"/>
              <w:autoSpaceDN w:val="0"/>
              <w:adjustRightInd w:val="0"/>
              <w:jc w:val="both"/>
              <w:rPr>
                <w:i/>
                <w:sz w:val="20"/>
                <w:szCs w:val="20"/>
              </w:rPr>
            </w:pPr>
          </w:p>
        </w:tc>
        <w:tc>
          <w:tcPr>
            <w:tcW w:w="1985" w:type="dxa"/>
          </w:tcPr>
          <w:p w:rsidR="001767A0" w:rsidRPr="00FD5F83" w:rsidRDefault="001767A0" w:rsidP="00452556">
            <w:pPr>
              <w:widowControl w:val="0"/>
              <w:jc w:val="center"/>
              <w:rPr>
                <w:b/>
                <w:sz w:val="20"/>
                <w:szCs w:val="20"/>
              </w:rPr>
            </w:pPr>
          </w:p>
        </w:tc>
        <w:tc>
          <w:tcPr>
            <w:tcW w:w="2279" w:type="dxa"/>
            <w:vAlign w:val="center"/>
          </w:tcPr>
          <w:p w:rsidR="001767A0" w:rsidRPr="00FD5F83" w:rsidRDefault="001767A0" w:rsidP="00452556">
            <w:pPr>
              <w:widowControl w:val="0"/>
              <w:jc w:val="center"/>
              <w:rPr>
                <w:b/>
                <w:sz w:val="20"/>
                <w:szCs w:val="20"/>
              </w:rPr>
            </w:pPr>
          </w:p>
        </w:tc>
      </w:tr>
    </w:tbl>
    <w:p w:rsidR="00E5090D" w:rsidRDefault="00E5090D" w:rsidP="00452556">
      <w:pPr>
        <w:widowControl w:val="0"/>
        <w:ind w:left="839" w:right="68" w:firstLine="4201"/>
        <w:jc w:val="right"/>
        <w:rPr>
          <w:b/>
        </w:rPr>
        <w:sectPr w:rsidR="00E5090D" w:rsidSect="0047294E">
          <w:pgSz w:w="16838" w:h="11906" w:orient="landscape" w:code="9"/>
          <w:pgMar w:top="737" w:right="851" w:bottom="737" w:left="851" w:header="709" w:footer="709" w:gutter="0"/>
          <w:cols w:space="708"/>
          <w:docGrid w:linePitch="360"/>
        </w:sectPr>
      </w:pPr>
    </w:p>
    <w:p w:rsidR="00E5090D" w:rsidRDefault="00E5090D" w:rsidP="00452556">
      <w:pPr>
        <w:widowControl w:val="0"/>
        <w:ind w:left="839" w:right="68" w:firstLine="4201"/>
        <w:jc w:val="right"/>
        <w:rPr>
          <w:b/>
        </w:rPr>
      </w:pPr>
    </w:p>
    <w:p w:rsidR="001665FD" w:rsidRPr="00317CA8" w:rsidRDefault="001665FD" w:rsidP="00452556">
      <w:pPr>
        <w:widowControl w:val="0"/>
        <w:ind w:left="839" w:right="68" w:firstLine="4201"/>
        <w:jc w:val="right"/>
        <w:rPr>
          <w:b/>
        </w:rPr>
      </w:pPr>
      <w:r w:rsidRPr="00317CA8">
        <w:rPr>
          <w:b/>
        </w:rPr>
        <w:t>Форма 7</w:t>
      </w:r>
    </w:p>
    <w:p w:rsidR="001665FD" w:rsidRPr="00317CA8" w:rsidRDefault="001665FD" w:rsidP="00452556">
      <w:pPr>
        <w:widowControl w:val="0"/>
        <w:ind w:right="68"/>
        <w:jc w:val="right"/>
      </w:pPr>
      <w:r w:rsidRPr="00317CA8">
        <w:t>Приложение № 6</w:t>
      </w:r>
    </w:p>
    <w:p w:rsidR="00317CA8" w:rsidRPr="00317CA8" w:rsidRDefault="00317CA8" w:rsidP="00452556">
      <w:pPr>
        <w:widowControl w:val="0"/>
        <w:ind w:right="68"/>
        <w:jc w:val="right"/>
      </w:pPr>
      <w:r>
        <w:t xml:space="preserve"> к заявке на участие в аукционе</w:t>
      </w:r>
    </w:p>
    <w:p w:rsidR="00FD09EF" w:rsidRPr="004518B4" w:rsidRDefault="00FD09EF" w:rsidP="00452556">
      <w:pPr>
        <w:widowControl w:val="0"/>
        <w:jc w:val="both"/>
        <w:rPr>
          <w:rFonts w:eastAsia="Calibri"/>
          <w:b/>
          <w:sz w:val="16"/>
          <w:szCs w:val="16"/>
          <w:u w:val="single"/>
          <w:lang w:eastAsia="en-US"/>
        </w:rPr>
      </w:pPr>
    </w:p>
    <w:p w:rsidR="004B1C44" w:rsidRDefault="001665FD" w:rsidP="004B1C44">
      <w:pPr>
        <w:jc w:val="both"/>
        <w:rPr>
          <w:rFonts w:eastAsia="Calibri"/>
          <w:b/>
          <w:bCs/>
          <w:u w:val="single"/>
          <w:bdr w:val="none" w:sz="0" w:space="0" w:color="auto" w:frame="1"/>
        </w:rPr>
      </w:pPr>
      <w:r w:rsidRPr="00117E6B">
        <w:rPr>
          <w:rFonts w:eastAsia="Calibri"/>
          <w:b/>
          <w:u w:val="single"/>
          <w:lang w:eastAsia="en-US"/>
        </w:rPr>
        <w:t xml:space="preserve">Информация о </w:t>
      </w:r>
      <w:r w:rsidR="00BC0895" w:rsidRPr="00117E6B">
        <w:rPr>
          <w:rFonts w:eastAsia="Calibri"/>
          <w:b/>
          <w:u w:val="single"/>
          <w:lang w:eastAsia="en-US"/>
        </w:rPr>
        <w:t>налич</w:t>
      </w:r>
      <w:proofErr w:type="gramStart"/>
      <w:r w:rsidR="00BC0895" w:rsidRPr="00117E6B">
        <w:rPr>
          <w:rFonts w:eastAsia="Calibri"/>
          <w:b/>
          <w:u w:val="single"/>
          <w:lang w:eastAsia="en-US"/>
        </w:rPr>
        <w:t>ии</w:t>
      </w:r>
      <w:r w:rsidR="00E87BEB" w:rsidRPr="00117E6B">
        <w:rPr>
          <w:rFonts w:eastAsia="Calibri"/>
          <w:b/>
          <w:u w:val="single"/>
          <w:lang w:eastAsia="en-US"/>
        </w:rPr>
        <w:t xml:space="preserve"> </w:t>
      </w:r>
      <w:r w:rsidR="00117E6B" w:rsidRPr="00117E6B">
        <w:rPr>
          <w:rFonts w:eastAsia="Calibri"/>
          <w:b/>
          <w:u w:val="single"/>
          <w:lang w:eastAsia="en-US"/>
        </w:rPr>
        <w:t xml:space="preserve">у </w:t>
      </w:r>
      <w:r w:rsidR="00117E6B" w:rsidRPr="00117E6B">
        <w:rPr>
          <w:rFonts w:eastAsia="Calibri"/>
          <w:b/>
          <w:bCs/>
          <w:u w:val="single"/>
          <w:bdr w:val="none" w:sz="0" w:space="0" w:color="auto" w:frame="1"/>
          <w:lang w:val="x-none"/>
        </w:rPr>
        <w:t>у</w:t>
      </w:r>
      <w:proofErr w:type="gramEnd"/>
      <w:r w:rsidR="00117E6B" w:rsidRPr="00117E6B">
        <w:rPr>
          <w:rFonts w:eastAsia="Calibri"/>
          <w:b/>
          <w:bCs/>
          <w:u w:val="single"/>
          <w:bdr w:val="none" w:sz="0" w:space="0" w:color="auto" w:frame="1"/>
          <w:lang w:val="x-none"/>
        </w:rPr>
        <w:t xml:space="preserve">частника закупки не менее </w:t>
      </w:r>
      <w:r w:rsidR="004B1C44" w:rsidRPr="00744833">
        <w:rPr>
          <w:rFonts w:eastAsia="Calibri"/>
          <w:b/>
          <w:bCs/>
          <w:u w:val="single"/>
          <w:bdr w:val="none" w:sz="0" w:space="0" w:color="auto" w:frame="1"/>
        </w:rPr>
        <w:t>1</w:t>
      </w:r>
      <w:r w:rsidR="004B1C44" w:rsidRPr="00744833">
        <w:rPr>
          <w:rFonts w:eastAsia="Calibri"/>
          <w:b/>
          <w:bCs/>
          <w:u w:val="single"/>
          <w:bdr w:val="none" w:sz="0" w:space="0" w:color="auto" w:frame="1"/>
          <w:lang w:val="x-none"/>
        </w:rPr>
        <w:t xml:space="preserve"> (</w:t>
      </w:r>
      <w:r w:rsidR="004B1C44" w:rsidRPr="00744833">
        <w:rPr>
          <w:rFonts w:eastAsia="Calibri"/>
          <w:b/>
          <w:bCs/>
          <w:u w:val="single"/>
          <w:bdr w:val="none" w:sz="0" w:space="0" w:color="auto" w:frame="1"/>
        </w:rPr>
        <w:t>одного</w:t>
      </w:r>
      <w:r w:rsidR="004B1C44" w:rsidRPr="00744833">
        <w:rPr>
          <w:rFonts w:eastAsia="Calibri"/>
          <w:b/>
          <w:bCs/>
          <w:u w:val="single"/>
          <w:bdr w:val="none" w:sz="0" w:space="0" w:color="auto" w:frame="1"/>
          <w:lang w:val="x-none"/>
        </w:rPr>
        <w:t xml:space="preserve">) </w:t>
      </w:r>
      <w:r w:rsidR="004B1C44" w:rsidRPr="004B1C44">
        <w:rPr>
          <w:rFonts w:eastAsia="Calibri"/>
          <w:b/>
          <w:bCs/>
          <w:u w:val="single"/>
          <w:bdr w:val="none" w:sz="0" w:space="0" w:color="auto" w:frame="1"/>
          <w:lang w:val="x-none"/>
        </w:rPr>
        <w:t>специалист</w:t>
      </w:r>
      <w:r w:rsidR="004B1C44" w:rsidRPr="004B1C44">
        <w:rPr>
          <w:rFonts w:eastAsia="Calibri"/>
          <w:b/>
          <w:bCs/>
          <w:u w:val="single"/>
          <w:bdr w:val="none" w:sz="0" w:space="0" w:color="auto" w:frame="1"/>
        </w:rPr>
        <w:t>а</w:t>
      </w:r>
      <w:r w:rsidR="004B1C44" w:rsidRPr="004B1C44">
        <w:rPr>
          <w:b/>
          <w:u w:val="single"/>
        </w:rPr>
        <w:t xml:space="preserve"> </w:t>
      </w:r>
      <w:r w:rsidR="004B1C44" w:rsidRPr="004B1C44">
        <w:rPr>
          <w:rFonts w:eastAsia="Calibri"/>
          <w:b/>
          <w:bCs/>
          <w:u w:val="single"/>
          <w:bdr w:val="none" w:sz="0" w:space="0" w:color="auto" w:frame="1"/>
        </w:rPr>
        <w:t>и</w:t>
      </w:r>
      <w:r w:rsidR="004B1C44" w:rsidRPr="00425FB6">
        <w:rPr>
          <w:rFonts w:eastAsia="Calibri"/>
          <w:b/>
          <w:bCs/>
          <w:u w:val="single"/>
          <w:bdr w:val="none" w:sz="0" w:space="0" w:color="auto" w:frame="1"/>
        </w:rPr>
        <w:t>нженерно-технического состава</w:t>
      </w:r>
      <w:r w:rsidR="004B1C44">
        <w:rPr>
          <w:rFonts w:eastAsia="Calibri"/>
          <w:b/>
          <w:bCs/>
          <w:u w:val="single"/>
          <w:bdr w:val="none" w:sz="0" w:space="0" w:color="auto" w:frame="1"/>
        </w:rPr>
        <w:t>, который будет привлекаться к исполнению Договора,</w:t>
      </w:r>
      <w:r w:rsidR="004B1C44" w:rsidRPr="00744833">
        <w:rPr>
          <w:rFonts w:eastAsia="Calibri"/>
          <w:b/>
          <w:bCs/>
          <w:u w:val="single"/>
          <w:bdr w:val="none" w:sz="0" w:space="0" w:color="auto" w:frame="1"/>
        </w:rPr>
        <w:t xml:space="preserve"> </w:t>
      </w:r>
      <w:r w:rsidR="004B1C44" w:rsidRPr="00744833">
        <w:rPr>
          <w:rFonts w:eastAsia="Calibri"/>
          <w:b/>
          <w:bCs/>
          <w:u w:val="single"/>
          <w:bdr w:val="none" w:sz="0" w:space="0" w:color="auto" w:frame="1"/>
          <w:lang w:val="x-none"/>
        </w:rPr>
        <w:t>имеющ</w:t>
      </w:r>
      <w:r w:rsidR="004B1C44" w:rsidRPr="00744833">
        <w:rPr>
          <w:rFonts w:eastAsia="Calibri"/>
          <w:b/>
          <w:bCs/>
          <w:u w:val="single"/>
          <w:bdr w:val="none" w:sz="0" w:space="0" w:color="auto" w:frame="1"/>
        </w:rPr>
        <w:t>его</w:t>
      </w:r>
      <w:r w:rsidR="004B1C44" w:rsidRPr="00744833">
        <w:rPr>
          <w:rFonts w:eastAsia="Calibri"/>
          <w:b/>
          <w:bCs/>
          <w:u w:val="single"/>
          <w:bdr w:val="none" w:sz="0" w:space="0" w:color="auto" w:frame="1"/>
          <w:lang w:val="x-none"/>
        </w:rPr>
        <w:t xml:space="preserve"> диплом о высшем образовании </w:t>
      </w:r>
      <w:r w:rsidR="004B1C44" w:rsidRPr="00BD5D54">
        <w:rPr>
          <w:rFonts w:eastAsia="Calibri"/>
          <w:b/>
          <w:bCs/>
          <w:u w:val="single"/>
          <w:bdr w:val="none" w:sz="0" w:space="0" w:color="auto" w:frame="1"/>
          <w:lang w:val="x-none"/>
        </w:rPr>
        <w:t xml:space="preserve">государственного образца </w:t>
      </w:r>
      <w:r w:rsidR="004B1C44" w:rsidRPr="00744833">
        <w:rPr>
          <w:rFonts w:eastAsia="Calibri"/>
          <w:b/>
          <w:bCs/>
          <w:u w:val="single"/>
          <w:bdr w:val="none" w:sz="0" w:space="0" w:color="auto" w:frame="1"/>
        </w:rPr>
        <w:t>в области строительства, а также имеющего</w:t>
      </w:r>
      <w:r w:rsidR="004B1C44" w:rsidRPr="00744833">
        <w:rPr>
          <w:rFonts w:eastAsia="Calibri"/>
          <w:b/>
          <w:bCs/>
          <w:u w:val="single"/>
          <w:bdr w:val="none" w:sz="0" w:space="0" w:color="auto" w:frame="1"/>
          <w:lang w:val="x-none"/>
        </w:rPr>
        <w:t>:</w:t>
      </w:r>
    </w:p>
    <w:p w:rsidR="004B1C44" w:rsidRPr="00744833" w:rsidRDefault="004B1C44" w:rsidP="004B1C44">
      <w:pPr>
        <w:numPr>
          <w:ilvl w:val="0"/>
          <w:numId w:val="60"/>
        </w:numPr>
        <w:tabs>
          <w:tab w:val="left" w:pos="426"/>
        </w:tabs>
        <w:ind w:left="142" w:right="34" w:firstLine="0"/>
        <w:jc w:val="both"/>
        <w:rPr>
          <w:rFonts w:eastAsia="Calibri"/>
          <w:spacing w:val="2"/>
          <w:lang w:val="x-none"/>
        </w:rPr>
      </w:pPr>
      <w:r w:rsidRPr="00744833">
        <w:rPr>
          <w:rFonts w:eastAsia="Calibri"/>
          <w:b/>
          <w:bCs/>
          <w:lang w:eastAsia="en-US"/>
        </w:rPr>
        <w:t>удостоверение о допуске к работам на высоте</w:t>
      </w:r>
      <w:r w:rsidRPr="00744833">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155н);</w:t>
      </w:r>
    </w:p>
    <w:p w:rsidR="004B1C44" w:rsidRPr="00881035" w:rsidRDefault="004B1C44" w:rsidP="004B1C44">
      <w:pPr>
        <w:numPr>
          <w:ilvl w:val="0"/>
          <w:numId w:val="60"/>
        </w:numPr>
        <w:tabs>
          <w:tab w:val="left" w:pos="426"/>
        </w:tabs>
        <w:ind w:left="142" w:right="34" w:firstLine="0"/>
        <w:jc w:val="both"/>
        <w:rPr>
          <w:rFonts w:eastAsia="Calibri"/>
          <w:spacing w:val="2"/>
          <w:lang w:val="x-none"/>
        </w:rPr>
      </w:pPr>
      <w:r w:rsidRPr="00744833">
        <w:rPr>
          <w:b/>
        </w:rPr>
        <w:t xml:space="preserve">удостоверение о проверке знаний требований охраны труда </w:t>
      </w:r>
      <w:r w:rsidRPr="00744833">
        <w:t>(</w:t>
      </w:r>
      <w:r w:rsidRPr="00744833">
        <w:rPr>
          <w:rFonts w:eastAsia="Calibri"/>
          <w:lang w:eastAsia="x-none"/>
        </w:rPr>
        <w:t>форма</w:t>
      </w:r>
      <w:r w:rsidRPr="00744833">
        <w:rPr>
          <w:rFonts w:eastAsia="Calibri"/>
          <w:lang w:val="x-none" w:eastAsia="x-none"/>
        </w:rPr>
        <w:t xml:space="preserve"> удостоверения </w:t>
      </w:r>
      <w:r w:rsidRPr="00744833">
        <w:t xml:space="preserve">в соответствии с Приложением № 2 к Порядку обучения по охране труда и проверке </w:t>
      </w:r>
      <w:proofErr w:type="gramStart"/>
      <w:r w:rsidRPr="00744833">
        <w:t>знаний требований охраны труда работников</w:t>
      </w:r>
      <w:proofErr w:type="gramEnd"/>
      <w:r w:rsidRPr="00744833">
        <w:t xml:space="preserve"> организаций, утвержденному постановлением Минтруда России и Минобразова</w:t>
      </w:r>
      <w:r>
        <w:t>ния России от 13.01.2003 №1/29).</w:t>
      </w:r>
    </w:p>
    <w:p w:rsidR="001665FD" w:rsidRPr="00D20CAD" w:rsidRDefault="001665FD" w:rsidP="004B1C44">
      <w:pPr>
        <w:widowControl w:val="0"/>
        <w:jc w:val="center"/>
      </w:pPr>
      <w:r w:rsidRPr="00D20CAD">
        <w:t>(</w:t>
      </w:r>
      <w:r w:rsidRPr="00D20CAD">
        <w:rPr>
          <w:color w:val="FF0000"/>
        </w:rPr>
        <w:t>является условием допуска к участию в аукционе</w:t>
      </w:r>
      <w:r w:rsidRPr="00D20CAD">
        <w:t>)</w:t>
      </w:r>
      <w:r w:rsidRPr="00D20CAD">
        <w:rPr>
          <w:rStyle w:val="af2"/>
        </w:rPr>
        <w:t xml:space="preserve"> </w:t>
      </w:r>
      <w:r w:rsidRPr="00D20CAD">
        <w:rPr>
          <w:rStyle w:val="af2"/>
        </w:rPr>
        <w:footnoteReference w:id="22"/>
      </w:r>
    </w:p>
    <w:p w:rsidR="004518B4" w:rsidRPr="00E5090D" w:rsidRDefault="004518B4" w:rsidP="00452556">
      <w:pPr>
        <w:widowControl w:val="0"/>
        <w:jc w:val="center"/>
        <w:rPr>
          <w:b/>
          <w:sz w:val="16"/>
          <w:szCs w:val="16"/>
        </w:rPr>
      </w:pPr>
    </w:p>
    <w:p w:rsidR="001665FD" w:rsidRPr="00CE1797" w:rsidRDefault="001665FD" w:rsidP="00452556">
      <w:pPr>
        <w:widowControl w:val="0"/>
        <w:jc w:val="center"/>
        <w:rPr>
          <w:b/>
          <w:lang w:val="en-US"/>
        </w:rPr>
      </w:pPr>
      <w:r w:rsidRPr="0041096E">
        <w:rPr>
          <w:b/>
        </w:rPr>
        <w:t xml:space="preserve">Форма </w:t>
      </w:r>
      <w:r w:rsidR="00F0096D" w:rsidRPr="0041096E">
        <w:rPr>
          <w:b/>
          <w:lang w:val="en-US"/>
        </w:rPr>
        <w:t>7</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1665FD" w:rsidRPr="00CE1797" w:rsidTr="00D75845">
        <w:tc>
          <w:tcPr>
            <w:tcW w:w="508"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 xml:space="preserve">№ </w:t>
            </w:r>
            <w:proofErr w:type="gramStart"/>
            <w:r w:rsidRPr="00CE1797">
              <w:rPr>
                <w:b/>
                <w:sz w:val="20"/>
              </w:rPr>
              <w:t>п</w:t>
            </w:r>
            <w:proofErr w:type="gramEnd"/>
            <w:r w:rsidRPr="00CE1797">
              <w:rPr>
                <w:b/>
                <w:sz w:val="20"/>
              </w:rPr>
              <w:t>/п</w:t>
            </w: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center"/>
              <w:rPr>
                <w:sz w:val="20"/>
                <w:szCs w:val="20"/>
              </w:rPr>
            </w:pPr>
            <w:r w:rsidRPr="00CE1797">
              <w:rPr>
                <w:sz w:val="20"/>
                <w:szCs w:val="20"/>
              </w:rPr>
              <w:t>Должность, занимаемая у участника закупки</w:t>
            </w:r>
          </w:p>
          <w:p w:rsidR="001665FD" w:rsidRPr="00CE1797" w:rsidRDefault="001665FD" w:rsidP="00452556">
            <w:pPr>
              <w:widowControl w:val="0"/>
              <w:jc w:val="center"/>
              <w:rPr>
                <w:sz w:val="20"/>
                <w:szCs w:val="20"/>
              </w:rPr>
            </w:pPr>
            <w:r w:rsidRPr="00CE1797">
              <w:rPr>
                <w:sz w:val="20"/>
                <w:szCs w:val="20"/>
              </w:rPr>
              <w:t>(для штатных работников)</w:t>
            </w:r>
          </w:p>
          <w:p w:rsidR="001665FD" w:rsidRPr="00CE1797" w:rsidRDefault="001665FD" w:rsidP="00452556">
            <w:pPr>
              <w:widowControl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sz w:val="20"/>
              </w:rPr>
            </w:pPr>
            <w:r w:rsidRPr="00CE1797">
              <w:rPr>
                <w:sz w:val="20"/>
              </w:rPr>
              <w:t>Ф.И.О.</w:t>
            </w:r>
          </w:p>
          <w:p w:rsidR="001665FD" w:rsidRPr="00CE1797" w:rsidRDefault="001665FD" w:rsidP="00452556">
            <w:pPr>
              <w:pStyle w:val="aff2"/>
              <w:widowControl w:val="0"/>
              <w:ind w:firstLine="0"/>
              <w:jc w:val="center"/>
              <w:rPr>
                <w:rFonts w:eastAsia="Calibri"/>
                <w:sz w:val="20"/>
              </w:rPr>
            </w:pPr>
            <w:r w:rsidRPr="00CE179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rFonts w:eastAsia="Calibri"/>
                <w:sz w:val="20"/>
              </w:rPr>
            </w:pPr>
            <w:r w:rsidRPr="00CE1797">
              <w:rPr>
                <w:rFonts w:eastAsia="Calibri"/>
                <w:sz w:val="20"/>
              </w:rPr>
              <w:t>Образование и специальность (профессия)</w:t>
            </w:r>
          </w:p>
          <w:p w:rsidR="001665FD" w:rsidRPr="00CE1797" w:rsidRDefault="001665FD" w:rsidP="00452556">
            <w:pPr>
              <w:pStyle w:val="aff2"/>
              <w:widowControl w:val="0"/>
              <w:ind w:firstLine="0"/>
              <w:jc w:val="center"/>
              <w:rPr>
                <w:b/>
                <w:sz w:val="20"/>
              </w:rPr>
            </w:pPr>
            <w:r w:rsidRPr="00CE1797">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EC6457" w:rsidRPr="00CE1797" w:rsidRDefault="001665FD" w:rsidP="00452556">
            <w:pPr>
              <w:pStyle w:val="aff2"/>
              <w:widowControl w:val="0"/>
              <w:ind w:firstLine="0"/>
              <w:jc w:val="center"/>
              <w:rPr>
                <w:sz w:val="20"/>
              </w:rPr>
            </w:pPr>
            <w:r w:rsidRPr="00CE1797">
              <w:rPr>
                <w:sz w:val="20"/>
              </w:rPr>
              <w:t>Информация о повышении квалификации/</w:t>
            </w:r>
          </w:p>
          <w:p w:rsidR="001665FD" w:rsidRPr="00CE1797" w:rsidRDefault="001665FD" w:rsidP="00452556">
            <w:pPr>
              <w:pStyle w:val="aff2"/>
              <w:widowControl w:val="0"/>
              <w:ind w:firstLine="0"/>
              <w:jc w:val="center"/>
              <w:rPr>
                <w:sz w:val="20"/>
              </w:rPr>
            </w:pPr>
            <w:r w:rsidRPr="00CE1797">
              <w:rPr>
                <w:sz w:val="20"/>
              </w:rPr>
              <w:t>профессиональной</w:t>
            </w:r>
          </w:p>
          <w:p w:rsidR="001665FD" w:rsidRPr="00CE1797" w:rsidRDefault="001665FD" w:rsidP="00452556">
            <w:pPr>
              <w:pStyle w:val="aff2"/>
              <w:widowControl w:val="0"/>
              <w:ind w:firstLine="0"/>
              <w:jc w:val="center"/>
              <w:rPr>
                <w:sz w:val="20"/>
              </w:rPr>
            </w:pPr>
            <w:r w:rsidRPr="00CE1797">
              <w:rPr>
                <w:sz w:val="20"/>
              </w:rPr>
              <w:t>переподготовке</w:t>
            </w:r>
          </w:p>
          <w:p w:rsidR="001665FD" w:rsidRPr="00CE1797" w:rsidRDefault="001665FD" w:rsidP="00452556">
            <w:pPr>
              <w:pStyle w:val="aff2"/>
              <w:widowControl w:val="0"/>
              <w:ind w:firstLine="0"/>
              <w:jc w:val="center"/>
              <w:rPr>
                <w:sz w:val="20"/>
              </w:rPr>
            </w:pPr>
            <w:r w:rsidRPr="00CE1797">
              <w:rPr>
                <w:sz w:val="20"/>
              </w:rPr>
              <w:t xml:space="preserve">(место, сроки прохождения, наименование образовательной программы) </w:t>
            </w:r>
            <w:r w:rsidRPr="00CE1797">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sz w:val="20"/>
              </w:rPr>
            </w:pPr>
            <w:r w:rsidRPr="00CE1797">
              <w:rPr>
                <w:sz w:val="20"/>
              </w:rPr>
              <w:t xml:space="preserve">Разряд, </w:t>
            </w:r>
          </w:p>
          <w:p w:rsidR="001665FD" w:rsidRPr="00CE1797" w:rsidRDefault="001665FD" w:rsidP="00452556">
            <w:pPr>
              <w:pStyle w:val="aff2"/>
              <w:widowControl w:val="0"/>
              <w:ind w:firstLine="0"/>
              <w:jc w:val="center"/>
              <w:rPr>
                <w:sz w:val="20"/>
              </w:rPr>
            </w:pPr>
            <w:r w:rsidRPr="00CE1797">
              <w:rPr>
                <w:sz w:val="20"/>
              </w:rPr>
              <w:t>квалификация</w:t>
            </w:r>
          </w:p>
          <w:p w:rsidR="001665FD" w:rsidRPr="00CE1797" w:rsidRDefault="001665FD" w:rsidP="00452556">
            <w:pPr>
              <w:pStyle w:val="aff2"/>
              <w:widowControl w:val="0"/>
              <w:ind w:firstLine="0"/>
              <w:jc w:val="center"/>
              <w:rPr>
                <w:sz w:val="20"/>
              </w:rPr>
            </w:pPr>
            <w:r w:rsidRPr="00CE1797">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sz w:val="20"/>
              </w:rPr>
            </w:pPr>
            <w:r w:rsidRPr="00CE1797">
              <w:rPr>
                <w:sz w:val="20"/>
              </w:rPr>
              <w:t>Стаж работы</w:t>
            </w:r>
          </w:p>
          <w:p w:rsidR="001665FD" w:rsidRPr="00CE1797" w:rsidRDefault="001665FD" w:rsidP="00452556">
            <w:pPr>
              <w:pStyle w:val="aff2"/>
              <w:widowControl w:val="0"/>
              <w:ind w:firstLine="0"/>
              <w:jc w:val="center"/>
              <w:rPr>
                <w:sz w:val="20"/>
              </w:rPr>
            </w:pPr>
            <w:r w:rsidRPr="00CE1797">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sz w:val="20"/>
              </w:rPr>
            </w:pPr>
            <w:r w:rsidRPr="00CE1797">
              <w:rPr>
                <w:sz w:val="20"/>
              </w:rPr>
              <w:t xml:space="preserve">Функционал специалиста </w:t>
            </w:r>
          </w:p>
          <w:p w:rsidR="001665FD" w:rsidRPr="00CE1797" w:rsidRDefault="001665FD" w:rsidP="00452556">
            <w:pPr>
              <w:pStyle w:val="aff2"/>
              <w:widowControl w:val="0"/>
              <w:ind w:firstLine="0"/>
              <w:jc w:val="center"/>
              <w:rPr>
                <w:sz w:val="20"/>
              </w:rPr>
            </w:pPr>
            <w:r w:rsidRPr="00CE179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sz w:val="20"/>
              </w:rPr>
            </w:pPr>
            <w:r w:rsidRPr="00CE1797">
              <w:rPr>
                <w:sz w:val="20"/>
              </w:rPr>
              <w:t>Перечень документов, представляемых в составе заявки в подтверждение указанной информации</w:t>
            </w: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2</w:t>
            </w: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b/>
                <w:sz w:val="20"/>
              </w:rPr>
            </w:pPr>
            <w:r w:rsidRPr="00CE179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4</w:t>
            </w: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b/>
                <w:sz w:val="20"/>
              </w:rPr>
            </w:pPr>
            <w:r w:rsidRPr="00CE1797">
              <w:rPr>
                <w:b/>
                <w:sz w:val="20"/>
              </w:rPr>
              <w:t>5</w:t>
            </w: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b/>
                <w:sz w:val="20"/>
              </w:rPr>
            </w:pPr>
            <w:r w:rsidRPr="00CE1797">
              <w:rPr>
                <w:b/>
                <w:sz w:val="20"/>
              </w:rPr>
              <w:t>6</w:t>
            </w: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ind w:firstLine="0"/>
              <w:jc w:val="center"/>
              <w:rPr>
                <w:b/>
                <w:sz w:val="20"/>
              </w:rPr>
            </w:pPr>
            <w:r w:rsidRPr="00CE1797">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1665FD" w:rsidRPr="00CE1797" w:rsidRDefault="001665FD" w:rsidP="00452556">
            <w:pPr>
              <w:pStyle w:val="aff2"/>
              <w:widowControl w:val="0"/>
              <w:ind w:firstLine="0"/>
              <w:jc w:val="center"/>
              <w:rPr>
                <w:b/>
                <w:sz w:val="20"/>
              </w:rPr>
            </w:pPr>
            <w:r w:rsidRPr="00CE1797">
              <w:rPr>
                <w:b/>
                <w:sz w:val="20"/>
              </w:rPr>
              <w:t>9</w:t>
            </w: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r>
      <w:tr w:rsidR="001665FD" w:rsidRPr="00CE1797" w:rsidTr="00D75845">
        <w:tc>
          <w:tcPr>
            <w:tcW w:w="50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pStyle w:val="aff2"/>
              <w:widowControl w:val="0"/>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CE1797" w:rsidRDefault="001665FD" w:rsidP="00452556">
            <w:pPr>
              <w:widowControl w:val="0"/>
              <w:jc w:val="both"/>
              <w:rPr>
                <w:sz w:val="20"/>
                <w:szCs w:val="20"/>
              </w:rPr>
            </w:pPr>
          </w:p>
        </w:tc>
      </w:tr>
      <w:tr w:rsidR="001665FD" w:rsidRPr="00A6428A" w:rsidTr="00D75845">
        <w:tc>
          <w:tcPr>
            <w:tcW w:w="508" w:type="dxa"/>
            <w:tcBorders>
              <w:top w:val="single" w:sz="4" w:space="0" w:color="auto"/>
              <w:left w:val="single" w:sz="4" w:space="0" w:color="auto"/>
              <w:bottom w:val="single" w:sz="4" w:space="0" w:color="auto"/>
              <w:right w:val="single" w:sz="4" w:space="0" w:color="auto"/>
            </w:tcBorders>
            <w:hideMark/>
          </w:tcPr>
          <w:p w:rsidR="001665FD" w:rsidRPr="002005E2" w:rsidRDefault="001665FD" w:rsidP="00452556">
            <w:pPr>
              <w:pStyle w:val="aff2"/>
              <w:widowControl w:val="0"/>
              <w:ind w:firstLine="0"/>
              <w:jc w:val="left"/>
              <w:rPr>
                <w:bCs/>
                <w:sz w:val="20"/>
              </w:rPr>
            </w:pPr>
            <w:r w:rsidRPr="00CE1797">
              <w:rPr>
                <w:bCs/>
                <w:sz w:val="20"/>
              </w:rPr>
              <w:t>...</w:t>
            </w:r>
          </w:p>
        </w:tc>
        <w:tc>
          <w:tcPr>
            <w:tcW w:w="1585"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2005E2" w:rsidRDefault="001665FD" w:rsidP="00452556">
            <w:pPr>
              <w:widowControl w:val="0"/>
              <w:tabs>
                <w:tab w:val="num" w:pos="0"/>
              </w:tabs>
              <w:autoSpaceDE w:val="0"/>
              <w:autoSpaceDN w:val="0"/>
              <w:adjustRightInd w:val="0"/>
              <w:jc w:val="both"/>
              <w:rPr>
                <w:i/>
                <w:sz w:val="20"/>
                <w:szCs w:val="20"/>
              </w:rPr>
            </w:pPr>
          </w:p>
        </w:tc>
      </w:tr>
    </w:tbl>
    <w:p w:rsidR="00547E76" w:rsidRDefault="00547E76" w:rsidP="00452556">
      <w:pPr>
        <w:widowControl w:val="0"/>
        <w:jc w:val="center"/>
        <w:rPr>
          <w:rFonts w:eastAsia="Calibri"/>
          <w:b/>
        </w:rPr>
      </w:pPr>
    </w:p>
    <w:p w:rsidR="002A42B3" w:rsidRPr="00317CA8" w:rsidRDefault="002A42B3" w:rsidP="002A42B3">
      <w:pPr>
        <w:widowControl w:val="0"/>
        <w:ind w:left="839" w:right="68" w:firstLine="4201"/>
        <w:jc w:val="right"/>
        <w:rPr>
          <w:b/>
        </w:rPr>
      </w:pPr>
      <w:r w:rsidRPr="00317CA8">
        <w:rPr>
          <w:b/>
        </w:rPr>
        <w:t xml:space="preserve">Форма </w:t>
      </w:r>
      <w:r>
        <w:rPr>
          <w:b/>
        </w:rPr>
        <w:t>8</w:t>
      </w:r>
    </w:p>
    <w:p w:rsidR="002A42B3" w:rsidRPr="00317CA8" w:rsidRDefault="002A42B3" w:rsidP="002A42B3">
      <w:pPr>
        <w:widowControl w:val="0"/>
        <w:ind w:right="68"/>
        <w:jc w:val="right"/>
      </w:pPr>
      <w:r w:rsidRPr="00317CA8">
        <w:t>Приложение №</w:t>
      </w:r>
      <w:r>
        <w:t>7</w:t>
      </w:r>
    </w:p>
    <w:p w:rsidR="002A42B3" w:rsidRPr="00317CA8" w:rsidRDefault="002A42B3" w:rsidP="002A42B3">
      <w:pPr>
        <w:widowControl w:val="0"/>
        <w:ind w:right="68"/>
        <w:jc w:val="right"/>
      </w:pPr>
      <w:r>
        <w:t xml:space="preserve"> к заявке на участие в аукционе</w:t>
      </w:r>
    </w:p>
    <w:p w:rsidR="002A42B3" w:rsidRPr="004518B4" w:rsidRDefault="002A42B3" w:rsidP="002A42B3">
      <w:pPr>
        <w:widowControl w:val="0"/>
        <w:jc w:val="both"/>
        <w:rPr>
          <w:rFonts w:eastAsia="Calibri"/>
          <w:b/>
          <w:sz w:val="16"/>
          <w:szCs w:val="16"/>
          <w:u w:val="single"/>
          <w:lang w:eastAsia="en-US"/>
        </w:rPr>
      </w:pPr>
    </w:p>
    <w:p w:rsidR="0052310B" w:rsidRPr="0037147C" w:rsidRDefault="002A42B3" w:rsidP="0052310B">
      <w:pPr>
        <w:tabs>
          <w:tab w:val="left" w:pos="426"/>
        </w:tabs>
        <w:ind w:right="34"/>
        <w:jc w:val="both"/>
        <w:rPr>
          <w:b/>
          <w:u w:val="single"/>
        </w:rPr>
      </w:pPr>
      <w:r w:rsidRPr="00117E6B">
        <w:rPr>
          <w:rFonts w:eastAsia="Calibri"/>
          <w:b/>
          <w:u w:val="single"/>
          <w:lang w:eastAsia="en-US"/>
        </w:rPr>
        <w:t xml:space="preserve">Информация </w:t>
      </w:r>
      <w:r>
        <w:rPr>
          <w:rFonts w:eastAsia="Calibri"/>
          <w:b/>
          <w:u w:val="single"/>
          <w:lang w:eastAsia="en-US"/>
        </w:rPr>
        <w:t xml:space="preserve">о </w:t>
      </w:r>
      <w:r w:rsidRPr="0037147C">
        <w:rPr>
          <w:rFonts w:eastAsia="Calibri"/>
          <w:b/>
          <w:u w:val="single"/>
          <w:lang w:eastAsia="en-US"/>
        </w:rPr>
        <w:t>налич</w:t>
      </w:r>
      <w:proofErr w:type="gramStart"/>
      <w:r w:rsidRPr="0037147C">
        <w:rPr>
          <w:rFonts w:eastAsia="Calibri"/>
          <w:b/>
          <w:u w:val="single"/>
          <w:lang w:eastAsia="en-US"/>
        </w:rPr>
        <w:t xml:space="preserve">ии </w:t>
      </w:r>
      <w:r w:rsidR="0052310B" w:rsidRPr="0037147C">
        <w:rPr>
          <w:b/>
          <w:u w:val="single"/>
        </w:rPr>
        <w:t>у у</w:t>
      </w:r>
      <w:proofErr w:type="gramEnd"/>
      <w:r w:rsidR="0052310B" w:rsidRPr="0037147C">
        <w:rPr>
          <w:b/>
          <w:u w:val="single"/>
        </w:rPr>
        <w:t xml:space="preserve">частника закупки аттестованных </w:t>
      </w:r>
      <w:r w:rsidR="0037147C" w:rsidRPr="0037147C">
        <w:rPr>
          <w:b/>
          <w:u w:val="single"/>
        </w:rPr>
        <w:t xml:space="preserve">в </w:t>
      </w:r>
      <w:proofErr w:type="spellStart"/>
      <w:r w:rsidR="0037147C" w:rsidRPr="0037147C">
        <w:rPr>
          <w:b/>
          <w:u w:val="single"/>
        </w:rPr>
        <w:t>Минкультуре</w:t>
      </w:r>
      <w:proofErr w:type="spellEnd"/>
      <w:r w:rsidR="0037147C" w:rsidRPr="0037147C">
        <w:rPr>
          <w:b/>
          <w:u w:val="single"/>
        </w:rPr>
        <w:t xml:space="preserve"> </w:t>
      </w:r>
      <w:r w:rsidR="00FE6A3D">
        <w:rPr>
          <w:b/>
          <w:u w:val="single"/>
        </w:rPr>
        <w:t xml:space="preserve">России </w:t>
      </w:r>
      <w:r w:rsidR="0052310B" w:rsidRPr="0037147C">
        <w:rPr>
          <w:b/>
          <w:u w:val="single"/>
        </w:rPr>
        <w:t>специалистов, которые будут привлекаться к исполнению Договора, по следующим видам работ:</w:t>
      </w:r>
    </w:p>
    <w:tbl>
      <w:tblPr>
        <w:tblStyle w:val="6f"/>
        <w:tblW w:w="15276" w:type="dxa"/>
        <w:tblLook w:val="04A0" w:firstRow="1" w:lastRow="0" w:firstColumn="1" w:lastColumn="0" w:noHBand="0" w:noVBand="1"/>
      </w:tblPr>
      <w:tblGrid>
        <w:gridCol w:w="466"/>
        <w:gridCol w:w="8147"/>
        <w:gridCol w:w="6663"/>
      </w:tblGrid>
      <w:tr w:rsidR="00975761" w:rsidRPr="0052310B" w:rsidTr="0052310B">
        <w:trPr>
          <w:trHeight w:val="275"/>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jc w:val="center"/>
              <w:rPr>
                <w:rFonts w:eastAsia="Calibri"/>
                <w:sz w:val="20"/>
                <w:szCs w:val="20"/>
              </w:rPr>
            </w:pPr>
            <w:r w:rsidRPr="00497CE3">
              <w:rPr>
                <w:rFonts w:eastAsia="Calibri"/>
                <w:sz w:val="20"/>
                <w:szCs w:val="20"/>
              </w:rPr>
              <w:t>№</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jc w:val="center"/>
              <w:rPr>
                <w:rFonts w:eastAsia="Calibri"/>
                <w:b/>
                <w:bCs/>
                <w:i/>
                <w:iCs/>
                <w:sz w:val="20"/>
                <w:szCs w:val="20"/>
              </w:rPr>
            </w:pPr>
            <w:r w:rsidRPr="00497CE3">
              <w:rPr>
                <w:rFonts w:eastAsia="Calibri"/>
                <w:b/>
                <w:bCs/>
                <w:i/>
                <w:iCs/>
                <w:sz w:val="20"/>
                <w:szCs w:val="20"/>
              </w:rPr>
              <w:t>Наименование вида работ</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jc w:val="both"/>
              <w:rPr>
                <w:rFonts w:eastAsia="Calibri"/>
                <w:b/>
                <w:i/>
                <w:sz w:val="20"/>
                <w:szCs w:val="20"/>
              </w:rPr>
            </w:pPr>
            <w:r w:rsidRPr="00497CE3">
              <w:rPr>
                <w:rFonts w:eastAsia="Calibri"/>
                <w:b/>
                <w:i/>
                <w:sz w:val="20"/>
                <w:szCs w:val="20"/>
              </w:rPr>
              <w:t>Наименование специалистов</w:t>
            </w:r>
          </w:p>
        </w:tc>
      </w:tr>
      <w:tr w:rsidR="00975761" w:rsidRPr="0052310B" w:rsidTr="0052310B">
        <w:trPr>
          <w:trHeight w:val="527"/>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1.</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декоративно-художественных покрасок </w:t>
            </w:r>
            <w:r w:rsidRPr="00497CE3">
              <w:rPr>
                <w:rFonts w:eastAsia="Calibri"/>
                <w:i/>
                <w:sz w:val="20"/>
                <w:szCs w:val="20"/>
              </w:rPr>
              <w:t>(маляр)- 1 специалист</w:t>
            </w:r>
          </w:p>
        </w:tc>
      </w:tr>
      <w:tr w:rsidR="00975761" w:rsidRPr="0052310B" w:rsidTr="0052310B">
        <w:trPr>
          <w:trHeight w:val="535"/>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2.</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декоративных штукатурок и лепных изделий </w:t>
            </w:r>
            <w:r w:rsidRPr="00497CE3">
              <w:rPr>
                <w:rFonts w:eastAsia="Calibri"/>
                <w:i/>
                <w:sz w:val="20"/>
                <w:szCs w:val="20"/>
              </w:rPr>
              <w:t>(штукатур)- 1 специалист</w:t>
            </w:r>
          </w:p>
        </w:tc>
      </w:tr>
      <w:tr w:rsidR="00975761" w:rsidRPr="0052310B" w:rsidTr="0052310B">
        <w:trPr>
          <w:trHeight w:val="551"/>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3.</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декоративно-художественных покрасок, штукатурной отделки и архитектурно-лепного декора</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декоративных штукатурок и лепных изделий </w:t>
            </w:r>
            <w:r w:rsidRPr="00497CE3">
              <w:rPr>
                <w:rFonts w:eastAsia="Calibri"/>
                <w:i/>
                <w:sz w:val="20"/>
                <w:szCs w:val="20"/>
              </w:rPr>
              <w:t>(лепщик)</w:t>
            </w:r>
            <w:r w:rsidRPr="00497CE3">
              <w:rPr>
                <w:rFonts w:eastAsia="Calibri"/>
                <w:sz w:val="20"/>
                <w:szCs w:val="20"/>
              </w:rPr>
              <w:t xml:space="preserve"> или скульптор </w:t>
            </w:r>
            <w:r w:rsidRPr="00497CE3">
              <w:rPr>
                <w:rFonts w:eastAsia="Calibri"/>
                <w:i/>
                <w:sz w:val="20"/>
                <w:szCs w:val="20"/>
              </w:rPr>
              <w:t>– 1 специалист</w:t>
            </w:r>
          </w:p>
        </w:tc>
      </w:tr>
      <w:tr w:rsidR="00975761" w:rsidRPr="0052310B" w:rsidTr="00975761">
        <w:trPr>
          <w:trHeight w:val="473"/>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4.</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оснований, фундаментов, кладок, ограждающих конструкций и распорных систем</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кровельных покрытий </w:t>
            </w:r>
            <w:r w:rsidRPr="00497CE3">
              <w:rPr>
                <w:rFonts w:eastAsia="Calibri"/>
                <w:i/>
                <w:sz w:val="20"/>
                <w:szCs w:val="20"/>
              </w:rPr>
              <w:t>(кровельщик или жестянщик)</w:t>
            </w:r>
            <w:r w:rsidRPr="00497CE3">
              <w:rPr>
                <w:rFonts w:eastAsia="Calibri"/>
                <w:sz w:val="20"/>
                <w:szCs w:val="20"/>
              </w:rPr>
              <w:t xml:space="preserve"> –</w:t>
            </w:r>
            <w:r w:rsidRPr="00497CE3">
              <w:rPr>
                <w:sz w:val="20"/>
                <w:szCs w:val="20"/>
              </w:rPr>
              <w:t xml:space="preserve"> </w:t>
            </w:r>
            <w:r w:rsidRPr="00497CE3">
              <w:rPr>
                <w:i/>
                <w:sz w:val="20"/>
                <w:szCs w:val="20"/>
              </w:rPr>
              <w:t xml:space="preserve">1 </w:t>
            </w:r>
            <w:r w:rsidRPr="00497CE3">
              <w:rPr>
                <w:rFonts w:eastAsia="Calibri"/>
                <w:i/>
                <w:sz w:val="20"/>
                <w:szCs w:val="20"/>
              </w:rPr>
              <w:t>специалист</w:t>
            </w:r>
          </w:p>
        </w:tc>
      </w:tr>
      <w:tr w:rsidR="00975761" w:rsidRPr="0052310B" w:rsidTr="0052310B">
        <w:trPr>
          <w:trHeight w:val="325"/>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5.</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металлических конструкций и деталей</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металлических конструкций </w:t>
            </w:r>
            <w:r w:rsidRPr="00497CE3">
              <w:rPr>
                <w:rFonts w:eastAsia="Calibri"/>
                <w:i/>
                <w:sz w:val="20"/>
                <w:szCs w:val="20"/>
              </w:rPr>
              <w:t>(кузнец)</w:t>
            </w:r>
            <w:r w:rsidRPr="00497CE3">
              <w:rPr>
                <w:rFonts w:eastAsia="Calibri"/>
                <w:sz w:val="20"/>
                <w:szCs w:val="20"/>
              </w:rPr>
              <w:t xml:space="preserve"> -</w:t>
            </w:r>
            <w:r w:rsidRPr="00497CE3">
              <w:rPr>
                <w:rFonts w:eastAsia="Calibri"/>
                <w:i/>
                <w:sz w:val="20"/>
                <w:szCs w:val="20"/>
              </w:rPr>
              <w:t>1 специалист</w:t>
            </w:r>
          </w:p>
        </w:tc>
      </w:tr>
      <w:tr w:rsidR="00975761" w:rsidRPr="0052310B" w:rsidTr="0052310B">
        <w:trPr>
          <w:trHeight w:val="428"/>
        </w:trPr>
        <w:tc>
          <w:tcPr>
            <w:tcW w:w="466" w:type="dxa"/>
            <w:tcBorders>
              <w:top w:val="single" w:sz="4" w:space="0" w:color="auto"/>
              <w:left w:val="single" w:sz="4" w:space="0" w:color="auto"/>
              <w:bottom w:val="single" w:sz="4" w:space="0" w:color="auto"/>
              <w:right w:val="single" w:sz="4" w:space="0" w:color="auto"/>
            </w:tcBorders>
          </w:tcPr>
          <w:p w:rsidR="00975761" w:rsidRPr="00497CE3" w:rsidRDefault="00975761" w:rsidP="00646F70">
            <w:pPr>
              <w:spacing w:line="254" w:lineRule="auto"/>
              <w:rPr>
                <w:rFonts w:eastAsia="Calibri"/>
                <w:sz w:val="20"/>
                <w:szCs w:val="20"/>
              </w:rPr>
            </w:pPr>
            <w:r w:rsidRPr="00497CE3">
              <w:rPr>
                <w:rFonts w:eastAsia="Calibri"/>
                <w:sz w:val="20"/>
                <w:szCs w:val="20"/>
              </w:rPr>
              <w:t>6.</w:t>
            </w:r>
          </w:p>
        </w:tc>
        <w:tc>
          <w:tcPr>
            <w:tcW w:w="8147" w:type="dxa"/>
            <w:tcBorders>
              <w:top w:val="single" w:sz="4" w:space="0" w:color="auto"/>
              <w:left w:val="single" w:sz="4" w:space="0" w:color="auto"/>
              <w:bottom w:val="single" w:sz="4" w:space="0" w:color="auto"/>
              <w:right w:val="single" w:sz="4" w:space="0" w:color="auto"/>
            </w:tcBorders>
          </w:tcPr>
          <w:p w:rsidR="00975761" w:rsidRPr="00497CE3" w:rsidRDefault="00975761" w:rsidP="00646F70">
            <w:pPr>
              <w:rPr>
                <w:rFonts w:eastAsia="Calibri"/>
                <w:b/>
                <w:bCs/>
                <w:i/>
                <w:iCs/>
                <w:sz w:val="20"/>
                <w:szCs w:val="20"/>
              </w:rPr>
            </w:pPr>
            <w:r w:rsidRPr="00497CE3">
              <w:rPr>
                <w:rFonts w:eastAsia="Calibri"/>
                <w:b/>
                <w:bCs/>
                <w:i/>
                <w:iCs/>
                <w:sz w:val="20"/>
                <w:szCs w:val="20"/>
              </w:rPr>
              <w:t>Ремонт и приспособление объектов культурного наследия (памятников истории и культуры) народов Российской Федерации</w:t>
            </w:r>
          </w:p>
        </w:tc>
        <w:tc>
          <w:tcPr>
            <w:tcW w:w="6663" w:type="dxa"/>
            <w:tcBorders>
              <w:top w:val="single" w:sz="4" w:space="0" w:color="auto"/>
              <w:left w:val="single" w:sz="4" w:space="0" w:color="auto"/>
              <w:bottom w:val="single" w:sz="4" w:space="0" w:color="auto"/>
              <w:right w:val="single" w:sz="4" w:space="0" w:color="auto"/>
            </w:tcBorders>
          </w:tcPr>
          <w:p w:rsidR="00975761" w:rsidRPr="00497CE3" w:rsidRDefault="00975761" w:rsidP="00646F70">
            <w:pPr>
              <w:rPr>
                <w:rFonts w:eastAsia="Calibri"/>
                <w:sz w:val="20"/>
                <w:szCs w:val="20"/>
              </w:rPr>
            </w:pPr>
            <w:r w:rsidRPr="00497CE3">
              <w:rPr>
                <w:rFonts w:eastAsia="Calibri"/>
                <w:sz w:val="20"/>
                <w:szCs w:val="20"/>
              </w:rPr>
              <w:t>Реставратор металлических конструкций (</w:t>
            </w:r>
            <w:proofErr w:type="spellStart"/>
            <w:r w:rsidRPr="00497CE3">
              <w:rPr>
                <w:rFonts w:eastAsia="Calibri"/>
                <w:i/>
                <w:sz w:val="20"/>
                <w:szCs w:val="20"/>
              </w:rPr>
              <w:t>газоэлектросварщик</w:t>
            </w:r>
            <w:proofErr w:type="spellEnd"/>
            <w:r w:rsidRPr="00497CE3">
              <w:rPr>
                <w:rFonts w:eastAsia="Calibri"/>
                <w:i/>
                <w:sz w:val="20"/>
                <w:szCs w:val="20"/>
              </w:rPr>
              <w:t xml:space="preserve"> или слесарь по металлу</w:t>
            </w:r>
            <w:r w:rsidRPr="00497CE3">
              <w:rPr>
                <w:rFonts w:eastAsia="Calibri"/>
                <w:sz w:val="20"/>
                <w:szCs w:val="20"/>
              </w:rPr>
              <w:t xml:space="preserve">)- </w:t>
            </w:r>
            <w:r w:rsidRPr="00497CE3">
              <w:rPr>
                <w:rFonts w:eastAsia="Calibri"/>
                <w:i/>
                <w:sz w:val="20"/>
                <w:szCs w:val="20"/>
              </w:rPr>
              <w:t>1 специалист</w:t>
            </w:r>
          </w:p>
        </w:tc>
      </w:tr>
      <w:tr w:rsidR="00975761" w:rsidRPr="0052310B" w:rsidTr="0052310B">
        <w:trPr>
          <w:trHeight w:val="379"/>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spacing w:line="254" w:lineRule="auto"/>
              <w:rPr>
                <w:rFonts w:eastAsia="Calibri"/>
                <w:sz w:val="20"/>
                <w:szCs w:val="20"/>
              </w:rPr>
            </w:pPr>
            <w:r w:rsidRPr="00497CE3">
              <w:rPr>
                <w:rFonts w:eastAsia="Calibri"/>
                <w:sz w:val="20"/>
                <w:szCs w:val="20"/>
              </w:rPr>
              <w:t>7.</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металлических конструкций и деталей</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художественных изделий и декоративных предметов </w:t>
            </w:r>
            <w:r w:rsidRPr="00497CE3">
              <w:rPr>
                <w:rFonts w:eastAsia="Calibri"/>
                <w:i/>
                <w:sz w:val="20"/>
                <w:szCs w:val="20"/>
              </w:rPr>
              <w:t>(литейщик)- 1 специалист</w:t>
            </w:r>
          </w:p>
        </w:tc>
      </w:tr>
      <w:tr w:rsidR="00975761" w:rsidRPr="0052310B" w:rsidTr="00785117">
        <w:trPr>
          <w:trHeight w:val="413"/>
        </w:trPr>
        <w:tc>
          <w:tcPr>
            <w:tcW w:w="466" w:type="dxa"/>
            <w:tcBorders>
              <w:top w:val="single" w:sz="4" w:space="0" w:color="auto"/>
              <w:left w:val="single" w:sz="4" w:space="0" w:color="auto"/>
              <w:bottom w:val="single" w:sz="4" w:space="0" w:color="auto"/>
              <w:right w:val="single" w:sz="4" w:space="0" w:color="auto"/>
            </w:tcBorders>
            <w:hideMark/>
          </w:tcPr>
          <w:p w:rsidR="00975761" w:rsidRPr="00975761" w:rsidRDefault="00785117" w:rsidP="00646F70">
            <w:pPr>
              <w:spacing w:line="254" w:lineRule="auto"/>
              <w:rPr>
                <w:rFonts w:eastAsia="Calibri"/>
                <w:sz w:val="20"/>
                <w:szCs w:val="20"/>
                <w:highlight w:val="green"/>
              </w:rPr>
            </w:pPr>
            <w:r>
              <w:rPr>
                <w:rFonts w:eastAsia="Calibri"/>
                <w:sz w:val="20"/>
                <w:szCs w:val="20"/>
              </w:rPr>
              <w:t>8</w:t>
            </w:r>
            <w:r w:rsidR="00975761" w:rsidRPr="00785117">
              <w:rPr>
                <w:rFonts w:eastAsia="Calibri"/>
                <w:sz w:val="20"/>
                <w:szCs w:val="20"/>
              </w:rPr>
              <w:t>.</w:t>
            </w:r>
          </w:p>
        </w:tc>
        <w:tc>
          <w:tcPr>
            <w:tcW w:w="8147" w:type="dxa"/>
            <w:tcBorders>
              <w:top w:val="single" w:sz="4" w:space="0" w:color="auto"/>
              <w:left w:val="single" w:sz="4" w:space="0" w:color="auto"/>
              <w:bottom w:val="single" w:sz="4" w:space="0" w:color="auto"/>
              <w:right w:val="single" w:sz="4" w:space="0" w:color="auto"/>
            </w:tcBorders>
            <w:hideMark/>
          </w:tcPr>
          <w:p w:rsidR="00975761" w:rsidRPr="00785117" w:rsidRDefault="00975761" w:rsidP="00646F70">
            <w:pPr>
              <w:rPr>
                <w:rFonts w:eastAsia="Calibri"/>
                <w:b/>
                <w:bCs/>
                <w:i/>
                <w:iCs/>
                <w:sz w:val="20"/>
                <w:szCs w:val="20"/>
              </w:rPr>
            </w:pPr>
            <w:r w:rsidRPr="00785117">
              <w:rPr>
                <w:rFonts w:eastAsia="Calibri"/>
                <w:b/>
                <w:bCs/>
                <w:i/>
                <w:iCs/>
                <w:sz w:val="20"/>
                <w:szCs w:val="20"/>
              </w:rPr>
              <w:t>Реставрация, консервация и воссоздание деревянных конструкций и деталей.</w:t>
            </w:r>
          </w:p>
        </w:tc>
        <w:tc>
          <w:tcPr>
            <w:tcW w:w="6663" w:type="dxa"/>
            <w:tcBorders>
              <w:top w:val="single" w:sz="4" w:space="0" w:color="auto"/>
              <w:left w:val="single" w:sz="4" w:space="0" w:color="auto"/>
              <w:bottom w:val="single" w:sz="4" w:space="0" w:color="auto"/>
              <w:right w:val="single" w:sz="4" w:space="0" w:color="auto"/>
            </w:tcBorders>
            <w:hideMark/>
          </w:tcPr>
          <w:p w:rsidR="00975761" w:rsidRPr="00785117" w:rsidRDefault="00975761" w:rsidP="00785117">
            <w:pPr>
              <w:rPr>
                <w:rFonts w:eastAsia="Calibri"/>
                <w:sz w:val="20"/>
                <w:szCs w:val="20"/>
              </w:rPr>
            </w:pPr>
            <w:r w:rsidRPr="00785117">
              <w:rPr>
                <w:rFonts w:eastAsia="Calibri"/>
                <w:sz w:val="20"/>
                <w:szCs w:val="20"/>
              </w:rPr>
              <w:t xml:space="preserve">Реставратор произведений из дерева </w:t>
            </w:r>
            <w:r w:rsidRPr="00785117">
              <w:rPr>
                <w:rFonts w:eastAsia="Calibri"/>
                <w:i/>
                <w:sz w:val="20"/>
                <w:szCs w:val="20"/>
              </w:rPr>
              <w:t>(столяр или резчик по дереву)- 1 специалист</w:t>
            </w:r>
          </w:p>
        </w:tc>
      </w:tr>
      <w:tr w:rsidR="00975761" w:rsidRPr="0052310B" w:rsidTr="0052310B">
        <w:trPr>
          <w:trHeight w:val="359"/>
        </w:trPr>
        <w:tc>
          <w:tcPr>
            <w:tcW w:w="466" w:type="dxa"/>
            <w:tcBorders>
              <w:top w:val="single" w:sz="4" w:space="0" w:color="auto"/>
              <w:left w:val="single" w:sz="4" w:space="0" w:color="auto"/>
              <w:bottom w:val="single" w:sz="4" w:space="0" w:color="auto"/>
              <w:right w:val="single" w:sz="4" w:space="0" w:color="auto"/>
            </w:tcBorders>
            <w:hideMark/>
          </w:tcPr>
          <w:p w:rsidR="00975761" w:rsidRPr="00497CE3" w:rsidRDefault="00785117" w:rsidP="00646F70">
            <w:pPr>
              <w:spacing w:line="254" w:lineRule="auto"/>
              <w:rPr>
                <w:rFonts w:eastAsia="Calibri"/>
                <w:sz w:val="20"/>
                <w:szCs w:val="20"/>
              </w:rPr>
            </w:pPr>
            <w:r>
              <w:rPr>
                <w:rFonts w:eastAsia="Calibri"/>
                <w:sz w:val="20"/>
                <w:szCs w:val="20"/>
              </w:rPr>
              <w:t>9</w:t>
            </w:r>
            <w:r w:rsidR="00975761" w:rsidRPr="00497CE3">
              <w:rPr>
                <w:rFonts w:eastAsia="Calibri"/>
                <w:sz w:val="20"/>
                <w:szCs w:val="20"/>
              </w:rPr>
              <w:t>.</w:t>
            </w:r>
          </w:p>
        </w:tc>
        <w:tc>
          <w:tcPr>
            <w:tcW w:w="8147"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b/>
                <w:bCs/>
                <w:i/>
                <w:iCs/>
                <w:sz w:val="20"/>
                <w:szCs w:val="20"/>
              </w:rPr>
            </w:pPr>
            <w:r w:rsidRPr="00497CE3">
              <w:rPr>
                <w:rFonts w:eastAsia="Calibri"/>
                <w:b/>
                <w:bCs/>
                <w:i/>
                <w:iCs/>
                <w:sz w:val="20"/>
                <w:szCs w:val="20"/>
              </w:rPr>
              <w:t>Реставрация, консервация и воссоздание конструкций и деталей из естественного и искусственного камней.</w:t>
            </w:r>
          </w:p>
        </w:tc>
        <w:tc>
          <w:tcPr>
            <w:tcW w:w="6663" w:type="dxa"/>
            <w:tcBorders>
              <w:top w:val="single" w:sz="4" w:space="0" w:color="auto"/>
              <w:left w:val="single" w:sz="4" w:space="0" w:color="auto"/>
              <w:bottom w:val="single" w:sz="4" w:space="0" w:color="auto"/>
              <w:right w:val="single" w:sz="4" w:space="0" w:color="auto"/>
            </w:tcBorders>
            <w:hideMark/>
          </w:tcPr>
          <w:p w:rsidR="00975761" w:rsidRPr="00497CE3" w:rsidRDefault="00975761" w:rsidP="00646F70">
            <w:pPr>
              <w:rPr>
                <w:rFonts w:eastAsia="Calibri"/>
                <w:sz w:val="20"/>
                <w:szCs w:val="20"/>
              </w:rPr>
            </w:pPr>
            <w:r w:rsidRPr="00497CE3">
              <w:rPr>
                <w:rFonts w:eastAsia="Calibri"/>
                <w:sz w:val="20"/>
                <w:szCs w:val="20"/>
              </w:rPr>
              <w:t xml:space="preserve">Реставратор памятников каменного зодчества </w:t>
            </w:r>
            <w:r w:rsidRPr="00497CE3">
              <w:rPr>
                <w:rFonts w:eastAsia="Calibri"/>
                <w:i/>
                <w:sz w:val="20"/>
                <w:szCs w:val="20"/>
              </w:rPr>
              <w:t>(каменщик) – 1 специалист</w:t>
            </w:r>
          </w:p>
        </w:tc>
      </w:tr>
    </w:tbl>
    <w:p w:rsidR="002A42B3" w:rsidRPr="00D20CAD" w:rsidRDefault="002A42B3" w:rsidP="0052310B">
      <w:pPr>
        <w:widowControl w:val="0"/>
        <w:jc w:val="center"/>
      </w:pPr>
      <w:r w:rsidRPr="00D20CAD">
        <w:t>(</w:t>
      </w:r>
      <w:r w:rsidRPr="00D20CAD">
        <w:rPr>
          <w:color w:val="FF0000"/>
        </w:rPr>
        <w:t>является условием допуска к участию в аукционе</w:t>
      </w:r>
      <w:r w:rsidRPr="00D20CAD">
        <w:t>)</w:t>
      </w:r>
      <w:r w:rsidRPr="00D20CAD">
        <w:rPr>
          <w:rStyle w:val="af2"/>
        </w:rPr>
        <w:t xml:space="preserve"> </w:t>
      </w:r>
      <w:r w:rsidRPr="00D20CAD">
        <w:rPr>
          <w:rStyle w:val="af2"/>
        </w:rPr>
        <w:footnoteReference w:id="23"/>
      </w:r>
    </w:p>
    <w:p w:rsidR="002A42B3" w:rsidRPr="00E5090D" w:rsidRDefault="002A42B3" w:rsidP="002A42B3">
      <w:pPr>
        <w:widowControl w:val="0"/>
        <w:jc w:val="center"/>
        <w:rPr>
          <w:b/>
          <w:sz w:val="16"/>
          <w:szCs w:val="16"/>
        </w:rPr>
      </w:pPr>
    </w:p>
    <w:p w:rsidR="0052310B" w:rsidRDefault="0052310B" w:rsidP="002A42B3">
      <w:pPr>
        <w:widowControl w:val="0"/>
        <w:jc w:val="center"/>
        <w:rPr>
          <w:b/>
        </w:rPr>
      </w:pPr>
    </w:p>
    <w:p w:rsidR="00975761" w:rsidRDefault="00975761" w:rsidP="002A42B3">
      <w:pPr>
        <w:widowControl w:val="0"/>
        <w:jc w:val="center"/>
        <w:rPr>
          <w:b/>
        </w:rPr>
      </w:pPr>
    </w:p>
    <w:p w:rsidR="00785117" w:rsidRDefault="00785117" w:rsidP="002A42B3">
      <w:pPr>
        <w:widowControl w:val="0"/>
        <w:jc w:val="center"/>
        <w:rPr>
          <w:b/>
        </w:rPr>
      </w:pPr>
    </w:p>
    <w:p w:rsidR="00785117" w:rsidRDefault="00785117" w:rsidP="002A42B3">
      <w:pPr>
        <w:widowControl w:val="0"/>
        <w:jc w:val="center"/>
        <w:rPr>
          <w:b/>
        </w:rPr>
      </w:pPr>
    </w:p>
    <w:p w:rsidR="002A42B3" w:rsidRPr="00CE1797" w:rsidRDefault="002A42B3" w:rsidP="002A42B3">
      <w:pPr>
        <w:widowControl w:val="0"/>
        <w:jc w:val="center"/>
        <w:rPr>
          <w:b/>
          <w:lang w:val="en-US"/>
        </w:rPr>
      </w:pPr>
      <w:r w:rsidRPr="0041096E">
        <w:rPr>
          <w:b/>
        </w:rPr>
        <w:lastRenderedPageBreak/>
        <w:t>Форма</w:t>
      </w:r>
      <w:r>
        <w:rPr>
          <w:b/>
        </w:rPr>
        <w:t xml:space="preserve"> 8</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2A42B3" w:rsidRPr="00CE1797" w:rsidTr="00425FB6">
        <w:tc>
          <w:tcPr>
            <w:tcW w:w="508"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 xml:space="preserve">№ </w:t>
            </w:r>
            <w:proofErr w:type="gramStart"/>
            <w:r w:rsidRPr="00CE1797">
              <w:rPr>
                <w:b/>
                <w:sz w:val="20"/>
              </w:rPr>
              <w:t>п</w:t>
            </w:r>
            <w:proofErr w:type="gramEnd"/>
            <w:r w:rsidRPr="00CE1797">
              <w:rPr>
                <w:b/>
                <w:sz w:val="20"/>
              </w:rPr>
              <w:t>/п</w:t>
            </w:r>
          </w:p>
        </w:tc>
        <w:tc>
          <w:tcPr>
            <w:tcW w:w="15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center"/>
              <w:rPr>
                <w:sz w:val="20"/>
                <w:szCs w:val="20"/>
              </w:rPr>
            </w:pPr>
            <w:r w:rsidRPr="00CE1797">
              <w:rPr>
                <w:sz w:val="20"/>
                <w:szCs w:val="20"/>
              </w:rPr>
              <w:t>Должность, занимаемая у участника закупки</w:t>
            </w:r>
          </w:p>
          <w:p w:rsidR="002A42B3" w:rsidRPr="00CE1797" w:rsidRDefault="002A42B3" w:rsidP="00425FB6">
            <w:pPr>
              <w:widowControl w:val="0"/>
              <w:jc w:val="center"/>
              <w:rPr>
                <w:sz w:val="20"/>
                <w:szCs w:val="20"/>
              </w:rPr>
            </w:pPr>
            <w:r w:rsidRPr="00CE1797">
              <w:rPr>
                <w:sz w:val="20"/>
                <w:szCs w:val="20"/>
              </w:rPr>
              <w:t>(для штатных работников)</w:t>
            </w:r>
          </w:p>
          <w:p w:rsidR="002A42B3" w:rsidRPr="00CE1797" w:rsidRDefault="002A42B3" w:rsidP="00425FB6">
            <w:pPr>
              <w:widowControl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sz w:val="20"/>
              </w:rPr>
            </w:pPr>
            <w:r w:rsidRPr="00CE1797">
              <w:rPr>
                <w:sz w:val="20"/>
              </w:rPr>
              <w:t>Ф.И.О.</w:t>
            </w:r>
          </w:p>
          <w:p w:rsidR="002A42B3" w:rsidRPr="00CE1797" w:rsidRDefault="002A42B3" w:rsidP="00425FB6">
            <w:pPr>
              <w:pStyle w:val="aff2"/>
              <w:widowControl w:val="0"/>
              <w:ind w:firstLine="0"/>
              <w:jc w:val="center"/>
              <w:rPr>
                <w:rFonts w:eastAsia="Calibri"/>
                <w:sz w:val="20"/>
              </w:rPr>
            </w:pPr>
            <w:r w:rsidRPr="00CE179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rFonts w:eastAsia="Calibri"/>
                <w:sz w:val="20"/>
              </w:rPr>
            </w:pPr>
            <w:r w:rsidRPr="00CE1797">
              <w:rPr>
                <w:rFonts w:eastAsia="Calibri"/>
                <w:sz w:val="20"/>
              </w:rPr>
              <w:t>Образование и специальность (профессия)</w:t>
            </w:r>
          </w:p>
          <w:p w:rsidR="002A42B3" w:rsidRPr="00CE1797" w:rsidRDefault="002A42B3" w:rsidP="00425FB6">
            <w:pPr>
              <w:pStyle w:val="aff2"/>
              <w:widowControl w:val="0"/>
              <w:ind w:firstLine="0"/>
              <w:jc w:val="center"/>
              <w:rPr>
                <w:b/>
                <w:sz w:val="20"/>
              </w:rPr>
            </w:pPr>
            <w:r w:rsidRPr="00CE1797">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sz w:val="20"/>
              </w:rPr>
            </w:pPr>
            <w:r w:rsidRPr="00CE1797">
              <w:rPr>
                <w:sz w:val="20"/>
              </w:rPr>
              <w:t>Информация о повышении квалификации/</w:t>
            </w:r>
          </w:p>
          <w:p w:rsidR="002A42B3" w:rsidRPr="00CE1797" w:rsidRDefault="002A42B3" w:rsidP="00425FB6">
            <w:pPr>
              <w:pStyle w:val="aff2"/>
              <w:widowControl w:val="0"/>
              <w:ind w:firstLine="0"/>
              <w:jc w:val="center"/>
              <w:rPr>
                <w:sz w:val="20"/>
              </w:rPr>
            </w:pPr>
            <w:r w:rsidRPr="00CE1797">
              <w:rPr>
                <w:sz w:val="20"/>
              </w:rPr>
              <w:t>профессиональной</w:t>
            </w:r>
          </w:p>
          <w:p w:rsidR="002A42B3" w:rsidRPr="00CE1797" w:rsidRDefault="002A42B3" w:rsidP="00425FB6">
            <w:pPr>
              <w:pStyle w:val="aff2"/>
              <w:widowControl w:val="0"/>
              <w:ind w:firstLine="0"/>
              <w:jc w:val="center"/>
              <w:rPr>
                <w:sz w:val="20"/>
              </w:rPr>
            </w:pPr>
            <w:r w:rsidRPr="00CE1797">
              <w:rPr>
                <w:sz w:val="20"/>
              </w:rPr>
              <w:t>переподготовке</w:t>
            </w:r>
          </w:p>
          <w:p w:rsidR="002A42B3" w:rsidRPr="00CE1797" w:rsidRDefault="002A42B3" w:rsidP="00425FB6">
            <w:pPr>
              <w:pStyle w:val="aff2"/>
              <w:widowControl w:val="0"/>
              <w:ind w:firstLine="0"/>
              <w:jc w:val="center"/>
              <w:rPr>
                <w:sz w:val="20"/>
              </w:rPr>
            </w:pPr>
            <w:r w:rsidRPr="00CE1797">
              <w:rPr>
                <w:sz w:val="20"/>
              </w:rPr>
              <w:t xml:space="preserve">(место, сроки прохождения, наименование образовательной программы) </w:t>
            </w:r>
            <w:r w:rsidRPr="00CE1797">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sz w:val="20"/>
              </w:rPr>
            </w:pPr>
            <w:r w:rsidRPr="00CE1797">
              <w:rPr>
                <w:sz w:val="20"/>
              </w:rPr>
              <w:t xml:space="preserve">Разряд, </w:t>
            </w:r>
          </w:p>
          <w:p w:rsidR="002A42B3" w:rsidRPr="00CE1797" w:rsidRDefault="002A42B3" w:rsidP="00425FB6">
            <w:pPr>
              <w:pStyle w:val="aff2"/>
              <w:widowControl w:val="0"/>
              <w:ind w:firstLine="0"/>
              <w:jc w:val="center"/>
              <w:rPr>
                <w:sz w:val="20"/>
              </w:rPr>
            </w:pPr>
            <w:r w:rsidRPr="00CE1797">
              <w:rPr>
                <w:sz w:val="20"/>
              </w:rPr>
              <w:t>квалификация</w:t>
            </w:r>
          </w:p>
          <w:p w:rsidR="002A42B3" w:rsidRPr="00CE1797" w:rsidRDefault="002A42B3" w:rsidP="00425FB6">
            <w:pPr>
              <w:pStyle w:val="aff2"/>
              <w:widowControl w:val="0"/>
              <w:ind w:firstLine="0"/>
              <w:jc w:val="center"/>
              <w:rPr>
                <w:sz w:val="20"/>
              </w:rPr>
            </w:pPr>
            <w:r w:rsidRPr="00CE1797">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sz w:val="20"/>
              </w:rPr>
            </w:pPr>
            <w:r w:rsidRPr="00CE1797">
              <w:rPr>
                <w:sz w:val="20"/>
              </w:rPr>
              <w:t>Стаж работы</w:t>
            </w:r>
          </w:p>
          <w:p w:rsidR="002A42B3" w:rsidRPr="00CE1797" w:rsidRDefault="002A42B3" w:rsidP="00425FB6">
            <w:pPr>
              <w:pStyle w:val="aff2"/>
              <w:widowControl w:val="0"/>
              <w:ind w:firstLine="0"/>
              <w:jc w:val="center"/>
              <w:rPr>
                <w:sz w:val="20"/>
              </w:rPr>
            </w:pPr>
            <w:r w:rsidRPr="00CE1797">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sz w:val="20"/>
              </w:rPr>
            </w:pPr>
            <w:r w:rsidRPr="00CE1797">
              <w:rPr>
                <w:sz w:val="20"/>
              </w:rPr>
              <w:t xml:space="preserve">Функционал специалиста </w:t>
            </w:r>
          </w:p>
          <w:p w:rsidR="002A42B3" w:rsidRPr="00CE1797" w:rsidRDefault="002A42B3" w:rsidP="00425FB6">
            <w:pPr>
              <w:pStyle w:val="aff2"/>
              <w:widowControl w:val="0"/>
              <w:ind w:firstLine="0"/>
              <w:jc w:val="center"/>
              <w:rPr>
                <w:sz w:val="20"/>
              </w:rPr>
            </w:pPr>
            <w:r w:rsidRPr="00CE179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sz w:val="20"/>
              </w:rPr>
            </w:pPr>
            <w:r w:rsidRPr="00CE1797">
              <w:rPr>
                <w:sz w:val="20"/>
              </w:rPr>
              <w:t>Перечень документов, представляемых в составе заявки в подтверждение указанной информации</w:t>
            </w:r>
          </w:p>
        </w:tc>
      </w:tr>
      <w:tr w:rsidR="002A42B3" w:rsidRPr="00CE1797" w:rsidTr="00425FB6">
        <w:tc>
          <w:tcPr>
            <w:tcW w:w="508"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2</w:t>
            </w:r>
          </w:p>
        </w:tc>
        <w:tc>
          <w:tcPr>
            <w:tcW w:w="1417"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b/>
                <w:sz w:val="20"/>
              </w:rPr>
            </w:pPr>
            <w:r w:rsidRPr="00CE179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4</w:t>
            </w:r>
          </w:p>
        </w:tc>
        <w:tc>
          <w:tcPr>
            <w:tcW w:w="278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b/>
                <w:sz w:val="20"/>
              </w:rPr>
            </w:pPr>
            <w:r w:rsidRPr="00CE1797">
              <w:rPr>
                <w:b/>
                <w:sz w:val="20"/>
              </w:rPr>
              <w:t>5</w:t>
            </w:r>
          </w:p>
        </w:tc>
        <w:tc>
          <w:tcPr>
            <w:tcW w:w="111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b/>
                <w:sz w:val="20"/>
              </w:rPr>
            </w:pPr>
            <w:r w:rsidRPr="00CE1797">
              <w:rPr>
                <w:b/>
                <w:sz w:val="20"/>
              </w:rPr>
              <w:t>6</w:t>
            </w:r>
          </w:p>
        </w:tc>
        <w:tc>
          <w:tcPr>
            <w:tcW w:w="19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ind w:firstLine="0"/>
              <w:jc w:val="center"/>
              <w:rPr>
                <w:b/>
                <w:sz w:val="20"/>
              </w:rPr>
            </w:pPr>
            <w:r w:rsidRPr="00CE1797">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2A42B3" w:rsidRPr="00CE1797" w:rsidRDefault="002A42B3" w:rsidP="00425FB6">
            <w:pPr>
              <w:pStyle w:val="aff2"/>
              <w:widowControl w:val="0"/>
              <w:ind w:firstLine="0"/>
              <w:jc w:val="center"/>
              <w:rPr>
                <w:b/>
                <w:sz w:val="20"/>
              </w:rPr>
            </w:pPr>
            <w:r w:rsidRPr="00CE1797">
              <w:rPr>
                <w:b/>
                <w:sz w:val="20"/>
              </w:rPr>
              <w:t>9</w:t>
            </w:r>
          </w:p>
        </w:tc>
      </w:tr>
      <w:tr w:rsidR="002A42B3" w:rsidRPr="00CE1797" w:rsidTr="00425FB6">
        <w:tc>
          <w:tcPr>
            <w:tcW w:w="50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r>
      <w:tr w:rsidR="002A42B3" w:rsidRPr="00CE1797" w:rsidTr="00425FB6">
        <w:tc>
          <w:tcPr>
            <w:tcW w:w="50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pStyle w:val="aff2"/>
              <w:widowControl w:val="0"/>
              <w:numPr>
                <w:ilvl w:val="0"/>
                <w:numId w:val="54"/>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2A42B3" w:rsidRPr="00CE1797" w:rsidRDefault="002A42B3" w:rsidP="00425FB6">
            <w:pPr>
              <w:widowControl w:val="0"/>
              <w:jc w:val="both"/>
              <w:rPr>
                <w:sz w:val="20"/>
                <w:szCs w:val="20"/>
              </w:rPr>
            </w:pPr>
          </w:p>
        </w:tc>
      </w:tr>
      <w:tr w:rsidR="002A42B3" w:rsidRPr="00A6428A" w:rsidTr="00425FB6">
        <w:tc>
          <w:tcPr>
            <w:tcW w:w="508" w:type="dxa"/>
            <w:tcBorders>
              <w:top w:val="single" w:sz="4" w:space="0" w:color="auto"/>
              <w:left w:val="single" w:sz="4" w:space="0" w:color="auto"/>
              <w:bottom w:val="single" w:sz="4" w:space="0" w:color="auto"/>
              <w:right w:val="single" w:sz="4" w:space="0" w:color="auto"/>
            </w:tcBorders>
            <w:hideMark/>
          </w:tcPr>
          <w:p w:rsidR="002A42B3" w:rsidRPr="002005E2" w:rsidRDefault="002A42B3" w:rsidP="00425FB6">
            <w:pPr>
              <w:pStyle w:val="aff2"/>
              <w:widowControl w:val="0"/>
              <w:ind w:firstLine="0"/>
              <w:jc w:val="left"/>
              <w:rPr>
                <w:bCs/>
                <w:sz w:val="20"/>
              </w:rPr>
            </w:pPr>
            <w:r w:rsidRPr="00CE1797">
              <w:rPr>
                <w:bCs/>
                <w:sz w:val="20"/>
              </w:rPr>
              <w:t>...</w:t>
            </w:r>
          </w:p>
        </w:tc>
        <w:tc>
          <w:tcPr>
            <w:tcW w:w="1585"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2A42B3" w:rsidRPr="002005E2" w:rsidRDefault="002A42B3" w:rsidP="00425FB6">
            <w:pPr>
              <w:widowControl w:val="0"/>
              <w:tabs>
                <w:tab w:val="num" w:pos="0"/>
              </w:tabs>
              <w:autoSpaceDE w:val="0"/>
              <w:autoSpaceDN w:val="0"/>
              <w:adjustRightInd w:val="0"/>
              <w:jc w:val="both"/>
              <w:rPr>
                <w:i/>
                <w:sz w:val="20"/>
                <w:szCs w:val="20"/>
              </w:rPr>
            </w:pPr>
          </w:p>
        </w:tc>
      </w:tr>
    </w:tbl>
    <w:p w:rsidR="002A42B3" w:rsidRDefault="002A42B3" w:rsidP="002A42B3">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pPr>
    </w:p>
    <w:p w:rsidR="00685699" w:rsidRDefault="00685699" w:rsidP="00452556">
      <w:pPr>
        <w:widowControl w:val="0"/>
        <w:jc w:val="center"/>
        <w:rPr>
          <w:rFonts w:eastAsia="Calibri"/>
          <w:b/>
        </w:rPr>
        <w:sectPr w:rsidR="00685699" w:rsidSect="0047294E">
          <w:pgSz w:w="16838" w:h="11906" w:orient="landscape" w:code="9"/>
          <w:pgMar w:top="737" w:right="851" w:bottom="737" w:left="851" w:header="709" w:footer="709" w:gutter="0"/>
          <w:cols w:space="708"/>
          <w:docGrid w:linePitch="360"/>
        </w:sectPr>
      </w:pPr>
    </w:p>
    <w:p w:rsidR="004930F0" w:rsidRDefault="004930F0" w:rsidP="00452556">
      <w:pPr>
        <w:widowControl w:val="0"/>
        <w:jc w:val="center"/>
        <w:rPr>
          <w:rFonts w:eastAsia="Calibri"/>
          <w:b/>
        </w:rPr>
      </w:pPr>
      <w:bookmarkStart w:id="42" w:name="OLE_LINK40"/>
      <w:bookmarkStart w:id="43" w:name="OLE_LINK41"/>
    </w:p>
    <w:p w:rsidR="00E62630" w:rsidRDefault="00E62630" w:rsidP="00452556">
      <w:pPr>
        <w:widowControl w:val="0"/>
        <w:jc w:val="center"/>
        <w:rPr>
          <w:rFonts w:eastAsia="Calibri"/>
          <w:b/>
        </w:rPr>
      </w:pPr>
      <w:r w:rsidRPr="00327F3A">
        <w:rPr>
          <w:rFonts w:eastAsia="Calibri"/>
          <w:b/>
        </w:rPr>
        <w:t>6.</w:t>
      </w:r>
      <w:r w:rsidR="00EE6F75" w:rsidRPr="00327F3A">
        <w:rPr>
          <w:rFonts w:eastAsia="Calibri"/>
          <w:b/>
        </w:rPr>
        <w:t xml:space="preserve"> </w:t>
      </w:r>
      <w:r w:rsidRPr="00327F3A">
        <w:rPr>
          <w:rFonts w:eastAsia="Calibri"/>
          <w:b/>
        </w:rPr>
        <w:t>ПРОЕКТ ДОГОВОРА</w:t>
      </w:r>
      <w:bookmarkEnd w:id="42"/>
      <w:bookmarkEnd w:id="43"/>
    </w:p>
    <w:p w:rsidR="00E670AA" w:rsidRPr="00DE6079" w:rsidRDefault="00E670AA" w:rsidP="00452556">
      <w:pPr>
        <w:widowControl w:val="0"/>
        <w:suppressAutoHyphens/>
        <w:outlineLvl w:val="0"/>
        <w:rPr>
          <w:b/>
        </w:rPr>
      </w:pPr>
      <w:r>
        <w:rPr>
          <w:b/>
          <w:sz w:val="28"/>
          <w:szCs w:val="28"/>
        </w:rPr>
        <w:t xml:space="preserve">                                         </w:t>
      </w:r>
      <w:r w:rsidRPr="00DE6079">
        <w:rPr>
          <w:b/>
          <w:sz w:val="28"/>
          <w:szCs w:val="28"/>
        </w:rPr>
        <w:t>ДОГОВОР</w:t>
      </w:r>
      <w:r>
        <w:rPr>
          <w:b/>
          <w:sz w:val="28"/>
          <w:szCs w:val="28"/>
        </w:rPr>
        <w:t xml:space="preserve"> №______________</w:t>
      </w:r>
    </w:p>
    <w:p w:rsidR="00E670AA" w:rsidRPr="00EA3810" w:rsidRDefault="00E670AA" w:rsidP="00452556">
      <w:pPr>
        <w:pStyle w:val="115"/>
        <w:keepNext w:val="0"/>
        <w:widowControl w:val="0"/>
        <w:suppressAutoHyphens/>
        <w:jc w:val="both"/>
        <w:rPr>
          <w:szCs w:val="24"/>
        </w:rPr>
      </w:pPr>
    </w:p>
    <w:p w:rsidR="00E670AA" w:rsidRPr="00EA3810" w:rsidRDefault="00E670AA" w:rsidP="00452556">
      <w:pPr>
        <w:widowControl w:val="0"/>
        <w:suppressAutoHyphens/>
        <w:jc w:val="both"/>
      </w:pPr>
      <w:r w:rsidRPr="00EA3810">
        <w:t xml:space="preserve">г. Москва                                                      </w:t>
      </w:r>
      <w:r>
        <w:t xml:space="preserve">                                             </w:t>
      </w:r>
      <w:r w:rsidRPr="00E62A85">
        <w:t>«</w:t>
      </w:r>
      <w:r>
        <w:t>__</w:t>
      </w:r>
      <w:r w:rsidRPr="00AC0FD4">
        <w:t xml:space="preserve">» </w:t>
      </w:r>
      <w:r>
        <w:t>________</w:t>
      </w:r>
      <w:r w:rsidRPr="00AC0FD4">
        <w:t xml:space="preserve"> </w:t>
      </w:r>
      <w:r>
        <w:t>201</w:t>
      </w:r>
      <w:r w:rsidRPr="0033686F">
        <w:t>8</w:t>
      </w:r>
      <w:r>
        <w:t xml:space="preserve"> г.</w:t>
      </w:r>
    </w:p>
    <w:p w:rsidR="00E670AA" w:rsidRPr="00741304" w:rsidRDefault="00E670AA" w:rsidP="00452556">
      <w:pPr>
        <w:widowControl w:val="0"/>
        <w:suppressAutoHyphens/>
        <w:jc w:val="both"/>
      </w:pPr>
    </w:p>
    <w:p w:rsidR="00E670AA" w:rsidRPr="005B6927" w:rsidRDefault="00E670AA" w:rsidP="00452556">
      <w:pPr>
        <w:pStyle w:val="af7"/>
        <w:widowControl w:val="0"/>
        <w:suppressAutoHyphens/>
        <w:spacing w:after="0"/>
        <w:ind w:left="0"/>
        <w:jc w:val="both"/>
        <w:rPr>
          <w:highlight w:val="yellow"/>
        </w:rPr>
      </w:pPr>
      <w:r w:rsidRPr="00D2132F">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w:t>
      </w:r>
      <w:r w:rsidRPr="00CD1E4F">
        <w:rPr>
          <w:iCs/>
        </w:rPr>
        <w:t>________________</w:t>
      </w:r>
      <w:r w:rsidRPr="00D2132F">
        <w:t xml:space="preserve">, действующего на основании </w:t>
      </w:r>
      <w:r w:rsidRPr="003660F4">
        <w:rPr>
          <w:iCs/>
        </w:rPr>
        <w:t>________________</w:t>
      </w:r>
      <w:proofErr w:type="gramStart"/>
      <w:r w:rsidRPr="00D2132F">
        <w:t xml:space="preserve"> ,</w:t>
      </w:r>
      <w:proofErr w:type="gramEnd"/>
      <w:r w:rsidRPr="00D2132F">
        <w:t xml:space="preserve"> с одной стороны, и </w:t>
      </w:r>
      <w:r w:rsidRPr="00CD1E4F">
        <w:rPr>
          <w:iCs/>
        </w:rPr>
        <w:t>________________</w:t>
      </w:r>
      <w:r>
        <w:rPr>
          <w:iCs/>
        </w:rPr>
        <w:t xml:space="preserve">, </w:t>
      </w:r>
      <w:r w:rsidRPr="005308B4">
        <w:t xml:space="preserve"> </w:t>
      </w:r>
      <w:r w:rsidRPr="00D2132F">
        <w:t>именуемым в дальнейшем «Подрядчик», в лице</w:t>
      </w:r>
      <w:r>
        <w:t xml:space="preserve"> __________, действующего на основании _________, лицензия на осуществление деятельности по сохранению объектов культурного наследия (памятников истории и культуры) народов Российской Федерации от </w:t>
      </w:r>
      <w:r w:rsidRPr="00CD1E4F">
        <w:rPr>
          <w:iCs/>
        </w:rPr>
        <w:t>_____________</w:t>
      </w:r>
      <w:r>
        <w:t xml:space="preserve"> </w:t>
      </w:r>
      <w:r w:rsidRPr="00C83811">
        <w:t xml:space="preserve">№ </w:t>
      </w:r>
      <w:r w:rsidRPr="00CD1E4F">
        <w:rPr>
          <w:iCs/>
        </w:rPr>
        <w:t>___________</w:t>
      </w:r>
      <w:r>
        <w:t>,</w:t>
      </w:r>
      <w:r w:rsidRPr="00D2132F">
        <w:t xml:space="preserve"> с другой стороны, совместно именуемыми «Стороны», на основании </w:t>
      </w:r>
      <w:r w:rsidRPr="004A1D75">
        <w:t>Протокола</w:t>
      </w:r>
      <w:r>
        <w:t> № </w:t>
      </w:r>
      <w:r w:rsidRPr="00CD1E4F">
        <w:rPr>
          <w:iCs/>
        </w:rPr>
        <w:t>____________</w:t>
      </w:r>
      <w:r>
        <w:rPr>
          <w:iCs/>
        </w:rPr>
        <w:t xml:space="preserve"> (</w:t>
      </w:r>
      <w:r w:rsidRPr="00B67FA8">
        <w:rPr>
          <w:iCs/>
        </w:rPr>
        <w:t>ЭА44-06-18</w:t>
      </w:r>
      <w:r w:rsidR="00833153">
        <w:rPr>
          <w:iCs/>
        </w:rPr>
        <w:t xml:space="preserve">/ </w:t>
      </w:r>
      <w:proofErr w:type="spellStart"/>
      <w:r w:rsidRPr="00B67FA8">
        <w:rPr>
          <w:iCs/>
        </w:rPr>
        <w:t>Кап</w:t>
      </w:r>
      <w:proofErr w:type="gramStart"/>
      <w:r w:rsidRPr="00B67FA8">
        <w:rPr>
          <w:iCs/>
        </w:rPr>
        <w:t>.р</w:t>
      </w:r>
      <w:proofErr w:type="gramEnd"/>
      <w:r w:rsidRPr="00B67FA8">
        <w:rPr>
          <w:iCs/>
        </w:rPr>
        <w:t>емонт</w:t>
      </w:r>
      <w:proofErr w:type="spellEnd"/>
      <w:r w:rsidRPr="00B67FA8">
        <w:rPr>
          <w:iCs/>
        </w:rPr>
        <w:t xml:space="preserve"> кровли</w:t>
      </w:r>
      <w:r>
        <w:rPr>
          <w:iCs/>
        </w:rPr>
        <w:t>)</w:t>
      </w:r>
      <w:r w:rsidRPr="00D2132F">
        <w:t xml:space="preserve"> </w:t>
      </w:r>
      <w:r w:rsidRPr="00B67FA8">
        <w:t>от «___» ____________ 2018 года, о нижеследующем:</w:t>
      </w:r>
    </w:p>
    <w:p w:rsidR="00E670AA" w:rsidRPr="00D2132F" w:rsidRDefault="00E670AA" w:rsidP="00452556">
      <w:pPr>
        <w:pStyle w:val="af7"/>
        <w:widowControl w:val="0"/>
        <w:suppressAutoHyphens/>
        <w:spacing w:after="0"/>
        <w:ind w:left="0"/>
        <w:jc w:val="both"/>
      </w:pPr>
    </w:p>
    <w:p w:rsidR="00E670AA" w:rsidRPr="00D2132F" w:rsidRDefault="00E670AA" w:rsidP="00452556">
      <w:pPr>
        <w:widowControl w:val="0"/>
        <w:suppressAutoHyphens/>
        <w:jc w:val="center"/>
        <w:rPr>
          <w:b/>
          <w:bCs/>
        </w:rPr>
      </w:pPr>
      <w:r w:rsidRPr="00D2132F">
        <w:rPr>
          <w:b/>
          <w:bCs/>
        </w:rPr>
        <w:t>1. Предмет Договора</w:t>
      </w:r>
    </w:p>
    <w:p w:rsidR="00E670AA" w:rsidRPr="006D3079" w:rsidRDefault="00E670AA" w:rsidP="00452556">
      <w:pPr>
        <w:pStyle w:val="af7"/>
        <w:widowControl w:val="0"/>
        <w:suppressAutoHyphens/>
        <w:spacing w:after="0"/>
        <w:ind w:left="0"/>
        <w:jc w:val="both"/>
      </w:pPr>
      <w:r w:rsidRPr="00D2132F">
        <w:t xml:space="preserve">1.1. Подрядчик обязуется </w:t>
      </w:r>
      <w:r w:rsidRPr="004A1D75">
        <w:t>выполнить работ</w:t>
      </w:r>
      <w:r>
        <w:t>ы</w:t>
      </w:r>
      <w:r w:rsidRPr="004A1D75">
        <w:t xml:space="preserve"> по реставрации кровли, венчающего карниза и примыканий к фасаду объекта культурного наследия регионального значения «Городская усадьба П.И. Демидова – А.Б.</w:t>
      </w:r>
      <w:r>
        <w:t xml:space="preserve"> </w:t>
      </w:r>
      <w:r w:rsidRPr="004A1D75">
        <w:t xml:space="preserve">Куракина», кон. </w:t>
      </w:r>
      <w:proofErr w:type="gramStart"/>
      <w:r w:rsidRPr="004A1D75">
        <w:t>XVIII - XIX вв., архитекторы Р.Р. Казаков,</w:t>
      </w:r>
      <w:r>
        <w:t xml:space="preserve"> </w:t>
      </w:r>
      <w:r w:rsidRPr="004A1D75">
        <w:t xml:space="preserve">Е.Д. Тюрин, Б.В. </w:t>
      </w:r>
      <w:proofErr w:type="spellStart"/>
      <w:r w:rsidRPr="004A1D75">
        <w:t>Фрейденберг</w:t>
      </w:r>
      <w:proofErr w:type="spellEnd"/>
      <w:r w:rsidRPr="004A1D75">
        <w:t>, в рамках капитального ремонта здания НИУ ВШЭ, расположенного по адресу: г.</w:t>
      </w:r>
      <w:r>
        <w:t xml:space="preserve"> </w:t>
      </w:r>
      <w:r w:rsidRPr="004A1D75">
        <w:t>Москва, ул.</w:t>
      </w:r>
      <w:r>
        <w:t xml:space="preserve"> </w:t>
      </w:r>
      <w:r w:rsidRPr="004A1D75">
        <w:t xml:space="preserve">Старая </w:t>
      </w:r>
      <w:proofErr w:type="spellStart"/>
      <w:r w:rsidRPr="004A1D75">
        <w:t>Басманная</w:t>
      </w:r>
      <w:proofErr w:type="spellEnd"/>
      <w:r w:rsidRPr="004A1D75">
        <w:t>, д.21/4, стр.1</w:t>
      </w:r>
      <w:r w:rsidRPr="004A1D75" w:rsidDel="004A1D75">
        <w:t xml:space="preserve"> </w:t>
      </w:r>
      <w:r w:rsidRPr="00D2132F">
        <w:t xml:space="preserve">(далее – Работы) на условиях, в порядке и сроки, </w:t>
      </w:r>
      <w:r w:rsidRPr="006D3079">
        <w:t>которые определены Сторонами в настоящем Договоре, а Заказчик обязуется принять и оплатить выполненные Работы.</w:t>
      </w:r>
      <w:proofErr w:type="gramEnd"/>
    </w:p>
    <w:p w:rsidR="00E670AA" w:rsidRPr="001C70F3" w:rsidRDefault="00E670AA" w:rsidP="00452556">
      <w:pPr>
        <w:pStyle w:val="af7"/>
        <w:widowControl w:val="0"/>
        <w:suppressAutoHyphens/>
        <w:spacing w:after="0"/>
        <w:ind w:left="0"/>
        <w:jc w:val="both"/>
      </w:pPr>
      <w:r w:rsidRPr="001C70F3">
        <w:t xml:space="preserve">1.2. Наименование, объем и характеристики Работ, выполняемых по Договору, указаны в Техническом задании (Приложение А), а также в </w:t>
      </w:r>
      <w:r>
        <w:t>Локальных сметных расчетах</w:t>
      </w:r>
      <w:r w:rsidRPr="001C70F3">
        <w:t xml:space="preserve"> (Приложение </w:t>
      </w:r>
      <w:r w:rsidR="00B6787A">
        <w:t>В</w:t>
      </w:r>
      <w:r w:rsidR="005C6489">
        <w:t>)</w:t>
      </w:r>
      <w:r w:rsidRPr="001C70F3">
        <w:t xml:space="preserve">, являющихся неотъемлемой частью настоящего Договора. </w:t>
      </w:r>
    </w:p>
    <w:p w:rsidR="00E670AA" w:rsidRPr="001C70F3" w:rsidRDefault="00E670AA" w:rsidP="00452556">
      <w:pPr>
        <w:pStyle w:val="af7"/>
        <w:widowControl w:val="0"/>
        <w:suppressAutoHyphens/>
        <w:spacing w:after="0"/>
        <w:ind w:left="0"/>
        <w:jc w:val="both"/>
      </w:pPr>
      <w:r w:rsidRPr="001C70F3">
        <w:t>1.3. Срок выполнения Работ: с момента заключения Договора по 20 августа 2018 года включительно, в соответствии с Графиком выполнения Работ. Подписанный и заверенный печатью (при наличии печати) Подрядчика График выполнения Работ, в котором указываются сроки выполнения отдельных видов Работ (далее – этапы Работ), представляется Подрядчиком на утверждение Заказчику в течение 3 (трех)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График выполнения Работ с момента его утверждения Заказчиком становится неотъемлемой частью настоящего Договора.</w:t>
      </w:r>
    </w:p>
    <w:p w:rsidR="00E670AA" w:rsidRPr="001C70F3" w:rsidRDefault="00E670AA" w:rsidP="00452556">
      <w:pPr>
        <w:pStyle w:val="af7"/>
        <w:widowControl w:val="0"/>
        <w:suppressAutoHyphens/>
        <w:spacing w:after="0"/>
        <w:ind w:left="0"/>
        <w:jc w:val="both"/>
      </w:pPr>
      <w:r w:rsidRPr="001C70F3">
        <w:t xml:space="preserve">1.4. Работы выполняются по адресу: г. Москва, ул. Старая </w:t>
      </w:r>
      <w:proofErr w:type="spellStart"/>
      <w:r w:rsidRPr="001C70F3">
        <w:t>Басманная</w:t>
      </w:r>
      <w:proofErr w:type="spellEnd"/>
      <w:r w:rsidRPr="001C70F3">
        <w:t>, д.</w:t>
      </w:r>
      <w:r>
        <w:t xml:space="preserve"> </w:t>
      </w:r>
      <w:r w:rsidRPr="001C70F3">
        <w:t>21/4</w:t>
      </w:r>
      <w:r>
        <w:t>,</w:t>
      </w:r>
      <w:r w:rsidRPr="001C70F3">
        <w:t xml:space="preserve"> стр.</w:t>
      </w:r>
      <w:r>
        <w:t xml:space="preserve"> </w:t>
      </w:r>
      <w:r w:rsidRPr="001C70F3">
        <w:t>1.</w:t>
      </w:r>
    </w:p>
    <w:p w:rsidR="00E670AA" w:rsidRPr="00B277E0" w:rsidRDefault="00E670AA" w:rsidP="00452556">
      <w:pPr>
        <w:pStyle w:val="af7"/>
        <w:widowControl w:val="0"/>
        <w:suppressAutoHyphens/>
        <w:spacing w:after="0"/>
        <w:ind w:left="0"/>
        <w:jc w:val="both"/>
      </w:pPr>
      <w:r w:rsidRPr="00B277E0">
        <w:t>1.5. Работы выполняются силами Подрядчика, его инструментами, механизмами, материалами и оборудованием.</w:t>
      </w:r>
    </w:p>
    <w:p w:rsidR="00E670AA" w:rsidRPr="001C47C5" w:rsidRDefault="00E670AA" w:rsidP="00452556">
      <w:pPr>
        <w:pStyle w:val="af7"/>
        <w:widowControl w:val="0"/>
        <w:suppressAutoHyphens/>
        <w:spacing w:after="0"/>
        <w:ind w:left="0"/>
        <w:jc w:val="both"/>
      </w:pPr>
      <w:r w:rsidRPr="00B277E0">
        <w:t xml:space="preserve">1.6. </w:t>
      </w:r>
      <w:r w:rsidRPr="001C47C5">
        <w:t>Работы выполняются с учетом режима работы НИУ ВШЭ.</w:t>
      </w:r>
    </w:p>
    <w:p w:rsidR="00E670AA" w:rsidRPr="001C47C5" w:rsidRDefault="00E670AA" w:rsidP="00452556">
      <w:pPr>
        <w:widowControl w:val="0"/>
        <w:autoSpaceDE w:val="0"/>
        <w:autoSpaceDN w:val="0"/>
        <w:adjustRightInd w:val="0"/>
        <w:jc w:val="both"/>
      </w:pPr>
      <w:r w:rsidRPr="001C47C5">
        <w:t xml:space="preserve">1.7. Подрядчик гарантирует, что имеет право выполнять Работы, и является членом саморегулируемой организации (СРО) в области строительства, реконструкции, капитального ремонта объектов капитального строительства </w:t>
      </w:r>
      <w:r w:rsidRPr="00CD1E4F">
        <w:rPr>
          <w:iCs/>
        </w:rPr>
        <w:t>________________</w:t>
      </w:r>
      <w:r w:rsidR="00B6787A" w:rsidRPr="00B6787A">
        <w:rPr>
          <w:vertAlign w:val="superscript"/>
        </w:rPr>
        <w:footnoteReference w:id="24"/>
      </w:r>
      <w:r w:rsidR="00B6787A" w:rsidRPr="00B6787A">
        <w:t>.</w:t>
      </w:r>
    </w:p>
    <w:p w:rsidR="00E670AA" w:rsidRPr="001C47C5" w:rsidRDefault="00E670AA" w:rsidP="00452556">
      <w:pPr>
        <w:widowControl w:val="0"/>
        <w:autoSpaceDE w:val="0"/>
        <w:autoSpaceDN w:val="0"/>
        <w:adjustRightInd w:val="0"/>
        <w:jc w:val="both"/>
        <w:rPr>
          <w:bCs/>
        </w:rPr>
      </w:pPr>
      <w:r w:rsidRPr="001C47C5">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E670AA" w:rsidRPr="00B277E0" w:rsidRDefault="00E670AA" w:rsidP="00452556">
      <w:pPr>
        <w:pStyle w:val="af7"/>
        <w:widowControl w:val="0"/>
        <w:suppressAutoHyphens/>
        <w:spacing w:after="0"/>
        <w:ind w:left="0"/>
        <w:jc w:val="center"/>
        <w:rPr>
          <w:b/>
          <w:bCs/>
        </w:rPr>
      </w:pPr>
      <w:r w:rsidRPr="00B277E0">
        <w:rPr>
          <w:b/>
          <w:bCs/>
        </w:rPr>
        <w:lastRenderedPageBreak/>
        <w:t>2. Цена Договора и порядок расчётов</w:t>
      </w:r>
    </w:p>
    <w:p w:rsidR="00E670AA" w:rsidRPr="00B277E0" w:rsidRDefault="00E670AA" w:rsidP="00452556">
      <w:pPr>
        <w:widowControl w:val="0"/>
        <w:jc w:val="both"/>
      </w:pPr>
      <w:r w:rsidRPr="00B277E0">
        <w:t xml:space="preserve">2.1. Общая цена Договора, указанная в </w:t>
      </w:r>
      <w:r w:rsidRPr="007C781A">
        <w:t>Сводном сметном расчете</w:t>
      </w:r>
      <w:r w:rsidRPr="00B277E0">
        <w:t xml:space="preserve"> (Приложение Б), являющемся неотъемлемой частью настоящего Договора, </w:t>
      </w:r>
      <w:r w:rsidR="00B6787A" w:rsidRPr="00B6787A">
        <w:t>составляет ____________ рублей</w:t>
      </w:r>
      <w:proofErr w:type="gramStart"/>
      <w:r w:rsidR="00B6787A" w:rsidRPr="00B6787A">
        <w:t xml:space="preserve"> (____________)</w:t>
      </w:r>
      <w:r w:rsidRPr="00B277E0">
        <w:t xml:space="preserve">, </w:t>
      </w:r>
      <w:proofErr w:type="gramEnd"/>
      <w:r w:rsidRPr="00B277E0">
        <w:t xml:space="preserve">НДС не облагается на основании </w:t>
      </w:r>
      <w:proofErr w:type="spellStart"/>
      <w:r w:rsidRPr="00B277E0">
        <w:t>пп</w:t>
      </w:r>
      <w:proofErr w:type="spellEnd"/>
      <w:r w:rsidRPr="00B277E0">
        <w:t>. 15 п. 2 статьи 149 Налогового кодекса Российской Федерации.</w:t>
      </w:r>
    </w:p>
    <w:p w:rsidR="00E670AA" w:rsidRPr="00B277E0" w:rsidRDefault="00E670AA" w:rsidP="00452556">
      <w:pPr>
        <w:widowControl w:val="0"/>
        <w:jc w:val="both"/>
      </w:pPr>
      <w:r w:rsidRPr="00B277E0">
        <w:t xml:space="preserve">Источник финансирования: средства субсидии из федерального бюджета на проведение капитального ремонта федерального имущества. </w:t>
      </w:r>
    </w:p>
    <w:p w:rsidR="00E670AA" w:rsidRPr="00B277E0" w:rsidRDefault="00E670AA" w:rsidP="00452556">
      <w:pPr>
        <w:pStyle w:val="af7"/>
        <w:widowControl w:val="0"/>
        <w:suppressAutoHyphens/>
        <w:spacing w:after="0"/>
        <w:ind w:left="0"/>
        <w:jc w:val="both"/>
      </w:pPr>
      <w:r w:rsidRPr="00B277E0">
        <w:t>2.2. Стоимость отдельных видов Работ указана в Локальн</w:t>
      </w:r>
      <w:r>
        <w:t>ых</w:t>
      </w:r>
      <w:r w:rsidRPr="00B277E0">
        <w:t xml:space="preserve"> сметн</w:t>
      </w:r>
      <w:r>
        <w:t>ых</w:t>
      </w:r>
      <w:r w:rsidRPr="00B277E0">
        <w:t xml:space="preserve"> расчет</w:t>
      </w:r>
      <w:r>
        <w:t>ах</w:t>
      </w:r>
      <w:r w:rsidRPr="00B277E0">
        <w:t xml:space="preserve"> (Приложени</w:t>
      </w:r>
      <w:r>
        <w:t>я</w:t>
      </w:r>
      <w:proofErr w:type="gramStart"/>
      <w:r w:rsidRPr="00B277E0">
        <w:t xml:space="preserve"> </w:t>
      </w:r>
      <w:r w:rsidR="00B6787A">
        <w:t>В</w:t>
      </w:r>
      <w:proofErr w:type="gramEnd"/>
      <w:r>
        <w:t xml:space="preserve"> (1, 2, 3</w:t>
      </w:r>
      <w:r w:rsidRPr="00B277E0">
        <w:t xml:space="preserve">). </w:t>
      </w:r>
    </w:p>
    <w:p w:rsidR="00E670AA" w:rsidRPr="0096486E" w:rsidRDefault="00E670AA" w:rsidP="00452556">
      <w:pPr>
        <w:pStyle w:val="af7"/>
        <w:widowControl w:val="0"/>
        <w:suppressAutoHyphens/>
        <w:spacing w:after="0"/>
        <w:ind w:left="0"/>
        <w:jc w:val="both"/>
      </w:pPr>
      <w:proofErr w:type="gramStart"/>
      <w:r w:rsidRPr="00B277E0">
        <w:t>Локальны</w:t>
      </w:r>
      <w:r>
        <w:t>е</w:t>
      </w:r>
      <w:r w:rsidRPr="00B277E0">
        <w:t xml:space="preserve"> сметны</w:t>
      </w:r>
      <w:r>
        <w:t>е</w:t>
      </w:r>
      <w:r w:rsidRPr="00B277E0">
        <w:t xml:space="preserve"> расчет</w:t>
      </w:r>
      <w:r>
        <w:t>ы</w:t>
      </w:r>
      <w:r w:rsidRPr="00B277E0">
        <w:t xml:space="preserve"> сформирован</w:t>
      </w:r>
      <w:r>
        <w:t>ы</w:t>
      </w:r>
      <w:r w:rsidRPr="00B277E0">
        <w:t xml:space="preserve">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81-33.2004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r w:rsidRPr="0096486E">
        <w:t>.</w:t>
      </w:r>
      <w:proofErr w:type="gramEnd"/>
    </w:p>
    <w:p w:rsidR="00E670AA" w:rsidRPr="00B277E0" w:rsidRDefault="00E670AA" w:rsidP="00452556">
      <w:pPr>
        <w:pStyle w:val="af7"/>
        <w:widowControl w:val="0"/>
        <w:suppressAutoHyphens/>
        <w:spacing w:after="0"/>
        <w:ind w:left="0"/>
        <w:jc w:val="both"/>
        <w:rPr>
          <w:spacing w:val="-4"/>
        </w:rPr>
      </w:pPr>
      <w:r w:rsidRPr="0096486E">
        <w:t>2.3. Общая ц</w:t>
      </w:r>
      <w:r w:rsidRPr="0096486E">
        <w:rPr>
          <w:spacing w:val="-4"/>
        </w:rPr>
        <w:t xml:space="preserve">ена Договора включает в себя </w:t>
      </w:r>
      <w:r w:rsidRPr="0096486E">
        <w:t>все расходы Подрядчика, связанные</w:t>
      </w:r>
      <w:r w:rsidRPr="00B277E0">
        <w:t xml:space="preserve"> с исполнением Договора,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оплату обязательных платежей в соответствии с законодательством Российской Федерации.</w:t>
      </w:r>
    </w:p>
    <w:p w:rsidR="00E670AA" w:rsidRPr="00B277E0" w:rsidRDefault="00E670AA" w:rsidP="00452556">
      <w:pPr>
        <w:pStyle w:val="af7"/>
        <w:widowControl w:val="0"/>
        <w:suppressAutoHyphens/>
        <w:spacing w:after="0"/>
        <w:ind w:left="0"/>
        <w:jc w:val="both"/>
      </w:pPr>
      <w:r w:rsidRPr="00B277E0">
        <w:t>2.4. Подрядчик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E670AA" w:rsidRPr="00E4519B" w:rsidRDefault="00E670AA" w:rsidP="00452556">
      <w:pPr>
        <w:pStyle w:val="af7"/>
        <w:widowControl w:val="0"/>
        <w:spacing w:after="0"/>
        <w:ind w:left="0"/>
        <w:jc w:val="both"/>
      </w:pPr>
      <w:r w:rsidRPr="00E4519B">
        <w:t>2.5. Оплата по настоящему договору производится Заказчиком безналичным расчетом, в рублях в следующем порядке:</w:t>
      </w:r>
    </w:p>
    <w:p w:rsidR="00E670AA" w:rsidRPr="00E4519B" w:rsidRDefault="00E670AA" w:rsidP="00452556">
      <w:pPr>
        <w:pStyle w:val="af7"/>
        <w:widowControl w:val="0"/>
        <w:spacing w:after="0"/>
        <w:ind w:left="0"/>
        <w:jc w:val="both"/>
      </w:pPr>
      <w:r w:rsidRPr="00E4519B">
        <w:t xml:space="preserve">- авансовый платеж в размере 30% (тридцати процентов) от общей цены Договора, что </w:t>
      </w:r>
      <w:r w:rsidR="00D4017B" w:rsidRPr="00D4017B">
        <w:t>составляет ____________ рублей</w:t>
      </w:r>
      <w:proofErr w:type="gramStart"/>
      <w:r w:rsidR="00D4017B" w:rsidRPr="00D4017B">
        <w:t xml:space="preserve"> (____________)</w:t>
      </w:r>
      <w:r w:rsidRPr="00E4519B">
        <w:t xml:space="preserve">, </w:t>
      </w:r>
      <w:proofErr w:type="gramEnd"/>
      <w:r w:rsidRPr="00DD52CC">
        <w:t xml:space="preserve">НДС не облагается на основании </w:t>
      </w:r>
      <w:proofErr w:type="spellStart"/>
      <w:r w:rsidRPr="00DD52CC">
        <w:t>пп</w:t>
      </w:r>
      <w:proofErr w:type="spellEnd"/>
      <w:r w:rsidRPr="00DD52CC">
        <w:t>. 15 п. 2 статьи 149 Налогового кодекса Российской Федерации</w:t>
      </w:r>
      <w:r w:rsidRPr="00E4519B">
        <w:t>, производится в течение 10 (десяти) рабочих дней с момента заключения Договора, на основании представленного Подрядчиком счета</w:t>
      </w:r>
      <w:r>
        <w:t>;</w:t>
      </w:r>
    </w:p>
    <w:p w:rsidR="00E670AA" w:rsidRPr="00E4519B" w:rsidRDefault="00E670AA" w:rsidP="00452556">
      <w:pPr>
        <w:pStyle w:val="af7"/>
        <w:widowControl w:val="0"/>
        <w:spacing w:after="0"/>
        <w:ind w:left="0"/>
        <w:jc w:val="both"/>
      </w:pPr>
      <w:proofErr w:type="gramStart"/>
      <w:r w:rsidRPr="00E4519B">
        <w:t xml:space="preserve">- последующие платежи, за </w:t>
      </w:r>
      <w:r w:rsidRPr="009808ED">
        <w:t xml:space="preserve">пропорциональным (в размере 30%) </w:t>
      </w:r>
      <w:r w:rsidRPr="00E4519B">
        <w:t>вычетом суммы авансового платежа, осуществляются Заказчиком за фактически выполненные Подрядчиком в соответствии с Графиком выполнения Работ и принятые Заказчиком этапы Работ, в течение 10 (десяти) рабочих дней после подписания Сторонами актов о приемке выполненных Работ (форма № КС-2 – Приложение №1 к Техническому заданию (Приложение А)) и справок о стоимости выполненных Работ и затрат (форма</w:t>
      </w:r>
      <w:proofErr w:type="gramEnd"/>
      <w:r w:rsidRPr="00E4519B">
        <w:t xml:space="preserve"> № КС-3 – Приложение №</w:t>
      </w:r>
      <w:r>
        <w:t> </w:t>
      </w:r>
      <w:r w:rsidRPr="00E4519B">
        <w:t>1 к Техническому заданию (Приложение А)), на основании представленных Подрядчиком счетов.</w:t>
      </w:r>
    </w:p>
    <w:p w:rsidR="00E670AA" w:rsidRPr="00E4519B" w:rsidRDefault="00E670AA" w:rsidP="00452556">
      <w:pPr>
        <w:pStyle w:val="af7"/>
        <w:widowControl w:val="0"/>
        <w:spacing w:after="0"/>
        <w:ind w:left="0"/>
        <w:jc w:val="both"/>
      </w:pPr>
      <w:r w:rsidRPr="00E4519B">
        <w:t>По факту выполнения этапов Работ в соответствии с Графиком выполнения Работ Подрядчик представляет Заказчику счета-фактуры.</w:t>
      </w:r>
    </w:p>
    <w:p w:rsidR="00E670AA" w:rsidRPr="00E4519B" w:rsidRDefault="00E670AA" w:rsidP="00452556">
      <w:pPr>
        <w:pStyle w:val="af7"/>
        <w:widowControl w:val="0"/>
        <w:spacing w:after="0"/>
        <w:ind w:left="0"/>
        <w:jc w:val="both"/>
      </w:pPr>
      <w:r w:rsidRPr="00E4519B">
        <w:t>2.6. Счета-фактуры, составляемые во исполнение обязательств по Договору, должны быть оформлены и представлены Подрядчиком в соответствии с требованиями налогового законодательства Российской Федерации.</w:t>
      </w:r>
    </w:p>
    <w:p w:rsidR="00E670AA" w:rsidRPr="00E4519B" w:rsidRDefault="00E670AA" w:rsidP="00452556">
      <w:pPr>
        <w:pStyle w:val="af7"/>
        <w:widowControl w:val="0"/>
        <w:suppressAutoHyphens/>
        <w:spacing w:after="0"/>
        <w:ind w:left="0"/>
        <w:jc w:val="both"/>
      </w:pPr>
      <w:r w:rsidRPr="00E4519B">
        <w:t>2.7. Обязательство Заказчика по оплате выполненных Работ считается исполненным после списания денежных средств со счета Заказчика.</w:t>
      </w:r>
    </w:p>
    <w:p w:rsidR="00E670AA" w:rsidRPr="00E4519B" w:rsidRDefault="00E670AA" w:rsidP="00452556">
      <w:pPr>
        <w:pStyle w:val="af7"/>
        <w:widowControl w:val="0"/>
        <w:suppressAutoHyphens/>
        <w:spacing w:after="0"/>
        <w:ind w:left="0"/>
        <w:jc w:val="both"/>
      </w:pPr>
      <w:r w:rsidRPr="00E4519B">
        <w:t>2.8. Подрядчик вправе потребовать у Заказчика в подтверждение оплаты копию платежного поручения с отметкой банка об исполнении.</w:t>
      </w:r>
    </w:p>
    <w:p w:rsidR="00E670AA" w:rsidRPr="00E4519B" w:rsidRDefault="00E670AA" w:rsidP="00452556">
      <w:pPr>
        <w:widowControl w:val="0"/>
        <w:autoSpaceDE w:val="0"/>
        <w:autoSpaceDN w:val="0"/>
        <w:jc w:val="both"/>
      </w:pPr>
      <w:r w:rsidRPr="00E4519B">
        <w:t>2.9. Заказчик по согласованию с Подрядчиком в ходе исполнения Договора вправе изменить не более чем на 20 % (двадцать  процентов) объем предусмотренных Договором Работ в случае:</w:t>
      </w:r>
    </w:p>
    <w:p w:rsidR="00E670AA" w:rsidRPr="00E4519B" w:rsidRDefault="00E670AA" w:rsidP="00452556">
      <w:pPr>
        <w:widowControl w:val="0"/>
        <w:autoSpaceDE w:val="0"/>
        <w:autoSpaceDN w:val="0"/>
        <w:jc w:val="both"/>
      </w:pPr>
      <w:r w:rsidRPr="00E4519B">
        <w:t>- выявления потребности в дополнительных Работах, на выполнение которых заключен Договор;</w:t>
      </w:r>
    </w:p>
    <w:p w:rsidR="00E670AA" w:rsidRPr="00E4519B" w:rsidRDefault="00E670AA" w:rsidP="00452556">
      <w:pPr>
        <w:widowControl w:val="0"/>
        <w:autoSpaceDE w:val="0"/>
        <w:autoSpaceDN w:val="0"/>
        <w:jc w:val="both"/>
      </w:pPr>
      <w:r w:rsidRPr="00E4519B">
        <w:lastRenderedPageBreak/>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E670AA" w:rsidRPr="00E4519B" w:rsidRDefault="00E670AA" w:rsidP="00452556">
      <w:pPr>
        <w:widowControl w:val="0"/>
        <w:autoSpaceDE w:val="0"/>
        <w:autoSpaceDN w:val="0"/>
        <w:jc w:val="both"/>
      </w:pPr>
      <w:r w:rsidRPr="00E4519B">
        <w:t>- прекращения потребности в Работах, на выполнение которых заключен Договор.</w:t>
      </w:r>
    </w:p>
    <w:p w:rsidR="00E670AA" w:rsidRPr="00E4519B" w:rsidRDefault="00E670AA" w:rsidP="00452556">
      <w:pPr>
        <w:widowControl w:val="0"/>
        <w:autoSpaceDE w:val="0"/>
        <w:autoSpaceDN w:val="0"/>
        <w:jc w:val="both"/>
      </w:pPr>
      <w:r w:rsidRPr="00E4519B">
        <w:t>2.9.1.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 (двадцать процентов) такой цены Договора. Цена за единицу дополнительно выполняемых Работ должна быть обоснована в порядке, предусмотренном локальными актами Заказчика.</w:t>
      </w:r>
    </w:p>
    <w:p w:rsidR="00E670AA" w:rsidRPr="00E4519B" w:rsidRDefault="00E670AA" w:rsidP="00452556">
      <w:pPr>
        <w:widowControl w:val="0"/>
        <w:autoSpaceDE w:val="0"/>
        <w:autoSpaceDN w:val="0"/>
        <w:jc w:val="both"/>
      </w:pPr>
      <w:r w:rsidRPr="00E4519B">
        <w:t>2.9.2.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2.9.1 настоящего Договора.</w:t>
      </w:r>
    </w:p>
    <w:p w:rsidR="00E670AA" w:rsidRPr="00E4519B" w:rsidRDefault="00E670AA" w:rsidP="00452556">
      <w:pPr>
        <w:pStyle w:val="af7"/>
        <w:widowControl w:val="0"/>
        <w:suppressAutoHyphens/>
        <w:spacing w:after="0"/>
        <w:ind w:left="0"/>
        <w:jc w:val="both"/>
      </w:pPr>
      <w:r w:rsidRPr="00E4519B">
        <w:t>2.10. В случае необходимости изменения более чем на 20 % (двадцать процентов) объема Работ и общей цены Договора, такие изменения допускаются исключительно в порядке, предусмотренном локальными актами Заказчика.</w:t>
      </w:r>
    </w:p>
    <w:p w:rsidR="00E670AA" w:rsidRPr="00E4519B" w:rsidRDefault="00E670AA" w:rsidP="00452556">
      <w:pPr>
        <w:pStyle w:val="af7"/>
        <w:widowControl w:val="0"/>
        <w:suppressAutoHyphens/>
        <w:spacing w:after="0"/>
        <w:ind w:left="0"/>
        <w:jc w:val="both"/>
      </w:pPr>
      <w:r w:rsidRPr="00E4519B">
        <w:t xml:space="preserve">2.11.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E4519B">
        <w:t>общей цены Договора, полученная Подрядчиком сумма экономии распределяется</w:t>
      </w:r>
      <w:proofErr w:type="gramEnd"/>
      <w:r w:rsidRPr="00E4519B">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E670AA" w:rsidRPr="00E4519B" w:rsidRDefault="00E670AA" w:rsidP="00452556">
      <w:pPr>
        <w:pStyle w:val="af7"/>
        <w:widowControl w:val="0"/>
        <w:suppressAutoHyphens/>
        <w:spacing w:after="0"/>
        <w:ind w:left="0"/>
        <w:jc w:val="both"/>
      </w:pPr>
      <w:r w:rsidRPr="00E4519B">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E670AA" w:rsidRPr="00E4519B" w:rsidRDefault="00E670AA" w:rsidP="00452556">
      <w:pPr>
        <w:pStyle w:val="af7"/>
        <w:widowControl w:val="0"/>
        <w:suppressAutoHyphens/>
        <w:spacing w:after="0"/>
        <w:ind w:left="0"/>
        <w:jc w:val="both"/>
      </w:pPr>
      <w:r w:rsidRPr="00E4519B">
        <w:t xml:space="preserve">2.12. </w:t>
      </w:r>
      <w:proofErr w:type="gramStart"/>
      <w:r w:rsidRPr="00E4519B">
        <w:t>В случае обнаружения Заказчиком либо контролирующими органами (в  том числе и после подписания Сторонами акт</w:t>
      </w:r>
      <w:r>
        <w:t>ов</w:t>
      </w:r>
      <w:r w:rsidRPr="00E4519B">
        <w:t xml:space="preserve"> о приемке выполненных Работ (форма № КС-2) и справ</w:t>
      </w:r>
      <w:r>
        <w:t>ок</w:t>
      </w:r>
      <w:r w:rsidRPr="00E4519B">
        <w:t xml:space="preserve">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E4519B">
        <w:t>ФЕРр</w:t>
      </w:r>
      <w:proofErr w:type="spellEnd"/>
      <w:r w:rsidRPr="00E4519B">
        <w:t>, СБЦП  и  т.п., при расчете общей  цены Договора, Подрядчик обязан</w:t>
      </w:r>
      <w:proofErr w:type="gramEnd"/>
      <w:r w:rsidRPr="00E4519B">
        <w:t xml:space="preserve"> вернуть Заказчику сумму, на которую была завышена цена Договора, в течение 5 (пяти) рабочих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 </w:t>
      </w:r>
    </w:p>
    <w:p w:rsidR="00E670AA" w:rsidRPr="00E4519B" w:rsidRDefault="00E670AA" w:rsidP="00452556">
      <w:pPr>
        <w:widowControl w:val="0"/>
        <w:suppressAutoHyphens/>
        <w:spacing w:line="280" w:lineRule="exact"/>
        <w:jc w:val="both"/>
      </w:pPr>
      <w:r w:rsidRPr="00E4519B">
        <w:rPr>
          <w:szCs w:val="20"/>
        </w:rPr>
        <w:t xml:space="preserve">2.13. Положения Договора о НДС и </w:t>
      </w:r>
      <w:proofErr w:type="gramStart"/>
      <w:r w:rsidRPr="00E4519B">
        <w:rPr>
          <w:szCs w:val="20"/>
        </w:rPr>
        <w:t>счет-фактуре</w:t>
      </w:r>
      <w:proofErr w:type="gramEnd"/>
      <w:r w:rsidRPr="00E4519B">
        <w:rPr>
          <w:szCs w:val="20"/>
        </w:rPr>
        <w:t xml:space="preserve"> не применяются в случае, если Подрядчик применяет упрощенную систему налогообложения согласно гл. 26.2 Налогового кодекса Российской Федерации.</w:t>
      </w:r>
    </w:p>
    <w:p w:rsidR="00E670AA" w:rsidRPr="00E4519B" w:rsidRDefault="00E670AA" w:rsidP="00452556">
      <w:pPr>
        <w:pStyle w:val="af7"/>
        <w:widowControl w:val="0"/>
        <w:suppressAutoHyphens/>
        <w:spacing w:after="0"/>
        <w:ind w:left="0"/>
        <w:jc w:val="center"/>
        <w:rPr>
          <w:b/>
          <w:bCs/>
        </w:rPr>
      </w:pPr>
    </w:p>
    <w:p w:rsidR="00E670AA" w:rsidRPr="00033526" w:rsidRDefault="00E670AA" w:rsidP="00452556">
      <w:pPr>
        <w:pStyle w:val="af7"/>
        <w:widowControl w:val="0"/>
        <w:suppressAutoHyphens/>
        <w:spacing w:after="0"/>
        <w:ind w:left="0"/>
        <w:jc w:val="center"/>
        <w:rPr>
          <w:b/>
          <w:bCs/>
        </w:rPr>
      </w:pPr>
      <w:r w:rsidRPr="00033526">
        <w:rPr>
          <w:b/>
          <w:bCs/>
        </w:rPr>
        <w:t>3. Качество Работ</w:t>
      </w:r>
    </w:p>
    <w:p w:rsidR="00E670AA" w:rsidRPr="00033526" w:rsidRDefault="00E670AA" w:rsidP="00452556">
      <w:pPr>
        <w:pStyle w:val="af7"/>
        <w:widowControl w:val="0"/>
        <w:suppressAutoHyphens/>
        <w:spacing w:after="0"/>
        <w:ind w:left="0"/>
        <w:jc w:val="both"/>
      </w:pPr>
      <w:r w:rsidRPr="00033526">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E670AA" w:rsidRPr="00033526" w:rsidRDefault="00E670AA" w:rsidP="00452556">
      <w:pPr>
        <w:pStyle w:val="af7"/>
        <w:widowControl w:val="0"/>
        <w:suppressAutoHyphens/>
        <w:spacing w:after="0"/>
        <w:ind w:left="0"/>
        <w:jc w:val="both"/>
      </w:pPr>
      <w:r w:rsidRPr="00033526">
        <w:t>3.2. Заказчик вправе проверять ход и качество выполнения Работ в период действия настоящего Договора, не вмешиваясь в деятельность Подрядчика.</w:t>
      </w:r>
    </w:p>
    <w:p w:rsidR="00E670AA" w:rsidRPr="00033526" w:rsidRDefault="00E670AA" w:rsidP="00452556">
      <w:pPr>
        <w:pStyle w:val="af7"/>
        <w:widowControl w:val="0"/>
        <w:suppressAutoHyphens/>
        <w:spacing w:after="0"/>
        <w:ind w:left="0"/>
        <w:jc w:val="both"/>
      </w:pPr>
      <w:r w:rsidRPr="00033526">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E670AA" w:rsidRPr="00033526" w:rsidRDefault="00E670AA" w:rsidP="00452556">
      <w:pPr>
        <w:pStyle w:val="af7"/>
        <w:widowControl w:val="0"/>
        <w:suppressAutoHyphens/>
        <w:spacing w:after="0"/>
        <w:ind w:left="0"/>
        <w:jc w:val="both"/>
      </w:pPr>
      <w:r w:rsidRPr="00033526">
        <w:t>3.3. В случае 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 6.3 настоящего Договора, а также вправе по своему выбору:</w:t>
      </w:r>
    </w:p>
    <w:p w:rsidR="00E670AA" w:rsidRPr="00033526" w:rsidRDefault="00E670AA" w:rsidP="00452556">
      <w:pPr>
        <w:pStyle w:val="af7"/>
        <w:widowControl w:val="0"/>
        <w:suppressAutoHyphens/>
        <w:spacing w:after="0"/>
        <w:ind w:left="0"/>
        <w:jc w:val="both"/>
      </w:pPr>
      <w:r w:rsidRPr="00033526">
        <w:lastRenderedPageBreak/>
        <w:t>3.3.1. потребовать безвозмездного устранения недостатков выполненных Работ;</w:t>
      </w:r>
    </w:p>
    <w:p w:rsidR="00E670AA" w:rsidRPr="00033526" w:rsidRDefault="00E670AA" w:rsidP="00452556">
      <w:pPr>
        <w:pStyle w:val="af7"/>
        <w:widowControl w:val="0"/>
        <w:suppressAutoHyphens/>
        <w:spacing w:after="0"/>
        <w:ind w:left="0"/>
        <w:jc w:val="both"/>
      </w:pPr>
      <w:r w:rsidRPr="00033526">
        <w:t>3.3.2. потребовать возмещения своих расходов на устранение недостатков выполненных Работ.</w:t>
      </w:r>
    </w:p>
    <w:p w:rsidR="00E670AA" w:rsidRPr="00033526" w:rsidRDefault="00E670AA" w:rsidP="00452556">
      <w:pPr>
        <w:pStyle w:val="af7"/>
        <w:widowControl w:val="0"/>
        <w:suppressAutoHyphens/>
        <w:spacing w:after="0"/>
        <w:ind w:left="0"/>
        <w:jc w:val="both"/>
      </w:pPr>
      <w:r w:rsidRPr="00033526">
        <w:t>В случае если отступления в Работах от условий Договора или иные недостатки результат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возврата уплаченной суммы аванса, а также возмещения причиненных убытков.</w:t>
      </w:r>
    </w:p>
    <w:p w:rsidR="00E670AA" w:rsidRPr="00033526" w:rsidRDefault="00E670AA" w:rsidP="00452556">
      <w:pPr>
        <w:pStyle w:val="af7"/>
        <w:widowControl w:val="0"/>
        <w:suppressAutoHyphens/>
        <w:spacing w:after="0"/>
        <w:ind w:left="0"/>
        <w:jc w:val="both"/>
      </w:pPr>
      <w:r w:rsidRPr="00033526">
        <w:t>3.4. Гарантийный срок на результаты выполненных Работ составляет 24 (двадцать четыре) месяца с момента подписания Сторонами последнего акта о приемке выполненных Работ (форма № КС-2) и последней справки о стоимости выполненных Работ и затрат (форма № КС-3).</w:t>
      </w:r>
    </w:p>
    <w:p w:rsidR="00E670AA" w:rsidRPr="00033526" w:rsidRDefault="00E670AA" w:rsidP="00452556">
      <w:pPr>
        <w:pStyle w:val="af7"/>
        <w:widowControl w:val="0"/>
        <w:suppressAutoHyphens/>
        <w:spacing w:after="0"/>
        <w:ind w:left="0"/>
        <w:jc w:val="both"/>
      </w:pPr>
      <w:r w:rsidRPr="00033526">
        <w:t>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033526">
        <w:t>с даты обнаружения</w:t>
      </w:r>
      <w:proofErr w:type="gramEnd"/>
      <w:r w:rsidRPr="00033526">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w:t>
      </w:r>
    </w:p>
    <w:p w:rsidR="00E670AA" w:rsidRPr="00033526" w:rsidRDefault="00E670AA" w:rsidP="00452556">
      <w:pPr>
        <w:pStyle w:val="af7"/>
        <w:widowControl w:val="0"/>
        <w:suppressAutoHyphens/>
        <w:spacing w:after="0"/>
        <w:ind w:left="0"/>
        <w:jc w:val="both"/>
      </w:pPr>
      <w:r w:rsidRPr="00033526">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E670AA" w:rsidRPr="00033526" w:rsidRDefault="00E670AA" w:rsidP="00452556">
      <w:pPr>
        <w:pStyle w:val="af7"/>
        <w:widowControl w:val="0"/>
        <w:suppressAutoHyphens/>
        <w:spacing w:after="0"/>
        <w:ind w:left="0"/>
        <w:jc w:val="both"/>
      </w:pPr>
      <w:r w:rsidRPr="00033526">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E670AA" w:rsidRPr="00033526" w:rsidRDefault="00E670AA" w:rsidP="00452556">
      <w:pPr>
        <w:pStyle w:val="af7"/>
        <w:widowControl w:val="0"/>
        <w:suppressAutoHyphens/>
        <w:spacing w:after="0"/>
        <w:ind w:left="0"/>
        <w:jc w:val="both"/>
      </w:pPr>
      <w:r w:rsidRPr="00033526">
        <w:t>3.8. В случае</w:t>
      </w:r>
      <w:proofErr w:type="gramStart"/>
      <w:r w:rsidRPr="00033526">
        <w:t>,</w:t>
      </w:r>
      <w:proofErr w:type="gramEnd"/>
      <w:r w:rsidRPr="00033526">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E670AA" w:rsidRPr="00033526" w:rsidRDefault="00E670AA" w:rsidP="00452556">
      <w:pPr>
        <w:pStyle w:val="af7"/>
        <w:widowControl w:val="0"/>
        <w:suppressAutoHyphens/>
        <w:spacing w:after="0"/>
        <w:ind w:left="0"/>
        <w:jc w:val="both"/>
      </w:pPr>
      <w:r w:rsidRPr="00033526">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E670AA" w:rsidRPr="00033526" w:rsidRDefault="00E670AA" w:rsidP="00452556">
      <w:pPr>
        <w:widowControl w:val="0"/>
        <w:suppressAutoHyphens/>
        <w:jc w:val="both"/>
      </w:pPr>
      <w:r w:rsidRPr="00033526">
        <w:t>3</w:t>
      </w:r>
      <w:r w:rsidRPr="00DD7AAB">
        <w:t xml:space="preserve">.10. При возникновении аварийных ситуаций в период гарантийного срока, Заказчик осуществляет экстренный вызов специалистов Подрядчика по телефону </w:t>
      </w:r>
      <w:r w:rsidR="00D4017B" w:rsidRPr="00A8758E">
        <w:rPr>
          <w:iCs/>
          <w:lang w:val="x-none"/>
        </w:rPr>
        <w:t>________________</w:t>
      </w:r>
      <w:r w:rsidR="00D4017B" w:rsidRPr="00A8758E">
        <w:rPr>
          <w:iCs/>
          <w:vertAlign w:val="superscript"/>
          <w:lang w:val="x-none"/>
        </w:rPr>
        <w:footnoteReference w:id="25"/>
      </w:r>
      <w:r w:rsidR="00D4017B" w:rsidRPr="00DD7AAB">
        <w:t xml:space="preserve"> </w:t>
      </w:r>
      <w:r w:rsidRPr="00DD7AAB">
        <w:t xml:space="preserve"> с доступом</w:t>
      </w:r>
      <w:r w:rsidRPr="00033526">
        <w:t xml:space="preserve"> 24 часа в сутки.</w:t>
      </w:r>
    </w:p>
    <w:p w:rsidR="00E670AA" w:rsidRPr="00033526" w:rsidRDefault="00E670AA" w:rsidP="00452556">
      <w:pPr>
        <w:pStyle w:val="af7"/>
        <w:widowControl w:val="0"/>
        <w:suppressAutoHyphens/>
        <w:spacing w:after="0"/>
        <w:ind w:left="0"/>
        <w:jc w:val="both"/>
      </w:pPr>
    </w:p>
    <w:p w:rsidR="00E670AA" w:rsidRPr="00033526" w:rsidRDefault="00E670AA" w:rsidP="00452556">
      <w:pPr>
        <w:pStyle w:val="af7"/>
        <w:widowControl w:val="0"/>
        <w:suppressAutoHyphens/>
        <w:spacing w:after="0"/>
        <w:ind w:left="0"/>
        <w:jc w:val="center"/>
        <w:rPr>
          <w:b/>
          <w:bCs/>
        </w:rPr>
      </w:pPr>
      <w:r w:rsidRPr="00033526">
        <w:rPr>
          <w:b/>
          <w:bCs/>
        </w:rPr>
        <w:t>4. Порядок сдачи-приемки Работ</w:t>
      </w:r>
    </w:p>
    <w:p w:rsidR="00E670AA" w:rsidRPr="00033526" w:rsidRDefault="00E670AA" w:rsidP="00452556">
      <w:pPr>
        <w:pStyle w:val="af7"/>
        <w:widowControl w:val="0"/>
        <w:suppressAutoHyphens/>
        <w:spacing w:after="0"/>
        <w:ind w:left="0"/>
        <w:jc w:val="both"/>
      </w:pPr>
      <w:r w:rsidRPr="00033526">
        <w:t xml:space="preserve">4.1. </w:t>
      </w:r>
      <w:proofErr w:type="gramStart"/>
      <w:r w:rsidRPr="00033526">
        <w:t>Не позднее 5 (пяти) рабочих дней, следующих за днем окончания выполнения</w:t>
      </w:r>
      <w:r>
        <w:t xml:space="preserve"> этапа</w:t>
      </w:r>
      <w:r w:rsidRPr="00033526">
        <w:t xml:space="preserve"> Работ в соответствии с Графиком выполнения Работ, Подрядчик обязан представлять Заказчику двусторонний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 </w:t>
      </w:r>
      <w:proofErr w:type="gramEnd"/>
    </w:p>
    <w:p w:rsidR="00E670AA" w:rsidRPr="00033526" w:rsidRDefault="00E670AA" w:rsidP="00452556">
      <w:pPr>
        <w:pStyle w:val="af7"/>
        <w:widowControl w:val="0"/>
        <w:suppressAutoHyphens/>
        <w:spacing w:after="0"/>
        <w:ind w:left="0"/>
        <w:jc w:val="both"/>
      </w:pPr>
      <w:r w:rsidRPr="00033526">
        <w:t xml:space="preserve">Акт о приемке выполненных Работ (форма № КС-2) Подрядчик также обязан представить Заказчику в электронном виде в формате АРПС или </w:t>
      </w:r>
      <w:proofErr w:type="spellStart"/>
      <w:r w:rsidRPr="00033526">
        <w:t>Смета</w:t>
      </w:r>
      <w:proofErr w:type="gramStart"/>
      <w:r w:rsidRPr="00033526">
        <w:t>.р</w:t>
      </w:r>
      <w:proofErr w:type="gramEnd"/>
      <w:r w:rsidRPr="00033526">
        <w:t>у</w:t>
      </w:r>
      <w:proofErr w:type="spellEnd"/>
      <w:r w:rsidRPr="00033526">
        <w:t xml:space="preserve"> (*.</w:t>
      </w:r>
      <w:proofErr w:type="spellStart"/>
      <w:r w:rsidRPr="00033526">
        <w:t>sob</w:t>
      </w:r>
      <w:proofErr w:type="spellEnd"/>
      <w:r w:rsidRPr="00033526">
        <w:t>).</w:t>
      </w:r>
    </w:p>
    <w:p w:rsidR="00E670AA" w:rsidRPr="00033526" w:rsidRDefault="00E670AA" w:rsidP="00452556">
      <w:pPr>
        <w:pStyle w:val="af7"/>
        <w:widowControl w:val="0"/>
        <w:suppressAutoHyphens/>
        <w:spacing w:after="0"/>
        <w:ind w:left="0"/>
        <w:jc w:val="both"/>
      </w:pPr>
      <w:r w:rsidRPr="00033526">
        <w:t>Вместе с последним актом о приемке выполненных Работ (форма № КС-2) и последней справкой о стоимости выполненных Работ и затрат (форма № КС-3), Подрядчик обязан передать Заказчику:</w:t>
      </w:r>
    </w:p>
    <w:p w:rsidR="00E670AA" w:rsidRPr="00033526" w:rsidRDefault="00E670AA" w:rsidP="00452556">
      <w:pPr>
        <w:pStyle w:val="af7"/>
        <w:widowControl w:val="0"/>
        <w:numPr>
          <w:ilvl w:val="0"/>
          <w:numId w:val="64"/>
        </w:numPr>
        <w:suppressAutoHyphens/>
        <w:spacing w:after="0"/>
        <w:ind w:left="0" w:firstLine="284"/>
        <w:jc w:val="both"/>
      </w:pPr>
      <w:r w:rsidRPr="00033526">
        <w:t>журнал учета выполненных работ (форма № КС-6а)</w:t>
      </w:r>
      <w:r>
        <w:t xml:space="preserve"> по форме </w:t>
      </w:r>
      <w:r w:rsidRPr="002E1062">
        <w:t>Приложени</w:t>
      </w:r>
      <w:r>
        <w:t>я</w:t>
      </w:r>
      <w:r w:rsidRPr="002E1062">
        <w:t xml:space="preserve"> №1 к Техническому заданию (Приложение А)</w:t>
      </w:r>
      <w:r w:rsidRPr="00033526">
        <w:t>;</w:t>
      </w:r>
    </w:p>
    <w:p w:rsidR="00E670AA" w:rsidRPr="00033526" w:rsidRDefault="00E670AA" w:rsidP="00452556">
      <w:pPr>
        <w:pStyle w:val="af7"/>
        <w:widowControl w:val="0"/>
        <w:numPr>
          <w:ilvl w:val="0"/>
          <w:numId w:val="64"/>
        </w:numPr>
        <w:suppressAutoHyphens/>
        <w:spacing w:after="0"/>
        <w:ind w:left="0" w:firstLine="284"/>
        <w:jc w:val="both"/>
      </w:pPr>
      <w:r w:rsidRPr="00033526">
        <w:lastRenderedPageBreak/>
        <w:t>исполнительную документацию в соответствии с пунктом 1.5.2 Технического задания (Приложение А).</w:t>
      </w:r>
    </w:p>
    <w:p w:rsidR="00E670AA" w:rsidRPr="00033526" w:rsidRDefault="00E670AA" w:rsidP="00452556">
      <w:pPr>
        <w:pStyle w:val="af7"/>
        <w:widowControl w:val="0"/>
        <w:suppressAutoHyphens/>
        <w:spacing w:after="0"/>
        <w:ind w:left="0"/>
        <w:jc w:val="both"/>
      </w:pPr>
      <w:r w:rsidRPr="00033526">
        <w:t xml:space="preserve">4.2. </w:t>
      </w:r>
      <w:proofErr w:type="gramStart"/>
      <w:r w:rsidRPr="00033526">
        <w:t>Заказчик в течение 5 (пяти) рабочих дней со дня получения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w:t>
      </w:r>
      <w:proofErr w:type="gramEnd"/>
      <w:r w:rsidRPr="00033526">
        <w:t xml:space="preserve">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E670AA" w:rsidRPr="00033526" w:rsidRDefault="00E670AA" w:rsidP="00452556">
      <w:pPr>
        <w:pStyle w:val="af7"/>
        <w:widowControl w:val="0"/>
        <w:suppressAutoHyphens/>
        <w:spacing w:after="0"/>
        <w:ind w:left="0"/>
        <w:jc w:val="both"/>
      </w:pPr>
      <w:r w:rsidRPr="00033526">
        <w:t>4.3. Обнаруженные в процессе приемки Работ недостатки устраняются Подрядчиком за свой счет.</w:t>
      </w:r>
    </w:p>
    <w:p w:rsidR="00E670AA" w:rsidRPr="00033526" w:rsidRDefault="00E670AA" w:rsidP="00452556">
      <w:pPr>
        <w:pStyle w:val="af7"/>
        <w:widowControl w:val="0"/>
        <w:suppressAutoHyphens/>
        <w:spacing w:after="0"/>
        <w:ind w:left="0"/>
        <w:jc w:val="both"/>
      </w:pPr>
      <w:r w:rsidRPr="00033526">
        <w:t>4.4. Работы, выполненные на соответствующем этапе в соответствии с Графиком выполнения Работ, считаются принятыми Заказчиком после подписания Сторонами соответствующего акта о приемке выполненных Работ (форма № КС-2) и справки о стоимости выполненных Работ и затрат (форма № КС-3).</w:t>
      </w:r>
    </w:p>
    <w:p w:rsidR="00E670AA" w:rsidRPr="00033526" w:rsidRDefault="00E670AA" w:rsidP="00452556">
      <w:pPr>
        <w:pStyle w:val="af7"/>
        <w:widowControl w:val="0"/>
        <w:suppressAutoHyphens/>
        <w:spacing w:after="0"/>
        <w:ind w:left="0"/>
        <w:jc w:val="both"/>
      </w:pPr>
      <w:r w:rsidRPr="00033526">
        <w:t>4.5. В случае досрочного выполнения Работ Заказчик вправе досрочно осуществить их приемку.</w:t>
      </w:r>
    </w:p>
    <w:p w:rsidR="00E670AA" w:rsidRPr="00033526" w:rsidRDefault="00E670AA" w:rsidP="00452556">
      <w:pPr>
        <w:pStyle w:val="af7"/>
        <w:widowControl w:val="0"/>
        <w:suppressAutoHyphens/>
        <w:spacing w:after="0"/>
        <w:ind w:left="0"/>
        <w:jc w:val="both"/>
      </w:pPr>
      <w:r w:rsidRPr="00033526">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670AA" w:rsidRPr="00033526" w:rsidRDefault="00E670AA" w:rsidP="00452556">
      <w:pPr>
        <w:pStyle w:val="af7"/>
        <w:widowControl w:val="0"/>
        <w:suppressAutoHyphens/>
        <w:spacing w:after="0"/>
        <w:ind w:left="0"/>
        <w:jc w:val="both"/>
      </w:pPr>
      <w:r w:rsidRPr="00033526">
        <w:t>4.7. При обнаружении недостатков выполненных Работ после их приемки, Заказчик незамедлительно уведомляет об этом Подрядчика и приглашает Подрядчика для подписания двухстороннего акта о выявленных недостатках выполненных Работ и сроках их устранения.</w:t>
      </w:r>
    </w:p>
    <w:p w:rsidR="00E670AA" w:rsidRPr="00033526" w:rsidRDefault="00E670AA" w:rsidP="00452556">
      <w:pPr>
        <w:pStyle w:val="af7"/>
        <w:widowControl w:val="0"/>
        <w:suppressAutoHyphens/>
        <w:spacing w:after="0"/>
        <w:ind w:left="0"/>
        <w:jc w:val="both"/>
      </w:pPr>
      <w:r w:rsidRPr="00033526">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E670AA" w:rsidRPr="00033526" w:rsidRDefault="00E670AA" w:rsidP="00452556">
      <w:pPr>
        <w:pStyle w:val="af7"/>
        <w:widowControl w:val="0"/>
        <w:suppressAutoHyphens/>
        <w:spacing w:after="0"/>
        <w:ind w:left="0"/>
        <w:jc w:val="both"/>
      </w:pPr>
      <w:r w:rsidRPr="00033526">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670AA" w:rsidRPr="00033526" w:rsidRDefault="00E670AA" w:rsidP="00452556">
      <w:pPr>
        <w:pStyle w:val="af7"/>
        <w:widowControl w:val="0"/>
        <w:suppressAutoHyphens/>
        <w:spacing w:after="0"/>
        <w:ind w:left="0"/>
        <w:jc w:val="both"/>
      </w:pPr>
      <w:r w:rsidRPr="00033526">
        <w:t>4.9. Риск случайной гибели или случайного повреждения результата выполненных Работ до его приемки Заказчиком несет Подрядчик.</w:t>
      </w:r>
    </w:p>
    <w:p w:rsidR="00E670AA" w:rsidRPr="00033526" w:rsidRDefault="00E670AA" w:rsidP="00452556">
      <w:pPr>
        <w:pStyle w:val="af7"/>
        <w:widowControl w:val="0"/>
        <w:suppressAutoHyphens/>
        <w:spacing w:after="0"/>
        <w:ind w:left="0"/>
        <w:jc w:val="both"/>
      </w:pPr>
    </w:p>
    <w:p w:rsidR="00E670AA" w:rsidRPr="00033526" w:rsidRDefault="00E670AA" w:rsidP="00452556">
      <w:pPr>
        <w:widowControl w:val="0"/>
        <w:tabs>
          <w:tab w:val="num" w:pos="720"/>
        </w:tabs>
        <w:suppressAutoHyphens/>
        <w:jc w:val="center"/>
        <w:rPr>
          <w:b/>
          <w:bCs/>
        </w:rPr>
      </w:pPr>
      <w:r w:rsidRPr="00033526">
        <w:rPr>
          <w:b/>
          <w:bCs/>
        </w:rPr>
        <w:t>5. Обязательства Сторон</w:t>
      </w:r>
    </w:p>
    <w:p w:rsidR="00E670AA" w:rsidRPr="00033526" w:rsidRDefault="00E670AA" w:rsidP="00452556">
      <w:pPr>
        <w:pStyle w:val="af7"/>
        <w:widowControl w:val="0"/>
        <w:suppressAutoHyphens/>
        <w:spacing w:after="0"/>
        <w:ind w:left="0"/>
        <w:jc w:val="both"/>
      </w:pPr>
      <w:r w:rsidRPr="00033526">
        <w:t>5.1. Заказчик вправе:</w:t>
      </w:r>
    </w:p>
    <w:p w:rsidR="00E670AA" w:rsidRPr="00033526" w:rsidRDefault="00E670AA" w:rsidP="00452556">
      <w:pPr>
        <w:pStyle w:val="af7"/>
        <w:widowControl w:val="0"/>
        <w:suppressAutoHyphens/>
        <w:spacing w:after="0"/>
        <w:ind w:left="0"/>
        <w:jc w:val="both"/>
      </w:pPr>
      <w:r w:rsidRPr="00033526">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670AA" w:rsidRPr="00033526" w:rsidRDefault="00E670AA" w:rsidP="00452556">
      <w:pPr>
        <w:pStyle w:val="af7"/>
        <w:widowControl w:val="0"/>
        <w:suppressAutoHyphens/>
        <w:spacing w:after="0"/>
        <w:ind w:left="0"/>
        <w:jc w:val="both"/>
      </w:pPr>
      <w:r w:rsidRPr="00033526">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E670AA" w:rsidRPr="00033526" w:rsidRDefault="00E670AA" w:rsidP="00452556">
      <w:pPr>
        <w:pStyle w:val="af7"/>
        <w:widowControl w:val="0"/>
        <w:suppressAutoHyphens/>
        <w:spacing w:after="0"/>
        <w:ind w:left="0"/>
        <w:jc w:val="both"/>
      </w:pPr>
      <w:r w:rsidRPr="00033526">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E670AA" w:rsidRPr="00033526" w:rsidRDefault="00E670AA" w:rsidP="00452556">
      <w:pPr>
        <w:pStyle w:val="af7"/>
        <w:widowControl w:val="0"/>
        <w:suppressAutoHyphens/>
        <w:spacing w:after="0"/>
        <w:ind w:left="0"/>
        <w:jc w:val="both"/>
      </w:pPr>
      <w:r w:rsidRPr="00033526">
        <w:t>5.1.4. Запрашивать у Подрядчика информацию о ходе и состоянии выполняемых Работ.</w:t>
      </w:r>
    </w:p>
    <w:p w:rsidR="00E670AA" w:rsidRPr="00033526" w:rsidRDefault="00E670AA" w:rsidP="00452556">
      <w:pPr>
        <w:pStyle w:val="af7"/>
        <w:widowControl w:val="0"/>
        <w:suppressAutoHyphens/>
        <w:spacing w:after="0"/>
        <w:ind w:left="0"/>
        <w:jc w:val="both"/>
      </w:pPr>
      <w:r w:rsidRPr="00033526">
        <w:lastRenderedPageBreak/>
        <w:t xml:space="preserve">5.1.5. Осуществлять </w:t>
      </w:r>
      <w:proofErr w:type="gramStart"/>
      <w:r w:rsidRPr="00033526">
        <w:t>контроль за</w:t>
      </w:r>
      <w:proofErr w:type="gramEnd"/>
      <w:r w:rsidRPr="00033526">
        <w:t xml:space="preserve"> объемом, сроками и качеством выполнения Работ.</w:t>
      </w:r>
    </w:p>
    <w:p w:rsidR="00E670AA" w:rsidRPr="00033526" w:rsidRDefault="00E670AA" w:rsidP="00452556">
      <w:pPr>
        <w:pStyle w:val="af7"/>
        <w:widowControl w:val="0"/>
        <w:suppressAutoHyphens/>
        <w:spacing w:after="0"/>
        <w:ind w:left="0"/>
        <w:jc w:val="both"/>
      </w:pPr>
      <w:r w:rsidRPr="00033526">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E670AA" w:rsidRPr="00033526" w:rsidRDefault="00E670AA" w:rsidP="00452556">
      <w:pPr>
        <w:pStyle w:val="af7"/>
        <w:widowControl w:val="0"/>
        <w:suppressAutoHyphens/>
        <w:spacing w:after="0"/>
        <w:ind w:left="0"/>
        <w:jc w:val="both"/>
      </w:pPr>
      <w:r w:rsidRPr="00033526">
        <w:t>5.1.7.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E670AA" w:rsidRPr="00033526" w:rsidRDefault="00E670AA" w:rsidP="00452556">
      <w:pPr>
        <w:pStyle w:val="af7"/>
        <w:widowControl w:val="0"/>
        <w:suppressAutoHyphens/>
        <w:spacing w:after="0"/>
        <w:ind w:left="0"/>
        <w:jc w:val="both"/>
      </w:pPr>
      <w:proofErr w:type="gramStart"/>
      <w:r w:rsidRPr="00033526">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E670AA" w:rsidRPr="00033526" w:rsidRDefault="00E670AA" w:rsidP="00452556">
      <w:pPr>
        <w:pStyle w:val="af7"/>
        <w:widowControl w:val="0"/>
        <w:suppressAutoHyphens/>
        <w:spacing w:after="0"/>
        <w:ind w:left="0"/>
        <w:jc w:val="both"/>
      </w:pPr>
      <w:r w:rsidRPr="00033526">
        <w:t>5.1.8.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E670AA" w:rsidRPr="00033526" w:rsidRDefault="00E670AA" w:rsidP="00452556">
      <w:pPr>
        <w:pStyle w:val="af7"/>
        <w:widowControl w:val="0"/>
        <w:suppressAutoHyphens/>
        <w:spacing w:after="0"/>
        <w:ind w:left="0"/>
        <w:jc w:val="both"/>
      </w:pPr>
      <w:r w:rsidRPr="00033526">
        <w:t>5.2. Заказчик обязан:</w:t>
      </w:r>
    </w:p>
    <w:p w:rsidR="00E670AA" w:rsidRPr="00033526" w:rsidRDefault="00E670AA" w:rsidP="00452556">
      <w:pPr>
        <w:pStyle w:val="af7"/>
        <w:widowControl w:val="0"/>
        <w:suppressAutoHyphens/>
        <w:spacing w:after="0"/>
        <w:ind w:left="0"/>
        <w:jc w:val="both"/>
      </w:pPr>
      <w:r w:rsidRPr="00033526">
        <w:t>5.2.1. 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E670AA" w:rsidRPr="00033526" w:rsidRDefault="00E670AA" w:rsidP="00452556">
      <w:pPr>
        <w:pStyle w:val="af7"/>
        <w:widowControl w:val="0"/>
        <w:suppressAutoHyphens/>
        <w:spacing w:after="0"/>
        <w:ind w:left="0"/>
        <w:jc w:val="both"/>
      </w:pPr>
      <w:r w:rsidRPr="00033526">
        <w:t>5.2.2. Предоставлять Подрядчику информацию, необходимую для выполнения Работ по Договору.</w:t>
      </w:r>
    </w:p>
    <w:p w:rsidR="00E670AA" w:rsidRPr="00033526" w:rsidRDefault="00E670AA" w:rsidP="00452556">
      <w:pPr>
        <w:pStyle w:val="af7"/>
        <w:widowControl w:val="0"/>
        <w:suppressAutoHyphens/>
        <w:spacing w:after="0"/>
        <w:ind w:left="0"/>
        <w:jc w:val="both"/>
      </w:pPr>
      <w:r w:rsidRPr="00033526">
        <w:t>5.2.3. Своевременно принять и оплатить надлежащим образом выполненные Работы в соответствии с настоящим Договором.</w:t>
      </w:r>
    </w:p>
    <w:p w:rsidR="00E670AA" w:rsidRPr="00033526" w:rsidRDefault="00E670AA" w:rsidP="00452556">
      <w:pPr>
        <w:pStyle w:val="af7"/>
        <w:widowControl w:val="0"/>
        <w:suppressAutoHyphens/>
        <w:spacing w:after="0"/>
        <w:ind w:left="0"/>
        <w:jc w:val="both"/>
      </w:pPr>
      <w:r w:rsidRPr="00033526">
        <w:t>5.2.4. При получении от Подрядчика уведомления о приостановлении выполнения Работ в случае, указанном в п. 5.4.3. настоящего Договора, рассмотреть вопрос о целесообразности и порядке продолжения выполнения Работ.</w:t>
      </w:r>
    </w:p>
    <w:p w:rsidR="00E670AA" w:rsidRPr="00033526" w:rsidRDefault="00E670AA" w:rsidP="00452556">
      <w:pPr>
        <w:pStyle w:val="af7"/>
        <w:widowControl w:val="0"/>
        <w:suppressAutoHyphens/>
        <w:spacing w:after="0"/>
        <w:ind w:left="0"/>
        <w:jc w:val="both"/>
      </w:pPr>
      <w:r w:rsidRPr="00033526">
        <w:t>5.2.5. При обнаружении уполномоченными контрольными органами несоответствия объема и стоимости выполненных Подрядчиком Работ Локальным сметным расчетам (Приложени</w:t>
      </w:r>
      <w:r>
        <w:t>я</w:t>
      </w:r>
      <w:proofErr w:type="gramStart"/>
      <w:r w:rsidRPr="00033526">
        <w:t xml:space="preserve"> </w:t>
      </w:r>
      <w:r w:rsidR="00D4017B">
        <w:t>В</w:t>
      </w:r>
      <w:proofErr w:type="gramEnd"/>
      <w:r>
        <w:t xml:space="preserve"> (1, 2, 3</w:t>
      </w:r>
      <w:r w:rsidRPr="00033526">
        <w:t>), актам о приемке выполненных Работ (форма № КС-2) и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E670AA" w:rsidRPr="00033526" w:rsidRDefault="00E670AA" w:rsidP="00452556">
      <w:pPr>
        <w:pStyle w:val="af7"/>
        <w:widowControl w:val="0"/>
        <w:suppressAutoHyphens/>
        <w:spacing w:after="0"/>
        <w:ind w:left="0"/>
        <w:jc w:val="both"/>
      </w:pPr>
      <w:r w:rsidRPr="00033526">
        <w:t>5.3. Подрядчик вправе:</w:t>
      </w:r>
    </w:p>
    <w:p w:rsidR="00E670AA" w:rsidRPr="00033526" w:rsidRDefault="00E670AA" w:rsidP="00452556">
      <w:pPr>
        <w:pStyle w:val="af7"/>
        <w:widowControl w:val="0"/>
        <w:suppressAutoHyphens/>
        <w:spacing w:after="0"/>
        <w:ind w:left="0"/>
        <w:jc w:val="both"/>
      </w:pPr>
      <w:r w:rsidRPr="00033526">
        <w:t>5.3.1. Требовать своевременного подписания Заказчиком актов о приемке выполненных Работ (форма № КС-2) и справок о стоимости выполненных Работ и затрат (форма № КС-3) по настоящему Договору в соответствии с п. 4.2 настоящего Договора.</w:t>
      </w:r>
    </w:p>
    <w:p w:rsidR="00E670AA" w:rsidRPr="00033526" w:rsidRDefault="00E670AA" w:rsidP="00452556">
      <w:pPr>
        <w:pStyle w:val="af7"/>
        <w:widowControl w:val="0"/>
        <w:suppressAutoHyphens/>
        <w:spacing w:after="0"/>
        <w:ind w:left="0"/>
        <w:jc w:val="both"/>
      </w:pPr>
      <w:r w:rsidRPr="00033526">
        <w:t>5.3.2. Требовать своевременной оплаты выполненных Работ в соответствии с пунктом 2.5 настоящего Договора.</w:t>
      </w:r>
    </w:p>
    <w:p w:rsidR="00E670AA" w:rsidRPr="00033526" w:rsidRDefault="00E670AA" w:rsidP="00452556">
      <w:pPr>
        <w:pStyle w:val="af7"/>
        <w:widowControl w:val="0"/>
        <w:suppressAutoHyphens/>
        <w:spacing w:after="0"/>
        <w:ind w:left="0"/>
        <w:jc w:val="both"/>
      </w:pPr>
      <w:r w:rsidRPr="00033526">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 Подрядчик несет ответственность перед Заказчиком за неисполнение или ненадлежащее исполнение обязательств субподрядчиками.</w:t>
      </w:r>
    </w:p>
    <w:p w:rsidR="00E670AA" w:rsidRPr="00033526" w:rsidRDefault="00E670AA" w:rsidP="00452556">
      <w:pPr>
        <w:pStyle w:val="af7"/>
        <w:widowControl w:val="0"/>
        <w:suppressAutoHyphens/>
        <w:spacing w:after="0"/>
        <w:ind w:left="0"/>
        <w:jc w:val="both"/>
      </w:pPr>
      <w:r w:rsidRPr="00033526">
        <w:t>Привлечение субподрядчиков не влечет изменение общей цены Договора и/или объемов Работ по настоящему Договору.</w:t>
      </w:r>
    </w:p>
    <w:p w:rsidR="00E670AA" w:rsidRPr="00033526" w:rsidRDefault="00E670AA" w:rsidP="00452556">
      <w:pPr>
        <w:pStyle w:val="af7"/>
        <w:widowControl w:val="0"/>
        <w:suppressAutoHyphens/>
        <w:spacing w:after="0"/>
        <w:ind w:left="0"/>
        <w:jc w:val="both"/>
      </w:pPr>
      <w:r w:rsidRPr="00033526">
        <w:t>5.3.4. Запрашивать у Заказчика разъяснения и уточнения относительно выполнения Работ в рамках настоящего Договора.</w:t>
      </w:r>
    </w:p>
    <w:p w:rsidR="00E670AA" w:rsidRPr="00033526" w:rsidRDefault="00E670AA" w:rsidP="00452556">
      <w:pPr>
        <w:pStyle w:val="af7"/>
        <w:widowControl w:val="0"/>
        <w:suppressAutoHyphens/>
        <w:spacing w:after="0"/>
        <w:ind w:left="0"/>
        <w:jc w:val="both"/>
      </w:pPr>
      <w:r w:rsidRPr="00033526">
        <w:t>5.3.5. Получать от Заказчика содействие при выполнении Работ в соответствии с условиями настоящего Договора.</w:t>
      </w:r>
    </w:p>
    <w:p w:rsidR="00E670AA" w:rsidRPr="00033526" w:rsidRDefault="00E670AA" w:rsidP="00452556">
      <w:pPr>
        <w:pStyle w:val="af7"/>
        <w:widowControl w:val="0"/>
        <w:suppressAutoHyphens/>
        <w:spacing w:after="0"/>
        <w:ind w:left="0"/>
        <w:jc w:val="both"/>
      </w:pPr>
      <w:r w:rsidRPr="00033526">
        <w:t>5.3.6. Досрочно исполнить обязательства по настоящему Договору с согласия Заказчика.</w:t>
      </w:r>
    </w:p>
    <w:p w:rsidR="00E670AA" w:rsidRPr="00033526" w:rsidRDefault="00E670AA" w:rsidP="00452556">
      <w:pPr>
        <w:pStyle w:val="af7"/>
        <w:widowControl w:val="0"/>
        <w:suppressAutoHyphens/>
        <w:spacing w:after="0"/>
        <w:ind w:left="0"/>
        <w:jc w:val="both"/>
      </w:pPr>
      <w:r w:rsidRPr="00033526">
        <w:t>5.4. Подрядчик обязан:</w:t>
      </w:r>
    </w:p>
    <w:p w:rsidR="00E670AA" w:rsidRPr="00033526" w:rsidRDefault="00E670AA" w:rsidP="00452556">
      <w:pPr>
        <w:pStyle w:val="af7"/>
        <w:widowControl w:val="0"/>
        <w:suppressAutoHyphens/>
        <w:spacing w:after="0"/>
        <w:ind w:left="0"/>
        <w:jc w:val="both"/>
      </w:pPr>
      <w:r w:rsidRPr="00033526">
        <w:lastRenderedPageBreak/>
        <w:t>5.4.1. Своевременно и надлежащим образом выполнить Работы, предусмотренные настоящим Договором и представить Заказчику исполнительную документацию в соответствии с условиями настоящего Договора.</w:t>
      </w:r>
    </w:p>
    <w:p w:rsidR="00E670AA" w:rsidRPr="00033526" w:rsidRDefault="00E670AA" w:rsidP="00452556">
      <w:pPr>
        <w:pStyle w:val="af7"/>
        <w:widowControl w:val="0"/>
        <w:suppressAutoHyphens/>
        <w:spacing w:after="0"/>
        <w:ind w:left="0"/>
        <w:jc w:val="both"/>
      </w:pPr>
      <w:r w:rsidRPr="00033526">
        <w:t>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E670AA" w:rsidRPr="00033526" w:rsidRDefault="00E670AA" w:rsidP="00452556">
      <w:pPr>
        <w:pStyle w:val="af7"/>
        <w:widowControl w:val="0"/>
        <w:suppressAutoHyphens/>
        <w:spacing w:after="0"/>
        <w:ind w:left="0"/>
        <w:jc w:val="both"/>
      </w:pPr>
      <w:r w:rsidRPr="00033526">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E670AA" w:rsidRPr="00033526" w:rsidRDefault="00E670AA" w:rsidP="00452556">
      <w:pPr>
        <w:pStyle w:val="af7"/>
        <w:widowControl w:val="0"/>
        <w:suppressAutoHyphens/>
        <w:spacing w:after="0"/>
        <w:ind w:left="0"/>
        <w:jc w:val="both"/>
      </w:pPr>
      <w:r w:rsidRPr="00033526">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E670AA" w:rsidRPr="00033526" w:rsidRDefault="00E670AA" w:rsidP="00452556">
      <w:pPr>
        <w:pStyle w:val="af7"/>
        <w:widowControl w:val="0"/>
        <w:suppressAutoHyphens/>
        <w:spacing w:after="0"/>
        <w:ind w:left="0"/>
        <w:jc w:val="both"/>
      </w:pPr>
      <w:r w:rsidRPr="00033526">
        <w:t>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пункте Договора обязанности, Заказчик вправе взыскать с Подрядчика штраф в размере, установленном в п. 6.3 Договора.</w:t>
      </w:r>
    </w:p>
    <w:p w:rsidR="00E670AA" w:rsidRPr="00033526" w:rsidRDefault="00E670AA" w:rsidP="00452556">
      <w:pPr>
        <w:pStyle w:val="af7"/>
        <w:widowControl w:val="0"/>
        <w:suppressAutoHyphens/>
        <w:spacing w:after="0"/>
        <w:ind w:left="0"/>
        <w:jc w:val="both"/>
      </w:pPr>
      <w:r w:rsidRPr="00033526">
        <w:t>5.4.6. Исполнять иные обязательства, предусмотренные действующим законодательством Российской Федерации и настоящим Договором.</w:t>
      </w:r>
    </w:p>
    <w:p w:rsidR="00E670AA" w:rsidRPr="00033526" w:rsidRDefault="00E670AA" w:rsidP="00452556">
      <w:pPr>
        <w:pStyle w:val="af7"/>
        <w:widowControl w:val="0"/>
        <w:suppressAutoHyphens/>
        <w:spacing w:after="0"/>
        <w:ind w:left="0"/>
        <w:jc w:val="both"/>
      </w:pPr>
      <w:r w:rsidRPr="00033526">
        <w:t xml:space="preserve">5.4.7. Своевременно представлять Заказчику акты о приемке выполненных работ (форма №КС-2), справки о стоимости выполненных работ и затрат (форма </w:t>
      </w:r>
      <w:r>
        <w:t xml:space="preserve">№ </w:t>
      </w:r>
      <w:r w:rsidRPr="00033526">
        <w:t>КС-3), счета и счета-фактуры.</w:t>
      </w:r>
    </w:p>
    <w:p w:rsidR="00E670AA" w:rsidRPr="00033526" w:rsidRDefault="00E670AA" w:rsidP="00452556">
      <w:pPr>
        <w:pStyle w:val="af7"/>
        <w:widowControl w:val="0"/>
        <w:suppressAutoHyphens/>
        <w:spacing w:after="0"/>
        <w:ind w:left="0"/>
        <w:jc w:val="both"/>
      </w:pPr>
      <w:r w:rsidRPr="00033526">
        <w:t>5.5. Подрядчик гарантирует, что на момент заключения настоящего Договора:</w:t>
      </w:r>
    </w:p>
    <w:p w:rsidR="00E670AA" w:rsidRPr="00033526" w:rsidRDefault="00E670AA" w:rsidP="00452556">
      <w:pPr>
        <w:pStyle w:val="af7"/>
        <w:widowControl w:val="0"/>
        <w:suppressAutoHyphens/>
        <w:spacing w:after="0"/>
        <w:ind w:left="0"/>
        <w:jc w:val="both"/>
      </w:pPr>
      <w:proofErr w:type="gramStart"/>
      <w:r w:rsidRPr="00033526">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033526">
        <w:t xml:space="preserve"> 25% балансовой стоимости активов по данным бухгалтерской отчетности за последний завершенный отчетный период.</w:t>
      </w:r>
    </w:p>
    <w:p w:rsidR="00E670AA" w:rsidRPr="00033526" w:rsidRDefault="00E670AA" w:rsidP="00452556">
      <w:pPr>
        <w:pStyle w:val="af7"/>
        <w:widowControl w:val="0"/>
        <w:suppressAutoHyphens/>
        <w:spacing w:after="0"/>
        <w:ind w:left="0"/>
        <w:jc w:val="both"/>
      </w:pPr>
      <w:r w:rsidRPr="00033526">
        <w:t xml:space="preserve">5.5.2. не </w:t>
      </w:r>
      <w:proofErr w:type="gramStart"/>
      <w:r w:rsidRPr="00033526">
        <w:t>обременен</w:t>
      </w:r>
      <w:proofErr w:type="gramEnd"/>
      <w:r w:rsidRPr="00033526">
        <w:t xml:space="preserve"> обязательствами имущественного характера, способными помешать исполнению обязательств по настоящему Договору.</w:t>
      </w:r>
    </w:p>
    <w:p w:rsidR="00E670AA" w:rsidRPr="00033526" w:rsidRDefault="00E670AA" w:rsidP="00452556">
      <w:pPr>
        <w:pStyle w:val="af7"/>
        <w:widowControl w:val="0"/>
        <w:suppressAutoHyphens/>
        <w:spacing w:after="0"/>
        <w:ind w:left="0"/>
        <w:jc w:val="both"/>
      </w:pPr>
      <w:proofErr w:type="gramStart"/>
      <w:r w:rsidRPr="00033526">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033526">
        <w:t>, сертификаты, лицензии, аттестацию, допуски и т.п. (если требования об их наличии установлены законодательством и/или настоящим Договором).</w:t>
      </w:r>
    </w:p>
    <w:p w:rsidR="00E670AA" w:rsidRPr="00033526" w:rsidRDefault="00E670AA" w:rsidP="00452556">
      <w:pPr>
        <w:pStyle w:val="af7"/>
        <w:widowControl w:val="0"/>
        <w:suppressAutoHyphens/>
        <w:spacing w:after="0"/>
        <w:ind w:left="0"/>
        <w:jc w:val="both"/>
      </w:pPr>
      <w:r w:rsidRPr="00033526">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E670AA" w:rsidRPr="00033526" w:rsidRDefault="00E670AA" w:rsidP="00452556">
      <w:pPr>
        <w:pStyle w:val="af7"/>
        <w:widowControl w:val="0"/>
        <w:suppressAutoHyphens/>
        <w:spacing w:after="0"/>
        <w:ind w:left="0" w:firstLine="567"/>
        <w:jc w:val="both"/>
      </w:pPr>
      <w:r w:rsidRPr="00033526">
        <w:lastRenderedPageBreak/>
        <w:t xml:space="preserve">В случае несоблюдения указанных в пунктах 5.5.1 </w:t>
      </w:r>
      <w:r w:rsidR="00D4017B">
        <w:t>-</w:t>
      </w:r>
      <w:r w:rsidRPr="00033526">
        <w:t xml:space="preserve"> 5.5.3 Договора  гарантий Заказчик вправе потребовать уплаты Подрядчиком штрафа в размере, указанном в п.6.3 настоящего Договора, а также возмещения убытков, понесенных Заказчиком в связи с неисполнением Подрядчиком указанных требований.</w:t>
      </w:r>
    </w:p>
    <w:p w:rsidR="00E670AA" w:rsidRPr="00033526" w:rsidRDefault="00E670AA" w:rsidP="00452556">
      <w:pPr>
        <w:widowControl w:val="0"/>
        <w:jc w:val="both"/>
      </w:pPr>
      <w:r w:rsidRPr="00033526">
        <w:t>5.6. Подрядчик в порядке статьи 431.2 Гражданского кодекса Российской Федерации заверяет Заказчика о том, что:</w:t>
      </w:r>
    </w:p>
    <w:p w:rsidR="00E670AA" w:rsidRPr="00033526" w:rsidRDefault="00E670AA" w:rsidP="00452556">
      <w:pPr>
        <w:widowControl w:val="0"/>
        <w:numPr>
          <w:ilvl w:val="0"/>
          <w:numId w:val="65"/>
        </w:numPr>
        <w:tabs>
          <w:tab w:val="left" w:pos="567"/>
        </w:tabs>
        <w:autoSpaceDE w:val="0"/>
        <w:autoSpaceDN w:val="0"/>
        <w:adjustRightInd w:val="0"/>
        <w:ind w:left="0" w:firstLine="0"/>
        <w:contextualSpacing/>
        <w:jc w:val="both"/>
        <w:outlineLvl w:val="0"/>
      </w:pPr>
      <w:r w:rsidRPr="00033526">
        <w:t>он обладает необходимой право-</w:t>
      </w:r>
      <w:r w:rsidR="00D4017B">
        <w:t xml:space="preserve"> </w:t>
      </w:r>
      <w:r w:rsidRPr="00033526">
        <w:t xml:space="preserve">и дееспособностью, а равно и всеми правами и полномочиями, необходимыми и </w:t>
      </w:r>
      <w:r w:rsidRPr="00033526">
        <w:rPr>
          <w:bCs/>
        </w:rPr>
        <w:t>достаточными</w:t>
      </w:r>
      <w:r w:rsidRPr="00033526">
        <w:t xml:space="preserve"> </w:t>
      </w:r>
      <w:r w:rsidRPr="00033526">
        <w:rPr>
          <w:bCs/>
        </w:rPr>
        <w:t>для</w:t>
      </w:r>
      <w:r w:rsidRPr="00033526">
        <w:t xml:space="preserve"> </w:t>
      </w:r>
      <w:r w:rsidRPr="00033526">
        <w:rPr>
          <w:bCs/>
        </w:rPr>
        <w:t>заключения</w:t>
      </w:r>
      <w:r w:rsidRPr="00033526">
        <w:t xml:space="preserve"> и исполнения </w:t>
      </w:r>
      <w:r w:rsidRPr="00033526">
        <w:rPr>
          <w:bCs/>
        </w:rPr>
        <w:t>Договора</w:t>
      </w:r>
      <w:r w:rsidRPr="00033526">
        <w:t xml:space="preserve">;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E670AA" w:rsidRPr="00033526" w:rsidRDefault="00E670AA" w:rsidP="00452556">
      <w:pPr>
        <w:widowControl w:val="0"/>
        <w:numPr>
          <w:ilvl w:val="0"/>
          <w:numId w:val="65"/>
        </w:numPr>
        <w:tabs>
          <w:tab w:val="left" w:pos="567"/>
        </w:tabs>
        <w:autoSpaceDE w:val="0"/>
        <w:autoSpaceDN w:val="0"/>
        <w:adjustRightInd w:val="0"/>
        <w:ind w:left="0" w:firstLine="0"/>
        <w:contextualSpacing/>
        <w:jc w:val="both"/>
        <w:outlineLvl w:val="0"/>
      </w:pPr>
      <w:r w:rsidRPr="00033526">
        <w:t xml:space="preserve">он, его </w:t>
      </w:r>
      <w:proofErr w:type="gramStart"/>
      <w:r w:rsidRPr="00033526">
        <w:t>взаимозависимые лица, привлекаемые им для исполнения Договора соисполнители не являются</w:t>
      </w:r>
      <w:proofErr w:type="gramEnd"/>
      <w:r w:rsidRPr="00033526">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E670AA" w:rsidRPr="00033526" w:rsidRDefault="00E670AA" w:rsidP="00452556">
      <w:pPr>
        <w:widowControl w:val="0"/>
        <w:numPr>
          <w:ilvl w:val="0"/>
          <w:numId w:val="65"/>
        </w:numPr>
        <w:tabs>
          <w:tab w:val="left" w:pos="567"/>
        </w:tabs>
        <w:autoSpaceDE w:val="0"/>
        <w:autoSpaceDN w:val="0"/>
        <w:adjustRightInd w:val="0"/>
        <w:ind w:left="0" w:firstLine="0"/>
        <w:contextualSpacing/>
        <w:jc w:val="both"/>
        <w:outlineLvl w:val="0"/>
      </w:pPr>
      <w:r w:rsidRPr="00033526">
        <w:t xml:space="preserve">он является добросовестным налогоплательщиком, не </w:t>
      </w:r>
      <w:proofErr w:type="gramStart"/>
      <w:r w:rsidRPr="00033526">
        <w:t>осуществляет и не</w:t>
      </w:r>
      <w:proofErr w:type="gramEnd"/>
      <w:r w:rsidRPr="00033526">
        <w:t xml:space="preserve"> будет осуществлять в ходе исполнения Договора действия, направленные на получение необоснованной налоговой выгоды;</w:t>
      </w:r>
    </w:p>
    <w:p w:rsidR="00E670AA" w:rsidRPr="00033526" w:rsidRDefault="00E670AA" w:rsidP="00452556">
      <w:pPr>
        <w:widowControl w:val="0"/>
        <w:numPr>
          <w:ilvl w:val="0"/>
          <w:numId w:val="65"/>
        </w:numPr>
        <w:tabs>
          <w:tab w:val="left" w:pos="567"/>
        </w:tabs>
        <w:autoSpaceDE w:val="0"/>
        <w:autoSpaceDN w:val="0"/>
        <w:adjustRightInd w:val="0"/>
        <w:ind w:left="0" w:firstLine="0"/>
        <w:contextualSpacing/>
        <w:jc w:val="both"/>
        <w:outlineLvl w:val="0"/>
      </w:pPr>
      <w:r w:rsidRPr="00033526">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E670AA" w:rsidRPr="00033526" w:rsidRDefault="00E670AA" w:rsidP="00452556">
      <w:pPr>
        <w:widowControl w:val="0"/>
        <w:jc w:val="both"/>
      </w:pPr>
      <w:r w:rsidRPr="00033526">
        <w:t xml:space="preserve">5.7.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55" w:history="1">
        <w:r w:rsidRPr="00033526">
          <w:t>https://legal.hse.ru/assurances</w:t>
        </w:r>
      </w:hyperlink>
      <w:r w:rsidRPr="00033526">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E670AA" w:rsidRPr="00033526" w:rsidRDefault="00E670AA" w:rsidP="00452556">
      <w:pPr>
        <w:widowControl w:val="0"/>
        <w:jc w:val="both"/>
      </w:pPr>
      <w:r w:rsidRPr="00033526">
        <w:t xml:space="preserve">5.8. При недостоверности заверений об обстоятельствах, изложенных в пунктах 5.6. и 5.7. </w:t>
      </w:r>
      <w:proofErr w:type="gramStart"/>
      <w:r w:rsidRPr="00033526">
        <w:t xml:space="preserve">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w:t>
      </w:r>
      <w:r>
        <w:t>Подрядчик</w:t>
      </w:r>
      <w:r w:rsidRPr="00033526">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w:t>
      </w:r>
      <w:proofErr w:type="gramEnd"/>
      <w:r w:rsidRPr="00033526">
        <w:t xml:space="preserve"> сумм налогов, доначисления налогов, начисления пеней, наложения штрафов.</w:t>
      </w:r>
    </w:p>
    <w:p w:rsidR="00E670AA" w:rsidRPr="00033526" w:rsidRDefault="00E670AA" w:rsidP="00452556">
      <w:pPr>
        <w:widowControl w:val="0"/>
        <w:jc w:val="both"/>
      </w:pPr>
      <w:r w:rsidRPr="00033526">
        <w:t xml:space="preserve">5.9. </w:t>
      </w:r>
      <w:proofErr w:type="gramStart"/>
      <w:r w:rsidRPr="00033526">
        <w:t>Указанные</w:t>
      </w:r>
      <w:proofErr w:type="gramEnd"/>
      <w:r w:rsidRPr="00033526">
        <w:t xml:space="preserve"> в пункте 5.8.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E670AA" w:rsidRPr="00033526" w:rsidRDefault="00E670AA" w:rsidP="00452556">
      <w:pPr>
        <w:pStyle w:val="af7"/>
        <w:widowControl w:val="0"/>
        <w:suppressAutoHyphens/>
        <w:spacing w:after="0"/>
        <w:ind w:left="0"/>
        <w:jc w:val="both"/>
      </w:pPr>
    </w:p>
    <w:p w:rsidR="00E670AA" w:rsidRPr="00033526" w:rsidRDefault="00E670AA" w:rsidP="00452556">
      <w:pPr>
        <w:pStyle w:val="af7"/>
        <w:widowControl w:val="0"/>
        <w:suppressAutoHyphens/>
        <w:spacing w:after="0"/>
        <w:ind w:left="0"/>
        <w:jc w:val="center"/>
        <w:rPr>
          <w:b/>
          <w:bCs/>
        </w:rPr>
      </w:pPr>
      <w:r w:rsidRPr="00033526">
        <w:rPr>
          <w:b/>
          <w:bCs/>
        </w:rPr>
        <w:t>6. Ответственность Сторон</w:t>
      </w:r>
    </w:p>
    <w:p w:rsidR="00E670AA" w:rsidRPr="00033526" w:rsidRDefault="00E670AA" w:rsidP="00452556">
      <w:pPr>
        <w:pStyle w:val="af7"/>
        <w:widowControl w:val="0"/>
        <w:suppressAutoHyphens/>
        <w:spacing w:after="0"/>
        <w:ind w:left="0"/>
        <w:jc w:val="both"/>
      </w:pPr>
      <w:r w:rsidRPr="00033526">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E670AA" w:rsidRPr="00033526" w:rsidRDefault="00E670AA" w:rsidP="00452556">
      <w:pPr>
        <w:pStyle w:val="af7"/>
        <w:widowControl w:val="0"/>
        <w:suppressAutoHyphens/>
        <w:spacing w:after="0"/>
        <w:ind w:left="0"/>
        <w:jc w:val="both"/>
      </w:pPr>
      <w:r w:rsidRPr="00033526">
        <w:t xml:space="preserve">6.2. </w:t>
      </w:r>
      <w:proofErr w:type="gramStart"/>
      <w:r w:rsidRPr="00033526">
        <w:t xml:space="preserve">За нарушение срока начала и/или срока окончания выполнения Работ, </w:t>
      </w:r>
      <w:r w:rsidRPr="002E1062">
        <w:t>этапов Работ, указанных в Графике выполнения Работ,</w:t>
      </w:r>
      <w:r>
        <w:t xml:space="preserve"> </w:t>
      </w:r>
      <w:r w:rsidRPr="00033526">
        <w:t xml:space="preserve">срока устранения выявленных недостатков Работ, сроков исполнения обязательств, предусмотренных </w:t>
      </w:r>
      <w:proofErr w:type="spellStart"/>
      <w:r w:rsidRPr="00033526">
        <w:t>п.п</w:t>
      </w:r>
      <w:proofErr w:type="spellEnd"/>
      <w:r w:rsidRPr="00033526">
        <w:t>. 2.1</w:t>
      </w:r>
      <w:r>
        <w:t>1</w:t>
      </w:r>
      <w:r w:rsidRPr="00033526">
        <w:t>, 2.1</w:t>
      </w:r>
      <w:r>
        <w:t>2</w:t>
      </w:r>
      <w:r w:rsidRPr="00033526">
        <w:t xml:space="preserve"> настоящего Договора, срока представления Заказчику на утверждение </w:t>
      </w:r>
      <w:r w:rsidRPr="003A3625">
        <w:t xml:space="preserve">Графика выполнения Работ, </w:t>
      </w:r>
      <w:r w:rsidRPr="00033526">
        <w:t>Проекта производства работ Заказчик имеет право начислить Подрядчику неустойку в размере 0,1 % (ноль целых одна десятая процента) от общей цены</w:t>
      </w:r>
      <w:proofErr w:type="gramEnd"/>
      <w:r w:rsidRPr="00033526">
        <w:t xml:space="preserve"> Договора за каждый день просрочки.</w:t>
      </w:r>
    </w:p>
    <w:p w:rsidR="00E670AA" w:rsidRPr="00033526" w:rsidRDefault="00E670AA" w:rsidP="00452556">
      <w:pPr>
        <w:pStyle w:val="af7"/>
        <w:widowControl w:val="0"/>
        <w:suppressAutoHyphens/>
        <w:spacing w:after="0"/>
        <w:ind w:left="0"/>
        <w:jc w:val="both"/>
      </w:pPr>
      <w:r w:rsidRPr="00033526">
        <w:t xml:space="preserve">6.3.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w:t>
      </w:r>
      <w:r w:rsidRPr="00033526">
        <w:lastRenderedPageBreak/>
        <w:t>убытков, причиненных Подрядчиком Заказчику вследствие ненадлежащего исполнения Договора.</w:t>
      </w:r>
    </w:p>
    <w:p w:rsidR="00E670AA" w:rsidRPr="00033526" w:rsidRDefault="00E670AA" w:rsidP="00452556">
      <w:pPr>
        <w:pStyle w:val="af7"/>
        <w:widowControl w:val="0"/>
        <w:suppressAutoHyphens/>
        <w:spacing w:after="0"/>
        <w:ind w:left="0"/>
        <w:jc w:val="both"/>
      </w:pPr>
      <w:r w:rsidRPr="00033526">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670AA" w:rsidRPr="00033526" w:rsidRDefault="00E670AA" w:rsidP="00452556">
      <w:pPr>
        <w:pStyle w:val="af7"/>
        <w:widowControl w:val="0"/>
        <w:suppressAutoHyphens/>
        <w:spacing w:after="0"/>
        <w:ind w:left="0"/>
        <w:jc w:val="both"/>
      </w:pPr>
      <w:r w:rsidRPr="00033526">
        <w:t>6.5. В случае существенного нарушения Подрядчиком условий настоящего Договора Заказчик вправе инициировать расторжение настоящего Договора.</w:t>
      </w:r>
    </w:p>
    <w:p w:rsidR="00E670AA" w:rsidRDefault="00E670AA" w:rsidP="00452556">
      <w:pPr>
        <w:pStyle w:val="af7"/>
        <w:widowControl w:val="0"/>
        <w:suppressAutoHyphens/>
        <w:spacing w:after="0"/>
        <w:ind w:left="0"/>
        <w:jc w:val="both"/>
      </w:pPr>
      <w:r w:rsidRPr="00033526">
        <w:t>6.6. При невыполнении Подрядчиком обязательства по срокам выполнения Работ, предусмотренного п. 1.3. настоящего Договора, аванс подлежит возврату Заказчику в течение 10 (десяти) рабочих дней со дня окончания срока выполнения Работ, указанного в п. 1.3 настоящего Договора.</w:t>
      </w:r>
    </w:p>
    <w:p w:rsidR="00E670AA" w:rsidRPr="00033526" w:rsidRDefault="00E670AA" w:rsidP="00452556">
      <w:pPr>
        <w:pStyle w:val="af7"/>
        <w:widowControl w:val="0"/>
        <w:suppressAutoHyphens/>
        <w:spacing w:after="0"/>
        <w:ind w:left="0"/>
        <w:jc w:val="both"/>
      </w:pPr>
    </w:p>
    <w:p w:rsidR="00E670AA" w:rsidRPr="003A3625" w:rsidRDefault="00E670AA" w:rsidP="00452556">
      <w:pPr>
        <w:widowControl w:val="0"/>
        <w:spacing w:after="100"/>
        <w:jc w:val="center"/>
        <w:rPr>
          <w:b/>
        </w:rPr>
      </w:pPr>
      <w:r w:rsidRPr="003A3625">
        <w:rPr>
          <w:b/>
        </w:rPr>
        <w:t>7. ОБЕСПЕЧЕНИЕ ИСПОЛНЕНИЯ ДОГОВОРА</w:t>
      </w:r>
    </w:p>
    <w:p w:rsidR="00E670AA" w:rsidRPr="003A3625" w:rsidRDefault="00E670AA" w:rsidP="00452556">
      <w:pPr>
        <w:widowControl w:val="0"/>
        <w:jc w:val="both"/>
      </w:pPr>
      <w:r w:rsidRPr="003A3625">
        <w:t xml:space="preserve">7.1. По настоящему Договору устанавливается обеспечение исполнения Договора. Размер обеспечения исполнения Договора составляет  </w:t>
      </w:r>
      <w:r w:rsidRPr="00567719">
        <w:t>9 352 565,23 руб. (Девять миллионов триста пятьдесят две тысячи пятьсот шестьдесят пять рублей 23 копейки).</w:t>
      </w:r>
    </w:p>
    <w:p w:rsidR="00E670AA" w:rsidRPr="003A3625" w:rsidRDefault="00E670AA" w:rsidP="00452556">
      <w:pPr>
        <w:widowControl w:val="0"/>
        <w:jc w:val="both"/>
      </w:pPr>
      <w:r w:rsidRPr="003A3625">
        <w:t xml:space="preserve">7.2. </w:t>
      </w:r>
      <w:r w:rsidRPr="003A3625">
        <w:rPr>
          <w:bCs/>
        </w:rPr>
        <w:t>Обеспечение исполнения Договора представляется Подрядчиком в виде ________________________ (</w:t>
      </w:r>
      <w:r w:rsidRPr="003A3625">
        <w:rPr>
          <w:bCs/>
          <w:i/>
        </w:rPr>
        <w:t>выбрать нужное:</w:t>
      </w:r>
      <w:r w:rsidRPr="003A3625">
        <w:rPr>
          <w:bCs/>
        </w:rPr>
        <w:t xml:space="preserve"> обеспечительного платежа или безотзывной независимой (банковской) гарантии)</w:t>
      </w:r>
      <w:r w:rsidRPr="003A3625">
        <w:t>.</w:t>
      </w:r>
    </w:p>
    <w:p w:rsidR="00E670AA" w:rsidRPr="003A3625" w:rsidRDefault="00E670AA" w:rsidP="00452556">
      <w:pPr>
        <w:widowControl w:val="0"/>
        <w:jc w:val="both"/>
      </w:pPr>
      <w:r w:rsidRPr="003A3625">
        <w:t>7.3. Обеспечение исполнения Договора подтверждено Подрядчиком следующим документом ____________________.</w:t>
      </w:r>
    </w:p>
    <w:p w:rsidR="00E670AA" w:rsidRPr="003A3625" w:rsidRDefault="00E670AA" w:rsidP="00452556">
      <w:pPr>
        <w:widowControl w:val="0"/>
        <w:jc w:val="both"/>
      </w:pPr>
      <w:r w:rsidRPr="003A3625">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E670AA" w:rsidRPr="003A3625" w:rsidRDefault="00E670AA" w:rsidP="00452556">
      <w:pPr>
        <w:widowControl w:val="0"/>
        <w:jc w:val="both"/>
        <w:rPr>
          <w:bCs/>
        </w:rPr>
      </w:pPr>
      <w:r w:rsidRPr="003A3625">
        <w:rPr>
          <w:bCs/>
        </w:rPr>
        <w:t>7.5.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E670AA" w:rsidRPr="003A3625" w:rsidRDefault="00E670AA" w:rsidP="00452556">
      <w:pPr>
        <w:widowControl w:val="0"/>
        <w:jc w:val="both"/>
        <w:rPr>
          <w:bCs/>
        </w:rPr>
      </w:pPr>
      <w:r w:rsidRPr="003A3625">
        <w:rPr>
          <w:bCs/>
        </w:rPr>
        <w:t>7.6.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670AA" w:rsidRPr="003A3625" w:rsidRDefault="00E670AA" w:rsidP="00452556">
      <w:pPr>
        <w:widowControl w:val="0"/>
        <w:jc w:val="both"/>
      </w:pPr>
      <w:r w:rsidRPr="003A3625">
        <w:rPr>
          <w:bCs/>
        </w:rPr>
        <w:t xml:space="preserve">7.7. </w:t>
      </w:r>
      <w:proofErr w:type="gramStart"/>
      <w:r w:rsidRPr="003A3625">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E670AA" w:rsidRPr="003A3625" w:rsidRDefault="00E670AA" w:rsidP="00452556">
      <w:pPr>
        <w:widowControl w:val="0"/>
        <w:jc w:val="both"/>
      </w:pPr>
      <w:r w:rsidRPr="003A3625">
        <w:rPr>
          <w:bCs/>
        </w:rPr>
        <w:t>7.8.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w:t>
      </w:r>
      <w:proofErr w:type="gramStart"/>
      <w:r w:rsidRPr="003A3625">
        <w:rPr>
          <w:bCs/>
        </w:rPr>
        <w:t>м(</w:t>
      </w:r>
      <w:proofErr w:type="gramEnd"/>
      <w:r w:rsidRPr="003A3625">
        <w:rPr>
          <w:bCs/>
        </w:rPr>
        <w:t>и) обеими Сторонами Договора документом(</w:t>
      </w:r>
      <w:proofErr w:type="spellStart"/>
      <w:r w:rsidRPr="003A3625">
        <w:rPr>
          <w:bCs/>
        </w:rPr>
        <w:t>ами</w:t>
      </w:r>
      <w:proofErr w:type="spellEnd"/>
      <w:r w:rsidRPr="003A3625">
        <w:rPr>
          <w:bCs/>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670AA" w:rsidRPr="00033526" w:rsidRDefault="00E670AA" w:rsidP="00452556">
      <w:pPr>
        <w:pStyle w:val="af7"/>
        <w:widowControl w:val="0"/>
        <w:suppressAutoHyphens/>
        <w:spacing w:after="0"/>
        <w:ind w:left="0"/>
        <w:jc w:val="both"/>
      </w:pPr>
    </w:p>
    <w:p w:rsidR="00E670AA" w:rsidRPr="00033526" w:rsidRDefault="00E670AA" w:rsidP="00452556">
      <w:pPr>
        <w:pStyle w:val="af7"/>
        <w:widowControl w:val="0"/>
        <w:suppressAutoHyphens/>
        <w:spacing w:after="0"/>
        <w:ind w:left="0"/>
        <w:jc w:val="center"/>
      </w:pPr>
      <w:r>
        <w:rPr>
          <w:b/>
          <w:bCs/>
        </w:rPr>
        <w:t>8</w:t>
      </w:r>
      <w:r w:rsidRPr="00033526">
        <w:rPr>
          <w:b/>
          <w:bCs/>
        </w:rPr>
        <w:t>. Порядок рассмотрения споров</w:t>
      </w:r>
    </w:p>
    <w:p w:rsidR="00E670AA" w:rsidRPr="00033526" w:rsidRDefault="00E670AA" w:rsidP="00452556">
      <w:pPr>
        <w:pStyle w:val="af7"/>
        <w:widowControl w:val="0"/>
        <w:suppressAutoHyphens/>
        <w:spacing w:after="0"/>
        <w:ind w:left="0"/>
        <w:jc w:val="both"/>
      </w:pPr>
      <w:r>
        <w:t>8</w:t>
      </w:r>
      <w:r w:rsidRPr="00033526">
        <w:t xml:space="preserve">.1. Споры и/или разногласия, возникшие между Сторонами при исполнении условий </w:t>
      </w:r>
      <w:r w:rsidRPr="00033526">
        <w:lastRenderedPageBreak/>
        <w:t>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E670AA" w:rsidRPr="00033526" w:rsidRDefault="00E670AA" w:rsidP="00452556">
      <w:pPr>
        <w:pStyle w:val="af7"/>
        <w:widowControl w:val="0"/>
        <w:suppressAutoHyphens/>
        <w:spacing w:after="0"/>
        <w:ind w:left="0"/>
        <w:jc w:val="both"/>
      </w:pPr>
      <w:r>
        <w:t>8</w:t>
      </w:r>
      <w:r w:rsidRPr="00033526">
        <w:t>.2.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E670AA" w:rsidRPr="00033526" w:rsidRDefault="00E670AA" w:rsidP="00452556">
      <w:pPr>
        <w:pStyle w:val="af7"/>
        <w:widowControl w:val="0"/>
        <w:suppressAutoHyphens/>
        <w:spacing w:after="0"/>
        <w:ind w:left="0"/>
        <w:jc w:val="center"/>
        <w:rPr>
          <w:b/>
          <w:bCs/>
        </w:rPr>
      </w:pPr>
    </w:p>
    <w:p w:rsidR="00E670AA" w:rsidRPr="00033526" w:rsidRDefault="00E670AA" w:rsidP="00452556">
      <w:pPr>
        <w:pStyle w:val="af7"/>
        <w:widowControl w:val="0"/>
        <w:suppressAutoHyphens/>
        <w:spacing w:after="0"/>
        <w:ind w:left="0"/>
        <w:jc w:val="center"/>
        <w:rPr>
          <w:b/>
          <w:bCs/>
        </w:rPr>
      </w:pPr>
      <w:r>
        <w:rPr>
          <w:b/>
          <w:bCs/>
        </w:rPr>
        <w:t>9</w:t>
      </w:r>
      <w:r w:rsidRPr="00033526">
        <w:rPr>
          <w:b/>
          <w:bCs/>
        </w:rPr>
        <w:t>. Обстоятельства непреодолимой силы</w:t>
      </w:r>
    </w:p>
    <w:p w:rsidR="00E670AA" w:rsidRPr="00033526" w:rsidRDefault="00E670AA" w:rsidP="00452556">
      <w:pPr>
        <w:pStyle w:val="af7"/>
        <w:widowControl w:val="0"/>
        <w:suppressAutoHyphens/>
        <w:spacing w:after="0"/>
        <w:ind w:left="0"/>
        <w:jc w:val="both"/>
      </w:pPr>
      <w:r>
        <w:t>9</w:t>
      </w:r>
      <w:r w:rsidRPr="00033526">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E670AA" w:rsidRPr="00033526" w:rsidRDefault="00E670AA" w:rsidP="00452556">
      <w:pPr>
        <w:pStyle w:val="af7"/>
        <w:widowControl w:val="0"/>
        <w:suppressAutoHyphens/>
        <w:spacing w:after="0"/>
        <w:ind w:left="0"/>
        <w:jc w:val="both"/>
      </w:pPr>
      <w:r>
        <w:t>9</w:t>
      </w:r>
      <w:r w:rsidRPr="00033526">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E670AA" w:rsidRPr="00033526" w:rsidRDefault="00E670AA" w:rsidP="00452556">
      <w:pPr>
        <w:pStyle w:val="af7"/>
        <w:widowControl w:val="0"/>
        <w:suppressAutoHyphens/>
        <w:spacing w:after="0"/>
        <w:ind w:left="0"/>
        <w:jc w:val="both"/>
      </w:pPr>
      <w:r>
        <w:t>9</w:t>
      </w:r>
      <w:r w:rsidRPr="00033526">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670AA" w:rsidRPr="00033526" w:rsidRDefault="00E670AA" w:rsidP="00452556">
      <w:pPr>
        <w:pStyle w:val="af7"/>
        <w:widowControl w:val="0"/>
        <w:suppressAutoHyphens/>
        <w:spacing w:after="0"/>
        <w:ind w:left="0"/>
        <w:jc w:val="both"/>
      </w:pPr>
      <w:r>
        <w:t>9</w:t>
      </w:r>
      <w:r w:rsidRPr="00033526">
        <w:t>.4. Если обстоятельство непреодолимой силы непосредственно повлияло на исполнение обязатель</w:t>
      </w:r>
      <w:proofErr w:type="gramStart"/>
      <w:r w:rsidRPr="00033526">
        <w:t>ств в ср</w:t>
      </w:r>
      <w:proofErr w:type="gramEnd"/>
      <w:r w:rsidRPr="00033526">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670AA" w:rsidRPr="00033526" w:rsidRDefault="00E670AA" w:rsidP="00452556">
      <w:pPr>
        <w:pStyle w:val="af7"/>
        <w:widowControl w:val="0"/>
        <w:suppressAutoHyphens/>
        <w:spacing w:after="0"/>
        <w:ind w:left="0"/>
        <w:jc w:val="both"/>
      </w:pPr>
      <w:r>
        <w:t>9</w:t>
      </w:r>
      <w:r w:rsidRPr="00033526">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670AA" w:rsidRPr="00033526" w:rsidRDefault="00E670AA" w:rsidP="00452556">
      <w:pPr>
        <w:pStyle w:val="af7"/>
        <w:widowControl w:val="0"/>
        <w:suppressAutoHyphens/>
        <w:spacing w:after="0"/>
        <w:ind w:left="0"/>
        <w:jc w:val="both"/>
      </w:pPr>
      <w:r>
        <w:t>9</w:t>
      </w:r>
      <w:r w:rsidRPr="00033526">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670AA" w:rsidRPr="00033526" w:rsidRDefault="00E670AA" w:rsidP="00452556">
      <w:pPr>
        <w:pStyle w:val="af7"/>
        <w:widowControl w:val="0"/>
        <w:suppressAutoHyphens/>
        <w:spacing w:after="0"/>
        <w:ind w:left="0"/>
        <w:jc w:val="both"/>
      </w:pPr>
    </w:p>
    <w:p w:rsidR="00E670AA" w:rsidRPr="00033526" w:rsidRDefault="00E670AA" w:rsidP="00452556">
      <w:pPr>
        <w:pStyle w:val="af7"/>
        <w:widowControl w:val="0"/>
        <w:suppressAutoHyphens/>
        <w:spacing w:after="0"/>
        <w:ind w:left="0"/>
        <w:jc w:val="center"/>
        <w:rPr>
          <w:b/>
        </w:rPr>
      </w:pPr>
      <w:r>
        <w:rPr>
          <w:b/>
          <w:bCs/>
        </w:rPr>
        <w:t>10</w:t>
      </w:r>
      <w:r w:rsidRPr="00033526">
        <w:rPr>
          <w:b/>
          <w:bCs/>
        </w:rPr>
        <w:t xml:space="preserve">. Срок действия </w:t>
      </w:r>
      <w:r w:rsidRPr="00033526">
        <w:rPr>
          <w:b/>
        </w:rPr>
        <w:t>Договора</w:t>
      </w:r>
    </w:p>
    <w:p w:rsidR="00E670AA" w:rsidRPr="00033526" w:rsidRDefault="00E670AA" w:rsidP="00452556">
      <w:pPr>
        <w:widowControl w:val="0"/>
        <w:jc w:val="both"/>
        <w:rPr>
          <w:spacing w:val="-4"/>
        </w:rPr>
      </w:pPr>
      <w:r>
        <w:t>10</w:t>
      </w:r>
      <w:r w:rsidRPr="00033526">
        <w:t xml:space="preserve">.1. </w:t>
      </w:r>
      <w:r w:rsidRPr="00033526">
        <w:rPr>
          <w:spacing w:val="-4"/>
        </w:rPr>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E670AA" w:rsidRPr="00033526" w:rsidRDefault="00E670AA" w:rsidP="00452556">
      <w:pPr>
        <w:widowControl w:val="0"/>
        <w:suppressAutoHyphens/>
        <w:autoSpaceDE w:val="0"/>
        <w:autoSpaceDN w:val="0"/>
        <w:adjustRightInd w:val="0"/>
        <w:jc w:val="both"/>
      </w:pPr>
      <w:r>
        <w:t>10</w:t>
      </w:r>
      <w:r w:rsidRPr="00033526">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670AA" w:rsidRPr="00033526" w:rsidRDefault="00E670AA" w:rsidP="00452556">
      <w:pPr>
        <w:widowControl w:val="0"/>
        <w:suppressAutoHyphens/>
        <w:autoSpaceDE w:val="0"/>
        <w:autoSpaceDN w:val="0"/>
        <w:adjustRightInd w:val="0"/>
        <w:jc w:val="both"/>
      </w:pPr>
    </w:p>
    <w:p w:rsidR="00E670AA" w:rsidRPr="00033526" w:rsidRDefault="00E670AA" w:rsidP="00452556">
      <w:pPr>
        <w:pStyle w:val="af7"/>
        <w:widowControl w:val="0"/>
        <w:suppressAutoHyphens/>
        <w:spacing w:after="0"/>
        <w:ind w:left="0"/>
        <w:jc w:val="center"/>
        <w:rPr>
          <w:b/>
          <w:bCs/>
        </w:rPr>
      </w:pPr>
      <w:r w:rsidRPr="00033526">
        <w:rPr>
          <w:b/>
          <w:bCs/>
        </w:rPr>
        <w:t>1</w:t>
      </w:r>
      <w:r>
        <w:rPr>
          <w:b/>
          <w:bCs/>
        </w:rPr>
        <w:t>1</w:t>
      </w:r>
      <w:r w:rsidRPr="00033526">
        <w:rPr>
          <w:b/>
          <w:bCs/>
        </w:rPr>
        <w:t>. Заключительные положения</w:t>
      </w:r>
    </w:p>
    <w:p w:rsidR="00E670AA" w:rsidRPr="00033526" w:rsidRDefault="00E670AA" w:rsidP="00452556">
      <w:pPr>
        <w:widowControl w:val="0"/>
        <w:suppressAutoHyphens/>
        <w:autoSpaceDE w:val="0"/>
        <w:autoSpaceDN w:val="0"/>
        <w:adjustRightInd w:val="0"/>
        <w:jc w:val="both"/>
      </w:pPr>
      <w:r w:rsidRPr="00033526">
        <w:t>1</w:t>
      </w:r>
      <w:r>
        <w:t>1</w:t>
      </w:r>
      <w:r w:rsidRPr="00033526">
        <w:t>.1. Настоящий Договор составлен в двух экземплярах, имеющих одинаковую юридическую силу, по одному экземпляру для каждой из Сторон.</w:t>
      </w:r>
    </w:p>
    <w:p w:rsidR="00E670AA" w:rsidRPr="00033526" w:rsidRDefault="00E670AA" w:rsidP="00452556">
      <w:pPr>
        <w:widowControl w:val="0"/>
        <w:suppressAutoHyphens/>
        <w:autoSpaceDE w:val="0"/>
        <w:autoSpaceDN w:val="0"/>
        <w:adjustRightInd w:val="0"/>
        <w:jc w:val="both"/>
      </w:pPr>
      <w:r w:rsidRPr="00033526">
        <w:t>1</w:t>
      </w:r>
      <w:r>
        <w:t>1</w:t>
      </w:r>
      <w:r w:rsidRPr="00033526">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E670AA" w:rsidRPr="00033526" w:rsidRDefault="00E670AA" w:rsidP="00452556">
      <w:pPr>
        <w:widowControl w:val="0"/>
        <w:suppressAutoHyphens/>
        <w:autoSpaceDE w:val="0"/>
        <w:autoSpaceDN w:val="0"/>
        <w:adjustRightInd w:val="0"/>
        <w:jc w:val="both"/>
      </w:pPr>
      <w:r w:rsidRPr="00033526">
        <w:t>1</w:t>
      </w:r>
      <w:r>
        <w:t>1</w:t>
      </w:r>
      <w:r w:rsidRPr="00033526">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E670AA" w:rsidRPr="00033526" w:rsidRDefault="00E670AA" w:rsidP="00452556">
      <w:pPr>
        <w:pStyle w:val="af7"/>
        <w:widowControl w:val="0"/>
        <w:spacing w:after="0"/>
        <w:ind w:left="0"/>
        <w:jc w:val="both"/>
      </w:pPr>
      <w:r w:rsidRPr="00033526">
        <w:t>1</w:t>
      </w:r>
      <w:r>
        <w:t>1</w:t>
      </w:r>
      <w:r w:rsidRPr="00033526">
        <w:t>.4. При исполнении Договора изменение его условий допускается по соглашению Сторон:</w:t>
      </w:r>
    </w:p>
    <w:p w:rsidR="00E670AA" w:rsidRPr="00033526" w:rsidRDefault="00E670AA" w:rsidP="00452556">
      <w:pPr>
        <w:widowControl w:val="0"/>
        <w:suppressAutoHyphens/>
        <w:autoSpaceDE w:val="0"/>
        <w:autoSpaceDN w:val="0"/>
        <w:adjustRightInd w:val="0"/>
        <w:jc w:val="both"/>
      </w:pPr>
      <w:r w:rsidRPr="00033526">
        <w:t xml:space="preserve">а) в случае существенного изменения обстоятельств, из которых Стороны исходили при </w:t>
      </w:r>
      <w:r w:rsidRPr="00033526">
        <w:lastRenderedPageBreak/>
        <w:t>заключении Договора, в порядке, предусмотренном законодательством Российской Федерации;</w:t>
      </w:r>
    </w:p>
    <w:p w:rsidR="00E670AA" w:rsidRPr="00033526" w:rsidRDefault="00E670AA" w:rsidP="00452556">
      <w:pPr>
        <w:widowControl w:val="0"/>
        <w:suppressAutoHyphens/>
        <w:autoSpaceDE w:val="0"/>
        <w:autoSpaceDN w:val="0"/>
        <w:adjustRightInd w:val="0"/>
        <w:jc w:val="both"/>
      </w:pPr>
      <w:proofErr w:type="gramStart"/>
      <w:r w:rsidRPr="00033526">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E670AA" w:rsidRPr="00033526" w:rsidRDefault="00E670AA" w:rsidP="00452556">
      <w:pPr>
        <w:widowControl w:val="0"/>
        <w:suppressAutoHyphens/>
        <w:autoSpaceDE w:val="0"/>
        <w:autoSpaceDN w:val="0"/>
        <w:adjustRightInd w:val="0"/>
        <w:jc w:val="both"/>
      </w:pPr>
      <w:r w:rsidRPr="00033526">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E670AA" w:rsidRPr="00033526" w:rsidRDefault="00E670AA" w:rsidP="00452556">
      <w:pPr>
        <w:widowControl w:val="0"/>
        <w:suppressAutoHyphens/>
        <w:autoSpaceDE w:val="0"/>
        <w:autoSpaceDN w:val="0"/>
        <w:adjustRightInd w:val="0"/>
        <w:jc w:val="both"/>
      </w:pPr>
      <w:proofErr w:type="gramStart"/>
      <w:r w:rsidRPr="00033526">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E670AA" w:rsidRPr="00033526" w:rsidRDefault="00E670AA" w:rsidP="00452556">
      <w:pPr>
        <w:widowControl w:val="0"/>
        <w:suppressAutoHyphens/>
        <w:autoSpaceDE w:val="0"/>
        <w:autoSpaceDN w:val="0"/>
        <w:adjustRightInd w:val="0"/>
        <w:jc w:val="both"/>
      </w:pPr>
      <w:r w:rsidRPr="00033526">
        <w:t xml:space="preserve">д) в иных случаях и в порядке, предусмотренных настоящим Договором, локальными актами Заказчика. </w:t>
      </w:r>
    </w:p>
    <w:p w:rsidR="00E670AA" w:rsidRPr="00033526" w:rsidRDefault="00E670AA" w:rsidP="00452556">
      <w:pPr>
        <w:widowControl w:val="0"/>
        <w:suppressAutoHyphens/>
        <w:autoSpaceDE w:val="0"/>
        <w:autoSpaceDN w:val="0"/>
        <w:adjustRightInd w:val="0"/>
        <w:jc w:val="both"/>
      </w:pPr>
      <w:r w:rsidRPr="00033526">
        <w:t>1</w:t>
      </w:r>
      <w:r>
        <w:t>1</w:t>
      </w:r>
      <w:r w:rsidRPr="00033526">
        <w:t xml:space="preserve">.4.1. При </w:t>
      </w:r>
      <w:proofErr w:type="spellStart"/>
      <w:r w:rsidRPr="00033526">
        <w:t>недостижении</w:t>
      </w:r>
      <w:proofErr w:type="spellEnd"/>
      <w:r w:rsidRPr="00033526">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E670AA" w:rsidRPr="00033526" w:rsidRDefault="00E670AA" w:rsidP="00452556">
      <w:pPr>
        <w:widowControl w:val="0"/>
        <w:suppressAutoHyphens/>
        <w:autoSpaceDE w:val="0"/>
        <w:autoSpaceDN w:val="0"/>
        <w:adjustRightInd w:val="0"/>
        <w:jc w:val="both"/>
      </w:pPr>
      <w:r w:rsidRPr="00033526">
        <w:t>1</w:t>
      </w:r>
      <w:r>
        <w:t>1</w:t>
      </w:r>
      <w:r w:rsidRPr="00033526">
        <w:t>.5.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670AA" w:rsidRPr="00033526" w:rsidRDefault="00E670AA" w:rsidP="00452556">
      <w:pPr>
        <w:widowControl w:val="0"/>
        <w:autoSpaceDE w:val="0"/>
        <w:autoSpaceDN w:val="0"/>
        <w:adjustRightInd w:val="0"/>
        <w:jc w:val="both"/>
      </w:pPr>
      <w:r w:rsidRPr="00033526">
        <w:t>1</w:t>
      </w:r>
      <w:r>
        <w:t>1</w:t>
      </w:r>
      <w:r w:rsidRPr="00033526">
        <w:t xml:space="preserve">.6. 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почтой заказным письмом с уведомлением о вручении, по адресам, указанным в разделе 12 </w:t>
      </w:r>
      <w:r w:rsidRPr="00033526">
        <w:rPr>
          <w:rFonts w:eastAsia="Calibri"/>
          <w:lang w:eastAsia="en-US"/>
        </w:rPr>
        <w:t xml:space="preserve">Договора </w:t>
      </w:r>
      <w:r w:rsidRPr="00033526">
        <w:t>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4361"/>
      </w:tblGrid>
      <w:tr w:rsidR="00E670AA" w:rsidRPr="003E3C34" w:rsidTr="00E670AA">
        <w:tc>
          <w:tcPr>
            <w:tcW w:w="3402" w:type="dxa"/>
            <w:tcMar>
              <w:top w:w="0" w:type="dxa"/>
              <w:left w:w="108" w:type="dxa"/>
              <w:bottom w:w="0" w:type="dxa"/>
              <w:right w:w="108" w:type="dxa"/>
            </w:tcMar>
            <w:hideMark/>
          </w:tcPr>
          <w:p w:rsidR="00E670AA" w:rsidRPr="003E3C34" w:rsidRDefault="00E670AA" w:rsidP="00452556">
            <w:pPr>
              <w:widowControl w:val="0"/>
              <w:jc w:val="center"/>
              <w:rPr>
                <w:rFonts w:eastAsia="Calibri"/>
                <w:color w:val="000000"/>
                <w:lang w:val="en-US" w:eastAsia="en-US"/>
              </w:rPr>
            </w:pPr>
            <w:r w:rsidRPr="003E3C34">
              <w:t>Заказчик</w:t>
            </w:r>
            <w:proofErr w:type="gramStart"/>
            <w:r w:rsidRPr="003E3C34">
              <w:t xml:space="preserve">: </w:t>
            </w:r>
            <w:r w:rsidRPr="008E512B">
              <w:t>________________</w:t>
            </w:r>
            <w:r w:rsidRPr="008E512B">
              <w:rPr>
                <w:vertAlign w:val="superscript"/>
              </w:rPr>
              <w:footnoteReference w:id="26"/>
            </w:r>
            <w:r w:rsidRPr="003E3C34">
              <w:t>;</w:t>
            </w:r>
            <w:proofErr w:type="gramEnd"/>
          </w:p>
        </w:tc>
        <w:tc>
          <w:tcPr>
            <w:tcW w:w="4361" w:type="dxa"/>
            <w:tcMar>
              <w:top w:w="0" w:type="dxa"/>
              <w:left w:w="108" w:type="dxa"/>
              <w:bottom w:w="0" w:type="dxa"/>
              <w:right w:w="108" w:type="dxa"/>
            </w:tcMar>
            <w:hideMark/>
          </w:tcPr>
          <w:p w:rsidR="00E670AA" w:rsidRPr="003E3C34" w:rsidRDefault="00E670AA" w:rsidP="00452556">
            <w:pPr>
              <w:widowControl w:val="0"/>
              <w:jc w:val="center"/>
              <w:rPr>
                <w:rFonts w:eastAsia="Calibri"/>
                <w:color w:val="000000"/>
                <w:lang w:eastAsia="en-US"/>
              </w:rPr>
            </w:pPr>
            <w:r w:rsidRPr="003E3C34">
              <w:t>Подрядчик:</w:t>
            </w:r>
            <w:r w:rsidRPr="003E3C34">
              <w:rPr>
                <w:lang w:val="en-US"/>
              </w:rPr>
              <w:t xml:space="preserve"> </w:t>
            </w:r>
            <w:r w:rsidRPr="008E512B">
              <w:t>_________________</w:t>
            </w:r>
            <w:r w:rsidRPr="008E512B">
              <w:rPr>
                <w:vertAlign w:val="superscript"/>
              </w:rPr>
              <w:footnoteReference w:id="27"/>
            </w:r>
            <w:r w:rsidRPr="003E3C34">
              <w:t>,</w:t>
            </w:r>
          </w:p>
        </w:tc>
      </w:tr>
    </w:tbl>
    <w:p w:rsidR="00E670AA" w:rsidRPr="00033526" w:rsidRDefault="00E670AA" w:rsidP="00452556">
      <w:pPr>
        <w:widowControl w:val="0"/>
        <w:jc w:val="both"/>
        <w:rPr>
          <w:color w:val="000000"/>
        </w:rPr>
      </w:pPr>
      <w:r w:rsidRPr="00033526">
        <w:t>с последующим направлением оригинала по запросу Стороны-адресата, либо передаются нарочным под подпись уполномоченному представителю принимающей Стороны.</w:t>
      </w:r>
    </w:p>
    <w:p w:rsidR="00E670AA" w:rsidRPr="00033526" w:rsidRDefault="00E670AA" w:rsidP="00452556">
      <w:pPr>
        <w:widowControl w:val="0"/>
        <w:jc w:val="both"/>
        <w:rPr>
          <w:rFonts w:eastAsia="Calibri"/>
          <w:lang w:eastAsia="en-US"/>
        </w:rPr>
      </w:pPr>
      <w:r w:rsidRPr="00033526">
        <w:t>1</w:t>
      </w:r>
      <w:r>
        <w:t>1</w:t>
      </w:r>
      <w:r w:rsidRPr="00033526">
        <w:t xml:space="preserve">.6.1.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12 </w:t>
      </w:r>
      <w:r w:rsidRPr="00033526">
        <w:rPr>
          <w:rFonts w:eastAsia="Calibri"/>
          <w:lang w:eastAsia="en-US"/>
        </w:rPr>
        <w:t>Договора</w:t>
      </w:r>
      <w:r w:rsidRPr="00033526">
        <w:t>.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12 Договора.</w:t>
      </w:r>
    </w:p>
    <w:p w:rsidR="00E670AA" w:rsidRPr="00033526" w:rsidRDefault="00E670AA" w:rsidP="00452556">
      <w:pPr>
        <w:widowControl w:val="0"/>
        <w:jc w:val="both"/>
      </w:pPr>
      <w:r w:rsidRPr="00033526">
        <w:t>1</w:t>
      </w:r>
      <w:r>
        <w:t>1</w:t>
      </w:r>
      <w:r w:rsidRPr="00033526">
        <w:t>.6.2. Сообщение, направленное почтой заказным письмом с уведомлением о вручении, считается полученным принимающей Стороной в следующих случаях:</w:t>
      </w:r>
    </w:p>
    <w:p w:rsidR="00E670AA" w:rsidRPr="00033526" w:rsidRDefault="00E670AA" w:rsidP="00452556">
      <w:pPr>
        <w:widowControl w:val="0"/>
        <w:jc w:val="both"/>
      </w:pPr>
      <w:r w:rsidRPr="00033526">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E670AA" w:rsidRPr="00033526" w:rsidRDefault="00E670AA" w:rsidP="00452556">
      <w:pPr>
        <w:widowControl w:val="0"/>
        <w:jc w:val="both"/>
      </w:pPr>
      <w:proofErr w:type="gramStart"/>
      <w:r w:rsidRPr="00033526">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w:t>
      </w:r>
      <w:r w:rsidRPr="00033526">
        <w:lastRenderedPageBreak/>
        <w:t>Стороне в связи с отсутствием адресата по указанному в разделе 12</w:t>
      </w:r>
      <w:r w:rsidRPr="00033526">
        <w:rPr>
          <w:rFonts w:eastAsia="Calibri"/>
          <w:lang w:eastAsia="en-US"/>
        </w:rPr>
        <w:t xml:space="preserve"> Договора</w:t>
      </w:r>
      <w:r w:rsidRPr="00033526">
        <w:t xml:space="preserve">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E670AA" w:rsidRPr="00033526" w:rsidRDefault="00E670AA" w:rsidP="00452556">
      <w:pPr>
        <w:pStyle w:val="affff3"/>
        <w:widowControl w:val="0"/>
        <w:rPr>
          <w:rFonts w:ascii="Times New Roman" w:hAnsi="Times New Roman"/>
          <w:sz w:val="24"/>
          <w:szCs w:val="24"/>
        </w:rPr>
      </w:pPr>
      <w:r w:rsidRPr="00033526">
        <w:rPr>
          <w:rFonts w:ascii="Times New Roman" w:hAnsi="Times New Roman"/>
          <w:sz w:val="24"/>
          <w:szCs w:val="24"/>
        </w:rPr>
        <w:t>1</w:t>
      </w:r>
      <w:r>
        <w:rPr>
          <w:rFonts w:ascii="Times New Roman" w:hAnsi="Times New Roman"/>
          <w:sz w:val="24"/>
          <w:szCs w:val="24"/>
        </w:rPr>
        <w:t>1</w:t>
      </w:r>
      <w:r w:rsidRPr="00033526">
        <w:rPr>
          <w:rFonts w:ascii="Times New Roman" w:hAnsi="Times New Roman"/>
          <w:sz w:val="24"/>
          <w:szCs w:val="24"/>
        </w:rPr>
        <w:t>.6.3.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670AA" w:rsidRPr="00033526" w:rsidRDefault="00E670AA" w:rsidP="00452556">
      <w:pPr>
        <w:pStyle w:val="affff3"/>
        <w:widowControl w:val="0"/>
        <w:rPr>
          <w:rFonts w:ascii="Times New Roman" w:hAnsi="Times New Roman"/>
          <w:sz w:val="24"/>
          <w:szCs w:val="24"/>
        </w:rPr>
      </w:pPr>
      <w:r w:rsidRPr="00033526">
        <w:rPr>
          <w:rFonts w:ascii="Times New Roman" w:hAnsi="Times New Roman"/>
          <w:sz w:val="24"/>
          <w:szCs w:val="24"/>
        </w:rPr>
        <w:t>1</w:t>
      </w:r>
      <w:r>
        <w:rPr>
          <w:rFonts w:ascii="Times New Roman" w:hAnsi="Times New Roman"/>
          <w:sz w:val="24"/>
          <w:szCs w:val="24"/>
        </w:rPr>
        <w:t>1</w:t>
      </w:r>
      <w:r w:rsidRPr="00033526">
        <w:rPr>
          <w:rFonts w:ascii="Times New Roman" w:hAnsi="Times New Roman"/>
          <w:sz w:val="24"/>
          <w:szCs w:val="24"/>
        </w:rPr>
        <w:t xml:space="preserve">.6.4. Сообщение, переданное нарочным принимающей Стороне, считается полученным такой Стороной </w:t>
      </w:r>
      <w:proofErr w:type="gramStart"/>
      <w:r w:rsidRPr="00033526">
        <w:rPr>
          <w:rFonts w:ascii="Times New Roman" w:hAnsi="Times New Roman"/>
          <w:sz w:val="24"/>
          <w:szCs w:val="24"/>
        </w:rPr>
        <w:t>с даты</w:t>
      </w:r>
      <w:proofErr w:type="gramEnd"/>
      <w:r w:rsidRPr="00033526">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rsidR="00E670AA" w:rsidRPr="00033526" w:rsidRDefault="00E670AA" w:rsidP="00452556">
      <w:pPr>
        <w:widowControl w:val="0"/>
        <w:suppressAutoHyphens/>
        <w:autoSpaceDE w:val="0"/>
        <w:autoSpaceDN w:val="0"/>
        <w:adjustRightInd w:val="0"/>
        <w:jc w:val="both"/>
      </w:pPr>
      <w:r w:rsidRPr="00033526">
        <w:t>1</w:t>
      </w:r>
      <w:r>
        <w:t>1</w:t>
      </w:r>
      <w:r w:rsidRPr="00033526">
        <w:t xml:space="preserve">.7. К Договору прилагаются: </w:t>
      </w:r>
    </w:p>
    <w:p w:rsidR="00E670AA" w:rsidRPr="00D4017B" w:rsidRDefault="00E670AA" w:rsidP="00452556">
      <w:pPr>
        <w:pStyle w:val="1f2"/>
        <w:widowControl w:val="0"/>
        <w:spacing w:line="280" w:lineRule="exact"/>
        <w:jc w:val="both"/>
        <w:rPr>
          <w:rFonts w:ascii="Times New Roman" w:hAnsi="Times New Roman"/>
          <w:sz w:val="24"/>
          <w:szCs w:val="24"/>
          <w:lang w:eastAsia="ru-RU"/>
        </w:rPr>
      </w:pPr>
      <w:r w:rsidRPr="00D4017B">
        <w:rPr>
          <w:rFonts w:ascii="Times New Roman" w:hAnsi="Times New Roman"/>
          <w:sz w:val="24"/>
          <w:szCs w:val="24"/>
          <w:lang w:eastAsia="ru-RU"/>
        </w:rPr>
        <w:t>Приложение</w:t>
      </w:r>
      <w:proofErr w:type="gramStart"/>
      <w:r w:rsidRPr="00D4017B">
        <w:rPr>
          <w:rFonts w:ascii="Times New Roman" w:hAnsi="Times New Roman"/>
          <w:sz w:val="24"/>
          <w:szCs w:val="24"/>
          <w:lang w:eastAsia="ru-RU"/>
        </w:rPr>
        <w:t xml:space="preserve"> А</w:t>
      </w:r>
      <w:proofErr w:type="gramEnd"/>
      <w:r w:rsidRPr="00D4017B">
        <w:rPr>
          <w:rFonts w:ascii="Times New Roman" w:hAnsi="Times New Roman"/>
          <w:sz w:val="24"/>
          <w:szCs w:val="24"/>
          <w:lang w:eastAsia="ru-RU"/>
        </w:rPr>
        <w:t xml:space="preserve"> – Техническое задание;</w:t>
      </w:r>
    </w:p>
    <w:p w:rsidR="00E670AA" w:rsidRPr="00D4017B" w:rsidRDefault="00E670AA" w:rsidP="00452556">
      <w:pPr>
        <w:pStyle w:val="1f2"/>
        <w:widowControl w:val="0"/>
        <w:spacing w:line="280" w:lineRule="exact"/>
        <w:jc w:val="both"/>
        <w:rPr>
          <w:rFonts w:ascii="Times New Roman" w:hAnsi="Times New Roman"/>
          <w:sz w:val="24"/>
          <w:szCs w:val="24"/>
          <w:lang w:eastAsia="ru-RU"/>
        </w:rPr>
      </w:pPr>
      <w:r w:rsidRPr="00D4017B">
        <w:rPr>
          <w:rFonts w:ascii="Times New Roman" w:hAnsi="Times New Roman"/>
          <w:sz w:val="24"/>
          <w:szCs w:val="24"/>
          <w:lang w:eastAsia="ru-RU"/>
        </w:rPr>
        <w:t>Приложение</w:t>
      </w:r>
      <w:proofErr w:type="gramStart"/>
      <w:r w:rsidRPr="00D4017B">
        <w:rPr>
          <w:rFonts w:ascii="Times New Roman" w:hAnsi="Times New Roman"/>
          <w:sz w:val="24"/>
          <w:szCs w:val="24"/>
          <w:lang w:eastAsia="ru-RU"/>
        </w:rPr>
        <w:t xml:space="preserve"> Б</w:t>
      </w:r>
      <w:proofErr w:type="gramEnd"/>
      <w:r w:rsidRPr="00D4017B">
        <w:rPr>
          <w:rFonts w:ascii="Times New Roman" w:hAnsi="Times New Roman"/>
          <w:sz w:val="24"/>
          <w:szCs w:val="24"/>
          <w:lang w:eastAsia="ru-RU"/>
        </w:rPr>
        <w:t xml:space="preserve"> – Сводный сметный расчет;</w:t>
      </w:r>
    </w:p>
    <w:p w:rsidR="00E670AA" w:rsidRPr="00D4017B" w:rsidRDefault="00E670AA" w:rsidP="00452556">
      <w:pPr>
        <w:pStyle w:val="1f2"/>
        <w:widowControl w:val="0"/>
        <w:spacing w:line="280" w:lineRule="exact"/>
        <w:jc w:val="both"/>
        <w:rPr>
          <w:rFonts w:ascii="Times New Roman" w:hAnsi="Times New Roman"/>
          <w:sz w:val="24"/>
          <w:szCs w:val="24"/>
          <w:lang w:eastAsia="ru-RU"/>
        </w:rPr>
      </w:pPr>
      <w:r w:rsidRPr="00D4017B">
        <w:rPr>
          <w:rFonts w:ascii="Times New Roman" w:hAnsi="Times New Roman"/>
          <w:sz w:val="24"/>
          <w:szCs w:val="24"/>
          <w:lang w:eastAsia="ru-RU"/>
        </w:rPr>
        <w:t>Приложение</w:t>
      </w:r>
      <w:proofErr w:type="gramStart"/>
      <w:r w:rsidRPr="00D4017B">
        <w:rPr>
          <w:rFonts w:ascii="Times New Roman" w:hAnsi="Times New Roman"/>
          <w:sz w:val="24"/>
          <w:szCs w:val="24"/>
          <w:lang w:eastAsia="ru-RU"/>
        </w:rPr>
        <w:t xml:space="preserve"> </w:t>
      </w:r>
      <w:r w:rsidR="00D4017B">
        <w:rPr>
          <w:rFonts w:ascii="Times New Roman" w:hAnsi="Times New Roman"/>
          <w:sz w:val="24"/>
          <w:szCs w:val="24"/>
          <w:lang w:eastAsia="ru-RU"/>
        </w:rPr>
        <w:t>В</w:t>
      </w:r>
      <w:proofErr w:type="gramEnd"/>
      <w:r w:rsidR="00FD0CDA">
        <w:rPr>
          <w:rFonts w:ascii="Times New Roman" w:hAnsi="Times New Roman"/>
          <w:sz w:val="24"/>
          <w:szCs w:val="24"/>
          <w:lang w:eastAsia="ru-RU"/>
        </w:rPr>
        <w:t xml:space="preserve"> </w:t>
      </w:r>
      <w:r w:rsidRPr="00D4017B">
        <w:rPr>
          <w:rFonts w:ascii="Times New Roman" w:hAnsi="Times New Roman"/>
          <w:sz w:val="24"/>
          <w:szCs w:val="24"/>
          <w:lang w:eastAsia="ru-RU"/>
        </w:rPr>
        <w:t>– Локальны</w:t>
      </w:r>
      <w:r w:rsidR="00FD0CDA">
        <w:rPr>
          <w:rFonts w:ascii="Times New Roman" w:hAnsi="Times New Roman"/>
          <w:sz w:val="24"/>
          <w:szCs w:val="24"/>
          <w:lang w:eastAsia="ru-RU"/>
        </w:rPr>
        <w:t>е</w:t>
      </w:r>
      <w:r w:rsidRPr="00D4017B">
        <w:rPr>
          <w:rFonts w:ascii="Times New Roman" w:hAnsi="Times New Roman"/>
          <w:sz w:val="24"/>
          <w:szCs w:val="24"/>
          <w:lang w:eastAsia="ru-RU"/>
        </w:rPr>
        <w:t xml:space="preserve"> сметны</w:t>
      </w:r>
      <w:r w:rsidR="00FD0CDA">
        <w:rPr>
          <w:rFonts w:ascii="Times New Roman" w:hAnsi="Times New Roman"/>
          <w:sz w:val="24"/>
          <w:szCs w:val="24"/>
          <w:lang w:eastAsia="ru-RU"/>
        </w:rPr>
        <w:t>е</w:t>
      </w:r>
      <w:r w:rsidRPr="00D4017B">
        <w:rPr>
          <w:rFonts w:ascii="Times New Roman" w:hAnsi="Times New Roman"/>
          <w:sz w:val="24"/>
          <w:szCs w:val="24"/>
          <w:lang w:eastAsia="ru-RU"/>
        </w:rPr>
        <w:t xml:space="preserve"> расчет</w:t>
      </w:r>
      <w:r w:rsidR="00FD0CDA">
        <w:rPr>
          <w:rFonts w:ascii="Times New Roman" w:hAnsi="Times New Roman"/>
          <w:sz w:val="24"/>
          <w:szCs w:val="24"/>
          <w:lang w:eastAsia="ru-RU"/>
        </w:rPr>
        <w:t>ы</w:t>
      </w:r>
      <w:r w:rsidRPr="00D4017B">
        <w:rPr>
          <w:rFonts w:ascii="Times New Roman" w:hAnsi="Times New Roman"/>
          <w:sz w:val="24"/>
          <w:szCs w:val="24"/>
          <w:lang w:eastAsia="ru-RU"/>
        </w:rPr>
        <w:t xml:space="preserve"> </w:t>
      </w:r>
      <w:r w:rsidR="00FD0CDA">
        <w:rPr>
          <w:rFonts w:ascii="Times New Roman" w:hAnsi="Times New Roman"/>
          <w:sz w:val="24"/>
          <w:szCs w:val="24"/>
          <w:lang w:eastAsia="ru-RU"/>
        </w:rPr>
        <w:t>(1, 2, 3)</w:t>
      </w:r>
      <w:r w:rsidRPr="00D4017B">
        <w:rPr>
          <w:rFonts w:ascii="Times New Roman" w:hAnsi="Times New Roman"/>
          <w:sz w:val="24"/>
          <w:szCs w:val="24"/>
          <w:lang w:eastAsia="ru-RU"/>
        </w:rPr>
        <w:t>;</w:t>
      </w:r>
    </w:p>
    <w:p w:rsidR="00E670AA" w:rsidRPr="00033526" w:rsidRDefault="00E670AA" w:rsidP="00452556">
      <w:pPr>
        <w:pStyle w:val="1f2"/>
        <w:widowControl w:val="0"/>
        <w:spacing w:line="280" w:lineRule="exact"/>
        <w:jc w:val="both"/>
      </w:pPr>
    </w:p>
    <w:p w:rsidR="00E670AA" w:rsidRPr="00033526" w:rsidRDefault="00E670AA" w:rsidP="00452556">
      <w:pPr>
        <w:pStyle w:val="af7"/>
        <w:widowControl w:val="0"/>
        <w:suppressAutoHyphens/>
        <w:spacing w:after="0"/>
        <w:ind w:left="0"/>
        <w:jc w:val="center"/>
        <w:rPr>
          <w:b/>
          <w:bCs/>
        </w:rPr>
      </w:pPr>
      <w:r w:rsidRPr="00033526">
        <w:rPr>
          <w:b/>
          <w:bCs/>
        </w:rPr>
        <w:t>1</w:t>
      </w:r>
      <w:r>
        <w:rPr>
          <w:b/>
          <w:bCs/>
        </w:rPr>
        <w:t>2</w:t>
      </w:r>
      <w:r w:rsidRPr="00033526">
        <w:rPr>
          <w:b/>
          <w:bCs/>
        </w:rPr>
        <w:t>. Банковские реквизиты и адреса Сторон</w:t>
      </w:r>
    </w:p>
    <w:p w:rsidR="00E670AA" w:rsidRPr="00033526" w:rsidRDefault="00E670AA" w:rsidP="00452556">
      <w:pPr>
        <w:pStyle w:val="af7"/>
        <w:widowControl w:val="0"/>
        <w:suppressAutoHyphens/>
        <w:spacing w:after="0"/>
        <w:ind w:left="0"/>
        <w:jc w:val="both"/>
      </w:pPr>
      <w:r w:rsidRPr="00033526">
        <w:t>1</w:t>
      </w:r>
      <w:r>
        <w:t>2</w:t>
      </w:r>
      <w:r w:rsidRPr="00033526">
        <w:t>.1. В случае изменения адреса, банковских реквизитов и иных сведений о Сторонах, указанных в Договоре, Стороны обязаны течение двух рабочих дней уведомить об этом друг друга.</w:t>
      </w:r>
    </w:p>
    <w:p w:rsidR="00E670AA" w:rsidRPr="002C6620" w:rsidRDefault="00E670AA" w:rsidP="00452556">
      <w:pPr>
        <w:pStyle w:val="af7"/>
        <w:widowControl w:val="0"/>
        <w:suppressAutoHyphens/>
        <w:spacing w:after="0"/>
        <w:ind w:left="0"/>
        <w:jc w:val="both"/>
        <w:rPr>
          <w:highlight w:val="yellow"/>
        </w:rPr>
      </w:pPr>
    </w:p>
    <w:tbl>
      <w:tblPr>
        <w:tblStyle w:val="aff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670AA" w:rsidRPr="000F133C" w:rsidTr="00E670AA">
        <w:tc>
          <w:tcPr>
            <w:tcW w:w="4786" w:type="dxa"/>
          </w:tcPr>
          <w:p w:rsidR="00E670AA" w:rsidRPr="00792446" w:rsidRDefault="00E670AA" w:rsidP="00452556">
            <w:pPr>
              <w:widowControl w:val="0"/>
              <w:suppressLineNumbers/>
              <w:suppressAutoHyphens/>
              <w:jc w:val="both"/>
              <w:rPr>
                <w:b/>
              </w:rPr>
            </w:pPr>
            <w:r w:rsidRPr="00792446">
              <w:rPr>
                <w:b/>
              </w:rPr>
              <w:t>ПОДРЯДЧИК:</w:t>
            </w:r>
          </w:p>
          <w:p w:rsidR="00E670AA" w:rsidRPr="008E512B" w:rsidRDefault="00E670AA" w:rsidP="00452556">
            <w:pPr>
              <w:widowControl w:val="0"/>
              <w:jc w:val="both"/>
            </w:pPr>
            <w:r w:rsidRPr="008E512B">
              <w:t>____________________________________</w:t>
            </w:r>
          </w:p>
          <w:p w:rsidR="00E670AA" w:rsidRPr="008E512B" w:rsidRDefault="00E670AA" w:rsidP="00452556">
            <w:pPr>
              <w:widowControl w:val="0"/>
              <w:jc w:val="both"/>
            </w:pPr>
          </w:p>
          <w:p w:rsidR="00E670AA" w:rsidRPr="008E512B" w:rsidRDefault="00E670AA" w:rsidP="00452556">
            <w:pPr>
              <w:widowControl w:val="0"/>
              <w:suppressLineNumbers/>
              <w:contextualSpacing/>
            </w:pPr>
          </w:p>
          <w:p w:rsidR="00E670AA" w:rsidRPr="008E512B" w:rsidRDefault="00E670AA" w:rsidP="00452556">
            <w:pPr>
              <w:widowControl w:val="0"/>
              <w:suppressLineNumbers/>
              <w:contextualSpacing/>
            </w:pPr>
          </w:p>
          <w:p w:rsidR="00E670AA" w:rsidRPr="008E512B" w:rsidRDefault="00E670AA" w:rsidP="00452556">
            <w:pPr>
              <w:widowControl w:val="0"/>
              <w:suppressLineNumbers/>
              <w:contextualSpacing/>
            </w:pPr>
          </w:p>
          <w:p w:rsidR="00E670AA" w:rsidRPr="008E512B" w:rsidRDefault="00E670AA" w:rsidP="00452556">
            <w:pPr>
              <w:widowControl w:val="0"/>
              <w:suppressLineNumbers/>
              <w:contextualSpacing/>
            </w:pPr>
          </w:p>
          <w:p w:rsidR="00E670AA" w:rsidRPr="008E512B" w:rsidRDefault="00E670AA" w:rsidP="00452556">
            <w:pPr>
              <w:widowControl w:val="0"/>
              <w:suppressLineNumbers/>
              <w:contextualSpacing/>
            </w:pPr>
            <w:r w:rsidRPr="008E512B">
              <w:t>Место нахождения: _____________</w:t>
            </w:r>
          </w:p>
          <w:p w:rsidR="00E670AA" w:rsidRPr="008E512B" w:rsidRDefault="00E670AA" w:rsidP="00452556">
            <w:pPr>
              <w:widowControl w:val="0"/>
              <w:suppressLineNumbers/>
              <w:contextualSpacing/>
            </w:pPr>
            <w:r w:rsidRPr="008E512B">
              <w:t>___________________</w:t>
            </w:r>
          </w:p>
          <w:p w:rsidR="00E670AA" w:rsidRPr="008E512B" w:rsidRDefault="00E670AA" w:rsidP="00452556">
            <w:pPr>
              <w:widowControl w:val="0"/>
              <w:suppressLineNumbers/>
              <w:contextualSpacing/>
            </w:pPr>
            <w:r w:rsidRPr="008E512B">
              <w:t>Почтовый адрес: _____________</w:t>
            </w:r>
          </w:p>
          <w:p w:rsidR="00E670AA" w:rsidRPr="008E512B" w:rsidRDefault="00E670AA" w:rsidP="00452556">
            <w:pPr>
              <w:widowControl w:val="0"/>
              <w:suppressLineNumbers/>
              <w:contextualSpacing/>
            </w:pPr>
            <w:r w:rsidRPr="008E512B">
              <w:t>_________________</w:t>
            </w:r>
          </w:p>
          <w:p w:rsidR="00E670AA" w:rsidRPr="008E512B" w:rsidRDefault="00E670AA" w:rsidP="00452556">
            <w:pPr>
              <w:widowControl w:val="0"/>
              <w:suppressLineNumbers/>
              <w:contextualSpacing/>
            </w:pPr>
            <w:r w:rsidRPr="008E512B">
              <w:t xml:space="preserve">ИНН _____________  </w:t>
            </w:r>
          </w:p>
          <w:p w:rsidR="00E670AA" w:rsidRPr="008E512B" w:rsidRDefault="00E670AA" w:rsidP="00452556">
            <w:pPr>
              <w:widowControl w:val="0"/>
              <w:suppressLineNumbers/>
              <w:contextualSpacing/>
            </w:pPr>
            <w:r w:rsidRPr="008E512B">
              <w:t>КПП ____________</w:t>
            </w:r>
          </w:p>
          <w:p w:rsidR="00E670AA" w:rsidRPr="008E512B" w:rsidRDefault="00E670AA" w:rsidP="00452556">
            <w:pPr>
              <w:widowControl w:val="0"/>
              <w:suppressLineNumbers/>
              <w:contextualSpacing/>
            </w:pPr>
            <w:r w:rsidRPr="008E512B">
              <w:t xml:space="preserve">ОГРН ________________  </w:t>
            </w:r>
          </w:p>
          <w:p w:rsidR="00E670AA" w:rsidRPr="008E512B" w:rsidRDefault="00E670AA" w:rsidP="00452556">
            <w:pPr>
              <w:widowControl w:val="0"/>
              <w:suppressLineNumbers/>
              <w:contextualSpacing/>
            </w:pPr>
            <w:r w:rsidRPr="008E512B">
              <w:t>Дата постановки на учет _________</w:t>
            </w:r>
          </w:p>
          <w:p w:rsidR="00E670AA" w:rsidRPr="008E512B" w:rsidRDefault="00E670AA" w:rsidP="00452556">
            <w:pPr>
              <w:widowControl w:val="0"/>
              <w:suppressLineNumbers/>
              <w:contextualSpacing/>
            </w:pPr>
            <w:r w:rsidRPr="008E512B">
              <w:t>ОКПО ___________ ОКТМО __________</w:t>
            </w:r>
          </w:p>
          <w:p w:rsidR="00E670AA" w:rsidRPr="008E512B" w:rsidRDefault="00E670AA" w:rsidP="00452556">
            <w:pPr>
              <w:widowControl w:val="0"/>
              <w:suppressLineNumbers/>
              <w:contextualSpacing/>
            </w:pPr>
            <w:r w:rsidRPr="008E512B">
              <w:t>ОКОПФ ___________</w:t>
            </w:r>
          </w:p>
          <w:p w:rsidR="00E670AA" w:rsidRPr="008E512B" w:rsidRDefault="00E670AA" w:rsidP="00452556">
            <w:pPr>
              <w:widowControl w:val="0"/>
              <w:suppressLineNumbers/>
              <w:contextualSpacing/>
            </w:pPr>
            <w:proofErr w:type="gramStart"/>
            <w:r w:rsidRPr="008E512B">
              <w:t>Р</w:t>
            </w:r>
            <w:proofErr w:type="gramEnd"/>
            <w:r w:rsidRPr="008E512B">
              <w:t>/счет _______________________ в ___________________________</w:t>
            </w:r>
          </w:p>
          <w:p w:rsidR="00E670AA" w:rsidRPr="008E512B" w:rsidRDefault="00E670AA" w:rsidP="00452556">
            <w:pPr>
              <w:widowControl w:val="0"/>
              <w:suppressLineNumbers/>
              <w:contextualSpacing/>
            </w:pPr>
            <w:proofErr w:type="gramStart"/>
            <w:r w:rsidRPr="008E512B">
              <w:t>К</w:t>
            </w:r>
            <w:proofErr w:type="gramEnd"/>
            <w:r w:rsidRPr="008E512B">
              <w:t>/счет _____________________</w:t>
            </w:r>
          </w:p>
          <w:p w:rsidR="00E670AA" w:rsidRPr="008E512B" w:rsidRDefault="00E670AA" w:rsidP="00452556">
            <w:pPr>
              <w:widowControl w:val="0"/>
              <w:suppressLineNumbers/>
              <w:contextualSpacing/>
            </w:pPr>
            <w:r w:rsidRPr="008E512B">
              <w:t>БИК _______________</w:t>
            </w:r>
          </w:p>
          <w:p w:rsidR="00E670AA" w:rsidRPr="008E512B" w:rsidRDefault="00E670AA" w:rsidP="00452556">
            <w:pPr>
              <w:widowControl w:val="0"/>
              <w:suppressLineNumbers/>
              <w:contextualSpacing/>
            </w:pPr>
            <w:r w:rsidRPr="008E512B">
              <w:t>Тел.: +7 (____) ______________</w:t>
            </w:r>
          </w:p>
          <w:p w:rsidR="00E670AA" w:rsidRPr="008E512B" w:rsidRDefault="00E670AA" w:rsidP="00452556">
            <w:pPr>
              <w:widowControl w:val="0"/>
            </w:pPr>
            <w:r w:rsidRPr="008E512B">
              <w:t>Адрес электронной почты:__________</w:t>
            </w:r>
            <w:r w:rsidRPr="008E512B">
              <w:br/>
              <w:t>_________________</w:t>
            </w:r>
          </w:p>
          <w:p w:rsidR="00E670AA" w:rsidRPr="008E512B" w:rsidRDefault="00E670AA" w:rsidP="00452556">
            <w:pPr>
              <w:widowControl w:val="0"/>
              <w:jc w:val="both"/>
            </w:pPr>
            <w:r w:rsidRPr="008E512B">
              <w:t>_________________________/___________/</w:t>
            </w:r>
          </w:p>
          <w:p w:rsidR="00E670AA" w:rsidRPr="002C6620" w:rsidRDefault="00E670AA" w:rsidP="00452556">
            <w:pPr>
              <w:pStyle w:val="af7"/>
              <w:widowControl w:val="0"/>
              <w:suppressAutoHyphens/>
              <w:spacing w:after="0"/>
              <w:ind w:left="0"/>
              <w:jc w:val="both"/>
              <w:rPr>
                <w:highlight w:val="yellow"/>
              </w:rPr>
            </w:pPr>
            <w:proofErr w:type="spellStart"/>
            <w:r w:rsidRPr="008E512B">
              <w:rPr>
                <w:i/>
              </w:rPr>
              <w:t>м.п</w:t>
            </w:r>
            <w:proofErr w:type="spellEnd"/>
            <w:r w:rsidRPr="008E512B">
              <w:rPr>
                <w:i/>
              </w:rPr>
              <w:t>.</w:t>
            </w:r>
          </w:p>
        </w:tc>
        <w:tc>
          <w:tcPr>
            <w:tcW w:w="4786" w:type="dxa"/>
          </w:tcPr>
          <w:p w:rsidR="00E670AA" w:rsidRPr="00792446" w:rsidRDefault="00E670AA" w:rsidP="00452556">
            <w:pPr>
              <w:widowControl w:val="0"/>
              <w:tabs>
                <w:tab w:val="left" w:pos="5542"/>
              </w:tabs>
              <w:suppressAutoHyphens/>
              <w:rPr>
                <w:b/>
              </w:rPr>
            </w:pPr>
            <w:r w:rsidRPr="00792446">
              <w:rPr>
                <w:b/>
              </w:rPr>
              <w:t>ЗАКАЗЧИК:</w:t>
            </w:r>
          </w:p>
          <w:p w:rsidR="00E670AA" w:rsidRPr="00792446" w:rsidRDefault="00E670AA" w:rsidP="00452556">
            <w:pPr>
              <w:widowControl w:val="0"/>
              <w:tabs>
                <w:tab w:val="left" w:pos="5542"/>
              </w:tabs>
              <w:rPr>
                <w:b/>
              </w:rPr>
            </w:pPr>
            <w:r w:rsidRPr="00792446">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670AA" w:rsidRPr="00792446" w:rsidRDefault="00E670AA" w:rsidP="00452556">
            <w:pPr>
              <w:widowControl w:val="0"/>
            </w:pP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 xml:space="preserve">Место нахождения 101000 г. Москва  </w:t>
            </w: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ул. Мясницкая, дом 20</w:t>
            </w: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ИНН 7714030726</w:t>
            </w: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 xml:space="preserve">КПП 770101001 </w:t>
            </w:r>
          </w:p>
          <w:p w:rsidR="00D4017B" w:rsidRPr="00327F3A" w:rsidRDefault="00D4017B" w:rsidP="00D4017B">
            <w:pPr>
              <w:autoSpaceDE w:val="0"/>
              <w:autoSpaceDN w:val="0"/>
              <w:adjustRightInd w:val="0"/>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 xml:space="preserve">УФК по г. Москве (Национальный исследовательский  университет “Высшая школа экономики” </w:t>
            </w:r>
            <w:proofErr w:type="gramStart"/>
            <w:r w:rsidRPr="00327F3A">
              <w:rPr>
                <w:rFonts w:ascii="Times New Roman CYR" w:eastAsiaTheme="minorHAnsi" w:hAnsi="Times New Roman CYR" w:cs="Times New Roman CYR"/>
                <w:lang w:eastAsia="en-US"/>
              </w:rPr>
              <w:t>л</w:t>
            </w:r>
            <w:proofErr w:type="gramEnd"/>
            <w:r w:rsidRPr="00327F3A">
              <w:rPr>
                <w:rFonts w:ascii="Times New Roman CYR" w:eastAsiaTheme="minorHAnsi" w:hAnsi="Times New Roman CYR" w:cs="Times New Roman CYR"/>
                <w:lang w:eastAsia="en-US"/>
              </w:rPr>
              <w:t>/с 31736U27000)</w:t>
            </w: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 xml:space="preserve">Банк   ГУ Банка России по ЦФО  </w:t>
            </w:r>
          </w:p>
          <w:p w:rsidR="00D4017B" w:rsidRPr="00327F3A" w:rsidRDefault="00D4017B" w:rsidP="00D4017B">
            <w:pPr>
              <w:autoSpaceDE w:val="0"/>
              <w:autoSpaceDN w:val="0"/>
              <w:adjustRightInd w:val="0"/>
              <w:jc w:val="both"/>
              <w:rPr>
                <w:rFonts w:ascii="Times New Roman CYR" w:eastAsiaTheme="minorHAnsi" w:hAnsi="Times New Roman CYR" w:cs="Times New Roman CYR"/>
                <w:lang w:eastAsia="en-US"/>
              </w:rPr>
            </w:pPr>
            <w:r w:rsidRPr="00327F3A">
              <w:rPr>
                <w:rFonts w:ascii="Times New Roman CYR" w:eastAsiaTheme="minorHAnsi" w:hAnsi="Times New Roman CYR" w:cs="Times New Roman CYR"/>
                <w:lang w:eastAsia="en-US"/>
              </w:rPr>
              <w:t>БИК  044525000</w:t>
            </w:r>
          </w:p>
          <w:p w:rsidR="00D4017B" w:rsidRPr="00327F3A" w:rsidRDefault="00D4017B" w:rsidP="00D4017B">
            <w:pPr>
              <w:ind w:right="-68"/>
              <w:rPr>
                <w:color w:val="000000"/>
              </w:rPr>
            </w:pPr>
            <w:proofErr w:type="gramStart"/>
            <w:r w:rsidRPr="00327F3A">
              <w:rPr>
                <w:rFonts w:ascii="Times New Roman CYR" w:eastAsiaTheme="minorHAnsi" w:hAnsi="Times New Roman CYR" w:cs="Times New Roman CYR"/>
                <w:lang w:eastAsia="en-US"/>
              </w:rPr>
              <w:t>Р</w:t>
            </w:r>
            <w:proofErr w:type="gramEnd"/>
            <w:r w:rsidRPr="00327F3A">
              <w:rPr>
                <w:rFonts w:ascii="Times New Roman CYR" w:eastAsiaTheme="minorHAnsi" w:hAnsi="Times New Roman CYR" w:cs="Times New Roman CYR"/>
                <w:lang w:eastAsia="en-US"/>
              </w:rPr>
              <w:t xml:space="preserve">/счет  40501810845252000079  </w:t>
            </w:r>
          </w:p>
          <w:p w:rsidR="00D4017B" w:rsidRPr="00327F3A" w:rsidRDefault="00D4017B" w:rsidP="00D4017B">
            <w:pPr>
              <w:jc w:val="both"/>
              <w:rPr>
                <w:color w:val="000000"/>
              </w:rPr>
            </w:pPr>
            <w:r w:rsidRPr="00327F3A">
              <w:t>Контактное лицо: _______________</w:t>
            </w:r>
          </w:p>
          <w:p w:rsidR="00D4017B" w:rsidRPr="00327F3A" w:rsidRDefault="00D4017B" w:rsidP="00D4017B">
            <w:pPr>
              <w:jc w:val="both"/>
              <w:rPr>
                <w:color w:val="000000"/>
              </w:rPr>
            </w:pPr>
            <w:r w:rsidRPr="00327F3A">
              <w:rPr>
                <w:color w:val="000000"/>
              </w:rPr>
              <w:t>Тел.: ___________________</w:t>
            </w:r>
          </w:p>
          <w:p w:rsidR="00D4017B" w:rsidRPr="00327F3A" w:rsidRDefault="00D4017B" w:rsidP="00D4017B">
            <w:pPr>
              <w:jc w:val="both"/>
              <w:rPr>
                <w:b/>
                <w:color w:val="000000"/>
              </w:rPr>
            </w:pPr>
            <w:r w:rsidRPr="00327F3A">
              <w:t>Адрес эл. почты</w:t>
            </w:r>
            <w:r w:rsidRPr="00327F3A">
              <w:rPr>
                <w:color w:val="000000"/>
              </w:rPr>
              <w:t>: _______________</w:t>
            </w:r>
            <w:r w:rsidRPr="00327F3A" w:rsidDel="00E31BED">
              <w:rPr>
                <w:color w:val="000000"/>
              </w:rPr>
              <w:t xml:space="preserve"> </w:t>
            </w:r>
          </w:p>
          <w:p w:rsidR="00E670AA" w:rsidRDefault="00E670AA" w:rsidP="00452556">
            <w:pPr>
              <w:widowControl w:val="0"/>
              <w:suppressLineNumbers/>
              <w:suppressAutoHyphens/>
            </w:pPr>
            <w:r w:rsidRPr="00792446">
              <w:t xml:space="preserve"> </w:t>
            </w:r>
          </w:p>
          <w:p w:rsidR="00D4017B" w:rsidRPr="00792446" w:rsidRDefault="00D4017B" w:rsidP="00452556">
            <w:pPr>
              <w:widowControl w:val="0"/>
              <w:suppressLineNumbers/>
              <w:suppressAutoHyphens/>
            </w:pPr>
          </w:p>
          <w:p w:rsidR="00E670AA" w:rsidRPr="00792446" w:rsidRDefault="00E670AA" w:rsidP="00452556">
            <w:pPr>
              <w:widowControl w:val="0"/>
              <w:suppressLineNumbers/>
              <w:suppressAutoHyphens/>
              <w:rPr>
                <w:b/>
              </w:rPr>
            </w:pPr>
            <w:r w:rsidRPr="00792446">
              <w:rPr>
                <w:b/>
              </w:rPr>
              <w:t>________________</w:t>
            </w:r>
          </w:p>
          <w:p w:rsidR="00E670AA" w:rsidRPr="00792446" w:rsidRDefault="00E670AA" w:rsidP="00452556">
            <w:pPr>
              <w:widowControl w:val="0"/>
              <w:suppressLineNumbers/>
              <w:suppressAutoHyphens/>
              <w:rPr>
                <w:b/>
              </w:rPr>
            </w:pPr>
          </w:p>
          <w:p w:rsidR="00E670AA" w:rsidRPr="00792446" w:rsidRDefault="00E670AA" w:rsidP="00452556">
            <w:pPr>
              <w:widowControl w:val="0"/>
              <w:suppressLineNumbers/>
              <w:suppressAutoHyphens/>
              <w:rPr>
                <w:b/>
              </w:rPr>
            </w:pPr>
            <w:r w:rsidRPr="00792446">
              <w:rPr>
                <w:b/>
              </w:rPr>
              <w:t>________________ / ________________</w:t>
            </w:r>
          </w:p>
          <w:p w:rsidR="00E670AA" w:rsidRPr="007C781A" w:rsidRDefault="00E670AA" w:rsidP="00452556">
            <w:pPr>
              <w:pStyle w:val="af7"/>
              <w:widowControl w:val="0"/>
              <w:suppressAutoHyphens/>
              <w:spacing w:after="0"/>
              <w:ind w:left="0"/>
              <w:jc w:val="both"/>
            </w:pPr>
            <w:proofErr w:type="spellStart"/>
            <w:r w:rsidRPr="007C781A">
              <w:rPr>
                <w:i/>
              </w:rPr>
              <w:t>м.п</w:t>
            </w:r>
            <w:proofErr w:type="spellEnd"/>
            <w:r w:rsidRPr="007C781A">
              <w:rPr>
                <w:i/>
              </w:rPr>
              <w:t>.</w:t>
            </w:r>
          </w:p>
        </w:tc>
      </w:tr>
    </w:tbl>
    <w:p w:rsidR="00E670AA" w:rsidRDefault="00E670AA" w:rsidP="00452556">
      <w:pPr>
        <w:pStyle w:val="1f2"/>
        <w:widowControl w:val="0"/>
      </w:pPr>
      <w:r>
        <w:br w:type="page"/>
      </w:r>
    </w:p>
    <w:p w:rsidR="00E670AA" w:rsidRPr="00C41593" w:rsidRDefault="00E670AA" w:rsidP="00452556">
      <w:pPr>
        <w:widowControl w:val="0"/>
        <w:jc w:val="right"/>
        <w:rPr>
          <w:b/>
          <w:kern w:val="2"/>
        </w:rPr>
      </w:pPr>
      <w:r w:rsidRPr="00C41593">
        <w:rPr>
          <w:b/>
          <w:kern w:val="2"/>
        </w:rPr>
        <w:lastRenderedPageBreak/>
        <w:t>Приложение</w:t>
      </w:r>
      <w:proofErr w:type="gramStart"/>
      <w:r w:rsidRPr="00C41593">
        <w:rPr>
          <w:b/>
          <w:kern w:val="2"/>
        </w:rPr>
        <w:t xml:space="preserve"> А</w:t>
      </w:r>
      <w:proofErr w:type="gramEnd"/>
    </w:p>
    <w:p w:rsidR="00E670AA" w:rsidRPr="00C41593" w:rsidRDefault="00E670AA" w:rsidP="00452556">
      <w:pPr>
        <w:widowControl w:val="0"/>
        <w:tabs>
          <w:tab w:val="left" w:pos="6237"/>
        </w:tabs>
        <w:suppressAutoHyphens/>
        <w:jc w:val="right"/>
        <w:rPr>
          <w:b/>
          <w:kern w:val="2"/>
        </w:rPr>
      </w:pPr>
      <w:r w:rsidRPr="00C41593">
        <w:rPr>
          <w:b/>
          <w:kern w:val="2"/>
        </w:rPr>
        <w:t xml:space="preserve">к Договору № ____________  </w:t>
      </w:r>
    </w:p>
    <w:p w:rsidR="00E670AA" w:rsidRPr="00C41593" w:rsidRDefault="00E670AA" w:rsidP="00452556">
      <w:pPr>
        <w:widowControl w:val="0"/>
        <w:tabs>
          <w:tab w:val="left" w:pos="7841"/>
        </w:tabs>
        <w:suppressAutoHyphens/>
        <w:jc w:val="right"/>
        <w:rPr>
          <w:kern w:val="2"/>
        </w:rPr>
      </w:pPr>
      <w:r w:rsidRPr="00C41593">
        <w:rPr>
          <w:b/>
          <w:kern w:val="2"/>
        </w:rPr>
        <w:t xml:space="preserve">  от </w:t>
      </w:r>
      <w:r w:rsidRPr="00C41593">
        <w:rPr>
          <w:b/>
        </w:rPr>
        <w:t xml:space="preserve">«___» ___________ </w:t>
      </w:r>
      <w:r w:rsidRPr="00C41593">
        <w:rPr>
          <w:b/>
          <w:kern w:val="2"/>
        </w:rPr>
        <w:t>2018 года</w:t>
      </w:r>
    </w:p>
    <w:p w:rsidR="00E670AA" w:rsidRPr="00C41593" w:rsidRDefault="00E670AA" w:rsidP="00452556">
      <w:pPr>
        <w:widowControl w:val="0"/>
        <w:jc w:val="center"/>
        <w:outlineLvl w:val="0"/>
        <w:rPr>
          <w:rFonts w:ascii="Verdana" w:hAnsi="Verdana"/>
          <w:bCs/>
        </w:rPr>
      </w:pPr>
    </w:p>
    <w:p w:rsidR="00E670AA" w:rsidRPr="00C41593" w:rsidRDefault="00E670AA" w:rsidP="00452556">
      <w:pPr>
        <w:widowControl w:val="0"/>
        <w:tabs>
          <w:tab w:val="left" w:pos="2835"/>
        </w:tabs>
        <w:jc w:val="center"/>
        <w:rPr>
          <w:b/>
          <w:bCs/>
        </w:rPr>
      </w:pPr>
      <w:r w:rsidRPr="00C41593">
        <w:rPr>
          <w:b/>
          <w:bCs/>
        </w:rPr>
        <w:t>ТЕХНИЧЕСКОЕ ЗАДАНИЕ</w:t>
      </w:r>
    </w:p>
    <w:p w:rsidR="00E670AA" w:rsidRPr="00C41593" w:rsidRDefault="00E670AA" w:rsidP="00452556">
      <w:pPr>
        <w:widowControl w:val="0"/>
        <w:tabs>
          <w:tab w:val="left" w:pos="2835"/>
        </w:tabs>
        <w:jc w:val="center"/>
        <w:rPr>
          <w:b/>
          <w:bCs/>
        </w:rPr>
      </w:pPr>
    </w:p>
    <w:p w:rsidR="00E670AA" w:rsidRDefault="00E670AA" w:rsidP="00452556">
      <w:pPr>
        <w:widowControl w:val="0"/>
        <w:tabs>
          <w:tab w:val="left" w:pos="2835"/>
        </w:tabs>
        <w:jc w:val="center"/>
        <w:rPr>
          <w:b/>
          <w:bCs/>
        </w:rPr>
      </w:pPr>
      <w:r w:rsidRPr="00C41593">
        <w:rPr>
          <w:b/>
          <w:bCs/>
        </w:rPr>
        <w:t>на выполнение работ по реставрации кровли, венчающего карниза и примыканий к фасаду объекта культурного наследия регионального значения «Городская усадьба П.И. Демидова – А.Б.</w:t>
      </w:r>
      <w:r>
        <w:rPr>
          <w:b/>
          <w:bCs/>
        </w:rPr>
        <w:t xml:space="preserve"> </w:t>
      </w:r>
      <w:r w:rsidRPr="00C41593">
        <w:rPr>
          <w:b/>
          <w:bCs/>
        </w:rPr>
        <w:t>Куракина», кон. XVIII - XIX вв., архитекторы Р.Р. Казаков,</w:t>
      </w:r>
      <w:r>
        <w:rPr>
          <w:b/>
          <w:bCs/>
        </w:rPr>
        <w:t xml:space="preserve"> </w:t>
      </w:r>
      <w:r w:rsidRPr="00C41593">
        <w:rPr>
          <w:b/>
          <w:bCs/>
        </w:rPr>
        <w:t xml:space="preserve">Е.Д. Тюрин, Б.В. </w:t>
      </w:r>
      <w:proofErr w:type="spellStart"/>
      <w:r w:rsidRPr="00C41593">
        <w:rPr>
          <w:b/>
          <w:bCs/>
        </w:rPr>
        <w:t>Фрейденберг</w:t>
      </w:r>
      <w:proofErr w:type="spellEnd"/>
      <w:r w:rsidRPr="00C41593">
        <w:rPr>
          <w:b/>
          <w:bCs/>
        </w:rPr>
        <w:t>, в рамках капитального ремонта здания НИУ ВШЭ, расположенного по адресу: г.</w:t>
      </w:r>
      <w:r>
        <w:rPr>
          <w:b/>
          <w:bCs/>
        </w:rPr>
        <w:t xml:space="preserve"> </w:t>
      </w:r>
      <w:r w:rsidRPr="00C41593">
        <w:rPr>
          <w:b/>
          <w:bCs/>
        </w:rPr>
        <w:t>Москва, ул.</w:t>
      </w:r>
      <w:r>
        <w:rPr>
          <w:b/>
          <w:bCs/>
        </w:rPr>
        <w:t xml:space="preserve"> </w:t>
      </w:r>
      <w:r w:rsidRPr="00C41593">
        <w:rPr>
          <w:b/>
          <w:bCs/>
        </w:rPr>
        <w:t xml:space="preserve">Старая </w:t>
      </w:r>
      <w:proofErr w:type="spellStart"/>
      <w:r w:rsidRPr="00C41593">
        <w:rPr>
          <w:b/>
          <w:bCs/>
        </w:rPr>
        <w:t>Басманная</w:t>
      </w:r>
      <w:proofErr w:type="spellEnd"/>
      <w:r w:rsidRPr="00C41593">
        <w:rPr>
          <w:b/>
          <w:bCs/>
        </w:rPr>
        <w:t>, д.21/4, стр.1</w:t>
      </w:r>
    </w:p>
    <w:p w:rsidR="00E670AA" w:rsidRPr="00C41593" w:rsidRDefault="00E670AA" w:rsidP="00452556">
      <w:pPr>
        <w:widowControl w:val="0"/>
        <w:tabs>
          <w:tab w:val="left" w:pos="2835"/>
        </w:tabs>
        <w:jc w:val="center"/>
        <w:rPr>
          <w:b/>
          <w:bCs/>
        </w:rPr>
      </w:pPr>
    </w:p>
    <w:p w:rsidR="00E670AA" w:rsidRPr="00C41593" w:rsidRDefault="00E670AA" w:rsidP="00452556">
      <w:pPr>
        <w:widowControl w:val="0"/>
        <w:tabs>
          <w:tab w:val="left" w:pos="-567"/>
          <w:tab w:val="left" w:pos="360"/>
        </w:tabs>
        <w:autoSpaceDE w:val="0"/>
        <w:autoSpaceDN w:val="0"/>
        <w:adjustRightInd w:val="0"/>
        <w:jc w:val="both"/>
        <w:rPr>
          <w:b/>
        </w:rPr>
      </w:pPr>
      <w:r w:rsidRPr="00C41593">
        <w:rPr>
          <w:b/>
        </w:rPr>
        <w:t>1.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E670AA" w:rsidRPr="00C41593" w:rsidRDefault="00E670AA" w:rsidP="00452556">
      <w:pPr>
        <w:widowControl w:val="0"/>
        <w:tabs>
          <w:tab w:val="left" w:pos="-567"/>
          <w:tab w:val="left" w:pos="360"/>
        </w:tabs>
        <w:autoSpaceDE w:val="0"/>
        <w:autoSpaceDN w:val="0"/>
        <w:adjustRightInd w:val="0"/>
        <w:jc w:val="both"/>
        <w:rPr>
          <w:rFonts w:eastAsia="Calibri"/>
        </w:rPr>
      </w:pPr>
      <w:r w:rsidRPr="00C41593">
        <w:rPr>
          <w:bCs/>
        </w:rPr>
        <w:t xml:space="preserve">Работы по </w:t>
      </w:r>
      <w:r w:rsidRPr="00FD1C04">
        <w:rPr>
          <w:bCs/>
        </w:rPr>
        <w:t>реставрации кровли, венчающего карниза и примыканий к фасаду объекта культурного наследия регионального значения «Городская усадьба П.И. Демидова – А.Б.</w:t>
      </w:r>
      <w:r>
        <w:rPr>
          <w:bCs/>
        </w:rPr>
        <w:t xml:space="preserve"> </w:t>
      </w:r>
      <w:r w:rsidRPr="00FD1C04">
        <w:rPr>
          <w:bCs/>
        </w:rPr>
        <w:t>Куракина», кон. XVIII - XIX вв., архитекторы Р.Р. Казаков,</w:t>
      </w:r>
      <w:r>
        <w:rPr>
          <w:bCs/>
        </w:rPr>
        <w:t xml:space="preserve"> </w:t>
      </w:r>
      <w:r w:rsidRPr="00FD1C04">
        <w:rPr>
          <w:bCs/>
        </w:rPr>
        <w:t xml:space="preserve">Е.Д. Тюрин, Б.В. </w:t>
      </w:r>
      <w:proofErr w:type="spellStart"/>
      <w:r w:rsidRPr="00FD1C04">
        <w:rPr>
          <w:bCs/>
        </w:rPr>
        <w:t>Фрейденберг</w:t>
      </w:r>
      <w:proofErr w:type="spellEnd"/>
      <w:r w:rsidRPr="00FD1C04">
        <w:rPr>
          <w:bCs/>
        </w:rPr>
        <w:t xml:space="preserve">, в рамках капитального ремонта здания НИУ ВШЭ, расположенного по адресу: г. Москва, ул. Старая </w:t>
      </w:r>
      <w:proofErr w:type="spellStart"/>
      <w:r w:rsidRPr="00FD1C04">
        <w:rPr>
          <w:bCs/>
        </w:rPr>
        <w:t>Басманная</w:t>
      </w:r>
      <w:proofErr w:type="spellEnd"/>
      <w:r w:rsidRPr="00FD1C04">
        <w:rPr>
          <w:bCs/>
        </w:rPr>
        <w:t xml:space="preserve">, д.21/4, стр.1 </w:t>
      </w:r>
      <w:r w:rsidRPr="00C41593">
        <w:rPr>
          <w:bCs/>
        </w:rPr>
        <w:t xml:space="preserve">(далее – Объект) выполняются в соответствии с проектной документацией, разработанной </w:t>
      </w:r>
      <w:r w:rsidRPr="00C41593">
        <w:rPr>
          <w:rFonts w:eastAsia="Calibri"/>
        </w:rPr>
        <w:t>ООО «АРХИТЕКТПОДРЯД»</w:t>
      </w:r>
      <w:r w:rsidRPr="00C41593">
        <w:t xml:space="preserve"> </w:t>
      </w:r>
      <w:r w:rsidRPr="00C41593">
        <w:rPr>
          <w:rFonts w:eastAsia="Calibri"/>
        </w:rPr>
        <w:t>(далее – Проект).</w:t>
      </w:r>
    </w:p>
    <w:p w:rsidR="00E670AA" w:rsidRPr="00C41593" w:rsidRDefault="00E670AA" w:rsidP="00452556">
      <w:pPr>
        <w:widowControl w:val="0"/>
        <w:tabs>
          <w:tab w:val="left" w:pos="-567"/>
          <w:tab w:val="left" w:pos="284"/>
          <w:tab w:val="left" w:pos="426"/>
        </w:tabs>
        <w:autoSpaceDE w:val="0"/>
        <w:autoSpaceDN w:val="0"/>
        <w:adjustRightInd w:val="0"/>
        <w:contextualSpacing/>
        <w:jc w:val="both"/>
        <w:rPr>
          <w:rFonts w:eastAsia="Calibri"/>
          <w:b/>
        </w:rPr>
      </w:pPr>
      <w:r w:rsidRPr="00C41593">
        <w:t>Проект передается Заказчиком Подрядчику по акту приема-передачи в течение 3 рабочих дней с момента заключения Договора.</w:t>
      </w:r>
    </w:p>
    <w:p w:rsidR="00E670AA" w:rsidRPr="00D4017B" w:rsidRDefault="00E670AA" w:rsidP="00452556">
      <w:pPr>
        <w:widowControl w:val="0"/>
        <w:tabs>
          <w:tab w:val="left" w:pos="-567"/>
          <w:tab w:val="left" w:pos="284"/>
          <w:tab w:val="left" w:pos="426"/>
        </w:tabs>
        <w:autoSpaceDE w:val="0"/>
        <w:autoSpaceDN w:val="0"/>
        <w:adjustRightInd w:val="0"/>
        <w:contextualSpacing/>
        <w:jc w:val="both"/>
        <w:rPr>
          <w:bCs/>
        </w:rPr>
      </w:pPr>
      <w:r w:rsidRPr="00D4017B">
        <w:rPr>
          <w:bCs/>
        </w:rPr>
        <w:t xml:space="preserve">Виды и объемы Работ, а также оборудование и материалы, применяемые при выполнении Работ, указаны в Проекте и </w:t>
      </w:r>
      <w:r w:rsidR="00452556" w:rsidRPr="00D4017B">
        <w:rPr>
          <w:bCs/>
        </w:rPr>
        <w:t>Локальных смет</w:t>
      </w:r>
      <w:r w:rsidR="00D4017B" w:rsidRPr="00D4017B">
        <w:rPr>
          <w:bCs/>
        </w:rPr>
        <w:t>ных расчетах</w:t>
      </w:r>
      <w:r w:rsidR="00452556" w:rsidRPr="00D4017B">
        <w:rPr>
          <w:bCs/>
        </w:rPr>
        <w:t xml:space="preserve"> </w:t>
      </w:r>
      <w:r w:rsidRPr="00D4017B">
        <w:rPr>
          <w:bCs/>
        </w:rPr>
        <w:t>(Приложение</w:t>
      </w:r>
      <w:proofErr w:type="gramStart"/>
      <w:r w:rsidRPr="00D4017B">
        <w:rPr>
          <w:bCs/>
        </w:rPr>
        <w:t xml:space="preserve"> </w:t>
      </w:r>
      <w:r w:rsidR="00D4017B" w:rsidRPr="00D4017B">
        <w:rPr>
          <w:bCs/>
        </w:rPr>
        <w:t>В</w:t>
      </w:r>
      <w:proofErr w:type="gramEnd"/>
      <w:r w:rsidR="00D4017B" w:rsidRPr="00D4017B">
        <w:rPr>
          <w:bCs/>
        </w:rPr>
        <w:t xml:space="preserve"> </w:t>
      </w:r>
      <w:r w:rsidRPr="00D4017B">
        <w:rPr>
          <w:bCs/>
        </w:rPr>
        <w:t xml:space="preserve">к настоящему Договору). </w:t>
      </w:r>
    </w:p>
    <w:p w:rsidR="00E670AA" w:rsidRPr="00C41593" w:rsidRDefault="00E670AA" w:rsidP="00452556">
      <w:pPr>
        <w:widowControl w:val="0"/>
        <w:tabs>
          <w:tab w:val="left" w:pos="-567"/>
          <w:tab w:val="left" w:pos="284"/>
          <w:tab w:val="left" w:pos="426"/>
        </w:tabs>
        <w:autoSpaceDE w:val="0"/>
        <w:autoSpaceDN w:val="0"/>
        <w:adjustRightInd w:val="0"/>
        <w:contextualSpacing/>
        <w:jc w:val="both"/>
        <w:rPr>
          <w:bCs/>
        </w:rPr>
      </w:pPr>
      <w:r w:rsidRPr="00C41593">
        <w:rPr>
          <w:bCs/>
        </w:rPr>
        <w:t xml:space="preserve">Используемые при выполнении Работ материалы и оборудование поставляются Подрядчиком. </w:t>
      </w:r>
    </w:p>
    <w:p w:rsidR="00E670AA" w:rsidRPr="00C41593" w:rsidRDefault="00E670AA" w:rsidP="00452556">
      <w:pPr>
        <w:widowControl w:val="0"/>
        <w:tabs>
          <w:tab w:val="left" w:pos="-567"/>
          <w:tab w:val="left" w:pos="360"/>
        </w:tabs>
        <w:autoSpaceDE w:val="0"/>
        <w:autoSpaceDN w:val="0"/>
        <w:adjustRightInd w:val="0"/>
        <w:jc w:val="both"/>
      </w:pPr>
    </w:p>
    <w:p w:rsidR="00E670AA" w:rsidRPr="00C41593" w:rsidRDefault="00E670AA" w:rsidP="00452556">
      <w:pPr>
        <w:widowControl w:val="0"/>
        <w:tabs>
          <w:tab w:val="left" w:pos="-567"/>
          <w:tab w:val="left" w:pos="0"/>
        </w:tabs>
        <w:autoSpaceDE w:val="0"/>
        <w:autoSpaceDN w:val="0"/>
        <w:adjustRightInd w:val="0"/>
        <w:jc w:val="both"/>
        <w:rPr>
          <w:rFonts w:eastAsia="Calibri"/>
          <w:b/>
        </w:rPr>
      </w:pPr>
      <w:r>
        <w:rPr>
          <w:rFonts w:eastAsia="Calibri"/>
          <w:b/>
        </w:rPr>
        <w:t>2</w:t>
      </w:r>
      <w:r w:rsidRPr="00C41593">
        <w:rPr>
          <w:rFonts w:eastAsia="Calibri"/>
          <w:b/>
        </w:rPr>
        <w:t xml:space="preserve">. Нормативные документы: </w:t>
      </w:r>
    </w:p>
    <w:p w:rsidR="00E670AA" w:rsidRPr="00C41593" w:rsidRDefault="00E670AA" w:rsidP="00452556">
      <w:pPr>
        <w:widowControl w:val="0"/>
        <w:tabs>
          <w:tab w:val="left" w:pos="-567"/>
          <w:tab w:val="left" w:pos="0"/>
        </w:tabs>
        <w:autoSpaceDE w:val="0"/>
        <w:autoSpaceDN w:val="0"/>
        <w:adjustRightInd w:val="0"/>
        <w:jc w:val="both"/>
        <w:rPr>
          <w:rFonts w:eastAsia="Calibri"/>
        </w:rPr>
      </w:pPr>
      <w:r w:rsidRPr="00C41593">
        <w:rPr>
          <w:rFonts w:eastAsia="Calibri"/>
        </w:rPr>
        <w:t>При выполнении Работ Подрядчик должен руководствоваться следующими нормативными документами:</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ФЗ от 30.12.2009 №384-ФЗ «Технический регламент о безопасности зданий и сооружений»;</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N 155н от 28 марта 2014. «Об утверждении Правил по охране труда при работе на высоте» (с изменениями на 17 июня 2015 года);</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«Об объектах культурного наследия (памятниках истории и культуры) народов Российской Федерации» (с изменениями на 29 декабря 2017 года) №73 – ФЗ;</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64.13330.2011 «Деревянные конструкции»;</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15.13330.2012 «Каменные и армокаменные конструкции»;</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70.13330.2012 «Несущие и ограждающие конструкции»;</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48.13330.2011 «Организация строительства. Актуализированная редакция СНиП 12-01-2004 (с Изменением N 1) СП 48.13330.2011. «Свод правил. Организация строительства. Актуализированная редакция СНиП 12-01-2004»;</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ППМ от 09.11.1999 № 1018 «Об утверждении Правил санитарного содержания территорий, организации уборки и обеспечения чистоты и порядка в г. Москве»;</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 xml:space="preserve">ГОСТ </w:t>
      </w:r>
      <w:proofErr w:type="gramStart"/>
      <w:r w:rsidRPr="00C41593">
        <w:rPr>
          <w:rFonts w:cs="Calibri"/>
          <w:lang w:eastAsia="ar-SA"/>
        </w:rPr>
        <w:t>Р</w:t>
      </w:r>
      <w:proofErr w:type="gramEnd"/>
      <w:r w:rsidRPr="00C41593">
        <w:rPr>
          <w:rFonts w:cs="Calibri"/>
          <w:lang w:eastAsia="ar-SA"/>
        </w:rPr>
        <w:t xml:space="preserve"> 53295-2009 «Средства огнезащиты для стальных конструкций. Общие требования. Метод определения огнезащитной эффективности» (с Изменением N 1);</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 xml:space="preserve">ГОСТ 12.4.011-89. «Межгосударственный стандарт. Система стандартов </w:t>
      </w:r>
      <w:r w:rsidRPr="00C41593">
        <w:rPr>
          <w:rFonts w:cs="Calibri"/>
          <w:lang w:eastAsia="ar-SA"/>
        </w:rPr>
        <w:lastRenderedPageBreak/>
        <w:t xml:space="preserve">безопасности труда. Средства защиты </w:t>
      </w:r>
      <w:proofErr w:type="gramStart"/>
      <w:r w:rsidRPr="00C41593">
        <w:rPr>
          <w:rFonts w:cs="Calibri"/>
          <w:lang w:eastAsia="ar-SA"/>
        </w:rPr>
        <w:t>работающих</w:t>
      </w:r>
      <w:proofErr w:type="gramEnd"/>
      <w:r w:rsidRPr="00C41593">
        <w:rPr>
          <w:rFonts w:cs="Calibri"/>
          <w:lang w:eastAsia="ar-SA"/>
        </w:rPr>
        <w:t>. Общие требования и классификация»;</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ГОСТ 12.1.004-91 «Система стандартов безопасности труда (ССБТ). Пожарная безопасность. Общие требования» (с Изменением N 1);</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СНиП 12-03-2001 «Безопасность труда в строительстве. Часть 1. Общие требования»;</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СНиП 12-04-2002 «Безопасность труда в строительстве. Часть 2. Строительное производство»;</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44.13330.2011. «Свод правил. Административные и бытовые здания. Актуализированная редакция СНиП 2.09.04-87»;</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СНиП 21-01-97* «Пожарная безопасность зданий и сооружений» (с Изменениями N 1, 2);</w:t>
      </w:r>
    </w:p>
    <w:p w:rsidR="00E670AA" w:rsidRPr="00C41593" w:rsidRDefault="00E670AA" w:rsidP="00452556">
      <w:pPr>
        <w:widowControl w:val="0"/>
        <w:numPr>
          <w:ilvl w:val="0"/>
          <w:numId w:val="61"/>
        </w:numPr>
        <w:suppressAutoHyphens/>
        <w:autoSpaceDE w:val="0"/>
        <w:autoSpaceDN w:val="0"/>
        <w:adjustRightInd w:val="0"/>
        <w:ind w:left="0" w:firstLine="0"/>
        <w:jc w:val="both"/>
        <w:rPr>
          <w:rFonts w:cs="Calibri"/>
          <w:lang w:eastAsia="ar-SA"/>
        </w:rPr>
      </w:pPr>
      <w:r w:rsidRPr="00C41593">
        <w:rPr>
          <w:rFonts w:cs="Calibri"/>
          <w:lang w:eastAsia="ar-SA"/>
        </w:rPr>
        <w:t>СП 53-101-98 «Изготовление и контроль качества стальных строительных конструкций»;</w:t>
      </w:r>
    </w:p>
    <w:p w:rsidR="00E670AA" w:rsidRPr="00C41593" w:rsidRDefault="00E670AA" w:rsidP="00452556">
      <w:pPr>
        <w:widowControl w:val="0"/>
        <w:numPr>
          <w:ilvl w:val="0"/>
          <w:numId w:val="61"/>
        </w:numPr>
        <w:ind w:left="0" w:firstLine="0"/>
        <w:jc w:val="both"/>
        <w:rPr>
          <w:rFonts w:cs="Calibri"/>
          <w:lang w:eastAsia="ar-SA"/>
        </w:rPr>
      </w:pPr>
      <w:r w:rsidRPr="00C41593">
        <w:rPr>
          <w:rFonts w:cs="Calibri"/>
          <w:lang w:eastAsia="ar-SA"/>
        </w:rPr>
        <w:t xml:space="preserve">ГОСТ </w:t>
      </w:r>
      <w:proofErr w:type="gramStart"/>
      <w:r w:rsidRPr="00C41593">
        <w:rPr>
          <w:rFonts w:cs="Calibri"/>
          <w:lang w:eastAsia="ar-SA"/>
        </w:rPr>
        <w:t>Р</w:t>
      </w:r>
      <w:proofErr w:type="gramEnd"/>
      <w:r w:rsidRPr="00C41593">
        <w:rPr>
          <w:rFonts w:cs="Calibri"/>
          <w:lang w:eastAsia="ar-SA"/>
        </w:rPr>
        <w:t xml:space="preserve"> 53254-2009 «Техника пожарная. Лестницы пожарные наружные стационарные. Ограждения кровли. Общие технические требования. Методы испытаний».</w:t>
      </w:r>
    </w:p>
    <w:p w:rsidR="00E670AA" w:rsidRPr="00C41593" w:rsidRDefault="00E670AA" w:rsidP="00452556">
      <w:pPr>
        <w:widowControl w:val="0"/>
        <w:suppressAutoHyphens/>
        <w:autoSpaceDE w:val="0"/>
        <w:autoSpaceDN w:val="0"/>
        <w:adjustRightInd w:val="0"/>
        <w:jc w:val="both"/>
        <w:rPr>
          <w:rFonts w:cs="Calibri"/>
          <w:lang w:eastAsia="ar-SA"/>
        </w:rPr>
      </w:pPr>
      <w:r w:rsidRPr="00C41593">
        <w:t>Подрядчик ответственен за соблюдение правил пожарной безопасности и техники безопасности при выполнении работ, за качественное и своевременное выполнение Работ. При проведении огневых работ требуется обязательное оформление разрешения на их производство в управлении пожарной безопасности НИУ ВШЭ</w:t>
      </w:r>
      <w:r>
        <w:t>.</w:t>
      </w:r>
    </w:p>
    <w:p w:rsidR="00E670AA" w:rsidRPr="00C41593" w:rsidRDefault="00E670AA" w:rsidP="00452556">
      <w:pPr>
        <w:widowControl w:val="0"/>
        <w:suppressAutoHyphens/>
        <w:autoSpaceDE w:val="0"/>
        <w:autoSpaceDN w:val="0"/>
        <w:adjustRightInd w:val="0"/>
        <w:ind w:left="357"/>
        <w:jc w:val="both"/>
        <w:rPr>
          <w:rFonts w:cs="Calibri"/>
          <w:lang w:eastAsia="ar-SA"/>
        </w:rPr>
      </w:pPr>
    </w:p>
    <w:p w:rsidR="00E670AA" w:rsidRPr="00C41593" w:rsidRDefault="00E670AA" w:rsidP="00452556">
      <w:pPr>
        <w:widowControl w:val="0"/>
        <w:tabs>
          <w:tab w:val="left" w:pos="-567"/>
          <w:tab w:val="left" w:pos="360"/>
        </w:tabs>
        <w:autoSpaceDE w:val="0"/>
        <w:autoSpaceDN w:val="0"/>
        <w:adjustRightInd w:val="0"/>
        <w:jc w:val="both"/>
        <w:rPr>
          <w:b/>
        </w:rPr>
      </w:pPr>
      <w:r>
        <w:rPr>
          <w:b/>
        </w:rPr>
        <w:t>3.</w:t>
      </w:r>
      <w:r w:rsidRPr="00C41593">
        <w:rPr>
          <w:b/>
        </w:rPr>
        <w:t xml:space="preserve"> Порядок выполнения Работ</w:t>
      </w:r>
      <w:r w:rsidR="004518B4">
        <w:rPr>
          <w:b/>
        </w:rPr>
        <w:t>.</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w:t>
      </w:r>
      <w:r w:rsidRPr="00C41593">
        <w:t xml:space="preserve"> Работы должны выполняться Подрядчиком в соответствии с Проектом, требованиями настоящего Технического задания,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Москвы.</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 xml:space="preserve">.2. </w:t>
      </w:r>
      <w:r w:rsidRPr="00C41593">
        <w:t>Все Работы должны выполняться в строгом соответствии с Проект</w:t>
      </w:r>
      <w:r>
        <w:t>ом</w:t>
      </w:r>
      <w:r w:rsidRPr="00C41593">
        <w:t>.</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.3</w:t>
      </w:r>
      <w:r>
        <w:rPr>
          <w:b/>
        </w:rPr>
        <w:t>.</w:t>
      </w:r>
      <w:r w:rsidRPr="00C41593">
        <w:rPr>
          <w:b/>
        </w:rPr>
        <w:t xml:space="preserve"> </w:t>
      </w:r>
      <w:r w:rsidRPr="00C41593">
        <w:t xml:space="preserve">До начала </w:t>
      </w:r>
      <w:r>
        <w:t>выполнения</w:t>
      </w:r>
      <w:r w:rsidRPr="00C41593">
        <w:t xml:space="preserve"> </w:t>
      </w:r>
      <w:r>
        <w:t>Р</w:t>
      </w:r>
      <w:r w:rsidRPr="00C41593">
        <w:t xml:space="preserve">абот Подрядчик </w:t>
      </w:r>
      <w:r>
        <w:t xml:space="preserve">должен </w:t>
      </w:r>
      <w:r w:rsidRPr="00C41593">
        <w:t>разработать ППР и согласовать с Заказчиком.</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 xml:space="preserve">.4. </w:t>
      </w:r>
      <w:r w:rsidRPr="00C41593">
        <w:t>Все Работы должны включать стоимость применяемых при выполнении Работ материалов</w:t>
      </w:r>
      <w:r>
        <w:t>, оборудования</w:t>
      </w:r>
      <w:r w:rsidRPr="00C41593">
        <w:t>.</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 xml:space="preserve">.5. </w:t>
      </w:r>
      <w:r w:rsidRPr="00C41593">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E670AA" w:rsidRPr="00C41593" w:rsidRDefault="00E670AA" w:rsidP="00452556">
      <w:pPr>
        <w:widowControl w:val="0"/>
        <w:tabs>
          <w:tab w:val="left" w:pos="-567"/>
          <w:tab w:val="left" w:pos="360"/>
        </w:tabs>
        <w:autoSpaceDE w:val="0"/>
        <w:autoSpaceDN w:val="0"/>
        <w:adjustRightInd w:val="0"/>
        <w:jc w:val="both"/>
      </w:pPr>
      <w:r>
        <w:rPr>
          <w:b/>
          <w:bCs/>
        </w:rPr>
        <w:t>3</w:t>
      </w:r>
      <w:r w:rsidRPr="00C41593">
        <w:rPr>
          <w:b/>
          <w:bCs/>
        </w:rPr>
        <w:t xml:space="preserve">.6. </w:t>
      </w:r>
      <w:r w:rsidRPr="00C41593">
        <w:t>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E670AA" w:rsidRPr="00C41593" w:rsidRDefault="00E670AA" w:rsidP="00452556">
      <w:pPr>
        <w:widowControl w:val="0"/>
        <w:tabs>
          <w:tab w:val="num" w:pos="567"/>
          <w:tab w:val="left" w:pos="881"/>
        </w:tabs>
        <w:autoSpaceDE w:val="0"/>
        <w:autoSpaceDN w:val="0"/>
        <w:adjustRightInd w:val="0"/>
        <w:jc w:val="both"/>
      </w:pPr>
      <w:r>
        <w:rPr>
          <w:b/>
        </w:rPr>
        <w:t>3</w:t>
      </w:r>
      <w:r w:rsidRPr="00C41593">
        <w:rPr>
          <w:b/>
        </w:rPr>
        <w:t>.7.</w:t>
      </w:r>
      <w:r w:rsidRPr="00C41593">
        <w:t xml:space="preserve"> </w:t>
      </w:r>
      <w:r w:rsidRPr="00C41593">
        <w:rPr>
          <w:bCs/>
        </w:rPr>
        <w:t xml:space="preserve">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w:t>
      </w:r>
      <w:r w:rsidRPr="00C41593">
        <w:t>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E670AA" w:rsidRDefault="00E670AA" w:rsidP="00452556">
      <w:pPr>
        <w:widowControl w:val="0"/>
        <w:tabs>
          <w:tab w:val="left" w:pos="-567"/>
          <w:tab w:val="left" w:pos="360"/>
        </w:tabs>
        <w:autoSpaceDE w:val="0"/>
        <w:autoSpaceDN w:val="0"/>
        <w:adjustRightInd w:val="0"/>
        <w:jc w:val="both"/>
      </w:pPr>
      <w:r w:rsidRPr="00C41593">
        <w:t>Ущерб, причиненный Заказчику, подлежит возмещению в соответствии с законодательством Российской Федерации</w:t>
      </w:r>
      <w:r w:rsidRPr="00C41593" w:rsidDel="001A1B36">
        <w:t>.</w:t>
      </w:r>
    </w:p>
    <w:p w:rsidR="00E670AA" w:rsidRPr="00C41593" w:rsidRDefault="00E670AA" w:rsidP="00452556">
      <w:pPr>
        <w:widowControl w:val="0"/>
        <w:tabs>
          <w:tab w:val="left" w:pos="-567"/>
          <w:tab w:val="left" w:pos="360"/>
        </w:tabs>
        <w:autoSpaceDE w:val="0"/>
        <w:autoSpaceDN w:val="0"/>
        <w:adjustRightInd w:val="0"/>
        <w:jc w:val="both"/>
        <w:rPr>
          <w:b/>
        </w:rPr>
      </w:pPr>
      <w:r w:rsidRPr="005009A5">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.8.</w:t>
      </w:r>
      <w:r w:rsidRPr="00C41593">
        <w:t xml:space="preserve"> Работы должны выполняться только в отведенной рабочей зоне. Работы должны </w:t>
      </w:r>
      <w:r w:rsidRPr="00C41593">
        <w:lastRenderedPageBreak/>
        <w:t>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.9.</w:t>
      </w:r>
      <w:r w:rsidRPr="00C41593">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.10.</w:t>
      </w:r>
      <w:r w:rsidRPr="00C41593">
        <w:t xml:space="preserve">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w:t>
      </w:r>
      <w:r w:rsidR="003E0E00">
        <w:t> </w:t>
      </w:r>
      <w:r w:rsidRPr="00C41593">
        <w:t xml:space="preserve">Москве». </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.11.</w:t>
      </w:r>
      <w:r w:rsidRPr="00C41593">
        <w:t xml:space="preserve"> 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.12.</w:t>
      </w:r>
      <w:r w:rsidRPr="00C41593">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.13.</w:t>
      </w:r>
      <w:r w:rsidRPr="00C41593">
        <w:t xml:space="preserve"> Подрядчик обязан по требованию Заказчика за свой счет устранить все выявленные недостатки выполненных Работ, ухудшившее качество Работ, в согласованные Заказчиком и Подрядчиком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.14.</w:t>
      </w:r>
      <w:r w:rsidRPr="00C41593">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.15.</w:t>
      </w:r>
      <w:r w:rsidRPr="00C41593">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.16.</w:t>
      </w:r>
      <w:r w:rsidRPr="00C41593">
        <w:t xml:space="preserve"> В течение 3 (трех) рабочих дней с момента заключения Договора Подрядчик обязан предоставить Заказчику копию приказа о назначении </w:t>
      </w:r>
      <w:r>
        <w:t>п</w:t>
      </w:r>
      <w:r w:rsidRPr="00C41593">
        <w:t xml:space="preserve">редставителя </w:t>
      </w:r>
      <w:r>
        <w:t>П</w:t>
      </w:r>
      <w:r w:rsidRPr="00C41593">
        <w:t>одрядчика, ответственного за выполнение Работ на Объекте, заверенного своей печатью</w:t>
      </w:r>
      <w:r>
        <w:t xml:space="preserve"> (при наличии печати)</w:t>
      </w:r>
      <w:r w:rsidRPr="00C41593">
        <w:t>.</w:t>
      </w:r>
    </w:p>
    <w:p w:rsidR="00E670AA" w:rsidRPr="00C41593" w:rsidRDefault="00E670AA" w:rsidP="00452556">
      <w:pPr>
        <w:widowControl w:val="0"/>
        <w:tabs>
          <w:tab w:val="left" w:pos="540"/>
        </w:tabs>
        <w:autoSpaceDE w:val="0"/>
        <w:autoSpaceDN w:val="0"/>
        <w:adjustRightInd w:val="0"/>
        <w:jc w:val="both"/>
      </w:pPr>
      <w:r>
        <w:rPr>
          <w:b/>
        </w:rPr>
        <w:t>3</w:t>
      </w:r>
      <w:r w:rsidRPr="00C41593">
        <w:rPr>
          <w:b/>
        </w:rPr>
        <w:t>.17.</w:t>
      </w:r>
      <w:r w:rsidRPr="00C41593">
        <w:t xml:space="preserve"> </w:t>
      </w:r>
      <w:proofErr w:type="gramStart"/>
      <w:r w:rsidRPr="00C41593">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C41593">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E670AA" w:rsidRPr="00C41593" w:rsidRDefault="00E670AA" w:rsidP="00452556">
      <w:pPr>
        <w:widowControl w:val="0"/>
        <w:tabs>
          <w:tab w:val="left" w:pos="-567"/>
          <w:tab w:val="left" w:pos="360"/>
        </w:tabs>
        <w:autoSpaceDE w:val="0"/>
        <w:autoSpaceDN w:val="0"/>
        <w:adjustRightInd w:val="0"/>
        <w:jc w:val="both"/>
      </w:pPr>
      <w:r w:rsidRPr="00C41593">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.18.</w:t>
      </w:r>
      <w:r w:rsidRPr="00C41593">
        <w:t xml:space="preserve"> При необходимости использования технических решений, отличающихся </w:t>
      </w:r>
      <w:proofErr w:type="gramStart"/>
      <w:r w:rsidRPr="00C41593">
        <w:t>от</w:t>
      </w:r>
      <w:proofErr w:type="gramEnd"/>
      <w:r w:rsidRPr="00C41593">
        <w:t xml:space="preserve"> существующих и предусмотренных Проектом, Подрядчик согласовывает их с Заказчиком.</w:t>
      </w:r>
    </w:p>
    <w:p w:rsidR="00E670AA" w:rsidRPr="00C41593" w:rsidRDefault="00E670AA" w:rsidP="00452556">
      <w:pPr>
        <w:widowControl w:val="0"/>
        <w:tabs>
          <w:tab w:val="left" w:pos="-567"/>
          <w:tab w:val="left" w:pos="360"/>
        </w:tabs>
        <w:autoSpaceDE w:val="0"/>
        <w:autoSpaceDN w:val="0"/>
        <w:adjustRightInd w:val="0"/>
        <w:jc w:val="both"/>
        <w:rPr>
          <w:b/>
        </w:rPr>
      </w:pPr>
      <w:r>
        <w:rPr>
          <w:b/>
        </w:rPr>
        <w:t>3</w:t>
      </w:r>
      <w:r w:rsidRPr="00C41593">
        <w:rPr>
          <w:b/>
        </w:rPr>
        <w:t xml:space="preserve">.19. </w:t>
      </w:r>
      <w:r w:rsidRPr="00C41593">
        <w:t>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w:t>
      </w:r>
      <w:r w:rsidRPr="00C41593">
        <w:rPr>
          <w:b/>
        </w:rPr>
        <w:t xml:space="preserve">  </w:t>
      </w:r>
    </w:p>
    <w:p w:rsidR="00E670AA" w:rsidRPr="00C41593" w:rsidRDefault="00E670AA" w:rsidP="00452556">
      <w:pPr>
        <w:widowControl w:val="0"/>
        <w:tabs>
          <w:tab w:val="left" w:pos="-567"/>
          <w:tab w:val="left" w:pos="360"/>
        </w:tabs>
        <w:autoSpaceDE w:val="0"/>
        <w:autoSpaceDN w:val="0"/>
        <w:adjustRightInd w:val="0"/>
        <w:jc w:val="both"/>
      </w:pPr>
      <w:r>
        <w:rPr>
          <w:b/>
        </w:rPr>
        <w:t>3</w:t>
      </w:r>
      <w:r w:rsidRPr="00C41593">
        <w:rPr>
          <w:b/>
        </w:rPr>
        <w:t xml:space="preserve">.20. </w:t>
      </w:r>
      <w:r w:rsidRPr="00C41593">
        <w:t xml:space="preserve">Демонтируемое оборудование Подрядчик (привлеченное им лицо) вывозит и утилизирует в установленном законодательством порядке.  </w:t>
      </w:r>
    </w:p>
    <w:p w:rsidR="00E670AA" w:rsidRPr="00C41593" w:rsidRDefault="00E670AA" w:rsidP="00452556">
      <w:pPr>
        <w:widowControl w:val="0"/>
        <w:tabs>
          <w:tab w:val="left" w:pos="-567"/>
          <w:tab w:val="left" w:pos="360"/>
        </w:tabs>
        <w:autoSpaceDE w:val="0"/>
        <w:autoSpaceDN w:val="0"/>
        <w:adjustRightInd w:val="0"/>
        <w:jc w:val="both"/>
      </w:pPr>
      <w:r w:rsidRPr="00C41593">
        <w:t xml:space="preserve">Демонтируемое оборудование (металл) должно быть сдано Подрядчиком в специализированные пункты приемки такого оборудования, а полученные средства </w:t>
      </w:r>
      <w:r w:rsidRPr="00C41593">
        <w:lastRenderedPageBreak/>
        <w:t xml:space="preserve">возвращены Заказчику по 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E670AA" w:rsidRPr="00C41593" w:rsidRDefault="00E670AA" w:rsidP="00452556">
      <w:pPr>
        <w:widowControl w:val="0"/>
        <w:tabs>
          <w:tab w:val="left" w:pos="-567"/>
          <w:tab w:val="left" w:pos="360"/>
        </w:tabs>
        <w:autoSpaceDE w:val="0"/>
        <w:autoSpaceDN w:val="0"/>
        <w:adjustRightInd w:val="0"/>
        <w:jc w:val="both"/>
      </w:pPr>
    </w:p>
    <w:p w:rsidR="00E670AA" w:rsidRPr="00C41593" w:rsidRDefault="00E670AA" w:rsidP="00452556">
      <w:pPr>
        <w:widowControl w:val="0"/>
        <w:tabs>
          <w:tab w:val="left" w:pos="-567"/>
          <w:tab w:val="left" w:pos="360"/>
        </w:tabs>
        <w:autoSpaceDE w:val="0"/>
        <w:autoSpaceDN w:val="0"/>
        <w:adjustRightInd w:val="0"/>
        <w:jc w:val="both"/>
        <w:rPr>
          <w:b/>
        </w:rPr>
      </w:pPr>
      <w:r>
        <w:rPr>
          <w:b/>
        </w:rPr>
        <w:t>4</w:t>
      </w:r>
      <w:r w:rsidRPr="00C41593">
        <w:rPr>
          <w:b/>
        </w:rPr>
        <w:t>. Требования к безопасности Работ:</w:t>
      </w:r>
    </w:p>
    <w:p w:rsidR="00E670AA" w:rsidRPr="00C41593" w:rsidRDefault="00E670AA" w:rsidP="00452556">
      <w:pPr>
        <w:widowControl w:val="0"/>
        <w:tabs>
          <w:tab w:val="left" w:pos="-567"/>
          <w:tab w:val="left" w:pos="360"/>
        </w:tabs>
        <w:autoSpaceDE w:val="0"/>
        <w:autoSpaceDN w:val="0"/>
        <w:adjustRightInd w:val="0"/>
        <w:jc w:val="both"/>
      </w:pPr>
      <w:r w:rsidRPr="00C41593">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C41593">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C41593">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E670AA" w:rsidRPr="00C41593" w:rsidRDefault="00E670AA" w:rsidP="00452556">
      <w:pPr>
        <w:widowControl w:val="0"/>
        <w:tabs>
          <w:tab w:val="left" w:pos="-567"/>
          <w:tab w:val="left" w:pos="360"/>
        </w:tabs>
        <w:autoSpaceDE w:val="0"/>
        <w:autoSpaceDN w:val="0"/>
        <w:adjustRightInd w:val="0"/>
        <w:jc w:val="both"/>
      </w:pPr>
      <w:r w:rsidRPr="00C41593">
        <w:t></w:t>
      </w:r>
      <w:r w:rsidRPr="00C41593">
        <w:tab/>
        <w:t xml:space="preserve">Трудовой кодекс Российской Федерации; </w:t>
      </w:r>
    </w:p>
    <w:p w:rsidR="00E670AA" w:rsidRPr="00C41593" w:rsidRDefault="00E670AA" w:rsidP="00452556">
      <w:pPr>
        <w:widowControl w:val="0"/>
        <w:tabs>
          <w:tab w:val="left" w:pos="-567"/>
          <w:tab w:val="left" w:pos="360"/>
        </w:tabs>
        <w:autoSpaceDE w:val="0"/>
        <w:autoSpaceDN w:val="0"/>
        <w:adjustRightInd w:val="0"/>
        <w:jc w:val="both"/>
      </w:pPr>
      <w:r w:rsidRPr="00C41593">
        <w:t></w:t>
      </w:r>
      <w:r w:rsidRPr="00C41593">
        <w:tab/>
        <w:t xml:space="preserve">Федеральный закон от 21.12.1994 № 69-ФЗ «О пожарной безопасности»;  </w:t>
      </w:r>
    </w:p>
    <w:p w:rsidR="00E670AA" w:rsidRPr="00C41593" w:rsidRDefault="00E670AA" w:rsidP="00452556">
      <w:pPr>
        <w:widowControl w:val="0"/>
        <w:tabs>
          <w:tab w:val="left" w:pos="-567"/>
          <w:tab w:val="left" w:pos="360"/>
        </w:tabs>
        <w:autoSpaceDE w:val="0"/>
        <w:autoSpaceDN w:val="0"/>
        <w:adjustRightInd w:val="0"/>
        <w:jc w:val="both"/>
      </w:pPr>
      <w:r w:rsidRPr="00C41593">
        <w:t></w:t>
      </w:r>
      <w:r w:rsidRPr="00C41593">
        <w:tab/>
        <w:t xml:space="preserve">ГОСТ 12.1.004-91. «Межгосударственный стандарт. Система стандартов безопасности труда. Пожарная безопасность. Общие требования»;  </w:t>
      </w:r>
    </w:p>
    <w:p w:rsidR="00E670AA" w:rsidRPr="00C41593" w:rsidRDefault="00E670AA" w:rsidP="00452556">
      <w:pPr>
        <w:widowControl w:val="0"/>
        <w:tabs>
          <w:tab w:val="left" w:pos="-567"/>
          <w:tab w:val="left" w:pos="360"/>
        </w:tabs>
        <w:autoSpaceDE w:val="0"/>
        <w:autoSpaceDN w:val="0"/>
        <w:adjustRightInd w:val="0"/>
        <w:jc w:val="both"/>
      </w:pPr>
      <w:r w:rsidRPr="00C41593">
        <w:t></w:t>
      </w:r>
      <w:r w:rsidRPr="00C41593">
        <w:tab/>
        <w:t xml:space="preserve">СНиП 21-01-97* «Пожарная безопасность зданий и сооружений»;  </w:t>
      </w:r>
    </w:p>
    <w:p w:rsidR="00E670AA" w:rsidRPr="00C41593" w:rsidRDefault="00E670AA" w:rsidP="00452556">
      <w:pPr>
        <w:widowControl w:val="0"/>
        <w:tabs>
          <w:tab w:val="left" w:pos="-567"/>
          <w:tab w:val="left" w:pos="360"/>
        </w:tabs>
        <w:autoSpaceDE w:val="0"/>
        <w:autoSpaceDN w:val="0"/>
        <w:adjustRightInd w:val="0"/>
        <w:jc w:val="both"/>
      </w:pPr>
      <w:r w:rsidRPr="00C41593">
        <w:t></w:t>
      </w:r>
      <w:r w:rsidRPr="00C41593">
        <w:tab/>
        <w:t>СНиП 12-03-2001 «Безопасность труда в строительстве. Часть первая. Общие требования».</w:t>
      </w:r>
    </w:p>
    <w:p w:rsidR="00E670AA" w:rsidRPr="00C41593" w:rsidRDefault="00E670AA" w:rsidP="00452556">
      <w:pPr>
        <w:widowControl w:val="0"/>
        <w:tabs>
          <w:tab w:val="left" w:pos="-567"/>
          <w:tab w:val="left" w:pos="360"/>
        </w:tabs>
        <w:autoSpaceDE w:val="0"/>
        <w:autoSpaceDN w:val="0"/>
        <w:adjustRightInd w:val="0"/>
        <w:jc w:val="both"/>
      </w:pPr>
    </w:p>
    <w:p w:rsidR="00E670AA" w:rsidRPr="00C41593" w:rsidRDefault="00E670AA" w:rsidP="00452556">
      <w:pPr>
        <w:widowControl w:val="0"/>
        <w:tabs>
          <w:tab w:val="left" w:pos="-567"/>
          <w:tab w:val="left" w:pos="360"/>
        </w:tabs>
        <w:autoSpaceDE w:val="0"/>
        <w:autoSpaceDN w:val="0"/>
        <w:adjustRightInd w:val="0"/>
        <w:jc w:val="both"/>
        <w:rPr>
          <w:b/>
        </w:rPr>
      </w:pPr>
      <w:r>
        <w:rPr>
          <w:b/>
        </w:rPr>
        <w:t>5</w:t>
      </w:r>
      <w:r w:rsidRPr="00C41593">
        <w:rPr>
          <w:b/>
        </w:rPr>
        <w:t>. Требования к материалам и оборудованию, применяемым при выполнении Работ:</w:t>
      </w:r>
    </w:p>
    <w:p w:rsidR="00E670AA" w:rsidRPr="00C41593" w:rsidRDefault="00E670AA" w:rsidP="00452556">
      <w:pPr>
        <w:widowControl w:val="0"/>
        <w:tabs>
          <w:tab w:val="left" w:pos="-567"/>
          <w:tab w:val="left" w:pos="360"/>
        </w:tabs>
        <w:autoSpaceDE w:val="0"/>
        <w:autoSpaceDN w:val="0"/>
        <w:adjustRightInd w:val="0"/>
        <w:jc w:val="both"/>
      </w:pPr>
      <w:r>
        <w:rPr>
          <w:b/>
        </w:rPr>
        <w:t>5</w:t>
      </w:r>
      <w:r w:rsidRPr="00C41593">
        <w:rPr>
          <w:b/>
        </w:rPr>
        <w:t xml:space="preserve">.1. </w:t>
      </w:r>
      <w:r w:rsidRPr="00C41593">
        <w:t>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E670AA" w:rsidRPr="00C41593" w:rsidRDefault="00E670AA" w:rsidP="00452556">
      <w:pPr>
        <w:widowControl w:val="0"/>
        <w:tabs>
          <w:tab w:val="left" w:pos="-567"/>
          <w:tab w:val="left" w:pos="360"/>
        </w:tabs>
        <w:autoSpaceDE w:val="0"/>
        <w:autoSpaceDN w:val="0"/>
        <w:adjustRightInd w:val="0"/>
        <w:jc w:val="both"/>
      </w:pPr>
      <w:r>
        <w:rPr>
          <w:b/>
        </w:rPr>
        <w:t>5</w:t>
      </w:r>
      <w:r w:rsidRPr="00C41593">
        <w:rPr>
          <w:b/>
        </w:rPr>
        <w:t xml:space="preserve">.2. </w:t>
      </w:r>
      <w:r w:rsidRPr="00C41593">
        <w:t>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E670AA" w:rsidRPr="00C41593" w:rsidRDefault="00E670AA" w:rsidP="00452556">
      <w:pPr>
        <w:widowControl w:val="0"/>
        <w:tabs>
          <w:tab w:val="left" w:pos="-567"/>
          <w:tab w:val="left" w:pos="360"/>
        </w:tabs>
        <w:autoSpaceDE w:val="0"/>
        <w:autoSpaceDN w:val="0"/>
        <w:adjustRightInd w:val="0"/>
        <w:jc w:val="both"/>
      </w:pPr>
      <w:r w:rsidRPr="00C41593">
        <w:t>- Сертификат (декларация) соответствия;</w:t>
      </w:r>
    </w:p>
    <w:p w:rsidR="00E670AA" w:rsidRPr="00C41593" w:rsidRDefault="00E670AA" w:rsidP="00452556">
      <w:pPr>
        <w:widowControl w:val="0"/>
        <w:tabs>
          <w:tab w:val="left" w:pos="-567"/>
          <w:tab w:val="left" w:pos="360"/>
        </w:tabs>
        <w:autoSpaceDE w:val="0"/>
        <w:autoSpaceDN w:val="0"/>
        <w:adjustRightInd w:val="0"/>
        <w:jc w:val="both"/>
      </w:pPr>
      <w:r w:rsidRPr="00C41593">
        <w:t>- Санитарно-гигиенический сертификат;</w:t>
      </w:r>
    </w:p>
    <w:p w:rsidR="00E670AA" w:rsidRPr="00C41593" w:rsidRDefault="00E670AA" w:rsidP="00452556">
      <w:pPr>
        <w:widowControl w:val="0"/>
        <w:tabs>
          <w:tab w:val="left" w:pos="-567"/>
          <w:tab w:val="left" w:pos="360"/>
        </w:tabs>
        <w:autoSpaceDE w:val="0"/>
        <w:autoSpaceDN w:val="0"/>
        <w:adjustRightInd w:val="0"/>
        <w:jc w:val="both"/>
      </w:pPr>
      <w:r w:rsidRPr="00C41593">
        <w:lastRenderedPageBreak/>
        <w:t>- Сертификат пожарной  безопасности.</w:t>
      </w:r>
    </w:p>
    <w:p w:rsidR="00E670AA" w:rsidRPr="00C41593" w:rsidRDefault="00E670AA" w:rsidP="00452556">
      <w:pPr>
        <w:widowControl w:val="0"/>
        <w:tabs>
          <w:tab w:val="left" w:pos="-567"/>
          <w:tab w:val="left" w:pos="360"/>
        </w:tabs>
        <w:autoSpaceDE w:val="0"/>
        <w:autoSpaceDN w:val="0"/>
        <w:adjustRightInd w:val="0"/>
        <w:jc w:val="both"/>
      </w:pPr>
      <w:r>
        <w:rPr>
          <w:b/>
        </w:rPr>
        <w:t>5</w:t>
      </w:r>
      <w:r w:rsidRPr="00C41593">
        <w:rPr>
          <w:b/>
        </w:rPr>
        <w:t xml:space="preserve">.3. </w:t>
      </w:r>
      <w:r w:rsidRPr="00C41593">
        <w:t>В сертификатах  (декларациях) соответствия на поставляемые материалы и устанавливаемое оборудование, должно быть указано:</w:t>
      </w:r>
    </w:p>
    <w:p w:rsidR="00E670AA" w:rsidRPr="00C41593" w:rsidRDefault="00E670AA" w:rsidP="00452556">
      <w:pPr>
        <w:widowControl w:val="0"/>
        <w:tabs>
          <w:tab w:val="left" w:pos="-567"/>
          <w:tab w:val="left" w:pos="360"/>
        </w:tabs>
        <w:autoSpaceDE w:val="0"/>
        <w:autoSpaceDN w:val="0"/>
        <w:adjustRightInd w:val="0"/>
        <w:jc w:val="both"/>
      </w:pPr>
      <w:r w:rsidRPr="00C41593">
        <w:t>- наименование изготовителя и его товарный знак (при наличии);</w:t>
      </w:r>
    </w:p>
    <w:p w:rsidR="00E670AA" w:rsidRPr="00C41593" w:rsidRDefault="00E670AA" w:rsidP="00452556">
      <w:pPr>
        <w:widowControl w:val="0"/>
        <w:tabs>
          <w:tab w:val="left" w:pos="-567"/>
          <w:tab w:val="left" w:pos="360"/>
        </w:tabs>
        <w:autoSpaceDE w:val="0"/>
        <w:autoSpaceDN w:val="0"/>
        <w:adjustRightInd w:val="0"/>
        <w:jc w:val="both"/>
      </w:pPr>
      <w:r w:rsidRPr="00C41593">
        <w:t>- наименование, марка материала/оборудования;</w:t>
      </w:r>
    </w:p>
    <w:p w:rsidR="00E670AA" w:rsidRPr="00C41593" w:rsidRDefault="00E670AA" w:rsidP="00452556">
      <w:pPr>
        <w:widowControl w:val="0"/>
        <w:tabs>
          <w:tab w:val="left" w:pos="-567"/>
          <w:tab w:val="left" w:pos="360"/>
        </w:tabs>
        <w:autoSpaceDE w:val="0"/>
        <w:autoSpaceDN w:val="0"/>
        <w:adjustRightInd w:val="0"/>
        <w:jc w:val="both"/>
      </w:pPr>
      <w:r w:rsidRPr="00C41593">
        <w:t>- номер партии и дата изготовления;</w:t>
      </w:r>
    </w:p>
    <w:p w:rsidR="00E670AA" w:rsidRPr="00C41593" w:rsidRDefault="00E670AA" w:rsidP="00452556">
      <w:pPr>
        <w:widowControl w:val="0"/>
        <w:tabs>
          <w:tab w:val="left" w:pos="-567"/>
          <w:tab w:val="left" w:pos="360"/>
        </w:tabs>
        <w:autoSpaceDE w:val="0"/>
        <w:autoSpaceDN w:val="0"/>
        <w:adjustRightInd w:val="0"/>
        <w:jc w:val="both"/>
      </w:pPr>
      <w:r w:rsidRPr="00C41593">
        <w:t>- обозначение стандарта;</w:t>
      </w:r>
    </w:p>
    <w:p w:rsidR="00E670AA" w:rsidRPr="00C41593" w:rsidRDefault="00E670AA" w:rsidP="00452556">
      <w:pPr>
        <w:widowControl w:val="0"/>
        <w:tabs>
          <w:tab w:val="left" w:pos="-567"/>
          <w:tab w:val="left" w:pos="360"/>
        </w:tabs>
        <w:autoSpaceDE w:val="0"/>
        <w:autoSpaceDN w:val="0"/>
        <w:adjustRightInd w:val="0"/>
        <w:jc w:val="both"/>
      </w:pPr>
      <w:r w:rsidRPr="00C41593">
        <w:t>- результаты испытаний и подтверждение о соответствии материалов требованиям стандартов;</w:t>
      </w:r>
    </w:p>
    <w:p w:rsidR="00E670AA" w:rsidRPr="00C41593" w:rsidRDefault="00E670AA" w:rsidP="00452556">
      <w:pPr>
        <w:widowControl w:val="0"/>
        <w:tabs>
          <w:tab w:val="left" w:pos="-567"/>
          <w:tab w:val="left" w:pos="360"/>
        </w:tabs>
        <w:autoSpaceDE w:val="0"/>
        <w:autoSpaceDN w:val="0"/>
        <w:adjustRightInd w:val="0"/>
        <w:jc w:val="both"/>
      </w:pPr>
      <w:r w:rsidRPr="00C41593">
        <w:t>- указания об особых свойствах материала (</w:t>
      </w:r>
      <w:proofErr w:type="spellStart"/>
      <w:r w:rsidRPr="00C41593">
        <w:t>пожаровзрывоопасность</w:t>
      </w:r>
      <w:proofErr w:type="spellEnd"/>
      <w:r w:rsidRPr="00C41593">
        <w:t>, токсичность и т.п.).</w:t>
      </w:r>
    </w:p>
    <w:p w:rsidR="00E670AA" w:rsidRPr="00C41593" w:rsidRDefault="00E670AA" w:rsidP="00452556">
      <w:pPr>
        <w:widowControl w:val="0"/>
        <w:tabs>
          <w:tab w:val="left" w:pos="-567"/>
          <w:tab w:val="left" w:pos="360"/>
        </w:tabs>
        <w:autoSpaceDE w:val="0"/>
        <w:autoSpaceDN w:val="0"/>
        <w:adjustRightInd w:val="0"/>
        <w:jc w:val="both"/>
      </w:pPr>
    </w:p>
    <w:p w:rsidR="00E670AA" w:rsidRPr="00C41593" w:rsidRDefault="00E670AA" w:rsidP="00452556">
      <w:pPr>
        <w:widowControl w:val="0"/>
        <w:tabs>
          <w:tab w:val="left" w:pos="0"/>
        </w:tabs>
        <w:suppressAutoHyphens/>
        <w:contextualSpacing/>
        <w:jc w:val="both"/>
        <w:rPr>
          <w:rFonts w:eastAsia="Calibri" w:cs="Calibri"/>
          <w:b/>
          <w:szCs w:val="20"/>
          <w:lang w:eastAsia="ar-SA"/>
        </w:rPr>
      </w:pPr>
      <w:r>
        <w:rPr>
          <w:rFonts w:eastAsia="Calibri" w:cs="Calibri"/>
          <w:b/>
          <w:szCs w:val="20"/>
          <w:lang w:eastAsia="ar-SA"/>
        </w:rPr>
        <w:t xml:space="preserve">6. </w:t>
      </w:r>
      <w:r w:rsidRPr="00C41593">
        <w:rPr>
          <w:rFonts w:eastAsia="Calibri" w:cs="Calibri"/>
          <w:b/>
          <w:szCs w:val="20"/>
          <w:lang w:eastAsia="ar-SA"/>
        </w:rPr>
        <w:t>Исполнительная документация, передаваемая Подрядчиком Заказчику по результатам выполненных Работ:</w:t>
      </w:r>
    </w:p>
    <w:p w:rsidR="00E670AA" w:rsidRPr="00C41593" w:rsidRDefault="00E670AA" w:rsidP="00452556">
      <w:pPr>
        <w:widowControl w:val="0"/>
        <w:tabs>
          <w:tab w:val="left" w:pos="851"/>
        </w:tabs>
        <w:suppressAutoHyphens/>
        <w:contextualSpacing/>
        <w:jc w:val="both"/>
        <w:rPr>
          <w:rFonts w:cs="Calibri"/>
          <w:szCs w:val="20"/>
          <w:lang w:eastAsia="ar-SA"/>
        </w:rPr>
      </w:pPr>
      <w:r>
        <w:rPr>
          <w:rFonts w:cs="Calibri"/>
          <w:b/>
          <w:szCs w:val="20"/>
          <w:lang w:eastAsia="ar-SA"/>
        </w:rPr>
        <w:t>6</w:t>
      </w:r>
      <w:r w:rsidRPr="00C41593">
        <w:rPr>
          <w:rFonts w:cs="Calibri"/>
          <w:b/>
          <w:szCs w:val="20"/>
          <w:lang w:eastAsia="ar-SA"/>
        </w:rPr>
        <w:t>.1.</w:t>
      </w:r>
      <w:r w:rsidRPr="00C41593">
        <w:rPr>
          <w:rFonts w:cs="Calibri"/>
          <w:szCs w:val="20"/>
          <w:lang w:eastAsia="ar-SA"/>
        </w:rPr>
        <w:t xml:space="preserve"> В ходе выполнения Работ Подрядчик ведет журнал учета выполненных работ (форма № КС-6а). </w:t>
      </w:r>
    </w:p>
    <w:p w:rsidR="00E670AA" w:rsidRPr="00C41593" w:rsidRDefault="00E670AA" w:rsidP="00452556">
      <w:pPr>
        <w:widowControl w:val="0"/>
        <w:tabs>
          <w:tab w:val="left" w:pos="851"/>
        </w:tabs>
        <w:suppressAutoHyphens/>
        <w:contextualSpacing/>
        <w:jc w:val="both"/>
        <w:rPr>
          <w:rFonts w:cs="Calibri"/>
          <w:szCs w:val="20"/>
          <w:lang w:eastAsia="ar-SA"/>
        </w:rPr>
      </w:pPr>
      <w:r w:rsidRPr="00C41593">
        <w:rPr>
          <w:rFonts w:cs="Calibri"/>
          <w:szCs w:val="20"/>
          <w:lang w:eastAsia="ar-SA"/>
        </w:rPr>
        <w:t xml:space="preserve">После завершения выполнения Работ, </w:t>
      </w:r>
      <w:r w:rsidRPr="00C41593">
        <w:t xml:space="preserve">вместе с </w:t>
      </w:r>
      <w:r>
        <w:t xml:space="preserve">последним </w:t>
      </w:r>
      <w:r w:rsidRPr="00C41593">
        <w:t xml:space="preserve">актом о приемке выполненных Работ (форма № КС-2) и </w:t>
      </w:r>
      <w:r>
        <w:t xml:space="preserve">последней </w:t>
      </w:r>
      <w:r w:rsidRPr="00C41593">
        <w:t>справкой о стоимости выполненных Работ и затрат (форма № КС-3)</w:t>
      </w:r>
      <w:r w:rsidRPr="00C41593">
        <w:rPr>
          <w:rFonts w:cs="Calibri"/>
          <w:szCs w:val="20"/>
          <w:lang w:eastAsia="ar-SA"/>
        </w:rPr>
        <w:t>,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E670AA" w:rsidRPr="00C41593" w:rsidRDefault="00E670AA" w:rsidP="00452556">
      <w:pPr>
        <w:widowControl w:val="0"/>
        <w:tabs>
          <w:tab w:val="left" w:pos="851"/>
        </w:tabs>
        <w:suppressAutoHyphens/>
        <w:contextualSpacing/>
        <w:jc w:val="both"/>
        <w:rPr>
          <w:rFonts w:cs="Calibri"/>
          <w:szCs w:val="20"/>
          <w:lang w:eastAsia="ar-SA"/>
        </w:rPr>
      </w:pPr>
    </w:p>
    <w:p w:rsidR="00E670AA" w:rsidRPr="00C41593" w:rsidRDefault="00E670AA" w:rsidP="00452556">
      <w:pPr>
        <w:widowControl w:val="0"/>
        <w:tabs>
          <w:tab w:val="left" w:pos="284"/>
        </w:tabs>
        <w:suppressAutoHyphens/>
        <w:jc w:val="both"/>
        <w:rPr>
          <w:rFonts w:cs="Calibri"/>
          <w:szCs w:val="20"/>
          <w:lang w:eastAsia="ar-SA"/>
        </w:rPr>
      </w:pPr>
      <w:r>
        <w:rPr>
          <w:rFonts w:cs="Calibri"/>
          <w:b/>
          <w:szCs w:val="20"/>
          <w:lang w:eastAsia="ar-SA"/>
        </w:rPr>
        <w:t>6</w:t>
      </w:r>
      <w:r w:rsidRPr="00C41593">
        <w:rPr>
          <w:rFonts w:cs="Calibri"/>
          <w:b/>
          <w:szCs w:val="20"/>
          <w:lang w:eastAsia="ar-SA"/>
        </w:rPr>
        <w:t>.2.</w:t>
      </w:r>
      <w:r w:rsidRPr="00C41593">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E670AA" w:rsidRPr="00C41593" w:rsidRDefault="00E670AA" w:rsidP="00452556">
      <w:pPr>
        <w:widowControl w:val="0"/>
        <w:numPr>
          <w:ilvl w:val="0"/>
          <w:numId w:val="67"/>
        </w:numPr>
        <w:tabs>
          <w:tab w:val="left" w:pos="284"/>
        </w:tabs>
        <w:suppressAutoHyphens/>
        <w:jc w:val="both"/>
        <w:rPr>
          <w:rFonts w:cs="Calibri"/>
          <w:szCs w:val="20"/>
          <w:lang w:eastAsia="ar-SA"/>
        </w:rPr>
      </w:pPr>
      <w:r w:rsidRPr="00C41593">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Градостроительного кодекса Российской Федерации, должны входить: </w:t>
      </w:r>
    </w:p>
    <w:p w:rsidR="00E670AA" w:rsidRPr="00C41593" w:rsidRDefault="00E670AA" w:rsidP="00452556">
      <w:pPr>
        <w:widowControl w:val="0"/>
        <w:tabs>
          <w:tab w:val="left" w:pos="284"/>
        </w:tabs>
        <w:suppressAutoHyphens/>
        <w:jc w:val="both"/>
        <w:rPr>
          <w:rFonts w:cs="Calibri"/>
          <w:szCs w:val="20"/>
          <w:lang w:eastAsia="ar-SA"/>
        </w:rPr>
      </w:pPr>
      <w:r w:rsidRPr="00C41593">
        <w:rPr>
          <w:rFonts w:cs="Calibri"/>
          <w:szCs w:val="20"/>
          <w:lang w:eastAsia="ar-SA"/>
        </w:rPr>
        <w:t>- комплект исполнительных чертежей;</w:t>
      </w:r>
    </w:p>
    <w:p w:rsidR="00E670AA" w:rsidRPr="00C41593" w:rsidRDefault="00E670AA" w:rsidP="00452556">
      <w:pPr>
        <w:widowControl w:val="0"/>
        <w:tabs>
          <w:tab w:val="left" w:pos="851"/>
        </w:tabs>
        <w:suppressAutoHyphens/>
        <w:jc w:val="both"/>
        <w:rPr>
          <w:lang w:eastAsia="ar-SA"/>
        </w:rPr>
      </w:pPr>
      <w:r w:rsidRPr="00C41593">
        <w:rPr>
          <w:rFonts w:cs="Calibri"/>
          <w:szCs w:val="20"/>
          <w:lang w:eastAsia="ar-SA"/>
        </w:rPr>
        <w:t xml:space="preserve">- </w:t>
      </w:r>
      <w:r w:rsidRPr="00C41593">
        <w:rPr>
          <w:lang w:eastAsia="ar-SA"/>
        </w:rPr>
        <w:t>акты освидетельствования скрытых работ;</w:t>
      </w:r>
    </w:p>
    <w:p w:rsidR="00E670AA" w:rsidRPr="00C41593" w:rsidRDefault="00E670AA" w:rsidP="00452556">
      <w:pPr>
        <w:widowControl w:val="0"/>
        <w:tabs>
          <w:tab w:val="left" w:pos="851"/>
        </w:tabs>
        <w:suppressAutoHyphens/>
        <w:jc w:val="both"/>
        <w:rPr>
          <w:lang w:eastAsia="ar-SA"/>
        </w:rPr>
      </w:pPr>
      <w:r w:rsidRPr="00C41593">
        <w:rPr>
          <w:lang w:eastAsia="ar-SA"/>
        </w:rPr>
        <w:t>- акты гидростатического или манометрического испытания на герметичность;</w:t>
      </w:r>
    </w:p>
    <w:p w:rsidR="00E670AA" w:rsidRPr="00C41593" w:rsidRDefault="00E670AA" w:rsidP="00452556">
      <w:pPr>
        <w:widowControl w:val="0"/>
        <w:tabs>
          <w:tab w:val="left" w:pos="851"/>
        </w:tabs>
        <w:suppressAutoHyphens/>
        <w:jc w:val="both"/>
        <w:rPr>
          <w:lang w:eastAsia="ar-SA"/>
        </w:rPr>
      </w:pPr>
      <w:r w:rsidRPr="00C41593">
        <w:rPr>
          <w:lang w:eastAsia="ar-SA"/>
        </w:rPr>
        <w:t>- акты индивидуального испытания оборудования;</w:t>
      </w:r>
    </w:p>
    <w:p w:rsidR="00E670AA" w:rsidRPr="00C41593" w:rsidRDefault="00E670AA" w:rsidP="00452556">
      <w:pPr>
        <w:widowControl w:val="0"/>
        <w:tabs>
          <w:tab w:val="left" w:pos="851"/>
        </w:tabs>
        <w:suppressAutoHyphens/>
        <w:jc w:val="both"/>
        <w:rPr>
          <w:lang w:eastAsia="ar-SA"/>
        </w:rPr>
      </w:pPr>
      <w:r w:rsidRPr="00C41593">
        <w:rPr>
          <w:lang w:eastAsia="ar-SA"/>
        </w:rPr>
        <w:t>- паспорта вентиляционных систем;</w:t>
      </w:r>
    </w:p>
    <w:p w:rsidR="00E670AA" w:rsidRPr="00C41593" w:rsidRDefault="00E670AA" w:rsidP="00452556">
      <w:pPr>
        <w:widowControl w:val="0"/>
        <w:tabs>
          <w:tab w:val="left" w:pos="851"/>
        </w:tabs>
        <w:suppressAutoHyphens/>
        <w:jc w:val="both"/>
        <w:rPr>
          <w:lang w:eastAsia="ar-SA"/>
        </w:rPr>
      </w:pPr>
      <w:r w:rsidRPr="00C41593">
        <w:rPr>
          <w:lang w:eastAsia="ar-SA"/>
        </w:rPr>
        <w:t>- паспорта на оборудование;</w:t>
      </w:r>
    </w:p>
    <w:p w:rsidR="00E670AA" w:rsidRPr="00C41593" w:rsidRDefault="00E670AA" w:rsidP="00452556">
      <w:pPr>
        <w:widowControl w:val="0"/>
        <w:tabs>
          <w:tab w:val="left" w:pos="851"/>
        </w:tabs>
        <w:suppressAutoHyphens/>
        <w:jc w:val="both"/>
        <w:rPr>
          <w:lang w:eastAsia="ar-SA"/>
        </w:rPr>
      </w:pPr>
      <w:r w:rsidRPr="00C41593">
        <w:rPr>
          <w:lang w:eastAsia="ar-SA"/>
        </w:rPr>
        <w:t>- сертификаты (декларации) соответствия.</w:t>
      </w:r>
    </w:p>
    <w:p w:rsidR="00E670AA" w:rsidRPr="00E0268E" w:rsidRDefault="00E670AA" w:rsidP="00452556">
      <w:pPr>
        <w:widowControl w:val="0"/>
        <w:tabs>
          <w:tab w:val="left" w:pos="851"/>
        </w:tabs>
        <w:suppressAutoHyphens/>
        <w:jc w:val="both"/>
        <w:rPr>
          <w:lang w:eastAsia="ar-SA"/>
        </w:rPr>
      </w:pPr>
      <w:r w:rsidRPr="00E0268E">
        <w:rPr>
          <w:lang w:eastAsia="ar-SA"/>
        </w:rPr>
        <w:t xml:space="preserve">Исполнительная документация Заказчиком принимается комплектно (папка, реестр исполнительной документации, прошито, сброшюровано и заверено печатью </w:t>
      </w:r>
      <w:r>
        <w:rPr>
          <w:lang w:eastAsia="ar-SA"/>
        </w:rPr>
        <w:t xml:space="preserve">(при наличии печати) </w:t>
      </w:r>
      <w:r w:rsidRPr="00E0268E">
        <w:rPr>
          <w:lang w:eastAsia="ar-SA"/>
        </w:rPr>
        <w:t>Подрядчика с указанием количества страниц).</w:t>
      </w:r>
    </w:p>
    <w:p w:rsidR="00E670AA" w:rsidRPr="00C41593" w:rsidRDefault="00E670AA" w:rsidP="00452556">
      <w:pPr>
        <w:widowControl w:val="0"/>
        <w:tabs>
          <w:tab w:val="left" w:pos="851"/>
        </w:tabs>
        <w:suppressAutoHyphens/>
        <w:jc w:val="both"/>
        <w:rPr>
          <w:lang w:eastAsia="ar-SA"/>
        </w:rPr>
      </w:pPr>
    </w:p>
    <w:p w:rsidR="00E670AA" w:rsidRPr="00C41593" w:rsidRDefault="00E670AA" w:rsidP="00452556">
      <w:pPr>
        <w:widowControl w:val="0"/>
        <w:tabs>
          <w:tab w:val="left" w:pos="851"/>
        </w:tabs>
        <w:suppressAutoHyphens/>
        <w:jc w:val="both"/>
        <w:rPr>
          <w:lang w:eastAsia="ar-SA"/>
        </w:rPr>
      </w:pPr>
      <w:r>
        <w:rPr>
          <w:b/>
          <w:lang w:eastAsia="ar-SA"/>
        </w:rPr>
        <w:t>6</w:t>
      </w:r>
      <w:r w:rsidRPr="00C41593">
        <w:rPr>
          <w:b/>
          <w:lang w:eastAsia="ar-SA"/>
        </w:rPr>
        <w:t>.3.</w:t>
      </w:r>
      <w:r w:rsidRPr="00C41593">
        <w:rPr>
          <w:lang w:eastAsia="ar-SA"/>
        </w:rPr>
        <w:t xml:space="preserve"> Для подтверждения работ по утилизации строительного мусора</w:t>
      </w:r>
      <w:r w:rsidRPr="00E0268E">
        <w:rPr>
          <w:lang w:eastAsia="ar-SA"/>
        </w:rPr>
        <w:t>, вместе с последним актом о приемке выполненных Работ (форма № КС-2) и последней справкой о стоимости выполненных Работ и затрат (форма № КС-3),</w:t>
      </w:r>
      <w:r w:rsidRPr="00C41593">
        <w:rPr>
          <w:lang w:eastAsia="ar-SA"/>
        </w:rPr>
        <w:t xml:space="preserve"> Подрядчик должен представить</w:t>
      </w:r>
      <w:r w:rsidRPr="00C41593">
        <w:t xml:space="preserve"> </w:t>
      </w:r>
      <w:r w:rsidRPr="00C41593">
        <w:rPr>
          <w:lang w:eastAsia="ar-SA"/>
        </w:rPr>
        <w:t xml:space="preserve">на бумажном носителе в 1 (одном) экземпляре: </w:t>
      </w:r>
    </w:p>
    <w:p w:rsidR="00E670AA" w:rsidRPr="00C41593" w:rsidRDefault="00E670AA" w:rsidP="00452556">
      <w:pPr>
        <w:widowControl w:val="0"/>
        <w:tabs>
          <w:tab w:val="left" w:pos="851"/>
        </w:tabs>
        <w:suppressAutoHyphens/>
        <w:jc w:val="both"/>
        <w:rPr>
          <w:lang w:eastAsia="ar-SA"/>
        </w:rPr>
      </w:pPr>
      <w:r w:rsidRPr="00C41593">
        <w:rPr>
          <w:lang w:eastAsia="ar-SA"/>
        </w:rPr>
        <w:t xml:space="preserve">- копию лицензии на осуществление деятельности </w:t>
      </w:r>
      <w:r w:rsidRPr="008E512B">
        <w:rPr>
          <w:lang w:eastAsia="ar-SA"/>
        </w:rPr>
        <w:t>по сбору, транспортированию, обработке, утилизации, обезвреживанию, размещению отходов I - IV классов опасности</w:t>
      </w:r>
      <w:r w:rsidRPr="00C41593">
        <w:rPr>
          <w:lang w:eastAsia="ar-SA"/>
        </w:rPr>
        <w:t>, выданн</w:t>
      </w:r>
      <w:r>
        <w:rPr>
          <w:lang w:eastAsia="ar-SA"/>
        </w:rPr>
        <w:t>ую</w:t>
      </w:r>
      <w:r w:rsidRPr="00C41593">
        <w:rPr>
          <w:lang w:eastAsia="ar-SA"/>
        </w:rPr>
        <w:t xml:space="preserve"> организации, осуществляющей деятельность в области обращения с отходами;</w:t>
      </w:r>
    </w:p>
    <w:p w:rsidR="00E670AA" w:rsidRPr="00C41593" w:rsidRDefault="00E670AA" w:rsidP="00452556">
      <w:pPr>
        <w:widowControl w:val="0"/>
        <w:tabs>
          <w:tab w:val="left" w:pos="851"/>
        </w:tabs>
        <w:suppressAutoHyphens/>
        <w:jc w:val="both"/>
        <w:rPr>
          <w:lang w:eastAsia="ar-SA"/>
        </w:rPr>
      </w:pPr>
      <w:proofErr w:type="gramStart"/>
      <w:r w:rsidRPr="00C41593">
        <w:rPr>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(в объеме отходов с Объекта Заказчика (в том числе талонов, с указанием строительного мусора и его объема, выданных Подрядчику Департаментом строительства города Москвы, заверенных </w:t>
      </w:r>
      <w:r w:rsidRPr="00C41593">
        <w:rPr>
          <w:lang w:eastAsia="ar-SA"/>
        </w:rPr>
        <w:lastRenderedPageBreak/>
        <w:t>печатью организации, осуществляющей утилизацию отходов) с приложением копии лицензии данной организации на</w:t>
      </w:r>
      <w:proofErr w:type="gramEnd"/>
      <w:r w:rsidRPr="00C41593">
        <w:rPr>
          <w:lang w:eastAsia="ar-SA"/>
        </w:rPr>
        <w:t xml:space="preserve"> размещение и утилизацию отходов;</w:t>
      </w:r>
    </w:p>
    <w:p w:rsidR="00E670AA" w:rsidRPr="00C41593" w:rsidRDefault="00E670AA" w:rsidP="00452556">
      <w:pPr>
        <w:widowControl w:val="0"/>
        <w:tabs>
          <w:tab w:val="left" w:pos="851"/>
        </w:tabs>
        <w:suppressAutoHyphens/>
        <w:jc w:val="both"/>
        <w:rPr>
          <w:lang w:eastAsia="ar-SA"/>
        </w:rPr>
      </w:pPr>
      <w:r w:rsidRPr="00C41593">
        <w:rPr>
          <w:lang w:eastAsia="ar-SA"/>
        </w:rPr>
        <w:t>-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E670AA" w:rsidRPr="00C41593" w:rsidRDefault="00E670AA" w:rsidP="00452556">
      <w:pPr>
        <w:widowControl w:val="0"/>
        <w:tabs>
          <w:tab w:val="left" w:pos="851"/>
        </w:tabs>
        <w:suppressAutoHyphens/>
        <w:jc w:val="both"/>
        <w:rPr>
          <w:lang w:eastAsia="ar-SA"/>
        </w:rPr>
      </w:pPr>
    </w:p>
    <w:p w:rsidR="00E670AA" w:rsidRPr="00C41593" w:rsidRDefault="00E670AA" w:rsidP="00452556">
      <w:pPr>
        <w:widowControl w:val="0"/>
        <w:tabs>
          <w:tab w:val="left" w:pos="851"/>
        </w:tabs>
        <w:suppressAutoHyphens/>
        <w:jc w:val="both"/>
        <w:rPr>
          <w:lang w:eastAsia="ar-SA"/>
        </w:rPr>
      </w:pPr>
      <w:r>
        <w:rPr>
          <w:b/>
          <w:lang w:eastAsia="ar-SA"/>
        </w:rPr>
        <w:t>6</w:t>
      </w:r>
      <w:r w:rsidRPr="00C41593">
        <w:rPr>
          <w:b/>
          <w:lang w:eastAsia="ar-SA"/>
        </w:rPr>
        <w:t>.4.</w:t>
      </w:r>
      <w:r w:rsidRPr="00C41593">
        <w:rPr>
          <w:lang w:eastAsia="ar-SA"/>
        </w:rPr>
        <w:t xml:space="preserve"> Для подтверждения работ по вывозу демонтируемого оборудования (металл)</w:t>
      </w:r>
      <w:r w:rsidRPr="008E512B">
        <w:rPr>
          <w:lang w:eastAsia="ar-SA"/>
        </w:rPr>
        <w:t xml:space="preserve">, вместе с последним актом о приемке выполненных Работ (форма № КС-2) и последней справкой о стоимости выполненных Работ и затрат (форма № КС-3), </w:t>
      </w:r>
      <w:r w:rsidRPr="00C41593">
        <w:rPr>
          <w:lang w:eastAsia="ar-SA"/>
        </w:rPr>
        <w:t>Подрядчик должен представить</w:t>
      </w:r>
      <w:r w:rsidRPr="00C41593">
        <w:t xml:space="preserve"> </w:t>
      </w:r>
      <w:r w:rsidRPr="00C41593">
        <w:rPr>
          <w:lang w:eastAsia="ar-SA"/>
        </w:rPr>
        <w:t xml:space="preserve">на бумажном носителе в 1 (одном) экземпляре: </w:t>
      </w:r>
    </w:p>
    <w:p w:rsidR="00E670AA" w:rsidRPr="00C41593" w:rsidRDefault="00E670AA" w:rsidP="00452556">
      <w:pPr>
        <w:widowControl w:val="0"/>
        <w:tabs>
          <w:tab w:val="left" w:pos="851"/>
        </w:tabs>
        <w:suppressAutoHyphens/>
        <w:jc w:val="both"/>
        <w:rPr>
          <w:lang w:eastAsia="ar-SA"/>
        </w:rPr>
      </w:pPr>
      <w:r w:rsidRPr="00C41593">
        <w:rPr>
          <w:lang w:eastAsia="ar-SA"/>
        </w:rPr>
        <w:t xml:space="preserve">- Акты сдачи – приемки демонтируемого оборудования (металла), оформленные в соответствии с постановлением Правительства Российской Федерации от 11.05.2001 №369, накладные, </w:t>
      </w:r>
      <w:proofErr w:type="gramStart"/>
      <w:r w:rsidRPr="00C41593">
        <w:rPr>
          <w:lang w:eastAsia="ar-SA"/>
        </w:rPr>
        <w:t>прайс – листы</w:t>
      </w:r>
      <w:proofErr w:type="gramEnd"/>
      <w:r w:rsidRPr="00C41593">
        <w:rPr>
          <w:lang w:eastAsia="ar-SA"/>
        </w:rPr>
        <w:t xml:space="preserve"> </w:t>
      </w:r>
      <w:r>
        <w:rPr>
          <w:lang w:eastAsia="ar-SA"/>
        </w:rPr>
        <w:t xml:space="preserve">и </w:t>
      </w:r>
      <w:r w:rsidRPr="00C41593">
        <w:rPr>
          <w:lang w:eastAsia="ar-SA"/>
        </w:rPr>
        <w:t xml:space="preserve">копию </w:t>
      </w:r>
      <w:r w:rsidRPr="008E512B">
        <w:rPr>
          <w:lang w:eastAsia="ar-SA"/>
        </w:rPr>
        <w:t xml:space="preserve">лицензии на осуществление деятельности по заготовке, хранению, переработке и реализации лома черных металлов организации </w:t>
      </w:r>
      <w:r>
        <w:rPr>
          <w:lang w:eastAsia="ar-SA"/>
        </w:rPr>
        <w:t>(</w:t>
      </w:r>
      <w:r w:rsidRPr="00C41593">
        <w:rPr>
          <w:lang w:eastAsia="ar-SA"/>
        </w:rPr>
        <w:t>специализированного пункта прием</w:t>
      </w:r>
      <w:r>
        <w:rPr>
          <w:lang w:eastAsia="ar-SA"/>
        </w:rPr>
        <w:t>а)</w:t>
      </w:r>
      <w:r w:rsidRPr="00C41593">
        <w:rPr>
          <w:lang w:eastAsia="ar-SA"/>
        </w:rPr>
        <w:t>.</w:t>
      </w:r>
    </w:p>
    <w:p w:rsidR="00E670AA" w:rsidRPr="00C41593" w:rsidRDefault="00E670AA" w:rsidP="00452556">
      <w:pPr>
        <w:widowControl w:val="0"/>
        <w:tabs>
          <w:tab w:val="left" w:pos="851"/>
        </w:tabs>
        <w:suppressAutoHyphens/>
        <w:jc w:val="both"/>
        <w:rPr>
          <w:b/>
        </w:rPr>
      </w:pPr>
    </w:p>
    <w:p w:rsidR="00E670AA" w:rsidRPr="00C41593" w:rsidRDefault="00E670AA" w:rsidP="00452556">
      <w:pPr>
        <w:widowControl w:val="0"/>
        <w:tabs>
          <w:tab w:val="left" w:pos="-567"/>
          <w:tab w:val="left" w:pos="360"/>
        </w:tabs>
        <w:autoSpaceDE w:val="0"/>
        <w:autoSpaceDN w:val="0"/>
        <w:adjustRightInd w:val="0"/>
        <w:jc w:val="both"/>
        <w:rPr>
          <w:b/>
        </w:rPr>
      </w:pPr>
      <w:r>
        <w:rPr>
          <w:b/>
        </w:rPr>
        <w:t>7</w:t>
      </w:r>
      <w:r w:rsidRPr="00C41593">
        <w:rPr>
          <w:b/>
        </w:rPr>
        <w:t>. Срок выполнения Работ.</w:t>
      </w:r>
    </w:p>
    <w:p w:rsidR="00E670AA" w:rsidRPr="00C41593" w:rsidRDefault="00E670AA" w:rsidP="00452556">
      <w:pPr>
        <w:widowControl w:val="0"/>
        <w:tabs>
          <w:tab w:val="left" w:pos="-284"/>
          <w:tab w:val="left" w:pos="284"/>
          <w:tab w:val="left" w:pos="2835"/>
        </w:tabs>
        <w:suppressAutoHyphens/>
        <w:jc w:val="both"/>
        <w:rPr>
          <w:rFonts w:cs="Calibri"/>
          <w:szCs w:val="20"/>
          <w:lang w:eastAsia="ar-SA"/>
        </w:rPr>
      </w:pPr>
      <w:r w:rsidRPr="00C41593">
        <w:rPr>
          <w:rFonts w:cs="Calibri"/>
          <w:bCs/>
          <w:szCs w:val="20"/>
          <w:lang w:eastAsia="ar-SA"/>
        </w:rPr>
        <w:t xml:space="preserve">Место выполнения Работ: г. Москва, ул. Старая </w:t>
      </w:r>
      <w:proofErr w:type="spellStart"/>
      <w:r w:rsidRPr="00C41593">
        <w:rPr>
          <w:rFonts w:cs="Calibri"/>
          <w:bCs/>
          <w:szCs w:val="20"/>
          <w:lang w:eastAsia="ar-SA"/>
        </w:rPr>
        <w:t>Басманная</w:t>
      </w:r>
      <w:proofErr w:type="spellEnd"/>
      <w:r w:rsidRPr="00C41593">
        <w:rPr>
          <w:rFonts w:cs="Calibri"/>
          <w:bCs/>
          <w:szCs w:val="20"/>
          <w:lang w:eastAsia="ar-SA"/>
        </w:rPr>
        <w:t>, д. 21/4, стр. 1</w:t>
      </w:r>
      <w:r w:rsidRPr="00C41593">
        <w:rPr>
          <w:rFonts w:cs="Calibri"/>
          <w:szCs w:val="20"/>
          <w:lang w:eastAsia="ar-SA"/>
        </w:rPr>
        <w:t>.</w:t>
      </w:r>
    </w:p>
    <w:p w:rsidR="00E670AA" w:rsidRPr="00C41593" w:rsidRDefault="00E670AA" w:rsidP="00452556">
      <w:pPr>
        <w:widowControl w:val="0"/>
        <w:tabs>
          <w:tab w:val="left" w:pos="-567"/>
          <w:tab w:val="left" w:pos="0"/>
          <w:tab w:val="left" w:pos="360"/>
          <w:tab w:val="left" w:pos="1080"/>
        </w:tabs>
        <w:jc w:val="both"/>
      </w:pPr>
      <w:r w:rsidRPr="00C41593">
        <w:t xml:space="preserve">Срок выполнения Работ: </w:t>
      </w:r>
      <w:r w:rsidRPr="00C41593">
        <w:rPr>
          <w:lang w:val="en-US"/>
        </w:rPr>
        <w:t>c</w:t>
      </w:r>
      <w:r w:rsidRPr="00C41593">
        <w:t xml:space="preserve"> момента заключения Договора по 20.08.2018 включительно.</w:t>
      </w:r>
    </w:p>
    <w:p w:rsidR="00E670AA" w:rsidRPr="00C41593" w:rsidRDefault="00E670AA" w:rsidP="00452556">
      <w:pPr>
        <w:widowControl w:val="0"/>
        <w:jc w:val="both"/>
        <w:outlineLvl w:val="0"/>
      </w:pPr>
      <w:r w:rsidRPr="00C41593">
        <w:rPr>
          <w:rFonts w:cs="Calibri"/>
          <w:bCs/>
          <w:szCs w:val="20"/>
          <w:lang w:eastAsia="ar-SA"/>
        </w:rPr>
        <w:t>Подписанный и заверенный печатью организации</w:t>
      </w:r>
      <w:r w:rsidRPr="00C41593">
        <w:t xml:space="preserve"> </w:t>
      </w:r>
      <w:r>
        <w:t xml:space="preserve">(при наличии печати) </w:t>
      </w:r>
      <w:r w:rsidRPr="00C41593">
        <w:t xml:space="preserve">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и дату окончания выполнения каждого вида работ. График выполнения Работ представляется по форме: </w:t>
      </w:r>
    </w:p>
    <w:p w:rsidR="00E670AA" w:rsidRPr="00C41593" w:rsidRDefault="00E670AA" w:rsidP="00452556">
      <w:pPr>
        <w:widowControl w:val="0"/>
        <w:jc w:val="center"/>
        <w:outlineLvl w:val="0"/>
        <w:rPr>
          <w:color w:val="000000"/>
        </w:rPr>
      </w:pPr>
      <w:r w:rsidRPr="00C41593">
        <w:rPr>
          <w:color w:val="000000"/>
        </w:rPr>
        <w:t xml:space="preserve">«График выполнения Работ </w:t>
      </w:r>
    </w:p>
    <w:p w:rsidR="00E670AA" w:rsidRPr="00C41593" w:rsidRDefault="00E670AA" w:rsidP="00452556">
      <w:pPr>
        <w:widowControl w:val="0"/>
        <w:tabs>
          <w:tab w:val="left" w:pos="2835"/>
        </w:tabs>
        <w:rPr>
          <w:color w:val="000000"/>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3651"/>
        <w:gridCol w:w="942"/>
        <w:gridCol w:w="942"/>
        <w:gridCol w:w="1530"/>
        <w:gridCol w:w="1530"/>
      </w:tblGrid>
      <w:tr w:rsidR="00E670AA" w:rsidRPr="00C41593" w:rsidTr="00E670AA">
        <w:trPr>
          <w:trHeight w:val="882"/>
        </w:trPr>
        <w:tc>
          <w:tcPr>
            <w:tcW w:w="1081"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w:t>
            </w:r>
          </w:p>
        </w:tc>
        <w:tc>
          <w:tcPr>
            <w:tcW w:w="3653"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Ед. изм.</w:t>
            </w:r>
          </w:p>
        </w:tc>
        <w:tc>
          <w:tcPr>
            <w:tcW w:w="942"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Кол-во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hideMark/>
          </w:tcPr>
          <w:p w:rsidR="00E670AA" w:rsidRPr="00C41593" w:rsidRDefault="00E670AA" w:rsidP="00452556">
            <w:pPr>
              <w:widowControl w:val="0"/>
              <w:autoSpaceDE w:val="0"/>
              <w:autoSpaceDN w:val="0"/>
              <w:adjustRightInd w:val="0"/>
              <w:jc w:val="center"/>
            </w:pPr>
            <w:r w:rsidRPr="00C41593">
              <w:t>Окончание выполнения работ</w:t>
            </w:r>
          </w:p>
        </w:tc>
      </w:tr>
      <w:tr w:rsidR="00E670AA" w:rsidRPr="00C41593" w:rsidTr="00E670AA">
        <w:trPr>
          <w:trHeight w:val="272"/>
        </w:trPr>
        <w:tc>
          <w:tcPr>
            <w:tcW w:w="1081"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1</w:t>
            </w:r>
          </w:p>
        </w:tc>
        <w:tc>
          <w:tcPr>
            <w:tcW w:w="3653"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2</w:t>
            </w:r>
          </w:p>
        </w:tc>
        <w:tc>
          <w:tcPr>
            <w:tcW w:w="942"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3</w:t>
            </w:r>
          </w:p>
        </w:tc>
        <w:tc>
          <w:tcPr>
            <w:tcW w:w="942"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4</w:t>
            </w:r>
          </w:p>
        </w:tc>
        <w:tc>
          <w:tcPr>
            <w:tcW w:w="1531"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5</w:t>
            </w:r>
          </w:p>
        </w:tc>
        <w:tc>
          <w:tcPr>
            <w:tcW w:w="1531" w:type="dxa"/>
            <w:tcBorders>
              <w:top w:val="single" w:sz="4" w:space="0" w:color="auto"/>
              <w:left w:val="single" w:sz="4" w:space="0" w:color="auto"/>
              <w:bottom w:val="single" w:sz="4" w:space="0" w:color="auto"/>
              <w:right w:val="single" w:sz="4" w:space="0" w:color="auto"/>
            </w:tcBorders>
            <w:hideMark/>
          </w:tcPr>
          <w:p w:rsidR="00E670AA" w:rsidRPr="00C41593" w:rsidRDefault="00E670AA" w:rsidP="00452556">
            <w:pPr>
              <w:widowControl w:val="0"/>
              <w:autoSpaceDE w:val="0"/>
              <w:autoSpaceDN w:val="0"/>
              <w:adjustRightInd w:val="0"/>
              <w:jc w:val="center"/>
            </w:pPr>
            <w:r w:rsidRPr="00C41593">
              <w:t>6</w:t>
            </w:r>
          </w:p>
        </w:tc>
      </w:tr>
      <w:tr w:rsidR="00E670AA" w:rsidRPr="00C41593" w:rsidTr="00E670AA">
        <w:trPr>
          <w:trHeight w:val="272"/>
        </w:trPr>
        <w:tc>
          <w:tcPr>
            <w:tcW w:w="108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r>
      <w:tr w:rsidR="00E670AA" w:rsidRPr="00C41593" w:rsidTr="00E670AA">
        <w:trPr>
          <w:trHeight w:val="272"/>
        </w:trPr>
        <w:tc>
          <w:tcPr>
            <w:tcW w:w="108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3653"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670AA" w:rsidRPr="00C41593" w:rsidRDefault="00E670AA" w:rsidP="00452556">
            <w:pPr>
              <w:widowControl w:val="0"/>
              <w:autoSpaceDE w:val="0"/>
              <w:autoSpaceDN w:val="0"/>
              <w:adjustRightInd w:val="0"/>
            </w:pPr>
          </w:p>
        </w:tc>
      </w:tr>
    </w:tbl>
    <w:p w:rsidR="00E670AA" w:rsidRPr="00C41593" w:rsidRDefault="00E670AA" w:rsidP="00452556">
      <w:pPr>
        <w:widowControl w:val="0"/>
      </w:pPr>
    </w:p>
    <w:p w:rsidR="00E670AA" w:rsidRPr="00C41593" w:rsidRDefault="00E670AA" w:rsidP="00452556">
      <w:pPr>
        <w:widowControl w:val="0"/>
      </w:pPr>
      <w:r w:rsidRPr="00C41593">
        <w:t>Подрядчик:</w:t>
      </w:r>
    </w:p>
    <w:p w:rsidR="00E670AA" w:rsidRPr="00C41593" w:rsidRDefault="00E670AA" w:rsidP="00452556">
      <w:pPr>
        <w:widowControl w:val="0"/>
      </w:pPr>
    </w:p>
    <w:p w:rsidR="00E670AA" w:rsidRPr="00C41593" w:rsidRDefault="00E670AA" w:rsidP="00452556">
      <w:pPr>
        <w:widowControl w:val="0"/>
        <w:tabs>
          <w:tab w:val="left" w:pos="7230"/>
        </w:tabs>
      </w:pPr>
      <w:r w:rsidRPr="00C41593">
        <w:t>_________________».</w:t>
      </w:r>
    </w:p>
    <w:p w:rsidR="00E670AA" w:rsidRPr="00C41593" w:rsidRDefault="00E670AA" w:rsidP="00452556">
      <w:pPr>
        <w:widowControl w:val="0"/>
        <w:rPr>
          <w:b/>
        </w:rPr>
      </w:pPr>
    </w:p>
    <w:p w:rsidR="00E670AA" w:rsidRPr="00C41593" w:rsidRDefault="00E670AA" w:rsidP="00452556">
      <w:pPr>
        <w:widowControl w:val="0"/>
      </w:pPr>
      <w:r>
        <w:rPr>
          <w:b/>
        </w:rPr>
        <w:t>8</w:t>
      </w:r>
      <w:r w:rsidRPr="00C41593">
        <w:rPr>
          <w:b/>
        </w:rPr>
        <w:t>.</w:t>
      </w:r>
      <w:r w:rsidRPr="00C41593">
        <w:t xml:space="preserve"> </w:t>
      </w:r>
      <w:r w:rsidRPr="00C41593">
        <w:rPr>
          <w:b/>
        </w:rPr>
        <w:t>Гарантийные обязательства:</w:t>
      </w:r>
      <w:r w:rsidRPr="00C41593">
        <w:t xml:space="preserve"> </w:t>
      </w:r>
    </w:p>
    <w:p w:rsidR="00E670AA" w:rsidRPr="00C41593" w:rsidRDefault="00E670AA" w:rsidP="00452556">
      <w:pPr>
        <w:widowControl w:val="0"/>
        <w:tabs>
          <w:tab w:val="left" w:pos="426"/>
        </w:tabs>
        <w:jc w:val="both"/>
      </w:pPr>
      <w:r w:rsidRPr="00C41593">
        <w:t xml:space="preserve">Гарантийный срок на результат выполненных Работ составляет 24 (двадцать четыре) месяца </w:t>
      </w:r>
      <w:proofErr w:type="gramStart"/>
      <w:r w:rsidRPr="00C41593">
        <w:t>с даты подписания</w:t>
      </w:r>
      <w:proofErr w:type="gramEnd"/>
      <w:r w:rsidRPr="00C41593">
        <w:t xml:space="preserve"> Сторонами </w:t>
      </w:r>
      <w:r>
        <w:t xml:space="preserve">последнего </w:t>
      </w:r>
      <w:r w:rsidRPr="00C41593">
        <w:t xml:space="preserve">акта о приемке выполненных  Работ (форма № КС-2) и </w:t>
      </w:r>
      <w:r>
        <w:t xml:space="preserve">последней </w:t>
      </w:r>
      <w:r w:rsidRPr="00C41593">
        <w:t xml:space="preserve">справки о стоимости выполненных Работ и затрат (форма № КС-3). </w:t>
      </w:r>
    </w:p>
    <w:p w:rsidR="00E670AA" w:rsidRPr="00C41593" w:rsidRDefault="00E670AA" w:rsidP="00452556">
      <w:pPr>
        <w:widowControl w:val="0"/>
        <w:tabs>
          <w:tab w:val="left" w:pos="426"/>
        </w:tabs>
        <w:jc w:val="both"/>
        <w:rPr>
          <w:szCs w:val="20"/>
        </w:rPr>
      </w:pPr>
      <w:r w:rsidRPr="00C41593">
        <w:rPr>
          <w:szCs w:val="20"/>
        </w:rPr>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w:t>
      </w:r>
      <w:r w:rsidRPr="00C41593">
        <w:t xml:space="preserve"> (</w:t>
      </w:r>
      <w:proofErr w:type="gramStart"/>
      <w:r w:rsidRPr="00C41593">
        <w:rPr>
          <w:szCs w:val="20"/>
        </w:rPr>
        <w:t>с даты обнаружения</w:t>
      </w:r>
      <w:proofErr w:type="gramEnd"/>
      <w:r w:rsidRPr="00C41593">
        <w:rPr>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E670AA" w:rsidRPr="00C41593" w:rsidRDefault="00E670AA" w:rsidP="00452556">
      <w:pPr>
        <w:widowControl w:val="0"/>
        <w:jc w:val="both"/>
        <w:rPr>
          <w:szCs w:val="20"/>
        </w:rPr>
      </w:pPr>
      <w:r w:rsidRPr="00C41593">
        <w:rPr>
          <w:szCs w:val="20"/>
        </w:rPr>
        <w:lastRenderedPageBreak/>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E670AA" w:rsidRPr="00C41593" w:rsidRDefault="00E670AA" w:rsidP="00452556">
      <w:pPr>
        <w:widowControl w:val="0"/>
        <w:jc w:val="both"/>
      </w:pPr>
      <w:r w:rsidRPr="00C41593">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E670AA" w:rsidRPr="00C41593" w:rsidRDefault="00E670AA" w:rsidP="00452556">
      <w:pPr>
        <w:widowControl w:val="0"/>
        <w:tabs>
          <w:tab w:val="left" w:pos="284"/>
        </w:tabs>
        <w:jc w:val="both"/>
        <w:rPr>
          <w:color w:val="000000"/>
          <w:highlight w:val="yellow"/>
        </w:rPr>
      </w:pPr>
    </w:p>
    <w:p w:rsidR="00452556" w:rsidRDefault="00E670AA" w:rsidP="00452556">
      <w:pPr>
        <w:widowControl w:val="0"/>
        <w:jc w:val="both"/>
      </w:pPr>
      <w:r w:rsidRPr="00C41593">
        <w:rPr>
          <w:b/>
        </w:rPr>
        <w:t>4.</w:t>
      </w:r>
      <w:r w:rsidRPr="00C41593">
        <w:t xml:space="preserve"> </w:t>
      </w:r>
      <w:r w:rsidRPr="00C41593">
        <w:rPr>
          <w:b/>
        </w:rPr>
        <w:t>Руководство (контроль исполнения Договора со стороны Заказчика) осуществляют</w:t>
      </w:r>
      <w:r w:rsidRPr="00C41593">
        <w:t>:</w:t>
      </w:r>
      <w:r w:rsidR="00452556">
        <w:t xml:space="preserve"> </w:t>
      </w:r>
      <w:r w:rsidR="00452556" w:rsidRPr="00452556">
        <w:rPr>
          <w:iCs/>
        </w:rPr>
        <w:t>____________</w:t>
      </w:r>
      <w:r w:rsidR="00452556" w:rsidRPr="00452556">
        <w:rPr>
          <w:iCs/>
          <w:vertAlign w:val="superscript"/>
        </w:rPr>
        <w:footnoteReference w:id="28"/>
      </w:r>
      <w:r w:rsidR="00452556" w:rsidRPr="00452556">
        <w:t>.</w:t>
      </w:r>
    </w:p>
    <w:tbl>
      <w:tblPr>
        <w:tblpPr w:leftFromText="180" w:rightFromText="180" w:vertAnchor="text" w:horzAnchor="margin" w:tblpY="309"/>
        <w:tblW w:w="9889" w:type="dxa"/>
        <w:tblLayout w:type="fixed"/>
        <w:tblLook w:val="04A0" w:firstRow="1" w:lastRow="0" w:firstColumn="1" w:lastColumn="0" w:noHBand="0" w:noVBand="1"/>
      </w:tblPr>
      <w:tblGrid>
        <w:gridCol w:w="4917"/>
        <w:gridCol w:w="4972"/>
      </w:tblGrid>
      <w:tr w:rsidR="00452556" w:rsidRPr="00C41593" w:rsidTr="00EA52DB">
        <w:trPr>
          <w:trHeight w:val="3664"/>
        </w:trPr>
        <w:tc>
          <w:tcPr>
            <w:tcW w:w="4917" w:type="dxa"/>
          </w:tcPr>
          <w:p w:rsidR="00452556" w:rsidRPr="00C41593" w:rsidRDefault="00452556" w:rsidP="00452556">
            <w:pPr>
              <w:widowControl w:val="0"/>
              <w:suppressLineNumbers/>
              <w:suppressAutoHyphens/>
              <w:jc w:val="both"/>
              <w:rPr>
                <w:b/>
              </w:rPr>
            </w:pPr>
            <w:r w:rsidRPr="00C41593">
              <w:rPr>
                <w:b/>
              </w:rPr>
              <w:t>ПОДРЯДЧИК:</w:t>
            </w:r>
          </w:p>
          <w:p w:rsidR="00452556" w:rsidRPr="00C41593" w:rsidRDefault="00452556" w:rsidP="00452556">
            <w:pPr>
              <w:widowControl w:val="0"/>
              <w:suppressLineNumbers/>
              <w:suppressAutoHyphens/>
              <w:jc w:val="both"/>
              <w:rPr>
                <w:b/>
              </w:rPr>
            </w:pPr>
          </w:p>
          <w:p w:rsidR="00452556" w:rsidRPr="00C41593" w:rsidRDefault="00452556" w:rsidP="00452556">
            <w:pPr>
              <w:widowControl w:val="0"/>
              <w:suppressLineNumbers/>
              <w:suppressAutoHyphens/>
              <w:jc w:val="both"/>
              <w:rPr>
                <w:b/>
              </w:rPr>
            </w:pPr>
          </w:p>
          <w:p w:rsidR="00452556" w:rsidRPr="00C41593" w:rsidRDefault="00452556" w:rsidP="00452556">
            <w:pPr>
              <w:widowControl w:val="0"/>
              <w:suppressLineNumbers/>
              <w:suppressAutoHyphens/>
              <w:jc w:val="both"/>
              <w:rPr>
                <w:b/>
              </w:rPr>
            </w:pPr>
          </w:p>
          <w:p w:rsidR="00452556" w:rsidRPr="00C41593" w:rsidRDefault="00452556" w:rsidP="00452556">
            <w:pPr>
              <w:widowControl w:val="0"/>
              <w:suppressLineNumbers/>
              <w:suppressAutoHyphens/>
              <w:jc w:val="both"/>
              <w:rPr>
                <w:b/>
              </w:rPr>
            </w:pPr>
          </w:p>
          <w:p w:rsidR="00452556" w:rsidRPr="00C41593" w:rsidRDefault="00452556" w:rsidP="00452556">
            <w:pPr>
              <w:widowControl w:val="0"/>
              <w:jc w:val="both"/>
              <w:rPr>
                <w:b/>
              </w:rPr>
            </w:pPr>
          </w:p>
          <w:p w:rsidR="00452556" w:rsidRPr="00C41593" w:rsidRDefault="00452556" w:rsidP="00452556">
            <w:pPr>
              <w:widowControl w:val="0"/>
              <w:jc w:val="both"/>
              <w:rPr>
                <w:b/>
              </w:rPr>
            </w:pPr>
          </w:p>
          <w:p w:rsidR="00452556" w:rsidRPr="00C41593" w:rsidRDefault="00452556" w:rsidP="00452556">
            <w:pPr>
              <w:widowControl w:val="0"/>
              <w:jc w:val="both"/>
              <w:rPr>
                <w:b/>
              </w:rPr>
            </w:pPr>
          </w:p>
          <w:p w:rsidR="00452556" w:rsidRDefault="00452556" w:rsidP="00452556">
            <w:pPr>
              <w:widowControl w:val="0"/>
              <w:jc w:val="both"/>
              <w:rPr>
                <w:b/>
              </w:rPr>
            </w:pPr>
          </w:p>
          <w:p w:rsidR="00452556" w:rsidRPr="00C41593" w:rsidRDefault="00452556" w:rsidP="00452556">
            <w:pPr>
              <w:widowControl w:val="0"/>
              <w:jc w:val="both"/>
              <w:rPr>
                <w:b/>
              </w:rPr>
            </w:pPr>
          </w:p>
          <w:p w:rsidR="00452556" w:rsidRPr="00C41593" w:rsidRDefault="00452556" w:rsidP="00452556">
            <w:pPr>
              <w:widowControl w:val="0"/>
              <w:jc w:val="both"/>
              <w:rPr>
                <w:b/>
              </w:rPr>
            </w:pPr>
            <w:r w:rsidRPr="00C41593">
              <w:rPr>
                <w:b/>
              </w:rPr>
              <w:t>_________________/_________________</w:t>
            </w:r>
            <w:r w:rsidRPr="00C41593">
              <w:rPr>
                <w:b/>
                <w:color w:val="000000"/>
              </w:rPr>
              <w:t>/</w:t>
            </w:r>
          </w:p>
          <w:p w:rsidR="00452556" w:rsidRPr="00C41593" w:rsidRDefault="00452556" w:rsidP="00452556">
            <w:pPr>
              <w:widowControl w:val="0"/>
              <w:tabs>
                <w:tab w:val="left" w:pos="5542"/>
              </w:tabs>
              <w:suppressAutoHyphens/>
              <w:jc w:val="both"/>
              <w:rPr>
                <w:b/>
              </w:rPr>
            </w:pPr>
            <w:proofErr w:type="spellStart"/>
            <w:r w:rsidRPr="00C41593">
              <w:t>м.п</w:t>
            </w:r>
            <w:proofErr w:type="spellEnd"/>
            <w:r w:rsidRPr="00C41593">
              <w:t>.</w:t>
            </w:r>
          </w:p>
          <w:p w:rsidR="00452556" w:rsidRPr="00C41593" w:rsidRDefault="00452556" w:rsidP="00452556">
            <w:pPr>
              <w:widowControl w:val="0"/>
            </w:pPr>
          </w:p>
        </w:tc>
        <w:tc>
          <w:tcPr>
            <w:tcW w:w="4972" w:type="dxa"/>
          </w:tcPr>
          <w:p w:rsidR="00452556" w:rsidRPr="00C41593" w:rsidRDefault="00452556" w:rsidP="00452556">
            <w:pPr>
              <w:widowControl w:val="0"/>
              <w:tabs>
                <w:tab w:val="left" w:pos="5542"/>
              </w:tabs>
              <w:suppressAutoHyphens/>
              <w:jc w:val="both"/>
              <w:rPr>
                <w:b/>
              </w:rPr>
            </w:pPr>
            <w:r w:rsidRPr="00C41593">
              <w:rPr>
                <w:b/>
              </w:rPr>
              <w:t>ЗАКАЗЧИК:</w:t>
            </w:r>
          </w:p>
          <w:p w:rsidR="00452556" w:rsidRPr="00C41593" w:rsidRDefault="00452556" w:rsidP="00452556">
            <w:pPr>
              <w:widowControl w:val="0"/>
              <w:tabs>
                <w:tab w:val="left" w:pos="5542"/>
              </w:tabs>
              <w:rPr>
                <w:b/>
              </w:rPr>
            </w:pPr>
            <w:r w:rsidRPr="00C4159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2556" w:rsidRPr="00C41593" w:rsidRDefault="00452556" w:rsidP="00452556">
            <w:pPr>
              <w:widowControl w:val="0"/>
              <w:tabs>
                <w:tab w:val="left" w:pos="5542"/>
              </w:tabs>
              <w:rPr>
                <w:b/>
              </w:rPr>
            </w:pPr>
          </w:p>
          <w:p w:rsidR="00452556" w:rsidRPr="00C41593" w:rsidRDefault="00452556" w:rsidP="00452556">
            <w:pPr>
              <w:widowControl w:val="0"/>
              <w:rPr>
                <w:b/>
              </w:rPr>
            </w:pPr>
            <w:r w:rsidRPr="008E512B">
              <w:rPr>
                <w:b/>
              </w:rPr>
              <w:t>_________________</w:t>
            </w:r>
          </w:p>
          <w:p w:rsidR="00452556" w:rsidRPr="00C41593" w:rsidRDefault="00452556" w:rsidP="00452556">
            <w:pPr>
              <w:widowControl w:val="0"/>
              <w:jc w:val="both"/>
            </w:pPr>
          </w:p>
          <w:p w:rsidR="00452556" w:rsidRPr="00C41593" w:rsidRDefault="00452556" w:rsidP="00452556">
            <w:pPr>
              <w:widowControl w:val="0"/>
              <w:suppressAutoHyphens/>
              <w:jc w:val="both"/>
              <w:rPr>
                <w:b/>
              </w:rPr>
            </w:pPr>
          </w:p>
          <w:p w:rsidR="00452556" w:rsidRPr="00C41593" w:rsidRDefault="00452556" w:rsidP="00452556">
            <w:pPr>
              <w:widowControl w:val="0"/>
              <w:suppressAutoHyphens/>
              <w:jc w:val="both"/>
            </w:pPr>
            <w:r w:rsidRPr="00C41593">
              <w:rPr>
                <w:b/>
              </w:rPr>
              <w:t>_____________________/_________________/</w:t>
            </w:r>
          </w:p>
          <w:p w:rsidR="00452556" w:rsidRPr="00C41593" w:rsidRDefault="00452556" w:rsidP="00452556">
            <w:pPr>
              <w:widowControl w:val="0"/>
              <w:tabs>
                <w:tab w:val="left" w:pos="5542"/>
              </w:tabs>
              <w:suppressAutoHyphens/>
              <w:jc w:val="both"/>
              <w:rPr>
                <w:b/>
                <w:i/>
              </w:rPr>
            </w:pPr>
            <w:proofErr w:type="spellStart"/>
            <w:r w:rsidRPr="00C41593">
              <w:t>м.п</w:t>
            </w:r>
            <w:proofErr w:type="spellEnd"/>
            <w:r w:rsidRPr="00C41593">
              <w:t>.</w:t>
            </w:r>
          </w:p>
        </w:tc>
      </w:tr>
    </w:tbl>
    <w:p w:rsidR="00452556" w:rsidRDefault="00452556" w:rsidP="00452556">
      <w:pPr>
        <w:widowControl w:val="0"/>
        <w:jc w:val="both"/>
      </w:pPr>
    </w:p>
    <w:p w:rsidR="00452556" w:rsidRDefault="00452556" w:rsidP="00452556">
      <w:pPr>
        <w:widowControl w:val="0"/>
        <w:jc w:val="both"/>
        <w:rPr>
          <w:rFonts w:eastAsia="Calibri"/>
          <w:bCs/>
        </w:rPr>
      </w:pPr>
      <w:r>
        <w:rPr>
          <w:rFonts w:eastAsia="Calibri"/>
          <w:bCs/>
        </w:rPr>
        <w:br w:type="page"/>
      </w:r>
    </w:p>
    <w:p w:rsidR="00E670AA" w:rsidRPr="00FB045A" w:rsidRDefault="00E670AA" w:rsidP="00452556">
      <w:pPr>
        <w:widowControl w:val="0"/>
        <w:ind w:firstLine="426"/>
        <w:jc w:val="right"/>
        <w:outlineLvl w:val="1"/>
      </w:pPr>
      <w:r w:rsidRPr="00FB045A">
        <w:lastRenderedPageBreak/>
        <w:t>Приложение №1</w:t>
      </w:r>
    </w:p>
    <w:p w:rsidR="00E670AA" w:rsidRPr="00FB045A" w:rsidRDefault="00E670AA" w:rsidP="00452556">
      <w:pPr>
        <w:widowControl w:val="0"/>
        <w:ind w:firstLine="426"/>
        <w:jc w:val="right"/>
        <w:outlineLvl w:val="1"/>
      </w:pPr>
      <w:r w:rsidRPr="00FB045A">
        <w:t>к Техническому заданию</w:t>
      </w:r>
    </w:p>
    <w:p w:rsidR="00E670AA" w:rsidRPr="00FB045A" w:rsidRDefault="00E670AA" w:rsidP="00452556">
      <w:pPr>
        <w:widowControl w:val="0"/>
        <w:ind w:firstLine="426"/>
        <w:jc w:val="right"/>
        <w:outlineLvl w:val="1"/>
      </w:pPr>
    </w:p>
    <w:p w:rsidR="00E670AA" w:rsidRPr="00FB045A" w:rsidRDefault="00E670AA" w:rsidP="00452556">
      <w:pPr>
        <w:widowControl w:val="0"/>
        <w:tabs>
          <w:tab w:val="left" w:pos="0"/>
          <w:tab w:val="left" w:pos="426"/>
        </w:tabs>
        <w:ind w:left="-207"/>
      </w:pPr>
    </w:p>
    <w:p w:rsidR="00E670AA" w:rsidRPr="00FB045A" w:rsidRDefault="00E670AA" w:rsidP="00452556">
      <w:pPr>
        <w:widowControl w:val="0"/>
        <w:tabs>
          <w:tab w:val="left" w:pos="-851"/>
          <w:tab w:val="left" w:pos="-142"/>
        </w:tabs>
        <w:ind w:left="-207"/>
        <w:jc w:val="center"/>
        <w:rPr>
          <w:b/>
        </w:rPr>
      </w:pPr>
      <w:r w:rsidRPr="00FB045A">
        <w:rPr>
          <w:b/>
        </w:rPr>
        <w:t>Формы отчетных документов:</w:t>
      </w:r>
    </w:p>
    <w:p w:rsidR="00E670AA" w:rsidRPr="00FB045A" w:rsidRDefault="00E670AA" w:rsidP="00452556">
      <w:pPr>
        <w:widowControl w:val="0"/>
        <w:tabs>
          <w:tab w:val="left" w:pos="0"/>
          <w:tab w:val="left" w:pos="426"/>
        </w:tabs>
        <w:ind w:left="-207"/>
        <w:jc w:val="center"/>
      </w:pPr>
      <w:r w:rsidRPr="00FB045A">
        <w:t xml:space="preserve">Форма акта о приемке выполненных работ </w:t>
      </w:r>
    </w:p>
    <w:p w:rsidR="00E670AA" w:rsidRPr="00FB045A" w:rsidRDefault="00E670AA" w:rsidP="00452556">
      <w:pPr>
        <w:widowControl w:val="0"/>
        <w:tabs>
          <w:tab w:val="left" w:pos="0"/>
          <w:tab w:val="left" w:pos="426"/>
        </w:tabs>
        <w:ind w:left="-207"/>
        <w:jc w:val="center"/>
      </w:pPr>
    </w:p>
    <w:p w:rsidR="00E670AA" w:rsidRPr="00FB045A" w:rsidRDefault="00E670AA" w:rsidP="00452556">
      <w:pPr>
        <w:widowControl w:val="0"/>
        <w:tabs>
          <w:tab w:val="left" w:pos="0"/>
          <w:tab w:val="left" w:pos="426"/>
        </w:tabs>
        <w:ind w:left="-207"/>
        <w:jc w:val="center"/>
      </w:pPr>
      <w:r w:rsidRPr="00FB045A">
        <w:t>Начало формы акта о приемке выполненных работ</w:t>
      </w:r>
    </w:p>
    <w:p w:rsidR="00E670AA" w:rsidRPr="00FB045A" w:rsidRDefault="00E670AA" w:rsidP="00452556">
      <w:pPr>
        <w:widowControl w:val="0"/>
        <w:tabs>
          <w:tab w:val="left" w:pos="0"/>
          <w:tab w:val="left" w:pos="426"/>
        </w:tabs>
        <w:ind w:left="-207"/>
      </w:pPr>
      <w:r w:rsidRPr="00FB045A">
        <w:rPr>
          <w:noProof/>
        </w:rPr>
        <w:drawing>
          <wp:inline distT="0" distB="0" distL="0" distR="0" wp14:anchorId="32485E65" wp14:editId="1D5A23E2">
            <wp:extent cx="5943600" cy="6720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E670AA" w:rsidRDefault="00E670AA" w:rsidP="00452556">
      <w:pPr>
        <w:widowControl w:val="0"/>
        <w:tabs>
          <w:tab w:val="left" w:pos="0"/>
          <w:tab w:val="left" w:pos="426"/>
        </w:tabs>
        <w:ind w:left="-207"/>
        <w:jc w:val="center"/>
      </w:pPr>
      <w:r w:rsidRPr="00FB045A">
        <w:t>Конец формы акта о приемке выполненных работ</w:t>
      </w:r>
    </w:p>
    <w:p w:rsidR="00452556" w:rsidRDefault="00452556" w:rsidP="00452556">
      <w:pPr>
        <w:widowControl w:val="0"/>
        <w:tabs>
          <w:tab w:val="left" w:pos="0"/>
          <w:tab w:val="left" w:pos="426"/>
        </w:tabs>
        <w:ind w:left="-207"/>
        <w:jc w:val="center"/>
      </w:pPr>
      <w:r>
        <w:br w:type="page"/>
      </w:r>
    </w:p>
    <w:p w:rsidR="00E670AA" w:rsidRPr="00FB045A" w:rsidRDefault="00E670AA" w:rsidP="00452556">
      <w:pPr>
        <w:widowControl w:val="0"/>
        <w:tabs>
          <w:tab w:val="left" w:pos="0"/>
          <w:tab w:val="left" w:pos="426"/>
        </w:tabs>
        <w:ind w:left="-207"/>
        <w:jc w:val="center"/>
      </w:pPr>
      <w:r w:rsidRPr="00FB045A">
        <w:lastRenderedPageBreak/>
        <w:t>Форма журнала учета выполненных работ</w:t>
      </w:r>
    </w:p>
    <w:p w:rsidR="00E670AA" w:rsidRPr="00FB045A" w:rsidRDefault="00E670AA" w:rsidP="00452556">
      <w:pPr>
        <w:widowControl w:val="0"/>
        <w:tabs>
          <w:tab w:val="left" w:pos="0"/>
          <w:tab w:val="left" w:pos="426"/>
        </w:tabs>
        <w:ind w:left="-207"/>
        <w:jc w:val="center"/>
      </w:pPr>
      <w:r w:rsidRPr="00FB045A">
        <w:t>Начало формы журнала учета выполненных работ</w:t>
      </w:r>
    </w:p>
    <w:p w:rsidR="00E670AA" w:rsidRPr="00FB045A" w:rsidRDefault="00E670AA" w:rsidP="00452556">
      <w:pPr>
        <w:widowControl w:val="0"/>
        <w:tabs>
          <w:tab w:val="left" w:pos="0"/>
          <w:tab w:val="left" w:pos="426"/>
        </w:tabs>
        <w:ind w:left="-207"/>
      </w:pPr>
      <w:r w:rsidRPr="00FB045A">
        <w:rPr>
          <w:noProof/>
        </w:rPr>
        <w:drawing>
          <wp:inline distT="0" distB="0" distL="0" distR="0" wp14:anchorId="261F4AC1" wp14:editId="198383B1">
            <wp:extent cx="5736590" cy="8134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E670AA" w:rsidRDefault="00E670AA" w:rsidP="00452556">
      <w:pPr>
        <w:widowControl w:val="0"/>
        <w:tabs>
          <w:tab w:val="left" w:pos="0"/>
          <w:tab w:val="left" w:pos="426"/>
        </w:tabs>
        <w:ind w:left="-207"/>
        <w:jc w:val="center"/>
      </w:pPr>
      <w:r w:rsidRPr="00FB045A">
        <w:t>Конец формы журнала учета выполненных работ</w:t>
      </w:r>
    </w:p>
    <w:p w:rsidR="00452556" w:rsidRDefault="00452556" w:rsidP="00452556">
      <w:pPr>
        <w:widowControl w:val="0"/>
        <w:tabs>
          <w:tab w:val="left" w:pos="0"/>
          <w:tab w:val="left" w:pos="426"/>
        </w:tabs>
        <w:ind w:left="-207"/>
        <w:jc w:val="center"/>
      </w:pPr>
      <w:r>
        <w:br w:type="page"/>
      </w:r>
    </w:p>
    <w:p w:rsidR="00E670AA" w:rsidRPr="00FB045A" w:rsidRDefault="00E670AA" w:rsidP="00452556">
      <w:pPr>
        <w:widowControl w:val="0"/>
        <w:tabs>
          <w:tab w:val="left" w:pos="0"/>
          <w:tab w:val="left" w:pos="426"/>
        </w:tabs>
        <w:jc w:val="center"/>
        <w:rPr>
          <w:b/>
        </w:rPr>
      </w:pPr>
      <w:r w:rsidRPr="00FB045A">
        <w:rPr>
          <w:b/>
        </w:rPr>
        <w:lastRenderedPageBreak/>
        <w:t>Форма справки о стоимости выполненных работ и затрат</w:t>
      </w:r>
    </w:p>
    <w:p w:rsidR="00E670AA" w:rsidRPr="00FB045A" w:rsidRDefault="00E670AA" w:rsidP="00452556">
      <w:pPr>
        <w:widowControl w:val="0"/>
        <w:tabs>
          <w:tab w:val="left" w:pos="0"/>
          <w:tab w:val="left" w:pos="426"/>
        </w:tabs>
        <w:jc w:val="center"/>
        <w:rPr>
          <w:b/>
        </w:rPr>
      </w:pPr>
      <w:r w:rsidRPr="00FB045A">
        <w:t>Начало формы справки о стоимости выполненных работ и затрат</w:t>
      </w:r>
    </w:p>
    <w:p w:rsidR="00E670AA" w:rsidRPr="00FB045A" w:rsidRDefault="00E670AA" w:rsidP="00452556">
      <w:pPr>
        <w:widowControl w:val="0"/>
        <w:tabs>
          <w:tab w:val="left" w:pos="0"/>
          <w:tab w:val="left" w:pos="426"/>
        </w:tabs>
        <w:jc w:val="center"/>
      </w:pPr>
      <w:r w:rsidRPr="00FB045A">
        <w:rPr>
          <w:noProof/>
        </w:rPr>
        <w:drawing>
          <wp:inline distT="0" distB="0" distL="0" distR="0" wp14:anchorId="655FCBE7" wp14:editId="271E5C5F">
            <wp:extent cx="6297295" cy="5426075"/>
            <wp:effectExtent l="0" t="0" r="825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E670AA" w:rsidRPr="00FB045A" w:rsidRDefault="00E670AA" w:rsidP="00452556">
      <w:pPr>
        <w:widowControl w:val="0"/>
        <w:autoSpaceDE w:val="0"/>
        <w:autoSpaceDN w:val="0"/>
        <w:adjustRightInd w:val="0"/>
        <w:jc w:val="center"/>
      </w:pPr>
      <w:r w:rsidRPr="00FB045A">
        <w:t>Конец формы справки о стоимости выполненных работ и затрат</w:t>
      </w:r>
    </w:p>
    <w:p w:rsidR="00E670AA" w:rsidRPr="00FB045A" w:rsidRDefault="00E670AA" w:rsidP="00452556">
      <w:pPr>
        <w:widowControl w:val="0"/>
        <w:tabs>
          <w:tab w:val="left" w:pos="0"/>
          <w:tab w:val="left" w:pos="426"/>
        </w:tabs>
        <w:ind w:left="-207"/>
        <w:jc w:val="center"/>
      </w:pPr>
    </w:p>
    <w:p w:rsidR="00E670AA" w:rsidRPr="00FB045A" w:rsidRDefault="00E670AA" w:rsidP="00452556">
      <w:pPr>
        <w:widowControl w:val="0"/>
        <w:tabs>
          <w:tab w:val="left" w:pos="0"/>
          <w:tab w:val="left" w:pos="284"/>
        </w:tabs>
        <w:autoSpaceDE w:val="0"/>
        <w:autoSpaceDN w:val="0"/>
        <w:adjustRightInd w:val="0"/>
        <w:rPr>
          <w:b/>
          <w:bCs/>
        </w:rPr>
      </w:pPr>
    </w:p>
    <w:tbl>
      <w:tblPr>
        <w:tblW w:w="5000" w:type="pct"/>
        <w:tblLook w:val="00A0" w:firstRow="1" w:lastRow="0" w:firstColumn="1" w:lastColumn="0" w:noHBand="0" w:noVBand="0"/>
      </w:tblPr>
      <w:tblGrid>
        <w:gridCol w:w="4705"/>
        <w:gridCol w:w="4865"/>
      </w:tblGrid>
      <w:tr w:rsidR="00E670AA" w:rsidRPr="00FB045A" w:rsidTr="00E670AA">
        <w:trPr>
          <w:trHeight w:val="1797"/>
        </w:trPr>
        <w:tc>
          <w:tcPr>
            <w:tcW w:w="2458" w:type="pct"/>
          </w:tcPr>
          <w:p w:rsidR="00E670AA" w:rsidRPr="00FB045A" w:rsidRDefault="00E670AA" w:rsidP="00452556">
            <w:pPr>
              <w:widowControl w:val="0"/>
              <w:rPr>
                <w:b/>
              </w:rPr>
            </w:pPr>
            <w:r w:rsidRPr="00FB045A">
              <w:rPr>
                <w:b/>
                <w:snapToGrid w:val="0"/>
              </w:rPr>
              <w:br w:type="page"/>
            </w:r>
            <w:r w:rsidRPr="00FB045A">
              <w:rPr>
                <w:b/>
              </w:rPr>
              <w:t>ПОДРЯДЧИК:</w:t>
            </w:r>
          </w:p>
          <w:p w:rsidR="00E670AA" w:rsidRPr="00FB045A" w:rsidRDefault="00E670AA" w:rsidP="00452556">
            <w:pPr>
              <w:widowControl w:val="0"/>
              <w:rPr>
                <w:b/>
              </w:rPr>
            </w:pPr>
            <w:r w:rsidRPr="00FB045A">
              <w:rPr>
                <w:b/>
              </w:rPr>
              <w:t>____________________________</w:t>
            </w:r>
          </w:p>
          <w:p w:rsidR="00E670AA" w:rsidRPr="00FB045A" w:rsidRDefault="00E670AA" w:rsidP="00452556">
            <w:pPr>
              <w:widowControl w:val="0"/>
              <w:rPr>
                <w:b/>
              </w:rPr>
            </w:pPr>
          </w:p>
          <w:p w:rsidR="00E670AA" w:rsidRPr="00FB045A" w:rsidRDefault="00E670AA" w:rsidP="00452556">
            <w:pPr>
              <w:widowControl w:val="0"/>
              <w:rPr>
                <w:b/>
              </w:rPr>
            </w:pPr>
          </w:p>
          <w:p w:rsidR="00E670AA" w:rsidRPr="00FB045A" w:rsidRDefault="00E670AA" w:rsidP="00452556">
            <w:pPr>
              <w:widowControl w:val="0"/>
              <w:rPr>
                <w:b/>
              </w:rPr>
            </w:pPr>
          </w:p>
          <w:p w:rsidR="00E670AA" w:rsidRPr="00FB045A" w:rsidRDefault="00E670AA" w:rsidP="00452556">
            <w:pPr>
              <w:widowControl w:val="0"/>
              <w:rPr>
                <w:b/>
              </w:rPr>
            </w:pPr>
          </w:p>
          <w:p w:rsidR="00E670AA" w:rsidRPr="00FB045A" w:rsidRDefault="00E670AA" w:rsidP="00452556">
            <w:pPr>
              <w:widowControl w:val="0"/>
              <w:rPr>
                <w:b/>
              </w:rPr>
            </w:pPr>
          </w:p>
          <w:p w:rsidR="00E670AA" w:rsidRPr="00FB045A" w:rsidRDefault="00E670AA" w:rsidP="00452556">
            <w:pPr>
              <w:widowControl w:val="0"/>
              <w:rPr>
                <w:b/>
              </w:rPr>
            </w:pPr>
            <w:r w:rsidRPr="00FB045A">
              <w:rPr>
                <w:b/>
              </w:rPr>
              <w:t>_____________________</w:t>
            </w:r>
          </w:p>
          <w:p w:rsidR="00E670AA" w:rsidRPr="00FB045A" w:rsidRDefault="00E670AA" w:rsidP="00452556">
            <w:pPr>
              <w:widowControl w:val="0"/>
              <w:rPr>
                <w:b/>
              </w:rPr>
            </w:pPr>
          </w:p>
          <w:p w:rsidR="00E670AA" w:rsidRPr="00FB045A" w:rsidRDefault="00E670AA" w:rsidP="00452556">
            <w:pPr>
              <w:widowControl w:val="0"/>
              <w:rPr>
                <w:b/>
              </w:rPr>
            </w:pPr>
            <w:r w:rsidRPr="00FB045A">
              <w:rPr>
                <w:b/>
              </w:rPr>
              <w:t xml:space="preserve">____________________ / ______________ </w:t>
            </w:r>
          </w:p>
          <w:p w:rsidR="00E670AA" w:rsidRPr="00FB045A" w:rsidRDefault="00E670AA" w:rsidP="00452556">
            <w:pPr>
              <w:widowControl w:val="0"/>
              <w:rPr>
                <w:i/>
              </w:rPr>
            </w:pPr>
            <w:proofErr w:type="spellStart"/>
            <w:r w:rsidRPr="00FB045A">
              <w:rPr>
                <w:i/>
              </w:rPr>
              <w:t>м.п</w:t>
            </w:r>
            <w:proofErr w:type="spellEnd"/>
            <w:r w:rsidRPr="00FB045A">
              <w:rPr>
                <w:i/>
              </w:rPr>
              <w:t>.</w:t>
            </w:r>
          </w:p>
        </w:tc>
        <w:tc>
          <w:tcPr>
            <w:tcW w:w="2542" w:type="pct"/>
          </w:tcPr>
          <w:p w:rsidR="00E670AA" w:rsidRPr="00FB045A" w:rsidRDefault="00E670AA" w:rsidP="00452556">
            <w:pPr>
              <w:widowControl w:val="0"/>
              <w:rPr>
                <w:b/>
              </w:rPr>
            </w:pPr>
            <w:r w:rsidRPr="00FB045A">
              <w:rPr>
                <w:b/>
              </w:rPr>
              <w:t>ЗАКАЗЧИК:</w:t>
            </w:r>
          </w:p>
          <w:p w:rsidR="00E670AA" w:rsidRPr="00FB045A" w:rsidRDefault="00E670AA" w:rsidP="00452556">
            <w:pPr>
              <w:widowControl w:val="0"/>
              <w:rPr>
                <w:b/>
              </w:rPr>
            </w:pPr>
            <w:r w:rsidRPr="00FB045A">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E670AA" w:rsidRPr="00FB045A" w:rsidRDefault="00E670AA" w:rsidP="00452556">
            <w:pPr>
              <w:widowControl w:val="0"/>
              <w:rPr>
                <w:b/>
              </w:rPr>
            </w:pPr>
            <w:r w:rsidRPr="00FB045A">
              <w:rPr>
                <w:b/>
              </w:rPr>
              <w:t>«Высшая школа экономики»</w:t>
            </w:r>
          </w:p>
          <w:p w:rsidR="00E670AA" w:rsidRPr="00FB045A" w:rsidRDefault="00E670AA" w:rsidP="00452556">
            <w:pPr>
              <w:widowControl w:val="0"/>
              <w:rPr>
                <w:b/>
              </w:rPr>
            </w:pPr>
          </w:p>
          <w:p w:rsidR="00E670AA" w:rsidRPr="00FB045A" w:rsidRDefault="00E670AA" w:rsidP="00452556">
            <w:pPr>
              <w:widowControl w:val="0"/>
              <w:rPr>
                <w:b/>
              </w:rPr>
            </w:pPr>
            <w:r w:rsidRPr="00FB045A">
              <w:rPr>
                <w:b/>
              </w:rPr>
              <w:t>____________________</w:t>
            </w:r>
          </w:p>
          <w:p w:rsidR="00E670AA" w:rsidRPr="00FB045A" w:rsidRDefault="00E670AA" w:rsidP="00452556">
            <w:pPr>
              <w:widowControl w:val="0"/>
              <w:rPr>
                <w:b/>
              </w:rPr>
            </w:pPr>
          </w:p>
          <w:p w:rsidR="00E670AA" w:rsidRPr="00FB045A" w:rsidRDefault="00E670AA" w:rsidP="00452556">
            <w:pPr>
              <w:widowControl w:val="0"/>
              <w:rPr>
                <w:b/>
              </w:rPr>
            </w:pPr>
            <w:r w:rsidRPr="00FB045A">
              <w:rPr>
                <w:b/>
              </w:rPr>
              <w:t>___________________/ __________________</w:t>
            </w:r>
          </w:p>
          <w:p w:rsidR="00E670AA" w:rsidRPr="00FB045A" w:rsidRDefault="00E670AA" w:rsidP="00452556">
            <w:pPr>
              <w:widowControl w:val="0"/>
              <w:rPr>
                <w:i/>
              </w:rPr>
            </w:pPr>
            <w:proofErr w:type="spellStart"/>
            <w:r w:rsidRPr="00FB045A">
              <w:rPr>
                <w:i/>
              </w:rPr>
              <w:t>м.п</w:t>
            </w:r>
            <w:proofErr w:type="spellEnd"/>
            <w:r w:rsidRPr="00FB045A">
              <w:rPr>
                <w:i/>
              </w:rPr>
              <w:t>.</w:t>
            </w:r>
          </w:p>
        </w:tc>
      </w:tr>
    </w:tbl>
    <w:p w:rsidR="00E670AA" w:rsidRDefault="00E670AA" w:rsidP="00452556">
      <w:pPr>
        <w:pStyle w:val="1f2"/>
        <w:widowControl w:val="0"/>
      </w:pPr>
    </w:p>
    <w:p w:rsidR="00E670AA" w:rsidRPr="007F0340" w:rsidRDefault="00E670AA" w:rsidP="00452556">
      <w:pPr>
        <w:pStyle w:val="1f2"/>
        <w:widowControl w:val="0"/>
      </w:pPr>
    </w:p>
    <w:p w:rsidR="00E670AA" w:rsidRDefault="00E670AA" w:rsidP="00452556">
      <w:pPr>
        <w:widowControl w:val="0"/>
        <w:jc w:val="center"/>
        <w:rPr>
          <w:rFonts w:eastAsia="Calibri"/>
          <w:b/>
        </w:rPr>
      </w:pPr>
    </w:p>
    <w:p w:rsidR="00643566" w:rsidRPr="005E1233" w:rsidRDefault="00643566" w:rsidP="00452556">
      <w:pPr>
        <w:widowControl w:val="0"/>
        <w:ind w:firstLine="426"/>
        <w:jc w:val="right"/>
        <w:rPr>
          <w:rFonts w:eastAsia="Calibri"/>
          <w:bCs/>
        </w:rPr>
        <w:sectPr w:rsidR="00643566" w:rsidRPr="005E1233" w:rsidSect="00117E6B">
          <w:pgSz w:w="11906" w:h="16838"/>
          <w:pgMar w:top="993" w:right="851" w:bottom="1134" w:left="1701" w:header="709" w:footer="709" w:gutter="0"/>
          <w:cols w:space="708"/>
          <w:docGrid w:linePitch="360"/>
        </w:sectPr>
      </w:pPr>
    </w:p>
    <w:p w:rsidR="00643566" w:rsidRPr="00327F3A" w:rsidRDefault="00643566" w:rsidP="00452556">
      <w:pPr>
        <w:widowControl w:val="0"/>
        <w:jc w:val="right"/>
        <w:rPr>
          <w:b/>
          <w:szCs w:val="22"/>
        </w:rPr>
      </w:pPr>
      <w:r w:rsidRPr="00327F3A">
        <w:rPr>
          <w:b/>
          <w:szCs w:val="22"/>
        </w:rPr>
        <w:lastRenderedPageBreak/>
        <w:t>Приложение</w:t>
      </w:r>
      <w:proofErr w:type="gramStart"/>
      <w:r w:rsidRPr="00327F3A">
        <w:rPr>
          <w:b/>
          <w:szCs w:val="22"/>
        </w:rPr>
        <w:t xml:space="preserve"> Б</w:t>
      </w:r>
      <w:proofErr w:type="gramEnd"/>
    </w:p>
    <w:p w:rsidR="00643566" w:rsidRPr="00327F3A" w:rsidRDefault="00643566" w:rsidP="00452556">
      <w:pPr>
        <w:widowControl w:val="0"/>
        <w:jc w:val="right"/>
        <w:rPr>
          <w:b/>
          <w:szCs w:val="22"/>
        </w:rPr>
      </w:pPr>
      <w:r w:rsidRPr="00327F3A">
        <w:rPr>
          <w:b/>
          <w:szCs w:val="22"/>
        </w:rPr>
        <w:t xml:space="preserve">к Договору № ____________    </w:t>
      </w:r>
    </w:p>
    <w:p w:rsidR="00643566" w:rsidRPr="00327F3A" w:rsidRDefault="00643566" w:rsidP="00452556">
      <w:pPr>
        <w:widowControl w:val="0"/>
        <w:jc w:val="right"/>
        <w:rPr>
          <w:b/>
          <w:szCs w:val="22"/>
        </w:rPr>
      </w:pPr>
      <w:r w:rsidRPr="00327F3A">
        <w:rPr>
          <w:b/>
          <w:szCs w:val="22"/>
        </w:rPr>
        <w:t xml:space="preserve">  от «___» ___________ 2018 года</w:t>
      </w:r>
    </w:p>
    <w:p w:rsidR="00643566" w:rsidRPr="00327F3A" w:rsidRDefault="00643566" w:rsidP="00452556">
      <w:pPr>
        <w:widowControl w:val="0"/>
        <w:rPr>
          <w:b/>
          <w:szCs w:val="22"/>
        </w:rPr>
      </w:pPr>
    </w:p>
    <w:p w:rsidR="00643566" w:rsidRPr="00327F3A" w:rsidRDefault="00643566" w:rsidP="00452556">
      <w:pPr>
        <w:widowControl w:val="0"/>
        <w:jc w:val="center"/>
        <w:rPr>
          <w:b/>
          <w:szCs w:val="22"/>
        </w:rPr>
      </w:pPr>
      <w:r>
        <w:rPr>
          <w:b/>
          <w:szCs w:val="22"/>
        </w:rPr>
        <w:t>Сводный</w:t>
      </w:r>
      <w:r w:rsidRPr="00327F3A">
        <w:rPr>
          <w:b/>
          <w:szCs w:val="22"/>
        </w:rPr>
        <w:t xml:space="preserve"> сметный расчет</w:t>
      </w:r>
      <w:r w:rsidRPr="00327F3A">
        <w:rPr>
          <w:b/>
          <w:szCs w:val="22"/>
          <w:vertAlign w:val="superscript"/>
        </w:rPr>
        <w:footnoteReference w:id="29"/>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tbl>
      <w:tblPr>
        <w:tblW w:w="9781" w:type="dxa"/>
        <w:tblInd w:w="108" w:type="dxa"/>
        <w:tblLayout w:type="fixed"/>
        <w:tblLook w:val="04A0" w:firstRow="1" w:lastRow="0" w:firstColumn="1" w:lastColumn="0" w:noHBand="0" w:noVBand="1"/>
      </w:tblPr>
      <w:tblGrid>
        <w:gridCol w:w="4820"/>
        <w:gridCol w:w="4961"/>
      </w:tblGrid>
      <w:tr w:rsidR="00643566" w:rsidRPr="00327F3A" w:rsidTr="00117E6B">
        <w:trPr>
          <w:trHeight w:val="80"/>
        </w:trPr>
        <w:tc>
          <w:tcPr>
            <w:tcW w:w="4820" w:type="dxa"/>
          </w:tcPr>
          <w:p w:rsidR="00643566" w:rsidRPr="00327F3A" w:rsidRDefault="00643566" w:rsidP="00452556">
            <w:pPr>
              <w:widowControl w:val="0"/>
              <w:rPr>
                <w:b/>
                <w:szCs w:val="22"/>
              </w:rPr>
            </w:pPr>
            <w:r w:rsidRPr="00327F3A">
              <w:rPr>
                <w:b/>
                <w:szCs w:val="22"/>
              </w:rPr>
              <w:t>ПОДРЯДЧИК:</w:t>
            </w: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________________ / _____________</w:t>
            </w:r>
          </w:p>
          <w:p w:rsidR="00643566" w:rsidRPr="00327F3A" w:rsidRDefault="00643566" w:rsidP="00452556">
            <w:pPr>
              <w:widowControl w:val="0"/>
              <w:rPr>
                <w:b/>
                <w:i/>
                <w:szCs w:val="22"/>
              </w:rPr>
            </w:pPr>
            <w:proofErr w:type="spellStart"/>
            <w:r w:rsidRPr="00327F3A">
              <w:rPr>
                <w:b/>
                <w:i/>
                <w:szCs w:val="22"/>
              </w:rPr>
              <w:t>м.п</w:t>
            </w:r>
            <w:proofErr w:type="spellEnd"/>
            <w:r w:rsidRPr="00327F3A">
              <w:rPr>
                <w:b/>
                <w:i/>
                <w:szCs w:val="22"/>
              </w:rPr>
              <w:t>.</w:t>
            </w:r>
          </w:p>
        </w:tc>
        <w:tc>
          <w:tcPr>
            <w:tcW w:w="4961" w:type="dxa"/>
          </w:tcPr>
          <w:p w:rsidR="00643566" w:rsidRPr="00327F3A" w:rsidRDefault="00643566" w:rsidP="00452556">
            <w:pPr>
              <w:widowControl w:val="0"/>
              <w:rPr>
                <w:b/>
                <w:szCs w:val="22"/>
              </w:rPr>
            </w:pPr>
            <w:r w:rsidRPr="00327F3A">
              <w:rPr>
                <w:b/>
                <w:szCs w:val="22"/>
              </w:rPr>
              <w:t>ЗАКАЗЧИК:</w:t>
            </w:r>
          </w:p>
          <w:p w:rsidR="00643566" w:rsidRPr="00327F3A" w:rsidRDefault="00643566" w:rsidP="00452556">
            <w:pPr>
              <w:widowControl w:val="0"/>
              <w:rPr>
                <w:b/>
                <w:szCs w:val="22"/>
              </w:rPr>
            </w:pPr>
            <w:r w:rsidRPr="00327F3A">
              <w:rPr>
                <w:b/>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________________ / _____________</w:t>
            </w:r>
          </w:p>
          <w:p w:rsidR="00643566" w:rsidRPr="00327F3A" w:rsidRDefault="00643566" w:rsidP="00452556">
            <w:pPr>
              <w:widowControl w:val="0"/>
              <w:rPr>
                <w:b/>
                <w:i/>
                <w:szCs w:val="22"/>
              </w:rPr>
            </w:pPr>
            <w:proofErr w:type="spellStart"/>
            <w:r w:rsidRPr="00327F3A">
              <w:rPr>
                <w:b/>
                <w:i/>
                <w:szCs w:val="22"/>
              </w:rPr>
              <w:t>м.п</w:t>
            </w:r>
            <w:proofErr w:type="spellEnd"/>
            <w:r w:rsidRPr="00327F3A">
              <w:rPr>
                <w:b/>
                <w:i/>
                <w:szCs w:val="22"/>
              </w:rPr>
              <w:t>.</w:t>
            </w:r>
          </w:p>
        </w:tc>
      </w:tr>
    </w:tbl>
    <w:p w:rsidR="00643566" w:rsidRPr="00327F3A" w:rsidRDefault="00643566" w:rsidP="00452556">
      <w:pPr>
        <w:widowControl w:val="0"/>
        <w:rPr>
          <w:b/>
          <w:szCs w:val="22"/>
        </w:rPr>
      </w:pPr>
    </w:p>
    <w:p w:rsidR="00452556" w:rsidRDefault="00452556" w:rsidP="00452556">
      <w:pPr>
        <w:widowControl w:val="0"/>
        <w:spacing w:after="60"/>
        <w:ind w:firstLine="426"/>
        <w:jc w:val="right"/>
        <w:outlineLvl w:val="1"/>
      </w:pPr>
      <w:r>
        <w:br w:type="page"/>
      </w:r>
    </w:p>
    <w:p w:rsidR="00643566" w:rsidRPr="00327F3A" w:rsidRDefault="00643566" w:rsidP="00452556">
      <w:pPr>
        <w:widowControl w:val="0"/>
        <w:jc w:val="right"/>
        <w:rPr>
          <w:b/>
          <w:szCs w:val="22"/>
        </w:rPr>
      </w:pPr>
      <w:r w:rsidRPr="00327F3A">
        <w:rPr>
          <w:b/>
          <w:szCs w:val="22"/>
        </w:rPr>
        <w:lastRenderedPageBreak/>
        <w:t>Приложение</w:t>
      </w:r>
      <w:proofErr w:type="gramStart"/>
      <w:r w:rsidRPr="00327F3A">
        <w:rPr>
          <w:b/>
          <w:szCs w:val="22"/>
        </w:rPr>
        <w:t xml:space="preserve"> </w:t>
      </w:r>
      <w:r w:rsidR="00FD0CDA">
        <w:rPr>
          <w:b/>
          <w:szCs w:val="22"/>
        </w:rPr>
        <w:t>В</w:t>
      </w:r>
      <w:proofErr w:type="gramEnd"/>
    </w:p>
    <w:p w:rsidR="00643566" w:rsidRPr="00327F3A" w:rsidRDefault="00643566" w:rsidP="00452556">
      <w:pPr>
        <w:widowControl w:val="0"/>
        <w:jc w:val="right"/>
        <w:rPr>
          <w:b/>
          <w:szCs w:val="22"/>
        </w:rPr>
      </w:pPr>
      <w:r w:rsidRPr="00327F3A">
        <w:rPr>
          <w:b/>
          <w:szCs w:val="22"/>
        </w:rPr>
        <w:t xml:space="preserve">к Договору № ____________    </w:t>
      </w:r>
    </w:p>
    <w:p w:rsidR="00643566" w:rsidRPr="00327F3A" w:rsidRDefault="00643566" w:rsidP="00452556">
      <w:pPr>
        <w:widowControl w:val="0"/>
        <w:jc w:val="right"/>
        <w:rPr>
          <w:b/>
          <w:szCs w:val="22"/>
        </w:rPr>
      </w:pPr>
      <w:r w:rsidRPr="00327F3A">
        <w:rPr>
          <w:b/>
          <w:szCs w:val="22"/>
        </w:rPr>
        <w:t xml:space="preserve">  от «___» ___________ 2018 года</w:t>
      </w:r>
    </w:p>
    <w:p w:rsidR="00643566" w:rsidRPr="00327F3A" w:rsidRDefault="00643566" w:rsidP="00452556">
      <w:pPr>
        <w:widowControl w:val="0"/>
        <w:rPr>
          <w:b/>
          <w:szCs w:val="22"/>
        </w:rPr>
      </w:pPr>
    </w:p>
    <w:p w:rsidR="00643566" w:rsidRPr="00327F3A" w:rsidRDefault="00643566" w:rsidP="00452556">
      <w:pPr>
        <w:widowControl w:val="0"/>
        <w:jc w:val="center"/>
        <w:rPr>
          <w:b/>
          <w:szCs w:val="22"/>
        </w:rPr>
      </w:pPr>
      <w:r>
        <w:rPr>
          <w:b/>
          <w:szCs w:val="22"/>
        </w:rPr>
        <w:t>Локальны</w:t>
      </w:r>
      <w:r w:rsidR="00DC63E5">
        <w:rPr>
          <w:b/>
          <w:szCs w:val="22"/>
        </w:rPr>
        <w:t>е</w:t>
      </w:r>
      <w:r w:rsidRPr="00327F3A">
        <w:rPr>
          <w:b/>
          <w:szCs w:val="22"/>
        </w:rPr>
        <w:t xml:space="preserve"> сметны</w:t>
      </w:r>
      <w:r w:rsidR="00DC63E5">
        <w:rPr>
          <w:b/>
          <w:szCs w:val="22"/>
        </w:rPr>
        <w:t>е</w:t>
      </w:r>
      <w:r w:rsidRPr="00327F3A">
        <w:rPr>
          <w:b/>
          <w:szCs w:val="22"/>
        </w:rPr>
        <w:t xml:space="preserve"> расчет</w:t>
      </w:r>
      <w:r w:rsidR="00DC63E5">
        <w:rPr>
          <w:b/>
          <w:szCs w:val="22"/>
        </w:rPr>
        <w:t>ы</w:t>
      </w:r>
      <w:r w:rsidRPr="00327F3A">
        <w:rPr>
          <w:b/>
          <w:szCs w:val="22"/>
          <w:vertAlign w:val="superscript"/>
        </w:rPr>
        <w:footnoteReference w:id="30"/>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tbl>
      <w:tblPr>
        <w:tblW w:w="9781" w:type="dxa"/>
        <w:tblInd w:w="108" w:type="dxa"/>
        <w:tblLayout w:type="fixed"/>
        <w:tblLook w:val="04A0" w:firstRow="1" w:lastRow="0" w:firstColumn="1" w:lastColumn="0" w:noHBand="0" w:noVBand="1"/>
      </w:tblPr>
      <w:tblGrid>
        <w:gridCol w:w="4820"/>
        <w:gridCol w:w="4961"/>
      </w:tblGrid>
      <w:tr w:rsidR="00643566" w:rsidRPr="00327F3A" w:rsidTr="00117E6B">
        <w:trPr>
          <w:trHeight w:val="80"/>
        </w:trPr>
        <w:tc>
          <w:tcPr>
            <w:tcW w:w="4820" w:type="dxa"/>
          </w:tcPr>
          <w:p w:rsidR="00643566" w:rsidRPr="00327F3A" w:rsidRDefault="00643566" w:rsidP="00452556">
            <w:pPr>
              <w:widowControl w:val="0"/>
              <w:rPr>
                <w:b/>
                <w:szCs w:val="22"/>
              </w:rPr>
            </w:pPr>
            <w:r w:rsidRPr="00327F3A">
              <w:rPr>
                <w:b/>
                <w:szCs w:val="22"/>
              </w:rPr>
              <w:t>ПОДРЯДЧИК:</w:t>
            </w: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________________ / _____________</w:t>
            </w:r>
          </w:p>
          <w:p w:rsidR="00643566" w:rsidRPr="00327F3A" w:rsidRDefault="00643566" w:rsidP="00452556">
            <w:pPr>
              <w:widowControl w:val="0"/>
              <w:rPr>
                <w:b/>
                <w:i/>
                <w:szCs w:val="22"/>
              </w:rPr>
            </w:pPr>
            <w:proofErr w:type="spellStart"/>
            <w:r w:rsidRPr="00327F3A">
              <w:rPr>
                <w:b/>
                <w:i/>
                <w:szCs w:val="22"/>
              </w:rPr>
              <w:t>м.п</w:t>
            </w:r>
            <w:proofErr w:type="spellEnd"/>
            <w:r w:rsidRPr="00327F3A">
              <w:rPr>
                <w:b/>
                <w:i/>
                <w:szCs w:val="22"/>
              </w:rPr>
              <w:t>.</w:t>
            </w:r>
          </w:p>
        </w:tc>
        <w:tc>
          <w:tcPr>
            <w:tcW w:w="4961" w:type="dxa"/>
          </w:tcPr>
          <w:p w:rsidR="00643566" w:rsidRPr="00327F3A" w:rsidRDefault="00643566" w:rsidP="00452556">
            <w:pPr>
              <w:widowControl w:val="0"/>
              <w:rPr>
                <w:b/>
                <w:szCs w:val="22"/>
              </w:rPr>
            </w:pPr>
            <w:r w:rsidRPr="00327F3A">
              <w:rPr>
                <w:b/>
                <w:szCs w:val="22"/>
              </w:rPr>
              <w:t>ЗАКАЗЧИК:</w:t>
            </w:r>
          </w:p>
          <w:p w:rsidR="00643566" w:rsidRPr="00327F3A" w:rsidRDefault="00643566" w:rsidP="00452556">
            <w:pPr>
              <w:widowControl w:val="0"/>
              <w:rPr>
                <w:b/>
                <w:szCs w:val="22"/>
              </w:rPr>
            </w:pPr>
            <w:r w:rsidRPr="00327F3A">
              <w:rPr>
                <w:b/>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43566" w:rsidRPr="00327F3A" w:rsidRDefault="00643566" w:rsidP="00452556">
            <w:pPr>
              <w:widowControl w:val="0"/>
              <w:rPr>
                <w:b/>
                <w:szCs w:val="22"/>
              </w:rPr>
            </w:pPr>
            <w:r w:rsidRPr="00327F3A">
              <w:rPr>
                <w:b/>
                <w:szCs w:val="22"/>
              </w:rPr>
              <w:t>_____________</w:t>
            </w:r>
          </w:p>
          <w:p w:rsidR="00643566" w:rsidRPr="00327F3A" w:rsidRDefault="00643566" w:rsidP="00452556">
            <w:pPr>
              <w:widowControl w:val="0"/>
              <w:rPr>
                <w:b/>
                <w:szCs w:val="22"/>
              </w:rPr>
            </w:pPr>
          </w:p>
          <w:p w:rsidR="00643566" w:rsidRPr="00327F3A" w:rsidRDefault="00643566" w:rsidP="00452556">
            <w:pPr>
              <w:widowControl w:val="0"/>
              <w:rPr>
                <w:b/>
                <w:szCs w:val="22"/>
              </w:rPr>
            </w:pPr>
          </w:p>
          <w:p w:rsidR="00643566" w:rsidRPr="00327F3A" w:rsidRDefault="00643566" w:rsidP="00452556">
            <w:pPr>
              <w:widowControl w:val="0"/>
              <w:rPr>
                <w:b/>
                <w:szCs w:val="22"/>
              </w:rPr>
            </w:pPr>
            <w:r w:rsidRPr="00327F3A">
              <w:rPr>
                <w:b/>
                <w:szCs w:val="22"/>
              </w:rPr>
              <w:t>________________ / _____________</w:t>
            </w:r>
          </w:p>
          <w:p w:rsidR="00643566" w:rsidRPr="00327F3A" w:rsidRDefault="00643566" w:rsidP="00452556">
            <w:pPr>
              <w:widowControl w:val="0"/>
              <w:rPr>
                <w:b/>
                <w:i/>
                <w:szCs w:val="22"/>
              </w:rPr>
            </w:pPr>
            <w:proofErr w:type="spellStart"/>
            <w:r w:rsidRPr="00327F3A">
              <w:rPr>
                <w:b/>
                <w:i/>
                <w:szCs w:val="22"/>
              </w:rPr>
              <w:t>м.п</w:t>
            </w:r>
            <w:proofErr w:type="spellEnd"/>
            <w:r w:rsidRPr="00327F3A">
              <w:rPr>
                <w:b/>
                <w:i/>
                <w:szCs w:val="22"/>
              </w:rPr>
              <w:t>.</w:t>
            </w:r>
          </w:p>
        </w:tc>
      </w:tr>
    </w:tbl>
    <w:p w:rsidR="00452556" w:rsidRDefault="00FD0CDA" w:rsidP="00FD0CDA">
      <w:pPr>
        <w:widowControl w:val="0"/>
        <w:jc w:val="right"/>
      </w:pPr>
      <w:r>
        <w:t xml:space="preserve"> </w:t>
      </w:r>
    </w:p>
    <w:sectPr w:rsidR="00452556" w:rsidSect="004930F0">
      <w:footerReference w:type="default" r:id="rId56"/>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B6" w:rsidRDefault="00425FB6" w:rsidP="000F4F0B">
      <w:r>
        <w:separator/>
      </w:r>
    </w:p>
  </w:endnote>
  <w:endnote w:type="continuationSeparator" w:id="0">
    <w:p w:rsidR="00425FB6" w:rsidRDefault="00425FB6"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B6" w:rsidRDefault="00425FB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02FAE">
      <w:rPr>
        <w:noProof/>
        <w:sz w:val="20"/>
        <w:szCs w:val="20"/>
      </w:rPr>
      <w:t>1</w:t>
    </w:r>
    <w:r w:rsidRPr="00097D08">
      <w:rPr>
        <w:sz w:val="20"/>
        <w:szCs w:val="20"/>
      </w:rPr>
      <w:fldChar w:fldCharType="end"/>
    </w:r>
  </w:p>
  <w:p w:rsidR="00425FB6" w:rsidRDefault="00425FB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B6" w:rsidRDefault="00425FB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02FAE">
      <w:rPr>
        <w:noProof/>
        <w:sz w:val="20"/>
        <w:szCs w:val="20"/>
      </w:rPr>
      <w:t>30</w:t>
    </w:r>
    <w:r w:rsidRPr="00097D08">
      <w:rPr>
        <w:sz w:val="20"/>
        <w:szCs w:val="20"/>
      </w:rPr>
      <w:fldChar w:fldCharType="end"/>
    </w:r>
  </w:p>
  <w:p w:rsidR="00425FB6" w:rsidRDefault="00425FB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B6" w:rsidRDefault="00425FB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02FAE">
      <w:rPr>
        <w:noProof/>
        <w:sz w:val="20"/>
        <w:szCs w:val="20"/>
      </w:rPr>
      <w:t>80</w:t>
    </w:r>
    <w:r w:rsidRPr="00097D08">
      <w:rPr>
        <w:sz w:val="20"/>
        <w:szCs w:val="20"/>
      </w:rPr>
      <w:fldChar w:fldCharType="end"/>
    </w:r>
  </w:p>
  <w:p w:rsidR="00425FB6" w:rsidRDefault="00425FB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B6" w:rsidRDefault="00425FB6" w:rsidP="000F4F0B">
      <w:r>
        <w:separator/>
      </w:r>
    </w:p>
  </w:footnote>
  <w:footnote w:type="continuationSeparator" w:id="0">
    <w:p w:rsidR="00425FB6" w:rsidRDefault="00425FB6" w:rsidP="000F4F0B">
      <w:r>
        <w:continuationSeparator/>
      </w:r>
    </w:p>
  </w:footnote>
  <w:footnote w:id="1">
    <w:p w:rsidR="00425FB6" w:rsidRDefault="00425FB6" w:rsidP="00BA29AD">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425FB6" w:rsidRPr="00BC55A9" w:rsidRDefault="00425FB6" w:rsidP="00BA29AD">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425FB6" w:rsidRPr="00386BBA" w:rsidRDefault="00425FB6" w:rsidP="00BA29AD">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425FB6" w:rsidRDefault="00425FB6" w:rsidP="00BA29AD">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425FB6" w:rsidRPr="00206DA8" w:rsidRDefault="00425FB6" w:rsidP="00BA29AD">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425FB6" w:rsidRPr="00206DA8" w:rsidRDefault="00425FB6" w:rsidP="00BA29A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425FB6" w:rsidRDefault="00425FB6" w:rsidP="00BA29AD">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425FB6" w:rsidRDefault="00425FB6" w:rsidP="00BA29A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425FB6" w:rsidRDefault="00425FB6" w:rsidP="00BA29AD">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425FB6" w:rsidRDefault="00425FB6" w:rsidP="00BA29AD">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425FB6" w:rsidRDefault="00425FB6" w:rsidP="00BA29AD">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425FB6" w:rsidRPr="00A3324A" w:rsidRDefault="00425FB6" w:rsidP="00842B80">
      <w:pPr>
        <w:pStyle w:val="af0"/>
        <w:jc w:val="both"/>
      </w:pPr>
      <w:r w:rsidRPr="003D5BF3">
        <w:rPr>
          <w:rStyle w:val="af2"/>
        </w:rPr>
        <w:footnoteRef/>
      </w:r>
      <w:r w:rsidRPr="003D5BF3">
        <w:t xml:space="preserve"> Надлежаще исполненным договором</w:t>
      </w:r>
      <w:r>
        <w:t>/контрактом</w:t>
      </w:r>
      <w:r w:rsidRPr="003D5BF3">
        <w:t xml:space="preserve"> считается договор</w:t>
      </w:r>
      <w:r>
        <w:t>/контракт</w:t>
      </w:r>
      <w:r w:rsidRPr="003D5BF3">
        <w:t>, по которому участник закупки выполнил не часть работ, а все работы, предусмотренные договором</w:t>
      </w:r>
      <w:r>
        <w:t>/контрактом</w:t>
      </w:r>
      <w:r w:rsidRPr="003D5BF3">
        <w:t>, в полном объеме. Наличие опыта участника закупки будет определяться по датам актов сдачи‒приемки работ, подтверждающих надлежащее исполнение договоров</w:t>
      </w:r>
      <w:r>
        <w:t>/контрактов</w:t>
      </w:r>
      <w:r w:rsidRPr="003D5BF3">
        <w:t>.</w:t>
      </w:r>
    </w:p>
  </w:footnote>
  <w:footnote w:id="12">
    <w:p w:rsidR="00425FB6" w:rsidRDefault="00425FB6"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3">
    <w:p w:rsidR="00425FB6" w:rsidRPr="00BC55A9" w:rsidRDefault="00425FB6"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4">
    <w:p w:rsidR="00425FB6" w:rsidRPr="00386BBA" w:rsidRDefault="00425FB6" w:rsidP="00E17B39">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5">
    <w:p w:rsidR="00425FB6" w:rsidRPr="00206DA8" w:rsidRDefault="00425FB6"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425FB6" w:rsidRPr="00206DA8" w:rsidRDefault="00425FB6"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6">
    <w:p w:rsidR="005E1CD2" w:rsidRPr="000C6372" w:rsidRDefault="005E1CD2" w:rsidP="005E1CD2">
      <w:pPr>
        <w:pStyle w:val="af0"/>
        <w:jc w:val="both"/>
        <w:rPr>
          <w:rFonts w:eastAsia="Calibri"/>
          <w:sz w:val="18"/>
          <w:szCs w:val="18"/>
          <w:highlight w:val="yellow"/>
          <w:lang w:eastAsia="en-US"/>
        </w:rPr>
      </w:pPr>
      <w:r>
        <w:rPr>
          <w:rStyle w:val="af2"/>
        </w:rPr>
        <w:footnoteRef/>
      </w:r>
      <w:r>
        <w:t xml:space="preserve"> </w:t>
      </w:r>
      <w:r w:rsidRPr="00804559">
        <w:rPr>
          <w:rFonts w:eastAsia="Calibri"/>
          <w:sz w:val="18"/>
          <w:szCs w:val="18"/>
          <w:lang w:eastAsia="en-US"/>
        </w:rPr>
        <w:t xml:space="preserve">В форме электронного образа оригинала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 форме, утвержденной приказом </w:t>
      </w:r>
      <w:proofErr w:type="spellStart"/>
      <w:r w:rsidRPr="00804559">
        <w:rPr>
          <w:rFonts w:eastAsia="Calibri"/>
          <w:sz w:val="18"/>
          <w:szCs w:val="18"/>
          <w:lang w:eastAsia="en-US"/>
        </w:rPr>
        <w:t>Ростехнадзора</w:t>
      </w:r>
      <w:proofErr w:type="spellEnd"/>
      <w:r w:rsidRPr="00804559">
        <w:rPr>
          <w:rFonts w:eastAsia="Calibri"/>
          <w:sz w:val="18"/>
          <w:szCs w:val="18"/>
          <w:lang w:eastAsia="en-US"/>
        </w:rPr>
        <w:t xml:space="preserve"> от 16.02.2017 № 58 «Об утверждении формы выписки из реестра членов саморегулируемой организации».</w:t>
      </w:r>
    </w:p>
  </w:footnote>
  <w:footnote w:id="17">
    <w:p w:rsidR="00425FB6" w:rsidRDefault="00425FB6"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8">
    <w:p w:rsidR="00425FB6" w:rsidRDefault="00425FB6" w:rsidP="00157F35">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9">
    <w:p w:rsidR="005E1CD2" w:rsidRPr="000C6372" w:rsidRDefault="005E1CD2" w:rsidP="005E1CD2">
      <w:pPr>
        <w:pStyle w:val="af0"/>
        <w:jc w:val="both"/>
        <w:rPr>
          <w:rFonts w:eastAsia="Calibri"/>
          <w:sz w:val="18"/>
          <w:szCs w:val="18"/>
          <w:highlight w:val="yellow"/>
          <w:lang w:eastAsia="en-US"/>
        </w:rPr>
      </w:pPr>
      <w:r>
        <w:rPr>
          <w:rStyle w:val="af2"/>
        </w:rPr>
        <w:footnoteRef/>
      </w:r>
      <w:r>
        <w:t xml:space="preserve"> </w:t>
      </w:r>
      <w:r w:rsidRPr="00804559">
        <w:rPr>
          <w:rFonts w:eastAsia="Calibri"/>
          <w:sz w:val="18"/>
          <w:szCs w:val="18"/>
          <w:lang w:eastAsia="en-US"/>
        </w:rPr>
        <w:t xml:space="preserve">В форме электронного образа оригинала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 форме, утвержденной приказом </w:t>
      </w:r>
      <w:proofErr w:type="spellStart"/>
      <w:r w:rsidRPr="00804559">
        <w:rPr>
          <w:rFonts w:eastAsia="Calibri"/>
          <w:sz w:val="18"/>
          <w:szCs w:val="18"/>
          <w:lang w:eastAsia="en-US"/>
        </w:rPr>
        <w:t>Ростехнадзора</w:t>
      </w:r>
      <w:proofErr w:type="spellEnd"/>
      <w:r w:rsidRPr="00804559">
        <w:rPr>
          <w:rFonts w:eastAsia="Calibri"/>
          <w:sz w:val="18"/>
          <w:szCs w:val="18"/>
          <w:lang w:eastAsia="en-US"/>
        </w:rPr>
        <w:t xml:space="preserve"> от 16.02.2017 № 58 «Об утверждении формы выписки из реестра членов саморегулируемой организации».</w:t>
      </w:r>
    </w:p>
  </w:footnote>
  <w:footnote w:id="20">
    <w:p w:rsidR="00425FB6" w:rsidRPr="00FD09EF" w:rsidRDefault="00425FB6" w:rsidP="00117E6B">
      <w:pPr>
        <w:pStyle w:val="af0"/>
        <w:jc w:val="both"/>
        <w:rPr>
          <w:i/>
        </w:rPr>
      </w:pPr>
      <w:r w:rsidRPr="00117E6B">
        <w:rPr>
          <w:rStyle w:val="af2"/>
          <w:i/>
        </w:rPr>
        <w:footnoteRef/>
      </w:r>
      <w:r w:rsidRPr="00117E6B">
        <w:rPr>
          <w:i/>
        </w:rPr>
        <w:t xml:space="preserve"> 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работ, подтверждающих надлежащее исполнение договоров/контрактов.</w:t>
      </w:r>
    </w:p>
  </w:footnote>
  <w:footnote w:id="21">
    <w:p w:rsidR="00425FB6" w:rsidRDefault="00425FB6" w:rsidP="00117E6B">
      <w:pPr>
        <w:tabs>
          <w:tab w:val="num" w:pos="180"/>
        </w:tabs>
        <w:jc w:val="both"/>
        <w:rPr>
          <w:i/>
          <w:sz w:val="20"/>
          <w:szCs w:val="20"/>
        </w:rPr>
      </w:pPr>
      <w:r w:rsidRPr="00117E6B">
        <w:rPr>
          <w:rStyle w:val="af2"/>
          <w:i/>
          <w:sz w:val="20"/>
          <w:szCs w:val="20"/>
        </w:rPr>
        <w:footnoteRef/>
      </w:r>
      <w:r w:rsidRPr="00117E6B">
        <w:rPr>
          <w:i/>
          <w:sz w:val="20"/>
          <w:szCs w:val="20"/>
        </w:rPr>
        <w:t xml:space="preserve"> </w:t>
      </w:r>
      <w:proofErr w:type="gramStart"/>
      <w:r w:rsidRPr="00117E6B">
        <w:rPr>
          <w:i/>
          <w:sz w:val="20"/>
          <w:szCs w:val="20"/>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сметы и т.п.) и дополнительные соглашения к договорам/контрактам, в случае</w:t>
      </w:r>
      <w:proofErr w:type="gramEnd"/>
      <w:r w:rsidRPr="00117E6B">
        <w:rPr>
          <w:i/>
          <w:sz w:val="20"/>
          <w:szCs w:val="20"/>
        </w:rPr>
        <w:t xml:space="preserve"> их заключения), а также копиями актов сдачи-приемки выполненных работ по договорам/контрактам. </w:t>
      </w:r>
    </w:p>
    <w:p w:rsidR="00425FB6" w:rsidRPr="00117E6B" w:rsidRDefault="00425FB6" w:rsidP="00117E6B">
      <w:pPr>
        <w:tabs>
          <w:tab w:val="num" w:pos="180"/>
        </w:tabs>
        <w:jc w:val="both"/>
        <w:rPr>
          <w:i/>
          <w:sz w:val="20"/>
          <w:szCs w:val="20"/>
        </w:rPr>
      </w:pPr>
    </w:p>
    <w:p w:rsidR="00425FB6" w:rsidRPr="00117E6B" w:rsidRDefault="00425FB6" w:rsidP="00117E6B">
      <w:pPr>
        <w:jc w:val="both"/>
        <w:rPr>
          <w:i/>
          <w:sz w:val="20"/>
          <w:szCs w:val="20"/>
        </w:rPr>
      </w:pPr>
      <w:r w:rsidRPr="00117E6B">
        <w:rPr>
          <w:i/>
          <w:sz w:val="20"/>
          <w:szCs w:val="20"/>
        </w:rPr>
        <w:t>Принимается к рассмотрению только та информация, которая подтверждена копиями соответствующих документов.</w:t>
      </w:r>
    </w:p>
    <w:p w:rsidR="00425FB6" w:rsidRPr="00FD09EF" w:rsidRDefault="00425FB6" w:rsidP="00117E6B">
      <w:pPr>
        <w:tabs>
          <w:tab w:val="num" w:pos="180"/>
        </w:tabs>
        <w:jc w:val="both"/>
        <w:rPr>
          <w:i/>
        </w:rPr>
      </w:pPr>
    </w:p>
  </w:footnote>
  <w:footnote w:id="22">
    <w:p w:rsidR="004B1C44" w:rsidRPr="004B1C44" w:rsidRDefault="00425FB6" w:rsidP="004B1C44">
      <w:pPr>
        <w:widowControl w:val="0"/>
        <w:tabs>
          <w:tab w:val="left" w:pos="284"/>
        </w:tabs>
        <w:jc w:val="both"/>
        <w:rPr>
          <w:i/>
          <w:iCs/>
          <w:sz w:val="20"/>
          <w:szCs w:val="20"/>
        </w:rPr>
      </w:pPr>
      <w:r w:rsidRPr="004B1C44">
        <w:rPr>
          <w:rStyle w:val="af2"/>
          <w:sz w:val="22"/>
          <w:szCs w:val="22"/>
        </w:rPr>
        <w:footnoteRef/>
      </w:r>
      <w:r w:rsidRPr="004B1C44">
        <w:rPr>
          <w:sz w:val="22"/>
          <w:szCs w:val="22"/>
        </w:rPr>
        <w:t xml:space="preserve"> </w:t>
      </w:r>
      <w:r w:rsidR="004B1C44" w:rsidRPr="004B1C44">
        <w:rPr>
          <w:rFonts w:eastAsia="Calibri"/>
          <w:i/>
          <w:sz w:val="20"/>
          <w:szCs w:val="20"/>
          <w:lang w:eastAsia="en-US"/>
        </w:rPr>
        <w:t>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копией трудового договора (для</w:t>
      </w:r>
      <w:r w:rsidR="004B1C44" w:rsidRPr="004B1C44">
        <w:rPr>
          <w:i/>
          <w:iCs/>
          <w:sz w:val="20"/>
          <w:szCs w:val="20"/>
        </w:rPr>
        <w:t xml:space="preserve"> штатного работника) или копией гражданско-правового договора на специалиста участника закупки, а также копиями соответствующих документов:</w:t>
      </w:r>
    </w:p>
    <w:p w:rsidR="004B1C44" w:rsidRPr="004B1C44" w:rsidRDefault="004B1C44" w:rsidP="004B1C44">
      <w:pPr>
        <w:widowControl w:val="0"/>
        <w:numPr>
          <w:ilvl w:val="0"/>
          <w:numId w:val="60"/>
        </w:numPr>
        <w:tabs>
          <w:tab w:val="left" w:pos="567"/>
        </w:tabs>
        <w:ind w:left="284" w:right="34"/>
        <w:jc w:val="both"/>
        <w:rPr>
          <w:rFonts w:eastAsia="Calibri"/>
          <w:i/>
          <w:sz w:val="20"/>
          <w:szCs w:val="20"/>
          <w:lang w:eastAsia="en-US"/>
        </w:rPr>
      </w:pPr>
      <w:r w:rsidRPr="004B1C44">
        <w:rPr>
          <w:rFonts w:eastAsia="Calibri"/>
          <w:i/>
          <w:sz w:val="20"/>
          <w:szCs w:val="20"/>
          <w:lang w:eastAsia="en-US"/>
        </w:rPr>
        <w:t xml:space="preserve">диплома </w:t>
      </w:r>
      <w:r w:rsidRPr="004B1C44">
        <w:rPr>
          <w:i/>
          <w:sz w:val="20"/>
          <w:szCs w:val="20"/>
        </w:rPr>
        <w:t>государственного образца</w:t>
      </w:r>
      <w:r w:rsidRPr="004B1C44">
        <w:rPr>
          <w:rFonts w:eastAsia="Calibri"/>
          <w:i/>
          <w:sz w:val="20"/>
          <w:szCs w:val="20"/>
          <w:lang w:eastAsia="en-US"/>
        </w:rPr>
        <w:t xml:space="preserve"> о высшем образовании в области строительства;</w:t>
      </w:r>
    </w:p>
    <w:p w:rsidR="004B1C44" w:rsidRPr="004B1C44" w:rsidRDefault="004B1C44" w:rsidP="004B1C44">
      <w:pPr>
        <w:widowControl w:val="0"/>
        <w:numPr>
          <w:ilvl w:val="0"/>
          <w:numId w:val="59"/>
        </w:numPr>
        <w:tabs>
          <w:tab w:val="left" w:pos="567"/>
        </w:tabs>
        <w:ind w:left="284" w:right="34"/>
        <w:jc w:val="both"/>
        <w:rPr>
          <w:i/>
          <w:iCs/>
          <w:sz w:val="20"/>
          <w:szCs w:val="20"/>
        </w:rPr>
      </w:pPr>
      <w:r w:rsidRPr="004B1C44">
        <w:rPr>
          <w:i/>
          <w:iCs/>
          <w:sz w:val="20"/>
          <w:szCs w:val="20"/>
        </w:rPr>
        <w:t>удостоверения о допуске к работам на высоте;</w:t>
      </w:r>
    </w:p>
    <w:p w:rsidR="004B1C44" w:rsidRPr="004B1C44" w:rsidRDefault="004B1C44" w:rsidP="004B1C44">
      <w:pPr>
        <w:widowControl w:val="0"/>
        <w:numPr>
          <w:ilvl w:val="0"/>
          <w:numId w:val="59"/>
        </w:numPr>
        <w:tabs>
          <w:tab w:val="left" w:pos="567"/>
        </w:tabs>
        <w:ind w:left="284" w:right="34"/>
        <w:jc w:val="both"/>
        <w:rPr>
          <w:i/>
          <w:iCs/>
          <w:sz w:val="20"/>
          <w:szCs w:val="20"/>
        </w:rPr>
      </w:pPr>
      <w:r w:rsidRPr="004B1C44">
        <w:rPr>
          <w:i/>
          <w:sz w:val="20"/>
          <w:szCs w:val="20"/>
        </w:rPr>
        <w:t>удостоверения о проверке знаний требований охраны труда</w:t>
      </w:r>
      <w:r w:rsidRPr="004B1C44">
        <w:rPr>
          <w:sz w:val="20"/>
          <w:szCs w:val="20"/>
        </w:rPr>
        <w:t>.</w:t>
      </w:r>
    </w:p>
    <w:p w:rsidR="00425FB6" w:rsidRDefault="00425FB6" w:rsidP="004B1C44">
      <w:pPr>
        <w:tabs>
          <w:tab w:val="left" w:pos="284"/>
        </w:tabs>
        <w:jc w:val="both"/>
        <w:rPr>
          <w:i/>
          <w:sz w:val="20"/>
          <w:szCs w:val="20"/>
          <w:lang w:eastAsia="ar-SA"/>
        </w:rPr>
      </w:pPr>
      <w:r w:rsidRPr="00D20CAD">
        <w:rPr>
          <w:i/>
          <w:sz w:val="20"/>
          <w:szCs w:val="20"/>
          <w:lang w:eastAsia="ar-SA"/>
        </w:rPr>
        <w:t>Принимается к рассмотрению только та информация, которая подтверждена копиями соответствующих документов.</w:t>
      </w:r>
    </w:p>
    <w:p w:rsidR="00425FB6" w:rsidRPr="008216E4" w:rsidRDefault="00425FB6" w:rsidP="000B2602">
      <w:pPr>
        <w:tabs>
          <w:tab w:val="left" w:pos="284"/>
        </w:tabs>
        <w:jc w:val="both"/>
        <w:rPr>
          <w:sz w:val="18"/>
          <w:szCs w:val="18"/>
        </w:rPr>
      </w:pPr>
    </w:p>
  </w:footnote>
  <w:footnote w:id="23">
    <w:p w:rsidR="0052310B" w:rsidRPr="0052310B" w:rsidRDefault="00425FB6" w:rsidP="0052310B">
      <w:pPr>
        <w:tabs>
          <w:tab w:val="left" w:pos="426"/>
        </w:tabs>
        <w:ind w:right="34"/>
        <w:jc w:val="both"/>
        <w:rPr>
          <w:rFonts w:eastAsia="Calibri"/>
          <w:i/>
          <w:sz w:val="20"/>
          <w:szCs w:val="20"/>
          <w:lang w:eastAsia="en-US"/>
        </w:rPr>
      </w:pPr>
      <w:r w:rsidRPr="0052310B">
        <w:rPr>
          <w:rStyle w:val="af2"/>
          <w:sz w:val="20"/>
          <w:szCs w:val="20"/>
        </w:rPr>
        <w:footnoteRef/>
      </w:r>
      <w:r w:rsidRPr="0052310B">
        <w:rPr>
          <w:sz w:val="20"/>
          <w:szCs w:val="20"/>
        </w:rPr>
        <w:t xml:space="preserve"> </w:t>
      </w:r>
      <w:r w:rsidR="0052310B" w:rsidRPr="0052310B">
        <w:rPr>
          <w:rFonts w:eastAsia="Calibri"/>
          <w:i/>
          <w:sz w:val="20"/>
          <w:szCs w:val="20"/>
          <w:lang w:eastAsia="en-US"/>
        </w:rPr>
        <w:t>Информация представляется в составе заявки на участие в аукционе по Форме 8 (Приложение № 7 к заявке на участие в аукционе) аукционной документации и подтверждается</w:t>
      </w:r>
      <w:r w:rsidR="0052310B" w:rsidRPr="0052310B">
        <w:rPr>
          <w:sz w:val="20"/>
          <w:szCs w:val="20"/>
        </w:rPr>
        <w:t xml:space="preserve"> </w:t>
      </w:r>
      <w:r w:rsidR="0052310B" w:rsidRPr="0052310B">
        <w:rPr>
          <w:rFonts w:eastAsia="Calibri"/>
          <w:i/>
          <w:sz w:val="20"/>
          <w:szCs w:val="20"/>
          <w:lang w:eastAsia="en-US"/>
        </w:rPr>
        <w:t>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rsidR="0052310B" w:rsidRPr="0052310B" w:rsidRDefault="0052310B" w:rsidP="0052310B">
      <w:pPr>
        <w:pStyle w:val="ae"/>
        <w:numPr>
          <w:ilvl w:val="0"/>
          <w:numId w:val="70"/>
        </w:numPr>
        <w:tabs>
          <w:tab w:val="left" w:pos="567"/>
        </w:tabs>
        <w:ind w:left="0" w:right="34" w:firstLine="284"/>
        <w:jc w:val="both"/>
        <w:rPr>
          <w:i/>
          <w:spacing w:val="2"/>
          <w:sz w:val="20"/>
        </w:rPr>
      </w:pPr>
      <w:r w:rsidRPr="0052310B">
        <w:rPr>
          <w:i/>
          <w:spacing w:val="2"/>
          <w:sz w:val="20"/>
        </w:rPr>
        <w:t xml:space="preserve"> копиями документов о прохождении специалистами аттестации (Свидетельств об аттестации и присвоении соответствующей квалификационной категории или писем-уведомлений о прохождении аттестации Минкультуры России</w:t>
      </w:r>
      <w:r w:rsidRPr="0052310B" w:rsidDel="007C4F3B">
        <w:rPr>
          <w:i/>
          <w:spacing w:val="2"/>
          <w:sz w:val="20"/>
        </w:rPr>
        <w:t xml:space="preserve"> </w:t>
      </w:r>
      <w:r w:rsidRPr="0052310B">
        <w:rPr>
          <w:i/>
          <w:spacing w:val="2"/>
          <w:sz w:val="20"/>
        </w:rPr>
        <w:t>в адрес аттестованных специалистов).</w:t>
      </w:r>
    </w:p>
    <w:p w:rsidR="00425FB6" w:rsidRDefault="00425FB6" w:rsidP="0052310B">
      <w:pPr>
        <w:tabs>
          <w:tab w:val="left" w:pos="284"/>
        </w:tabs>
        <w:jc w:val="both"/>
        <w:rPr>
          <w:sz w:val="22"/>
          <w:szCs w:val="22"/>
        </w:rPr>
      </w:pPr>
      <w:r w:rsidRPr="002A42B3">
        <w:rPr>
          <w:i/>
          <w:sz w:val="20"/>
          <w:szCs w:val="20"/>
        </w:rPr>
        <w:t>Принимается к рассмотрению только та информация, которая подтверждена копиями соответствующих документов</w:t>
      </w:r>
      <w:r w:rsidRPr="002A42B3">
        <w:rPr>
          <w:sz w:val="22"/>
          <w:szCs w:val="22"/>
        </w:rPr>
        <w:t>.</w:t>
      </w:r>
    </w:p>
    <w:p w:rsidR="00425FB6" w:rsidRPr="008216E4" w:rsidRDefault="00425FB6" w:rsidP="002A42B3">
      <w:pPr>
        <w:tabs>
          <w:tab w:val="left" w:pos="284"/>
        </w:tabs>
        <w:jc w:val="both"/>
        <w:rPr>
          <w:sz w:val="18"/>
          <w:szCs w:val="18"/>
        </w:rPr>
      </w:pPr>
    </w:p>
  </w:footnote>
  <w:footnote w:id="24">
    <w:p w:rsidR="00B6787A" w:rsidRDefault="00B6787A" w:rsidP="00B6787A">
      <w:pPr>
        <w:pStyle w:val="af0"/>
      </w:pPr>
      <w:r>
        <w:rPr>
          <w:rStyle w:val="af2"/>
        </w:rPr>
        <w:footnoteRef/>
      </w:r>
      <w:r>
        <w:t xml:space="preserve"> </w:t>
      </w:r>
      <w:r w:rsidRPr="00336CDC">
        <w:t>Указывается (наименование саморегулируемой организации</w:t>
      </w:r>
      <w:r>
        <w:t>,</w:t>
      </w:r>
      <w:r w:rsidRPr="00336CDC">
        <w:t xml:space="preserve"> членом которой является Подрядчик) Подрядчиком на стадии заключения Договора.</w:t>
      </w:r>
    </w:p>
  </w:footnote>
  <w:footnote w:id="25">
    <w:p w:rsidR="00D4017B" w:rsidRDefault="00D4017B" w:rsidP="00D4017B">
      <w:pPr>
        <w:pStyle w:val="af0"/>
      </w:pPr>
      <w:r>
        <w:rPr>
          <w:rStyle w:val="af2"/>
          <w:rFonts w:eastAsiaTheme="majorEastAsia"/>
        </w:rPr>
        <w:footnoteRef/>
      </w:r>
      <w:r>
        <w:t xml:space="preserve"> Указывается </w:t>
      </w:r>
      <w:r w:rsidRPr="00134C86">
        <w:t>участником закупки, с которым заключается Договор</w:t>
      </w:r>
      <w:r>
        <w:t>,</w:t>
      </w:r>
      <w:r w:rsidRPr="008F7D72">
        <w:t xml:space="preserve"> </w:t>
      </w:r>
      <w:r>
        <w:t>на стадии заключения Договора.</w:t>
      </w:r>
    </w:p>
  </w:footnote>
  <w:footnote w:id="26">
    <w:p w:rsidR="00425FB6" w:rsidRDefault="00425FB6" w:rsidP="00E670AA">
      <w:pPr>
        <w:pStyle w:val="af0"/>
      </w:pPr>
      <w:r>
        <w:rPr>
          <w:rStyle w:val="af2"/>
        </w:rPr>
        <w:footnoteRef/>
      </w:r>
      <w:r>
        <w:t xml:space="preserve"> Указывается </w:t>
      </w:r>
      <w:r w:rsidRPr="008F7D72">
        <w:t xml:space="preserve">Заказчиком </w:t>
      </w:r>
      <w:r>
        <w:t>на стадии заключения Договора.</w:t>
      </w:r>
    </w:p>
  </w:footnote>
  <w:footnote w:id="27">
    <w:p w:rsidR="00425FB6" w:rsidRDefault="00425FB6" w:rsidP="00E670AA">
      <w:pPr>
        <w:pStyle w:val="af0"/>
      </w:pPr>
      <w:r>
        <w:rPr>
          <w:rStyle w:val="af2"/>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28">
    <w:p w:rsidR="00425FB6" w:rsidRPr="00A13F48" w:rsidRDefault="00425FB6" w:rsidP="00452556">
      <w:pPr>
        <w:pStyle w:val="af0"/>
      </w:pPr>
      <w:r w:rsidRPr="00822AA1">
        <w:rPr>
          <w:rStyle w:val="af2"/>
        </w:rPr>
        <w:footnoteRef/>
      </w:r>
      <w:r w:rsidRPr="00822AA1">
        <w:t xml:space="preserve"> Указывается Заказчиком на стадии заключения Договора.</w:t>
      </w:r>
    </w:p>
  </w:footnote>
  <w:footnote w:id="29">
    <w:p w:rsidR="00425FB6" w:rsidRPr="00AA062A" w:rsidRDefault="00425FB6" w:rsidP="00643566">
      <w:pPr>
        <w:tabs>
          <w:tab w:val="left" w:pos="993"/>
          <w:tab w:val="left" w:pos="1843"/>
          <w:tab w:val="left" w:pos="2127"/>
        </w:tabs>
        <w:ind w:firstLine="284"/>
        <w:rPr>
          <w:b/>
          <w:bCs/>
          <w:i/>
          <w:iCs/>
          <w:sz w:val="16"/>
          <w:szCs w:val="16"/>
        </w:rPr>
      </w:pPr>
      <w:r w:rsidRPr="00E256CF">
        <w:rPr>
          <w:rStyle w:val="af2"/>
        </w:rPr>
        <w:footnoteRef/>
      </w:r>
      <w:r w:rsidRPr="00E256CF">
        <w:rPr>
          <w:sz w:val="16"/>
          <w:szCs w:val="16"/>
        </w:rPr>
        <w:t xml:space="preserve"> Представля</w:t>
      </w:r>
      <w:r>
        <w:rPr>
          <w:sz w:val="16"/>
          <w:szCs w:val="16"/>
        </w:rPr>
        <w:t>е</w:t>
      </w:r>
      <w:r w:rsidRPr="00E256CF">
        <w:rPr>
          <w:sz w:val="16"/>
          <w:szCs w:val="16"/>
        </w:rPr>
        <w:t>тся участником закупки, с которым заключается Договор, на стадии заключения Договора</w:t>
      </w:r>
      <w:r>
        <w:rPr>
          <w:sz w:val="16"/>
          <w:szCs w:val="16"/>
        </w:rPr>
        <w:t>.</w:t>
      </w:r>
    </w:p>
  </w:footnote>
  <w:footnote w:id="30">
    <w:p w:rsidR="00425FB6" w:rsidRPr="00AA062A" w:rsidRDefault="00425FB6" w:rsidP="00643566">
      <w:pPr>
        <w:tabs>
          <w:tab w:val="left" w:pos="993"/>
          <w:tab w:val="left" w:pos="1843"/>
          <w:tab w:val="left" w:pos="2127"/>
        </w:tabs>
        <w:ind w:firstLine="284"/>
        <w:rPr>
          <w:b/>
          <w:bCs/>
          <w:i/>
          <w:iCs/>
          <w:sz w:val="16"/>
          <w:szCs w:val="16"/>
        </w:rPr>
      </w:pPr>
      <w:r w:rsidRPr="00E256CF">
        <w:rPr>
          <w:rStyle w:val="af2"/>
        </w:rPr>
        <w:footnoteRef/>
      </w:r>
      <w:r w:rsidRPr="00E256CF">
        <w:rPr>
          <w:sz w:val="16"/>
          <w:szCs w:val="16"/>
        </w:rPr>
        <w:t xml:space="preserve"> Представля</w:t>
      </w:r>
      <w:r>
        <w:rPr>
          <w:sz w:val="16"/>
          <w:szCs w:val="16"/>
        </w:rPr>
        <w:t>е</w:t>
      </w:r>
      <w:r w:rsidRPr="00E256CF">
        <w:rPr>
          <w:sz w:val="16"/>
          <w:szCs w:val="16"/>
        </w:rPr>
        <w:t>тся участником закупки, с которым заключается Договор, на стадии заключения Договора</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136745C"/>
    <w:multiLevelType w:val="hybridMultilevel"/>
    <w:tmpl w:val="0112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70714A5"/>
    <w:multiLevelType w:val="hybridMultilevel"/>
    <w:tmpl w:val="B2584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4A7ED4"/>
    <w:multiLevelType w:val="multilevel"/>
    <w:tmpl w:val="4AE47DCA"/>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1240" w:hanging="840"/>
      </w:pPr>
      <w:rPr>
        <w:rFonts w:hint="default"/>
      </w:rPr>
    </w:lvl>
    <w:lvl w:ilvl="2">
      <w:start w:val="1"/>
      <w:numFmt w:val="decimal"/>
      <w:isLgl/>
      <w:lvlText w:val="%1.%2.%3."/>
      <w:lvlJc w:val="left"/>
      <w:pPr>
        <w:ind w:left="1124" w:hanging="840"/>
      </w:pPr>
      <w:rPr>
        <w:rFonts w:hint="default"/>
      </w:rPr>
    </w:lvl>
    <w:lvl w:ilvl="3">
      <w:start w:val="1"/>
      <w:numFmt w:val="decimal"/>
      <w:isLgl/>
      <w:lvlText w:val="%1.%2.%3.%4."/>
      <w:lvlJc w:val="left"/>
      <w:pPr>
        <w:ind w:left="1680" w:hanging="84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60" w:hanging="1440"/>
      </w:pPr>
      <w:rPr>
        <w:rFonts w:hint="default"/>
      </w:rPr>
    </w:lvl>
    <w:lvl w:ilvl="8">
      <w:start w:val="1"/>
      <w:numFmt w:val="decimal"/>
      <w:isLgl/>
      <w:lvlText w:val="%1.%2.%3.%4.%5.%6.%7.%8.%9."/>
      <w:lvlJc w:val="left"/>
      <w:pPr>
        <w:ind w:left="3740" w:hanging="1800"/>
      </w:pPr>
      <w:rPr>
        <w:rFonts w:hint="default"/>
      </w:r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24ED4467"/>
    <w:multiLevelType w:val="hybridMultilevel"/>
    <w:tmpl w:val="E7427822"/>
    <w:lvl w:ilvl="0" w:tplc="2DF8D570">
      <w:start w:val="1"/>
      <w:numFmt w:val="decimal"/>
      <w:lvlText w:val="%1)"/>
      <w:lvlJc w:val="left"/>
      <w:pPr>
        <w:tabs>
          <w:tab w:val="num" w:pos="3087"/>
        </w:tabs>
        <w:ind w:left="3087" w:hanging="360"/>
      </w:pPr>
      <w:rPr>
        <w:rFonts w:hint="default"/>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8">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0164E7B"/>
    <w:multiLevelType w:val="hybridMultilevel"/>
    <w:tmpl w:val="0386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3">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45687066"/>
    <w:multiLevelType w:val="hybridMultilevel"/>
    <w:tmpl w:val="2E4C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8">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9">
    <w:nsid w:val="4B280B0C"/>
    <w:multiLevelType w:val="hybridMultilevel"/>
    <w:tmpl w:val="D7347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41">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6A11B4A"/>
    <w:multiLevelType w:val="hybridMultilevel"/>
    <w:tmpl w:val="910617B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7">
    <w:nsid w:val="56D14E16"/>
    <w:multiLevelType w:val="hybridMultilevel"/>
    <w:tmpl w:val="F62E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D07645"/>
    <w:multiLevelType w:val="hybridMultilevel"/>
    <w:tmpl w:val="F7588230"/>
    <w:lvl w:ilvl="0" w:tplc="04190001">
      <w:start w:val="1"/>
      <w:numFmt w:val="russianLower"/>
      <w:lvlText w:val="%1)"/>
      <w:lvlJc w:val="left"/>
      <w:pPr>
        <w:ind w:left="5464" w:hanging="360"/>
      </w:pPr>
      <w:rPr>
        <w:rFonts w:hint="default"/>
        <w:b w:val="0"/>
        <w:sz w:val="24"/>
        <w:szCs w:val="24"/>
      </w:rPr>
    </w:lvl>
    <w:lvl w:ilvl="1" w:tplc="F22AE448">
      <w:numFmt w:val="bullet"/>
      <w:lvlText w:val="•"/>
      <w:lvlJc w:val="left"/>
      <w:pPr>
        <w:ind w:left="2325" w:hanging="705"/>
      </w:pPr>
      <w:rPr>
        <w:rFonts w:ascii="Times New Roman" w:eastAsia="Times New Roman" w:hAnsi="Times New Roman" w:cs="Times New Roman" w:hint="default"/>
        <w:b w:val="0"/>
      </w:r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0">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51">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5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3">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60">
    <w:nsid w:val="67463845"/>
    <w:multiLevelType w:val="hybridMultilevel"/>
    <w:tmpl w:val="D8CCC2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9744961"/>
    <w:multiLevelType w:val="hybridMultilevel"/>
    <w:tmpl w:val="AD06602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3">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num w:numId="1">
    <w:abstractNumId w:val="37"/>
  </w:num>
  <w:num w:numId="2">
    <w:abstractNumId w:val="68"/>
  </w:num>
  <w:num w:numId="3">
    <w:abstractNumId w:val="22"/>
  </w:num>
  <w:num w:numId="4">
    <w:abstractNumId w:val="33"/>
  </w:num>
  <w:num w:numId="5">
    <w:abstractNumId w:val="53"/>
  </w:num>
  <w:num w:numId="6">
    <w:abstractNumId w:val="29"/>
  </w:num>
  <w:num w:numId="7">
    <w:abstractNumId w:val="4"/>
  </w:num>
  <w:num w:numId="8">
    <w:abstractNumId w:val="5"/>
  </w:num>
  <w:num w:numId="9">
    <w:abstractNumId w:val="3"/>
  </w:num>
  <w:num w:numId="10">
    <w:abstractNumId w:val="2"/>
  </w:num>
  <w:num w:numId="11">
    <w:abstractNumId w:val="1"/>
  </w:num>
  <w:num w:numId="12">
    <w:abstractNumId w:val="0"/>
  </w:num>
  <w:num w:numId="13">
    <w:abstractNumId w:val="63"/>
  </w:num>
  <w:num w:numId="14">
    <w:abstractNumId w:val="30"/>
  </w:num>
  <w:num w:numId="15">
    <w:abstractNumId w:val="67"/>
  </w:num>
  <w:num w:numId="16">
    <w:abstractNumId w:val="15"/>
  </w:num>
  <w:num w:numId="17">
    <w:abstractNumId w:val="42"/>
  </w:num>
  <w:num w:numId="18">
    <w:abstractNumId w:val="28"/>
  </w:num>
  <w:num w:numId="19">
    <w:abstractNumId w:val="59"/>
  </w:num>
  <w:num w:numId="20">
    <w:abstractNumId w:val="45"/>
  </w:num>
  <w:num w:numId="21">
    <w:abstractNumId w:val="24"/>
  </w:num>
  <w:num w:numId="22">
    <w:abstractNumId w:val="58"/>
  </w:num>
  <w:num w:numId="23">
    <w:abstractNumId w:val="16"/>
  </w:num>
  <w:num w:numId="24">
    <w:abstractNumId w:val="34"/>
  </w:num>
  <w:num w:numId="25">
    <w:abstractNumId w:val="57"/>
  </w:num>
  <w:num w:numId="26">
    <w:abstractNumId w:val="21"/>
  </w:num>
  <w:num w:numId="27">
    <w:abstractNumId w:val="25"/>
  </w:num>
  <w:num w:numId="28">
    <w:abstractNumId w:val="9"/>
  </w:num>
  <w:num w:numId="29">
    <w:abstractNumId w:val="10"/>
  </w:num>
  <w:num w:numId="30">
    <w:abstractNumId w:val="20"/>
  </w:num>
  <w:num w:numId="31">
    <w:abstractNumId w:val="54"/>
  </w:num>
  <w:num w:numId="32">
    <w:abstractNumId w:val="8"/>
  </w:num>
  <w:num w:numId="3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50"/>
  </w:num>
  <w:num w:numId="37">
    <w:abstractNumId w:val="49"/>
  </w:num>
  <w:num w:numId="38">
    <w:abstractNumId w:val="19"/>
  </w:num>
  <w:num w:numId="39">
    <w:abstractNumId w:val="64"/>
  </w:num>
  <w:num w:numId="40">
    <w:abstractNumId w:val="43"/>
  </w:num>
  <w:num w:numId="41">
    <w:abstractNumId w:val="44"/>
  </w:num>
  <w:num w:numId="42">
    <w:abstractNumId w:val="6"/>
  </w:num>
  <w:num w:numId="43">
    <w:abstractNumId w:val="56"/>
  </w:num>
  <w:num w:numId="44">
    <w:abstractNumId w:val="12"/>
  </w:num>
  <w:num w:numId="45">
    <w:abstractNumId w:val="62"/>
  </w:num>
  <w:num w:numId="46">
    <w:abstractNumId w:val="52"/>
  </w:num>
  <w:num w:numId="47">
    <w:abstractNumId w:val="55"/>
  </w:num>
  <w:num w:numId="48">
    <w:abstractNumId w:val="36"/>
  </w:num>
  <w:num w:numId="49">
    <w:abstractNumId w:val="32"/>
  </w:num>
  <w:num w:numId="50">
    <w:abstractNumId w:val="66"/>
  </w:num>
  <w:num w:numId="51">
    <w:abstractNumId w:val="23"/>
  </w:num>
  <w:num w:numId="52">
    <w:abstractNumId w:val="41"/>
  </w:num>
  <w:num w:numId="53">
    <w:abstractNumId w:val="71"/>
  </w:num>
  <w:num w:numId="54">
    <w:abstractNumId w:val="27"/>
  </w:num>
  <w:num w:numId="55">
    <w:abstractNumId w:val="69"/>
  </w:num>
  <w:num w:numId="56">
    <w:abstractNumId w:val="65"/>
  </w:num>
  <w:num w:numId="57">
    <w:abstractNumId w:val="40"/>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60"/>
  </w:num>
  <w:num w:numId="62">
    <w:abstractNumId w:val="35"/>
  </w:num>
  <w:num w:numId="63">
    <w:abstractNumId w:val="14"/>
  </w:num>
  <w:num w:numId="64">
    <w:abstractNumId w:val="46"/>
  </w:num>
  <w:num w:numId="65">
    <w:abstractNumId w:val="48"/>
  </w:num>
  <w:num w:numId="66">
    <w:abstractNumId w:val="61"/>
  </w:num>
  <w:num w:numId="67">
    <w:abstractNumId w:val="11"/>
  </w:num>
  <w:num w:numId="68">
    <w:abstractNumId w:val="17"/>
  </w:num>
  <w:num w:numId="69">
    <w:abstractNumId w:val="13"/>
  </w:num>
  <w:num w:numId="70">
    <w:abstractNumId w:val="31"/>
  </w:num>
  <w:num w:numId="71">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DCC"/>
    <w:rsid w:val="00004CF5"/>
    <w:rsid w:val="00005766"/>
    <w:rsid w:val="00005C05"/>
    <w:rsid w:val="0000670E"/>
    <w:rsid w:val="00006DD6"/>
    <w:rsid w:val="00007DCC"/>
    <w:rsid w:val="00010920"/>
    <w:rsid w:val="00010E36"/>
    <w:rsid w:val="00012113"/>
    <w:rsid w:val="00012247"/>
    <w:rsid w:val="00012503"/>
    <w:rsid w:val="00012F3E"/>
    <w:rsid w:val="0001544C"/>
    <w:rsid w:val="000168A6"/>
    <w:rsid w:val="0001763E"/>
    <w:rsid w:val="000179A5"/>
    <w:rsid w:val="00021773"/>
    <w:rsid w:val="00022D31"/>
    <w:rsid w:val="000235E2"/>
    <w:rsid w:val="000246E4"/>
    <w:rsid w:val="00026794"/>
    <w:rsid w:val="000271B2"/>
    <w:rsid w:val="00027C25"/>
    <w:rsid w:val="00030946"/>
    <w:rsid w:val="0003097D"/>
    <w:rsid w:val="00030981"/>
    <w:rsid w:val="00030B3E"/>
    <w:rsid w:val="00030F70"/>
    <w:rsid w:val="00031B09"/>
    <w:rsid w:val="00032543"/>
    <w:rsid w:val="00032D26"/>
    <w:rsid w:val="0003387A"/>
    <w:rsid w:val="00033F1E"/>
    <w:rsid w:val="0003439B"/>
    <w:rsid w:val="00034709"/>
    <w:rsid w:val="00035660"/>
    <w:rsid w:val="00036D81"/>
    <w:rsid w:val="00037385"/>
    <w:rsid w:val="00040C86"/>
    <w:rsid w:val="00040E85"/>
    <w:rsid w:val="000410AC"/>
    <w:rsid w:val="000411E2"/>
    <w:rsid w:val="000431B2"/>
    <w:rsid w:val="00043438"/>
    <w:rsid w:val="00044816"/>
    <w:rsid w:val="0004486C"/>
    <w:rsid w:val="000469E9"/>
    <w:rsid w:val="00047CBB"/>
    <w:rsid w:val="0005016F"/>
    <w:rsid w:val="0005042D"/>
    <w:rsid w:val="00050AB7"/>
    <w:rsid w:val="0005122B"/>
    <w:rsid w:val="00053790"/>
    <w:rsid w:val="000546AF"/>
    <w:rsid w:val="00054838"/>
    <w:rsid w:val="00055293"/>
    <w:rsid w:val="00055307"/>
    <w:rsid w:val="0005581A"/>
    <w:rsid w:val="00055C0E"/>
    <w:rsid w:val="0005780B"/>
    <w:rsid w:val="00057FD0"/>
    <w:rsid w:val="00060266"/>
    <w:rsid w:val="000612E7"/>
    <w:rsid w:val="00061358"/>
    <w:rsid w:val="00061C44"/>
    <w:rsid w:val="00063C75"/>
    <w:rsid w:val="000645A0"/>
    <w:rsid w:val="000649DE"/>
    <w:rsid w:val="0006572E"/>
    <w:rsid w:val="00066750"/>
    <w:rsid w:val="00067BE9"/>
    <w:rsid w:val="00067C84"/>
    <w:rsid w:val="000700BF"/>
    <w:rsid w:val="00071589"/>
    <w:rsid w:val="000716FA"/>
    <w:rsid w:val="000719E3"/>
    <w:rsid w:val="00072777"/>
    <w:rsid w:val="0007296E"/>
    <w:rsid w:val="00073F8D"/>
    <w:rsid w:val="000746BE"/>
    <w:rsid w:val="00075082"/>
    <w:rsid w:val="0007720F"/>
    <w:rsid w:val="00077F20"/>
    <w:rsid w:val="00080D89"/>
    <w:rsid w:val="0008180E"/>
    <w:rsid w:val="00081C5F"/>
    <w:rsid w:val="00081F48"/>
    <w:rsid w:val="00082CE9"/>
    <w:rsid w:val="00083C94"/>
    <w:rsid w:val="000842BE"/>
    <w:rsid w:val="00084A28"/>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23D9"/>
    <w:rsid w:val="000A310D"/>
    <w:rsid w:val="000A32B7"/>
    <w:rsid w:val="000A427D"/>
    <w:rsid w:val="000A5382"/>
    <w:rsid w:val="000A58F9"/>
    <w:rsid w:val="000A59EB"/>
    <w:rsid w:val="000A66B4"/>
    <w:rsid w:val="000A6F75"/>
    <w:rsid w:val="000B02AE"/>
    <w:rsid w:val="000B2602"/>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AF"/>
    <w:rsid w:val="000C5EFB"/>
    <w:rsid w:val="000C6372"/>
    <w:rsid w:val="000C77D5"/>
    <w:rsid w:val="000C77FF"/>
    <w:rsid w:val="000D0338"/>
    <w:rsid w:val="000D0985"/>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0A46"/>
    <w:rsid w:val="000E112B"/>
    <w:rsid w:val="000E2405"/>
    <w:rsid w:val="000E2F71"/>
    <w:rsid w:val="000E30D5"/>
    <w:rsid w:val="000E3440"/>
    <w:rsid w:val="000E35AE"/>
    <w:rsid w:val="000E36B5"/>
    <w:rsid w:val="000E46E7"/>
    <w:rsid w:val="000E4AAA"/>
    <w:rsid w:val="000E5FF4"/>
    <w:rsid w:val="000E76F6"/>
    <w:rsid w:val="000E7D3F"/>
    <w:rsid w:val="000F044E"/>
    <w:rsid w:val="000F0689"/>
    <w:rsid w:val="000F0DF4"/>
    <w:rsid w:val="000F1346"/>
    <w:rsid w:val="000F2B7C"/>
    <w:rsid w:val="000F4F0B"/>
    <w:rsid w:val="000F60FB"/>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DFB"/>
    <w:rsid w:val="001143AD"/>
    <w:rsid w:val="00114AC1"/>
    <w:rsid w:val="001151CC"/>
    <w:rsid w:val="001156FC"/>
    <w:rsid w:val="00115F3C"/>
    <w:rsid w:val="00116DFF"/>
    <w:rsid w:val="00117223"/>
    <w:rsid w:val="00117E6B"/>
    <w:rsid w:val="0012027D"/>
    <w:rsid w:val="001203C3"/>
    <w:rsid w:val="00121925"/>
    <w:rsid w:val="00121AED"/>
    <w:rsid w:val="00121B53"/>
    <w:rsid w:val="00121B57"/>
    <w:rsid w:val="0012216F"/>
    <w:rsid w:val="00122445"/>
    <w:rsid w:val="001247B7"/>
    <w:rsid w:val="00124B4B"/>
    <w:rsid w:val="00124E0D"/>
    <w:rsid w:val="001251FB"/>
    <w:rsid w:val="00125339"/>
    <w:rsid w:val="00126520"/>
    <w:rsid w:val="00126527"/>
    <w:rsid w:val="00126778"/>
    <w:rsid w:val="0012682D"/>
    <w:rsid w:val="00126EAC"/>
    <w:rsid w:val="00127127"/>
    <w:rsid w:val="00127EE9"/>
    <w:rsid w:val="00130DD4"/>
    <w:rsid w:val="001316B7"/>
    <w:rsid w:val="001330B5"/>
    <w:rsid w:val="001336DF"/>
    <w:rsid w:val="00133B7A"/>
    <w:rsid w:val="00134189"/>
    <w:rsid w:val="00135062"/>
    <w:rsid w:val="001353E0"/>
    <w:rsid w:val="0013723D"/>
    <w:rsid w:val="00137D4E"/>
    <w:rsid w:val="00137E38"/>
    <w:rsid w:val="00140C54"/>
    <w:rsid w:val="001415C0"/>
    <w:rsid w:val="0014163A"/>
    <w:rsid w:val="00141CE6"/>
    <w:rsid w:val="00141E46"/>
    <w:rsid w:val="00142867"/>
    <w:rsid w:val="00142A78"/>
    <w:rsid w:val="00142D90"/>
    <w:rsid w:val="001434ED"/>
    <w:rsid w:val="001444AA"/>
    <w:rsid w:val="00145F56"/>
    <w:rsid w:val="00146D3F"/>
    <w:rsid w:val="001479DF"/>
    <w:rsid w:val="00147CDB"/>
    <w:rsid w:val="0015006A"/>
    <w:rsid w:val="001518E4"/>
    <w:rsid w:val="00151A95"/>
    <w:rsid w:val="00151FCA"/>
    <w:rsid w:val="001524FA"/>
    <w:rsid w:val="00152A38"/>
    <w:rsid w:val="001535AF"/>
    <w:rsid w:val="00153BDE"/>
    <w:rsid w:val="00154D1D"/>
    <w:rsid w:val="001550BD"/>
    <w:rsid w:val="00155AC2"/>
    <w:rsid w:val="00156305"/>
    <w:rsid w:val="00156C7B"/>
    <w:rsid w:val="00156D6A"/>
    <w:rsid w:val="0015736E"/>
    <w:rsid w:val="00157F35"/>
    <w:rsid w:val="00157F77"/>
    <w:rsid w:val="00160518"/>
    <w:rsid w:val="00161978"/>
    <w:rsid w:val="00161EF0"/>
    <w:rsid w:val="001621A9"/>
    <w:rsid w:val="001624EE"/>
    <w:rsid w:val="00162E15"/>
    <w:rsid w:val="00163463"/>
    <w:rsid w:val="00163CE6"/>
    <w:rsid w:val="00163F64"/>
    <w:rsid w:val="00164586"/>
    <w:rsid w:val="001647ED"/>
    <w:rsid w:val="00165393"/>
    <w:rsid w:val="001665FD"/>
    <w:rsid w:val="00166B2C"/>
    <w:rsid w:val="00167B73"/>
    <w:rsid w:val="00172285"/>
    <w:rsid w:val="001725EC"/>
    <w:rsid w:val="00173367"/>
    <w:rsid w:val="00175F6B"/>
    <w:rsid w:val="0017631F"/>
    <w:rsid w:val="001767A0"/>
    <w:rsid w:val="001772EC"/>
    <w:rsid w:val="00177CC7"/>
    <w:rsid w:val="00180407"/>
    <w:rsid w:val="00180CFF"/>
    <w:rsid w:val="00181227"/>
    <w:rsid w:val="00182B23"/>
    <w:rsid w:val="001841C1"/>
    <w:rsid w:val="001848B3"/>
    <w:rsid w:val="00184D76"/>
    <w:rsid w:val="00186C67"/>
    <w:rsid w:val="0018711E"/>
    <w:rsid w:val="00187845"/>
    <w:rsid w:val="001905B5"/>
    <w:rsid w:val="001913FA"/>
    <w:rsid w:val="00191AAA"/>
    <w:rsid w:val="00191FBB"/>
    <w:rsid w:val="00192E69"/>
    <w:rsid w:val="00193104"/>
    <w:rsid w:val="00193192"/>
    <w:rsid w:val="0019568F"/>
    <w:rsid w:val="00195D21"/>
    <w:rsid w:val="0019672A"/>
    <w:rsid w:val="00196F02"/>
    <w:rsid w:val="00197796"/>
    <w:rsid w:val="001A083D"/>
    <w:rsid w:val="001A1073"/>
    <w:rsid w:val="001A3D1C"/>
    <w:rsid w:val="001A3FF0"/>
    <w:rsid w:val="001A470B"/>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4B65"/>
    <w:rsid w:val="001B53D8"/>
    <w:rsid w:val="001B5834"/>
    <w:rsid w:val="001B5F60"/>
    <w:rsid w:val="001B685E"/>
    <w:rsid w:val="001C0B7D"/>
    <w:rsid w:val="001C0D01"/>
    <w:rsid w:val="001C1013"/>
    <w:rsid w:val="001C457E"/>
    <w:rsid w:val="001C517E"/>
    <w:rsid w:val="001C5EAF"/>
    <w:rsid w:val="001C6319"/>
    <w:rsid w:val="001C6A28"/>
    <w:rsid w:val="001C6DAE"/>
    <w:rsid w:val="001C70ED"/>
    <w:rsid w:val="001C791D"/>
    <w:rsid w:val="001D00F2"/>
    <w:rsid w:val="001D22A1"/>
    <w:rsid w:val="001D2D2C"/>
    <w:rsid w:val="001D3BC8"/>
    <w:rsid w:val="001D4588"/>
    <w:rsid w:val="001D4B06"/>
    <w:rsid w:val="001D5FE4"/>
    <w:rsid w:val="001D6150"/>
    <w:rsid w:val="001D6B19"/>
    <w:rsid w:val="001D6D86"/>
    <w:rsid w:val="001E018E"/>
    <w:rsid w:val="001E0B6F"/>
    <w:rsid w:val="001E11BD"/>
    <w:rsid w:val="001E16D4"/>
    <w:rsid w:val="001E1958"/>
    <w:rsid w:val="001E1E76"/>
    <w:rsid w:val="001E1F13"/>
    <w:rsid w:val="001E20A8"/>
    <w:rsid w:val="001E3BD4"/>
    <w:rsid w:val="001E3D1B"/>
    <w:rsid w:val="001E3F79"/>
    <w:rsid w:val="001E41EC"/>
    <w:rsid w:val="001E4B7D"/>
    <w:rsid w:val="001E4BE4"/>
    <w:rsid w:val="001E4C50"/>
    <w:rsid w:val="001E5479"/>
    <w:rsid w:val="001E6757"/>
    <w:rsid w:val="001F05C4"/>
    <w:rsid w:val="001F0F49"/>
    <w:rsid w:val="001F27E7"/>
    <w:rsid w:val="001F3166"/>
    <w:rsid w:val="001F375E"/>
    <w:rsid w:val="001F3CF8"/>
    <w:rsid w:val="001F4255"/>
    <w:rsid w:val="001F4559"/>
    <w:rsid w:val="001F6FD8"/>
    <w:rsid w:val="002005E2"/>
    <w:rsid w:val="002009AD"/>
    <w:rsid w:val="0020121E"/>
    <w:rsid w:val="002018FD"/>
    <w:rsid w:val="00202DB4"/>
    <w:rsid w:val="002039A0"/>
    <w:rsid w:val="002043E7"/>
    <w:rsid w:val="00204908"/>
    <w:rsid w:val="00204C9F"/>
    <w:rsid w:val="002064E5"/>
    <w:rsid w:val="00207F31"/>
    <w:rsid w:val="00210C10"/>
    <w:rsid w:val="00211CD7"/>
    <w:rsid w:val="00213305"/>
    <w:rsid w:val="00215036"/>
    <w:rsid w:val="0021573E"/>
    <w:rsid w:val="0021589B"/>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47803"/>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906"/>
    <w:rsid w:val="00266A92"/>
    <w:rsid w:val="002675C4"/>
    <w:rsid w:val="00270327"/>
    <w:rsid w:val="00270DCD"/>
    <w:rsid w:val="00271409"/>
    <w:rsid w:val="00272FE6"/>
    <w:rsid w:val="0027376D"/>
    <w:rsid w:val="00274D14"/>
    <w:rsid w:val="00274EFD"/>
    <w:rsid w:val="002762EE"/>
    <w:rsid w:val="00276B53"/>
    <w:rsid w:val="00277041"/>
    <w:rsid w:val="0027783F"/>
    <w:rsid w:val="002810EF"/>
    <w:rsid w:val="0028164D"/>
    <w:rsid w:val="00282317"/>
    <w:rsid w:val="00282467"/>
    <w:rsid w:val="0028256D"/>
    <w:rsid w:val="00283F02"/>
    <w:rsid w:val="00284D15"/>
    <w:rsid w:val="00284D92"/>
    <w:rsid w:val="0028554A"/>
    <w:rsid w:val="00286209"/>
    <w:rsid w:val="0029008F"/>
    <w:rsid w:val="00290EF0"/>
    <w:rsid w:val="002927D8"/>
    <w:rsid w:val="002929E4"/>
    <w:rsid w:val="002932EA"/>
    <w:rsid w:val="00293994"/>
    <w:rsid w:val="00294D5B"/>
    <w:rsid w:val="002954D1"/>
    <w:rsid w:val="00295FCA"/>
    <w:rsid w:val="0029657A"/>
    <w:rsid w:val="00296596"/>
    <w:rsid w:val="00297866"/>
    <w:rsid w:val="00297E06"/>
    <w:rsid w:val="002A21FC"/>
    <w:rsid w:val="002A2414"/>
    <w:rsid w:val="002A322B"/>
    <w:rsid w:val="002A39C0"/>
    <w:rsid w:val="002A3BF7"/>
    <w:rsid w:val="002A3F21"/>
    <w:rsid w:val="002A3FD0"/>
    <w:rsid w:val="002A42B3"/>
    <w:rsid w:val="002A5BF4"/>
    <w:rsid w:val="002A5F3D"/>
    <w:rsid w:val="002A6123"/>
    <w:rsid w:val="002B0547"/>
    <w:rsid w:val="002B29FA"/>
    <w:rsid w:val="002B2DA0"/>
    <w:rsid w:val="002B3578"/>
    <w:rsid w:val="002B3C05"/>
    <w:rsid w:val="002B5DDB"/>
    <w:rsid w:val="002B712E"/>
    <w:rsid w:val="002B793A"/>
    <w:rsid w:val="002B7A38"/>
    <w:rsid w:val="002C0532"/>
    <w:rsid w:val="002C0643"/>
    <w:rsid w:val="002C130B"/>
    <w:rsid w:val="002C1A13"/>
    <w:rsid w:val="002C1F1D"/>
    <w:rsid w:val="002C20F5"/>
    <w:rsid w:val="002C2387"/>
    <w:rsid w:val="002C23D2"/>
    <w:rsid w:val="002C289B"/>
    <w:rsid w:val="002C2B92"/>
    <w:rsid w:val="002C32C2"/>
    <w:rsid w:val="002C44F2"/>
    <w:rsid w:val="002C4A1A"/>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5ABD"/>
    <w:rsid w:val="002D5BE9"/>
    <w:rsid w:val="002D6184"/>
    <w:rsid w:val="002D7240"/>
    <w:rsid w:val="002D789F"/>
    <w:rsid w:val="002E0DC9"/>
    <w:rsid w:val="002E12C5"/>
    <w:rsid w:val="002E2070"/>
    <w:rsid w:val="002E3414"/>
    <w:rsid w:val="002E3E98"/>
    <w:rsid w:val="002E4F0F"/>
    <w:rsid w:val="002E4F33"/>
    <w:rsid w:val="002E5040"/>
    <w:rsid w:val="002E5F17"/>
    <w:rsid w:val="002E6129"/>
    <w:rsid w:val="002E68C4"/>
    <w:rsid w:val="002F0083"/>
    <w:rsid w:val="002F1D8D"/>
    <w:rsid w:val="002F3C8C"/>
    <w:rsid w:val="002F44C7"/>
    <w:rsid w:val="002F46D0"/>
    <w:rsid w:val="002F4AF9"/>
    <w:rsid w:val="002F4F44"/>
    <w:rsid w:val="002F652B"/>
    <w:rsid w:val="002F72BD"/>
    <w:rsid w:val="002F74A0"/>
    <w:rsid w:val="003000F4"/>
    <w:rsid w:val="00301E4C"/>
    <w:rsid w:val="00305666"/>
    <w:rsid w:val="0030573F"/>
    <w:rsid w:val="00306085"/>
    <w:rsid w:val="00306347"/>
    <w:rsid w:val="00307FD2"/>
    <w:rsid w:val="0031003F"/>
    <w:rsid w:val="00311CA3"/>
    <w:rsid w:val="003152E2"/>
    <w:rsid w:val="00315730"/>
    <w:rsid w:val="00315A7D"/>
    <w:rsid w:val="00315F39"/>
    <w:rsid w:val="00317CA8"/>
    <w:rsid w:val="003203DA"/>
    <w:rsid w:val="00320A76"/>
    <w:rsid w:val="00321CF4"/>
    <w:rsid w:val="003241C7"/>
    <w:rsid w:val="00325A13"/>
    <w:rsid w:val="00325A15"/>
    <w:rsid w:val="00326B96"/>
    <w:rsid w:val="003275D7"/>
    <w:rsid w:val="00327A98"/>
    <w:rsid w:val="00327B2B"/>
    <w:rsid w:val="00327DDD"/>
    <w:rsid w:val="00327F3A"/>
    <w:rsid w:val="003309F5"/>
    <w:rsid w:val="00330EAC"/>
    <w:rsid w:val="00331AA0"/>
    <w:rsid w:val="003336E8"/>
    <w:rsid w:val="00334129"/>
    <w:rsid w:val="003351EF"/>
    <w:rsid w:val="00335A4C"/>
    <w:rsid w:val="00335C0D"/>
    <w:rsid w:val="00336CDC"/>
    <w:rsid w:val="00337239"/>
    <w:rsid w:val="0033752A"/>
    <w:rsid w:val="00337943"/>
    <w:rsid w:val="003379CA"/>
    <w:rsid w:val="003420A1"/>
    <w:rsid w:val="0034235A"/>
    <w:rsid w:val="00342A40"/>
    <w:rsid w:val="00342AA4"/>
    <w:rsid w:val="00342CB0"/>
    <w:rsid w:val="00343E49"/>
    <w:rsid w:val="003442CC"/>
    <w:rsid w:val="00344C0B"/>
    <w:rsid w:val="003451BD"/>
    <w:rsid w:val="00346C6D"/>
    <w:rsid w:val="00350BBC"/>
    <w:rsid w:val="00351093"/>
    <w:rsid w:val="003532B4"/>
    <w:rsid w:val="00353437"/>
    <w:rsid w:val="0035386E"/>
    <w:rsid w:val="003552E8"/>
    <w:rsid w:val="00356352"/>
    <w:rsid w:val="0035642F"/>
    <w:rsid w:val="00357421"/>
    <w:rsid w:val="0035795B"/>
    <w:rsid w:val="00357E27"/>
    <w:rsid w:val="00360064"/>
    <w:rsid w:val="00360299"/>
    <w:rsid w:val="003610B8"/>
    <w:rsid w:val="00361120"/>
    <w:rsid w:val="00361D2A"/>
    <w:rsid w:val="003627C0"/>
    <w:rsid w:val="00362A2B"/>
    <w:rsid w:val="0036336A"/>
    <w:rsid w:val="00363CB5"/>
    <w:rsid w:val="00364212"/>
    <w:rsid w:val="003646B2"/>
    <w:rsid w:val="0036558C"/>
    <w:rsid w:val="00366649"/>
    <w:rsid w:val="00366772"/>
    <w:rsid w:val="00367D73"/>
    <w:rsid w:val="0037015A"/>
    <w:rsid w:val="0037147C"/>
    <w:rsid w:val="0037200F"/>
    <w:rsid w:val="00372520"/>
    <w:rsid w:val="003731A7"/>
    <w:rsid w:val="00374A58"/>
    <w:rsid w:val="00377509"/>
    <w:rsid w:val="00377B26"/>
    <w:rsid w:val="00377C09"/>
    <w:rsid w:val="003801A8"/>
    <w:rsid w:val="0038051F"/>
    <w:rsid w:val="003805E8"/>
    <w:rsid w:val="00380761"/>
    <w:rsid w:val="003810A1"/>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559D"/>
    <w:rsid w:val="003B1C5A"/>
    <w:rsid w:val="003B28F7"/>
    <w:rsid w:val="003B3F0D"/>
    <w:rsid w:val="003B4E0B"/>
    <w:rsid w:val="003B6610"/>
    <w:rsid w:val="003B7CBB"/>
    <w:rsid w:val="003C0687"/>
    <w:rsid w:val="003C06D8"/>
    <w:rsid w:val="003C1495"/>
    <w:rsid w:val="003C1704"/>
    <w:rsid w:val="003C1B49"/>
    <w:rsid w:val="003C1DA2"/>
    <w:rsid w:val="003C326B"/>
    <w:rsid w:val="003C3929"/>
    <w:rsid w:val="003C56D0"/>
    <w:rsid w:val="003C6251"/>
    <w:rsid w:val="003C6859"/>
    <w:rsid w:val="003C6964"/>
    <w:rsid w:val="003C7080"/>
    <w:rsid w:val="003C7E7F"/>
    <w:rsid w:val="003D031B"/>
    <w:rsid w:val="003D06FB"/>
    <w:rsid w:val="003D0B28"/>
    <w:rsid w:val="003D1203"/>
    <w:rsid w:val="003D1310"/>
    <w:rsid w:val="003D314A"/>
    <w:rsid w:val="003D49F5"/>
    <w:rsid w:val="003D546A"/>
    <w:rsid w:val="003D5B9F"/>
    <w:rsid w:val="003D6791"/>
    <w:rsid w:val="003D6DB8"/>
    <w:rsid w:val="003E007D"/>
    <w:rsid w:val="003E0D58"/>
    <w:rsid w:val="003E0DA4"/>
    <w:rsid w:val="003E0E00"/>
    <w:rsid w:val="003E206C"/>
    <w:rsid w:val="003E38AD"/>
    <w:rsid w:val="003E3919"/>
    <w:rsid w:val="003E3B19"/>
    <w:rsid w:val="003E3C1E"/>
    <w:rsid w:val="003E3F90"/>
    <w:rsid w:val="003E45BD"/>
    <w:rsid w:val="003E473C"/>
    <w:rsid w:val="003E4950"/>
    <w:rsid w:val="003E4C0F"/>
    <w:rsid w:val="003E504F"/>
    <w:rsid w:val="003E568E"/>
    <w:rsid w:val="003E5C82"/>
    <w:rsid w:val="003E741D"/>
    <w:rsid w:val="003E758F"/>
    <w:rsid w:val="003E7E07"/>
    <w:rsid w:val="003F01B6"/>
    <w:rsid w:val="003F0400"/>
    <w:rsid w:val="003F054B"/>
    <w:rsid w:val="003F0710"/>
    <w:rsid w:val="003F2A8A"/>
    <w:rsid w:val="003F3081"/>
    <w:rsid w:val="003F336E"/>
    <w:rsid w:val="003F37FB"/>
    <w:rsid w:val="003F3EE3"/>
    <w:rsid w:val="003F4760"/>
    <w:rsid w:val="003F49A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096E"/>
    <w:rsid w:val="00411578"/>
    <w:rsid w:val="00412011"/>
    <w:rsid w:val="00412C52"/>
    <w:rsid w:val="00413180"/>
    <w:rsid w:val="0041337D"/>
    <w:rsid w:val="0041434B"/>
    <w:rsid w:val="004159C5"/>
    <w:rsid w:val="004163FE"/>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5FB6"/>
    <w:rsid w:val="004264F4"/>
    <w:rsid w:val="00426707"/>
    <w:rsid w:val="00426910"/>
    <w:rsid w:val="0042764E"/>
    <w:rsid w:val="004314D0"/>
    <w:rsid w:val="0043223A"/>
    <w:rsid w:val="00433CD1"/>
    <w:rsid w:val="00434313"/>
    <w:rsid w:val="004350AE"/>
    <w:rsid w:val="00435DCF"/>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89F"/>
    <w:rsid w:val="00450FBE"/>
    <w:rsid w:val="0045158F"/>
    <w:rsid w:val="004518B4"/>
    <w:rsid w:val="00452246"/>
    <w:rsid w:val="00452556"/>
    <w:rsid w:val="0045284C"/>
    <w:rsid w:val="004529CE"/>
    <w:rsid w:val="00453840"/>
    <w:rsid w:val="00453882"/>
    <w:rsid w:val="00453D8D"/>
    <w:rsid w:val="00454219"/>
    <w:rsid w:val="00454241"/>
    <w:rsid w:val="004546CE"/>
    <w:rsid w:val="00455075"/>
    <w:rsid w:val="004552A9"/>
    <w:rsid w:val="00455EEB"/>
    <w:rsid w:val="00456B62"/>
    <w:rsid w:val="00457244"/>
    <w:rsid w:val="00457DB1"/>
    <w:rsid w:val="00460E44"/>
    <w:rsid w:val="00461485"/>
    <w:rsid w:val="004615BA"/>
    <w:rsid w:val="00461DB1"/>
    <w:rsid w:val="00462679"/>
    <w:rsid w:val="00462A65"/>
    <w:rsid w:val="004639E9"/>
    <w:rsid w:val="004655CD"/>
    <w:rsid w:val="004663DB"/>
    <w:rsid w:val="004677D0"/>
    <w:rsid w:val="00467A9C"/>
    <w:rsid w:val="00470B45"/>
    <w:rsid w:val="00470B97"/>
    <w:rsid w:val="0047136F"/>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9B0"/>
    <w:rsid w:val="00485F96"/>
    <w:rsid w:val="0048613D"/>
    <w:rsid w:val="004863D2"/>
    <w:rsid w:val="00486B9A"/>
    <w:rsid w:val="0048745C"/>
    <w:rsid w:val="0049080D"/>
    <w:rsid w:val="00490C11"/>
    <w:rsid w:val="004924D9"/>
    <w:rsid w:val="00492C37"/>
    <w:rsid w:val="00492EDC"/>
    <w:rsid w:val="004930F0"/>
    <w:rsid w:val="00493C9E"/>
    <w:rsid w:val="00496D4F"/>
    <w:rsid w:val="00497836"/>
    <w:rsid w:val="004978F4"/>
    <w:rsid w:val="00497AF8"/>
    <w:rsid w:val="00497CE3"/>
    <w:rsid w:val="00497E22"/>
    <w:rsid w:val="004A0D41"/>
    <w:rsid w:val="004A0FAE"/>
    <w:rsid w:val="004A14AD"/>
    <w:rsid w:val="004A1977"/>
    <w:rsid w:val="004A1B43"/>
    <w:rsid w:val="004A1B46"/>
    <w:rsid w:val="004A21B9"/>
    <w:rsid w:val="004A2E28"/>
    <w:rsid w:val="004A43B9"/>
    <w:rsid w:val="004A4BCD"/>
    <w:rsid w:val="004A51B2"/>
    <w:rsid w:val="004A6213"/>
    <w:rsid w:val="004A6318"/>
    <w:rsid w:val="004A6947"/>
    <w:rsid w:val="004A6BA9"/>
    <w:rsid w:val="004A7342"/>
    <w:rsid w:val="004B06FE"/>
    <w:rsid w:val="004B1551"/>
    <w:rsid w:val="004B1B9F"/>
    <w:rsid w:val="004B1C44"/>
    <w:rsid w:val="004B204C"/>
    <w:rsid w:val="004B29BF"/>
    <w:rsid w:val="004B2E76"/>
    <w:rsid w:val="004B3087"/>
    <w:rsid w:val="004B30D3"/>
    <w:rsid w:val="004B3ADA"/>
    <w:rsid w:val="004B3FC7"/>
    <w:rsid w:val="004B57AA"/>
    <w:rsid w:val="004B7D9B"/>
    <w:rsid w:val="004B7DB9"/>
    <w:rsid w:val="004C0094"/>
    <w:rsid w:val="004C00E4"/>
    <w:rsid w:val="004C0391"/>
    <w:rsid w:val="004C0C19"/>
    <w:rsid w:val="004C102B"/>
    <w:rsid w:val="004C1B14"/>
    <w:rsid w:val="004C5335"/>
    <w:rsid w:val="004C6825"/>
    <w:rsid w:val="004C6ED4"/>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90B"/>
    <w:rsid w:val="004E37F0"/>
    <w:rsid w:val="004E3F5D"/>
    <w:rsid w:val="004E4229"/>
    <w:rsid w:val="004E62A8"/>
    <w:rsid w:val="004E67F0"/>
    <w:rsid w:val="004E7E20"/>
    <w:rsid w:val="004F0436"/>
    <w:rsid w:val="004F074A"/>
    <w:rsid w:val="004F07BB"/>
    <w:rsid w:val="004F0E7A"/>
    <w:rsid w:val="004F13B3"/>
    <w:rsid w:val="004F16E8"/>
    <w:rsid w:val="004F173B"/>
    <w:rsid w:val="004F1B07"/>
    <w:rsid w:val="004F1C2A"/>
    <w:rsid w:val="004F20CA"/>
    <w:rsid w:val="004F2F57"/>
    <w:rsid w:val="004F4559"/>
    <w:rsid w:val="004F5DD2"/>
    <w:rsid w:val="004F6354"/>
    <w:rsid w:val="004F6D18"/>
    <w:rsid w:val="004F7386"/>
    <w:rsid w:val="004F76B9"/>
    <w:rsid w:val="00500244"/>
    <w:rsid w:val="005008E7"/>
    <w:rsid w:val="00500A9C"/>
    <w:rsid w:val="00500D17"/>
    <w:rsid w:val="00502562"/>
    <w:rsid w:val="00502984"/>
    <w:rsid w:val="00502AB2"/>
    <w:rsid w:val="005034CD"/>
    <w:rsid w:val="00503530"/>
    <w:rsid w:val="00503ABD"/>
    <w:rsid w:val="00503DA8"/>
    <w:rsid w:val="00503DCB"/>
    <w:rsid w:val="00504F8B"/>
    <w:rsid w:val="00505D3C"/>
    <w:rsid w:val="005063B2"/>
    <w:rsid w:val="0051103A"/>
    <w:rsid w:val="00512F89"/>
    <w:rsid w:val="00513249"/>
    <w:rsid w:val="00514A9A"/>
    <w:rsid w:val="005162F4"/>
    <w:rsid w:val="005166CA"/>
    <w:rsid w:val="005173B6"/>
    <w:rsid w:val="005173ED"/>
    <w:rsid w:val="005208D0"/>
    <w:rsid w:val="00521A1D"/>
    <w:rsid w:val="0052209B"/>
    <w:rsid w:val="0052310B"/>
    <w:rsid w:val="00524363"/>
    <w:rsid w:val="0052491F"/>
    <w:rsid w:val="00525665"/>
    <w:rsid w:val="0052573A"/>
    <w:rsid w:val="00525AEC"/>
    <w:rsid w:val="00526018"/>
    <w:rsid w:val="00526157"/>
    <w:rsid w:val="0052668B"/>
    <w:rsid w:val="00526A14"/>
    <w:rsid w:val="005277EA"/>
    <w:rsid w:val="0053006C"/>
    <w:rsid w:val="00532C7F"/>
    <w:rsid w:val="00533F64"/>
    <w:rsid w:val="00535BFA"/>
    <w:rsid w:val="005369BE"/>
    <w:rsid w:val="0053734C"/>
    <w:rsid w:val="00537645"/>
    <w:rsid w:val="005422F2"/>
    <w:rsid w:val="0054241F"/>
    <w:rsid w:val="00542A1F"/>
    <w:rsid w:val="00544507"/>
    <w:rsid w:val="0054451C"/>
    <w:rsid w:val="00544749"/>
    <w:rsid w:val="00544C80"/>
    <w:rsid w:val="0054518C"/>
    <w:rsid w:val="00545B14"/>
    <w:rsid w:val="005465BA"/>
    <w:rsid w:val="00546C1A"/>
    <w:rsid w:val="00547E76"/>
    <w:rsid w:val="005505F9"/>
    <w:rsid w:val="005513DC"/>
    <w:rsid w:val="00551B12"/>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A03"/>
    <w:rsid w:val="00564A20"/>
    <w:rsid w:val="00565ED3"/>
    <w:rsid w:val="00566948"/>
    <w:rsid w:val="00566A9B"/>
    <w:rsid w:val="005676B1"/>
    <w:rsid w:val="00567CF8"/>
    <w:rsid w:val="005702A5"/>
    <w:rsid w:val="005711BD"/>
    <w:rsid w:val="0057186C"/>
    <w:rsid w:val="00571983"/>
    <w:rsid w:val="00571A68"/>
    <w:rsid w:val="00571DB5"/>
    <w:rsid w:val="005729EC"/>
    <w:rsid w:val="00572DEE"/>
    <w:rsid w:val="00573A20"/>
    <w:rsid w:val="00574D12"/>
    <w:rsid w:val="00574D89"/>
    <w:rsid w:val="00574E31"/>
    <w:rsid w:val="00575425"/>
    <w:rsid w:val="00575665"/>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87BA8"/>
    <w:rsid w:val="00591731"/>
    <w:rsid w:val="005930DD"/>
    <w:rsid w:val="00593DF9"/>
    <w:rsid w:val="005944F1"/>
    <w:rsid w:val="00594E88"/>
    <w:rsid w:val="005956EA"/>
    <w:rsid w:val="00595FC6"/>
    <w:rsid w:val="00596087"/>
    <w:rsid w:val="005963C0"/>
    <w:rsid w:val="005965E2"/>
    <w:rsid w:val="005967A1"/>
    <w:rsid w:val="00597508"/>
    <w:rsid w:val="0059763F"/>
    <w:rsid w:val="00597A21"/>
    <w:rsid w:val="005A0484"/>
    <w:rsid w:val="005A08CA"/>
    <w:rsid w:val="005A1103"/>
    <w:rsid w:val="005A158A"/>
    <w:rsid w:val="005A1CD2"/>
    <w:rsid w:val="005A3BDF"/>
    <w:rsid w:val="005A3C5F"/>
    <w:rsid w:val="005A3EE3"/>
    <w:rsid w:val="005A6BE0"/>
    <w:rsid w:val="005A7468"/>
    <w:rsid w:val="005A765C"/>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019"/>
    <w:rsid w:val="005C1416"/>
    <w:rsid w:val="005C1C46"/>
    <w:rsid w:val="005C2543"/>
    <w:rsid w:val="005C479D"/>
    <w:rsid w:val="005C56C2"/>
    <w:rsid w:val="005C5C99"/>
    <w:rsid w:val="005C5D71"/>
    <w:rsid w:val="005C6161"/>
    <w:rsid w:val="005C6489"/>
    <w:rsid w:val="005C67B4"/>
    <w:rsid w:val="005C6E0B"/>
    <w:rsid w:val="005C79BF"/>
    <w:rsid w:val="005D0A5B"/>
    <w:rsid w:val="005D11D9"/>
    <w:rsid w:val="005D12DE"/>
    <w:rsid w:val="005D1508"/>
    <w:rsid w:val="005D1B03"/>
    <w:rsid w:val="005D1D18"/>
    <w:rsid w:val="005D3DBC"/>
    <w:rsid w:val="005D3F54"/>
    <w:rsid w:val="005D40D1"/>
    <w:rsid w:val="005D42AE"/>
    <w:rsid w:val="005D5528"/>
    <w:rsid w:val="005E0B67"/>
    <w:rsid w:val="005E125C"/>
    <w:rsid w:val="005E1CD2"/>
    <w:rsid w:val="005E261C"/>
    <w:rsid w:val="005E2685"/>
    <w:rsid w:val="005E278E"/>
    <w:rsid w:val="005E40B0"/>
    <w:rsid w:val="005E46EB"/>
    <w:rsid w:val="005E68B9"/>
    <w:rsid w:val="005E6A14"/>
    <w:rsid w:val="005E6A5B"/>
    <w:rsid w:val="005E7022"/>
    <w:rsid w:val="005E717F"/>
    <w:rsid w:val="005E74D2"/>
    <w:rsid w:val="005E75E2"/>
    <w:rsid w:val="005F115C"/>
    <w:rsid w:val="005F1667"/>
    <w:rsid w:val="005F1CCD"/>
    <w:rsid w:val="005F2FDF"/>
    <w:rsid w:val="005F3C85"/>
    <w:rsid w:val="005F415D"/>
    <w:rsid w:val="005F4265"/>
    <w:rsid w:val="005F57FD"/>
    <w:rsid w:val="005F5AB5"/>
    <w:rsid w:val="005F67A0"/>
    <w:rsid w:val="005F6D70"/>
    <w:rsid w:val="005F7ECF"/>
    <w:rsid w:val="006004E3"/>
    <w:rsid w:val="006013F7"/>
    <w:rsid w:val="00602894"/>
    <w:rsid w:val="00602A16"/>
    <w:rsid w:val="00602A4B"/>
    <w:rsid w:val="00603B0C"/>
    <w:rsid w:val="00603C74"/>
    <w:rsid w:val="00604007"/>
    <w:rsid w:val="00605438"/>
    <w:rsid w:val="00606F9C"/>
    <w:rsid w:val="00607CB7"/>
    <w:rsid w:val="00607CC0"/>
    <w:rsid w:val="0061272E"/>
    <w:rsid w:val="00612C14"/>
    <w:rsid w:val="00613010"/>
    <w:rsid w:val="0061419C"/>
    <w:rsid w:val="006144C1"/>
    <w:rsid w:val="006147B8"/>
    <w:rsid w:val="00614C72"/>
    <w:rsid w:val="0061591F"/>
    <w:rsid w:val="00616535"/>
    <w:rsid w:val="00616682"/>
    <w:rsid w:val="006167A6"/>
    <w:rsid w:val="006176BE"/>
    <w:rsid w:val="006200B0"/>
    <w:rsid w:val="006213E9"/>
    <w:rsid w:val="0062146E"/>
    <w:rsid w:val="00621A09"/>
    <w:rsid w:val="00622C33"/>
    <w:rsid w:val="00622D12"/>
    <w:rsid w:val="0062360F"/>
    <w:rsid w:val="00623974"/>
    <w:rsid w:val="00623F21"/>
    <w:rsid w:val="0062408E"/>
    <w:rsid w:val="0062562E"/>
    <w:rsid w:val="00625998"/>
    <w:rsid w:val="00625B03"/>
    <w:rsid w:val="00626DBC"/>
    <w:rsid w:val="00626E92"/>
    <w:rsid w:val="00626F09"/>
    <w:rsid w:val="00627196"/>
    <w:rsid w:val="00627A43"/>
    <w:rsid w:val="00630895"/>
    <w:rsid w:val="00630A3D"/>
    <w:rsid w:val="006319C7"/>
    <w:rsid w:val="00631C22"/>
    <w:rsid w:val="00632CC5"/>
    <w:rsid w:val="0063319D"/>
    <w:rsid w:val="006335C3"/>
    <w:rsid w:val="006338B1"/>
    <w:rsid w:val="006343BD"/>
    <w:rsid w:val="0063479A"/>
    <w:rsid w:val="00634C52"/>
    <w:rsid w:val="00634DE0"/>
    <w:rsid w:val="00635BBA"/>
    <w:rsid w:val="00635ED9"/>
    <w:rsid w:val="0063642D"/>
    <w:rsid w:val="00636E59"/>
    <w:rsid w:val="006376F1"/>
    <w:rsid w:val="00640F17"/>
    <w:rsid w:val="006410A1"/>
    <w:rsid w:val="00643566"/>
    <w:rsid w:val="0064510E"/>
    <w:rsid w:val="00647CA9"/>
    <w:rsid w:val="00647E44"/>
    <w:rsid w:val="0065221D"/>
    <w:rsid w:val="00653FC4"/>
    <w:rsid w:val="006549F2"/>
    <w:rsid w:val="00655476"/>
    <w:rsid w:val="0065553F"/>
    <w:rsid w:val="0065597E"/>
    <w:rsid w:val="00656513"/>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554D"/>
    <w:rsid w:val="006655C9"/>
    <w:rsid w:val="00665CA9"/>
    <w:rsid w:val="00665D4F"/>
    <w:rsid w:val="006667A6"/>
    <w:rsid w:val="00667876"/>
    <w:rsid w:val="0067104D"/>
    <w:rsid w:val="00672BA6"/>
    <w:rsid w:val="006741A8"/>
    <w:rsid w:val="006749EE"/>
    <w:rsid w:val="00674A2C"/>
    <w:rsid w:val="00675651"/>
    <w:rsid w:val="00675E0F"/>
    <w:rsid w:val="006762CC"/>
    <w:rsid w:val="00676D17"/>
    <w:rsid w:val="00676E07"/>
    <w:rsid w:val="006770E6"/>
    <w:rsid w:val="00677F81"/>
    <w:rsid w:val="00681172"/>
    <w:rsid w:val="006817E3"/>
    <w:rsid w:val="00681FAC"/>
    <w:rsid w:val="00682470"/>
    <w:rsid w:val="006828BE"/>
    <w:rsid w:val="00682C69"/>
    <w:rsid w:val="00683327"/>
    <w:rsid w:val="00683610"/>
    <w:rsid w:val="00685132"/>
    <w:rsid w:val="0068562E"/>
    <w:rsid w:val="00685699"/>
    <w:rsid w:val="00685793"/>
    <w:rsid w:val="00685B75"/>
    <w:rsid w:val="0068632E"/>
    <w:rsid w:val="0068690E"/>
    <w:rsid w:val="00686E0E"/>
    <w:rsid w:val="0068796D"/>
    <w:rsid w:val="00693634"/>
    <w:rsid w:val="00694C0B"/>
    <w:rsid w:val="00695809"/>
    <w:rsid w:val="00697289"/>
    <w:rsid w:val="006A0155"/>
    <w:rsid w:val="006A301D"/>
    <w:rsid w:val="006A3BD9"/>
    <w:rsid w:val="006A3F58"/>
    <w:rsid w:val="006A3F9A"/>
    <w:rsid w:val="006A42DA"/>
    <w:rsid w:val="006A49EB"/>
    <w:rsid w:val="006A54FC"/>
    <w:rsid w:val="006A56DB"/>
    <w:rsid w:val="006A5A8B"/>
    <w:rsid w:val="006A6405"/>
    <w:rsid w:val="006A691E"/>
    <w:rsid w:val="006A75A6"/>
    <w:rsid w:val="006B02BF"/>
    <w:rsid w:val="006B0CF6"/>
    <w:rsid w:val="006B152F"/>
    <w:rsid w:val="006B19EA"/>
    <w:rsid w:val="006B2027"/>
    <w:rsid w:val="006B239F"/>
    <w:rsid w:val="006B2764"/>
    <w:rsid w:val="006B2FD5"/>
    <w:rsid w:val="006B32B7"/>
    <w:rsid w:val="006B5426"/>
    <w:rsid w:val="006B583F"/>
    <w:rsid w:val="006B5D14"/>
    <w:rsid w:val="006B6727"/>
    <w:rsid w:val="006B7CA6"/>
    <w:rsid w:val="006B7CB2"/>
    <w:rsid w:val="006C2001"/>
    <w:rsid w:val="006C340F"/>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4D49"/>
    <w:rsid w:val="006D6EB2"/>
    <w:rsid w:val="006D6FA9"/>
    <w:rsid w:val="006D710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2CB9"/>
    <w:rsid w:val="006F3E5A"/>
    <w:rsid w:val="006F424F"/>
    <w:rsid w:val="006F46EB"/>
    <w:rsid w:val="006F50DD"/>
    <w:rsid w:val="006F572B"/>
    <w:rsid w:val="006F57D9"/>
    <w:rsid w:val="006F66B5"/>
    <w:rsid w:val="006F66C3"/>
    <w:rsid w:val="006F7012"/>
    <w:rsid w:val="006F71AE"/>
    <w:rsid w:val="006F7BE2"/>
    <w:rsid w:val="00700F5C"/>
    <w:rsid w:val="00701213"/>
    <w:rsid w:val="00702603"/>
    <w:rsid w:val="00702606"/>
    <w:rsid w:val="00702EC0"/>
    <w:rsid w:val="0070447D"/>
    <w:rsid w:val="00705F8D"/>
    <w:rsid w:val="007103A1"/>
    <w:rsid w:val="00710B76"/>
    <w:rsid w:val="0071122A"/>
    <w:rsid w:val="00711BEE"/>
    <w:rsid w:val="00712FBF"/>
    <w:rsid w:val="007131D1"/>
    <w:rsid w:val="007135A2"/>
    <w:rsid w:val="00713D03"/>
    <w:rsid w:val="007147C7"/>
    <w:rsid w:val="00715F35"/>
    <w:rsid w:val="0071621F"/>
    <w:rsid w:val="007165F8"/>
    <w:rsid w:val="00716FC7"/>
    <w:rsid w:val="00716FF6"/>
    <w:rsid w:val="00717D68"/>
    <w:rsid w:val="007201A3"/>
    <w:rsid w:val="0072047E"/>
    <w:rsid w:val="00723301"/>
    <w:rsid w:val="00723A5F"/>
    <w:rsid w:val="00723F7F"/>
    <w:rsid w:val="007250D1"/>
    <w:rsid w:val="007253F6"/>
    <w:rsid w:val="0073076D"/>
    <w:rsid w:val="00730919"/>
    <w:rsid w:val="00733A49"/>
    <w:rsid w:val="00733C62"/>
    <w:rsid w:val="00735885"/>
    <w:rsid w:val="0073680B"/>
    <w:rsid w:val="0073735F"/>
    <w:rsid w:val="00737E63"/>
    <w:rsid w:val="007402D9"/>
    <w:rsid w:val="007406EA"/>
    <w:rsid w:val="00740CE7"/>
    <w:rsid w:val="007415D7"/>
    <w:rsid w:val="00742B37"/>
    <w:rsid w:val="007446E8"/>
    <w:rsid w:val="00744833"/>
    <w:rsid w:val="0074561B"/>
    <w:rsid w:val="00747755"/>
    <w:rsid w:val="00747D09"/>
    <w:rsid w:val="00747D55"/>
    <w:rsid w:val="007522E7"/>
    <w:rsid w:val="00754746"/>
    <w:rsid w:val="00755683"/>
    <w:rsid w:val="00756D17"/>
    <w:rsid w:val="007606B3"/>
    <w:rsid w:val="0076309E"/>
    <w:rsid w:val="00763600"/>
    <w:rsid w:val="0076394D"/>
    <w:rsid w:val="00764C2F"/>
    <w:rsid w:val="00764E7F"/>
    <w:rsid w:val="00765006"/>
    <w:rsid w:val="0076505F"/>
    <w:rsid w:val="00765939"/>
    <w:rsid w:val="00766545"/>
    <w:rsid w:val="00766A16"/>
    <w:rsid w:val="00770412"/>
    <w:rsid w:val="00771AFB"/>
    <w:rsid w:val="00771D2E"/>
    <w:rsid w:val="0077349D"/>
    <w:rsid w:val="007735BC"/>
    <w:rsid w:val="00773B5F"/>
    <w:rsid w:val="00774791"/>
    <w:rsid w:val="00774B79"/>
    <w:rsid w:val="00776EA9"/>
    <w:rsid w:val="007803B1"/>
    <w:rsid w:val="00781957"/>
    <w:rsid w:val="007828C4"/>
    <w:rsid w:val="00782ED8"/>
    <w:rsid w:val="00784F54"/>
    <w:rsid w:val="00785117"/>
    <w:rsid w:val="0078519E"/>
    <w:rsid w:val="0079087D"/>
    <w:rsid w:val="00790DD6"/>
    <w:rsid w:val="007910CC"/>
    <w:rsid w:val="007911D6"/>
    <w:rsid w:val="00791D1B"/>
    <w:rsid w:val="0079222B"/>
    <w:rsid w:val="00793229"/>
    <w:rsid w:val="007932C0"/>
    <w:rsid w:val="00793361"/>
    <w:rsid w:val="00793E30"/>
    <w:rsid w:val="00793F5D"/>
    <w:rsid w:val="0079510B"/>
    <w:rsid w:val="007952FD"/>
    <w:rsid w:val="007967F7"/>
    <w:rsid w:val="0079740D"/>
    <w:rsid w:val="00797692"/>
    <w:rsid w:val="00797EF2"/>
    <w:rsid w:val="007A1455"/>
    <w:rsid w:val="007A16EB"/>
    <w:rsid w:val="007A274B"/>
    <w:rsid w:val="007A5C20"/>
    <w:rsid w:val="007A5C37"/>
    <w:rsid w:val="007A647C"/>
    <w:rsid w:val="007A6867"/>
    <w:rsid w:val="007A709B"/>
    <w:rsid w:val="007A75CE"/>
    <w:rsid w:val="007B066C"/>
    <w:rsid w:val="007B0F91"/>
    <w:rsid w:val="007B130C"/>
    <w:rsid w:val="007B258B"/>
    <w:rsid w:val="007B335C"/>
    <w:rsid w:val="007B3E34"/>
    <w:rsid w:val="007B4A4F"/>
    <w:rsid w:val="007B5503"/>
    <w:rsid w:val="007B61F2"/>
    <w:rsid w:val="007B6286"/>
    <w:rsid w:val="007B6FF9"/>
    <w:rsid w:val="007B7711"/>
    <w:rsid w:val="007C0CE2"/>
    <w:rsid w:val="007C1415"/>
    <w:rsid w:val="007C34F5"/>
    <w:rsid w:val="007C4476"/>
    <w:rsid w:val="007C54EC"/>
    <w:rsid w:val="007C56A1"/>
    <w:rsid w:val="007C586E"/>
    <w:rsid w:val="007C58B8"/>
    <w:rsid w:val="007C5954"/>
    <w:rsid w:val="007C6D75"/>
    <w:rsid w:val="007D0192"/>
    <w:rsid w:val="007D18CB"/>
    <w:rsid w:val="007D362A"/>
    <w:rsid w:val="007D45D1"/>
    <w:rsid w:val="007D4B05"/>
    <w:rsid w:val="007D5022"/>
    <w:rsid w:val="007D579A"/>
    <w:rsid w:val="007D5C78"/>
    <w:rsid w:val="007D61F5"/>
    <w:rsid w:val="007D63AE"/>
    <w:rsid w:val="007D643A"/>
    <w:rsid w:val="007D6972"/>
    <w:rsid w:val="007D7CFB"/>
    <w:rsid w:val="007D7E03"/>
    <w:rsid w:val="007E027D"/>
    <w:rsid w:val="007E1302"/>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99D"/>
    <w:rsid w:val="007F7BA9"/>
    <w:rsid w:val="007F7E0B"/>
    <w:rsid w:val="00800CC0"/>
    <w:rsid w:val="00801ED9"/>
    <w:rsid w:val="0080293E"/>
    <w:rsid w:val="008029DD"/>
    <w:rsid w:val="0080446B"/>
    <w:rsid w:val="00804559"/>
    <w:rsid w:val="00805635"/>
    <w:rsid w:val="00805B2E"/>
    <w:rsid w:val="008103C9"/>
    <w:rsid w:val="008110B8"/>
    <w:rsid w:val="00811146"/>
    <w:rsid w:val="008119B1"/>
    <w:rsid w:val="008132CB"/>
    <w:rsid w:val="00813B8B"/>
    <w:rsid w:val="00813BFD"/>
    <w:rsid w:val="0081671F"/>
    <w:rsid w:val="008171A4"/>
    <w:rsid w:val="00817372"/>
    <w:rsid w:val="008174E4"/>
    <w:rsid w:val="00817C95"/>
    <w:rsid w:val="00820D29"/>
    <w:rsid w:val="008215AA"/>
    <w:rsid w:val="008216BD"/>
    <w:rsid w:val="00822C73"/>
    <w:rsid w:val="008238E7"/>
    <w:rsid w:val="0082532D"/>
    <w:rsid w:val="008253CB"/>
    <w:rsid w:val="008255BC"/>
    <w:rsid w:val="00825A74"/>
    <w:rsid w:val="00826F41"/>
    <w:rsid w:val="008273A2"/>
    <w:rsid w:val="008278CE"/>
    <w:rsid w:val="00827D29"/>
    <w:rsid w:val="008304DC"/>
    <w:rsid w:val="008304E7"/>
    <w:rsid w:val="00830F9D"/>
    <w:rsid w:val="00831E8D"/>
    <w:rsid w:val="008325F8"/>
    <w:rsid w:val="00833153"/>
    <w:rsid w:val="008336FC"/>
    <w:rsid w:val="008344E6"/>
    <w:rsid w:val="00834A48"/>
    <w:rsid w:val="00834E65"/>
    <w:rsid w:val="00835920"/>
    <w:rsid w:val="00837321"/>
    <w:rsid w:val="00837D7C"/>
    <w:rsid w:val="00837E3E"/>
    <w:rsid w:val="00840379"/>
    <w:rsid w:val="00840969"/>
    <w:rsid w:val="00840DBB"/>
    <w:rsid w:val="008412F5"/>
    <w:rsid w:val="00841322"/>
    <w:rsid w:val="00841BF6"/>
    <w:rsid w:val="00842879"/>
    <w:rsid w:val="00842B80"/>
    <w:rsid w:val="0084340C"/>
    <w:rsid w:val="00846BC2"/>
    <w:rsid w:val="00847764"/>
    <w:rsid w:val="008478AB"/>
    <w:rsid w:val="008503DF"/>
    <w:rsid w:val="00851342"/>
    <w:rsid w:val="008519CE"/>
    <w:rsid w:val="008526EE"/>
    <w:rsid w:val="00853111"/>
    <w:rsid w:val="008537AA"/>
    <w:rsid w:val="00855923"/>
    <w:rsid w:val="00855B8D"/>
    <w:rsid w:val="008569FD"/>
    <w:rsid w:val="00856E5D"/>
    <w:rsid w:val="00856F10"/>
    <w:rsid w:val="008570DA"/>
    <w:rsid w:val="00857206"/>
    <w:rsid w:val="00857470"/>
    <w:rsid w:val="008615FC"/>
    <w:rsid w:val="00864F2F"/>
    <w:rsid w:val="00865DB6"/>
    <w:rsid w:val="00866044"/>
    <w:rsid w:val="00866254"/>
    <w:rsid w:val="0086714B"/>
    <w:rsid w:val="00867488"/>
    <w:rsid w:val="008702B9"/>
    <w:rsid w:val="0087043A"/>
    <w:rsid w:val="008705AE"/>
    <w:rsid w:val="008730C2"/>
    <w:rsid w:val="00873EEF"/>
    <w:rsid w:val="00874983"/>
    <w:rsid w:val="00875BCC"/>
    <w:rsid w:val="00876966"/>
    <w:rsid w:val="0087752F"/>
    <w:rsid w:val="00880A16"/>
    <w:rsid w:val="00880BF4"/>
    <w:rsid w:val="00881035"/>
    <w:rsid w:val="00881178"/>
    <w:rsid w:val="0088228F"/>
    <w:rsid w:val="008822BB"/>
    <w:rsid w:val="008838EC"/>
    <w:rsid w:val="00883DD2"/>
    <w:rsid w:val="00884124"/>
    <w:rsid w:val="0088490F"/>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A7CD0"/>
    <w:rsid w:val="008B1730"/>
    <w:rsid w:val="008B289D"/>
    <w:rsid w:val="008B3255"/>
    <w:rsid w:val="008B37B5"/>
    <w:rsid w:val="008B3EF9"/>
    <w:rsid w:val="008B45CC"/>
    <w:rsid w:val="008B45D4"/>
    <w:rsid w:val="008B48F2"/>
    <w:rsid w:val="008B53C2"/>
    <w:rsid w:val="008B58EE"/>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154"/>
    <w:rsid w:val="008D4801"/>
    <w:rsid w:val="008D4FB7"/>
    <w:rsid w:val="008D55B7"/>
    <w:rsid w:val="008D5A80"/>
    <w:rsid w:val="008D5B99"/>
    <w:rsid w:val="008D6217"/>
    <w:rsid w:val="008D6E76"/>
    <w:rsid w:val="008D7584"/>
    <w:rsid w:val="008E0224"/>
    <w:rsid w:val="008E0350"/>
    <w:rsid w:val="008E1CD0"/>
    <w:rsid w:val="008E3079"/>
    <w:rsid w:val="008E3361"/>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2110"/>
    <w:rsid w:val="00902E9F"/>
    <w:rsid w:val="00902F4E"/>
    <w:rsid w:val="00904C71"/>
    <w:rsid w:val="00905A68"/>
    <w:rsid w:val="009067FE"/>
    <w:rsid w:val="00910268"/>
    <w:rsid w:val="00910987"/>
    <w:rsid w:val="009121AF"/>
    <w:rsid w:val="00913D0B"/>
    <w:rsid w:val="00916BDF"/>
    <w:rsid w:val="00917088"/>
    <w:rsid w:val="00917EF7"/>
    <w:rsid w:val="009205C5"/>
    <w:rsid w:val="00920A57"/>
    <w:rsid w:val="00920D63"/>
    <w:rsid w:val="00921D22"/>
    <w:rsid w:val="009233F7"/>
    <w:rsid w:val="00925F02"/>
    <w:rsid w:val="00926B7A"/>
    <w:rsid w:val="00926FD5"/>
    <w:rsid w:val="009270F4"/>
    <w:rsid w:val="00927162"/>
    <w:rsid w:val="009305B4"/>
    <w:rsid w:val="00933BA2"/>
    <w:rsid w:val="0093413F"/>
    <w:rsid w:val="00935000"/>
    <w:rsid w:val="00935731"/>
    <w:rsid w:val="009367D1"/>
    <w:rsid w:val="009374C4"/>
    <w:rsid w:val="009376A1"/>
    <w:rsid w:val="00937B0E"/>
    <w:rsid w:val="00937BCE"/>
    <w:rsid w:val="0094067C"/>
    <w:rsid w:val="00940BD5"/>
    <w:rsid w:val="00940E35"/>
    <w:rsid w:val="0094133C"/>
    <w:rsid w:val="00941E3F"/>
    <w:rsid w:val="00942647"/>
    <w:rsid w:val="00942B1E"/>
    <w:rsid w:val="0094318B"/>
    <w:rsid w:val="00943547"/>
    <w:rsid w:val="009439D8"/>
    <w:rsid w:val="00943ADF"/>
    <w:rsid w:val="00943D91"/>
    <w:rsid w:val="00944375"/>
    <w:rsid w:val="009465E1"/>
    <w:rsid w:val="00946D3A"/>
    <w:rsid w:val="00947502"/>
    <w:rsid w:val="00947E19"/>
    <w:rsid w:val="00952272"/>
    <w:rsid w:val="00952CDC"/>
    <w:rsid w:val="00952E41"/>
    <w:rsid w:val="0095350F"/>
    <w:rsid w:val="0095424F"/>
    <w:rsid w:val="00955192"/>
    <w:rsid w:val="0095559B"/>
    <w:rsid w:val="00955723"/>
    <w:rsid w:val="00957CE9"/>
    <w:rsid w:val="00960B91"/>
    <w:rsid w:val="0096227F"/>
    <w:rsid w:val="00962C0E"/>
    <w:rsid w:val="009638E9"/>
    <w:rsid w:val="00963B5E"/>
    <w:rsid w:val="00963C45"/>
    <w:rsid w:val="00963CE7"/>
    <w:rsid w:val="009640CB"/>
    <w:rsid w:val="00965EF9"/>
    <w:rsid w:val="00966477"/>
    <w:rsid w:val="0097142B"/>
    <w:rsid w:val="00971FEA"/>
    <w:rsid w:val="0097223B"/>
    <w:rsid w:val="009727C9"/>
    <w:rsid w:val="009732BC"/>
    <w:rsid w:val="00973A86"/>
    <w:rsid w:val="00973F9A"/>
    <w:rsid w:val="00974E77"/>
    <w:rsid w:val="00975077"/>
    <w:rsid w:val="00975761"/>
    <w:rsid w:val="00975F09"/>
    <w:rsid w:val="00976877"/>
    <w:rsid w:val="009777D6"/>
    <w:rsid w:val="0098076C"/>
    <w:rsid w:val="00980B9E"/>
    <w:rsid w:val="00980F12"/>
    <w:rsid w:val="00981329"/>
    <w:rsid w:val="00981880"/>
    <w:rsid w:val="009829C5"/>
    <w:rsid w:val="00982A9D"/>
    <w:rsid w:val="00982AD1"/>
    <w:rsid w:val="00986235"/>
    <w:rsid w:val="00986260"/>
    <w:rsid w:val="00987270"/>
    <w:rsid w:val="00987499"/>
    <w:rsid w:val="00990AB2"/>
    <w:rsid w:val="00990D18"/>
    <w:rsid w:val="0099118A"/>
    <w:rsid w:val="0099251E"/>
    <w:rsid w:val="00993D9E"/>
    <w:rsid w:val="0099584A"/>
    <w:rsid w:val="00995D2F"/>
    <w:rsid w:val="00995E40"/>
    <w:rsid w:val="00996742"/>
    <w:rsid w:val="0099685C"/>
    <w:rsid w:val="009971B8"/>
    <w:rsid w:val="009977C2"/>
    <w:rsid w:val="009A0864"/>
    <w:rsid w:val="009A2E1F"/>
    <w:rsid w:val="009A3EF1"/>
    <w:rsid w:val="009A4B9B"/>
    <w:rsid w:val="009A744D"/>
    <w:rsid w:val="009B0F0C"/>
    <w:rsid w:val="009B1DDC"/>
    <w:rsid w:val="009B1E46"/>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D2CF2"/>
    <w:rsid w:val="009D32FD"/>
    <w:rsid w:val="009D3990"/>
    <w:rsid w:val="009D413F"/>
    <w:rsid w:val="009D4308"/>
    <w:rsid w:val="009D5165"/>
    <w:rsid w:val="009D5887"/>
    <w:rsid w:val="009D7863"/>
    <w:rsid w:val="009D7CF9"/>
    <w:rsid w:val="009D7FE2"/>
    <w:rsid w:val="009E05B7"/>
    <w:rsid w:val="009E05CC"/>
    <w:rsid w:val="009E0F52"/>
    <w:rsid w:val="009E11BC"/>
    <w:rsid w:val="009E1283"/>
    <w:rsid w:val="009E210E"/>
    <w:rsid w:val="009E2691"/>
    <w:rsid w:val="009E287B"/>
    <w:rsid w:val="009E3149"/>
    <w:rsid w:val="009E35D6"/>
    <w:rsid w:val="009E3827"/>
    <w:rsid w:val="009E468F"/>
    <w:rsid w:val="009E4FFA"/>
    <w:rsid w:val="009E59B5"/>
    <w:rsid w:val="009E6BAE"/>
    <w:rsid w:val="009E70E2"/>
    <w:rsid w:val="009F0149"/>
    <w:rsid w:val="009F094B"/>
    <w:rsid w:val="009F0A51"/>
    <w:rsid w:val="009F1113"/>
    <w:rsid w:val="009F1385"/>
    <w:rsid w:val="009F1A66"/>
    <w:rsid w:val="009F2155"/>
    <w:rsid w:val="009F283B"/>
    <w:rsid w:val="009F3EF0"/>
    <w:rsid w:val="009F437F"/>
    <w:rsid w:val="009F46BD"/>
    <w:rsid w:val="009F48D8"/>
    <w:rsid w:val="009F4BB4"/>
    <w:rsid w:val="009F5C84"/>
    <w:rsid w:val="009F6E67"/>
    <w:rsid w:val="009F706D"/>
    <w:rsid w:val="009F7D1A"/>
    <w:rsid w:val="00A001A3"/>
    <w:rsid w:val="00A0137D"/>
    <w:rsid w:val="00A016CC"/>
    <w:rsid w:val="00A01711"/>
    <w:rsid w:val="00A01AA6"/>
    <w:rsid w:val="00A01D8D"/>
    <w:rsid w:val="00A024C9"/>
    <w:rsid w:val="00A026C2"/>
    <w:rsid w:val="00A02FAE"/>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AD5"/>
    <w:rsid w:val="00A11E19"/>
    <w:rsid w:val="00A14245"/>
    <w:rsid w:val="00A1425B"/>
    <w:rsid w:val="00A14346"/>
    <w:rsid w:val="00A144CF"/>
    <w:rsid w:val="00A157D5"/>
    <w:rsid w:val="00A15A62"/>
    <w:rsid w:val="00A16CB3"/>
    <w:rsid w:val="00A17A6B"/>
    <w:rsid w:val="00A22485"/>
    <w:rsid w:val="00A2296E"/>
    <w:rsid w:val="00A2399C"/>
    <w:rsid w:val="00A2518A"/>
    <w:rsid w:val="00A25C71"/>
    <w:rsid w:val="00A26512"/>
    <w:rsid w:val="00A27623"/>
    <w:rsid w:val="00A3324A"/>
    <w:rsid w:val="00A35372"/>
    <w:rsid w:val="00A35709"/>
    <w:rsid w:val="00A35BAF"/>
    <w:rsid w:val="00A40154"/>
    <w:rsid w:val="00A4088D"/>
    <w:rsid w:val="00A41066"/>
    <w:rsid w:val="00A41AB8"/>
    <w:rsid w:val="00A42936"/>
    <w:rsid w:val="00A43D91"/>
    <w:rsid w:val="00A454B2"/>
    <w:rsid w:val="00A46BB1"/>
    <w:rsid w:val="00A47476"/>
    <w:rsid w:val="00A47989"/>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428A"/>
    <w:rsid w:val="00A6600E"/>
    <w:rsid w:val="00A660E5"/>
    <w:rsid w:val="00A667EC"/>
    <w:rsid w:val="00A66A3C"/>
    <w:rsid w:val="00A7041E"/>
    <w:rsid w:val="00A717B5"/>
    <w:rsid w:val="00A71C84"/>
    <w:rsid w:val="00A72891"/>
    <w:rsid w:val="00A7327D"/>
    <w:rsid w:val="00A73288"/>
    <w:rsid w:val="00A73A82"/>
    <w:rsid w:val="00A7466C"/>
    <w:rsid w:val="00A74B7E"/>
    <w:rsid w:val="00A759E6"/>
    <w:rsid w:val="00A75DFE"/>
    <w:rsid w:val="00A7626F"/>
    <w:rsid w:val="00A764BD"/>
    <w:rsid w:val="00A767DB"/>
    <w:rsid w:val="00A776F0"/>
    <w:rsid w:val="00A77924"/>
    <w:rsid w:val="00A77E59"/>
    <w:rsid w:val="00A81AE9"/>
    <w:rsid w:val="00A822C3"/>
    <w:rsid w:val="00A839BA"/>
    <w:rsid w:val="00A83C0C"/>
    <w:rsid w:val="00A84485"/>
    <w:rsid w:val="00A846F1"/>
    <w:rsid w:val="00A84831"/>
    <w:rsid w:val="00A85B50"/>
    <w:rsid w:val="00A86152"/>
    <w:rsid w:val="00A866FF"/>
    <w:rsid w:val="00A86A30"/>
    <w:rsid w:val="00A86E97"/>
    <w:rsid w:val="00A91DDC"/>
    <w:rsid w:val="00A93060"/>
    <w:rsid w:val="00A930B6"/>
    <w:rsid w:val="00A93464"/>
    <w:rsid w:val="00A936F4"/>
    <w:rsid w:val="00A93C4F"/>
    <w:rsid w:val="00A94292"/>
    <w:rsid w:val="00A95F0C"/>
    <w:rsid w:val="00AA028D"/>
    <w:rsid w:val="00AA0302"/>
    <w:rsid w:val="00AA245A"/>
    <w:rsid w:val="00AA263A"/>
    <w:rsid w:val="00AA2D76"/>
    <w:rsid w:val="00AA38F8"/>
    <w:rsid w:val="00AA3909"/>
    <w:rsid w:val="00AA3B3F"/>
    <w:rsid w:val="00AA446B"/>
    <w:rsid w:val="00AA5A8B"/>
    <w:rsid w:val="00AA5FD6"/>
    <w:rsid w:val="00AA6E1B"/>
    <w:rsid w:val="00AA71A8"/>
    <w:rsid w:val="00AA723D"/>
    <w:rsid w:val="00AA74DF"/>
    <w:rsid w:val="00AB12AB"/>
    <w:rsid w:val="00AB14AE"/>
    <w:rsid w:val="00AB1A9A"/>
    <w:rsid w:val="00AB1B12"/>
    <w:rsid w:val="00AB3D98"/>
    <w:rsid w:val="00AB4BFD"/>
    <w:rsid w:val="00AB6177"/>
    <w:rsid w:val="00AB68C9"/>
    <w:rsid w:val="00AB6BFC"/>
    <w:rsid w:val="00AB6D36"/>
    <w:rsid w:val="00AC0C28"/>
    <w:rsid w:val="00AC12F4"/>
    <w:rsid w:val="00AC19EF"/>
    <w:rsid w:val="00AC2AE4"/>
    <w:rsid w:val="00AC34A9"/>
    <w:rsid w:val="00AC36E6"/>
    <w:rsid w:val="00AC3FAD"/>
    <w:rsid w:val="00AC441F"/>
    <w:rsid w:val="00AC6EE0"/>
    <w:rsid w:val="00AC6FD2"/>
    <w:rsid w:val="00AC71F4"/>
    <w:rsid w:val="00AC734F"/>
    <w:rsid w:val="00AD0A75"/>
    <w:rsid w:val="00AD0A89"/>
    <w:rsid w:val="00AD0CE2"/>
    <w:rsid w:val="00AD1ED7"/>
    <w:rsid w:val="00AD24EA"/>
    <w:rsid w:val="00AD25BA"/>
    <w:rsid w:val="00AD2698"/>
    <w:rsid w:val="00AD44F8"/>
    <w:rsid w:val="00AD55DB"/>
    <w:rsid w:val="00AD623E"/>
    <w:rsid w:val="00AD71EC"/>
    <w:rsid w:val="00AE000F"/>
    <w:rsid w:val="00AE0109"/>
    <w:rsid w:val="00AE0C75"/>
    <w:rsid w:val="00AE2009"/>
    <w:rsid w:val="00AE2BF4"/>
    <w:rsid w:val="00AE34FF"/>
    <w:rsid w:val="00AE3615"/>
    <w:rsid w:val="00AE4898"/>
    <w:rsid w:val="00AE4FFC"/>
    <w:rsid w:val="00AE5DBF"/>
    <w:rsid w:val="00AE6213"/>
    <w:rsid w:val="00AE67B0"/>
    <w:rsid w:val="00AE6D95"/>
    <w:rsid w:val="00AE7274"/>
    <w:rsid w:val="00AE7DC1"/>
    <w:rsid w:val="00AE7EF5"/>
    <w:rsid w:val="00AF0E66"/>
    <w:rsid w:val="00AF131A"/>
    <w:rsid w:val="00AF2562"/>
    <w:rsid w:val="00AF3E91"/>
    <w:rsid w:val="00AF4157"/>
    <w:rsid w:val="00AF4911"/>
    <w:rsid w:val="00AF4CBF"/>
    <w:rsid w:val="00AF4D5D"/>
    <w:rsid w:val="00AF5604"/>
    <w:rsid w:val="00AF638A"/>
    <w:rsid w:val="00AF6E5A"/>
    <w:rsid w:val="00AF7007"/>
    <w:rsid w:val="00AF7B00"/>
    <w:rsid w:val="00AF7E02"/>
    <w:rsid w:val="00B0118C"/>
    <w:rsid w:val="00B015C5"/>
    <w:rsid w:val="00B015D4"/>
    <w:rsid w:val="00B0186D"/>
    <w:rsid w:val="00B01C5C"/>
    <w:rsid w:val="00B01F08"/>
    <w:rsid w:val="00B02538"/>
    <w:rsid w:val="00B103DE"/>
    <w:rsid w:val="00B11002"/>
    <w:rsid w:val="00B12243"/>
    <w:rsid w:val="00B12421"/>
    <w:rsid w:val="00B12CA6"/>
    <w:rsid w:val="00B13DDA"/>
    <w:rsid w:val="00B13FBF"/>
    <w:rsid w:val="00B17201"/>
    <w:rsid w:val="00B177F9"/>
    <w:rsid w:val="00B200BD"/>
    <w:rsid w:val="00B20CF5"/>
    <w:rsid w:val="00B20D97"/>
    <w:rsid w:val="00B21ADB"/>
    <w:rsid w:val="00B21BCD"/>
    <w:rsid w:val="00B21F28"/>
    <w:rsid w:val="00B22467"/>
    <w:rsid w:val="00B2263A"/>
    <w:rsid w:val="00B22706"/>
    <w:rsid w:val="00B2296A"/>
    <w:rsid w:val="00B22C10"/>
    <w:rsid w:val="00B233A2"/>
    <w:rsid w:val="00B24F37"/>
    <w:rsid w:val="00B25082"/>
    <w:rsid w:val="00B2659E"/>
    <w:rsid w:val="00B268CD"/>
    <w:rsid w:val="00B26ED7"/>
    <w:rsid w:val="00B2741B"/>
    <w:rsid w:val="00B31589"/>
    <w:rsid w:val="00B31FC7"/>
    <w:rsid w:val="00B3356D"/>
    <w:rsid w:val="00B335ED"/>
    <w:rsid w:val="00B33B81"/>
    <w:rsid w:val="00B34A81"/>
    <w:rsid w:val="00B352BB"/>
    <w:rsid w:val="00B3551C"/>
    <w:rsid w:val="00B357D8"/>
    <w:rsid w:val="00B35BB0"/>
    <w:rsid w:val="00B36C6F"/>
    <w:rsid w:val="00B37EFD"/>
    <w:rsid w:val="00B40142"/>
    <w:rsid w:val="00B40167"/>
    <w:rsid w:val="00B409C3"/>
    <w:rsid w:val="00B40C75"/>
    <w:rsid w:val="00B4269C"/>
    <w:rsid w:val="00B435FD"/>
    <w:rsid w:val="00B43C35"/>
    <w:rsid w:val="00B44F98"/>
    <w:rsid w:val="00B45AA2"/>
    <w:rsid w:val="00B4650E"/>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1DCA"/>
    <w:rsid w:val="00B626A5"/>
    <w:rsid w:val="00B635C7"/>
    <w:rsid w:val="00B64DB5"/>
    <w:rsid w:val="00B66765"/>
    <w:rsid w:val="00B669FA"/>
    <w:rsid w:val="00B66B0F"/>
    <w:rsid w:val="00B66F51"/>
    <w:rsid w:val="00B674B1"/>
    <w:rsid w:val="00B6787A"/>
    <w:rsid w:val="00B67BAB"/>
    <w:rsid w:val="00B70D93"/>
    <w:rsid w:val="00B711F9"/>
    <w:rsid w:val="00B72376"/>
    <w:rsid w:val="00B73C31"/>
    <w:rsid w:val="00B7415E"/>
    <w:rsid w:val="00B7428E"/>
    <w:rsid w:val="00B74C31"/>
    <w:rsid w:val="00B75F9F"/>
    <w:rsid w:val="00B7627B"/>
    <w:rsid w:val="00B76C60"/>
    <w:rsid w:val="00B76F41"/>
    <w:rsid w:val="00B7710B"/>
    <w:rsid w:val="00B777F7"/>
    <w:rsid w:val="00B77F66"/>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A48"/>
    <w:rsid w:val="00B93C18"/>
    <w:rsid w:val="00B93EEB"/>
    <w:rsid w:val="00B94897"/>
    <w:rsid w:val="00B948EA"/>
    <w:rsid w:val="00B95FDC"/>
    <w:rsid w:val="00B966C6"/>
    <w:rsid w:val="00B9742C"/>
    <w:rsid w:val="00BA0D07"/>
    <w:rsid w:val="00BA19E7"/>
    <w:rsid w:val="00BA1A18"/>
    <w:rsid w:val="00BA1F5B"/>
    <w:rsid w:val="00BA2142"/>
    <w:rsid w:val="00BA21D4"/>
    <w:rsid w:val="00BA25BC"/>
    <w:rsid w:val="00BA29AD"/>
    <w:rsid w:val="00BA2C6D"/>
    <w:rsid w:val="00BA33EC"/>
    <w:rsid w:val="00BA3502"/>
    <w:rsid w:val="00BA3708"/>
    <w:rsid w:val="00BA3B4F"/>
    <w:rsid w:val="00BA3D2A"/>
    <w:rsid w:val="00BA4051"/>
    <w:rsid w:val="00BA450B"/>
    <w:rsid w:val="00BA63AF"/>
    <w:rsid w:val="00BA649C"/>
    <w:rsid w:val="00BA792D"/>
    <w:rsid w:val="00BB0085"/>
    <w:rsid w:val="00BB18DE"/>
    <w:rsid w:val="00BB1B09"/>
    <w:rsid w:val="00BB1BD8"/>
    <w:rsid w:val="00BB1C4B"/>
    <w:rsid w:val="00BB22E0"/>
    <w:rsid w:val="00BB2714"/>
    <w:rsid w:val="00BB281A"/>
    <w:rsid w:val="00BB30F1"/>
    <w:rsid w:val="00BB46D4"/>
    <w:rsid w:val="00BB5819"/>
    <w:rsid w:val="00BB5A2B"/>
    <w:rsid w:val="00BB5A84"/>
    <w:rsid w:val="00BB5D3B"/>
    <w:rsid w:val="00BB6614"/>
    <w:rsid w:val="00BB69B7"/>
    <w:rsid w:val="00BB71F3"/>
    <w:rsid w:val="00BB7737"/>
    <w:rsid w:val="00BC0895"/>
    <w:rsid w:val="00BC1867"/>
    <w:rsid w:val="00BC1EE4"/>
    <w:rsid w:val="00BC44F2"/>
    <w:rsid w:val="00BC472E"/>
    <w:rsid w:val="00BC55A9"/>
    <w:rsid w:val="00BC6992"/>
    <w:rsid w:val="00BD01C1"/>
    <w:rsid w:val="00BD074D"/>
    <w:rsid w:val="00BD098A"/>
    <w:rsid w:val="00BD0BB9"/>
    <w:rsid w:val="00BD0C3B"/>
    <w:rsid w:val="00BD0E36"/>
    <w:rsid w:val="00BD110A"/>
    <w:rsid w:val="00BD129D"/>
    <w:rsid w:val="00BD2A14"/>
    <w:rsid w:val="00BD3A3E"/>
    <w:rsid w:val="00BD460E"/>
    <w:rsid w:val="00BD4FEA"/>
    <w:rsid w:val="00BD5054"/>
    <w:rsid w:val="00BD56AC"/>
    <w:rsid w:val="00BD5D49"/>
    <w:rsid w:val="00BD5D54"/>
    <w:rsid w:val="00BD67E1"/>
    <w:rsid w:val="00BD6B8C"/>
    <w:rsid w:val="00BD6FCC"/>
    <w:rsid w:val="00BD78AB"/>
    <w:rsid w:val="00BD7BDB"/>
    <w:rsid w:val="00BD7D1C"/>
    <w:rsid w:val="00BE0562"/>
    <w:rsid w:val="00BE161A"/>
    <w:rsid w:val="00BE17DA"/>
    <w:rsid w:val="00BE3531"/>
    <w:rsid w:val="00BE35C8"/>
    <w:rsid w:val="00BE4965"/>
    <w:rsid w:val="00BE54A3"/>
    <w:rsid w:val="00BE56AB"/>
    <w:rsid w:val="00BE74C9"/>
    <w:rsid w:val="00BF0024"/>
    <w:rsid w:val="00BF0328"/>
    <w:rsid w:val="00BF068F"/>
    <w:rsid w:val="00BF0981"/>
    <w:rsid w:val="00BF1485"/>
    <w:rsid w:val="00BF162F"/>
    <w:rsid w:val="00BF18C9"/>
    <w:rsid w:val="00BF2018"/>
    <w:rsid w:val="00BF2BDD"/>
    <w:rsid w:val="00BF3BA4"/>
    <w:rsid w:val="00BF4125"/>
    <w:rsid w:val="00BF481D"/>
    <w:rsid w:val="00BF651A"/>
    <w:rsid w:val="00C00F04"/>
    <w:rsid w:val="00C024E0"/>
    <w:rsid w:val="00C03425"/>
    <w:rsid w:val="00C03458"/>
    <w:rsid w:val="00C0381D"/>
    <w:rsid w:val="00C03C31"/>
    <w:rsid w:val="00C074F5"/>
    <w:rsid w:val="00C10571"/>
    <w:rsid w:val="00C10679"/>
    <w:rsid w:val="00C1075A"/>
    <w:rsid w:val="00C11613"/>
    <w:rsid w:val="00C128BE"/>
    <w:rsid w:val="00C1291F"/>
    <w:rsid w:val="00C13890"/>
    <w:rsid w:val="00C13A47"/>
    <w:rsid w:val="00C13B20"/>
    <w:rsid w:val="00C148B3"/>
    <w:rsid w:val="00C14DE8"/>
    <w:rsid w:val="00C14DF6"/>
    <w:rsid w:val="00C151A7"/>
    <w:rsid w:val="00C15368"/>
    <w:rsid w:val="00C1640B"/>
    <w:rsid w:val="00C16805"/>
    <w:rsid w:val="00C16B05"/>
    <w:rsid w:val="00C17924"/>
    <w:rsid w:val="00C179E8"/>
    <w:rsid w:val="00C2070C"/>
    <w:rsid w:val="00C20E45"/>
    <w:rsid w:val="00C2119C"/>
    <w:rsid w:val="00C21204"/>
    <w:rsid w:val="00C213B7"/>
    <w:rsid w:val="00C2166F"/>
    <w:rsid w:val="00C2191E"/>
    <w:rsid w:val="00C21FF1"/>
    <w:rsid w:val="00C23D7C"/>
    <w:rsid w:val="00C24545"/>
    <w:rsid w:val="00C25C2D"/>
    <w:rsid w:val="00C268FE"/>
    <w:rsid w:val="00C26941"/>
    <w:rsid w:val="00C27078"/>
    <w:rsid w:val="00C274ED"/>
    <w:rsid w:val="00C275E2"/>
    <w:rsid w:val="00C27F3D"/>
    <w:rsid w:val="00C31062"/>
    <w:rsid w:val="00C3190C"/>
    <w:rsid w:val="00C3383A"/>
    <w:rsid w:val="00C33F34"/>
    <w:rsid w:val="00C33FF4"/>
    <w:rsid w:val="00C3453A"/>
    <w:rsid w:val="00C3482F"/>
    <w:rsid w:val="00C34C29"/>
    <w:rsid w:val="00C350FA"/>
    <w:rsid w:val="00C35CAF"/>
    <w:rsid w:val="00C35CBD"/>
    <w:rsid w:val="00C36AA9"/>
    <w:rsid w:val="00C36CA8"/>
    <w:rsid w:val="00C36F0B"/>
    <w:rsid w:val="00C3778B"/>
    <w:rsid w:val="00C379AB"/>
    <w:rsid w:val="00C40299"/>
    <w:rsid w:val="00C404F6"/>
    <w:rsid w:val="00C40B9A"/>
    <w:rsid w:val="00C416CC"/>
    <w:rsid w:val="00C41BA5"/>
    <w:rsid w:val="00C44C59"/>
    <w:rsid w:val="00C457C0"/>
    <w:rsid w:val="00C4729B"/>
    <w:rsid w:val="00C504FB"/>
    <w:rsid w:val="00C50C72"/>
    <w:rsid w:val="00C53926"/>
    <w:rsid w:val="00C564DE"/>
    <w:rsid w:val="00C601F9"/>
    <w:rsid w:val="00C62E8F"/>
    <w:rsid w:val="00C649A3"/>
    <w:rsid w:val="00C64EB7"/>
    <w:rsid w:val="00C651A0"/>
    <w:rsid w:val="00C65538"/>
    <w:rsid w:val="00C65A0D"/>
    <w:rsid w:val="00C65AB7"/>
    <w:rsid w:val="00C664CC"/>
    <w:rsid w:val="00C66AC4"/>
    <w:rsid w:val="00C66E67"/>
    <w:rsid w:val="00C67966"/>
    <w:rsid w:val="00C71C2C"/>
    <w:rsid w:val="00C72A68"/>
    <w:rsid w:val="00C72CFD"/>
    <w:rsid w:val="00C73070"/>
    <w:rsid w:val="00C7328A"/>
    <w:rsid w:val="00C7595B"/>
    <w:rsid w:val="00C76403"/>
    <w:rsid w:val="00C76A57"/>
    <w:rsid w:val="00C778F2"/>
    <w:rsid w:val="00C77E7E"/>
    <w:rsid w:val="00C81DF6"/>
    <w:rsid w:val="00C822FC"/>
    <w:rsid w:val="00C833EC"/>
    <w:rsid w:val="00C84087"/>
    <w:rsid w:val="00C84FD9"/>
    <w:rsid w:val="00C85721"/>
    <w:rsid w:val="00C85DED"/>
    <w:rsid w:val="00C86C3B"/>
    <w:rsid w:val="00C87EC1"/>
    <w:rsid w:val="00C90347"/>
    <w:rsid w:val="00C916F2"/>
    <w:rsid w:val="00C917E4"/>
    <w:rsid w:val="00C91B8A"/>
    <w:rsid w:val="00C922FC"/>
    <w:rsid w:val="00C9357C"/>
    <w:rsid w:val="00C937B3"/>
    <w:rsid w:val="00C93FE3"/>
    <w:rsid w:val="00C948E3"/>
    <w:rsid w:val="00C94B7D"/>
    <w:rsid w:val="00C94C78"/>
    <w:rsid w:val="00C968D6"/>
    <w:rsid w:val="00CA151E"/>
    <w:rsid w:val="00CA1BE0"/>
    <w:rsid w:val="00CA1F62"/>
    <w:rsid w:val="00CA1F8E"/>
    <w:rsid w:val="00CA343A"/>
    <w:rsid w:val="00CA3561"/>
    <w:rsid w:val="00CA3601"/>
    <w:rsid w:val="00CA3627"/>
    <w:rsid w:val="00CA36C8"/>
    <w:rsid w:val="00CA464E"/>
    <w:rsid w:val="00CA4A66"/>
    <w:rsid w:val="00CA55B9"/>
    <w:rsid w:val="00CA7327"/>
    <w:rsid w:val="00CA7DD0"/>
    <w:rsid w:val="00CB1AC9"/>
    <w:rsid w:val="00CB1B5C"/>
    <w:rsid w:val="00CB2736"/>
    <w:rsid w:val="00CB2E4D"/>
    <w:rsid w:val="00CB41C3"/>
    <w:rsid w:val="00CB5A0A"/>
    <w:rsid w:val="00CB6BE0"/>
    <w:rsid w:val="00CB73DC"/>
    <w:rsid w:val="00CB748E"/>
    <w:rsid w:val="00CC1C22"/>
    <w:rsid w:val="00CC23CE"/>
    <w:rsid w:val="00CC26A8"/>
    <w:rsid w:val="00CC2AD3"/>
    <w:rsid w:val="00CC2B4E"/>
    <w:rsid w:val="00CC353F"/>
    <w:rsid w:val="00CC4425"/>
    <w:rsid w:val="00CC4924"/>
    <w:rsid w:val="00CC5EA9"/>
    <w:rsid w:val="00CC775D"/>
    <w:rsid w:val="00CC7A23"/>
    <w:rsid w:val="00CD23BE"/>
    <w:rsid w:val="00CD2E1C"/>
    <w:rsid w:val="00CD427C"/>
    <w:rsid w:val="00CD5037"/>
    <w:rsid w:val="00CD5A69"/>
    <w:rsid w:val="00CD5CE4"/>
    <w:rsid w:val="00CD7EC8"/>
    <w:rsid w:val="00CE1797"/>
    <w:rsid w:val="00CE1FFF"/>
    <w:rsid w:val="00CE2553"/>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D00F31"/>
    <w:rsid w:val="00D035B7"/>
    <w:rsid w:val="00D04DB7"/>
    <w:rsid w:val="00D05E02"/>
    <w:rsid w:val="00D05EB2"/>
    <w:rsid w:val="00D06042"/>
    <w:rsid w:val="00D06457"/>
    <w:rsid w:val="00D10A5E"/>
    <w:rsid w:val="00D11142"/>
    <w:rsid w:val="00D11946"/>
    <w:rsid w:val="00D121F5"/>
    <w:rsid w:val="00D121F6"/>
    <w:rsid w:val="00D12260"/>
    <w:rsid w:val="00D12A31"/>
    <w:rsid w:val="00D14A17"/>
    <w:rsid w:val="00D14FF6"/>
    <w:rsid w:val="00D15672"/>
    <w:rsid w:val="00D15C45"/>
    <w:rsid w:val="00D20CAD"/>
    <w:rsid w:val="00D21187"/>
    <w:rsid w:val="00D2165B"/>
    <w:rsid w:val="00D21B17"/>
    <w:rsid w:val="00D224C1"/>
    <w:rsid w:val="00D23BB8"/>
    <w:rsid w:val="00D24C86"/>
    <w:rsid w:val="00D2597C"/>
    <w:rsid w:val="00D260D0"/>
    <w:rsid w:val="00D26240"/>
    <w:rsid w:val="00D26902"/>
    <w:rsid w:val="00D2748D"/>
    <w:rsid w:val="00D27971"/>
    <w:rsid w:val="00D30663"/>
    <w:rsid w:val="00D312EB"/>
    <w:rsid w:val="00D321A9"/>
    <w:rsid w:val="00D322B7"/>
    <w:rsid w:val="00D329AC"/>
    <w:rsid w:val="00D34F42"/>
    <w:rsid w:val="00D35B44"/>
    <w:rsid w:val="00D36296"/>
    <w:rsid w:val="00D4017B"/>
    <w:rsid w:val="00D403E9"/>
    <w:rsid w:val="00D40531"/>
    <w:rsid w:val="00D407AD"/>
    <w:rsid w:val="00D40F90"/>
    <w:rsid w:val="00D411B6"/>
    <w:rsid w:val="00D41813"/>
    <w:rsid w:val="00D41951"/>
    <w:rsid w:val="00D4217E"/>
    <w:rsid w:val="00D4289C"/>
    <w:rsid w:val="00D45F5B"/>
    <w:rsid w:val="00D46D56"/>
    <w:rsid w:val="00D46DBF"/>
    <w:rsid w:val="00D4718D"/>
    <w:rsid w:val="00D473C2"/>
    <w:rsid w:val="00D47A63"/>
    <w:rsid w:val="00D501E1"/>
    <w:rsid w:val="00D5090B"/>
    <w:rsid w:val="00D51F65"/>
    <w:rsid w:val="00D52961"/>
    <w:rsid w:val="00D53542"/>
    <w:rsid w:val="00D53F64"/>
    <w:rsid w:val="00D55E7E"/>
    <w:rsid w:val="00D55EDD"/>
    <w:rsid w:val="00D57357"/>
    <w:rsid w:val="00D577EC"/>
    <w:rsid w:val="00D57F40"/>
    <w:rsid w:val="00D60B6E"/>
    <w:rsid w:val="00D60F75"/>
    <w:rsid w:val="00D61326"/>
    <w:rsid w:val="00D61A38"/>
    <w:rsid w:val="00D62611"/>
    <w:rsid w:val="00D62D64"/>
    <w:rsid w:val="00D630C7"/>
    <w:rsid w:val="00D6351C"/>
    <w:rsid w:val="00D64398"/>
    <w:rsid w:val="00D645B7"/>
    <w:rsid w:val="00D647B2"/>
    <w:rsid w:val="00D66BE3"/>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08DE"/>
    <w:rsid w:val="00D80E79"/>
    <w:rsid w:val="00D810CA"/>
    <w:rsid w:val="00D81479"/>
    <w:rsid w:val="00D83DF9"/>
    <w:rsid w:val="00D84278"/>
    <w:rsid w:val="00D84791"/>
    <w:rsid w:val="00D84A15"/>
    <w:rsid w:val="00D85786"/>
    <w:rsid w:val="00D85817"/>
    <w:rsid w:val="00D85F98"/>
    <w:rsid w:val="00D87811"/>
    <w:rsid w:val="00D87A7A"/>
    <w:rsid w:val="00D90187"/>
    <w:rsid w:val="00D909EB"/>
    <w:rsid w:val="00D914D5"/>
    <w:rsid w:val="00D91A2B"/>
    <w:rsid w:val="00D93829"/>
    <w:rsid w:val="00D94979"/>
    <w:rsid w:val="00D957B0"/>
    <w:rsid w:val="00D9581D"/>
    <w:rsid w:val="00D95DB8"/>
    <w:rsid w:val="00D968C6"/>
    <w:rsid w:val="00D96959"/>
    <w:rsid w:val="00D97055"/>
    <w:rsid w:val="00DA0AE8"/>
    <w:rsid w:val="00DA0CB1"/>
    <w:rsid w:val="00DA13D8"/>
    <w:rsid w:val="00DA15A7"/>
    <w:rsid w:val="00DA16D7"/>
    <w:rsid w:val="00DA19B7"/>
    <w:rsid w:val="00DA281F"/>
    <w:rsid w:val="00DA3722"/>
    <w:rsid w:val="00DA4138"/>
    <w:rsid w:val="00DA4396"/>
    <w:rsid w:val="00DA46D4"/>
    <w:rsid w:val="00DA6F0C"/>
    <w:rsid w:val="00DA7C0E"/>
    <w:rsid w:val="00DB0104"/>
    <w:rsid w:val="00DB0D1D"/>
    <w:rsid w:val="00DB1888"/>
    <w:rsid w:val="00DB6D96"/>
    <w:rsid w:val="00DB6DDD"/>
    <w:rsid w:val="00DB7B7D"/>
    <w:rsid w:val="00DC0E58"/>
    <w:rsid w:val="00DC0FD2"/>
    <w:rsid w:val="00DC2098"/>
    <w:rsid w:val="00DC3262"/>
    <w:rsid w:val="00DC3313"/>
    <w:rsid w:val="00DC341C"/>
    <w:rsid w:val="00DC402E"/>
    <w:rsid w:val="00DC42A7"/>
    <w:rsid w:val="00DC4890"/>
    <w:rsid w:val="00DC4D76"/>
    <w:rsid w:val="00DC5538"/>
    <w:rsid w:val="00DC63E5"/>
    <w:rsid w:val="00DC6969"/>
    <w:rsid w:val="00DD06FF"/>
    <w:rsid w:val="00DD105F"/>
    <w:rsid w:val="00DD14A9"/>
    <w:rsid w:val="00DD27B2"/>
    <w:rsid w:val="00DD3858"/>
    <w:rsid w:val="00DD6B2C"/>
    <w:rsid w:val="00DD77EA"/>
    <w:rsid w:val="00DD7E43"/>
    <w:rsid w:val="00DE0C0B"/>
    <w:rsid w:val="00DE2A71"/>
    <w:rsid w:val="00DE2B40"/>
    <w:rsid w:val="00DE3FF0"/>
    <w:rsid w:val="00DE4944"/>
    <w:rsid w:val="00DE4C86"/>
    <w:rsid w:val="00DE5A10"/>
    <w:rsid w:val="00DE5A91"/>
    <w:rsid w:val="00DE6052"/>
    <w:rsid w:val="00DE7655"/>
    <w:rsid w:val="00DE7BA9"/>
    <w:rsid w:val="00DF002D"/>
    <w:rsid w:val="00DF0178"/>
    <w:rsid w:val="00DF020C"/>
    <w:rsid w:val="00DF0CF9"/>
    <w:rsid w:val="00DF1363"/>
    <w:rsid w:val="00DF1F42"/>
    <w:rsid w:val="00DF2307"/>
    <w:rsid w:val="00DF26B8"/>
    <w:rsid w:val="00DF2932"/>
    <w:rsid w:val="00DF2F9F"/>
    <w:rsid w:val="00DF331B"/>
    <w:rsid w:val="00DF33FE"/>
    <w:rsid w:val="00DF615E"/>
    <w:rsid w:val="00DF698B"/>
    <w:rsid w:val="00DF6F2F"/>
    <w:rsid w:val="00E00405"/>
    <w:rsid w:val="00E004EC"/>
    <w:rsid w:val="00E02798"/>
    <w:rsid w:val="00E02C20"/>
    <w:rsid w:val="00E02CC8"/>
    <w:rsid w:val="00E03771"/>
    <w:rsid w:val="00E0377B"/>
    <w:rsid w:val="00E0410F"/>
    <w:rsid w:val="00E04C1E"/>
    <w:rsid w:val="00E04FFD"/>
    <w:rsid w:val="00E053F0"/>
    <w:rsid w:val="00E05F9D"/>
    <w:rsid w:val="00E06CD5"/>
    <w:rsid w:val="00E06EEB"/>
    <w:rsid w:val="00E07C1F"/>
    <w:rsid w:val="00E10B46"/>
    <w:rsid w:val="00E116D3"/>
    <w:rsid w:val="00E119D7"/>
    <w:rsid w:val="00E11F71"/>
    <w:rsid w:val="00E12743"/>
    <w:rsid w:val="00E14061"/>
    <w:rsid w:val="00E14AF4"/>
    <w:rsid w:val="00E170E4"/>
    <w:rsid w:val="00E17311"/>
    <w:rsid w:val="00E177F1"/>
    <w:rsid w:val="00E17B39"/>
    <w:rsid w:val="00E17CD4"/>
    <w:rsid w:val="00E20218"/>
    <w:rsid w:val="00E2052B"/>
    <w:rsid w:val="00E20622"/>
    <w:rsid w:val="00E21E23"/>
    <w:rsid w:val="00E22600"/>
    <w:rsid w:val="00E230EF"/>
    <w:rsid w:val="00E2325F"/>
    <w:rsid w:val="00E2542C"/>
    <w:rsid w:val="00E259AF"/>
    <w:rsid w:val="00E25CAA"/>
    <w:rsid w:val="00E25CC2"/>
    <w:rsid w:val="00E265ED"/>
    <w:rsid w:val="00E26904"/>
    <w:rsid w:val="00E26D76"/>
    <w:rsid w:val="00E26EB9"/>
    <w:rsid w:val="00E26F29"/>
    <w:rsid w:val="00E27254"/>
    <w:rsid w:val="00E27A53"/>
    <w:rsid w:val="00E3295D"/>
    <w:rsid w:val="00E3339C"/>
    <w:rsid w:val="00E3346B"/>
    <w:rsid w:val="00E337E7"/>
    <w:rsid w:val="00E343AD"/>
    <w:rsid w:val="00E344A8"/>
    <w:rsid w:val="00E3456B"/>
    <w:rsid w:val="00E345E4"/>
    <w:rsid w:val="00E34FE9"/>
    <w:rsid w:val="00E35277"/>
    <w:rsid w:val="00E3579C"/>
    <w:rsid w:val="00E372A8"/>
    <w:rsid w:val="00E3793F"/>
    <w:rsid w:val="00E4017B"/>
    <w:rsid w:val="00E40E31"/>
    <w:rsid w:val="00E41852"/>
    <w:rsid w:val="00E42C64"/>
    <w:rsid w:val="00E432B6"/>
    <w:rsid w:val="00E436E3"/>
    <w:rsid w:val="00E4476F"/>
    <w:rsid w:val="00E45FBC"/>
    <w:rsid w:val="00E461A3"/>
    <w:rsid w:val="00E46207"/>
    <w:rsid w:val="00E5090D"/>
    <w:rsid w:val="00E51257"/>
    <w:rsid w:val="00E51776"/>
    <w:rsid w:val="00E51F56"/>
    <w:rsid w:val="00E53D37"/>
    <w:rsid w:val="00E53DFD"/>
    <w:rsid w:val="00E541B6"/>
    <w:rsid w:val="00E54513"/>
    <w:rsid w:val="00E5466C"/>
    <w:rsid w:val="00E551F0"/>
    <w:rsid w:val="00E55EF9"/>
    <w:rsid w:val="00E569A7"/>
    <w:rsid w:val="00E56A9B"/>
    <w:rsid w:val="00E56F0D"/>
    <w:rsid w:val="00E5705D"/>
    <w:rsid w:val="00E574FE"/>
    <w:rsid w:val="00E57780"/>
    <w:rsid w:val="00E578A6"/>
    <w:rsid w:val="00E57FC2"/>
    <w:rsid w:val="00E609E7"/>
    <w:rsid w:val="00E610E1"/>
    <w:rsid w:val="00E617BF"/>
    <w:rsid w:val="00E61CCC"/>
    <w:rsid w:val="00E6244E"/>
    <w:rsid w:val="00E62630"/>
    <w:rsid w:val="00E62699"/>
    <w:rsid w:val="00E62930"/>
    <w:rsid w:val="00E629B1"/>
    <w:rsid w:val="00E63917"/>
    <w:rsid w:val="00E63F88"/>
    <w:rsid w:val="00E643D0"/>
    <w:rsid w:val="00E65A8D"/>
    <w:rsid w:val="00E670AA"/>
    <w:rsid w:val="00E67AB5"/>
    <w:rsid w:val="00E7056E"/>
    <w:rsid w:val="00E710CB"/>
    <w:rsid w:val="00E719ED"/>
    <w:rsid w:val="00E7209E"/>
    <w:rsid w:val="00E7224C"/>
    <w:rsid w:val="00E73AD1"/>
    <w:rsid w:val="00E73EE1"/>
    <w:rsid w:val="00E73F5B"/>
    <w:rsid w:val="00E75D8E"/>
    <w:rsid w:val="00E77029"/>
    <w:rsid w:val="00E803F1"/>
    <w:rsid w:val="00E80E84"/>
    <w:rsid w:val="00E81F07"/>
    <w:rsid w:val="00E831D8"/>
    <w:rsid w:val="00E8320B"/>
    <w:rsid w:val="00E8401E"/>
    <w:rsid w:val="00E84F1B"/>
    <w:rsid w:val="00E87BEB"/>
    <w:rsid w:val="00E90077"/>
    <w:rsid w:val="00E90CF4"/>
    <w:rsid w:val="00E92A88"/>
    <w:rsid w:val="00E946B9"/>
    <w:rsid w:val="00E95EBA"/>
    <w:rsid w:val="00E9623B"/>
    <w:rsid w:val="00E965BB"/>
    <w:rsid w:val="00E96BF3"/>
    <w:rsid w:val="00E96BFB"/>
    <w:rsid w:val="00EA0493"/>
    <w:rsid w:val="00EA3088"/>
    <w:rsid w:val="00EA3B51"/>
    <w:rsid w:val="00EA3D3E"/>
    <w:rsid w:val="00EA3E65"/>
    <w:rsid w:val="00EA4132"/>
    <w:rsid w:val="00EA416D"/>
    <w:rsid w:val="00EA467D"/>
    <w:rsid w:val="00EA48C6"/>
    <w:rsid w:val="00EA493D"/>
    <w:rsid w:val="00EA51DF"/>
    <w:rsid w:val="00EA52DB"/>
    <w:rsid w:val="00EA5B61"/>
    <w:rsid w:val="00EA60CE"/>
    <w:rsid w:val="00EA6618"/>
    <w:rsid w:val="00EA6CE1"/>
    <w:rsid w:val="00EA723B"/>
    <w:rsid w:val="00EB11B4"/>
    <w:rsid w:val="00EB25ED"/>
    <w:rsid w:val="00EB47F4"/>
    <w:rsid w:val="00EB48D2"/>
    <w:rsid w:val="00EB492A"/>
    <w:rsid w:val="00EB52CA"/>
    <w:rsid w:val="00EB6510"/>
    <w:rsid w:val="00EB708E"/>
    <w:rsid w:val="00EB7BB4"/>
    <w:rsid w:val="00EC06D0"/>
    <w:rsid w:val="00EC1663"/>
    <w:rsid w:val="00EC1CCB"/>
    <w:rsid w:val="00EC1EA0"/>
    <w:rsid w:val="00EC2BA3"/>
    <w:rsid w:val="00EC39DC"/>
    <w:rsid w:val="00EC42A4"/>
    <w:rsid w:val="00EC4FE9"/>
    <w:rsid w:val="00EC51A6"/>
    <w:rsid w:val="00EC5B1B"/>
    <w:rsid w:val="00EC6057"/>
    <w:rsid w:val="00EC6457"/>
    <w:rsid w:val="00EC7C63"/>
    <w:rsid w:val="00EC7E00"/>
    <w:rsid w:val="00EC7E87"/>
    <w:rsid w:val="00ED071D"/>
    <w:rsid w:val="00ED138C"/>
    <w:rsid w:val="00ED316B"/>
    <w:rsid w:val="00ED4201"/>
    <w:rsid w:val="00ED55A5"/>
    <w:rsid w:val="00ED5633"/>
    <w:rsid w:val="00ED56BA"/>
    <w:rsid w:val="00ED6BC2"/>
    <w:rsid w:val="00ED7370"/>
    <w:rsid w:val="00EE1775"/>
    <w:rsid w:val="00EE2DA2"/>
    <w:rsid w:val="00EE371E"/>
    <w:rsid w:val="00EE3F30"/>
    <w:rsid w:val="00EE5788"/>
    <w:rsid w:val="00EE5B2C"/>
    <w:rsid w:val="00EE5B6B"/>
    <w:rsid w:val="00EE63F9"/>
    <w:rsid w:val="00EE6F75"/>
    <w:rsid w:val="00EE7197"/>
    <w:rsid w:val="00EE72E1"/>
    <w:rsid w:val="00EF0EAC"/>
    <w:rsid w:val="00EF22D2"/>
    <w:rsid w:val="00EF36F2"/>
    <w:rsid w:val="00EF4A2A"/>
    <w:rsid w:val="00EF5B0A"/>
    <w:rsid w:val="00EF5FA4"/>
    <w:rsid w:val="00EF6A7A"/>
    <w:rsid w:val="00EF6E47"/>
    <w:rsid w:val="00EF7EEF"/>
    <w:rsid w:val="00F0096D"/>
    <w:rsid w:val="00F0182C"/>
    <w:rsid w:val="00F02044"/>
    <w:rsid w:val="00F02F3B"/>
    <w:rsid w:val="00F03D8A"/>
    <w:rsid w:val="00F0435B"/>
    <w:rsid w:val="00F0453D"/>
    <w:rsid w:val="00F06D2D"/>
    <w:rsid w:val="00F07856"/>
    <w:rsid w:val="00F0798D"/>
    <w:rsid w:val="00F10AD0"/>
    <w:rsid w:val="00F1258A"/>
    <w:rsid w:val="00F13BE9"/>
    <w:rsid w:val="00F1656C"/>
    <w:rsid w:val="00F17797"/>
    <w:rsid w:val="00F17FF4"/>
    <w:rsid w:val="00F2071A"/>
    <w:rsid w:val="00F208F7"/>
    <w:rsid w:val="00F2164D"/>
    <w:rsid w:val="00F22567"/>
    <w:rsid w:val="00F23AF1"/>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62FF"/>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FF9"/>
    <w:rsid w:val="00F5050E"/>
    <w:rsid w:val="00F51298"/>
    <w:rsid w:val="00F51349"/>
    <w:rsid w:val="00F51D32"/>
    <w:rsid w:val="00F53F59"/>
    <w:rsid w:val="00F540B7"/>
    <w:rsid w:val="00F559C4"/>
    <w:rsid w:val="00F56B72"/>
    <w:rsid w:val="00F600A5"/>
    <w:rsid w:val="00F60971"/>
    <w:rsid w:val="00F60E20"/>
    <w:rsid w:val="00F645EC"/>
    <w:rsid w:val="00F65998"/>
    <w:rsid w:val="00F6658C"/>
    <w:rsid w:val="00F66C04"/>
    <w:rsid w:val="00F66E09"/>
    <w:rsid w:val="00F6701E"/>
    <w:rsid w:val="00F67508"/>
    <w:rsid w:val="00F67695"/>
    <w:rsid w:val="00F6776E"/>
    <w:rsid w:val="00F67979"/>
    <w:rsid w:val="00F67B07"/>
    <w:rsid w:val="00F7004F"/>
    <w:rsid w:val="00F71122"/>
    <w:rsid w:val="00F7136E"/>
    <w:rsid w:val="00F71B5D"/>
    <w:rsid w:val="00F71B90"/>
    <w:rsid w:val="00F73EA0"/>
    <w:rsid w:val="00F7479B"/>
    <w:rsid w:val="00F758E8"/>
    <w:rsid w:val="00F7628B"/>
    <w:rsid w:val="00F7707E"/>
    <w:rsid w:val="00F77348"/>
    <w:rsid w:val="00F77735"/>
    <w:rsid w:val="00F778EF"/>
    <w:rsid w:val="00F77CE1"/>
    <w:rsid w:val="00F8318B"/>
    <w:rsid w:val="00F85AB1"/>
    <w:rsid w:val="00F8620D"/>
    <w:rsid w:val="00F869F8"/>
    <w:rsid w:val="00F87421"/>
    <w:rsid w:val="00F8743F"/>
    <w:rsid w:val="00F8793E"/>
    <w:rsid w:val="00F903B8"/>
    <w:rsid w:val="00F90EE0"/>
    <w:rsid w:val="00F9182E"/>
    <w:rsid w:val="00F91EA8"/>
    <w:rsid w:val="00F92EF9"/>
    <w:rsid w:val="00F92FF8"/>
    <w:rsid w:val="00F93BF7"/>
    <w:rsid w:val="00F943AB"/>
    <w:rsid w:val="00F9483B"/>
    <w:rsid w:val="00F9633A"/>
    <w:rsid w:val="00F965F8"/>
    <w:rsid w:val="00F978F0"/>
    <w:rsid w:val="00FA0354"/>
    <w:rsid w:val="00FA0E90"/>
    <w:rsid w:val="00FA1238"/>
    <w:rsid w:val="00FA2434"/>
    <w:rsid w:val="00FA2B79"/>
    <w:rsid w:val="00FA35B6"/>
    <w:rsid w:val="00FA4104"/>
    <w:rsid w:val="00FA538E"/>
    <w:rsid w:val="00FA574E"/>
    <w:rsid w:val="00FA7D81"/>
    <w:rsid w:val="00FB00F8"/>
    <w:rsid w:val="00FB04B3"/>
    <w:rsid w:val="00FB05D8"/>
    <w:rsid w:val="00FB1C39"/>
    <w:rsid w:val="00FB1CFC"/>
    <w:rsid w:val="00FB1DB8"/>
    <w:rsid w:val="00FB311B"/>
    <w:rsid w:val="00FB34DD"/>
    <w:rsid w:val="00FB44B6"/>
    <w:rsid w:val="00FB44E6"/>
    <w:rsid w:val="00FB628C"/>
    <w:rsid w:val="00FB69C8"/>
    <w:rsid w:val="00FB6B2A"/>
    <w:rsid w:val="00FB6D3C"/>
    <w:rsid w:val="00FC0D1F"/>
    <w:rsid w:val="00FC1CC8"/>
    <w:rsid w:val="00FC267D"/>
    <w:rsid w:val="00FC27E4"/>
    <w:rsid w:val="00FC4431"/>
    <w:rsid w:val="00FC4693"/>
    <w:rsid w:val="00FC46F8"/>
    <w:rsid w:val="00FC560D"/>
    <w:rsid w:val="00FC5878"/>
    <w:rsid w:val="00FC5A15"/>
    <w:rsid w:val="00FC5A6B"/>
    <w:rsid w:val="00FC5C96"/>
    <w:rsid w:val="00FC7862"/>
    <w:rsid w:val="00FC79A1"/>
    <w:rsid w:val="00FC7DC6"/>
    <w:rsid w:val="00FC7F5D"/>
    <w:rsid w:val="00FD09EF"/>
    <w:rsid w:val="00FD0CDA"/>
    <w:rsid w:val="00FD0E97"/>
    <w:rsid w:val="00FD1CA5"/>
    <w:rsid w:val="00FD2620"/>
    <w:rsid w:val="00FD37FE"/>
    <w:rsid w:val="00FD4475"/>
    <w:rsid w:val="00FD4BB0"/>
    <w:rsid w:val="00FD5CBF"/>
    <w:rsid w:val="00FD5D49"/>
    <w:rsid w:val="00FD5F83"/>
    <w:rsid w:val="00FD62D4"/>
    <w:rsid w:val="00FD6B88"/>
    <w:rsid w:val="00FD7652"/>
    <w:rsid w:val="00FD7D44"/>
    <w:rsid w:val="00FE22B1"/>
    <w:rsid w:val="00FE28B3"/>
    <w:rsid w:val="00FE2A2E"/>
    <w:rsid w:val="00FE3C53"/>
    <w:rsid w:val="00FE3DA1"/>
    <w:rsid w:val="00FE43B6"/>
    <w:rsid w:val="00FE51A0"/>
    <w:rsid w:val="00FE58B3"/>
    <w:rsid w:val="00FE69D7"/>
    <w:rsid w:val="00FE6A3D"/>
    <w:rsid w:val="00FE6BA1"/>
    <w:rsid w:val="00FE76FA"/>
    <w:rsid w:val="00FE7C06"/>
    <w:rsid w:val="00FF1A93"/>
    <w:rsid w:val="00FF40DA"/>
    <w:rsid w:val="00FF43CD"/>
    <w:rsid w:val="00FF4BBC"/>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qFormat="1"/>
    <w:lsdException w:name="foot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72376"/>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uiPriority w:val="99"/>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7"/>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6"/>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qFormat="1"/>
    <w:lsdException w:name="foot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B72376"/>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uiPriority w:val="99"/>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7"/>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6"/>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26FB840D8055EF9D60D582B331AF3C300C8B260E928137C86CB74A9E8C1B1FAD4CE6B992CD5S4C9H"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26FB840D8055EF9D60D582B331AF3C300C8B260E928137C86CB74A9E8C1B1FAD4CE6B9924D240F1S6CAH" TargetMode="External"/><Relationship Id="rId47" Type="http://schemas.openxmlformats.org/officeDocument/2006/relationships/hyperlink" Target="consultantplus://offline/ref=C34036DA4EEAEFD856E0118A69BED89D36638E06DDE9DE5340F4A5F978B50EI" TargetMode="External"/><Relationship Id="rId50" Type="http://schemas.openxmlformats.org/officeDocument/2006/relationships/hyperlink" Target="mailto:nsafronova@hse.ru" TargetMode="External"/><Relationship Id="rId55" Type="http://schemas.openxmlformats.org/officeDocument/2006/relationships/hyperlink" Target="https://legal.hse.ru/assurances"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consultantplus://offline/ref=C26FB840D8055EF9D60D582B331AF3C300C8B260E928137C86CB74A9E8C1B1FAD4CE6B992CD6S4CEH" TargetMode="External"/><Relationship Id="rId46"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consultantplus://offline/ref=C26FB840D8055EF9D60D582B331AF3C300C8B069E428137C86CB74A9E8C1B1FAD4CE6B9924D349F8S6C3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C26FB840D8055EF9D60D582B331AF3C300C8B260E928137C86CB74A9E8C1B1FAD4CE6B992CD5S4C8H" TargetMode="External"/><Relationship Id="rId45" Type="http://schemas.openxmlformats.org/officeDocument/2006/relationships/hyperlink" Target="consultantplus://offline/ref=3122AED5F5F14EE7EB129C30705E4F07339E031D493F7A91CE4C97FF713CC699B80EA5278C466604SAhDN" TargetMode="External"/><Relationship Id="rId53" Type="http://schemas.openxmlformats.org/officeDocument/2006/relationships/image" Target="media/image3.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yperlink" Target="consultantplus://offline/ref=C34036DA4EEAEFD856E0118A69BED89D36638E06DDE9DE5340F4A5F978B50EI" TargetMode="External"/><Relationship Id="rId52"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https://rmsp.nalog.ru/" TargetMode="External"/><Relationship Id="rId48" Type="http://schemas.openxmlformats.org/officeDocument/2006/relationships/hyperlink" Target="consultantplus://offline/ref=3122AED5F5F14EE7EB129C30705E4F07339E031D493F7A91CE4C97FF713CC699B80EA5278C466604SAhDN"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6885-632B-41C3-88EA-5E361AEE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80</Pages>
  <Words>26887</Words>
  <Characters>196820</Characters>
  <Application>Microsoft Office Word</Application>
  <DocSecurity>0</DocSecurity>
  <Lines>1640</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Наталья Сафронова</cp:lastModifiedBy>
  <cp:revision>39</cp:revision>
  <cp:lastPrinted>2018-06-08T11:42:00Z</cp:lastPrinted>
  <dcterms:created xsi:type="dcterms:W3CDTF">2018-06-05T08:22:00Z</dcterms:created>
  <dcterms:modified xsi:type="dcterms:W3CDTF">2018-06-08T15:27:00Z</dcterms:modified>
</cp:coreProperties>
</file>