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A5BCC" w:rsidRDefault="0028622B">
      <w:pPr>
        <w:pStyle w:val="Default"/>
        <w:spacing w:line="276" w:lineRule="auto"/>
        <w:ind w:left="5812"/>
        <w:rPr>
          <w:b/>
          <w:sz w:val="26"/>
          <w:szCs w:val="26"/>
        </w:rPr>
      </w:pPr>
      <w:r>
        <w:rPr>
          <w:b/>
          <w:sz w:val="26"/>
          <w:szCs w:val="26"/>
        </w:rPr>
        <w:t>Приложение 1</w:t>
      </w:r>
    </w:p>
    <w:p w:rsidR="003A5BCC" w:rsidRDefault="0028622B">
      <w:pPr>
        <w:pStyle w:val="Default"/>
        <w:spacing w:line="276" w:lineRule="auto"/>
        <w:ind w:left="5812"/>
        <w:rPr>
          <w:sz w:val="26"/>
          <w:szCs w:val="26"/>
          <w:lang w:val="en-US"/>
        </w:rPr>
      </w:pPr>
      <w:r>
        <w:rPr>
          <w:sz w:val="26"/>
          <w:szCs w:val="26"/>
        </w:rPr>
        <w:t>к Правилам подготовки и защиты курсовых работ для студентов направления 46.03.01 «История»</w:t>
      </w:r>
    </w:p>
    <w:p w:rsidR="00AA2600" w:rsidRPr="00AA2600" w:rsidRDefault="00AA2600">
      <w:pPr>
        <w:pStyle w:val="Default"/>
        <w:spacing w:line="276" w:lineRule="auto"/>
        <w:ind w:left="5812"/>
        <w:rPr>
          <w:sz w:val="26"/>
          <w:szCs w:val="26"/>
          <w:lang w:val="en-US"/>
        </w:rPr>
      </w:pPr>
    </w:p>
    <w:p w:rsidR="003A5BCC" w:rsidRPr="00AA2600" w:rsidRDefault="00AA2600" w:rsidP="00AA2600">
      <w:pPr>
        <w:pStyle w:val="aff2"/>
        <w:spacing w:line="276" w:lineRule="auto"/>
        <w:rPr>
          <w:szCs w:val="24"/>
        </w:rPr>
      </w:pPr>
      <w:r w:rsidRPr="00AA2600">
        <w:rPr>
          <w:szCs w:val="24"/>
        </w:rPr>
        <w:t>Рекомендации по оформлению КУРСОВЫХ РАБОТ</w:t>
      </w:r>
      <w:r w:rsidRPr="00AC4BF2">
        <w:rPr>
          <w:szCs w:val="24"/>
        </w:rPr>
        <w:br/>
      </w:r>
      <w:r w:rsidRPr="00AA2600">
        <w:rPr>
          <w:szCs w:val="24"/>
        </w:rPr>
        <w:t xml:space="preserve"> СТУДЕНТОВ ОБРАЗОВАТЕЛЬНОЙ ПРОГРАММЫ «ИСТОРИЯ»</w:t>
      </w:r>
    </w:p>
    <w:p w:rsidR="003A5BCC" w:rsidRDefault="0028622B">
      <w:pPr>
        <w:pStyle w:val="a4"/>
        <w:numPr>
          <w:ilvl w:val="0"/>
          <w:numId w:val="3"/>
        </w:numPr>
        <w:spacing w:line="276" w:lineRule="auto"/>
        <w:ind w:left="0" w:firstLine="426"/>
      </w:pPr>
      <w:r>
        <w:t xml:space="preserve">Завершенная </w:t>
      </w:r>
      <w:proofErr w:type="gramStart"/>
      <w:r>
        <w:t>КР</w:t>
      </w:r>
      <w:proofErr w:type="gramEnd"/>
      <w:r>
        <w:t xml:space="preserve"> передается в учебный офис ОП в виде бумажной </w:t>
      </w:r>
      <w:r>
        <w:t xml:space="preserve">копии, а также в электронном варианте (форматы файлов — либо совместимые с редактором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, либо PDF). В том случае, если работа содержит таблицы, графики, иллюстрации и/или иной сложный набор (в </w:t>
      </w:r>
      <w:proofErr w:type="spellStart"/>
      <w:r>
        <w:t>т.ч</w:t>
      </w:r>
      <w:proofErr w:type="spellEnd"/>
      <w:r>
        <w:t>. фрагменты на специфических системах письма) и</w:t>
      </w:r>
      <w:r>
        <w:t>спользование формата PDF является предпочтительным.</w:t>
      </w:r>
    </w:p>
    <w:p w:rsidR="003A5BCC" w:rsidRDefault="0028622B">
      <w:pPr>
        <w:pStyle w:val="a4"/>
        <w:numPr>
          <w:ilvl w:val="0"/>
          <w:numId w:val="3"/>
        </w:numPr>
        <w:spacing w:line="276" w:lineRule="auto"/>
        <w:ind w:left="0" w:firstLine="426"/>
      </w:pPr>
      <w:r>
        <w:t>Бумажная копия работы распечатывается на белой бумаге с одной стороны без масштабирования страниц.</w:t>
      </w:r>
    </w:p>
    <w:p w:rsidR="003A5BCC" w:rsidRDefault="0028622B">
      <w:pPr>
        <w:pStyle w:val="a4"/>
        <w:numPr>
          <w:ilvl w:val="0"/>
          <w:numId w:val="3"/>
        </w:numPr>
        <w:spacing w:line="276" w:lineRule="auto"/>
        <w:ind w:left="0" w:firstLine="426"/>
      </w:pPr>
      <w:r>
        <w:t>Бумажная копия курсовой работы помещается в скоросшиватель либо переплетается в мягкий переплет.</w:t>
      </w:r>
    </w:p>
    <w:p w:rsidR="003A5BCC" w:rsidRDefault="0028622B">
      <w:pPr>
        <w:pStyle w:val="a4"/>
        <w:numPr>
          <w:ilvl w:val="0"/>
          <w:numId w:val="3"/>
        </w:numPr>
        <w:spacing w:line="276" w:lineRule="auto"/>
        <w:ind w:left="0" w:firstLine="426"/>
      </w:pPr>
      <w:r>
        <w:t>Работа д</w:t>
      </w:r>
      <w:r>
        <w:t>олжна открываться титульным листом установленного образца (Приложение 2).</w:t>
      </w:r>
    </w:p>
    <w:p w:rsidR="003A5BCC" w:rsidRDefault="0028622B">
      <w:pPr>
        <w:pStyle w:val="a4"/>
        <w:numPr>
          <w:ilvl w:val="0"/>
          <w:numId w:val="3"/>
        </w:numPr>
        <w:spacing w:line="276" w:lineRule="auto"/>
        <w:ind w:left="0" w:firstLine="426"/>
      </w:pPr>
      <w:r>
        <w:t>После титульного листа помещается Оглавление, оформленное в соответствии с образцом (Приложение 3).</w:t>
      </w:r>
    </w:p>
    <w:p w:rsidR="003A5BCC" w:rsidRDefault="0028622B">
      <w:pPr>
        <w:pStyle w:val="a4"/>
        <w:numPr>
          <w:ilvl w:val="0"/>
          <w:numId w:val="3"/>
        </w:numPr>
        <w:spacing w:line="276" w:lineRule="auto"/>
        <w:ind w:left="0" w:firstLine="426"/>
      </w:pPr>
      <w:r>
        <w:t>Наряду с основным текстом работа должна включать в себя научно-справочный аппарат,</w:t>
      </w:r>
      <w:r>
        <w:t xml:space="preserve"> в который входят, как минимум, библиографические ссылки и Список использованных источников и литературы (далее Список литературы). При необходимости в работу могут также включаться приложения и/или указатели.</w:t>
      </w:r>
    </w:p>
    <w:p w:rsidR="003A5BCC" w:rsidRDefault="0028622B">
      <w:pPr>
        <w:pStyle w:val="a4"/>
        <w:numPr>
          <w:ilvl w:val="0"/>
          <w:numId w:val="3"/>
        </w:numPr>
        <w:spacing w:line="276" w:lineRule="auto"/>
        <w:ind w:left="0" w:firstLine="426"/>
      </w:pPr>
      <w:r>
        <w:t>Список литературы делится на три раздела — «Ис</w:t>
      </w:r>
      <w:r>
        <w:t>точники», «Литература» и «Энциклопедии, справочные издания и словари». Если в работе привлекались неопубликованные источники, раздел «Источники» делится на два подраздела — «Неопубликованные» и «Опубликованные». Библиографические описания использованных ис</w:t>
      </w:r>
      <w:r>
        <w:t xml:space="preserve">точников могут быть упорядочены как по алфавиту авторов и/или заглавий, так и по иному адекватному содержанию работы принципу (по хронологии, типологии или видовой структуре, местам хранения и т.п.). </w:t>
      </w:r>
      <w:proofErr w:type="gramStart"/>
      <w:r>
        <w:t>Библиографические описания литературы упорядочиваются по</w:t>
      </w:r>
      <w:r>
        <w:t xml:space="preserve"> алфавиту (публикации одного автора или имеющие идентичные</w:t>
      </w:r>
      <w:proofErr w:type="gramEnd"/>
      <w:r>
        <w:t xml:space="preserve"> заглавия — в хронологическом порядке, от </w:t>
      </w:r>
      <w:proofErr w:type="gramStart"/>
      <w:r>
        <w:t>ранних</w:t>
      </w:r>
      <w:proofErr w:type="gramEnd"/>
      <w:r>
        <w:t xml:space="preserve"> к поздним); работы на кириллице помещаются перед работами на латинице. Разделение литературы по языковому принципу не применяется.</w:t>
      </w:r>
    </w:p>
    <w:p w:rsidR="003A5BCC" w:rsidRDefault="0028622B">
      <w:pPr>
        <w:pStyle w:val="a4"/>
        <w:numPr>
          <w:ilvl w:val="0"/>
          <w:numId w:val="3"/>
        </w:numPr>
        <w:spacing w:line="276" w:lineRule="auto"/>
        <w:ind w:left="0" w:firstLine="426"/>
      </w:pPr>
      <w:r>
        <w:t>Допускается исп</w:t>
      </w:r>
      <w:r>
        <w:t xml:space="preserve">ользовать либо подстрочные, либо </w:t>
      </w:r>
      <w:proofErr w:type="spellStart"/>
      <w:r>
        <w:t>затекстовые</w:t>
      </w:r>
      <w:proofErr w:type="spellEnd"/>
      <w:r>
        <w:t xml:space="preserve"> библиографические ссылки. </w:t>
      </w:r>
      <w:proofErr w:type="spellStart"/>
      <w:r>
        <w:t>Затекстовые</w:t>
      </w:r>
      <w:proofErr w:type="spellEnd"/>
      <w:r>
        <w:t xml:space="preserve"> библиографические ссылки могут быть интегрированы со Списком литературы.</w:t>
      </w:r>
    </w:p>
    <w:p w:rsidR="003A5BCC" w:rsidRDefault="0028622B">
      <w:pPr>
        <w:pStyle w:val="a4"/>
        <w:spacing w:line="276" w:lineRule="auto"/>
        <w:ind w:firstLine="643"/>
      </w:pPr>
      <w:r>
        <w:t>В исключительных случаях (при необходимости постоянного обращения к одному и тому же архивному фонду</w:t>
      </w:r>
      <w:r>
        <w:t xml:space="preserve">, делу, изданию и т.п.) допускается использование </w:t>
      </w:r>
      <w:proofErr w:type="spellStart"/>
      <w:r>
        <w:t>внутритекстовых</w:t>
      </w:r>
      <w:proofErr w:type="spellEnd"/>
      <w:r>
        <w:t xml:space="preserve"> ссылок. Использование и состав подобных ссылок оговаривается в подстрочном примечании, помещаемом при первом обращении к соответствующему объекту. </w:t>
      </w:r>
      <w:proofErr w:type="spellStart"/>
      <w:r>
        <w:t>Внутритекстовые</w:t>
      </w:r>
      <w:proofErr w:type="spellEnd"/>
      <w:r>
        <w:t xml:space="preserve"> ссылки должны быть максимал</w:t>
      </w:r>
      <w:r>
        <w:t>ьно краткими, и, в то же время, содержать достаточно информации для однозначной идентификации объекта ссылки.</w:t>
      </w:r>
    </w:p>
    <w:p w:rsidR="003A5BCC" w:rsidRDefault="0028622B">
      <w:pPr>
        <w:pStyle w:val="a4"/>
        <w:numPr>
          <w:ilvl w:val="0"/>
          <w:numId w:val="3"/>
        </w:numPr>
        <w:spacing w:line="276" w:lineRule="auto"/>
        <w:ind w:left="0" w:firstLine="426"/>
      </w:pPr>
      <w:r>
        <w:lastRenderedPageBreak/>
        <w:t>При компьютерном наборе работы должны соблюдаться следующие параметры:</w:t>
      </w:r>
    </w:p>
    <w:p w:rsidR="003A5BCC" w:rsidRDefault="0028622B">
      <w:pPr>
        <w:pStyle w:val="a4"/>
        <w:spacing w:line="276" w:lineRule="auto"/>
      </w:pPr>
      <w:proofErr w:type="gramStart"/>
      <w:r>
        <w:t xml:space="preserve">а) формат бумаги — A4 (210 </w:t>
      </w:r>
      <w:r>
        <w:rPr>
          <w:rFonts w:cs="Times New Roman"/>
        </w:rPr>
        <w:t>×</w:t>
      </w:r>
      <w:r>
        <w:t xml:space="preserve"> 297 мм);</w:t>
      </w:r>
      <w:proofErr w:type="gramEnd"/>
    </w:p>
    <w:p w:rsidR="003A5BCC" w:rsidRDefault="0028622B">
      <w:pPr>
        <w:pStyle w:val="a4"/>
        <w:spacing w:line="276" w:lineRule="auto"/>
      </w:pPr>
      <w:proofErr w:type="gramStart"/>
      <w:r>
        <w:t>б) поля (до переплета): левое — 3 см,</w:t>
      </w:r>
      <w:r>
        <w:t xml:space="preserve"> правое — 1,5 см, верхнее, включая колонцифру (номер страницы) — 2 см, нижнее — 2 см;</w:t>
      </w:r>
      <w:proofErr w:type="gramEnd"/>
    </w:p>
    <w:p w:rsidR="003A5BCC" w:rsidRDefault="0028622B">
      <w:pPr>
        <w:pStyle w:val="a4"/>
        <w:spacing w:line="276" w:lineRule="auto"/>
      </w:pPr>
      <w:r>
        <w:t>в) нумерация страниц — арабскими цифрами, сплошная (за исключением приложений); номер страницы помещается на верхнем поле у правой границы полосы набора; титульный лист в</w:t>
      </w:r>
      <w:r>
        <w:t>ходит в счет страниц, однако колонцифра на нем не помещается; каждое приложение имеет собственную нумерацию страниц;</w:t>
      </w:r>
    </w:p>
    <w:p w:rsidR="003A5BCC" w:rsidRDefault="0028622B">
      <w:pPr>
        <w:pStyle w:val="a4"/>
        <w:spacing w:line="276" w:lineRule="auto"/>
      </w:pPr>
      <w:proofErr w:type="gramStart"/>
      <w:r>
        <w:t>г) нумерация подстрочных примечаний — арабскими цифрами, сплошная в пределах главы);</w:t>
      </w:r>
      <w:proofErr w:type="gramEnd"/>
    </w:p>
    <w:p w:rsidR="003A5BCC" w:rsidRDefault="0028622B">
      <w:pPr>
        <w:pStyle w:val="a4"/>
        <w:spacing w:line="276" w:lineRule="auto"/>
      </w:pPr>
      <w:r>
        <w:t>д) перед заголовками высшего уровня («Оглавление», «Вв</w:t>
      </w:r>
      <w:r>
        <w:t>едение», названия глав, «Заключение» и «Список использованных источников и литературы») помещается принудительный разрыв страницы; заголовки более низких уровней (при наличии) отбиваются от предшествующего текста не менее чем на высоту одной строки; рекоме</w:t>
      </w:r>
      <w:r>
        <w:t>ндуется также делать отбивку заголовка от последующего текста, однако она должна быть как минимум в два раза меньше, чем отбивка от предшествующего текста;</w:t>
      </w:r>
    </w:p>
    <w:p w:rsidR="003A5BCC" w:rsidRDefault="0028622B">
      <w:pPr>
        <w:pStyle w:val="a4"/>
        <w:spacing w:line="276" w:lineRule="auto"/>
      </w:pPr>
      <w:r>
        <w:t>е) выключка («форматирование») основного текста, Списка литературы и подстрочных примечаний (при нал</w:t>
      </w:r>
      <w:r>
        <w:t>ичии) — по ширине полосы; в заголовках высшего уровня применяется выключка по центру, в заголовках последующих уровней — по левому краю;</w:t>
      </w:r>
    </w:p>
    <w:p w:rsidR="003A5BCC" w:rsidRDefault="0028622B">
      <w:pPr>
        <w:pStyle w:val="a4"/>
        <w:spacing w:line="276" w:lineRule="auto"/>
      </w:pPr>
      <w:r>
        <w:t xml:space="preserve">ж) отступ первой строки основного текста и подстрочных примечаний — 0,75...1,25 см.; в заголовках отступ первой строки </w:t>
      </w:r>
      <w:r>
        <w:t>не делается;</w:t>
      </w:r>
    </w:p>
    <w:p w:rsidR="003A5BCC" w:rsidRDefault="0028622B">
      <w:pPr>
        <w:pStyle w:val="a4"/>
        <w:spacing w:line="276" w:lineRule="auto"/>
      </w:pPr>
      <w:r>
        <w:t>з) цвет текста — черный; использование иных цветов допускается только в иллюстрациях, схемах и графиках;</w:t>
      </w:r>
    </w:p>
    <w:p w:rsidR="003A5BCC" w:rsidRDefault="0028622B">
      <w:pPr>
        <w:pStyle w:val="a4"/>
        <w:spacing w:line="276" w:lineRule="auto"/>
      </w:pPr>
      <w:r>
        <w:t xml:space="preserve">и) гарнитура (включая заголовки) —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или идентичная по рисунку; использование иных гарнитур допускается только в исключитель</w:t>
      </w:r>
      <w:r>
        <w:t>ных случаях для передачи специфических систем письма;</w:t>
      </w:r>
    </w:p>
    <w:p w:rsidR="003A5BCC" w:rsidRDefault="0028622B">
      <w:pPr>
        <w:pStyle w:val="a4"/>
        <w:spacing w:line="276" w:lineRule="auto"/>
      </w:pPr>
      <w:r>
        <w:t>к) кегль — 14 пунктов (для заголовков, основного текста, а также для Списка литературы), 12...14 пунктов (для подстрочных примечаний при их наличии); использование иных кеглей не допускается;</w:t>
      </w:r>
    </w:p>
    <w:p w:rsidR="003A5BCC" w:rsidRDefault="0028622B">
      <w:pPr>
        <w:pStyle w:val="a4"/>
        <w:spacing w:line="276" w:lineRule="auto"/>
      </w:pPr>
      <w:r>
        <w:t>л) интерлиньяж («межстрочный интервал») основного текста и Списка источников и литературы должен составлять 1,5 высоты кегля («полтора интервала»); в подстрочных примечаниях допускается использование интерлиньяжа, равного высоте кегля («одинарного интервал</w:t>
      </w:r>
      <w:r>
        <w:t>а»);</w:t>
      </w:r>
    </w:p>
    <w:p w:rsidR="003A5BCC" w:rsidRDefault="0028622B">
      <w:pPr>
        <w:pStyle w:val="a4"/>
        <w:spacing w:line="276" w:lineRule="auto"/>
      </w:pPr>
      <w:r>
        <w:t>м) заголовки выделяются полужирным шрифтом; заголовки высшего уровня, кроме того, — набираются в верхнем регистре;</w:t>
      </w:r>
    </w:p>
    <w:p w:rsidR="003A5BCC" w:rsidRDefault="0028622B">
      <w:pPr>
        <w:pStyle w:val="a4"/>
        <w:spacing w:line="276" w:lineRule="auto"/>
      </w:pPr>
      <w:r>
        <w:t>н) допускается эпизодическое использование полужирного, курсивного или полужирного курсивного шрифта для выделения незначительных по объ</w:t>
      </w:r>
      <w:r>
        <w:t>ему фрагментов текста; в исключительных случаях допускается также использование подчеркивания и набора в разрядку;</w:t>
      </w:r>
    </w:p>
    <w:p w:rsidR="003A5BCC" w:rsidRDefault="0028622B">
      <w:pPr>
        <w:pStyle w:val="a4"/>
        <w:spacing w:line="276" w:lineRule="auto"/>
      </w:pPr>
      <w:r>
        <w:t>о) допускается оформлять пространные цитаты как самостоятельные абзацы, при этом кавычки не ставятся, отступ первой строки не делается, однак</w:t>
      </w:r>
      <w:r>
        <w:t>о делается отбивка от предыдущего и последующего текста (не менее чем на половину высоты строки), а поля справа и слева увеличиваются не менее чем на ширину абзацного отступа.</w:t>
      </w:r>
    </w:p>
    <w:p w:rsidR="003A5BCC" w:rsidRDefault="0028622B">
      <w:pPr>
        <w:pStyle w:val="a4"/>
        <w:numPr>
          <w:ilvl w:val="0"/>
          <w:numId w:val="3"/>
        </w:numPr>
        <w:spacing w:line="276" w:lineRule="auto"/>
        <w:ind w:left="0" w:firstLine="426"/>
      </w:pPr>
      <w:r>
        <w:t>Оформление научно-справочного аппарата (т.е. библиографических ссылок, Списка ли</w:t>
      </w:r>
      <w:r>
        <w:t xml:space="preserve">тературы и указателей) должно соответствовать требованиям действующих государственных стандартов в области информации, библиотечного и издательского дела, в </w:t>
      </w:r>
      <w:proofErr w:type="spellStart"/>
      <w:r>
        <w:lastRenderedPageBreak/>
        <w:t>т.ч</w:t>
      </w:r>
      <w:proofErr w:type="spellEnd"/>
      <w:r>
        <w:t>. ГОСТ </w:t>
      </w:r>
      <w:proofErr w:type="gramStart"/>
      <w:r>
        <w:t>Р</w:t>
      </w:r>
      <w:proofErr w:type="gramEnd"/>
      <w:r>
        <w:t xml:space="preserve"> 7.0.5—2008 «Библиографическая ссылка. Общие требования и правила составления» (применяе</w:t>
      </w:r>
      <w:r>
        <w:t>тся к ссылкам, независимо от их типа), ГОСТ 7.1—2003 «Библиографическая запись. Библиографическое описание. Общие требования и правила составления» (применяется к Списку литературы)  и ГОСТ 7.78—99 «Издания. Вспомогательные указатели» (применяется к указат</w:t>
      </w:r>
      <w:r>
        <w:t>елям).</w:t>
      </w:r>
    </w:p>
    <w:p w:rsidR="003A5BCC" w:rsidRDefault="0028622B">
      <w:pPr>
        <w:pStyle w:val="a4"/>
        <w:numPr>
          <w:ilvl w:val="0"/>
          <w:numId w:val="3"/>
        </w:numPr>
        <w:spacing w:line="276" w:lineRule="auto"/>
        <w:ind w:left="0" w:firstLine="426"/>
      </w:pPr>
      <w:r>
        <w:t xml:space="preserve">В том случае, если в приложениях к </w:t>
      </w:r>
      <w:proofErr w:type="gramStart"/>
      <w:r>
        <w:t>КР</w:t>
      </w:r>
      <w:proofErr w:type="gramEnd"/>
      <w:r>
        <w:t xml:space="preserve"> публикуются исторические источники, рекомендуется принимать во внимание положения, сформулированные в «Правилах издания исторических документов в СССР» (2-е изд., </w:t>
      </w:r>
      <w:proofErr w:type="spellStart"/>
      <w:r>
        <w:t>перераб</w:t>
      </w:r>
      <w:proofErr w:type="spellEnd"/>
      <w:r>
        <w:t>. и доп. М., 1990).</w:t>
      </w:r>
    </w:p>
    <w:p w:rsidR="003A5BCC" w:rsidRDefault="0028622B">
      <w:pPr>
        <w:pStyle w:val="2"/>
        <w:numPr>
          <w:ilvl w:val="1"/>
          <w:numId w:val="2"/>
        </w:numPr>
        <w:spacing w:line="276" w:lineRule="auto"/>
        <w:ind w:left="0" w:firstLine="0"/>
      </w:pPr>
      <w:r>
        <w:t>Особенности оформлени</w:t>
      </w:r>
      <w:r>
        <w:t>я работ, выполняемых на английском языке</w:t>
      </w:r>
      <w:bookmarkStart w:id="0" w:name="_GoBack"/>
      <w:bookmarkEnd w:id="0"/>
    </w:p>
    <w:p w:rsidR="003A5BCC" w:rsidRDefault="0028622B">
      <w:pPr>
        <w:pStyle w:val="a4"/>
        <w:spacing w:line="276" w:lineRule="auto"/>
      </w:pPr>
      <w:r>
        <w:t xml:space="preserve">1. Структурные разделы работы именуются: «Введение» — </w:t>
      </w:r>
      <w:proofErr w:type="spellStart"/>
      <w:r>
        <w:t>Introduction</w:t>
      </w:r>
      <w:proofErr w:type="spellEnd"/>
      <w:r>
        <w:t xml:space="preserve">, «Главы» — </w:t>
      </w:r>
      <w:proofErr w:type="spellStart"/>
      <w:r>
        <w:t>Chapter</w:t>
      </w:r>
      <w:proofErr w:type="spellEnd"/>
      <w:r>
        <w:t xml:space="preserve"> (1, 2 и т.д.), «Заключение» — </w:t>
      </w:r>
      <w:proofErr w:type="spellStart"/>
      <w:r>
        <w:t>Conclusion</w:t>
      </w:r>
      <w:proofErr w:type="spellEnd"/>
      <w:r>
        <w:t>, «</w:t>
      </w:r>
      <w:proofErr w:type="spellStart"/>
      <w:proofErr w:type="gramStart"/>
      <w:r>
        <w:t>C</w:t>
      </w:r>
      <w:proofErr w:type="gramEnd"/>
      <w:r>
        <w:t>писок</w:t>
      </w:r>
      <w:proofErr w:type="spellEnd"/>
      <w:r>
        <w:t xml:space="preserve"> использованных источников и литературы» — </w:t>
      </w:r>
      <w:proofErr w:type="spellStart"/>
      <w:r>
        <w:t>Bibliography</w:t>
      </w:r>
      <w:proofErr w:type="spellEnd"/>
      <w:r>
        <w:t xml:space="preserve">, приложения — </w:t>
      </w:r>
      <w:proofErr w:type="spellStart"/>
      <w:r>
        <w:t>Appendix</w:t>
      </w:r>
      <w:proofErr w:type="spellEnd"/>
      <w:r>
        <w:t xml:space="preserve"> (</w:t>
      </w:r>
      <w:r>
        <w:t xml:space="preserve">1, 2 и т.д.), указатели — </w:t>
      </w:r>
      <w:proofErr w:type="spellStart"/>
      <w:r>
        <w:t>Index</w:t>
      </w:r>
      <w:proofErr w:type="spellEnd"/>
      <w:r>
        <w:t xml:space="preserve">. Разделы Списка литературы называются: «Источники» — </w:t>
      </w:r>
      <w:proofErr w:type="spellStart"/>
      <w:r>
        <w:t>Sources</w:t>
      </w:r>
      <w:proofErr w:type="spellEnd"/>
      <w:r>
        <w:t xml:space="preserve"> (неопубликованные источники — </w:t>
      </w:r>
      <w:proofErr w:type="spellStart"/>
      <w:r>
        <w:t>Archival</w:t>
      </w:r>
      <w:proofErr w:type="spellEnd"/>
      <w:r>
        <w:t xml:space="preserve"> </w:t>
      </w:r>
      <w:proofErr w:type="spellStart"/>
      <w:r>
        <w:t>Sources</w:t>
      </w:r>
      <w:proofErr w:type="spellEnd"/>
      <w:r>
        <w:t xml:space="preserve">, опубликованные источники — </w:t>
      </w:r>
      <w:proofErr w:type="spellStart"/>
      <w:r>
        <w:t>Printed</w:t>
      </w:r>
      <w:proofErr w:type="spellEnd"/>
      <w:r>
        <w:t xml:space="preserve"> </w:t>
      </w:r>
      <w:proofErr w:type="spellStart"/>
      <w:r>
        <w:t>Sources</w:t>
      </w:r>
      <w:proofErr w:type="spellEnd"/>
      <w:r>
        <w:t xml:space="preserve">), «Литература» — </w:t>
      </w:r>
      <w:proofErr w:type="spellStart"/>
      <w:r>
        <w:t>Literature</w:t>
      </w:r>
      <w:proofErr w:type="spellEnd"/>
      <w:r>
        <w:t>, «Энциклопедии, справочные пособия и словари</w:t>
      </w:r>
      <w:r>
        <w:t xml:space="preserve">» — </w:t>
      </w:r>
      <w:proofErr w:type="spellStart"/>
      <w:r>
        <w:t>Encyclopaedias</w:t>
      </w:r>
      <w:proofErr w:type="spellEnd"/>
      <w:r>
        <w:t xml:space="preserve">, </w:t>
      </w:r>
      <w:proofErr w:type="spellStart"/>
      <w:r>
        <w:t>reference</w:t>
      </w:r>
      <w:proofErr w:type="spellEnd"/>
      <w:r>
        <w:t xml:space="preserve"> </w:t>
      </w:r>
      <w:proofErr w:type="spellStart"/>
      <w:r>
        <w:t>books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vocabularies</w:t>
      </w:r>
      <w:proofErr w:type="spellEnd"/>
      <w:r>
        <w:t>.</w:t>
      </w:r>
    </w:p>
    <w:p w:rsidR="003A5BCC" w:rsidRDefault="0028622B">
      <w:pPr>
        <w:pStyle w:val="a4"/>
        <w:spacing w:line="276" w:lineRule="auto"/>
      </w:pPr>
      <w:r>
        <w:t xml:space="preserve">2.  Знаки пунктуации, курсивы, полужирный шрифт, подчеркивание, разрядка применяются по правилам, принятым в английской </w:t>
      </w:r>
      <w:proofErr w:type="spellStart"/>
      <w:r>
        <w:t>типографике</w:t>
      </w:r>
      <w:proofErr w:type="spellEnd"/>
      <w:r>
        <w:t xml:space="preserve"> (в частности, цитаты заключаются в кавычк</w:t>
      </w:r>
      <w:proofErr w:type="gramStart"/>
      <w:r>
        <w:t>и-</w:t>
      </w:r>
      <w:proofErr w:type="gramEnd"/>
      <w:r>
        <w:t>«лапки»: “…”).</w:t>
      </w:r>
    </w:p>
    <w:p w:rsidR="003A5BCC" w:rsidRDefault="0028622B">
      <w:pPr>
        <w:pStyle w:val="a4"/>
        <w:spacing w:line="276" w:lineRule="auto"/>
      </w:pPr>
      <w:r>
        <w:t xml:space="preserve">3. </w:t>
      </w:r>
      <w:proofErr w:type="gramStart"/>
      <w:r>
        <w:t>Научно-сп</w:t>
      </w:r>
      <w:r>
        <w:t>равочный аппарат работы (в части библиографических ссылок) оформляется в соответствии с 17-м изданием Чикагского руководства по оформлению научных работ (</w:t>
      </w:r>
      <w:proofErr w:type="spellStart"/>
      <w:r>
        <w:t>Chicago</w:t>
      </w:r>
      <w:proofErr w:type="spellEnd"/>
      <w:r>
        <w:t xml:space="preserve"> </w:t>
      </w:r>
      <w:proofErr w:type="spellStart"/>
      <w:r>
        <w:t>Manual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Style</w:t>
      </w:r>
      <w:proofErr w:type="spellEnd"/>
      <w:r>
        <w:t xml:space="preserve">, 17th </w:t>
      </w:r>
      <w:proofErr w:type="spellStart"/>
      <w:r>
        <w:t>ed</w:t>
      </w:r>
      <w:proofErr w:type="spellEnd"/>
      <w:r>
        <w:t>.</w:t>
      </w:r>
      <w:proofErr w:type="gramEnd"/>
      <w:r>
        <w:t xml:space="preserve"> </w:t>
      </w:r>
      <w:proofErr w:type="gramStart"/>
      <w:r>
        <w:t>Режим доступа: http://www.chicagomanualofstyle.org/home.html, частич</w:t>
      </w:r>
      <w:r>
        <w:t>но ограничен; c правилами и примерами можно бесплатно ознакомиться по адресу: http://www.chicagomanualofstyle.org/tools_citationguide.html).</w:t>
      </w:r>
      <w:proofErr w:type="gramEnd"/>
      <w:r>
        <w:t xml:space="preserve"> Выбор набора правил (</w:t>
      </w:r>
      <w:proofErr w:type="spellStart"/>
      <w:r>
        <w:t>variety</w:t>
      </w:r>
      <w:proofErr w:type="spellEnd"/>
      <w:r>
        <w:t>) — «Примечания и библиография» (</w:t>
      </w:r>
      <w:proofErr w:type="spellStart"/>
      <w:r>
        <w:t>Notes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bibliography</w:t>
      </w:r>
      <w:proofErr w:type="spellEnd"/>
      <w:r>
        <w:t>) или «Автор-дата» (</w:t>
      </w:r>
      <w:proofErr w:type="spellStart"/>
      <w:r>
        <w:t>Author-date</w:t>
      </w:r>
      <w:proofErr w:type="spellEnd"/>
      <w:r>
        <w:t>)</w:t>
      </w:r>
      <w:r>
        <w:t xml:space="preserve"> — остается на усмотрение автора работы, однако смешение двух наборов правил в рамках одной работы не допускается.</w:t>
      </w:r>
    </w:p>
    <w:p w:rsidR="003A5BCC" w:rsidRDefault="0028622B">
      <w:pPr>
        <w:pStyle w:val="a4"/>
        <w:spacing w:line="276" w:lineRule="auto"/>
      </w:pPr>
      <w:r>
        <w:t xml:space="preserve">4. Прочие требования к оформлению работ, выполняемых на </w:t>
      </w:r>
      <w:proofErr w:type="gramStart"/>
      <w:r>
        <w:t>английском</w:t>
      </w:r>
      <w:proofErr w:type="gramEnd"/>
      <w:r>
        <w:t xml:space="preserve"> языке, идентичны требованиям к работам, выполняемым на русском языке.</w:t>
      </w:r>
    </w:p>
    <w:sectPr w:rsidR="003A5BCC">
      <w:headerReference w:type="default" r:id="rId8"/>
      <w:headerReference w:type="first" r:id="rId9"/>
      <w:pgSz w:w="11906" w:h="16838"/>
      <w:pgMar w:top="1126" w:right="1134" w:bottom="1134" w:left="1134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22B" w:rsidRDefault="0028622B">
      <w:r>
        <w:separator/>
      </w:r>
    </w:p>
  </w:endnote>
  <w:endnote w:type="continuationSeparator" w:id="0">
    <w:p w:rsidR="0028622B" w:rsidRDefault="00286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Droid Sans Fallback;Times New R">
    <w:altName w:val="Times New Roman"/>
    <w:panose1 w:val="00000000000000000000"/>
    <w:charset w:val="00"/>
    <w:family w:val="roman"/>
    <w:notTrueType/>
    <w:pitch w:val="default"/>
  </w:font>
  <w:font w:name="FreeSans;Arial">
    <w:altName w:val="Times New Roman"/>
    <w:panose1 w:val="00000000000000000000"/>
    <w:charset w:val="00"/>
    <w:family w:val="roman"/>
    <w:notTrueType/>
    <w:pitch w:val="default"/>
  </w:font>
  <w:font w:name="Liberation Mono;Courier New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22B" w:rsidRDefault="0028622B">
      <w:r>
        <w:separator/>
      </w:r>
    </w:p>
  </w:footnote>
  <w:footnote w:type="continuationSeparator" w:id="0">
    <w:p w:rsidR="0028622B" w:rsidRDefault="002862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BCC" w:rsidRDefault="0028622B">
    <w:pPr>
      <w:pStyle w:val="afb"/>
      <w:jc w:val="right"/>
    </w:pPr>
    <w:r>
      <w:fldChar w:fldCharType="begin"/>
    </w:r>
    <w:r>
      <w:instrText>PAGE</w:instrText>
    </w:r>
    <w:r>
      <w:fldChar w:fldCharType="separate"/>
    </w:r>
    <w:r w:rsidR="00AA2600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BCC" w:rsidRDefault="003A5BCC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6397B"/>
    <w:multiLevelType w:val="multilevel"/>
    <w:tmpl w:val="D108C2D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6DA402C7"/>
    <w:multiLevelType w:val="multilevel"/>
    <w:tmpl w:val="5DC22E8E"/>
    <w:lvl w:ilvl="0">
      <w:start w:val="1"/>
      <w:numFmt w:val="decimal"/>
      <w:lvlText w:val="%1."/>
      <w:lvlJc w:val="left"/>
      <w:pPr>
        <w:ind w:left="1085" w:hanging="6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784307A3"/>
    <w:multiLevelType w:val="multilevel"/>
    <w:tmpl w:val="3CAABEC4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BCC"/>
    <w:rsid w:val="0028622B"/>
    <w:rsid w:val="003A5BCC"/>
    <w:rsid w:val="0090769C"/>
    <w:rsid w:val="00AA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iberation Sans" w:hAnsi="Times New Roman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ind w:firstLine="425"/>
      <w:jc w:val="both"/>
    </w:pPr>
    <w:rPr>
      <w:rFonts w:eastAsia="Droid Sans Fallback;Times New R" w:cs="FreeSans;Arial"/>
      <w:color w:val="00000A"/>
      <w:kern w:val="2"/>
      <w:sz w:val="24"/>
    </w:rPr>
  </w:style>
  <w:style w:type="paragraph" w:styleId="1">
    <w:name w:val="heading 1"/>
    <w:basedOn w:val="a0"/>
    <w:qFormat/>
    <w:pPr>
      <w:numPr>
        <w:numId w:val="1"/>
      </w:numPr>
      <w:spacing w:before="476" w:after="119"/>
      <w:ind w:left="0" w:firstLine="0"/>
      <w:jc w:val="left"/>
      <w:outlineLvl w:val="0"/>
    </w:pPr>
    <w:rPr>
      <w:caps/>
      <w:szCs w:val="36"/>
    </w:rPr>
  </w:style>
  <w:style w:type="paragraph" w:styleId="2">
    <w:name w:val="heading 2"/>
    <w:basedOn w:val="a0"/>
    <w:qFormat/>
    <w:pPr>
      <w:numPr>
        <w:ilvl w:val="1"/>
        <w:numId w:val="1"/>
      </w:numPr>
      <w:spacing w:before="357" w:after="119"/>
      <w:ind w:left="0" w:firstLine="0"/>
      <w:jc w:val="left"/>
      <w:outlineLvl w:val="1"/>
    </w:pPr>
    <w:rPr>
      <w:szCs w:val="32"/>
    </w:rPr>
  </w:style>
  <w:style w:type="paragraph" w:styleId="3">
    <w:name w:val="heading 3"/>
    <w:basedOn w:val="a0"/>
    <w:qFormat/>
    <w:pPr>
      <w:numPr>
        <w:ilvl w:val="2"/>
        <w:numId w:val="1"/>
      </w:numPr>
      <w:spacing w:before="140"/>
      <w:outlineLvl w:val="2"/>
    </w:pPr>
    <w:rPr>
      <w:bCs/>
      <w:color w:val="808080"/>
      <w:sz w:val="28"/>
    </w:rPr>
  </w:style>
  <w:style w:type="paragraph" w:styleId="4">
    <w:name w:val="heading 4"/>
    <w:basedOn w:val="a0"/>
    <w:qFormat/>
    <w:pPr>
      <w:numPr>
        <w:ilvl w:val="3"/>
        <w:numId w:val="1"/>
      </w:numPr>
      <w:spacing w:before="120"/>
      <w:outlineLvl w:val="3"/>
    </w:pPr>
    <w:rPr>
      <w:bCs/>
      <w:i/>
      <w:iCs/>
      <w:sz w:val="27"/>
      <w:szCs w:val="27"/>
    </w:rPr>
  </w:style>
  <w:style w:type="paragraph" w:styleId="5">
    <w:name w:val="heading 5"/>
    <w:basedOn w:val="a0"/>
    <w:qFormat/>
    <w:pPr>
      <w:numPr>
        <w:ilvl w:val="4"/>
        <w:numId w:val="1"/>
      </w:numPr>
      <w:spacing w:before="120" w:after="60"/>
      <w:outlineLvl w:val="4"/>
    </w:pPr>
    <w:rPr>
      <w:bCs/>
      <w:szCs w:val="24"/>
    </w:rPr>
  </w:style>
  <w:style w:type="paragraph" w:styleId="6">
    <w:name w:val="heading 6"/>
    <w:basedOn w:val="a0"/>
    <w:qFormat/>
    <w:pPr>
      <w:numPr>
        <w:ilvl w:val="5"/>
        <w:numId w:val="1"/>
      </w:numPr>
      <w:spacing w:before="60" w:after="60"/>
      <w:outlineLvl w:val="5"/>
    </w:pPr>
    <w:rPr>
      <w:bCs/>
      <w:i/>
      <w:iCs/>
      <w:szCs w:val="24"/>
    </w:rPr>
  </w:style>
  <w:style w:type="paragraph" w:styleId="7">
    <w:name w:val="heading 7"/>
    <w:basedOn w:val="a0"/>
    <w:qFormat/>
    <w:pPr>
      <w:numPr>
        <w:ilvl w:val="6"/>
        <w:numId w:val="1"/>
      </w:numPr>
      <w:spacing w:before="60" w:after="60"/>
      <w:outlineLvl w:val="6"/>
    </w:pPr>
    <w:rPr>
      <w:bCs/>
      <w:sz w:val="22"/>
      <w:szCs w:val="22"/>
    </w:rPr>
  </w:style>
  <w:style w:type="paragraph" w:styleId="8">
    <w:name w:val="heading 8"/>
    <w:basedOn w:val="a0"/>
    <w:qFormat/>
    <w:pPr>
      <w:numPr>
        <w:ilvl w:val="7"/>
        <w:numId w:val="1"/>
      </w:numPr>
      <w:spacing w:before="60" w:after="60"/>
      <w:outlineLvl w:val="7"/>
    </w:pPr>
    <w:rPr>
      <w:bCs/>
      <w:i/>
      <w:iCs/>
      <w:sz w:val="22"/>
      <w:szCs w:val="22"/>
    </w:rPr>
  </w:style>
  <w:style w:type="paragraph" w:styleId="9">
    <w:name w:val="heading 9"/>
    <w:basedOn w:val="a0"/>
    <w:qFormat/>
    <w:pPr>
      <w:numPr>
        <w:ilvl w:val="8"/>
        <w:numId w:val="1"/>
      </w:numPr>
      <w:spacing w:before="60" w:after="60"/>
      <w:outlineLvl w:val="8"/>
    </w:pPr>
    <w:rPr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0">
    <w:name w:val="Заголовок"/>
    <w:basedOn w:val="a"/>
    <w:next w:val="a4"/>
    <w:qFormat/>
    <w:pPr>
      <w:keepNext/>
      <w:keepLines/>
      <w:spacing w:before="240" w:after="120"/>
    </w:pPr>
    <w:rPr>
      <w:b/>
      <w:szCs w:val="28"/>
    </w:rPr>
  </w:style>
  <w:style w:type="paragraph" w:styleId="a4">
    <w:name w:val="Body Text"/>
    <w:basedOn w:val="a"/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customStyle="1" w:styleId="10">
    <w:name w:val="Указатель1"/>
    <w:basedOn w:val="a"/>
    <w:qFormat/>
    <w:pPr>
      <w:suppressLineNumbers/>
    </w:pPr>
  </w:style>
  <w:style w:type="paragraph" w:customStyle="1" w:styleId="a8">
    <w:name w:val="Блочная цитата"/>
    <w:basedOn w:val="a"/>
    <w:qFormat/>
    <w:pPr>
      <w:spacing w:before="119" w:after="119"/>
      <w:ind w:left="850" w:right="850" w:firstLine="0"/>
      <w:contextualSpacing/>
    </w:pPr>
  </w:style>
  <w:style w:type="paragraph" w:styleId="a9">
    <w:name w:val="Subtitle"/>
    <w:basedOn w:val="a0"/>
    <w:qFormat/>
    <w:pPr>
      <w:spacing w:before="60"/>
      <w:jc w:val="center"/>
    </w:pPr>
    <w:rPr>
      <w:sz w:val="36"/>
      <w:szCs w:val="36"/>
    </w:rPr>
  </w:style>
  <w:style w:type="paragraph" w:customStyle="1" w:styleId="EndnoteSymbol">
    <w:name w:val="Endnote Symbol"/>
    <w:basedOn w:val="a"/>
    <w:qFormat/>
    <w:pPr>
      <w:suppressLineNumbers/>
      <w:ind w:left="339" w:hanging="339"/>
    </w:pPr>
    <w:rPr>
      <w:sz w:val="20"/>
      <w:szCs w:val="20"/>
    </w:rPr>
  </w:style>
  <w:style w:type="paragraph" w:styleId="aa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b">
    <w:name w:val="Нижний колонтитул слева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c">
    <w:name w:val="Нижний колонтитул справа"/>
    <w:basedOn w:val="a"/>
    <w:qFormat/>
    <w:pPr>
      <w:suppressLineNumbers/>
      <w:tabs>
        <w:tab w:val="center" w:pos="4819"/>
        <w:tab w:val="right" w:pos="9638"/>
      </w:tabs>
    </w:pPr>
  </w:style>
  <w:style w:type="paragraph" w:styleId="20">
    <w:name w:val="envelope return"/>
    <w:basedOn w:val="a"/>
    <w:pPr>
      <w:suppressLineNumbers/>
      <w:spacing w:after="60"/>
    </w:pPr>
  </w:style>
  <w:style w:type="paragraph" w:styleId="ad">
    <w:name w:val="Signature"/>
    <w:basedOn w:val="a"/>
    <w:pPr>
      <w:suppressLineNumbers/>
    </w:pPr>
  </w:style>
  <w:style w:type="paragraph" w:styleId="ae">
    <w:name w:val="envelope address"/>
    <w:basedOn w:val="a"/>
    <w:pPr>
      <w:suppressLineNumbers/>
      <w:spacing w:after="60"/>
    </w:pPr>
  </w:style>
  <w:style w:type="paragraph" w:styleId="af">
    <w:name w:val="Salutation"/>
    <w:basedOn w:val="a"/>
    <w:qFormat/>
    <w:pPr>
      <w:suppressLineNumbers/>
    </w:pPr>
  </w:style>
  <w:style w:type="paragraph" w:styleId="af0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customStyle="1" w:styleId="af1">
    <w:name w:val="Содержимое врезки"/>
    <w:basedOn w:val="a"/>
    <w:qFormat/>
  </w:style>
  <w:style w:type="paragraph" w:customStyle="1" w:styleId="af2">
    <w:name w:val="Содержимое списка"/>
    <w:basedOn w:val="a"/>
    <w:qFormat/>
    <w:pPr>
      <w:ind w:left="567"/>
    </w:pPr>
  </w:style>
  <w:style w:type="paragraph" w:customStyle="1" w:styleId="af3">
    <w:name w:val="Содержимое таблицы"/>
    <w:basedOn w:val="a"/>
    <w:qFormat/>
    <w:pPr>
      <w:suppressLineNumbers/>
      <w:ind w:firstLine="0"/>
      <w:jc w:val="left"/>
    </w:pPr>
  </w:style>
  <w:style w:type="paragraph" w:customStyle="1" w:styleId="af4">
    <w:name w:val="Текст в заданном формате"/>
    <w:basedOn w:val="a"/>
    <w:qFormat/>
    <w:rPr>
      <w:rFonts w:ascii="Liberation Mono;Courier New" w:hAnsi="Liberation Mono;Courier New" w:cs="Liberation Mono;Courier New"/>
      <w:sz w:val="20"/>
      <w:szCs w:val="20"/>
    </w:rPr>
  </w:style>
  <w:style w:type="paragraph" w:styleId="af5">
    <w:name w:val="annotation text"/>
    <w:basedOn w:val="a4"/>
    <w:qFormat/>
    <w:pPr>
      <w:ind w:left="2268" w:firstLine="0"/>
    </w:pPr>
  </w:style>
  <w:style w:type="paragraph" w:customStyle="1" w:styleId="af6">
    <w:name w:val="Обратный отступ"/>
    <w:basedOn w:val="a4"/>
    <w:qFormat/>
    <w:pPr>
      <w:tabs>
        <w:tab w:val="left" w:pos="567"/>
      </w:tabs>
      <w:ind w:left="567" w:hanging="283"/>
    </w:pPr>
  </w:style>
  <w:style w:type="paragraph" w:styleId="af7">
    <w:name w:val="Body Text Indent"/>
    <w:basedOn w:val="a4"/>
    <w:pPr>
      <w:ind w:left="283" w:firstLine="0"/>
    </w:pPr>
  </w:style>
  <w:style w:type="paragraph" w:customStyle="1" w:styleId="af8">
    <w:name w:val="Отступы"/>
    <w:basedOn w:val="a4"/>
    <w:qFormat/>
    <w:pPr>
      <w:tabs>
        <w:tab w:val="left" w:pos="2835"/>
      </w:tabs>
      <w:ind w:left="2835" w:hanging="2551"/>
    </w:pPr>
  </w:style>
  <w:style w:type="paragraph" w:styleId="af9">
    <w:name w:val="Body Text First Indent"/>
    <w:basedOn w:val="a4"/>
    <w:qFormat/>
    <w:pPr>
      <w:ind w:firstLine="283"/>
    </w:pPr>
  </w:style>
  <w:style w:type="paragraph" w:customStyle="1" w:styleId="afa">
    <w:name w:val="Заголовок таблицы"/>
    <w:basedOn w:val="af3"/>
    <w:qFormat/>
    <w:pPr>
      <w:jc w:val="center"/>
    </w:pPr>
    <w:rPr>
      <w:b/>
      <w:bCs/>
    </w:rPr>
  </w:style>
  <w:style w:type="paragraph" w:styleId="afb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c">
    <w:name w:val="Верхний колонтитул слева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d">
    <w:name w:val="Верхний колонтитул справа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e">
    <w:name w:val="Горизонтальная линия"/>
    <w:basedOn w:val="a"/>
    <w:qFormat/>
    <w:pPr>
      <w:suppressLineNumbers/>
      <w:spacing w:after="283"/>
    </w:pPr>
    <w:rPr>
      <w:sz w:val="12"/>
      <w:szCs w:val="12"/>
    </w:rPr>
  </w:style>
  <w:style w:type="paragraph" w:customStyle="1" w:styleId="100">
    <w:name w:val="Заголовок 10"/>
    <w:basedOn w:val="a0"/>
    <w:qFormat/>
    <w:pPr>
      <w:spacing w:before="60" w:after="60"/>
    </w:pPr>
    <w:rPr>
      <w:bCs/>
      <w:sz w:val="21"/>
      <w:szCs w:val="21"/>
    </w:rPr>
  </w:style>
  <w:style w:type="paragraph" w:customStyle="1" w:styleId="Default">
    <w:name w:val="Default"/>
    <w:qFormat/>
    <w:rPr>
      <w:rFonts w:eastAsia="Times New Roman" w:cs="Times New Roman"/>
      <w:color w:val="000000"/>
      <w:sz w:val="24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character" w:styleId="aff">
    <w:name w:val="annotation reference"/>
    <w:basedOn w:val="a1"/>
    <w:uiPriority w:val="99"/>
    <w:semiHidden/>
    <w:unhideWhenUsed/>
    <w:rPr>
      <w:sz w:val="16"/>
      <w:szCs w:val="16"/>
    </w:rPr>
  </w:style>
  <w:style w:type="paragraph" w:styleId="aff0">
    <w:name w:val="Balloon Text"/>
    <w:basedOn w:val="a"/>
    <w:link w:val="aff1"/>
    <w:uiPriority w:val="99"/>
    <w:semiHidden/>
    <w:unhideWhenUsed/>
    <w:rsid w:val="0090769C"/>
    <w:rPr>
      <w:rFonts w:ascii="Tahoma" w:hAnsi="Tahoma" w:cs="Mangal"/>
      <w:sz w:val="16"/>
      <w:szCs w:val="14"/>
    </w:rPr>
  </w:style>
  <w:style w:type="character" w:customStyle="1" w:styleId="aff1">
    <w:name w:val="Текст выноски Знак"/>
    <w:basedOn w:val="a1"/>
    <w:link w:val="aff0"/>
    <w:uiPriority w:val="99"/>
    <w:semiHidden/>
    <w:rsid w:val="0090769C"/>
    <w:rPr>
      <w:rFonts w:ascii="Tahoma" w:eastAsia="Droid Sans Fallback;Times New R" w:hAnsi="Tahoma" w:cs="Mangal"/>
      <w:color w:val="00000A"/>
      <w:kern w:val="2"/>
      <w:sz w:val="16"/>
      <w:szCs w:val="14"/>
    </w:rPr>
  </w:style>
  <w:style w:type="paragraph" w:styleId="aff2">
    <w:name w:val="Title"/>
    <w:basedOn w:val="a0"/>
    <w:next w:val="a4"/>
    <w:link w:val="aff3"/>
    <w:qFormat/>
    <w:rsid w:val="00AA2600"/>
    <w:pPr>
      <w:ind w:firstLine="0"/>
      <w:jc w:val="center"/>
    </w:pPr>
    <w:rPr>
      <w:rFonts w:eastAsia="Droid Sans Fallback" w:cs="FreeSans"/>
      <w:caps/>
      <w:color w:val="auto"/>
      <w:kern w:val="1"/>
      <w:szCs w:val="56"/>
    </w:rPr>
  </w:style>
  <w:style w:type="character" w:customStyle="1" w:styleId="aff3">
    <w:name w:val="Название Знак"/>
    <w:basedOn w:val="a1"/>
    <w:link w:val="aff2"/>
    <w:rsid w:val="00AA2600"/>
    <w:rPr>
      <w:rFonts w:eastAsia="Droid Sans Fallback"/>
      <w:b/>
      <w:caps/>
      <w:kern w:val="1"/>
      <w:sz w:val="24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iberation Sans" w:hAnsi="Times New Roman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ind w:firstLine="425"/>
      <w:jc w:val="both"/>
    </w:pPr>
    <w:rPr>
      <w:rFonts w:eastAsia="Droid Sans Fallback;Times New R" w:cs="FreeSans;Arial"/>
      <w:color w:val="00000A"/>
      <w:kern w:val="2"/>
      <w:sz w:val="24"/>
    </w:rPr>
  </w:style>
  <w:style w:type="paragraph" w:styleId="1">
    <w:name w:val="heading 1"/>
    <w:basedOn w:val="a0"/>
    <w:qFormat/>
    <w:pPr>
      <w:numPr>
        <w:numId w:val="1"/>
      </w:numPr>
      <w:spacing w:before="476" w:after="119"/>
      <w:ind w:left="0" w:firstLine="0"/>
      <w:jc w:val="left"/>
      <w:outlineLvl w:val="0"/>
    </w:pPr>
    <w:rPr>
      <w:caps/>
      <w:szCs w:val="36"/>
    </w:rPr>
  </w:style>
  <w:style w:type="paragraph" w:styleId="2">
    <w:name w:val="heading 2"/>
    <w:basedOn w:val="a0"/>
    <w:qFormat/>
    <w:pPr>
      <w:numPr>
        <w:ilvl w:val="1"/>
        <w:numId w:val="1"/>
      </w:numPr>
      <w:spacing w:before="357" w:after="119"/>
      <w:ind w:left="0" w:firstLine="0"/>
      <w:jc w:val="left"/>
      <w:outlineLvl w:val="1"/>
    </w:pPr>
    <w:rPr>
      <w:szCs w:val="32"/>
    </w:rPr>
  </w:style>
  <w:style w:type="paragraph" w:styleId="3">
    <w:name w:val="heading 3"/>
    <w:basedOn w:val="a0"/>
    <w:qFormat/>
    <w:pPr>
      <w:numPr>
        <w:ilvl w:val="2"/>
        <w:numId w:val="1"/>
      </w:numPr>
      <w:spacing w:before="140"/>
      <w:outlineLvl w:val="2"/>
    </w:pPr>
    <w:rPr>
      <w:bCs/>
      <w:color w:val="808080"/>
      <w:sz w:val="28"/>
    </w:rPr>
  </w:style>
  <w:style w:type="paragraph" w:styleId="4">
    <w:name w:val="heading 4"/>
    <w:basedOn w:val="a0"/>
    <w:qFormat/>
    <w:pPr>
      <w:numPr>
        <w:ilvl w:val="3"/>
        <w:numId w:val="1"/>
      </w:numPr>
      <w:spacing w:before="120"/>
      <w:outlineLvl w:val="3"/>
    </w:pPr>
    <w:rPr>
      <w:bCs/>
      <w:i/>
      <w:iCs/>
      <w:sz w:val="27"/>
      <w:szCs w:val="27"/>
    </w:rPr>
  </w:style>
  <w:style w:type="paragraph" w:styleId="5">
    <w:name w:val="heading 5"/>
    <w:basedOn w:val="a0"/>
    <w:qFormat/>
    <w:pPr>
      <w:numPr>
        <w:ilvl w:val="4"/>
        <w:numId w:val="1"/>
      </w:numPr>
      <w:spacing w:before="120" w:after="60"/>
      <w:outlineLvl w:val="4"/>
    </w:pPr>
    <w:rPr>
      <w:bCs/>
      <w:szCs w:val="24"/>
    </w:rPr>
  </w:style>
  <w:style w:type="paragraph" w:styleId="6">
    <w:name w:val="heading 6"/>
    <w:basedOn w:val="a0"/>
    <w:qFormat/>
    <w:pPr>
      <w:numPr>
        <w:ilvl w:val="5"/>
        <w:numId w:val="1"/>
      </w:numPr>
      <w:spacing w:before="60" w:after="60"/>
      <w:outlineLvl w:val="5"/>
    </w:pPr>
    <w:rPr>
      <w:bCs/>
      <w:i/>
      <w:iCs/>
      <w:szCs w:val="24"/>
    </w:rPr>
  </w:style>
  <w:style w:type="paragraph" w:styleId="7">
    <w:name w:val="heading 7"/>
    <w:basedOn w:val="a0"/>
    <w:qFormat/>
    <w:pPr>
      <w:numPr>
        <w:ilvl w:val="6"/>
        <w:numId w:val="1"/>
      </w:numPr>
      <w:spacing w:before="60" w:after="60"/>
      <w:outlineLvl w:val="6"/>
    </w:pPr>
    <w:rPr>
      <w:bCs/>
      <w:sz w:val="22"/>
      <w:szCs w:val="22"/>
    </w:rPr>
  </w:style>
  <w:style w:type="paragraph" w:styleId="8">
    <w:name w:val="heading 8"/>
    <w:basedOn w:val="a0"/>
    <w:qFormat/>
    <w:pPr>
      <w:numPr>
        <w:ilvl w:val="7"/>
        <w:numId w:val="1"/>
      </w:numPr>
      <w:spacing w:before="60" w:after="60"/>
      <w:outlineLvl w:val="7"/>
    </w:pPr>
    <w:rPr>
      <w:bCs/>
      <w:i/>
      <w:iCs/>
      <w:sz w:val="22"/>
      <w:szCs w:val="22"/>
    </w:rPr>
  </w:style>
  <w:style w:type="paragraph" w:styleId="9">
    <w:name w:val="heading 9"/>
    <w:basedOn w:val="a0"/>
    <w:qFormat/>
    <w:pPr>
      <w:numPr>
        <w:ilvl w:val="8"/>
        <w:numId w:val="1"/>
      </w:numPr>
      <w:spacing w:before="60" w:after="60"/>
      <w:outlineLvl w:val="8"/>
    </w:pPr>
    <w:rPr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0">
    <w:name w:val="Заголовок"/>
    <w:basedOn w:val="a"/>
    <w:next w:val="a4"/>
    <w:qFormat/>
    <w:pPr>
      <w:keepNext/>
      <w:keepLines/>
      <w:spacing w:before="240" w:after="120"/>
    </w:pPr>
    <w:rPr>
      <w:b/>
      <w:szCs w:val="28"/>
    </w:rPr>
  </w:style>
  <w:style w:type="paragraph" w:styleId="a4">
    <w:name w:val="Body Text"/>
    <w:basedOn w:val="a"/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customStyle="1" w:styleId="10">
    <w:name w:val="Указатель1"/>
    <w:basedOn w:val="a"/>
    <w:qFormat/>
    <w:pPr>
      <w:suppressLineNumbers/>
    </w:pPr>
  </w:style>
  <w:style w:type="paragraph" w:customStyle="1" w:styleId="a8">
    <w:name w:val="Блочная цитата"/>
    <w:basedOn w:val="a"/>
    <w:qFormat/>
    <w:pPr>
      <w:spacing w:before="119" w:after="119"/>
      <w:ind w:left="850" w:right="850" w:firstLine="0"/>
      <w:contextualSpacing/>
    </w:pPr>
  </w:style>
  <w:style w:type="paragraph" w:styleId="a9">
    <w:name w:val="Subtitle"/>
    <w:basedOn w:val="a0"/>
    <w:qFormat/>
    <w:pPr>
      <w:spacing w:before="60"/>
      <w:jc w:val="center"/>
    </w:pPr>
    <w:rPr>
      <w:sz w:val="36"/>
      <w:szCs w:val="36"/>
    </w:rPr>
  </w:style>
  <w:style w:type="paragraph" w:customStyle="1" w:styleId="EndnoteSymbol">
    <w:name w:val="Endnote Symbol"/>
    <w:basedOn w:val="a"/>
    <w:qFormat/>
    <w:pPr>
      <w:suppressLineNumbers/>
      <w:ind w:left="339" w:hanging="339"/>
    </w:pPr>
    <w:rPr>
      <w:sz w:val="20"/>
      <w:szCs w:val="20"/>
    </w:rPr>
  </w:style>
  <w:style w:type="paragraph" w:styleId="aa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b">
    <w:name w:val="Нижний колонтитул слева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c">
    <w:name w:val="Нижний колонтитул справа"/>
    <w:basedOn w:val="a"/>
    <w:qFormat/>
    <w:pPr>
      <w:suppressLineNumbers/>
      <w:tabs>
        <w:tab w:val="center" w:pos="4819"/>
        <w:tab w:val="right" w:pos="9638"/>
      </w:tabs>
    </w:pPr>
  </w:style>
  <w:style w:type="paragraph" w:styleId="20">
    <w:name w:val="envelope return"/>
    <w:basedOn w:val="a"/>
    <w:pPr>
      <w:suppressLineNumbers/>
      <w:spacing w:after="60"/>
    </w:pPr>
  </w:style>
  <w:style w:type="paragraph" w:styleId="ad">
    <w:name w:val="Signature"/>
    <w:basedOn w:val="a"/>
    <w:pPr>
      <w:suppressLineNumbers/>
    </w:pPr>
  </w:style>
  <w:style w:type="paragraph" w:styleId="ae">
    <w:name w:val="envelope address"/>
    <w:basedOn w:val="a"/>
    <w:pPr>
      <w:suppressLineNumbers/>
      <w:spacing w:after="60"/>
    </w:pPr>
  </w:style>
  <w:style w:type="paragraph" w:styleId="af">
    <w:name w:val="Salutation"/>
    <w:basedOn w:val="a"/>
    <w:qFormat/>
    <w:pPr>
      <w:suppressLineNumbers/>
    </w:pPr>
  </w:style>
  <w:style w:type="paragraph" w:styleId="af0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customStyle="1" w:styleId="af1">
    <w:name w:val="Содержимое врезки"/>
    <w:basedOn w:val="a"/>
    <w:qFormat/>
  </w:style>
  <w:style w:type="paragraph" w:customStyle="1" w:styleId="af2">
    <w:name w:val="Содержимое списка"/>
    <w:basedOn w:val="a"/>
    <w:qFormat/>
    <w:pPr>
      <w:ind w:left="567"/>
    </w:pPr>
  </w:style>
  <w:style w:type="paragraph" w:customStyle="1" w:styleId="af3">
    <w:name w:val="Содержимое таблицы"/>
    <w:basedOn w:val="a"/>
    <w:qFormat/>
    <w:pPr>
      <w:suppressLineNumbers/>
      <w:ind w:firstLine="0"/>
      <w:jc w:val="left"/>
    </w:pPr>
  </w:style>
  <w:style w:type="paragraph" w:customStyle="1" w:styleId="af4">
    <w:name w:val="Текст в заданном формате"/>
    <w:basedOn w:val="a"/>
    <w:qFormat/>
    <w:rPr>
      <w:rFonts w:ascii="Liberation Mono;Courier New" w:hAnsi="Liberation Mono;Courier New" w:cs="Liberation Mono;Courier New"/>
      <w:sz w:val="20"/>
      <w:szCs w:val="20"/>
    </w:rPr>
  </w:style>
  <w:style w:type="paragraph" w:styleId="af5">
    <w:name w:val="annotation text"/>
    <w:basedOn w:val="a4"/>
    <w:qFormat/>
    <w:pPr>
      <w:ind w:left="2268" w:firstLine="0"/>
    </w:pPr>
  </w:style>
  <w:style w:type="paragraph" w:customStyle="1" w:styleId="af6">
    <w:name w:val="Обратный отступ"/>
    <w:basedOn w:val="a4"/>
    <w:qFormat/>
    <w:pPr>
      <w:tabs>
        <w:tab w:val="left" w:pos="567"/>
      </w:tabs>
      <w:ind w:left="567" w:hanging="283"/>
    </w:pPr>
  </w:style>
  <w:style w:type="paragraph" w:styleId="af7">
    <w:name w:val="Body Text Indent"/>
    <w:basedOn w:val="a4"/>
    <w:pPr>
      <w:ind w:left="283" w:firstLine="0"/>
    </w:pPr>
  </w:style>
  <w:style w:type="paragraph" w:customStyle="1" w:styleId="af8">
    <w:name w:val="Отступы"/>
    <w:basedOn w:val="a4"/>
    <w:qFormat/>
    <w:pPr>
      <w:tabs>
        <w:tab w:val="left" w:pos="2835"/>
      </w:tabs>
      <w:ind w:left="2835" w:hanging="2551"/>
    </w:pPr>
  </w:style>
  <w:style w:type="paragraph" w:styleId="af9">
    <w:name w:val="Body Text First Indent"/>
    <w:basedOn w:val="a4"/>
    <w:qFormat/>
    <w:pPr>
      <w:ind w:firstLine="283"/>
    </w:pPr>
  </w:style>
  <w:style w:type="paragraph" w:customStyle="1" w:styleId="afa">
    <w:name w:val="Заголовок таблицы"/>
    <w:basedOn w:val="af3"/>
    <w:qFormat/>
    <w:pPr>
      <w:jc w:val="center"/>
    </w:pPr>
    <w:rPr>
      <w:b/>
      <w:bCs/>
    </w:rPr>
  </w:style>
  <w:style w:type="paragraph" w:styleId="afb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c">
    <w:name w:val="Верхний колонтитул слева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d">
    <w:name w:val="Верхний колонтитул справа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e">
    <w:name w:val="Горизонтальная линия"/>
    <w:basedOn w:val="a"/>
    <w:qFormat/>
    <w:pPr>
      <w:suppressLineNumbers/>
      <w:spacing w:after="283"/>
    </w:pPr>
    <w:rPr>
      <w:sz w:val="12"/>
      <w:szCs w:val="12"/>
    </w:rPr>
  </w:style>
  <w:style w:type="paragraph" w:customStyle="1" w:styleId="100">
    <w:name w:val="Заголовок 10"/>
    <w:basedOn w:val="a0"/>
    <w:qFormat/>
    <w:pPr>
      <w:spacing w:before="60" w:after="60"/>
    </w:pPr>
    <w:rPr>
      <w:bCs/>
      <w:sz w:val="21"/>
      <w:szCs w:val="21"/>
    </w:rPr>
  </w:style>
  <w:style w:type="paragraph" w:customStyle="1" w:styleId="Default">
    <w:name w:val="Default"/>
    <w:qFormat/>
    <w:rPr>
      <w:rFonts w:eastAsia="Times New Roman" w:cs="Times New Roman"/>
      <w:color w:val="000000"/>
      <w:sz w:val="24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character" w:styleId="aff">
    <w:name w:val="annotation reference"/>
    <w:basedOn w:val="a1"/>
    <w:uiPriority w:val="99"/>
    <w:semiHidden/>
    <w:unhideWhenUsed/>
    <w:rPr>
      <w:sz w:val="16"/>
      <w:szCs w:val="16"/>
    </w:rPr>
  </w:style>
  <w:style w:type="paragraph" w:styleId="aff0">
    <w:name w:val="Balloon Text"/>
    <w:basedOn w:val="a"/>
    <w:link w:val="aff1"/>
    <w:uiPriority w:val="99"/>
    <w:semiHidden/>
    <w:unhideWhenUsed/>
    <w:rsid w:val="0090769C"/>
    <w:rPr>
      <w:rFonts w:ascii="Tahoma" w:hAnsi="Tahoma" w:cs="Mangal"/>
      <w:sz w:val="16"/>
      <w:szCs w:val="14"/>
    </w:rPr>
  </w:style>
  <w:style w:type="character" w:customStyle="1" w:styleId="aff1">
    <w:name w:val="Текст выноски Знак"/>
    <w:basedOn w:val="a1"/>
    <w:link w:val="aff0"/>
    <w:uiPriority w:val="99"/>
    <w:semiHidden/>
    <w:rsid w:val="0090769C"/>
    <w:rPr>
      <w:rFonts w:ascii="Tahoma" w:eastAsia="Droid Sans Fallback;Times New R" w:hAnsi="Tahoma" w:cs="Mangal"/>
      <w:color w:val="00000A"/>
      <w:kern w:val="2"/>
      <w:sz w:val="16"/>
      <w:szCs w:val="14"/>
    </w:rPr>
  </w:style>
  <w:style w:type="paragraph" w:styleId="aff2">
    <w:name w:val="Title"/>
    <w:basedOn w:val="a0"/>
    <w:next w:val="a4"/>
    <w:link w:val="aff3"/>
    <w:qFormat/>
    <w:rsid w:val="00AA2600"/>
    <w:pPr>
      <w:ind w:firstLine="0"/>
      <w:jc w:val="center"/>
    </w:pPr>
    <w:rPr>
      <w:rFonts w:eastAsia="Droid Sans Fallback" w:cs="FreeSans"/>
      <w:caps/>
      <w:color w:val="auto"/>
      <w:kern w:val="1"/>
      <w:szCs w:val="56"/>
    </w:rPr>
  </w:style>
  <w:style w:type="character" w:customStyle="1" w:styleId="aff3">
    <w:name w:val="Название Знак"/>
    <w:basedOn w:val="a1"/>
    <w:link w:val="aff2"/>
    <w:rsid w:val="00AA2600"/>
    <w:rPr>
      <w:rFonts w:eastAsia="Droid Sans Fallback"/>
      <w:b/>
      <w:caps/>
      <w:kern w:val="1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</vt:lpstr>
    </vt:vector>
  </TitlesOfParts>
  <Company>НИУ ВШЭ</Company>
  <LinksUpToDate>false</LinksUpToDate>
  <CharactersWithSpaces>7902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</dc:title>
  <dc:creator>Дмитрий  Добровольский</dc:creator>
  <cp:lastModifiedBy>Пользователь Windows</cp:lastModifiedBy>
  <cp:revision>3</cp:revision>
  <dcterms:created xsi:type="dcterms:W3CDTF">2018-06-09T13:29:00Z</dcterms:created>
  <dcterms:modified xsi:type="dcterms:W3CDTF">2018-06-09T13:40:00Z</dcterms:modified>
  <dc:language>ru-RU</dc:language>
</cp:coreProperties>
</file>