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87" w:rsidRPr="00255A91" w:rsidRDefault="00007B87" w:rsidP="00B73D26">
      <w:pPr>
        <w:jc w:val="center"/>
        <w:rPr>
          <w:rFonts w:ascii="Times New Roman" w:hAnsi="Times New Roman" w:cs="Times New Roman"/>
          <w:b/>
          <w:sz w:val="24"/>
          <w:szCs w:val="24"/>
        </w:rPr>
      </w:pPr>
    </w:p>
    <w:p w:rsidR="00255A91" w:rsidRDefault="00007B87" w:rsidP="00CF0780">
      <w:pPr>
        <w:spacing w:after="0" w:line="240" w:lineRule="auto"/>
        <w:jc w:val="center"/>
        <w:rPr>
          <w:rFonts w:ascii="Times New Roman" w:hAnsi="Times New Roman" w:cs="Times New Roman"/>
          <w:b/>
          <w:sz w:val="24"/>
          <w:szCs w:val="24"/>
          <w:lang w:val="en-US"/>
        </w:rPr>
      </w:pPr>
      <w:r w:rsidRPr="00255A91">
        <w:rPr>
          <w:rFonts w:ascii="Times New Roman" w:hAnsi="Times New Roman" w:cs="Times New Roman"/>
          <w:b/>
          <w:sz w:val="24"/>
          <w:szCs w:val="24"/>
          <w:lang w:val="en-US"/>
        </w:rPr>
        <w:t>Recommended Massive Open Online Courses (MOOC</w:t>
      </w:r>
      <w:r w:rsidR="001F0E96">
        <w:rPr>
          <w:rFonts w:ascii="Times New Roman" w:hAnsi="Times New Roman" w:cs="Times New Roman"/>
          <w:b/>
          <w:sz w:val="24"/>
          <w:szCs w:val="24"/>
          <w:lang w:val="en-US"/>
        </w:rPr>
        <w:t>s</w:t>
      </w:r>
      <w:r w:rsidRPr="00255A91">
        <w:rPr>
          <w:rFonts w:ascii="Times New Roman" w:hAnsi="Times New Roman" w:cs="Times New Roman"/>
          <w:b/>
          <w:sz w:val="24"/>
          <w:szCs w:val="24"/>
          <w:lang w:val="en-US"/>
        </w:rPr>
        <w:t xml:space="preserve">) </w:t>
      </w:r>
    </w:p>
    <w:p w:rsidR="001B58C8" w:rsidRPr="00255A91" w:rsidRDefault="00CF0780" w:rsidP="00CF0780">
      <w:pPr>
        <w:tabs>
          <w:tab w:val="left" w:pos="675"/>
          <w:tab w:val="center" w:pos="6480"/>
        </w:tabs>
        <w:spacing w:after="0" w:line="240" w:lineRule="auto"/>
        <w:rPr>
          <w:rFonts w:ascii="Times New Roman" w:hAnsi="Times New Roman" w:cs="Times New Roman"/>
          <w:b/>
          <w:sz w:val="24"/>
          <w:szCs w:val="24"/>
          <w:lang w:val="en-US"/>
        </w:rPr>
      </w:pPr>
      <w:r w:rsidRPr="00276BE1">
        <w:rPr>
          <w:rFonts w:ascii="Times New Roman" w:hAnsi="Times New Roman" w:cs="Times New Roman"/>
          <w:sz w:val="24"/>
          <w:szCs w:val="24"/>
          <w:lang w:val="en-US"/>
        </w:rPr>
        <w:tab/>
      </w:r>
      <w:r w:rsidRPr="00276BE1">
        <w:rPr>
          <w:rFonts w:ascii="Times New Roman" w:hAnsi="Times New Roman" w:cs="Times New Roman"/>
          <w:sz w:val="24"/>
          <w:szCs w:val="24"/>
          <w:lang w:val="en-US"/>
        </w:rPr>
        <w:tab/>
      </w:r>
      <w:hyperlink r:id="rId6" w:history="1">
        <w:r w:rsidR="00170978" w:rsidRPr="00255A91">
          <w:rPr>
            <w:rStyle w:val="a4"/>
            <w:rFonts w:ascii="Times New Roman" w:hAnsi="Times New Roman" w:cs="Times New Roman"/>
            <w:b/>
            <w:sz w:val="24"/>
            <w:szCs w:val="24"/>
            <w:lang w:val="en-US"/>
          </w:rPr>
          <w:t>www.coursera.org</w:t>
        </w:r>
      </w:hyperlink>
      <w:r w:rsidR="00170978" w:rsidRPr="00255A91">
        <w:rPr>
          <w:rFonts w:ascii="Times New Roman" w:hAnsi="Times New Roman" w:cs="Times New Roman"/>
          <w:b/>
          <w:sz w:val="24"/>
          <w:szCs w:val="24"/>
          <w:lang w:val="en-US"/>
        </w:rPr>
        <w:t xml:space="preserve"> </w:t>
      </w:r>
    </w:p>
    <w:p w:rsidR="00B73D26" w:rsidRPr="00255A91" w:rsidRDefault="00170978" w:rsidP="00CF0780">
      <w:pPr>
        <w:spacing w:after="0" w:line="240" w:lineRule="auto"/>
        <w:jc w:val="center"/>
        <w:rPr>
          <w:rFonts w:ascii="Times New Roman" w:hAnsi="Times New Roman" w:cs="Times New Roman"/>
          <w:b/>
          <w:sz w:val="24"/>
          <w:szCs w:val="24"/>
          <w:lang w:val="en-US"/>
        </w:rPr>
      </w:pPr>
      <w:r w:rsidRPr="00276BE1">
        <w:rPr>
          <w:rFonts w:ascii="Times New Roman" w:hAnsi="Times New Roman" w:cs="Times New Roman"/>
          <w:b/>
          <w:sz w:val="24"/>
          <w:szCs w:val="24"/>
          <w:lang w:val="en-US"/>
        </w:rPr>
        <w:t>(</w:t>
      </w:r>
      <w:proofErr w:type="gramStart"/>
      <w:r w:rsidR="001B58C8" w:rsidRPr="00276BE1">
        <w:rPr>
          <w:rFonts w:ascii="Times New Roman" w:hAnsi="Times New Roman" w:cs="Times New Roman"/>
          <w:b/>
          <w:sz w:val="24"/>
          <w:szCs w:val="24"/>
          <w:lang w:val="en-US"/>
        </w:rPr>
        <w:t>academic</w:t>
      </w:r>
      <w:proofErr w:type="gramEnd"/>
      <w:r w:rsidR="001B58C8" w:rsidRPr="00276BE1">
        <w:rPr>
          <w:rFonts w:ascii="Times New Roman" w:hAnsi="Times New Roman" w:cs="Times New Roman"/>
          <w:b/>
          <w:sz w:val="24"/>
          <w:szCs w:val="24"/>
          <w:lang w:val="en-US"/>
        </w:rPr>
        <w:t xml:space="preserve"> year </w:t>
      </w:r>
      <w:r w:rsidR="001F0E96">
        <w:rPr>
          <w:rFonts w:ascii="Times New Roman" w:hAnsi="Times New Roman" w:cs="Times New Roman"/>
          <w:b/>
          <w:sz w:val="24"/>
          <w:szCs w:val="24"/>
          <w:lang w:val="en-US"/>
        </w:rPr>
        <w:t>2018-2019</w:t>
      </w:r>
      <w:r w:rsidRPr="00276BE1">
        <w:rPr>
          <w:rFonts w:ascii="Times New Roman" w:hAnsi="Times New Roman" w:cs="Times New Roman"/>
          <w:b/>
          <w:sz w:val="24"/>
          <w:szCs w:val="24"/>
          <w:lang w:val="en-US"/>
        </w:rPr>
        <w:t>)</w:t>
      </w:r>
    </w:p>
    <w:tbl>
      <w:tblPr>
        <w:tblStyle w:val="a3"/>
        <w:tblW w:w="14000" w:type="dxa"/>
        <w:jc w:val="center"/>
        <w:tblLook w:val="04A0" w:firstRow="1" w:lastRow="0" w:firstColumn="1" w:lastColumn="0" w:noHBand="0" w:noVBand="1"/>
      </w:tblPr>
      <w:tblGrid>
        <w:gridCol w:w="2943"/>
        <w:gridCol w:w="4820"/>
        <w:gridCol w:w="3118"/>
        <w:gridCol w:w="3119"/>
      </w:tblGrid>
      <w:tr w:rsidR="00923727" w:rsidRPr="001F0E96" w:rsidTr="00CF0780">
        <w:trPr>
          <w:trHeight w:val="907"/>
          <w:jc w:val="center"/>
        </w:trPr>
        <w:tc>
          <w:tcPr>
            <w:tcW w:w="2943" w:type="dxa"/>
            <w:shd w:val="clear" w:color="auto" w:fill="FFC000"/>
            <w:vAlign w:val="center"/>
          </w:tcPr>
          <w:p w:rsidR="00923727" w:rsidRPr="00255A91" w:rsidRDefault="00923727" w:rsidP="00CF0780">
            <w:pPr>
              <w:jc w:val="center"/>
              <w:rPr>
                <w:rFonts w:ascii="Times New Roman" w:hAnsi="Times New Roman" w:cs="Times New Roman"/>
                <w:b/>
                <w:sz w:val="24"/>
                <w:szCs w:val="24"/>
              </w:rPr>
            </w:pPr>
            <w:r w:rsidRPr="00255A91">
              <w:rPr>
                <w:rFonts w:ascii="Times New Roman" w:hAnsi="Times New Roman" w:cs="Times New Roman"/>
                <w:b/>
                <w:sz w:val="24"/>
                <w:szCs w:val="24"/>
              </w:rPr>
              <w:t>Title</w:t>
            </w:r>
          </w:p>
        </w:tc>
        <w:tc>
          <w:tcPr>
            <w:tcW w:w="4820" w:type="dxa"/>
            <w:shd w:val="clear" w:color="auto" w:fill="FFC000"/>
            <w:vAlign w:val="center"/>
          </w:tcPr>
          <w:p w:rsidR="00923727" w:rsidRPr="00255A91" w:rsidRDefault="00923727" w:rsidP="00CF0780">
            <w:pPr>
              <w:jc w:val="center"/>
              <w:rPr>
                <w:rFonts w:ascii="Times New Roman" w:hAnsi="Times New Roman" w:cs="Times New Roman"/>
                <w:b/>
                <w:sz w:val="24"/>
                <w:szCs w:val="24"/>
              </w:rPr>
            </w:pPr>
            <w:r w:rsidRPr="00255A91">
              <w:rPr>
                <w:rFonts w:ascii="Times New Roman" w:hAnsi="Times New Roman" w:cs="Times New Roman"/>
                <w:b/>
                <w:sz w:val="24"/>
                <w:szCs w:val="24"/>
              </w:rPr>
              <w:t>Offering Institution</w:t>
            </w:r>
          </w:p>
        </w:tc>
        <w:tc>
          <w:tcPr>
            <w:tcW w:w="3118" w:type="dxa"/>
            <w:shd w:val="clear" w:color="auto" w:fill="FFC000"/>
            <w:vAlign w:val="center"/>
          </w:tcPr>
          <w:p w:rsidR="00923727" w:rsidRPr="00255A91" w:rsidRDefault="00923727" w:rsidP="00CF0780">
            <w:pPr>
              <w:jc w:val="center"/>
              <w:rPr>
                <w:rFonts w:ascii="Times New Roman" w:hAnsi="Times New Roman" w:cs="Times New Roman"/>
                <w:b/>
                <w:sz w:val="24"/>
                <w:szCs w:val="24"/>
                <w:lang w:val="en-US"/>
              </w:rPr>
            </w:pPr>
            <w:r w:rsidRPr="00255A91">
              <w:rPr>
                <w:rFonts w:ascii="Times New Roman" w:hAnsi="Times New Roman" w:cs="Times New Roman"/>
                <w:b/>
                <w:sz w:val="24"/>
                <w:szCs w:val="24"/>
                <w:lang w:val="en-US"/>
              </w:rPr>
              <w:t>Final exam</w:t>
            </w:r>
          </w:p>
          <w:p w:rsidR="00923727" w:rsidRPr="00255A91" w:rsidRDefault="001F0E96" w:rsidP="00CF0780">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r w:rsidRPr="001F0E96">
              <w:rPr>
                <w:rFonts w:ascii="Times New Roman" w:hAnsi="Times New Roman" w:cs="Times New Roman"/>
                <w:b/>
                <w:sz w:val="24"/>
                <w:szCs w:val="24"/>
                <w:vertAlign w:val="superscript"/>
                <w:lang w:val="en-US"/>
              </w:rPr>
              <w:t>st</w:t>
            </w:r>
            <w:r w:rsidR="00923727" w:rsidRPr="00255A91">
              <w:rPr>
                <w:rFonts w:ascii="Times New Roman" w:hAnsi="Times New Roman" w:cs="Times New Roman"/>
                <w:b/>
                <w:sz w:val="24"/>
                <w:szCs w:val="24"/>
                <w:lang w:val="en-US"/>
              </w:rPr>
              <w:t xml:space="preserve"> year students</w:t>
            </w:r>
          </w:p>
        </w:tc>
        <w:tc>
          <w:tcPr>
            <w:tcW w:w="3119" w:type="dxa"/>
            <w:shd w:val="clear" w:color="auto" w:fill="FFC000"/>
            <w:vAlign w:val="center"/>
          </w:tcPr>
          <w:p w:rsidR="00923727" w:rsidRPr="00255A91" w:rsidRDefault="00923727" w:rsidP="00CF0780">
            <w:pPr>
              <w:jc w:val="center"/>
              <w:rPr>
                <w:rFonts w:ascii="Times New Roman" w:hAnsi="Times New Roman" w:cs="Times New Roman"/>
                <w:b/>
                <w:sz w:val="24"/>
                <w:szCs w:val="24"/>
                <w:lang w:val="en-US"/>
              </w:rPr>
            </w:pPr>
            <w:r w:rsidRPr="00255A91">
              <w:rPr>
                <w:rFonts w:ascii="Times New Roman" w:hAnsi="Times New Roman" w:cs="Times New Roman"/>
                <w:b/>
                <w:sz w:val="24"/>
                <w:szCs w:val="24"/>
                <w:lang w:val="en-US"/>
              </w:rPr>
              <w:t>Final exam</w:t>
            </w:r>
          </w:p>
          <w:p w:rsidR="00923727" w:rsidRPr="00255A91" w:rsidRDefault="00923727" w:rsidP="00CF0780">
            <w:pPr>
              <w:jc w:val="center"/>
              <w:rPr>
                <w:rFonts w:ascii="Times New Roman" w:hAnsi="Times New Roman" w:cs="Times New Roman"/>
                <w:b/>
                <w:sz w:val="24"/>
                <w:szCs w:val="24"/>
                <w:lang w:val="en-US"/>
              </w:rPr>
            </w:pPr>
            <w:r w:rsidRPr="00255A91">
              <w:rPr>
                <w:rFonts w:ascii="Times New Roman" w:hAnsi="Times New Roman" w:cs="Times New Roman"/>
                <w:b/>
                <w:sz w:val="24"/>
                <w:szCs w:val="24"/>
                <w:lang w:val="en-US"/>
              </w:rPr>
              <w:t>2</w:t>
            </w:r>
            <w:r w:rsidRPr="00255A91">
              <w:rPr>
                <w:rFonts w:ascii="Times New Roman" w:hAnsi="Times New Roman" w:cs="Times New Roman"/>
                <w:b/>
                <w:sz w:val="24"/>
                <w:szCs w:val="24"/>
                <w:vertAlign w:val="superscript"/>
                <w:lang w:val="en-US"/>
              </w:rPr>
              <w:t>nd</w:t>
            </w:r>
            <w:r w:rsidRPr="00255A91">
              <w:rPr>
                <w:rFonts w:ascii="Times New Roman" w:hAnsi="Times New Roman" w:cs="Times New Roman"/>
                <w:b/>
                <w:sz w:val="24"/>
                <w:szCs w:val="24"/>
                <w:lang w:val="en-US"/>
              </w:rPr>
              <w:t xml:space="preserve"> year students</w:t>
            </w:r>
          </w:p>
        </w:tc>
      </w:tr>
      <w:tr w:rsidR="00D9341A" w:rsidRPr="001F0E96" w:rsidTr="00CF0780">
        <w:trPr>
          <w:trHeight w:val="907"/>
          <w:jc w:val="center"/>
        </w:trPr>
        <w:tc>
          <w:tcPr>
            <w:tcW w:w="2943" w:type="dxa"/>
            <w:vAlign w:val="center"/>
          </w:tcPr>
          <w:p w:rsidR="00D9341A" w:rsidRPr="00255A91" w:rsidRDefault="001F0E96" w:rsidP="00CF0780">
            <w:pPr>
              <w:jc w:val="center"/>
              <w:rPr>
                <w:rFonts w:ascii="Times New Roman" w:hAnsi="Times New Roman" w:cs="Times New Roman"/>
                <w:b/>
                <w:i/>
                <w:sz w:val="24"/>
                <w:szCs w:val="24"/>
                <w:lang w:val="en-US"/>
              </w:rPr>
            </w:pPr>
            <w:hyperlink r:id="rId7" w:history="1">
              <w:r w:rsidR="00D9341A" w:rsidRPr="00255A91">
                <w:rPr>
                  <w:rStyle w:val="a4"/>
                  <w:rFonts w:ascii="Times New Roman" w:hAnsi="Times New Roman" w:cs="Times New Roman"/>
                  <w:b/>
                  <w:i/>
                  <w:sz w:val="24"/>
                  <w:szCs w:val="24"/>
                  <w:lang w:val="en-US"/>
                </w:rPr>
                <w:t>Innovation Management</w:t>
              </w:r>
            </w:hyperlink>
          </w:p>
        </w:tc>
        <w:tc>
          <w:tcPr>
            <w:tcW w:w="4820" w:type="dxa"/>
            <w:vAlign w:val="center"/>
          </w:tcPr>
          <w:p w:rsidR="00D9341A"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Rotterdam School of Management, Erasmus University (RSM)</w:t>
            </w:r>
          </w:p>
        </w:tc>
        <w:tc>
          <w:tcPr>
            <w:tcW w:w="3118" w:type="dxa"/>
            <w:vAlign w:val="center"/>
          </w:tcPr>
          <w:p w:rsidR="00D9341A"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 xml:space="preserve">To be taken at HSE </w:t>
            </w:r>
          </w:p>
          <w:p w:rsidR="00D9341A"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after module 2 (end of December)</w:t>
            </w:r>
          </w:p>
        </w:tc>
      </w:tr>
      <w:tr w:rsidR="004944BD" w:rsidRPr="001F0E96" w:rsidTr="00CF0780">
        <w:trPr>
          <w:trHeight w:val="907"/>
          <w:jc w:val="center"/>
        </w:trPr>
        <w:tc>
          <w:tcPr>
            <w:tcW w:w="2943" w:type="dxa"/>
            <w:vAlign w:val="center"/>
          </w:tcPr>
          <w:p w:rsidR="004944BD" w:rsidRPr="00255A91" w:rsidRDefault="001F0E96" w:rsidP="00CF0780">
            <w:pPr>
              <w:jc w:val="center"/>
              <w:rPr>
                <w:rFonts w:ascii="Times New Roman" w:hAnsi="Times New Roman" w:cs="Times New Roman"/>
                <w:b/>
                <w:i/>
                <w:sz w:val="24"/>
                <w:szCs w:val="24"/>
                <w:lang w:val="en-US"/>
              </w:rPr>
            </w:pPr>
            <w:hyperlink r:id="rId8" w:history="1">
              <w:r w:rsidR="004944BD" w:rsidRPr="00255A91">
                <w:rPr>
                  <w:rStyle w:val="a4"/>
                  <w:rFonts w:ascii="Times New Roman" w:hAnsi="Times New Roman" w:cs="Times New Roman"/>
                  <w:b/>
                  <w:i/>
                  <w:sz w:val="24"/>
                  <w:szCs w:val="24"/>
                  <w:lang w:val="en-US"/>
                </w:rPr>
                <w:t>Innovating in a Digital World</w:t>
              </w:r>
            </w:hyperlink>
          </w:p>
        </w:tc>
        <w:tc>
          <w:tcPr>
            <w:tcW w:w="4820" w:type="dxa"/>
            <w:vAlign w:val="center"/>
          </w:tcPr>
          <w:p w:rsidR="004944BD" w:rsidRPr="00255A91" w:rsidRDefault="004944BD" w:rsidP="00CF0780">
            <w:pPr>
              <w:rPr>
                <w:rFonts w:ascii="Times New Roman" w:hAnsi="Times New Roman" w:cs="Times New Roman"/>
                <w:sz w:val="24"/>
                <w:szCs w:val="24"/>
              </w:rPr>
            </w:pPr>
            <w:proofErr w:type="spellStart"/>
            <w:r w:rsidRPr="00255A91">
              <w:rPr>
                <w:rFonts w:ascii="Times New Roman" w:hAnsi="Times New Roman" w:cs="Times New Roman"/>
                <w:sz w:val="24"/>
                <w:szCs w:val="24"/>
              </w:rPr>
              <w:t>Institut</w:t>
            </w:r>
            <w:proofErr w:type="spellEnd"/>
            <w:r w:rsidRPr="00255A91">
              <w:rPr>
                <w:rFonts w:ascii="Times New Roman" w:hAnsi="Times New Roman" w:cs="Times New Roman"/>
                <w:sz w:val="24"/>
                <w:szCs w:val="24"/>
              </w:rPr>
              <w:t xml:space="preserve"> </w:t>
            </w:r>
            <w:proofErr w:type="spellStart"/>
            <w:r w:rsidRPr="00255A91">
              <w:rPr>
                <w:rFonts w:ascii="Times New Roman" w:hAnsi="Times New Roman" w:cs="Times New Roman"/>
                <w:sz w:val="24"/>
                <w:szCs w:val="24"/>
              </w:rPr>
              <w:t>Mines-Télécom</w:t>
            </w:r>
            <w:proofErr w:type="spellEnd"/>
          </w:p>
          <w:p w:rsidR="004944BD" w:rsidRPr="00255A91" w:rsidRDefault="004944BD" w:rsidP="00CF0780">
            <w:pPr>
              <w:rPr>
                <w:rFonts w:ascii="Times New Roman" w:hAnsi="Times New Roman" w:cs="Times New Roman"/>
                <w:sz w:val="24"/>
                <w:szCs w:val="24"/>
              </w:rPr>
            </w:pPr>
          </w:p>
        </w:tc>
        <w:tc>
          <w:tcPr>
            <w:tcW w:w="3118"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w:t>
            </w:r>
            <w:bookmarkStart w:id="0" w:name="_GoBack"/>
            <w:bookmarkEnd w:id="0"/>
            <w:r w:rsidRPr="00255A91">
              <w:rPr>
                <w:rFonts w:ascii="Times New Roman" w:hAnsi="Times New Roman" w:cs="Times New Roman"/>
                <w:sz w:val="24"/>
                <w:szCs w:val="24"/>
                <w:lang w:val="en-US"/>
              </w:rPr>
              <w:t>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2 (end of December)</w:t>
            </w:r>
          </w:p>
        </w:tc>
      </w:tr>
      <w:tr w:rsidR="004944BD" w:rsidRPr="001F0E96" w:rsidTr="00CF0780">
        <w:trPr>
          <w:trHeight w:val="907"/>
          <w:jc w:val="center"/>
        </w:trPr>
        <w:tc>
          <w:tcPr>
            <w:tcW w:w="2943" w:type="dxa"/>
            <w:vAlign w:val="center"/>
          </w:tcPr>
          <w:p w:rsidR="004944BD" w:rsidRPr="00255A91" w:rsidRDefault="001F0E96" w:rsidP="00CF0780">
            <w:pPr>
              <w:jc w:val="center"/>
              <w:rPr>
                <w:rFonts w:ascii="Times New Roman" w:hAnsi="Times New Roman" w:cs="Times New Roman"/>
                <w:b/>
                <w:i/>
                <w:sz w:val="24"/>
                <w:szCs w:val="24"/>
                <w:lang w:val="en-US"/>
              </w:rPr>
            </w:pPr>
            <w:hyperlink r:id="rId9" w:history="1">
              <w:r w:rsidR="004944BD" w:rsidRPr="00255A91">
                <w:rPr>
                  <w:rStyle w:val="a4"/>
                  <w:rFonts w:ascii="Times New Roman" w:hAnsi="Times New Roman" w:cs="Times New Roman"/>
                  <w:b/>
                  <w:i/>
                  <w:sz w:val="24"/>
                  <w:szCs w:val="24"/>
                  <w:lang w:val="en-US"/>
                </w:rPr>
                <w:t>Innovation &amp; Entrepreneurship - From Basics to Open Innovation</w:t>
              </w:r>
            </w:hyperlink>
          </w:p>
        </w:tc>
        <w:tc>
          <w:tcPr>
            <w:tcW w:w="4820"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rPr>
              <w:t xml:space="preserve">EIT </w:t>
            </w:r>
            <w:proofErr w:type="spellStart"/>
            <w:r w:rsidRPr="00255A91">
              <w:rPr>
                <w:rFonts w:ascii="Times New Roman" w:hAnsi="Times New Roman" w:cs="Times New Roman"/>
                <w:sz w:val="24"/>
                <w:szCs w:val="24"/>
              </w:rPr>
              <w:t>Digital</w:t>
            </w:r>
            <w:proofErr w:type="spellEnd"/>
          </w:p>
        </w:tc>
        <w:tc>
          <w:tcPr>
            <w:tcW w:w="3118"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 xml:space="preserve">To be taken at HSE </w:t>
            </w:r>
          </w:p>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after module 2 (end of December)</w:t>
            </w:r>
          </w:p>
        </w:tc>
      </w:tr>
      <w:tr w:rsidR="004944BD" w:rsidRPr="001F0E96" w:rsidTr="00CF0780">
        <w:trPr>
          <w:trHeight w:val="907"/>
          <w:jc w:val="center"/>
        </w:trPr>
        <w:tc>
          <w:tcPr>
            <w:tcW w:w="2943" w:type="dxa"/>
            <w:vAlign w:val="center"/>
          </w:tcPr>
          <w:p w:rsidR="004944BD" w:rsidRPr="00CF0780" w:rsidRDefault="001F0E96" w:rsidP="00CF0780">
            <w:pPr>
              <w:jc w:val="center"/>
              <w:rPr>
                <w:rFonts w:ascii="Times New Roman" w:hAnsi="Times New Roman" w:cs="Times New Roman"/>
                <w:b/>
                <w:i/>
                <w:sz w:val="24"/>
                <w:szCs w:val="24"/>
                <w:lang w:val="en-US"/>
              </w:rPr>
            </w:pPr>
            <w:hyperlink r:id="rId10" w:history="1">
              <w:proofErr w:type="spellStart"/>
              <w:r w:rsidR="004944BD" w:rsidRPr="00255A91">
                <w:rPr>
                  <w:rStyle w:val="a4"/>
                  <w:rFonts w:ascii="Times New Roman" w:hAnsi="Times New Roman" w:cs="Times New Roman"/>
                  <w:b/>
                  <w:i/>
                  <w:sz w:val="24"/>
                  <w:szCs w:val="24"/>
                </w:rPr>
                <w:t>Creating</w:t>
              </w:r>
              <w:proofErr w:type="spellEnd"/>
              <w:r w:rsidR="004944BD" w:rsidRPr="00255A91">
                <w:rPr>
                  <w:rStyle w:val="a4"/>
                  <w:rFonts w:ascii="Times New Roman" w:hAnsi="Times New Roman" w:cs="Times New Roman"/>
                  <w:b/>
                  <w:i/>
                  <w:sz w:val="24"/>
                  <w:szCs w:val="24"/>
                </w:rPr>
                <w:t xml:space="preserve"> </w:t>
              </w:r>
              <w:proofErr w:type="spellStart"/>
              <w:r w:rsidR="004944BD" w:rsidRPr="00255A91">
                <w:rPr>
                  <w:rStyle w:val="a4"/>
                  <w:rFonts w:ascii="Times New Roman" w:hAnsi="Times New Roman" w:cs="Times New Roman"/>
                  <w:b/>
                  <w:i/>
                  <w:sz w:val="24"/>
                  <w:szCs w:val="24"/>
                </w:rPr>
                <w:t>Innovation</w:t>
              </w:r>
              <w:proofErr w:type="spellEnd"/>
            </w:hyperlink>
          </w:p>
        </w:tc>
        <w:tc>
          <w:tcPr>
            <w:tcW w:w="4820" w:type="dxa"/>
            <w:vAlign w:val="center"/>
          </w:tcPr>
          <w:p w:rsidR="004944BD" w:rsidRPr="00255A91" w:rsidRDefault="004944BD" w:rsidP="00CF0780">
            <w:pPr>
              <w:rPr>
                <w:rFonts w:ascii="Times New Roman" w:hAnsi="Times New Roman" w:cs="Times New Roman"/>
                <w:sz w:val="24"/>
                <w:szCs w:val="24"/>
                <w:lang w:val="en-US"/>
              </w:rPr>
            </w:pPr>
            <w:proofErr w:type="spellStart"/>
            <w:r w:rsidRPr="00255A91">
              <w:rPr>
                <w:rFonts w:ascii="Times New Roman" w:hAnsi="Times New Roman" w:cs="Times New Roman"/>
                <w:sz w:val="24"/>
                <w:szCs w:val="24"/>
              </w:rPr>
              <w:t>Macquarie</w:t>
            </w:r>
            <w:proofErr w:type="spellEnd"/>
            <w:r w:rsidRPr="00255A91">
              <w:rPr>
                <w:rFonts w:ascii="Times New Roman" w:hAnsi="Times New Roman" w:cs="Times New Roman"/>
                <w:sz w:val="24"/>
                <w:szCs w:val="24"/>
              </w:rPr>
              <w:t xml:space="preserve"> </w:t>
            </w:r>
            <w:proofErr w:type="spellStart"/>
            <w:r w:rsidRPr="00255A91">
              <w:rPr>
                <w:rFonts w:ascii="Times New Roman" w:hAnsi="Times New Roman" w:cs="Times New Roman"/>
                <w:sz w:val="24"/>
                <w:szCs w:val="24"/>
              </w:rPr>
              <w:t>University</w:t>
            </w:r>
            <w:proofErr w:type="spellEnd"/>
          </w:p>
        </w:tc>
        <w:tc>
          <w:tcPr>
            <w:tcW w:w="3118"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2 (end of December)</w:t>
            </w:r>
          </w:p>
        </w:tc>
      </w:tr>
      <w:tr w:rsidR="004944BD" w:rsidRPr="001F0E96" w:rsidTr="00CF0780">
        <w:trPr>
          <w:trHeight w:val="907"/>
          <w:jc w:val="center"/>
        </w:trPr>
        <w:tc>
          <w:tcPr>
            <w:tcW w:w="2943" w:type="dxa"/>
            <w:vAlign w:val="center"/>
          </w:tcPr>
          <w:p w:rsidR="004944BD" w:rsidRPr="00255A91" w:rsidRDefault="001F0E96" w:rsidP="00CF0780">
            <w:pPr>
              <w:jc w:val="center"/>
              <w:rPr>
                <w:rFonts w:ascii="Times New Roman" w:hAnsi="Times New Roman" w:cs="Times New Roman"/>
                <w:b/>
                <w:i/>
                <w:sz w:val="24"/>
                <w:szCs w:val="24"/>
                <w:lang w:val="en-US"/>
              </w:rPr>
            </w:pPr>
            <w:hyperlink r:id="rId11" w:history="1">
              <w:r w:rsidR="004944BD" w:rsidRPr="00255A91">
                <w:rPr>
                  <w:rStyle w:val="a4"/>
                  <w:rFonts w:ascii="Times New Roman" w:hAnsi="Times New Roman" w:cs="Times New Roman"/>
                  <w:b/>
                  <w:i/>
                  <w:sz w:val="24"/>
                  <w:szCs w:val="24"/>
                  <w:lang w:val="en-US"/>
                </w:rPr>
                <w:t>Crafting Strategies for Innovation Initiatives for Corporate Entrepreneurs</w:t>
              </w:r>
            </w:hyperlink>
          </w:p>
        </w:tc>
        <w:tc>
          <w:tcPr>
            <w:tcW w:w="4820"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University of Maryland, College Park</w:t>
            </w:r>
          </w:p>
        </w:tc>
        <w:tc>
          <w:tcPr>
            <w:tcW w:w="3118"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 xml:space="preserve">To be taken at HSE </w:t>
            </w:r>
          </w:p>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after module 2 (end of December)</w:t>
            </w:r>
          </w:p>
        </w:tc>
      </w:tr>
      <w:tr w:rsidR="004944BD" w:rsidRPr="001F0E96" w:rsidTr="00CF0780">
        <w:trPr>
          <w:trHeight w:val="907"/>
          <w:jc w:val="center"/>
        </w:trPr>
        <w:tc>
          <w:tcPr>
            <w:tcW w:w="2943" w:type="dxa"/>
            <w:vAlign w:val="center"/>
          </w:tcPr>
          <w:p w:rsidR="004944BD" w:rsidRPr="00255A91" w:rsidRDefault="001F0E96" w:rsidP="00CF0780">
            <w:pPr>
              <w:jc w:val="center"/>
              <w:rPr>
                <w:rFonts w:ascii="Times New Roman" w:hAnsi="Times New Roman" w:cs="Times New Roman"/>
                <w:b/>
                <w:i/>
                <w:sz w:val="24"/>
                <w:szCs w:val="24"/>
                <w:lang w:val="en-US"/>
              </w:rPr>
            </w:pPr>
            <w:hyperlink r:id="rId12" w:history="1">
              <w:r w:rsidR="004944BD" w:rsidRPr="00255A91">
                <w:rPr>
                  <w:rStyle w:val="a4"/>
                  <w:rFonts w:ascii="Times New Roman" w:hAnsi="Times New Roman" w:cs="Times New Roman"/>
                  <w:b/>
                  <w:i/>
                  <w:sz w:val="24"/>
                  <w:szCs w:val="24"/>
                  <w:lang w:val="en-US"/>
                </w:rPr>
                <w:t>Strategic Innovation Toolkit for Managers</w:t>
              </w:r>
            </w:hyperlink>
          </w:p>
        </w:tc>
        <w:tc>
          <w:tcPr>
            <w:tcW w:w="4820" w:type="dxa"/>
            <w:vAlign w:val="center"/>
          </w:tcPr>
          <w:p w:rsidR="004944BD" w:rsidRPr="00255A91" w:rsidRDefault="004944BD" w:rsidP="00CF0780">
            <w:pPr>
              <w:rPr>
                <w:rFonts w:ascii="Times New Roman" w:hAnsi="Times New Roman" w:cs="Times New Roman"/>
                <w:sz w:val="24"/>
                <w:szCs w:val="24"/>
                <w:lang w:val="en-US"/>
              </w:rPr>
            </w:pPr>
            <w:proofErr w:type="spellStart"/>
            <w:r w:rsidRPr="00255A91">
              <w:rPr>
                <w:rFonts w:ascii="Times New Roman" w:hAnsi="Times New Roman" w:cs="Times New Roman"/>
                <w:sz w:val="24"/>
                <w:szCs w:val="24"/>
              </w:rPr>
              <w:t>Vanderbilt</w:t>
            </w:r>
            <w:proofErr w:type="spellEnd"/>
            <w:r w:rsidRPr="00255A91">
              <w:rPr>
                <w:rFonts w:ascii="Times New Roman" w:hAnsi="Times New Roman" w:cs="Times New Roman"/>
                <w:sz w:val="24"/>
                <w:szCs w:val="24"/>
              </w:rPr>
              <w:t xml:space="preserve"> </w:t>
            </w:r>
            <w:proofErr w:type="spellStart"/>
            <w:r w:rsidRPr="00255A91">
              <w:rPr>
                <w:rFonts w:ascii="Times New Roman" w:hAnsi="Times New Roman" w:cs="Times New Roman"/>
                <w:sz w:val="24"/>
                <w:szCs w:val="24"/>
              </w:rPr>
              <w:t>University</w:t>
            </w:r>
            <w:proofErr w:type="spellEnd"/>
          </w:p>
        </w:tc>
        <w:tc>
          <w:tcPr>
            <w:tcW w:w="3118"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2 (end of December)</w:t>
            </w:r>
          </w:p>
        </w:tc>
      </w:tr>
      <w:tr w:rsidR="004944BD" w:rsidRPr="001F0E96" w:rsidTr="00CF0780">
        <w:trPr>
          <w:trHeight w:val="907"/>
          <w:jc w:val="center"/>
        </w:trPr>
        <w:tc>
          <w:tcPr>
            <w:tcW w:w="2943" w:type="dxa"/>
            <w:vAlign w:val="center"/>
          </w:tcPr>
          <w:p w:rsidR="004944BD" w:rsidRPr="00255A91" w:rsidRDefault="001F0E96" w:rsidP="00CF0780">
            <w:pPr>
              <w:jc w:val="center"/>
              <w:rPr>
                <w:rFonts w:ascii="Times New Roman" w:hAnsi="Times New Roman" w:cs="Times New Roman"/>
                <w:b/>
                <w:i/>
                <w:sz w:val="24"/>
                <w:szCs w:val="24"/>
              </w:rPr>
            </w:pPr>
            <w:hyperlink r:id="rId13" w:history="1">
              <w:proofErr w:type="spellStart"/>
              <w:r w:rsidR="004944BD" w:rsidRPr="00255A91">
                <w:rPr>
                  <w:rStyle w:val="a4"/>
                  <w:rFonts w:ascii="Times New Roman" w:hAnsi="Times New Roman" w:cs="Times New Roman"/>
                  <w:b/>
                  <w:i/>
                  <w:sz w:val="24"/>
                  <w:szCs w:val="24"/>
                </w:rPr>
                <w:t>Design</w:t>
              </w:r>
              <w:proofErr w:type="spellEnd"/>
              <w:r w:rsidR="004944BD" w:rsidRPr="00255A91">
                <w:rPr>
                  <w:rStyle w:val="a4"/>
                  <w:rFonts w:ascii="Times New Roman" w:hAnsi="Times New Roman" w:cs="Times New Roman"/>
                  <w:b/>
                  <w:i/>
                  <w:sz w:val="24"/>
                  <w:szCs w:val="24"/>
                </w:rPr>
                <w:t xml:space="preserve"> </w:t>
              </w:r>
              <w:proofErr w:type="spellStart"/>
              <w:r w:rsidR="004944BD" w:rsidRPr="00255A91">
                <w:rPr>
                  <w:rStyle w:val="a4"/>
                  <w:rFonts w:ascii="Times New Roman" w:hAnsi="Times New Roman" w:cs="Times New Roman"/>
                  <w:b/>
                  <w:i/>
                  <w:sz w:val="24"/>
                  <w:szCs w:val="24"/>
                </w:rPr>
                <w:t>Thinking</w:t>
              </w:r>
              <w:proofErr w:type="spellEnd"/>
              <w:r w:rsidR="004944BD" w:rsidRPr="00255A91">
                <w:rPr>
                  <w:rStyle w:val="a4"/>
                  <w:rFonts w:ascii="Times New Roman" w:hAnsi="Times New Roman" w:cs="Times New Roman"/>
                  <w:b/>
                  <w:i/>
                  <w:sz w:val="24"/>
                  <w:szCs w:val="24"/>
                </w:rPr>
                <w:t xml:space="preserve"> </w:t>
              </w:r>
              <w:proofErr w:type="spellStart"/>
              <w:r w:rsidR="004944BD" w:rsidRPr="00255A91">
                <w:rPr>
                  <w:rStyle w:val="a4"/>
                  <w:rFonts w:ascii="Times New Roman" w:hAnsi="Times New Roman" w:cs="Times New Roman"/>
                  <w:b/>
                  <w:i/>
                  <w:sz w:val="24"/>
                  <w:szCs w:val="24"/>
                </w:rPr>
                <w:t>for</w:t>
              </w:r>
              <w:proofErr w:type="spellEnd"/>
              <w:r w:rsidR="004944BD" w:rsidRPr="00255A91">
                <w:rPr>
                  <w:rStyle w:val="a4"/>
                  <w:rFonts w:ascii="Times New Roman" w:hAnsi="Times New Roman" w:cs="Times New Roman"/>
                  <w:b/>
                  <w:i/>
                  <w:sz w:val="24"/>
                  <w:szCs w:val="24"/>
                </w:rPr>
                <w:t xml:space="preserve"> </w:t>
              </w:r>
              <w:proofErr w:type="spellStart"/>
              <w:r w:rsidR="004944BD" w:rsidRPr="00255A91">
                <w:rPr>
                  <w:rStyle w:val="a4"/>
                  <w:rFonts w:ascii="Times New Roman" w:hAnsi="Times New Roman" w:cs="Times New Roman"/>
                  <w:b/>
                  <w:i/>
                  <w:sz w:val="24"/>
                  <w:szCs w:val="24"/>
                </w:rPr>
                <w:t>Innovation</w:t>
              </w:r>
              <w:proofErr w:type="spellEnd"/>
            </w:hyperlink>
          </w:p>
        </w:tc>
        <w:tc>
          <w:tcPr>
            <w:tcW w:w="4820"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 xml:space="preserve">University of Virginia, </w:t>
            </w:r>
            <w:r w:rsidRPr="00255A91">
              <w:rPr>
                <w:rStyle w:val="body-1-text"/>
                <w:rFonts w:ascii="Times New Roman" w:hAnsi="Times New Roman" w:cs="Times New Roman"/>
                <w:sz w:val="24"/>
                <w:szCs w:val="24"/>
                <w:lang w:val="en-US"/>
              </w:rPr>
              <w:t xml:space="preserve">Jeanne M. </w:t>
            </w:r>
            <w:proofErr w:type="spellStart"/>
            <w:r w:rsidRPr="00255A91">
              <w:rPr>
                <w:rStyle w:val="body-1-text"/>
                <w:rFonts w:ascii="Times New Roman" w:hAnsi="Times New Roman" w:cs="Times New Roman"/>
                <w:sz w:val="24"/>
                <w:szCs w:val="24"/>
                <w:lang w:val="en-US"/>
              </w:rPr>
              <w:t>Liedtka</w:t>
            </w:r>
            <w:proofErr w:type="spellEnd"/>
            <w:r w:rsidRPr="00255A91">
              <w:rPr>
                <w:rStyle w:val="body-1-text"/>
                <w:rFonts w:ascii="Times New Roman" w:hAnsi="Times New Roman" w:cs="Times New Roman"/>
                <w:sz w:val="24"/>
                <w:szCs w:val="24"/>
                <w:lang w:val="en-US"/>
              </w:rPr>
              <w:t>, United Technologies Corporation Professor of Business Administration</w:t>
            </w:r>
          </w:p>
        </w:tc>
        <w:tc>
          <w:tcPr>
            <w:tcW w:w="3118"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 xml:space="preserve">To be taken at HSE </w:t>
            </w:r>
          </w:p>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after module 2 (end of December)</w:t>
            </w:r>
          </w:p>
        </w:tc>
      </w:tr>
      <w:tr w:rsidR="004944BD" w:rsidRPr="001F0E96" w:rsidTr="00CF0780">
        <w:trPr>
          <w:trHeight w:val="907"/>
          <w:jc w:val="center"/>
        </w:trPr>
        <w:tc>
          <w:tcPr>
            <w:tcW w:w="2943" w:type="dxa"/>
            <w:vAlign w:val="center"/>
          </w:tcPr>
          <w:p w:rsidR="004944BD" w:rsidRPr="00255A91" w:rsidRDefault="001F0E96" w:rsidP="00CF0780">
            <w:pPr>
              <w:jc w:val="center"/>
              <w:rPr>
                <w:rFonts w:ascii="Times New Roman" w:hAnsi="Times New Roman" w:cs="Times New Roman"/>
                <w:b/>
                <w:i/>
                <w:sz w:val="24"/>
                <w:szCs w:val="24"/>
                <w:lang w:val="en-US"/>
              </w:rPr>
            </w:pPr>
            <w:hyperlink r:id="rId14" w:history="1">
              <w:r w:rsidR="004944BD" w:rsidRPr="00255A91">
                <w:rPr>
                  <w:rStyle w:val="a4"/>
                  <w:rFonts w:ascii="Times New Roman" w:hAnsi="Times New Roman" w:cs="Times New Roman"/>
                  <w:b/>
                  <w:i/>
                  <w:sz w:val="24"/>
                  <w:szCs w:val="24"/>
                  <w:lang w:val="en-US"/>
                </w:rPr>
                <w:t>The Search for Great Ideas: Harnessing creativity to empower innovation</w:t>
              </w:r>
            </w:hyperlink>
          </w:p>
        </w:tc>
        <w:tc>
          <w:tcPr>
            <w:tcW w:w="4820" w:type="dxa"/>
            <w:vAlign w:val="center"/>
          </w:tcPr>
          <w:p w:rsidR="004944BD" w:rsidRPr="00255A91" w:rsidRDefault="004944BD" w:rsidP="00CF0780">
            <w:pPr>
              <w:rPr>
                <w:rFonts w:ascii="Times New Roman" w:hAnsi="Times New Roman" w:cs="Times New Roman"/>
                <w:sz w:val="24"/>
                <w:szCs w:val="24"/>
                <w:lang w:val="en-US"/>
              </w:rPr>
            </w:pPr>
            <w:r w:rsidRPr="00255A91">
              <w:rPr>
                <w:rStyle w:val="body-1-text"/>
                <w:rFonts w:ascii="Times New Roman" w:hAnsi="Times New Roman" w:cs="Times New Roman"/>
                <w:sz w:val="24"/>
                <w:szCs w:val="24"/>
                <w:lang w:val="en-US"/>
              </w:rPr>
              <w:t xml:space="preserve">Ken </w:t>
            </w:r>
            <w:proofErr w:type="spellStart"/>
            <w:r w:rsidRPr="00255A91">
              <w:rPr>
                <w:rStyle w:val="body-1-text"/>
                <w:rFonts w:ascii="Times New Roman" w:hAnsi="Times New Roman" w:cs="Times New Roman"/>
                <w:sz w:val="24"/>
                <w:szCs w:val="24"/>
                <w:lang w:val="en-US"/>
              </w:rPr>
              <w:t>Szymusiak</w:t>
            </w:r>
            <w:proofErr w:type="spellEnd"/>
            <w:r w:rsidRPr="00255A91">
              <w:rPr>
                <w:rStyle w:val="body-1-text"/>
                <w:rFonts w:ascii="Times New Roman" w:hAnsi="Times New Roman" w:cs="Times New Roman"/>
                <w:sz w:val="24"/>
                <w:szCs w:val="24"/>
                <w:lang w:val="en-US"/>
              </w:rPr>
              <w:t>, Managing Director, Institute for Entrepreneurship &amp; Innovation,</w:t>
            </w:r>
            <w:r w:rsidRPr="00255A91">
              <w:rPr>
                <w:rFonts w:ascii="Times New Roman" w:hAnsi="Times New Roman" w:cs="Times New Roman"/>
                <w:sz w:val="24"/>
                <w:szCs w:val="24"/>
                <w:lang w:val="en-US"/>
              </w:rPr>
              <w:t xml:space="preserve">  Michigan State University</w:t>
            </w:r>
          </w:p>
        </w:tc>
        <w:tc>
          <w:tcPr>
            <w:tcW w:w="3118"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2 (end of December)</w:t>
            </w:r>
          </w:p>
        </w:tc>
      </w:tr>
      <w:tr w:rsidR="004944BD" w:rsidRPr="001F0E96" w:rsidTr="00CF0780">
        <w:trPr>
          <w:trHeight w:val="907"/>
          <w:jc w:val="center"/>
        </w:trPr>
        <w:tc>
          <w:tcPr>
            <w:tcW w:w="2943" w:type="dxa"/>
            <w:vAlign w:val="center"/>
          </w:tcPr>
          <w:p w:rsidR="004944BD" w:rsidRPr="00255A91" w:rsidRDefault="001F0E96" w:rsidP="00CF0780">
            <w:pPr>
              <w:jc w:val="center"/>
              <w:rPr>
                <w:rFonts w:ascii="Times New Roman" w:hAnsi="Times New Roman" w:cs="Times New Roman"/>
                <w:b/>
                <w:i/>
                <w:sz w:val="24"/>
                <w:szCs w:val="24"/>
              </w:rPr>
            </w:pPr>
            <w:hyperlink r:id="rId15" w:history="1">
              <w:proofErr w:type="spellStart"/>
              <w:r w:rsidR="004944BD" w:rsidRPr="00255A91">
                <w:rPr>
                  <w:rStyle w:val="a4"/>
                  <w:rFonts w:ascii="Times New Roman" w:hAnsi="Times New Roman" w:cs="Times New Roman"/>
                  <w:b/>
                  <w:i/>
                  <w:sz w:val="24"/>
                  <w:szCs w:val="24"/>
                </w:rPr>
                <w:t>Understanding</w:t>
              </w:r>
              <w:proofErr w:type="spellEnd"/>
              <w:r w:rsidR="004944BD" w:rsidRPr="00255A91">
                <w:rPr>
                  <w:rStyle w:val="a4"/>
                  <w:rFonts w:ascii="Times New Roman" w:hAnsi="Times New Roman" w:cs="Times New Roman"/>
                  <w:b/>
                  <w:i/>
                  <w:sz w:val="24"/>
                  <w:szCs w:val="24"/>
                </w:rPr>
                <w:t xml:space="preserve"> </w:t>
              </w:r>
              <w:proofErr w:type="spellStart"/>
              <w:r w:rsidR="004944BD" w:rsidRPr="00255A91">
                <w:rPr>
                  <w:rStyle w:val="a4"/>
                  <w:rFonts w:ascii="Times New Roman" w:hAnsi="Times New Roman" w:cs="Times New Roman"/>
                  <w:b/>
                  <w:i/>
                  <w:sz w:val="24"/>
                  <w:szCs w:val="24"/>
                </w:rPr>
                <w:t>Research</w:t>
              </w:r>
              <w:proofErr w:type="spellEnd"/>
              <w:r w:rsidR="004944BD" w:rsidRPr="00255A91">
                <w:rPr>
                  <w:rStyle w:val="a4"/>
                  <w:rFonts w:ascii="Times New Roman" w:hAnsi="Times New Roman" w:cs="Times New Roman"/>
                  <w:b/>
                  <w:i/>
                  <w:sz w:val="24"/>
                  <w:szCs w:val="24"/>
                </w:rPr>
                <w:t xml:space="preserve"> </w:t>
              </w:r>
              <w:proofErr w:type="spellStart"/>
              <w:r w:rsidR="004944BD" w:rsidRPr="00255A91">
                <w:rPr>
                  <w:rStyle w:val="a4"/>
                  <w:rFonts w:ascii="Times New Roman" w:hAnsi="Times New Roman" w:cs="Times New Roman"/>
                  <w:b/>
                  <w:i/>
                  <w:sz w:val="24"/>
                  <w:szCs w:val="24"/>
                </w:rPr>
                <w:t>Methods</w:t>
              </w:r>
              <w:proofErr w:type="spellEnd"/>
            </w:hyperlink>
          </w:p>
        </w:tc>
        <w:tc>
          <w:tcPr>
            <w:tcW w:w="4820"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University of London, SOAS University of London</w:t>
            </w:r>
          </w:p>
        </w:tc>
        <w:tc>
          <w:tcPr>
            <w:tcW w:w="3118"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4 (end of June)</w:t>
            </w:r>
          </w:p>
        </w:tc>
        <w:tc>
          <w:tcPr>
            <w:tcW w:w="3119" w:type="dxa"/>
            <w:vAlign w:val="center"/>
          </w:tcPr>
          <w:p w:rsidR="004944BD" w:rsidRPr="00255A91" w:rsidRDefault="004944BD" w:rsidP="00CF0780">
            <w:pPr>
              <w:rPr>
                <w:rFonts w:ascii="Times New Roman" w:hAnsi="Times New Roman" w:cs="Times New Roman"/>
                <w:sz w:val="24"/>
                <w:szCs w:val="24"/>
                <w:lang w:val="en-US"/>
              </w:rPr>
            </w:pPr>
            <w:r w:rsidRPr="00255A91">
              <w:rPr>
                <w:rFonts w:ascii="Times New Roman" w:hAnsi="Times New Roman" w:cs="Times New Roman"/>
                <w:sz w:val="24"/>
                <w:szCs w:val="24"/>
                <w:lang w:val="en-US"/>
              </w:rPr>
              <w:t>To be taken at HSE after module 2 (end of December)</w:t>
            </w:r>
          </w:p>
        </w:tc>
      </w:tr>
    </w:tbl>
    <w:p w:rsidR="00255A91" w:rsidRPr="00255A91" w:rsidRDefault="00255A91" w:rsidP="00CF0780">
      <w:pPr>
        <w:spacing w:after="0" w:line="240" w:lineRule="auto"/>
        <w:jc w:val="center"/>
        <w:rPr>
          <w:rFonts w:ascii="Times New Roman" w:hAnsi="Times New Roman" w:cs="Times New Roman"/>
          <w:b/>
          <w:sz w:val="24"/>
          <w:szCs w:val="24"/>
          <w:lang w:val="en-US"/>
        </w:rPr>
      </w:pPr>
    </w:p>
    <w:p w:rsidR="00255A91" w:rsidRPr="00255A91" w:rsidRDefault="00255A91">
      <w:pPr>
        <w:rPr>
          <w:rFonts w:ascii="Times New Roman" w:hAnsi="Times New Roman" w:cs="Times New Roman"/>
          <w:b/>
          <w:sz w:val="24"/>
          <w:szCs w:val="24"/>
          <w:lang w:val="en-US"/>
        </w:rPr>
      </w:pPr>
    </w:p>
    <w:p w:rsidR="00923727" w:rsidRPr="00255A91" w:rsidRDefault="00923727" w:rsidP="0025135C">
      <w:pPr>
        <w:jc w:val="center"/>
        <w:rPr>
          <w:rFonts w:ascii="Times New Roman" w:hAnsi="Times New Roman" w:cs="Times New Roman"/>
          <w:b/>
          <w:sz w:val="30"/>
          <w:szCs w:val="30"/>
          <w:lang w:val="en-US"/>
        </w:rPr>
      </w:pPr>
      <w:r w:rsidRPr="00255A91">
        <w:rPr>
          <w:rFonts w:ascii="Times New Roman" w:hAnsi="Times New Roman" w:cs="Times New Roman"/>
          <w:b/>
          <w:sz w:val="30"/>
          <w:szCs w:val="30"/>
          <w:lang w:val="en-US"/>
        </w:rPr>
        <w:t>MOOCs – submission and examination procedure</w:t>
      </w:r>
    </w:p>
    <w:p w:rsidR="001F0E96" w:rsidRDefault="001F0E96" w:rsidP="00CD2C27">
      <w:pPr>
        <w:jc w:val="both"/>
        <w:rPr>
          <w:rFonts w:ascii="Times New Roman" w:hAnsi="Times New Roman" w:cs="Times New Roman"/>
          <w:sz w:val="30"/>
          <w:szCs w:val="30"/>
          <w:lang w:val="en-US"/>
        </w:rPr>
      </w:pPr>
      <w:r>
        <w:rPr>
          <w:rFonts w:ascii="Times New Roman" w:hAnsi="Times New Roman" w:cs="Times New Roman"/>
          <w:sz w:val="30"/>
          <w:szCs w:val="30"/>
          <w:lang w:val="en-US"/>
        </w:rPr>
        <w:t>Students choose 2 MOOCs during theirs studies – one MOOC during the 1</w:t>
      </w:r>
      <w:r w:rsidRPr="001F0E96">
        <w:rPr>
          <w:rFonts w:ascii="Times New Roman" w:hAnsi="Times New Roman" w:cs="Times New Roman"/>
          <w:sz w:val="30"/>
          <w:szCs w:val="30"/>
          <w:vertAlign w:val="superscript"/>
          <w:lang w:val="en-US"/>
        </w:rPr>
        <w:t>st</w:t>
      </w:r>
      <w:r>
        <w:rPr>
          <w:rFonts w:ascii="Times New Roman" w:hAnsi="Times New Roman" w:cs="Times New Roman"/>
          <w:sz w:val="30"/>
          <w:szCs w:val="30"/>
          <w:lang w:val="en-US"/>
        </w:rPr>
        <w:t xml:space="preserve"> year, second MOOC during the 2</w:t>
      </w:r>
      <w:r w:rsidRPr="001F0E96">
        <w:rPr>
          <w:rFonts w:ascii="Times New Roman" w:hAnsi="Times New Roman" w:cs="Times New Roman"/>
          <w:sz w:val="30"/>
          <w:szCs w:val="30"/>
          <w:vertAlign w:val="superscript"/>
          <w:lang w:val="en-US"/>
        </w:rPr>
        <w:t>nd</w:t>
      </w:r>
      <w:r>
        <w:rPr>
          <w:rFonts w:ascii="Times New Roman" w:hAnsi="Times New Roman" w:cs="Times New Roman"/>
          <w:sz w:val="30"/>
          <w:szCs w:val="30"/>
          <w:lang w:val="en-US"/>
        </w:rPr>
        <w:t xml:space="preserve"> year. </w:t>
      </w:r>
    </w:p>
    <w:p w:rsidR="001F0E96" w:rsidRDefault="001F0E96" w:rsidP="00CD2C27">
      <w:pPr>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Any MOOC weighs 3 credits. </w:t>
      </w:r>
    </w:p>
    <w:p w:rsidR="00923727" w:rsidRPr="00255A91" w:rsidRDefault="001F0E96" w:rsidP="00CD2C27">
      <w:pPr>
        <w:jc w:val="both"/>
        <w:rPr>
          <w:rFonts w:ascii="Times New Roman" w:hAnsi="Times New Roman" w:cs="Times New Roman"/>
          <w:sz w:val="30"/>
          <w:szCs w:val="30"/>
          <w:lang w:val="en-US"/>
        </w:rPr>
      </w:pPr>
      <w:r>
        <w:rPr>
          <w:rFonts w:ascii="Times New Roman" w:hAnsi="Times New Roman" w:cs="Times New Roman"/>
          <w:sz w:val="30"/>
          <w:szCs w:val="30"/>
          <w:lang w:val="en-US"/>
        </w:rPr>
        <w:t>Before choosing the course check the dates of the course and make sure it is given before the exam. In the end of the course students</w:t>
      </w:r>
      <w:r w:rsidR="00923727" w:rsidRPr="00255A91">
        <w:rPr>
          <w:rFonts w:ascii="Times New Roman" w:hAnsi="Times New Roman" w:cs="Times New Roman"/>
          <w:sz w:val="30"/>
          <w:szCs w:val="30"/>
          <w:lang w:val="en-US"/>
        </w:rPr>
        <w:t xml:space="preserve"> </w:t>
      </w:r>
      <w:r w:rsidR="00CB1490" w:rsidRPr="00255A91">
        <w:rPr>
          <w:rFonts w:ascii="Times New Roman" w:hAnsi="Times New Roman" w:cs="Times New Roman"/>
          <w:sz w:val="30"/>
          <w:szCs w:val="30"/>
          <w:lang w:val="en-US"/>
        </w:rPr>
        <w:t xml:space="preserve">submit </w:t>
      </w:r>
      <w:r w:rsidR="00923727" w:rsidRPr="00255A91">
        <w:rPr>
          <w:rFonts w:ascii="Times New Roman" w:hAnsi="Times New Roman" w:cs="Times New Roman"/>
          <w:sz w:val="30"/>
          <w:szCs w:val="30"/>
          <w:lang w:val="en-US"/>
        </w:rPr>
        <w:t>the certificate</w:t>
      </w:r>
      <w:r>
        <w:rPr>
          <w:rFonts w:ascii="Times New Roman" w:hAnsi="Times New Roman" w:cs="Times New Roman"/>
          <w:sz w:val="30"/>
          <w:szCs w:val="30"/>
          <w:lang w:val="en-US"/>
        </w:rPr>
        <w:t xml:space="preserve"> </w:t>
      </w:r>
      <w:r w:rsidR="00923727" w:rsidRPr="00255A91">
        <w:rPr>
          <w:rFonts w:ascii="Times New Roman" w:hAnsi="Times New Roman" w:cs="Times New Roman"/>
          <w:sz w:val="30"/>
          <w:szCs w:val="30"/>
          <w:lang w:val="en-US"/>
        </w:rPr>
        <w:t xml:space="preserve">/ another proof of completing the course </w:t>
      </w:r>
      <w:r w:rsidR="00CB1490" w:rsidRPr="00255A91">
        <w:rPr>
          <w:rFonts w:ascii="Times New Roman" w:hAnsi="Times New Roman" w:cs="Times New Roman"/>
          <w:sz w:val="30"/>
          <w:szCs w:val="30"/>
          <w:lang w:val="en-US"/>
        </w:rPr>
        <w:t xml:space="preserve">to the </w:t>
      </w:r>
      <w:proofErr w:type="spellStart"/>
      <w:r w:rsidR="00CB1490" w:rsidRPr="00255A91">
        <w:rPr>
          <w:rFonts w:ascii="Times New Roman" w:hAnsi="Times New Roman" w:cs="Times New Roman"/>
          <w:sz w:val="30"/>
          <w:szCs w:val="30"/>
          <w:lang w:val="en-US"/>
        </w:rPr>
        <w:t>programme</w:t>
      </w:r>
      <w:proofErr w:type="spellEnd"/>
      <w:r w:rsidR="00CB1490" w:rsidRPr="00255A91">
        <w:rPr>
          <w:rFonts w:ascii="Times New Roman" w:hAnsi="Times New Roman" w:cs="Times New Roman"/>
          <w:sz w:val="30"/>
          <w:szCs w:val="30"/>
          <w:lang w:val="en-US"/>
        </w:rPr>
        <w:t xml:space="preserve"> manager </w:t>
      </w:r>
      <w:r w:rsidR="00923727" w:rsidRPr="00255A91">
        <w:rPr>
          <w:rFonts w:ascii="Times New Roman" w:hAnsi="Times New Roman" w:cs="Times New Roman"/>
          <w:sz w:val="30"/>
          <w:szCs w:val="30"/>
          <w:lang w:val="en-US"/>
        </w:rPr>
        <w:t>(if no certificate is issued).</w:t>
      </w:r>
      <w:r w:rsidR="0025135C" w:rsidRPr="00255A91">
        <w:rPr>
          <w:rFonts w:ascii="Times New Roman" w:hAnsi="Times New Roman" w:cs="Times New Roman"/>
          <w:sz w:val="30"/>
          <w:szCs w:val="30"/>
          <w:lang w:val="en-US"/>
        </w:rPr>
        <w:t xml:space="preserve"> It is possible to send the certificate by e-mail.</w:t>
      </w:r>
    </w:p>
    <w:p w:rsidR="00CB1490" w:rsidRPr="00255A91" w:rsidRDefault="00923727" w:rsidP="00CD2C27">
      <w:pPr>
        <w:jc w:val="both"/>
        <w:rPr>
          <w:rFonts w:ascii="Times New Roman" w:hAnsi="Times New Roman" w:cs="Times New Roman"/>
          <w:b/>
          <w:sz w:val="30"/>
          <w:szCs w:val="30"/>
          <w:lang w:val="en-US"/>
        </w:rPr>
      </w:pPr>
      <w:r w:rsidRPr="00255A91">
        <w:rPr>
          <w:rFonts w:ascii="Times New Roman" w:hAnsi="Times New Roman" w:cs="Times New Roman"/>
          <w:sz w:val="30"/>
          <w:szCs w:val="30"/>
          <w:lang w:val="en-US"/>
        </w:rPr>
        <w:t xml:space="preserve">The oral examination will be conducted after module 4 for </w:t>
      </w:r>
      <w:r w:rsidR="00864FAF" w:rsidRPr="00255A91">
        <w:rPr>
          <w:rFonts w:ascii="Times New Roman" w:hAnsi="Times New Roman" w:cs="Times New Roman"/>
          <w:sz w:val="30"/>
          <w:szCs w:val="30"/>
          <w:lang w:val="en-US"/>
        </w:rPr>
        <w:t xml:space="preserve">the </w:t>
      </w:r>
      <w:r w:rsidRPr="00255A91">
        <w:rPr>
          <w:rFonts w:ascii="Times New Roman" w:hAnsi="Times New Roman" w:cs="Times New Roman"/>
          <w:sz w:val="30"/>
          <w:szCs w:val="30"/>
          <w:lang w:val="en-US"/>
        </w:rPr>
        <w:t xml:space="preserve">first year students and after module 2 for </w:t>
      </w:r>
      <w:r w:rsidR="00864FAF" w:rsidRPr="00255A91">
        <w:rPr>
          <w:rFonts w:ascii="Times New Roman" w:hAnsi="Times New Roman" w:cs="Times New Roman"/>
          <w:sz w:val="30"/>
          <w:szCs w:val="30"/>
          <w:lang w:val="en-US"/>
        </w:rPr>
        <w:t xml:space="preserve">the </w:t>
      </w:r>
      <w:r w:rsidRPr="00255A91">
        <w:rPr>
          <w:rFonts w:ascii="Times New Roman" w:hAnsi="Times New Roman" w:cs="Times New Roman"/>
          <w:sz w:val="30"/>
          <w:szCs w:val="30"/>
          <w:lang w:val="en-US"/>
        </w:rPr>
        <w:t xml:space="preserve">second-year students. </w:t>
      </w:r>
      <w:r w:rsidRPr="00255A91">
        <w:rPr>
          <w:rFonts w:ascii="Times New Roman" w:hAnsi="Times New Roman" w:cs="Times New Roman"/>
          <w:b/>
          <w:sz w:val="30"/>
          <w:szCs w:val="30"/>
          <w:lang w:val="en-US"/>
        </w:rPr>
        <w:t>The examination gr</w:t>
      </w:r>
      <w:r w:rsidR="00CB1490" w:rsidRPr="00255A91">
        <w:rPr>
          <w:rFonts w:ascii="Times New Roman" w:hAnsi="Times New Roman" w:cs="Times New Roman"/>
          <w:b/>
          <w:sz w:val="30"/>
          <w:szCs w:val="30"/>
          <w:lang w:val="en-US"/>
        </w:rPr>
        <w:t xml:space="preserve">ade is the final grade for the MOOC. </w:t>
      </w:r>
    </w:p>
    <w:p w:rsidR="001F0E96" w:rsidRPr="001F0E96" w:rsidRDefault="0025135C" w:rsidP="00CD2C27">
      <w:pPr>
        <w:jc w:val="both"/>
        <w:rPr>
          <w:rFonts w:ascii="Times New Roman" w:hAnsi="Times New Roman" w:cs="Times New Roman"/>
          <w:b/>
          <w:sz w:val="30"/>
          <w:szCs w:val="30"/>
          <w:lang w:val="en-US"/>
        </w:rPr>
      </w:pPr>
      <w:r w:rsidRPr="001F0E96">
        <w:rPr>
          <w:rFonts w:ascii="Times New Roman" w:hAnsi="Times New Roman" w:cs="Times New Roman"/>
          <w:sz w:val="30"/>
          <w:szCs w:val="30"/>
          <w:lang w:val="en-US"/>
        </w:rPr>
        <w:t>The exam</w:t>
      </w:r>
      <w:r w:rsidR="00864FAF" w:rsidRPr="001F0E96">
        <w:rPr>
          <w:rFonts w:ascii="Times New Roman" w:hAnsi="Times New Roman" w:cs="Times New Roman"/>
          <w:sz w:val="30"/>
          <w:szCs w:val="30"/>
          <w:lang w:val="en-US"/>
        </w:rPr>
        <w:t>ination</w:t>
      </w:r>
      <w:r w:rsidRPr="001F0E96">
        <w:rPr>
          <w:rFonts w:ascii="Times New Roman" w:hAnsi="Times New Roman" w:cs="Times New Roman"/>
          <w:sz w:val="30"/>
          <w:szCs w:val="30"/>
          <w:lang w:val="en-US"/>
        </w:rPr>
        <w:t xml:space="preserve"> date is announced at least 2 weeks </w:t>
      </w:r>
      <w:r w:rsidR="00864FAF" w:rsidRPr="001F0E96">
        <w:rPr>
          <w:rFonts w:ascii="Times New Roman" w:hAnsi="Times New Roman" w:cs="Times New Roman"/>
          <w:sz w:val="30"/>
          <w:szCs w:val="30"/>
          <w:lang w:val="en-US"/>
        </w:rPr>
        <w:t>in advance</w:t>
      </w:r>
      <w:r w:rsidRPr="001F0E96">
        <w:rPr>
          <w:rFonts w:ascii="Times New Roman" w:hAnsi="Times New Roman" w:cs="Times New Roman"/>
          <w:sz w:val="30"/>
          <w:szCs w:val="30"/>
          <w:lang w:val="en-US"/>
        </w:rPr>
        <w:t>.</w:t>
      </w:r>
      <w:r w:rsidR="001F0E96" w:rsidRPr="001F0E96">
        <w:rPr>
          <w:rFonts w:ascii="Times New Roman" w:hAnsi="Times New Roman" w:cs="Times New Roman"/>
          <w:b/>
          <w:sz w:val="30"/>
          <w:szCs w:val="30"/>
          <w:lang w:val="en-US"/>
        </w:rPr>
        <w:t xml:space="preserve"> </w:t>
      </w:r>
    </w:p>
    <w:p w:rsidR="001F0E96" w:rsidRDefault="001F0E96" w:rsidP="00CD2C27">
      <w:pPr>
        <w:jc w:val="both"/>
        <w:rPr>
          <w:rFonts w:ascii="Times New Roman" w:hAnsi="Times New Roman" w:cs="Times New Roman"/>
          <w:b/>
          <w:i/>
          <w:sz w:val="30"/>
          <w:szCs w:val="30"/>
          <w:lang w:val="en-US"/>
        </w:rPr>
      </w:pPr>
    </w:p>
    <w:p w:rsidR="00923727" w:rsidRPr="00255A91" w:rsidRDefault="001F0E96" w:rsidP="00CD2C27">
      <w:pPr>
        <w:jc w:val="both"/>
        <w:rPr>
          <w:rFonts w:ascii="Times New Roman" w:hAnsi="Times New Roman" w:cs="Times New Roman"/>
          <w:i/>
          <w:sz w:val="30"/>
          <w:szCs w:val="30"/>
          <w:lang w:val="en-US"/>
        </w:rPr>
      </w:pPr>
      <w:r>
        <w:rPr>
          <w:rFonts w:ascii="Times New Roman" w:hAnsi="Times New Roman" w:cs="Times New Roman"/>
          <w:b/>
          <w:i/>
          <w:sz w:val="30"/>
          <w:szCs w:val="30"/>
          <w:lang w:val="en-US"/>
        </w:rPr>
        <w:t>*</w:t>
      </w:r>
      <w:r w:rsidRPr="00255A91">
        <w:rPr>
          <w:rFonts w:ascii="Times New Roman" w:hAnsi="Times New Roman" w:cs="Times New Roman"/>
          <w:b/>
          <w:i/>
          <w:sz w:val="30"/>
          <w:szCs w:val="30"/>
          <w:lang w:val="en-US"/>
        </w:rPr>
        <w:t>Coursera provides financial aid to those learners who cannot afford the course fee. To apply for aid, select “Learn more and apply” in the Financial Aid section below the “Enroll” button. You will be prompted to complete a simple application; no other paperwork is required.</w:t>
      </w:r>
    </w:p>
    <w:sectPr w:rsidR="00923727" w:rsidRPr="00255A91" w:rsidSect="00CF0780">
      <w:pgSz w:w="15840" w:h="12240" w:orient="landscape"/>
      <w:pgMar w:top="42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26E34"/>
    <w:multiLevelType w:val="hybridMultilevel"/>
    <w:tmpl w:val="A6B2A84A"/>
    <w:lvl w:ilvl="0" w:tplc="F9468506">
      <w:numFmt w:val="bullet"/>
      <w:lvlText w:val=""/>
      <w:lvlJc w:val="left"/>
      <w:pPr>
        <w:ind w:left="720" w:hanging="360"/>
      </w:pPr>
      <w:rPr>
        <w:rFonts w:ascii="Symbol" w:eastAsiaTheme="minorHAnsi" w:hAnsi="Symbol" w:cstheme="minorBidi" w:hint="default"/>
        <w:b/>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D65B7F"/>
    <w:multiLevelType w:val="hybridMultilevel"/>
    <w:tmpl w:val="FE1C153A"/>
    <w:lvl w:ilvl="0" w:tplc="3FB2F11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26"/>
    <w:rsid w:val="00007B87"/>
    <w:rsid w:val="0013683C"/>
    <w:rsid w:val="00170978"/>
    <w:rsid w:val="001B58C8"/>
    <w:rsid w:val="001F0E96"/>
    <w:rsid w:val="0025135C"/>
    <w:rsid w:val="00255A91"/>
    <w:rsid w:val="00276BE1"/>
    <w:rsid w:val="002F417B"/>
    <w:rsid w:val="003B6AE6"/>
    <w:rsid w:val="004944BD"/>
    <w:rsid w:val="0062397A"/>
    <w:rsid w:val="007829C8"/>
    <w:rsid w:val="00810998"/>
    <w:rsid w:val="00833DF3"/>
    <w:rsid w:val="00864FAF"/>
    <w:rsid w:val="00923727"/>
    <w:rsid w:val="00942A24"/>
    <w:rsid w:val="00A029C6"/>
    <w:rsid w:val="00B1711C"/>
    <w:rsid w:val="00B62362"/>
    <w:rsid w:val="00B73D26"/>
    <w:rsid w:val="00CB1490"/>
    <w:rsid w:val="00CD2C27"/>
    <w:rsid w:val="00CF0780"/>
    <w:rsid w:val="00D616A3"/>
    <w:rsid w:val="00D9341A"/>
    <w:rsid w:val="00DD0126"/>
    <w:rsid w:val="00ED32C6"/>
    <w:rsid w:val="00F33D57"/>
    <w:rsid w:val="00F738A2"/>
    <w:rsid w:val="00F7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3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944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D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1-text">
    <w:name w:val="body-1-text"/>
    <w:basedOn w:val="a0"/>
    <w:rsid w:val="00B73D26"/>
  </w:style>
  <w:style w:type="character" w:customStyle="1" w:styleId="10">
    <w:name w:val="Заголовок 1 Знак"/>
    <w:basedOn w:val="a0"/>
    <w:link w:val="1"/>
    <w:uiPriority w:val="9"/>
    <w:rsid w:val="00B73D26"/>
    <w:rPr>
      <w:rFonts w:ascii="Times New Roman" w:eastAsia="Times New Roman" w:hAnsi="Times New Roman" w:cs="Times New Roman"/>
      <w:b/>
      <w:bCs/>
      <w:kern w:val="36"/>
      <w:sz w:val="48"/>
      <w:szCs w:val="48"/>
    </w:rPr>
  </w:style>
  <w:style w:type="character" w:styleId="a4">
    <w:name w:val="Hyperlink"/>
    <w:basedOn w:val="a0"/>
    <w:uiPriority w:val="99"/>
    <w:unhideWhenUsed/>
    <w:rsid w:val="00B73D26"/>
    <w:rPr>
      <w:color w:val="0000FF"/>
      <w:u w:val="single"/>
    </w:rPr>
  </w:style>
  <w:style w:type="paragraph" w:styleId="a5">
    <w:name w:val="List Paragraph"/>
    <w:basedOn w:val="a"/>
    <w:uiPriority w:val="34"/>
    <w:qFormat/>
    <w:rsid w:val="00923727"/>
    <w:pPr>
      <w:ind w:left="720"/>
      <w:contextualSpacing/>
    </w:pPr>
  </w:style>
  <w:style w:type="character" w:customStyle="1" w:styleId="20">
    <w:name w:val="Заголовок 2 Знак"/>
    <w:basedOn w:val="a0"/>
    <w:link w:val="2"/>
    <w:uiPriority w:val="9"/>
    <w:semiHidden/>
    <w:rsid w:val="004944BD"/>
    <w:rPr>
      <w:rFonts w:asciiTheme="majorHAnsi" w:eastAsiaTheme="majorEastAsia" w:hAnsiTheme="majorHAnsi" w:cstheme="majorBidi"/>
      <w:b/>
      <w:bCs/>
      <w:color w:val="4F81BD" w:themeColor="accent1"/>
      <w:sz w:val="26"/>
      <w:szCs w:val="26"/>
    </w:rPr>
  </w:style>
  <w:style w:type="character" w:styleId="a6">
    <w:name w:val="FollowedHyperlink"/>
    <w:basedOn w:val="a0"/>
    <w:uiPriority w:val="99"/>
    <w:semiHidden/>
    <w:unhideWhenUsed/>
    <w:rsid w:val="004944BD"/>
    <w:rPr>
      <w:color w:val="800080" w:themeColor="followedHyperlink"/>
      <w:u w:val="single"/>
    </w:rPr>
  </w:style>
  <w:style w:type="paragraph" w:styleId="a7">
    <w:name w:val="Balloon Text"/>
    <w:basedOn w:val="a"/>
    <w:link w:val="a8"/>
    <w:uiPriority w:val="99"/>
    <w:semiHidden/>
    <w:unhideWhenUsed/>
    <w:rsid w:val="008109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3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944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D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1-text">
    <w:name w:val="body-1-text"/>
    <w:basedOn w:val="a0"/>
    <w:rsid w:val="00B73D26"/>
  </w:style>
  <w:style w:type="character" w:customStyle="1" w:styleId="10">
    <w:name w:val="Заголовок 1 Знак"/>
    <w:basedOn w:val="a0"/>
    <w:link w:val="1"/>
    <w:uiPriority w:val="9"/>
    <w:rsid w:val="00B73D26"/>
    <w:rPr>
      <w:rFonts w:ascii="Times New Roman" w:eastAsia="Times New Roman" w:hAnsi="Times New Roman" w:cs="Times New Roman"/>
      <w:b/>
      <w:bCs/>
      <w:kern w:val="36"/>
      <w:sz w:val="48"/>
      <w:szCs w:val="48"/>
    </w:rPr>
  </w:style>
  <w:style w:type="character" w:styleId="a4">
    <w:name w:val="Hyperlink"/>
    <w:basedOn w:val="a0"/>
    <w:uiPriority w:val="99"/>
    <w:unhideWhenUsed/>
    <w:rsid w:val="00B73D26"/>
    <w:rPr>
      <w:color w:val="0000FF"/>
      <w:u w:val="single"/>
    </w:rPr>
  </w:style>
  <w:style w:type="paragraph" w:styleId="a5">
    <w:name w:val="List Paragraph"/>
    <w:basedOn w:val="a"/>
    <w:uiPriority w:val="34"/>
    <w:qFormat/>
    <w:rsid w:val="00923727"/>
    <w:pPr>
      <w:ind w:left="720"/>
      <w:contextualSpacing/>
    </w:pPr>
  </w:style>
  <w:style w:type="character" w:customStyle="1" w:styleId="20">
    <w:name w:val="Заголовок 2 Знак"/>
    <w:basedOn w:val="a0"/>
    <w:link w:val="2"/>
    <w:uiPriority w:val="9"/>
    <w:semiHidden/>
    <w:rsid w:val="004944BD"/>
    <w:rPr>
      <w:rFonts w:asciiTheme="majorHAnsi" w:eastAsiaTheme="majorEastAsia" w:hAnsiTheme="majorHAnsi" w:cstheme="majorBidi"/>
      <w:b/>
      <w:bCs/>
      <w:color w:val="4F81BD" w:themeColor="accent1"/>
      <w:sz w:val="26"/>
      <w:szCs w:val="26"/>
    </w:rPr>
  </w:style>
  <w:style w:type="character" w:styleId="a6">
    <w:name w:val="FollowedHyperlink"/>
    <w:basedOn w:val="a0"/>
    <w:uiPriority w:val="99"/>
    <w:semiHidden/>
    <w:unhideWhenUsed/>
    <w:rsid w:val="004944BD"/>
    <w:rPr>
      <w:color w:val="800080" w:themeColor="followedHyperlink"/>
      <w:u w:val="single"/>
    </w:rPr>
  </w:style>
  <w:style w:type="paragraph" w:styleId="a7">
    <w:name w:val="Balloon Text"/>
    <w:basedOn w:val="a"/>
    <w:link w:val="a8"/>
    <w:uiPriority w:val="99"/>
    <w:semiHidden/>
    <w:unhideWhenUsed/>
    <w:rsid w:val="008109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275">
      <w:bodyDiv w:val="1"/>
      <w:marLeft w:val="0"/>
      <w:marRight w:val="0"/>
      <w:marTop w:val="0"/>
      <w:marBottom w:val="0"/>
      <w:divBdr>
        <w:top w:val="none" w:sz="0" w:space="0" w:color="auto"/>
        <w:left w:val="none" w:sz="0" w:space="0" w:color="auto"/>
        <w:bottom w:val="none" w:sz="0" w:space="0" w:color="auto"/>
        <w:right w:val="none" w:sz="0" w:space="0" w:color="auto"/>
      </w:divBdr>
    </w:div>
    <w:div w:id="87702025">
      <w:bodyDiv w:val="1"/>
      <w:marLeft w:val="0"/>
      <w:marRight w:val="0"/>
      <w:marTop w:val="0"/>
      <w:marBottom w:val="0"/>
      <w:divBdr>
        <w:top w:val="none" w:sz="0" w:space="0" w:color="auto"/>
        <w:left w:val="none" w:sz="0" w:space="0" w:color="auto"/>
        <w:bottom w:val="none" w:sz="0" w:space="0" w:color="auto"/>
        <w:right w:val="none" w:sz="0" w:space="0" w:color="auto"/>
      </w:divBdr>
    </w:div>
    <w:div w:id="615059848">
      <w:bodyDiv w:val="1"/>
      <w:marLeft w:val="0"/>
      <w:marRight w:val="0"/>
      <w:marTop w:val="0"/>
      <w:marBottom w:val="0"/>
      <w:divBdr>
        <w:top w:val="none" w:sz="0" w:space="0" w:color="auto"/>
        <w:left w:val="none" w:sz="0" w:space="0" w:color="auto"/>
        <w:bottom w:val="none" w:sz="0" w:space="0" w:color="auto"/>
        <w:right w:val="none" w:sz="0" w:space="0" w:color="auto"/>
      </w:divBdr>
    </w:div>
    <w:div w:id="1084424457">
      <w:bodyDiv w:val="1"/>
      <w:marLeft w:val="0"/>
      <w:marRight w:val="0"/>
      <w:marTop w:val="0"/>
      <w:marBottom w:val="0"/>
      <w:divBdr>
        <w:top w:val="none" w:sz="0" w:space="0" w:color="auto"/>
        <w:left w:val="none" w:sz="0" w:space="0" w:color="auto"/>
        <w:bottom w:val="none" w:sz="0" w:space="0" w:color="auto"/>
        <w:right w:val="none" w:sz="0" w:space="0" w:color="auto"/>
      </w:divBdr>
    </w:div>
    <w:div w:id="1226257833">
      <w:bodyDiv w:val="1"/>
      <w:marLeft w:val="0"/>
      <w:marRight w:val="0"/>
      <w:marTop w:val="0"/>
      <w:marBottom w:val="0"/>
      <w:divBdr>
        <w:top w:val="none" w:sz="0" w:space="0" w:color="auto"/>
        <w:left w:val="none" w:sz="0" w:space="0" w:color="auto"/>
        <w:bottom w:val="none" w:sz="0" w:space="0" w:color="auto"/>
        <w:right w:val="none" w:sz="0" w:space="0" w:color="auto"/>
      </w:divBdr>
    </w:div>
    <w:div w:id="19903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learn/innovating-digital-world" TargetMode="External"/><Relationship Id="rId13" Type="http://schemas.openxmlformats.org/officeDocument/2006/relationships/hyperlink" Target="https://www.coursera.org/learn/uva-darden-design-thinking-innovation" TargetMode="External"/><Relationship Id="rId3" Type="http://schemas.microsoft.com/office/2007/relationships/stylesWithEffects" Target="stylesWithEffects.xml"/><Relationship Id="rId7" Type="http://schemas.openxmlformats.org/officeDocument/2006/relationships/hyperlink" Target="https://ru.coursera.org/learn/innovation-management" TargetMode="External"/><Relationship Id="rId12" Type="http://schemas.openxmlformats.org/officeDocument/2006/relationships/hyperlink" Target="https://www.coursera.org/learn/strategic-innov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ursera.org" TargetMode="External"/><Relationship Id="rId11" Type="http://schemas.openxmlformats.org/officeDocument/2006/relationships/hyperlink" Target="https://www.coursera.org/learn/corporate-entrepreneurs-innovation-strategy" TargetMode="External"/><Relationship Id="rId5" Type="http://schemas.openxmlformats.org/officeDocument/2006/relationships/webSettings" Target="webSettings.xml"/><Relationship Id="rId15" Type="http://schemas.openxmlformats.org/officeDocument/2006/relationships/hyperlink" Target="https://ru.coursera.org/learn/research-methods" TargetMode="External"/><Relationship Id="rId10" Type="http://schemas.openxmlformats.org/officeDocument/2006/relationships/hyperlink" Target="https://www.coursera.org/learn/creating-innovation" TargetMode="External"/><Relationship Id="rId4" Type="http://schemas.openxmlformats.org/officeDocument/2006/relationships/settings" Target="settings.xml"/><Relationship Id="rId9" Type="http://schemas.openxmlformats.org/officeDocument/2006/relationships/hyperlink" Target="https://www.coursera.org/learn/open-innovation-entrepreneurship" TargetMode="External"/><Relationship Id="rId14" Type="http://schemas.openxmlformats.org/officeDocument/2006/relationships/hyperlink" Target="https://ru.coursera.org/learn/start-your-own-business-2-ide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Dzhamilya Abuzyarova</cp:lastModifiedBy>
  <cp:revision>2</cp:revision>
  <cp:lastPrinted>2017-09-18T13:02:00Z</cp:lastPrinted>
  <dcterms:created xsi:type="dcterms:W3CDTF">2018-09-03T13:46:00Z</dcterms:created>
  <dcterms:modified xsi:type="dcterms:W3CDTF">2018-09-03T13:46:00Z</dcterms:modified>
</cp:coreProperties>
</file>