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C70" w:rsidRPr="0051497B" w:rsidRDefault="00716C5F" w:rsidP="00A96049">
      <w:pPr>
        <w:jc w:val="right"/>
        <w:rPr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regnumber_ecm" o:spid="_x0000_s1026" type="#_x0000_t202" style="position:absolute;left:0;text-align:left;margin-left:-490pt;margin-top:25pt;width:240pt;height:15pt;z-index:251658752;mso-position-horizontal-relative:right-margin-area;mso-position-vertical-relative:top-margin-area" o:connectortype="straight" fillcolor="white [3201]" strokecolor="white [3201]" strokeweight="0">
            <v:textbox inset="0,0,0,0">
              <w:txbxContent>
                <w:p w:rsidR="0066562D" w:rsidRPr="00CD31D3" w:rsidRDefault="00716C5F" w:rsidP="00277B3C">
                  <w:pPr>
                    <w:rPr>
                      <w:lang w:val="en-US"/>
                    </w:rPr>
                  </w:pPr>
                </w:p>
              </w:txbxContent>
            </v:textbox>
            <w10:wrap anchorx="page" anchory="margin"/>
          </v:shape>
        </w:pict>
      </w:r>
    </w:p>
    <w:p w:rsidR="001F009B" w:rsidRDefault="0055123D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rightMargin">
              <wp:posOffset>-800000</wp:posOffset>
            </wp:positionH>
            <wp:positionV relativeFrom="topMargin">
              <wp:posOffset>90000</wp:posOffset>
            </wp:positionV>
            <wp:extent cx="714375" cy="714375"/>
            <wp:effectExtent l="19050" t="0" r="0" b="0"/>
            <wp:wrapNone/>
            <wp:docPr id="1" name="barcode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nerated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2DCE" w:rsidRPr="00720F10" w:rsidRDefault="00F42DCE" w:rsidP="00115322">
      <w:pPr>
        <w:contextualSpacing/>
        <w:jc w:val="both"/>
        <w:rPr>
          <w:b/>
          <w:sz w:val="26"/>
          <w:szCs w:val="26"/>
        </w:rPr>
      </w:pPr>
    </w:p>
    <w:p w:rsidR="00F42DCE" w:rsidRPr="00720F10" w:rsidRDefault="00F42DCE" w:rsidP="00115322">
      <w:pPr>
        <w:contextualSpacing/>
        <w:jc w:val="both"/>
        <w:rPr>
          <w:b/>
          <w:sz w:val="26"/>
          <w:szCs w:val="26"/>
        </w:rPr>
      </w:pPr>
    </w:p>
    <w:p w:rsidR="00F42DCE" w:rsidRPr="00C1077B" w:rsidRDefault="00F42DCE" w:rsidP="00115322">
      <w:pPr>
        <w:contextualSpacing/>
        <w:jc w:val="both"/>
        <w:rPr>
          <w:b/>
          <w:sz w:val="26"/>
          <w:szCs w:val="26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4"/>
      </w:tblGrid>
      <w:tr w:rsidR="00CD31D3" w:rsidRPr="00CD31D3" w:rsidTr="00CD31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1D3" w:rsidRPr="00CD31D3" w:rsidRDefault="00CD31D3" w:rsidP="00CD31D3">
            <w:r>
              <w:rPr>
                <w:lang w:val="en-US"/>
              </w:rPr>
              <w:t xml:space="preserve"> </w:t>
            </w:r>
            <w:r>
              <w:t xml:space="preserve">От </w:t>
            </w:r>
            <w:r w:rsidRPr="00CD31D3">
              <w:t>19.05.2016</w:t>
            </w:r>
            <w:r>
              <w:rPr>
                <w:lang w:val="en-US"/>
              </w:rPr>
              <w:t xml:space="preserve"> </w:t>
            </w:r>
            <w:r>
              <w:t>№</w:t>
            </w:r>
            <w:r w:rsidRPr="00CD31D3">
              <w:t xml:space="preserve"> 6.18.1-01/1905-11</w:t>
            </w:r>
          </w:p>
        </w:tc>
      </w:tr>
      <w:tr w:rsidR="00CD31D3" w:rsidRPr="00CD31D3" w:rsidTr="00CD31D3">
        <w:trPr>
          <w:tblCellSpacing w:w="0" w:type="dxa"/>
        </w:trPr>
        <w:tc>
          <w:tcPr>
            <w:tcW w:w="0" w:type="auto"/>
            <w:vAlign w:val="center"/>
            <w:hideMark/>
          </w:tcPr>
          <w:p w:rsidR="00CD31D3" w:rsidRPr="00CD31D3" w:rsidRDefault="00CD31D3" w:rsidP="00CD31D3">
            <w:pPr>
              <w:rPr>
                <w:lang w:val="en-US"/>
              </w:rPr>
            </w:pPr>
          </w:p>
        </w:tc>
      </w:tr>
    </w:tbl>
    <w:p w:rsidR="00F42DCE" w:rsidRPr="00CD31D3" w:rsidRDefault="00CD31D3" w:rsidP="00115322">
      <w:pPr>
        <w:contextualSpacing/>
        <w:jc w:val="both"/>
        <w:rPr>
          <w:b/>
          <w:sz w:val="26"/>
          <w:szCs w:val="26"/>
          <w:lang w:val="en-US"/>
        </w:rPr>
      </w:pPr>
      <w:r>
        <w:rPr>
          <w:b/>
          <w:sz w:val="26"/>
          <w:szCs w:val="26"/>
          <w:lang w:val="en-US"/>
        </w:rPr>
        <w:t xml:space="preserve"> </w:t>
      </w:r>
    </w:p>
    <w:p w:rsidR="00F42DCE" w:rsidRPr="00115322" w:rsidRDefault="00F42DCE" w:rsidP="00115322">
      <w:pPr>
        <w:contextualSpacing/>
        <w:jc w:val="both"/>
        <w:rPr>
          <w:b/>
          <w:sz w:val="26"/>
          <w:szCs w:val="26"/>
        </w:rPr>
      </w:pPr>
    </w:p>
    <w:p w:rsidR="00446B82" w:rsidRPr="00115322" w:rsidRDefault="00446B82" w:rsidP="00115322">
      <w:pPr>
        <w:contextualSpacing/>
        <w:jc w:val="both"/>
        <w:rPr>
          <w:b/>
          <w:sz w:val="26"/>
          <w:szCs w:val="26"/>
        </w:rPr>
      </w:pPr>
    </w:p>
    <w:p w:rsidR="00446B82" w:rsidRPr="00115322" w:rsidRDefault="00446B82" w:rsidP="00115322">
      <w:pPr>
        <w:contextualSpacing/>
        <w:jc w:val="both"/>
        <w:rPr>
          <w:b/>
          <w:sz w:val="26"/>
          <w:szCs w:val="26"/>
        </w:rPr>
      </w:pPr>
    </w:p>
    <w:p w:rsidR="00F42DCE" w:rsidRPr="00115322" w:rsidRDefault="00F42DCE" w:rsidP="00115322">
      <w:pPr>
        <w:contextualSpacing/>
        <w:jc w:val="both"/>
        <w:rPr>
          <w:b/>
          <w:sz w:val="26"/>
          <w:szCs w:val="26"/>
        </w:rPr>
      </w:pPr>
    </w:p>
    <w:p w:rsidR="00F42DCE" w:rsidRPr="00115322" w:rsidRDefault="00F42DCE" w:rsidP="00115322">
      <w:pPr>
        <w:contextualSpacing/>
        <w:jc w:val="both"/>
        <w:rPr>
          <w:b/>
          <w:sz w:val="26"/>
          <w:szCs w:val="26"/>
        </w:rPr>
      </w:pPr>
    </w:p>
    <w:p w:rsidR="00850430" w:rsidRPr="00A271B0" w:rsidRDefault="00D1491A" w:rsidP="00115322">
      <w:pPr>
        <w:contextualSpacing/>
        <w:jc w:val="both"/>
        <w:rPr>
          <w:b/>
          <w:sz w:val="26"/>
          <w:szCs w:val="26"/>
        </w:rPr>
      </w:pPr>
      <w:r w:rsidRPr="00115322">
        <w:rPr>
          <w:b/>
          <w:sz w:val="26"/>
          <w:szCs w:val="26"/>
        </w:rPr>
        <w:t>О</w:t>
      </w:r>
      <w:r w:rsidR="00710F3A" w:rsidRPr="00115322">
        <w:rPr>
          <w:b/>
          <w:sz w:val="26"/>
          <w:szCs w:val="26"/>
        </w:rPr>
        <w:t>б утверждении</w:t>
      </w:r>
      <w:r w:rsidR="001F6888" w:rsidRPr="00115322">
        <w:rPr>
          <w:b/>
          <w:sz w:val="26"/>
          <w:szCs w:val="26"/>
        </w:rPr>
        <w:t xml:space="preserve"> </w:t>
      </w:r>
      <w:r w:rsidR="00A271B0">
        <w:rPr>
          <w:b/>
          <w:sz w:val="26"/>
          <w:szCs w:val="26"/>
        </w:rPr>
        <w:t>Регламента организации проверки письменных учебных работ студентов на плагиат и размещения на корпоративном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</w:t>
      </w:r>
    </w:p>
    <w:p w:rsidR="003A058F" w:rsidRPr="00115322" w:rsidRDefault="003A058F" w:rsidP="00115322">
      <w:pPr>
        <w:contextualSpacing/>
        <w:jc w:val="both"/>
        <w:rPr>
          <w:b/>
          <w:sz w:val="26"/>
          <w:szCs w:val="26"/>
        </w:rPr>
      </w:pPr>
    </w:p>
    <w:p w:rsidR="00D1491A" w:rsidRPr="00115322" w:rsidRDefault="00A271B0" w:rsidP="00115322">
      <w:pPr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повышения качества организации учебного процесса, уровня дисциплины обучающихся и стимулирования добросовестной конкуренции в НИУ ВШЭ, а также формирования базы данных аннотаций и </w:t>
      </w:r>
      <w:r w:rsidR="00063345">
        <w:rPr>
          <w:sz w:val="26"/>
          <w:szCs w:val="26"/>
        </w:rPr>
        <w:t xml:space="preserve">выпускных квалификационных работ </w:t>
      </w:r>
      <w:r w:rsidR="00B740A1">
        <w:rPr>
          <w:sz w:val="26"/>
          <w:szCs w:val="26"/>
        </w:rPr>
        <w:t>на корпоративном сайте (портале) НИУ</w:t>
      </w:r>
      <w:r w:rsidR="000D3518">
        <w:rPr>
          <w:sz w:val="26"/>
          <w:szCs w:val="26"/>
        </w:rPr>
        <w:t> </w:t>
      </w:r>
      <w:r w:rsidR="00B740A1">
        <w:rPr>
          <w:sz w:val="26"/>
          <w:szCs w:val="26"/>
        </w:rPr>
        <w:t>ВШЭ для информирования заинтересованных лиц о научной деятельности студентов НИУ ВШЭ</w:t>
      </w:r>
    </w:p>
    <w:p w:rsidR="00461DD4" w:rsidRPr="00115322" w:rsidRDefault="00461DD4" w:rsidP="00115322">
      <w:pPr>
        <w:contextualSpacing/>
        <w:jc w:val="both"/>
        <w:rPr>
          <w:sz w:val="26"/>
          <w:szCs w:val="26"/>
        </w:rPr>
      </w:pPr>
    </w:p>
    <w:p w:rsidR="00D1491A" w:rsidRPr="00115322" w:rsidRDefault="00D1491A" w:rsidP="00115322">
      <w:pPr>
        <w:contextualSpacing/>
        <w:jc w:val="both"/>
        <w:rPr>
          <w:sz w:val="26"/>
          <w:szCs w:val="26"/>
        </w:rPr>
      </w:pPr>
      <w:r w:rsidRPr="00115322">
        <w:rPr>
          <w:sz w:val="26"/>
          <w:szCs w:val="26"/>
        </w:rPr>
        <w:t>ПРИКАЗЫВАЮ:</w:t>
      </w:r>
    </w:p>
    <w:p w:rsidR="00461DD4" w:rsidRPr="00115322" w:rsidRDefault="00461DD4" w:rsidP="00115322">
      <w:pPr>
        <w:contextualSpacing/>
        <w:jc w:val="both"/>
        <w:rPr>
          <w:sz w:val="26"/>
          <w:szCs w:val="26"/>
        </w:rPr>
      </w:pPr>
    </w:p>
    <w:p w:rsidR="00BF2800" w:rsidRPr="00115322" w:rsidRDefault="00710F3A" w:rsidP="00115322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115322">
        <w:rPr>
          <w:sz w:val="26"/>
          <w:szCs w:val="26"/>
        </w:rPr>
        <w:t>Утвердить</w:t>
      </w:r>
      <w:r w:rsidR="007A0436" w:rsidRPr="00115322">
        <w:rPr>
          <w:sz w:val="26"/>
          <w:szCs w:val="26"/>
        </w:rPr>
        <w:t xml:space="preserve"> </w:t>
      </w:r>
      <w:r w:rsidR="0055123D">
        <w:rPr>
          <w:sz w:val="26"/>
          <w:szCs w:val="26"/>
        </w:rPr>
        <w:t xml:space="preserve">и ввести в действие с 01 июня 2016 г. </w:t>
      </w:r>
      <w:r w:rsidR="001F6069" w:rsidRPr="00115322">
        <w:rPr>
          <w:sz w:val="26"/>
          <w:szCs w:val="26"/>
        </w:rPr>
        <w:t>Р</w:t>
      </w:r>
      <w:r w:rsidR="00B63F7F" w:rsidRPr="00115322">
        <w:rPr>
          <w:sz w:val="26"/>
          <w:szCs w:val="26"/>
        </w:rPr>
        <w:t xml:space="preserve">егламент </w:t>
      </w:r>
      <w:r w:rsidR="00B740A1">
        <w:rPr>
          <w:sz w:val="26"/>
          <w:szCs w:val="26"/>
        </w:rPr>
        <w:t xml:space="preserve">организации проверки письменных учебных работ студентов на плагиат и размещения </w:t>
      </w:r>
      <w:r w:rsidR="00945E98">
        <w:rPr>
          <w:sz w:val="26"/>
          <w:szCs w:val="26"/>
        </w:rPr>
        <w:t>на корпоративно</w:t>
      </w:r>
      <w:r w:rsidR="000D3518">
        <w:rPr>
          <w:sz w:val="26"/>
          <w:szCs w:val="26"/>
        </w:rPr>
        <w:t>м</w:t>
      </w:r>
      <w:r w:rsidR="00945E98">
        <w:rPr>
          <w:sz w:val="26"/>
          <w:szCs w:val="26"/>
        </w:rPr>
        <w:t xml:space="preserve"> сайте (портале) Национального исследовательского университета «Высшая школа экономики» выпускных квалификационных работ обучающихся по программам бакалавриата, специалитета и магистратуры</w:t>
      </w:r>
      <w:r w:rsidR="000D3518">
        <w:rPr>
          <w:sz w:val="26"/>
          <w:szCs w:val="26"/>
        </w:rPr>
        <w:t xml:space="preserve"> </w:t>
      </w:r>
      <w:r w:rsidR="00C677D9">
        <w:rPr>
          <w:sz w:val="26"/>
          <w:szCs w:val="26"/>
        </w:rPr>
        <w:t xml:space="preserve">(далее – Регламент) </w:t>
      </w:r>
      <w:r w:rsidR="000D3518">
        <w:rPr>
          <w:sz w:val="26"/>
          <w:szCs w:val="26"/>
        </w:rPr>
        <w:t>(приложение)</w:t>
      </w:r>
      <w:r w:rsidR="00945E98">
        <w:rPr>
          <w:sz w:val="26"/>
          <w:szCs w:val="26"/>
        </w:rPr>
        <w:t>.</w:t>
      </w:r>
    </w:p>
    <w:p w:rsidR="002639C1" w:rsidRDefault="0055123D" w:rsidP="00945E98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695676">
        <w:rPr>
          <w:sz w:val="26"/>
          <w:szCs w:val="26"/>
        </w:rPr>
        <w:t xml:space="preserve"> </w:t>
      </w:r>
      <w:r w:rsidR="00C76C37">
        <w:rPr>
          <w:sz w:val="26"/>
          <w:szCs w:val="26"/>
        </w:rPr>
        <w:t>по основным образовательным</w:t>
      </w:r>
      <w:r w:rsidR="00945E98">
        <w:rPr>
          <w:sz w:val="26"/>
          <w:szCs w:val="26"/>
        </w:rPr>
        <w:t xml:space="preserve"> программ</w:t>
      </w:r>
      <w:r w:rsidR="00C76C37">
        <w:rPr>
          <w:sz w:val="26"/>
          <w:szCs w:val="26"/>
        </w:rPr>
        <w:t>ам</w:t>
      </w:r>
      <w:r w:rsidR="00945E98">
        <w:rPr>
          <w:sz w:val="26"/>
          <w:szCs w:val="26"/>
        </w:rPr>
        <w:t xml:space="preserve"> </w:t>
      </w:r>
      <w:r w:rsidR="00695676">
        <w:rPr>
          <w:sz w:val="26"/>
          <w:szCs w:val="26"/>
        </w:rPr>
        <w:t xml:space="preserve">Коровко А.В. </w:t>
      </w:r>
      <w:r>
        <w:rPr>
          <w:sz w:val="26"/>
          <w:szCs w:val="26"/>
        </w:rPr>
        <w:t>обеспечи</w:t>
      </w:r>
      <w:r w:rsidR="00313995">
        <w:rPr>
          <w:sz w:val="26"/>
          <w:szCs w:val="26"/>
        </w:rPr>
        <w:t>ва</w:t>
      </w:r>
      <w:r>
        <w:rPr>
          <w:sz w:val="26"/>
          <w:szCs w:val="26"/>
        </w:rPr>
        <w:t>ть</w:t>
      </w:r>
      <w:r w:rsidR="00945E98">
        <w:rPr>
          <w:sz w:val="26"/>
          <w:szCs w:val="26"/>
        </w:rPr>
        <w:t xml:space="preserve"> актуальность Регламента.</w:t>
      </w:r>
    </w:p>
    <w:p w:rsidR="00945E98" w:rsidRDefault="0055123D" w:rsidP="00945E98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695676">
        <w:rPr>
          <w:sz w:val="26"/>
          <w:szCs w:val="26"/>
        </w:rPr>
        <w:t xml:space="preserve"> по информационным технологиям</w:t>
      </w:r>
      <w:r w:rsidR="00945E98">
        <w:rPr>
          <w:sz w:val="26"/>
          <w:szCs w:val="26"/>
        </w:rPr>
        <w:t xml:space="preserve"> </w:t>
      </w:r>
      <w:r w:rsidR="00695676">
        <w:rPr>
          <w:sz w:val="26"/>
          <w:szCs w:val="26"/>
        </w:rPr>
        <w:t>Щербаков</w:t>
      </w:r>
      <w:r>
        <w:rPr>
          <w:sz w:val="26"/>
          <w:szCs w:val="26"/>
        </w:rPr>
        <w:t>у</w:t>
      </w:r>
      <w:r w:rsidR="00695676">
        <w:rPr>
          <w:sz w:val="26"/>
          <w:szCs w:val="26"/>
        </w:rPr>
        <w:t xml:space="preserve"> О.М. </w:t>
      </w:r>
      <w:r w:rsidR="007A11BD">
        <w:rPr>
          <w:sz w:val="26"/>
          <w:szCs w:val="26"/>
        </w:rPr>
        <w:t>обеспеч</w:t>
      </w:r>
      <w:r>
        <w:rPr>
          <w:sz w:val="26"/>
          <w:szCs w:val="26"/>
        </w:rPr>
        <w:t>ивать</w:t>
      </w:r>
      <w:r w:rsidR="007A11BD">
        <w:rPr>
          <w:sz w:val="26"/>
          <w:szCs w:val="26"/>
        </w:rPr>
        <w:t xml:space="preserve"> функционировани</w:t>
      </w:r>
      <w:r>
        <w:rPr>
          <w:sz w:val="26"/>
          <w:szCs w:val="26"/>
        </w:rPr>
        <w:t>е</w:t>
      </w:r>
      <w:r w:rsidR="007A11BD">
        <w:rPr>
          <w:sz w:val="26"/>
          <w:szCs w:val="26"/>
        </w:rPr>
        <w:t xml:space="preserve"> автоматизированных средств подготовки технических отчетов о проверке письменных учебных работ студентов на плагиат.</w:t>
      </w:r>
    </w:p>
    <w:p w:rsidR="007A11BD" w:rsidRPr="00032A52" w:rsidRDefault="0055123D" w:rsidP="00945E98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Директору</w:t>
      </w:r>
      <w:r w:rsidR="00BE4560">
        <w:rPr>
          <w:sz w:val="26"/>
          <w:szCs w:val="26"/>
        </w:rPr>
        <w:t xml:space="preserve"> по порталу Коптюбенко Д.Б. </w:t>
      </w:r>
      <w:r>
        <w:rPr>
          <w:sz w:val="26"/>
          <w:szCs w:val="26"/>
        </w:rPr>
        <w:t>обеспечивать</w:t>
      </w:r>
      <w:r w:rsidR="007A11BD">
        <w:rPr>
          <w:sz w:val="26"/>
          <w:szCs w:val="26"/>
        </w:rPr>
        <w:t xml:space="preserve"> отображение страниц </w:t>
      </w:r>
      <w:r w:rsidR="00BE4560">
        <w:rPr>
          <w:sz w:val="26"/>
          <w:szCs w:val="26"/>
        </w:rPr>
        <w:t>выпускных квалификационных работ</w:t>
      </w:r>
      <w:r w:rsidR="007A11BD">
        <w:rPr>
          <w:sz w:val="26"/>
          <w:szCs w:val="26"/>
        </w:rPr>
        <w:t xml:space="preserve"> на корпоративном сайте (портале) НИУ ВШЭ, а также на персональных страницах руководителей</w:t>
      </w:r>
      <w:r w:rsidR="005246D8" w:rsidRPr="005246D8">
        <w:rPr>
          <w:sz w:val="26"/>
          <w:szCs w:val="26"/>
        </w:rPr>
        <w:t xml:space="preserve"> </w:t>
      </w:r>
      <w:r w:rsidR="005246D8">
        <w:rPr>
          <w:sz w:val="26"/>
          <w:szCs w:val="26"/>
        </w:rPr>
        <w:t>работ</w:t>
      </w:r>
      <w:r w:rsidR="007A11BD">
        <w:rPr>
          <w:sz w:val="26"/>
          <w:szCs w:val="26"/>
        </w:rPr>
        <w:t>.</w:t>
      </w:r>
    </w:p>
    <w:p w:rsidR="007A11BD" w:rsidRPr="00115322" w:rsidRDefault="007A11BD" w:rsidP="00945E98">
      <w:pPr>
        <w:numPr>
          <w:ilvl w:val="0"/>
          <w:numId w:val="7"/>
        </w:numPr>
        <w:tabs>
          <w:tab w:val="left" w:pos="851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Контроль исполнения настоящего приказа возложить на проректора</w:t>
      </w:r>
      <w:r w:rsidR="00C677D9">
        <w:rPr>
          <w:sz w:val="26"/>
          <w:szCs w:val="26"/>
        </w:rPr>
        <w:t xml:space="preserve"> </w:t>
      </w:r>
      <w:r>
        <w:rPr>
          <w:sz w:val="26"/>
          <w:szCs w:val="26"/>
        </w:rPr>
        <w:t>Рощина</w:t>
      </w:r>
      <w:r w:rsidR="00C677D9">
        <w:rPr>
          <w:sz w:val="26"/>
          <w:szCs w:val="26"/>
        </w:rPr>
        <w:t> С.Ю.</w:t>
      </w:r>
    </w:p>
    <w:p w:rsidR="00CA430D" w:rsidRDefault="00CA430D" w:rsidP="00115322">
      <w:pPr>
        <w:contextualSpacing/>
        <w:jc w:val="both"/>
        <w:rPr>
          <w:sz w:val="26"/>
          <w:szCs w:val="26"/>
        </w:rPr>
      </w:pPr>
    </w:p>
    <w:p w:rsidR="00CD31D3" w:rsidRPr="00BE4560" w:rsidRDefault="00CD31D3" w:rsidP="00115322">
      <w:pPr>
        <w:contextualSpacing/>
        <w:jc w:val="both"/>
        <w:rPr>
          <w:sz w:val="26"/>
          <w:szCs w:val="26"/>
        </w:rPr>
      </w:pPr>
    </w:p>
    <w:p w:rsidR="00032A52" w:rsidRPr="00BE4560" w:rsidRDefault="00032A52" w:rsidP="00115322">
      <w:pPr>
        <w:contextualSpacing/>
        <w:jc w:val="both"/>
        <w:rPr>
          <w:sz w:val="26"/>
          <w:szCs w:val="26"/>
        </w:rPr>
      </w:pPr>
    </w:p>
    <w:tbl>
      <w:tblPr>
        <w:tblW w:w="9889" w:type="dxa"/>
        <w:tblLook w:val="01E0" w:firstRow="1" w:lastRow="1" w:firstColumn="1" w:lastColumn="1" w:noHBand="0" w:noVBand="0"/>
      </w:tblPr>
      <w:tblGrid>
        <w:gridCol w:w="4785"/>
        <w:gridCol w:w="5104"/>
      </w:tblGrid>
      <w:tr w:rsidR="00D02DA2" w:rsidRPr="00115322" w:rsidTr="00115322">
        <w:tc>
          <w:tcPr>
            <w:tcW w:w="4785" w:type="dxa"/>
          </w:tcPr>
          <w:p w:rsidR="00D02DA2" w:rsidRPr="00874E3A" w:rsidRDefault="00874E3A" w:rsidP="00115322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Первый проректор</w:t>
            </w:r>
          </w:p>
        </w:tc>
        <w:tc>
          <w:tcPr>
            <w:tcW w:w="5104" w:type="dxa"/>
          </w:tcPr>
          <w:p w:rsidR="00D02DA2" w:rsidRPr="00115322" w:rsidRDefault="00874E3A" w:rsidP="00874E3A">
            <w:pPr>
              <w:contextualSpacing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</w:t>
            </w:r>
            <w:r w:rsidR="005246D8">
              <w:rPr>
                <w:sz w:val="26"/>
                <w:szCs w:val="26"/>
              </w:rPr>
              <w:t xml:space="preserve">.И. </w:t>
            </w:r>
            <w:r>
              <w:rPr>
                <w:sz w:val="26"/>
                <w:szCs w:val="26"/>
              </w:rPr>
              <w:t>Якобсон</w:t>
            </w:r>
          </w:p>
        </w:tc>
      </w:tr>
    </w:tbl>
    <w:p w:rsidR="00BF2800" w:rsidRPr="00115322" w:rsidRDefault="00BF2800" w:rsidP="00115322">
      <w:pPr>
        <w:contextualSpacing/>
        <w:jc w:val="both"/>
        <w:rPr>
          <w:sz w:val="26"/>
          <w:szCs w:val="26"/>
        </w:rPr>
      </w:pPr>
    </w:p>
    <w:sectPr w:rsidR="00BF2800" w:rsidRPr="00115322" w:rsidSect="00115322">
      <w:headerReference w:type="even" r:id="rId10"/>
      <w:footerReference w:type="even" r:id="rId11"/>
      <w:foot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6C5F" w:rsidRDefault="00716C5F">
      <w:r>
        <w:separator/>
      </w:r>
    </w:p>
  </w:endnote>
  <w:endnote w:type="continuationSeparator" w:id="0">
    <w:p w:rsidR="00716C5F" w:rsidRDefault="00716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8E" w:rsidRDefault="000E6D8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D8E" w:rsidRDefault="000E6D8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8E" w:rsidRDefault="000E6D8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6C5F" w:rsidRDefault="00716C5F">
      <w:r>
        <w:separator/>
      </w:r>
    </w:p>
  </w:footnote>
  <w:footnote w:type="continuationSeparator" w:id="0">
    <w:p w:rsidR="00716C5F" w:rsidRDefault="00716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D8E" w:rsidRDefault="000E6D8E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E6D8E" w:rsidRDefault="000E6D8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A550D"/>
    <w:multiLevelType w:val="hybridMultilevel"/>
    <w:tmpl w:val="808E4608"/>
    <w:lvl w:ilvl="0" w:tplc="18EEBE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D317AE"/>
    <w:multiLevelType w:val="hybridMultilevel"/>
    <w:tmpl w:val="0C265292"/>
    <w:lvl w:ilvl="0" w:tplc="CF1E646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0DB5543"/>
    <w:multiLevelType w:val="hybridMultilevel"/>
    <w:tmpl w:val="41EA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DE0B32"/>
    <w:multiLevelType w:val="hybridMultilevel"/>
    <w:tmpl w:val="65945622"/>
    <w:lvl w:ilvl="0" w:tplc="0419000F">
      <w:start w:val="1"/>
      <w:numFmt w:val="decimal"/>
      <w:lvlText w:val="%1."/>
      <w:lvlJc w:val="left"/>
      <w:pPr>
        <w:ind w:left="1575" w:hanging="360"/>
      </w:p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4">
    <w:nsid w:val="54993FDD"/>
    <w:multiLevelType w:val="hybridMultilevel"/>
    <w:tmpl w:val="A80C7AF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80B5DD1"/>
    <w:multiLevelType w:val="hybridMultilevel"/>
    <w:tmpl w:val="B9E4F54A"/>
    <w:lvl w:ilvl="0" w:tplc="FFCCC75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085A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FE8"/>
    <w:rsid w:val="00000865"/>
    <w:rsid w:val="000079F7"/>
    <w:rsid w:val="00010A21"/>
    <w:rsid w:val="0001562E"/>
    <w:rsid w:val="00032A52"/>
    <w:rsid w:val="000575F9"/>
    <w:rsid w:val="00063345"/>
    <w:rsid w:val="000A2FFB"/>
    <w:rsid w:val="000A3459"/>
    <w:rsid w:val="000A5524"/>
    <w:rsid w:val="000D17C9"/>
    <w:rsid w:val="000D3518"/>
    <w:rsid w:val="000E6D8B"/>
    <w:rsid w:val="000E6D8E"/>
    <w:rsid w:val="000F1574"/>
    <w:rsid w:val="000F7637"/>
    <w:rsid w:val="00100DEA"/>
    <w:rsid w:val="00115322"/>
    <w:rsid w:val="00124577"/>
    <w:rsid w:val="0016190B"/>
    <w:rsid w:val="00174D63"/>
    <w:rsid w:val="00187FE8"/>
    <w:rsid w:val="001A55A9"/>
    <w:rsid w:val="001B1FDC"/>
    <w:rsid w:val="001C0ABC"/>
    <w:rsid w:val="001E45E3"/>
    <w:rsid w:val="001F6069"/>
    <w:rsid w:val="001F6888"/>
    <w:rsid w:val="0021269B"/>
    <w:rsid w:val="00245121"/>
    <w:rsid w:val="002639C1"/>
    <w:rsid w:val="00297E01"/>
    <w:rsid w:val="002A704E"/>
    <w:rsid w:val="002B5B0B"/>
    <w:rsid w:val="002C4B60"/>
    <w:rsid w:val="002D1298"/>
    <w:rsid w:val="002E3D4B"/>
    <w:rsid w:val="002F7CF1"/>
    <w:rsid w:val="00313995"/>
    <w:rsid w:val="003144D5"/>
    <w:rsid w:val="003156EB"/>
    <w:rsid w:val="003573E2"/>
    <w:rsid w:val="0036520F"/>
    <w:rsid w:val="003915E5"/>
    <w:rsid w:val="003A058F"/>
    <w:rsid w:val="003B42DD"/>
    <w:rsid w:val="003D0513"/>
    <w:rsid w:val="00412BDE"/>
    <w:rsid w:val="004179FE"/>
    <w:rsid w:val="00423693"/>
    <w:rsid w:val="00425823"/>
    <w:rsid w:val="00432FFE"/>
    <w:rsid w:val="00436B17"/>
    <w:rsid w:val="004437E2"/>
    <w:rsid w:val="00446B82"/>
    <w:rsid w:val="00461DD4"/>
    <w:rsid w:val="0049349C"/>
    <w:rsid w:val="00493F8B"/>
    <w:rsid w:val="0049439A"/>
    <w:rsid w:val="004A5697"/>
    <w:rsid w:val="004B1DAC"/>
    <w:rsid w:val="004B1FD1"/>
    <w:rsid w:val="004B2B62"/>
    <w:rsid w:val="004B4B92"/>
    <w:rsid w:val="004D70EC"/>
    <w:rsid w:val="004F4874"/>
    <w:rsid w:val="004F7F7E"/>
    <w:rsid w:val="00503649"/>
    <w:rsid w:val="00521FB3"/>
    <w:rsid w:val="0052387E"/>
    <w:rsid w:val="005246D8"/>
    <w:rsid w:val="00525223"/>
    <w:rsid w:val="005415F5"/>
    <w:rsid w:val="00544443"/>
    <w:rsid w:val="00546028"/>
    <w:rsid w:val="00546270"/>
    <w:rsid w:val="0055123D"/>
    <w:rsid w:val="005566F1"/>
    <w:rsid w:val="0056508A"/>
    <w:rsid w:val="005736A9"/>
    <w:rsid w:val="005A6042"/>
    <w:rsid w:val="005C1BA6"/>
    <w:rsid w:val="005D0CA3"/>
    <w:rsid w:val="006165C8"/>
    <w:rsid w:val="00643E9B"/>
    <w:rsid w:val="006635B9"/>
    <w:rsid w:val="006664A6"/>
    <w:rsid w:val="0067568E"/>
    <w:rsid w:val="00694385"/>
    <w:rsid w:val="00695676"/>
    <w:rsid w:val="0069693D"/>
    <w:rsid w:val="006A1D0B"/>
    <w:rsid w:val="006A26D2"/>
    <w:rsid w:val="006C2866"/>
    <w:rsid w:val="006F0997"/>
    <w:rsid w:val="006F12E1"/>
    <w:rsid w:val="006F5988"/>
    <w:rsid w:val="00710F3A"/>
    <w:rsid w:val="00716C5F"/>
    <w:rsid w:val="007205B3"/>
    <w:rsid w:val="00720F10"/>
    <w:rsid w:val="007534FA"/>
    <w:rsid w:val="0075705C"/>
    <w:rsid w:val="00790712"/>
    <w:rsid w:val="00793CFF"/>
    <w:rsid w:val="0079724C"/>
    <w:rsid w:val="007A0436"/>
    <w:rsid w:val="007A11BD"/>
    <w:rsid w:val="007B770C"/>
    <w:rsid w:val="007B7E99"/>
    <w:rsid w:val="007C2210"/>
    <w:rsid w:val="007C5E0E"/>
    <w:rsid w:val="007D474E"/>
    <w:rsid w:val="007D7892"/>
    <w:rsid w:val="00806934"/>
    <w:rsid w:val="0081012C"/>
    <w:rsid w:val="00831423"/>
    <w:rsid w:val="00842368"/>
    <w:rsid w:val="008464B8"/>
    <w:rsid w:val="00850430"/>
    <w:rsid w:val="0086018A"/>
    <w:rsid w:val="00862308"/>
    <w:rsid w:val="00862F72"/>
    <w:rsid w:val="00874E3A"/>
    <w:rsid w:val="008A29A7"/>
    <w:rsid w:val="008A784A"/>
    <w:rsid w:val="008C05C9"/>
    <w:rsid w:val="008E0908"/>
    <w:rsid w:val="008E2151"/>
    <w:rsid w:val="008E3331"/>
    <w:rsid w:val="008E7652"/>
    <w:rsid w:val="00945E98"/>
    <w:rsid w:val="009739E3"/>
    <w:rsid w:val="00980D26"/>
    <w:rsid w:val="00985FA2"/>
    <w:rsid w:val="00994F1A"/>
    <w:rsid w:val="00995B90"/>
    <w:rsid w:val="009A4CF4"/>
    <w:rsid w:val="009C17E9"/>
    <w:rsid w:val="009C3FFC"/>
    <w:rsid w:val="009C7A2F"/>
    <w:rsid w:val="009E03B7"/>
    <w:rsid w:val="009E4808"/>
    <w:rsid w:val="009E6635"/>
    <w:rsid w:val="00A008CE"/>
    <w:rsid w:val="00A01934"/>
    <w:rsid w:val="00A13EFE"/>
    <w:rsid w:val="00A17A81"/>
    <w:rsid w:val="00A209F5"/>
    <w:rsid w:val="00A271B0"/>
    <w:rsid w:val="00A409FD"/>
    <w:rsid w:val="00A47E5D"/>
    <w:rsid w:val="00A57BC7"/>
    <w:rsid w:val="00A60341"/>
    <w:rsid w:val="00A621A9"/>
    <w:rsid w:val="00A650F5"/>
    <w:rsid w:val="00A77ADC"/>
    <w:rsid w:val="00A872C5"/>
    <w:rsid w:val="00A879B8"/>
    <w:rsid w:val="00A97FDA"/>
    <w:rsid w:val="00AA5376"/>
    <w:rsid w:val="00AB3063"/>
    <w:rsid w:val="00AC2A2F"/>
    <w:rsid w:val="00B015E3"/>
    <w:rsid w:val="00B132A1"/>
    <w:rsid w:val="00B14864"/>
    <w:rsid w:val="00B22671"/>
    <w:rsid w:val="00B226FF"/>
    <w:rsid w:val="00B31B02"/>
    <w:rsid w:val="00B34609"/>
    <w:rsid w:val="00B57A01"/>
    <w:rsid w:val="00B63F7F"/>
    <w:rsid w:val="00B64E1D"/>
    <w:rsid w:val="00B740A1"/>
    <w:rsid w:val="00BD0E3D"/>
    <w:rsid w:val="00BD45DD"/>
    <w:rsid w:val="00BE1C09"/>
    <w:rsid w:val="00BE4560"/>
    <w:rsid w:val="00BF2800"/>
    <w:rsid w:val="00C1077B"/>
    <w:rsid w:val="00C3532C"/>
    <w:rsid w:val="00C65924"/>
    <w:rsid w:val="00C677D9"/>
    <w:rsid w:val="00C76C37"/>
    <w:rsid w:val="00C93406"/>
    <w:rsid w:val="00CA430D"/>
    <w:rsid w:val="00CC7886"/>
    <w:rsid w:val="00CD31D3"/>
    <w:rsid w:val="00CD6965"/>
    <w:rsid w:val="00CE6F2D"/>
    <w:rsid w:val="00CF6870"/>
    <w:rsid w:val="00D02DA2"/>
    <w:rsid w:val="00D1040D"/>
    <w:rsid w:val="00D104A1"/>
    <w:rsid w:val="00D1491A"/>
    <w:rsid w:val="00D15839"/>
    <w:rsid w:val="00D67257"/>
    <w:rsid w:val="00D7351E"/>
    <w:rsid w:val="00D862F7"/>
    <w:rsid w:val="00D90272"/>
    <w:rsid w:val="00D905C7"/>
    <w:rsid w:val="00D92B84"/>
    <w:rsid w:val="00D948BA"/>
    <w:rsid w:val="00DA0EDA"/>
    <w:rsid w:val="00DC2331"/>
    <w:rsid w:val="00DE7728"/>
    <w:rsid w:val="00E15A22"/>
    <w:rsid w:val="00E16A2F"/>
    <w:rsid w:val="00E22BE6"/>
    <w:rsid w:val="00E345D9"/>
    <w:rsid w:val="00E5637B"/>
    <w:rsid w:val="00E74393"/>
    <w:rsid w:val="00E9513A"/>
    <w:rsid w:val="00EF118F"/>
    <w:rsid w:val="00F2446E"/>
    <w:rsid w:val="00F31EDA"/>
    <w:rsid w:val="00F42DCE"/>
    <w:rsid w:val="00F74BC7"/>
    <w:rsid w:val="00FA71AD"/>
    <w:rsid w:val="00FC509C"/>
    <w:rsid w:val="00FC7FF2"/>
    <w:rsid w:val="00FF0E27"/>
    <w:rsid w:val="00FF31B8"/>
    <w:rsid w:val="00FF65D3"/>
    <w:rsid w:val="00FF66D9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26D2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A26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26D2"/>
  </w:style>
  <w:style w:type="paragraph" w:styleId="a7">
    <w:name w:val="header"/>
    <w:basedOn w:val="a"/>
    <w:rsid w:val="006A26D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BF2800"/>
    <w:pPr>
      <w:ind w:left="720"/>
      <w:contextualSpacing/>
    </w:pPr>
  </w:style>
  <w:style w:type="character" w:styleId="a9">
    <w:name w:val="annotation reference"/>
    <w:semiHidden/>
    <w:rsid w:val="00E345D9"/>
    <w:rPr>
      <w:sz w:val="16"/>
      <w:szCs w:val="16"/>
    </w:rPr>
  </w:style>
  <w:style w:type="paragraph" w:styleId="aa">
    <w:name w:val="annotation text"/>
    <w:basedOn w:val="a"/>
    <w:semiHidden/>
    <w:rsid w:val="00E345D9"/>
    <w:rPr>
      <w:sz w:val="20"/>
      <w:szCs w:val="20"/>
    </w:rPr>
  </w:style>
  <w:style w:type="paragraph" w:styleId="ab">
    <w:name w:val="annotation subject"/>
    <w:basedOn w:val="aa"/>
    <w:next w:val="aa"/>
    <w:semiHidden/>
    <w:rsid w:val="00E345D9"/>
    <w:rPr>
      <w:b/>
      <w:bCs/>
    </w:rPr>
  </w:style>
  <w:style w:type="paragraph" w:styleId="ac">
    <w:name w:val="Revision"/>
    <w:hidden/>
    <w:uiPriority w:val="99"/>
    <w:semiHidden/>
    <w:rsid w:val="00C677D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6A26D2"/>
    <w:pPr>
      <w:keepNext/>
      <w:spacing w:before="120" w:after="120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187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6A26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A26D2"/>
  </w:style>
  <w:style w:type="paragraph" w:styleId="a7">
    <w:name w:val="header"/>
    <w:basedOn w:val="a"/>
    <w:rsid w:val="006A26D2"/>
    <w:pPr>
      <w:tabs>
        <w:tab w:val="center" w:pos="4677"/>
        <w:tab w:val="right" w:pos="9355"/>
      </w:tabs>
    </w:pPr>
  </w:style>
  <w:style w:type="paragraph" w:styleId="a8">
    <w:name w:val="List Paragraph"/>
    <w:basedOn w:val="a"/>
    <w:uiPriority w:val="34"/>
    <w:qFormat/>
    <w:rsid w:val="00BF2800"/>
    <w:pPr>
      <w:ind w:left="720"/>
      <w:contextualSpacing/>
    </w:pPr>
  </w:style>
  <w:style w:type="character" w:styleId="a9">
    <w:name w:val="annotation reference"/>
    <w:semiHidden/>
    <w:rsid w:val="00E345D9"/>
    <w:rPr>
      <w:sz w:val="16"/>
      <w:szCs w:val="16"/>
    </w:rPr>
  </w:style>
  <w:style w:type="paragraph" w:styleId="aa">
    <w:name w:val="annotation text"/>
    <w:basedOn w:val="a"/>
    <w:semiHidden/>
    <w:rsid w:val="00E345D9"/>
    <w:rPr>
      <w:sz w:val="20"/>
      <w:szCs w:val="20"/>
    </w:rPr>
  </w:style>
  <w:style w:type="paragraph" w:styleId="ab">
    <w:name w:val="annotation subject"/>
    <w:basedOn w:val="aa"/>
    <w:next w:val="aa"/>
    <w:semiHidden/>
    <w:rsid w:val="00E345D9"/>
    <w:rPr>
      <w:b/>
      <w:bCs/>
    </w:rPr>
  </w:style>
  <w:style w:type="paragraph" w:styleId="ac">
    <w:name w:val="Revision"/>
    <w:hidden/>
    <w:uiPriority w:val="99"/>
    <w:semiHidden/>
    <w:rsid w:val="00C677D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930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r="http://schemas.openxmlformats.org/officeDocument/2006/relationships" xmlns:w15="http://schemas.microsoft.com/office/word/2012/wordml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4C3DFBFA-D978-4855-A7FC-70E47B698D6E}">
  <ds:schemaRefs>
    <ds:schemaRef ds:uri="http://schemas.openxmlformats.org/wordprocessingml/2006/main"/>
    <ds:schemaRef ds:uri="http://schemas.openxmlformats.org/officeDocument/2006/relationships"/>
    <ds:schemaRef ds:uri="http://schemas.microsoft.com/office/word/2012/wordml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назначении грантов Правительства Москвы студентам ГУ-ВШЭ</vt:lpstr>
    </vt:vector>
  </TitlesOfParts>
  <Company>HSE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назначении грантов Правительства Москвы студентам ГУ-ВШЭ</dc:title>
  <dc:creator>User</dc:creator>
  <cp:lastModifiedBy>Пользователь Windows</cp:lastModifiedBy>
  <cp:revision>2</cp:revision>
  <cp:lastPrinted>2010-03-12T14:47:00Z</cp:lastPrinted>
  <dcterms:created xsi:type="dcterms:W3CDTF">2018-10-03T09:38:00Z</dcterms:created>
  <dcterms:modified xsi:type="dcterms:W3CDTF">2018-10-03T09:38:00Z</dcterms:modified>
</cp:coreProperties>
</file>