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025bb5c" w14:paraId="3025bb5c" w:rsidRDefault="00D40529" w:rsidP="00934AA4" w:rsidR="00D40529">
      <w:pPr>
        <w:ind w:left="5103"/>
        <w:outlineLvl w:val="0"/>
        <w15:collapsed w:val="false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sz w:val="24"/>
          <w:szCs w:val="24"/>
        </w:rPr>
        <w:t xml:space="preserve">Приложение </w:t>
      </w:r>
      <w:r w:rsidRPr="00983872">
        <w:rPr>
          <w:rFonts w:hAnsi="Times New Roman" w:ascii="Times New Roman"/>
          <w:b/>
          <w:sz w:val="24"/>
          <w:szCs w:val="24"/>
        </w:rPr>
        <w:t xml:space="preserve">4</w:t>
      </w:r>
      <w:r>
        <w:rPr>
          <w:rFonts w:hAnsi="Times New Roman" w:ascii="Times New Roman"/>
          <w:b/>
          <w:sz w:val="24"/>
          <w:szCs w:val="24"/>
        </w:rPr>
        <w:t xml:space="preserve"> </w:t>
      </w:r>
    </w:p>
    <w:p w:rsidRDefault="003D1AB5" w:rsidP="00934AA4" w:rsidR="008C0C79" w:rsidRPr="00DB0FAA">
      <w:pPr>
        <w:ind w:left="5103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sz w:val="24"/>
          <w:szCs w:val="24"/>
        </w:rPr>
        <w:t xml:space="preserve">к </w:t>
      </w:r>
      <w:r w:rsidR="00934AA4">
        <w:rPr>
          <w:rFonts w:hAnsi="Times New Roman" w:ascii="Times New Roman"/>
          <w:sz w:val="24"/>
          <w:szCs w:val="24"/>
        </w:rPr>
        <w:t xml:space="preserve">Правилам приема в федеральное государственное автономное образовательное учреждение высшего образования «Национальный исследовательский </w:t>
      </w:r>
      <w:bookmarkStart w:name="_GoBack" w:id="0"/>
      <w:bookmarkEnd w:id="0"/>
      <w:r w:rsidR="00934AA4">
        <w:rPr>
          <w:rFonts w:hAnsi="Times New Roman" w:ascii="Times New Roman"/>
          <w:sz w:val="24"/>
          <w:szCs w:val="24"/>
        </w:rPr>
        <w:t xml:space="preserve">университет «Высшая школа экономики» для </w:t>
      </w:r>
      <w:proofErr w:type="gramStart"/>
      <w:r w:rsidR="00934AA4">
        <w:rPr>
          <w:rFonts w:hAnsi="Times New Roman" w:ascii="Times New Roman"/>
          <w:sz w:val="24"/>
          <w:szCs w:val="24"/>
        </w:rPr>
        <w:t xml:space="preserve">поступающих</w:t>
      </w:r>
      <w:proofErr w:type="gramEnd"/>
      <w:r w:rsidR="00934AA4">
        <w:rPr>
          <w:rFonts w:hAnsi="Times New Roman" w:ascii="Times New Roman"/>
          <w:sz w:val="24"/>
          <w:szCs w:val="24"/>
        </w:rPr>
        <w:t xml:space="preserve"> на обучение по образовательным программам высшего образования – программам магистратуры в 201</w:t>
      </w:r>
      <w:r w:rsidR="0029775E">
        <w:rPr>
          <w:rFonts w:hAnsi="Times New Roman" w:ascii="Times New Roman"/>
          <w:sz w:val="24"/>
          <w:szCs w:val="24"/>
        </w:rPr>
        <w:t xml:space="preserve">9</w:t>
      </w:r>
      <w:r w:rsidR="00934AA4">
        <w:rPr>
          <w:rFonts w:hAnsi="Times New Roman" w:ascii="Times New Roman"/>
          <w:sz w:val="24"/>
          <w:szCs w:val="24"/>
        </w:rPr>
        <w:t xml:space="preserve"> году</w:t>
      </w:r>
      <w:r w:rsidR="00D40529">
        <w:rPr>
          <w:rFonts w:hAnsi="Times New Roman" w:ascii="Times New Roman"/>
          <w:sz w:val="24"/>
          <w:szCs w:val="24"/>
        </w:rPr>
        <w:t xml:space="preserve"> </w:t>
      </w:r>
    </w:p>
    <w:p w:rsidRDefault="00D40529" w:rsidP="009300BA" w:rsidR="00D40529" w:rsidRPr="00D40529">
      <w:pPr>
        <w:jc w:val="center"/>
        <w:rPr>
          <w:rFonts w:hAnsi="Times New Roman" w:ascii="Times New Roman"/>
          <w:b/>
          <w:sz w:val="24"/>
          <w:szCs w:val="24"/>
          <w:lang w:eastAsia="ru-RU"/>
        </w:rPr>
      </w:pPr>
    </w:p>
    <w:p w:rsidRDefault="008C0C79" w:rsidP="009300BA" w:rsidR="008C0C79" w:rsidRPr="00DB0FAA">
      <w:pPr>
        <w:jc w:val="center"/>
        <w:rPr>
          <w:rFonts w:hAnsi="Times New Roman" w:ascii="Times New Roman"/>
          <w:b/>
          <w:sz w:val="24"/>
          <w:szCs w:val="24"/>
          <w:lang w:eastAsia="ru-RU"/>
        </w:rPr>
      </w:pPr>
      <w:r w:rsidRPr="00DB0FAA">
        <w:rPr>
          <w:rFonts w:hAnsi="Times New Roman" w:ascii="Times New Roman"/>
          <w:b/>
          <w:sz w:val="24"/>
          <w:szCs w:val="24"/>
          <w:lang w:eastAsia="ru-RU"/>
        </w:rPr>
        <w:t xml:space="preserve">Перечень образовательных программ магистратуры </w:t>
      </w:r>
      <w:proofErr w:type="gramStart"/>
      <w:r w:rsidRPr="00DB0FAA">
        <w:rPr>
          <w:rFonts w:hAnsi="Times New Roman" w:ascii="Times New Roman"/>
          <w:b/>
          <w:sz w:val="24"/>
          <w:szCs w:val="24"/>
          <w:lang w:eastAsia="ru-RU"/>
        </w:rPr>
        <w:t xml:space="preserve">по</w:t>
      </w:r>
      <w:proofErr w:type="gramEnd"/>
      <w:r w:rsidRPr="00DB0FAA">
        <w:rPr>
          <w:rFonts w:hAnsi="Times New Roman" w:ascii="Times New Roman"/>
          <w:b/>
          <w:sz w:val="24"/>
          <w:szCs w:val="24"/>
          <w:lang w:eastAsia="ru-RU"/>
        </w:rPr>
        <w:t xml:space="preserve"> которым проводится прием в НИУ ВШЭ – Санкт-Петербург и состав вступительных испытаний для поступающих в 201</w:t>
      </w:r>
      <w:r w:rsidR="0029775E">
        <w:rPr>
          <w:rFonts w:hAnsi="Times New Roman" w:ascii="Times New Roman"/>
          <w:b/>
          <w:sz w:val="24"/>
          <w:szCs w:val="24"/>
          <w:lang w:eastAsia="ru-RU"/>
        </w:rPr>
        <w:t xml:space="preserve">9</w:t>
      </w:r>
      <w:r w:rsidRPr="00DB0FAA">
        <w:rPr>
          <w:rFonts w:hAnsi="Times New Roman" w:ascii="Times New Roman"/>
          <w:b/>
          <w:sz w:val="24"/>
          <w:szCs w:val="24"/>
          <w:lang w:eastAsia="ru-RU"/>
        </w:rPr>
        <w:t xml:space="preserve"> году </w:t>
      </w:r>
    </w:p>
    <w:p w:rsidRDefault="008C0C79" w:rsidP="00FD3677" w:rsidR="008C0C79">
      <w:pPr>
        <w:ind w:firstLine="142"/>
        <w:jc w:val="center"/>
        <w:outlineLvl w:val="0"/>
        <w:rPr>
          <w:rFonts w:hAnsi="Times New Roman" w:ascii="Times New Roman"/>
          <w:b/>
          <w:sz w:val="24"/>
          <w:szCs w:val="24"/>
        </w:rPr>
      </w:pPr>
      <w:r w:rsidRPr="00DB0FAA">
        <w:rPr>
          <w:rFonts w:hAnsi="Times New Roman" w:ascii="Times New Roman"/>
          <w:b/>
          <w:sz w:val="24"/>
          <w:szCs w:val="24"/>
        </w:rPr>
        <w:t xml:space="preserve">Очная, очно-заочная форма обучения</w:t>
      </w:r>
    </w:p>
    <w:p w:rsidRDefault="00983872" w:rsidP="00FD3677" w:rsidR="00983872" w:rsidRPr="00DB0FAA">
      <w:pPr>
        <w:ind w:firstLine="142"/>
        <w:jc w:val="center"/>
        <w:outlineLvl w:val="0"/>
        <w:rPr>
          <w:rFonts w:hAnsi="Times New Roman" w:ascii="Times New Roman"/>
          <w:b/>
          <w:sz w:val="24"/>
          <w:szCs w:val="24"/>
        </w:rPr>
      </w:pPr>
    </w:p>
    <w:tbl>
      <w:tblPr>
        <w:tblW w:type="dxa" w:w="10219"/>
        <w:tblInd w:type="dxa" w:w="95"/>
        <w:tblLook w:val="04A0" w:noVBand="1" w:noHBand="0" w:lastColumn="0" w:firstColumn="1" w:lastRow="0" w:firstRow="1"/>
      </w:tblPr>
      <w:tblGrid>
        <w:gridCol w:w="4649"/>
        <w:gridCol w:w="1176"/>
        <w:gridCol w:w="4394"/>
      </w:tblGrid>
      <w:tr w:rsidTr="007C085C" w:rsidR="00613606" w:rsidRPr="00613606">
        <w:trPr>
          <w:trHeight w:val="945"/>
        </w:trPr>
        <w:tc>
          <w:tcPr>
            <w:tcW w:type="dxa" w:w="464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программа магистратуры</w:t>
            </w:r>
          </w:p>
        </w:tc>
        <w:tc>
          <w:tcPr>
            <w:tcW w:type="dxa" w:w="117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Прием только на платные места</w:t>
            </w:r>
          </w:p>
        </w:tc>
        <w:tc>
          <w:tcPr>
            <w:tcW w:type="dxa" w:w="439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 вступительных испытаний</w:t>
            </w:r>
          </w:p>
        </w:tc>
      </w:tr>
      <w:tr w:rsidTr="007C085C" w:rsidR="00613606" w:rsidRPr="00613606">
        <w:trPr>
          <w:trHeight w:val="40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Очная форма обучения</w:t>
            </w:r>
          </w:p>
        </w:tc>
      </w:tr>
      <w:tr w:rsidTr="007C085C" w:rsidR="00613606" w:rsidRPr="00613606">
        <w:trPr>
          <w:trHeight w:val="37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01.00.00 Математика и механика</w:t>
            </w:r>
          </w:p>
        </w:tc>
      </w:tr>
      <w:tr w:rsidTr="007C085C" w:rsidR="00613606" w:rsidRPr="00613606">
        <w:trPr>
          <w:trHeight w:val="31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01.04.02 Прикладная математика и информатика</w:t>
            </w:r>
          </w:p>
        </w:tc>
      </w:tr>
      <w:tr w:rsidTr="007C085C" w:rsidR="00613606" w:rsidRPr="00613606">
        <w:trPr>
          <w:trHeight w:val="630"/>
        </w:trPr>
        <w:tc>
          <w:tcPr>
            <w:tcW w:type="dxa" w:w="464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Анализ больших данных в бизнесе, экономике и обществе </w:t>
            </w:r>
          </w:p>
        </w:tc>
        <w:tc>
          <w:tcPr>
            <w:tcW w:type="dxa" w:w="11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1. Высшая математика (письменно).</w:t>
            </w:r>
          </w:p>
        </w:tc>
      </w:tr>
      <w:tr w:rsidTr="007C085C" w:rsidR="00307433" w:rsidRPr="00613606">
        <w:trPr>
          <w:trHeight w:val="630"/>
        </w:trPr>
        <w:tc>
          <w:tcPr>
            <w:tcW w:type="dxa" w:w="464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07433" w:rsidP="00B47B2E" w:rsidR="00307433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 и взаимодей</w:t>
            </w:r>
            <w:r w:rsidR="00B47B2E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ст</w:t>
            </w: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вие человек-компьютер</w:t>
            </w:r>
          </w:p>
        </w:tc>
        <w:tc>
          <w:tcPr>
            <w:tcW w:type="dxa" w:w="11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07433" w:rsidP="00613606" w:rsidR="00307433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07433" w:rsidP="00613606" w:rsidR="00307433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1. Конкурсный отбор (портфолио).</w:t>
            </w:r>
          </w:p>
        </w:tc>
      </w:tr>
      <w:tr w:rsidTr="007C085C" w:rsidR="0029775E" w:rsidRPr="00613606">
        <w:trPr>
          <w:trHeight w:val="630"/>
        </w:trPr>
        <w:tc>
          <w:tcPr>
            <w:tcW w:type="dxa" w:w="464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29775E" w:rsidP="00B47B2E" w:rsidR="0029775E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9D705A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Программирование и анализ данных</w:t>
            </w:r>
          </w:p>
        </w:tc>
        <w:tc>
          <w:tcPr>
            <w:tcW w:type="dxa" w:w="11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543EC7" w:rsidP="00543EC7" w:rsidR="0029775E" w:rsidRPr="00613606">
            <w:pPr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+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29775E" w:rsidP="0029775E" w:rsidR="0029775E" w:rsidRPr="0029775E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29775E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. Высшая математика и информатика </w:t>
            </w:r>
            <w:r w:rsidR="007C085C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(письменно);</w:t>
            </w:r>
          </w:p>
          <w:p w:rsidRDefault="0029775E" w:rsidP="0029775E" w:rsidR="0029775E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29775E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 w:rsidRPr="0029775E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 Собеседование</w:t>
            </w:r>
            <w: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</w:p>
        </w:tc>
      </w:tr>
      <w:tr w:rsidTr="007C085C" w:rsidR="0029775E" w:rsidRPr="00613606">
        <w:trPr>
          <w:trHeight w:val="630"/>
        </w:trPr>
        <w:tc>
          <w:tcPr>
            <w:tcW w:type="dxa" w:w="464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9D705A" w:rsidP="009D705A" w:rsidR="0029775E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9D705A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Промышленное</w:t>
            </w:r>
            <w:r w:rsidR="0029775E" w:rsidRPr="009D705A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 программирование</w:t>
            </w:r>
          </w:p>
        </w:tc>
        <w:tc>
          <w:tcPr>
            <w:tcW w:type="dxa" w:w="11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543EC7" w:rsidP="00543EC7" w:rsidR="0029775E" w:rsidRPr="00613606">
            <w:pPr>
              <w:jc w:val="center"/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+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29775E" w:rsidP="0029775E" w:rsidR="0029775E" w:rsidRPr="0029775E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29775E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1. Высшая матем</w:t>
            </w:r>
            <w:r w:rsidR="007C085C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атика и информатика (письменно);</w:t>
            </w:r>
            <w:r w:rsidRPr="0029775E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Default="0029775E" w:rsidP="0029775E" w:rsidR="0029775E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29775E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2. Собеседование.</w:t>
            </w:r>
          </w:p>
        </w:tc>
      </w:tr>
      <w:tr w:rsidTr="007C085C" w:rsidR="00613606" w:rsidRPr="00613606">
        <w:trPr>
          <w:trHeight w:val="37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38.00.00 Экономика и управление</w:t>
            </w:r>
          </w:p>
        </w:tc>
      </w:tr>
      <w:tr w:rsidTr="007C085C" w:rsidR="00613606" w:rsidRPr="00613606">
        <w:trPr>
          <w:trHeight w:val="31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bottom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38.04.01 Экономика</w:t>
            </w:r>
          </w:p>
        </w:tc>
      </w:tr>
      <w:tr w:rsidTr="007C085C" w:rsidR="00613606" w:rsidRPr="00613606">
        <w:trPr>
          <w:trHeight w:val="945"/>
        </w:trPr>
        <w:tc>
          <w:tcPr>
            <w:tcW w:type="dxa" w:w="464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Прикладная экономика и математические методы</w:t>
            </w:r>
          </w:p>
        </w:tc>
        <w:tc>
          <w:tcPr>
            <w:tcW w:type="dxa" w:w="11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1. Экономика (письменно) / высшая математика (письменно) - по выбору абитуриента.</w:t>
            </w:r>
          </w:p>
        </w:tc>
      </w:tr>
      <w:tr w:rsidTr="007C085C" w:rsidR="00613606" w:rsidRPr="00613606">
        <w:trPr>
          <w:trHeight w:val="219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38.04.02 Менеджмент</w:t>
            </w:r>
          </w:p>
        </w:tc>
      </w:tr>
      <w:tr w:rsidTr="007C085C" w:rsidR="00613606" w:rsidRPr="00613606">
        <w:trPr>
          <w:trHeight w:val="945"/>
        </w:trPr>
        <w:tc>
          <w:tcPr>
            <w:tcW w:type="dxa" w:w="464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9D14C5" w:rsidP="00307433" w:rsidR="00613606" w:rsidRPr="00B43CF7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9D14C5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Менеджмент</w:t>
            </w:r>
            <w:r w:rsidRPr="00307433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4C5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и</w:t>
            </w:r>
            <w:r w:rsidRPr="00307433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4C5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аналитика</w:t>
            </w:r>
            <w:r w:rsidRPr="00307433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1353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для бизнеса</w:t>
            </w:r>
            <w:r w:rsidRPr="00307433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307433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M</w:t>
            </w:r>
            <w:r w:rsidR="00307433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a</w:t>
            </w:r>
            <w:r w:rsidRPr="00307433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n</w:t>
            </w:r>
            <w:r w:rsidR="00307433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a</w:t>
            </w:r>
            <w:r w:rsidRPr="00307433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gement</w:t>
            </w:r>
            <w:r w:rsidRPr="00307433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r w:rsidRPr="00307433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Analytics</w:t>
            </w:r>
            <w:r w:rsidR="00511353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1353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for</w:t>
            </w:r>
            <w:r w:rsidR="00511353" w:rsidRPr="00B43CF7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1353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Business</w:t>
            </w:r>
          </w:p>
          <w:p w:rsidRDefault="00307433" w:rsidP="00307433" w:rsidR="00307433" w:rsidRPr="00307433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307433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(</w:t>
            </w:r>
            <w: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реализуется на английском языке)</w:t>
            </w:r>
          </w:p>
        </w:tc>
        <w:tc>
          <w:tcPr>
            <w:tcW w:type="dxa" w:w="11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307433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307433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 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C368AC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1.Конкурсный отбор (портфолио);</w:t>
            </w:r>
          </w:p>
          <w:p w:rsidRDefault="00613606" w:rsidP="009D14C5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 w:rsidRPr="009D14C5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 w:rsidR="00D6106C" w:rsidRPr="009D14C5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 Английский язык (квалификационный экзамен -  тестирование + </w:t>
            </w:r>
            <w:proofErr w:type="spellStart"/>
            <w:r w:rsidR="00D6106C" w:rsidRPr="009D14C5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аудирование</w:t>
            </w:r>
            <w:proofErr w:type="spellEnd"/>
            <w:r w:rsidR="007C085C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).</w:t>
            </w:r>
          </w:p>
        </w:tc>
      </w:tr>
      <w:tr w:rsidTr="007C085C" w:rsidR="00613606" w:rsidRPr="00613606">
        <w:trPr>
          <w:trHeight w:val="315"/>
        </w:trPr>
        <w:tc>
          <w:tcPr>
            <w:tcW w:type="dxa" w:w="464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Стратегическое управление логистикой </w:t>
            </w:r>
          </w:p>
        </w:tc>
        <w:tc>
          <w:tcPr>
            <w:tcW w:type="dxa" w:w="11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1. </w:t>
            </w:r>
            <w:proofErr w:type="spellStart"/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Конкурсный</w:t>
            </w:r>
            <w:proofErr w:type="spellEnd"/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 </w:t>
            </w:r>
            <w:proofErr w:type="spellStart"/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отбор</w:t>
            </w:r>
            <w:proofErr w:type="spellEnd"/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 (</w:t>
            </w:r>
            <w:proofErr w:type="spellStart"/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портфолио</w:t>
            </w:r>
            <w:proofErr w:type="spellEnd"/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).</w:t>
            </w:r>
          </w:p>
        </w:tc>
      </w:tr>
      <w:tr w:rsidTr="007C085C" w:rsidR="00613606" w:rsidRPr="00613606">
        <w:trPr>
          <w:trHeight w:val="1260"/>
        </w:trPr>
        <w:tc>
          <w:tcPr>
            <w:tcW w:type="dxa" w:w="464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Экономика впечатлений: менеджмент в индустрии гостеприимства и туризме (совместно с факультетом менеджмента в Москве)</w:t>
            </w:r>
          </w:p>
        </w:tc>
        <w:tc>
          <w:tcPr>
            <w:tcW w:type="dxa" w:w="11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C368AC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1. Конкурсный отбор (портфолио);</w:t>
            </w:r>
          </w:p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2. Английский язык (квалификационный экзамен -  тестирование + </w:t>
            </w:r>
            <w:proofErr w:type="spellStart"/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аудирование</w:t>
            </w:r>
            <w:proofErr w:type="spellEnd"/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).</w:t>
            </w:r>
          </w:p>
        </w:tc>
      </w:tr>
      <w:tr w:rsidTr="007C085C" w:rsidR="00613606" w:rsidRPr="00613606">
        <w:trPr>
          <w:trHeight w:val="31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38.04.04 Государственное и муниципальное управление</w:t>
            </w:r>
          </w:p>
        </w:tc>
      </w:tr>
      <w:tr w:rsidTr="007C085C" w:rsidR="00613606" w:rsidRPr="00613606">
        <w:trPr>
          <w:trHeight w:val="315"/>
        </w:trPr>
        <w:tc>
          <w:tcPr>
            <w:tcW w:type="dxa" w:w="464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Городское развитие и управление</w:t>
            </w:r>
          </w:p>
        </w:tc>
        <w:tc>
          <w:tcPr>
            <w:tcW w:type="dxa" w:w="11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1. Конкурсный отбор (портфолио).</w:t>
            </w:r>
          </w:p>
        </w:tc>
      </w:tr>
    </w:tbl>
    <w:p w:rsidRDefault="007C085C" w:rsidP="00613606" w:rsidR="007C085C">
      <w:pPr>
        <w:jc w:val="center"/>
        <w:rPr>
          <w:rFonts w:hAnsi="Times New Roman" w:ascii="Times New Roman"/>
          <w:b/>
          <w:bCs/>
          <w:color w:val="000000"/>
          <w:sz w:val="24"/>
          <w:szCs w:val="24"/>
          <w:lang w:eastAsia="ru-RU"/>
        </w:rPr>
        <w:sectPr w:rsidSect="00CB5159" w:rsidR="007C085C">
          <w:footerReference w:type="default" r:id="rId7"/>
          <w:pgSz w:h="16838" w:w="11906"/>
          <w:pgMar w:gutter="0" w:footer="708" w:header="708" w:left="851" w:bottom="567" w:right="566" w:top="851"/>
          <w:cols w:space="708"/>
          <w:docGrid w:linePitch="360"/>
        </w:sectPr>
      </w:pPr>
    </w:p>
    <w:tbl>
      <w:tblPr>
        <w:tblW w:type="dxa" w:w="10219"/>
        <w:tblInd w:type="dxa" w:w="95"/>
        <w:tblLook w:val="04A0" w:noVBand="1" w:noHBand="0" w:lastColumn="0" w:firstColumn="1" w:lastRow="0" w:firstRow="1"/>
      </w:tblPr>
      <w:tblGrid>
        <w:gridCol w:w="4649"/>
        <w:gridCol w:w="1176"/>
        <w:gridCol w:w="4394"/>
      </w:tblGrid>
      <w:tr w:rsidTr="007C085C" w:rsidR="00613606" w:rsidRPr="00613606">
        <w:trPr>
          <w:trHeight w:val="31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Направление подготовки 38.04.08 Финансы и кредит</w:t>
            </w:r>
          </w:p>
        </w:tc>
      </w:tr>
      <w:tr w:rsidTr="007C085C" w:rsidR="00613606" w:rsidRPr="00613606">
        <w:trPr>
          <w:trHeight w:val="1575"/>
        </w:trPr>
        <w:tc>
          <w:tcPr>
            <w:tcW w:type="dxa" w:w="464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b/>
                <w:bCs/>
                <w:i/>
                <w:iCs/>
                <w:color w:val="4F81BD"/>
                <w:sz w:val="24"/>
                <w:szCs w:val="24"/>
                <w:lang w:eastAsia="ru-RU"/>
              </w:rPr>
            </w:pPr>
            <w:r w:rsidRPr="00C368AC">
              <w:rPr>
                <w:rFonts w:hAnsi="Times New Roman" w:ascii="Times New Roman"/>
                <w:bCs/>
                <w:iCs/>
                <w:sz w:val="24"/>
                <w:szCs w:val="24"/>
                <w:lang w:eastAsia="ru-RU"/>
              </w:rPr>
              <w:t xml:space="preserve">Финансы / </w:t>
            </w:r>
            <w:proofErr w:type="spellStart"/>
            <w:r w:rsidRPr="00C368AC">
              <w:rPr>
                <w:rFonts w:hAnsi="Times New Roman" w:ascii="Times New Roman"/>
                <w:bCs/>
                <w:iCs/>
                <w:sz w:val="24"/>
                <w:szCs w:val="24"/>
                <w:lang w:eastAsia="ru-RU"/>
              </w:rPr>
              <w:t xml:space="preserve">Finance</w:t>
            </w:r>
            <w:proofErr w:type="spellEnd"/>
            <w:r w:rsidRPr="00C368AC">
              <w:rPr>
                <w:rFonts w:hAnsi="Times New Roman" w:ascii="Times New Roman"/>
                <w:bCs/>
                <w:iCs/>
                <w:color w:val="4F81BD"/>
                <w:sz w:val="24"/>
                <w:szCs w:val="24"/>
                <w:lang w:eastAsia="ru-RU"/>
              </w:rPr>
              <w:t xml:space="preserve"> </w:t>
            </w:r>
            <w:r w:rsidRPr="00C368AC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(</w:t>
            </w: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реализуется на английском языке)</w:t>
            </w:r>
          </w:p>
        </w:tc>
        <w:tc>
          <w:tcPr>
            <w:tcW w:type="dxa" w:w="11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8631C0">
            <w:pPr>
              <w:rPr>
                <w:rFonts w:hAnsi="Times New Roman" w:asci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31C0">
              <w:rPr>
                <w:rFonts w:hAnsi="Times New Roman" w:asci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C368AC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1. Экономика (письменно) / высшая математика (письменно) / сертификат GMAT / </w:t>
            </w:r>
            <w:r w:rsidR="00C368AC" w:rsidRPr="00644B52">
              <w:rPr>
                <w:rFonts w:hAnsi="Times New Roman" w:ascii="Times New Roman"/>
                <w:sz w:val="24"/>
                <w:szCs w:val="24"/>
              </w:rPr>
              <w:t xml:space="preserve">GRE </w:t>
            </w:r>
            <w:proofErr w:type="spellStart"/>
            <w:r w:rsidR="00C368AC" w:rsidRPr="00644B52">
              <w:rPr>
                <w:rFonts w:hAnsi="Times New Roman" w:ascii="Times New Roman"/>
                <w:sz w:val="24"/>
                <w:szCs w:val="24"/>
              </w:rPr>
              <w:t xml:space="preserve">Subject</w:t>
            </w:r>
            <w:proofErr w:type="spellEnd"/>
            <w:r w:rsidR="00C368AC" w:rsidRPr="00644B52">
              <w:rPr>
                <w:rFonts w:hAnsi="Times New Roman" w:ascii="Times New Roman"/>
                <w:sz w:val="24"/>
                <w:szCs w:val="24"/>
              </w:rPr>
              <w:t xml:space="preserve"> </w:t>
            </w:r>
            <w:proofErr w:type="spellStart"/>
            <w:r w:rsidR="00C368AC" w:rsidRPr="00644B52">
              <w:rPr>
                <w:rFonts w:hAnsi="Times New Roman" w:ascii="Times New Roman"/>
                <w:sz w:val="24"/>
                <w:szCs w:val="24"/>
              </w:rPr>
              <w:t xml:space="preserve">Test</w:t>
            </w:r>
            <w:proofErr w:type="spellEnd"/>
            <w:r w:rsidR="00C368AC" w:rsidRPr="00644B52">
              <w:rPr>
                <w:rFonts w:hAnsi="Times New Roman" w:ascii="Times New Roman"/>
                <w:sz w:val="24"/>
                <w:szCs w:val="24"/>
              </w:rPr>
              <w:t xml:space="preserve"> </w:t>
            </w:r>
            <w:proofErr w:type="spellStart"/>
            <w:r w:rsidR="00C368AC" w:rsidRPr="00644B52">
              <w:rPr>
                <w:rFonts w:hAnsi="Times New Roman" w:ascii="Times New Roman"/>
                <w:sz w:val="24"/>
                <w:szCs w:val="24"/>
              </w:rPr>
              <w:t xml:space="preserve">in</w:t>
            </w:r>
            <w:proofErr w:type="spellEnd"/>
            <w:r w:rsidR="00C368AC" w:rsidRPr="00644B52">
              <w:rPr>
                <w:rFonts w:hAnsi="Times New Roman" w:ascii="Times New Roman"/>
                <w:sz w:val="24"/>
                <w:szCs w:val="24"/>
              </w:rPr>
              <w:t xml:space="preserve"> </w:t>
            </w:r>
            <w:proofErr w:type="spellStart"/>
            <w:r w:rsidR="00C368AC" w:rsidRPr="00644B52">
              <w:rPr>
                <w:rFonts w:hAnsi="Times New Roman" w:ascii="Times New Roman"/>
                <w:sz w:val="24"/>
                <w:szCs w:val="24"/>
              </w:rPr>
              <w:t xml:space="preserve">Mathematics</w:t>
            </w:r>
            <w:proofErr w:type="spellEnd"/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  - по выбору абитуриента;</w:t>
            </w:r>
          </w:p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2. Английский язык (квалификационный экзамен -  тестирование + </w:t>
            </w:r>
            <w:proofErr w:type="spellStart"/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аудирование</w:t>
            </w:r>
            <w:proofErr w:type="spellEnd"/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).</w:t>
            </w:r>
          </w:p>
        </w:tc>
      </w:tr>
      <w:tr w:rsidTr="007C085C" w:rsidR="00613606" w:rsidRPr="00613606">
        <w:trPr>
          <w:trHeight w:val="37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 w:val="en-US"/>
              </w:rPr>
              <w:t xml:space="preserve">39.00.00 </w:t>
            </w:r>
            <w:proofErr w:type="spellStart"/>
            <w:r w:rsidRPr="00613606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 w:val="en-US"/>
              </w:rPr>
              <w:t xml:space="preserve">Социальные</w:t>
            </w:r>
            <w:proofErr w:type="spellEnd"/>
            <w:r w:rsidRPr="00613606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 w:rsidRPr="00613606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 w:val="en-US"/>
              </w:rPr>
              <w:t xml:space="preserve">науки</w:t>
            </w:r>
            <w:proofErr w:type="spellEnd"/>
          </w:p>
        </w:tc>
      </w:tr>
      <w:tr w:rsidTr="007C085C" w:rsidR="00613606" w:rsidRPr="00613606">
        <w:trPr>
          <w:trHeight w:val="31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39.04.01 Социология</w:t>
            </w:r>
          </w:p>
        </w:tc>
      </w:tr>
      <w:tr w:rsidTr="007C085C" w:rsidR="00613606" w:rsidRPr="00613606">
        <w:trPr>
          <w:trHeight w:val="315"/>
        </w:trPr>
        <w:tc>
          <w:tcPr>
            <w:tcW w:type="dxa" w:w="464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Современный социальный анализ</w:t>
            </w:r>
          </w:p>
        </w:tc>
        <w:tc>
          <w:tcPr>
            <w:tcW w:type="dxa" w:w="11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1. Конкурсный отбор (портфолио).</w:t>
            </w:r>
          </w:p>
        </w:tc>
      </w:tr>
      <w:tr w:rsidTr="007C085C" w:rsidR="00613606" w:rsidRPr="00613606">
        <w:trPr>
          <w:trHeight w:val="37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40.00.00 Юриспруденция</w:t>
            </w:r>
          </w:p>
        </w:tc>
      </w:tr>
      <w:tr w:rsidTr="007C085C" w:rsidR="00613606" w:rsidRPr="00613606">
        <w:trPr>
          <w:trHeight w:val="31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40.04.01 Юриспруденция</w:t>
            </w:r>
          </w:p>
        </w:tc>
      </w:tr>
      <w:tr w:rsidTr="007C085C" w:rsidR="00613606" w:rsidRPr="00613606">
        <w:trPr>
          <w:trHeight w:val="315"/>
        </w:trPr>
        <w:tc>
          <w:tcPr>
            <w:tcW w:type="dxa" w:w="464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Право и государственное управление</w:t>
            </w:r>
          </w:p>
        </w:tc>
        <w:tc>
          <w:tcPr>
            <w:tcW w:type="dxa" w:w="11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1. Гражданское </w:t>
            </w:r>
            <w:r w:rsidR="00511353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процессуальное </w:t>
            </w: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право (письменно).</w:t>
            </w:r>
          </w:p>
        </w:tc>
      </w:tr>
      <w:tr w:rsidTr="007C085C" w:rsidR="00613606" w:rsidRPr="00613606">
        <w:trPr>
          <w:trHeight w:val="315"/>
        </w:trPr>
        <w:tc>
          <w:tcPr>
            <w:tcW w:type="dxa" w:w="464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Гражданское и коммерческое право </w:t>
            </w:r>
          </w:p>
        </w:tc>
        <w:tc>
          <w:tcPr>
            <w:tcW w:type="dxa" w:w="11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1. Гражданское право (письменно).</w:t>
            </w:r>
          </w:p>
        </w:tc>
      </w:tr>
      <w:tr w:rsidTr="007C085C" w:rsidR="00613606" w:rsidRPr="00613606">
        <w:trPr>
          <w:trHeight w:val="37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41.00.00 Политические науки и регионоведение</w:t>
            </w:r>
          </w:p>
        </w:tc>
      </w:tr>
      <w:tr w:rsidTr="007C085C" w:rsidR="00613606" w:rsidRPr="00613606">
        <w:trPr>
          <w:trHeight w:val="31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41.04.04 Политология</w:t>
            </w:r>
          </w:p>
        </w:tc>
      </w:tr>
      <w:tr w:rsidTr="007C085C" w:rsidR="00613606" w:rsidRPr="00613606">
        <w:trPr>
          <w:trHeight w:val="645"/>
        </w:trPr>
        <w:tc>
          <w:tcPr>
            <w:tcW w:type="dxa" w:w="464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Сравнительная</w:t>
            </w: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 </w:t>
            </w: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политика</w:t>
            </w: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 </w:t>
            </w: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Евразии</w:t>
            </w: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 / Comparative Politics of Eurasia</w:t>
            </w:r>
          </w:p>
          <w:p w:rsidRDefault="004F6769" w:rsidP="00613606" w:rsidR="004F6769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</w:pPr>
            <w:r w:rsidRPr="00664CD8">
              <w:rPr>
                <w:rFonts w:hAnsi="Times New Roman" w:ascii="Times New Roman"/>
                <w:sz w:val="24"/>
                <w:szCs w:val="24"/>
              </w:rPr>
              <w:t xml:space="preserve">(реализуется на английском языке)</w:t>
            </w:r>
          </w:p>
        </w:tc>
        <w:tc>
          <w:tcPr>
            <w:tcW w:type="dxa" w:w="11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 w:val="en-US"/>
              </w:rPr>
              <w:t xml:space="preserve"> 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C368AC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1. Конкурсный отбор (портфолио);</w:t>
            </w:r>
          </w:p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2. Английский язык (квалификационный экзамен -  тестирование + </w:t>
            </w:r>
            <w:proofErr w:type="spellStart"/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аудирование</w:t>
            </w:r>
            <w:proofErr w:type="spellEnd"/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).</w:t>
            </w:r>
          </w:p>
        </w:tc>
      </w:tr>
      <w:tr w:rsidTr="007C085C" w:rsidR="003B6DB5" w:rsidRPr="00613606">
        <w:trPr>
          <w:trHeight w:val="31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</w:tcPr>
          <w:p w:rsidRDefault="00664CD8" w:rsidP="003B6DB5" w:rsidR="003B6DB5" w:rsidRPr="00A46EE0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4CD8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46.00.00 История и археология</w:t>
            </w:r>
          </w:p>
        </w:tc>
      </w:tr>
      <w:tr w:rsidTr="007C085C" w:rsidR="00613606" w:rsidRPr="00613606">
        <w:trPr>
          <w:trHeight w:val="31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664CD8" w:rsidP="003B6DB5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CD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46.04.01 История</w:t>
            </w:r>
          </w:p>
        </w:tc>
      </w:tr>
      <w:tr w:rsidTr="007C085C" w:rsidR="00613606" w:rsidRPr="00613606">
        <w:trPr>
          <w:trHeight w:val="1260"/>
        </w:trPr>
        <w:tc>
          <w:tcPr>
            <w:tcW w:type="dxa" w:w="464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64CD8" w:rsidP="00613606" w:rsidR="00613606" w:rsidRPr="00D33709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64CD8">
              <w:rPr>
                <w:rFonts w:hAnsi="Times New Roman" w:ascii="Times New Roman"/>
                <w:sz w:val="24"/>
                <w:szCs w:val="24"/>
              </w:rPr>
              <w:t xml:space="preserve">Прикладная и междисциплинарная история/</w:t>
            </w:r>
            <w:proofErr w:type="spellStart"/>
            <w:r w:rsidRPr="00664CD8">
              <w:rPr>
                <w:rFonts w:hAnsi="Times New Roman" w:ascii="Times New Roman"/>
                <w:sz w:val="24"/>
                <w:szCs w:val="24"/>
              </w:rPr>
              <w:t xml:space="preserve">Applied</w:t>
            </w:r>
            <w:proofErr w:type="spellEnd"/>
            <w:r w:rsidRPr="00664CD8">
              <w:rPr>
                <w:rFonts w:hAnsi="Times New Roman" w:ascii="Times New Roman"/>
                <w:sz w:val="24"/>
                <w:szCs w:val="24"/>
              </w:rPr>
              <w:t xml:space="preserve"> </w:t>
            </w:r>
            <w:proofErr w:type="spellStart"/>
            <w:r w:rsidRPr="00664CD8">
              <w:rPr>
                <w:rFonts w:hAnsi="Times New Roman" w:ascii="Times New Roman"/>
                <w:sz w:val="24"/>
                <w:szCs w:val="24"/>
              </w:rPr>
              <w:t xml:space="preserve">and</w:t>
            </w:r>
            <w:proofErr w:type="spellEnd"/>
            <w:r w:rsidRPr="00664CD8">
              <w:rPr>
                <w:rFonts w:hAnsi="Times New Roman" w:ascii="Times New Roman"/>
                <w:sz w:val="24"/>
                <w:szCs w:val="24"/>
              </w:rPr>
              <w:t xml:space="preserve"> </w:t>
            </w:r>
            <w:proofErr w:type="spellStart"/>
            <w:r w:rsidRPr="00664CD8">
              <w:rPr>
                <w:rFonts w:hAnsi="Times New Roman" w:ascii="Times New Roman"/>
                <w:sz w:val="24"/>
                <w:szCs w:val="24"/>
              </w:rPr>
              <w:t xml:space="preserve">Interdisciplinary</w:t>
            </w:r>
            <w:proofErr w:type="spellEnd"/>
            <w:r w:rsidRPr="00664CD8">
              <w:rPr>
                <w:rFonts w:hAnsi="Times New Roman" w:ascii="Times New Roman"/>
                <w:sz w:val="24"/>
                <w:szCs w:val="24"/>
              </w:rPr>
              <w:t xml:space="preserve"> </w:t>
            </w:r>
            <w:proofErr w:type="spellStart"/>
            <w:r w:rsidRPr="00664CD8">
              <w:rPr>
                <w:rFonts w:hAnsi="Times New Roman" w:ascii="Times New Roman"/>
                <w:sz w:val="24"/>
                <w:szCs w:val="24"/>
              </w:rPr>
              <w:t xml:space="preserve">History</w:t>
            </w:r>
            <w:proofErr w:type="spellEnd"/>
            <w:r w:rsidRPr="00664CD8">
              <w:rPr>
                <w:rFonts w:hAnsi="Times New Roman" w:ascii="Times New Roman"/>
                <w:sz w:val="24"/>
                <w:szCs w:val="24"/>
              </w:rPr>
              <w:t xml:space="preserve"> «</w:t>
            </w:r>
            <w:proofErr w:type="spellStart"/>
            <w:r w:rsidRPr="00664CD8">
              <w:rPr>
                <w:rFonts w:hAnsi="Times New Roman" w:ascii="Times New Roman"/>
                <w:sz w:val="24"/>
                <w:szCs w:val="24"/>
              </w:rPr>
              <w:t xml:space="preserve">Usable</w:t>
            </w:r>
            <w:proofErr w:type="spellEnd"/>
            <w:r w:rsidRPr="00664CD8">
              <w:rPr>
                <w:rFonts w:hAnsi="Times New Roman" w:ascii="Times New Roman"/>
                <w:sz w:val="24"/>
                <w:szCs w:val="24"/>
              </w:rPr>
              <w:t xml:space="preserve"> </w:t>
            </w:r>
            <w:proofErr w:type="spellStart"/>
            <w:r w:rsidRPr="00664CD8">
              <w:rPr>
                <w:rFonts w:hAnsi="Times New Roman" w:ascii="Times New Roman"/>
                <w:sz w:val="24"/>
                <w:szCs w:val="24"/>
              </w:rPr>
              <w:t xml:space="preserve">Pasts</w:t>
            </w:r>
            <w:proofErr w:type="spellEnd"/>
            <w:r w:rsidRPr="00664CD8">
              <w:rPr>
                <w:rFonts w:hAnsi="Times New Roman" w:ascii="Times New Roman"/>
                <w:sz w:val="24"/>
                <w:szCs w:val="24"/>
              </w:rPr>
              <w:t xml:space="preserve">» (реализуется на английском языке)</w:t>
            </w:r>
          </w:p>
        </w:tc>
        <w:tc>
          <w:tcPr>
            <w:tcW w:type="dxa" w:w="11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64CD8" w:rsidP="00664CD8" w:rsidR="00664CD8" w:rsidRPr="00664CD8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1. Конкурсный отбор (портфолио);</w:t>
            </w:r>
          </w:p>
          <w:p w:rsidRDefault="00664CD8" w:rsidP="00664CD8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2. Английский язык (квалификационный экзамен -  тестирование + </w:t>
            </w:r>
            <w:proofErr w:type="spellStart"/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аудирование</w:t>
            </w:r>
            <w:proofErr w:type="spellEnd"/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).</w:t>
            </w:r>
          </w:p>
        </w:tc>
      </w:tr>
      <w:tr w:rsidTr="007C085C" w:rsidR="00613606" w:rsidRPr="00613606">
        <w:trPr>
          <w:trHeight w:val="37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664CD8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4CD8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58.00.00 Востоковедение и африканистика</w:t>
            </w:r>
          </w:p>
        </w:tc>
      </w:tr>
      <w:tr w:rsidTr="007C085C" w:rsidR="00613606" w:rsidRPr="00613606">
        <w:trPr>
          <w:trHeight w:val="31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664CD8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CD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58.04.01 Востоковедение и африканистика</w:t>
            </w:r>
          </w:p>
        </w:tc>
      </w:tr>
      <w:tr w:rsidTr="007C085C" w:rsidR="00613606" w:rsidRPr="00613606">
        <w:trPr>
          <w:trHeight w:val="1260"/>
        </w:trPr>
        <w:tc>
          <w:tcPr>
            <w:tcW w:type="dxa" w:w="464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64CD8" w:rsidP="00664CD8" w:rsidR="00664CD8" w:rsidRPr="00664CD8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Бизнес и политика в современной Азии/Business </w:t>
            </w:r>
            <w:proofErr w:type="spellStart"/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and</w:t>
            </w:r>
            <w:proofErr w:type="spellEnd"/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politics</w:t>
            </w:r>
            <w:proofErr w:type="spellEnd"/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in</w:t>
            </w:r>
            <w:proofErr w:type="spellEnd"/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modern</w:t>
            </w:r>
            <w:proofErr w:type="spellEnd"/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Asia</w:t>
            </w:r>
            <w:proofErr w:type="spellEnd"/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Default="00664CD8" w:rsidP="00664CD8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(реализуется на английском языке)</w:t>
            </w:r>
          </w:p>
        </w:tc>
        <w:tc>
          <w:tcPr>
            <w:tcW w:type="dxa" w:w="11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64CD8" w:rsidP="00664CD8" w:rsidR="00664CD8" w:rsidRPr="00664CD8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1. Конкурсный отбор (портфолио);</w:t>
            </w:r>
          </w:p>
          <w:p w:rsidRDefault="00664CD8" w:rsidP="00664CD8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2. Английский язык (квалификационный экзамен -  тестирование + </w:t>
            </w:r>
            <w:proofErr w:type="spellStart"/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аудирование</w:t>
            </w:r>
            <w:proofErr w:type="spellEnd"/>
            <w:r w:rsidRPr="00664CD8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).</w:t>
            </w:r>
          </w:p>
        </w:tc>
      </w:tr>
      <w:tr w:rsidTr="007C085C" w:rsidR="00613606" w:rsidRPr="00613606">
        <w:trPr>
          <w:trHeight w:val="40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Очно-заочная форма обучения</w:t>
            </w:r>
          </w:p>
        </w:tc>
      </w:tr>
      <w:tr w:rsidTr="007C085C" w:rsidR="00613606" w:rsidRPr="00613606">
        <w:trPr>
          <w:trHeight w:val="37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38.00.00 Экономика и управление</w:t>
            </w:r>
          </w:p>
        </w:tc>
      </w:tr>
      <w:tr w:rsidTr="007C085C" w:rsidR="00613606" w:rsidRPr="00613606">
        <w:trPr>
          <w:trHeight w:val="315"/>
        </w:trPr>
        <w:tc>
          <w:tcPr>
            <w:tcW w:type="dxa" w:w="10219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:rsidRDefault="00613606" w:rsidP="00613606" w:rsidR="00613606" w:rsidRPr="00613606">
            <w:pPr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38.04.04 Государственное и муниципальное управление</w:t>
            </w:r>
          </w:p>
        </w:tc>
      </w:tr>
      <w:tr w:rsidTr="007C085C" w:rsidR="00613606" w:rsidRPr="00613606">
        <w:trPr>
          <w:trHeight w:val="315"/>
        </w:trPr>
        <w:tc>
          <w:tcPr>
            <w:tcW w:type="dxa" w:w="4649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образованием</w:t>
            </w:r>
          </w:p>
        </w:tc>
        <w:tc>
          <w:tcPr>
            <w:tcW w:type="dxa" w:w="117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</w:p>
        </w:tc>
        <w:tc>
          <w:tcPr>
            <w:tcW w:type="dxa" w:w="439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613606" w:rsidP="00613606" w:rsidR="00C368AC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1. Конкурсный отбор (портфолио);</w:t>
            </w:r>
          </w:p>
          <w:p w:rsidRDefault="00613606" w:rsidP="00613606" w:rsidR="00613606" w:rsidRPr="00613606">
            <w:pPr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613606">
              <w:rPr>
                <w:rFonts w:hAnsi="Times New Roman" w:ascii="Times New Roman"/>
                <w:color w:val="000000"/>
                <w:sz w:val="24"/>
                <w:szCs w:val="24"/>
                <w:lang w:eastAsia="ru-RU"/>
              </w:rPr>
              <w:t xml:space="preserve">2. Собеседование.</w:t>
            </w:r>
          </w:p>
        </w:tc>
      </w:tr>
    </w:tbl>
    <w:p w:rsidRDefault="008C0C79" w:rsidP="00664CD8" w:rsidR="008C0C79" w:rsidRPr="00664CD8">
      <w:pPr>
        <w:tabs>
          <w:tab w:pos="1290" w:val="left"/>
        </w:tabs>
        <w:rPr>
          <w:sz w:val="12"/>
          <w:szCs w:val="12"/>
        </w:rPr>
      </w:pPr>
    </w:p>
    <w:sectPr w:rsidSect="000027C8" w:rsidR="008C0C79" w:rsidRPr="00664CD8">
      <w:pgSz w:h="16838" w:w="11906"/>
      <w:pgMar w:gutter="0" w:footer="708" w:header="708" w:left="851" w:bottom="567" w:right="849" w:top="851"/>
      <w:cols w:space="708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03716A8A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20" w:rsidRDefault="00050220" w:rsidP="00417C15">
      <w:r>
        <w:separator/>
      </w:r>
    </w:p>
  </w:endnote>
  <w:endnote w:type="continuationSeparator" w:id="0">
    <w:p w:rsidR="00050220" w:rsidRDefault="00050220" w:rsidP="0041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79" w:rsidRDefault="00F650E1">
    <w:pPr>
      <w:pStyle w:val="a5"/>
      <w:jc w:val="right"/>
    </w:pPr>
    <w:r w:rsidRPr="00417C15">
      <w:rPr>
        <w:rFonts w:ascii="Times New Roman" w:hAnsi="Times New Roman"/>
        <w:sz w:val="20"/>
        <w:szCs w:val="20"/>
      </w:rPr>
      <w:fldChar w:fldCharType="begin"/>
    </w:r>
    <w:r w:rsidR="008C0C79" w:rsidRPr="00417C15">
      <w:rPr>
        <w:rFonts w:ascii="Times New Roman" w:hAnsi="Times New Roman"/>
        <w:sz w:val="20"/>
        <w:szCs w:val="20"/>
      </w:rPr>
      <w:instrText xml:space="preserve"> PAGE   \* MERGEFORMAT </w:instrText>
    </w:r>
    <w:r w:rsidRPr="00417C15">
      <w:rPr>
        <w:rFonts w:ascii="Times New Roman" w:hAnsi="Times New Roman"/>
        <w:sz w:val="20"/>
        <w:szCs w:val="20"/>
      </w:rPr>
      <w:fldChar w:fldCharType="separate"/>
    </w:r>
    <w:r w:rsidR="00CB5159">
      <w:rPr>
        <w:rFonts w:ascii="Times New Roman" w:hAnsi="Times New Roman"/>
        <w:noProof/>
        <w:sz w:val="20"/>
        <w:szCs w:val="20"/>
      </w:rPr>
      <w:t>1</w:t>
    </w:r>
    <w:r w:rsidRPr="00417C15">
      <w:rPr>
        <w:rFonts w:ascii="Times New Roman" w:hAnsi="Times New Roman"/>
        <w:sz w:val="20"/>
        <w:szCs w:val="20"/>
      </w:rPr>
      <w:fldChar w:fldCharType="end"/>
    </w:r>
  </w:p>
  <w:p w:rsidR="008C0C79" w:rsidRDefault="008C0C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20" w:rsidRDefault="00050220" w:rsidP="00417C15">
      <w:r>
        <w:separator/>
      </w:r>
    </w:p>
  </w:footnote>
  <w:footnote w:type="continuationSeparator" w:id="0">
    <w:p w:rsidR="00050220" w:rsidRDefault="00050220" w:rsidP="00417C15">
      <w:r>
        <w:continuationSeparator/>
      </w:r>
    </w:p>
  </w:footnote>
</w:footnotes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Иодко Екатерина">
    <w15:presenceInfo w15:providerId="AD" w15:userId="S-1-5-21-3674890872-1406439013-3720264777-30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0BA"/>
    <w:rsid w:val="000027C8"/>
    <w:rsid w:val="00002CE7"/>
    <w:rsid w:val="00003A96"/>
    <w:rsid w:val="00006FF8"/>
    <w:rsid w:val="0001002C"/>
    <w:rsid w:val="00050220"/>
    <w:rsid w:val="00053630"/>
    <w:rsid w:val="000565AE"/>
    <w:rsid w:val="00060B32"/>
    <w:rsid w:val="00062F55"/>
    <w:rsid w:val="00066E0F"/>
    <w:rsid w:val="000D16D3"/>
    <w:rsid w:val="000D61C3"/>
    <w:rsid w:val="000F003F"/>
    <w:rsid w:val="000F007C"/>
    <w:rsid w:val="00143984"/>
    <w:rsid w:val="00165772"/>
    <w:rsid w:val="00166DB1"/>
    <w:rsid w:val="001B1949"/>
    <w:rsid w:val="001B5364"/>
    <w:rsid w:val="001C0C88"/>
    <w:rsid w:val="001C5235"/>
    <w:rsid w:val="001C6887"/>
    <w:rsid w:val="001E541E"/>
    <w:rsid w:val="001F3E39"/>
    <w:rsid w:val="00223D3A"/>
    <w:rsid w:val="00237AAC"/>
    <w:rsid w:val="0025170D"/>
    <w:rsid w:val="0025437C"/>
    <w:rsid w:val="0025588E"/>
    <w:rsid w:val="0029775E"/>
    <w:rsid w:val="002D12C0"/>
    <w:rsid w:val="002D3739"/>
    <w:rsid w:val="00307433"/>
    <w:rsid w:val="0030779F"/>
    <w:rsid w:val="003531C7"/>
    <w:rsid w:val="00367E26"/>
    <w:rsid w:val="003A118E"/>
    <w:rsid w:val="003A599B"/>
    <w:rsid w:val="003B6DB5"/>
    <w:rsid w:val="003D1AB5"/>
    <w:rsid w:val="00404563"/>
    <w:rsid w:val="00407E71"/>
    <w:rsid w:val="00413703"/>
    <w:rsid w:val="00417C15"/>
    <w:rsid w:val="00420360"/>
    <w:rsid w:val="004249D4"/>
    <w:rsid w:val="00430A78"/>
    <w:rsid w:val="00442373"/>
    <w:rsid w:val="00454D43"/>
    <w:rsid w:val="00474BA3"/>
    <w:rsid w:val="00492020"/>
    <w:rsid w:val="00495D89"/>
    <w:rsid w:val="004A2521"/>
    <w:rsid w:val="004B43FE"/>
    <w:rsid w:val="004C3D5C"/>
    <w:rsid w:val="004F6769"/>
    <w:rsid w:val="00511353"/>
    <w:rsid w:val="00523568"/>
    <w:rsid w:val="005306F0"/>
    <w:rsid w:val="00543EC7"/>
    <w:rsid w:val="00567456"/>
    <w:rsid w:val="005A4ECF"/>
    <w:rsid w:val="005A5B0B"/>
    <w:rsid w:val="005C013F"/>
    <w:rsid w:val="005E6F4D"/>
    <w:rsid w:val="00600771"/>
    <w:rsid w:val="0060195C"/>
    <w:rsid w:val="00613606"/>
    <w:rsid w:val="00633757"/>
    <w:rsid w:val="00647C2D"/>
    <w:rsid w:val="00664CD8"/>
    <w:rsid w:val="006B3F48"/>
    <w:rsid w:val="006F77A1"/>
    <w:rsid w:val="00703E6E"/>
    <w:rsid w:val="0073551C"/>
    <w:rsid w:val="00744364"/>
    <w:rsid w:val="00760DBF"/>
    <w:rsid w:val="00776512"/>
    <w:rsid w:val="00777B18"/>
    <w:rsid w:val="007A4557"/>
    <w:rsid w:val="007B5F29"/>
    <w:rsid w:val="007C085C"/>
    <w:rsid w:val="007E17B8"/>
    <w:rsid w:val="007E7C7B"/>
    <w:rsid w:val="007F6CEC"/>
    <w:rsid w:val="008117DB"/>
    <w:rsid w:val="008138C8"/>
    <w:rsid w:val="00814BE8"/>
    <w:rsid w:val="0082560D"/>
    <w:rsid w:val="00841EC2"/>
    <w:rsid w:val="008440F6"/>
    <w:rsid w:val="008631C0"/>
    <w:rsid w:val="00870DF9"/>
    <w:rsid w:val="008C0C79"/>
    <w:rsid w:val="008C3E3F"/>
    <w:rsid w:val="008D1EBA"/>
    <w:rsid w:val="008D376F"/>
    <w:rsid w:val="0091066B"/>
    <w:rsid w:val="00910AC7"/>
    <w:rsid w:val="009127F3"/>
    <w:rsid w:val="009300BA"/>
    <w:rsid w:val="00934AA4"/>
    <w:rsid w:val="00940FCE"/>
    <w:rsid w:val="00941631"/>
    <w:rsid w:val="00941C7C"/>
    <w:rsid w:val="00955FE9"/>
    <w:rsid w:val="009643BF"/>
    <w:rsid w:val="00983872"/>
    <w:rsid w:val="0099443C"/>
    <w:rsid w:val="009A3A66"/>
    <w:rsid w:val="009B0D14"/>
    <w:rsid w:val="009D14C5"/>
    <w:rsid w:val="009D351C"/>
    <w:rsid w:val="009D705A"/>
    <w:rsid w:val="009F186B"/>
    <w:rsid w:val="009F3E14"/>
    <w:rsid w:val="00A16E3C"/>
    <w:rsid w:val="00A46EE0"/>
    <w:rsid w:val="00A610BE"/>
    <w:rsid w:val="00A71585"/>
    <w:rsid w:val="00A772EA"/>
    <w:rsid w:val="00A85382"/>
    <w:rsid w:val="00A9234B"/>
    <w:rsid w:val="00A93F80"/>
    <w:rsid w:val="00AB5A81"/>
    <w:rsid w:val="00AC5E17"/>
    <w:rsid w:val="00AE3A92"/>
    <w:rsid w:val="00B0688B"/>
    <w:rsid w:val="00B15297"/>
    <w:rsid w:val="00B20C17"/>
    <w:rsid w:val="00B21B4A"/>
    <w:rsid w:val="00B43CF7"/>
    <w:rsid w:val="00B44113"/>
    <w:rsid w:val="00B47B2E"/>
    <w:rsid w:val="00B8393C"/>
    <w:rsid w:val="00B97433"/>
    <w:rsid w:val="00BB4015"/>
    <w:rsid w:val="00BD31AD"/>
    <w:rsid w:val="00BD3C92"/>
    <w:rsid w:val="00BE0CC9"/>
    <w:rsid w:val="00BE4F54"/>
    <w:rsid w:val="00BE5ABE"/>
    <w:rsid w:val="00BF27F8"/>
    <w:rsid w:val="00C368AC"/>
    <w:rsid w:val="00C554AB"/>
    <w:rsid w:val="00C66728"/>
    <w:rsid w:val="00C758EC"/>
    <w:rsid w:val="00CB5159"/>
    <w:rsid w:val="00CF2CF3"/>
    <w:rsid w:val="00CF46C1"/>
    <w:rsid w:val="00CF7B86"/>
    <w:rsid w:val="00D17FED"/>
    <w:rsid w:val="00D21E59"/>
    <w:rsid w:val="00D33709"/>
    <w:rsid w:val="00D40529"/>
    <w:rsid w:val="00D6106C"/>
    <w:rsid w:val="00D760F4"/>
    <w:rsid w:val="00D9340E"/>
    <w:rsid w:val="00DB0FAA"/>
    <w:rsid w:val="00DB5683"/>
    <w:rsid w:val="00DD2E19"/>
    <w:rsid w:val="00DE161E"/>
    <w:rsid w:val="00DE5BFD"/>
    <w:rsid w:val="00DE7D4A"/>
    <w:rsid w:val="00DF1BD8"/>
    <w:rsid w:val="00E03D91"/>
    <w:rsid w:val="00E043BF"/>
    <w:rsid w:val="00E60360"/>
    <w:rsid w:val="00E61D31"/>
    <w:rsid w:val="00EC4DFB"/>
    <w:rsid w:val="00ED1F62"/>
    <w:rsid w:val="00F11AD4"/>
    <w:rsid w:val="00F26A2B"/>
    <w:rsid w:val="00F64CED"/>
    <w:rsid w:val="00F650E1"/>
    <w:rsid w:val="00F6665A"/>
    <w:rsid w:val="00FA1F4D"/>
    <w:rsid w:val="00FD099B"/>
    <w:rsid w:val="00FD1E46"/>
    <w:rsid w:val="00FD3677"/>
    <w:rsid w:val="00FD3BD7"/>
    <w:rsid w:val="00FD7638"/>
    <w:rsid w:val="00FE4EB7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BA"/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17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7C15"/>
    <w:rPr>
      <w:rFonts w:ascii="Calibri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417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7C15"/>
    <w:rPr>
      <w:rFonts w:ascii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BE0CC9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FD36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FA1F4D"/>
    <w:rPr>
      <w:rFonts w:ascii="Times New Roman" w:hAnsi="Times New Roman" w:cs="Times New Roman"/>
      <w:sz w:val="2"/>
      <w:lang w:eastAsia="en-US"/>
    </w:rPr>
  </w:style>
  <w:style w:type="character" w:styleId="aa">
    <w:name w:val="Intense Emphasis"/>
    <w:basedOn w:val="a0"/>
    <w:uiPriority w:val="21"/>
    <w:qFormat/>
    <w:rsid w:val="00166DB1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367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E26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664CD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64C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64CD8"/>
    <w:rPr>
      <w:rFonts w:ascii="Calibri" w:hAnsi="Calibr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4CD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64CD8"/>
    <w:rPr>
      <w:rFonts w:ascii="Calibri" w:hAnsi="Calibri"/>
      <w:b/>
      <w:bCs/>
      <w:sz w:val="20"/>
      <w:szCs w:val="20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footer" Target="footer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11" Type="http://schemas.microsoft.com/office/2011/relationships/commentsExtended" Target="commentsExtended.xml"/>
    <Relationship Id="rId5" Type="http://schemas.openxmlformats.org/officeDocument/2006/relationships/footnotes" Target="footnotes.xml"/>
    <Relationship Id="rId10" Type="http://schemas.microsoft.com/office/2011/relationships/people" Target="people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образовательных программ магистратуры по которым проводится прием в НИУ ВШЭ – Санкт-Петербург и состав вступительных испытаний для поступающих в 2016 году</vt:lpstr>
    </vt:vector>
  </TitlesOfParts>
  <Company>НИУ ВШЭ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образовательных программ магистратуры по которым проводится прием в НИУ ВШЭ – Санкт-Петербург и состав вступительных испытаний для поступающих в 2016 году</dc:title>
  <dc:creator>kkuptsov</dc:creator>
  <cp:lastModifiedBy>Кононенко Оксана Евгеньевна</cp:lastModifiedBy>
  <cp:revision>54</cp:revision>
  <cp:lastPrinted>2018-04-12T07:55:00Z</cp:lastPrinted>
  <dcterms:created xsi:type="dcterms:W3CDTF">2015-11-11T09:27:00Z</dcterms:created>
  <dcterms:modified xsi:type="dcterms:W3CDTF">2018-10-12T10:58:00Z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по работе с аб</vt:lpwstr>
  </prop:property>
  <prop:property name="regnumProj" pid="7" fmtid="{D5CDD505-2E9C-101B-9397-08002B2CF9AE}">
    <vt:lpwstr>М 2018/10/5-640</vt:lpwstr>
  </prop:property>
  <prop:property name="documentContent" pid="8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магистратуры в 2019 году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Кононенко О.Е.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Ректор Кузьминов Я.И.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Заместитель начальника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 И. Кузьминов</vt:lpwstr>
  </prop:property>
  <prop:property name="signerPost" pid="21" fmtid="{D5CDD505-2E9C-101B-9397-08002B2CF9AE}">
    <vt:lpwstr>Ректор</vt:lpwstr>
  </prop:property>
  <prop:property name="docStatus" pid="22" fmtid="{D5CDD505-2E9C-101B-9397-08002B2CF9AE}">
    <vt:lpwstr>NOT_CONTROLLED</vt:lpwstr>
  </prop:property>
</prop:Properties>
</file>