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F8" w:rsidRDefault="009862F8" w:rsidP="009862F8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36"/>
          <w:szCs w:val="36"/>
          <w:u w:val="single"/>
        </w:rPr>
      </w:pPr>
    </w:p>
    <w:p w:rsidR="00BE5B8B" w:rsidRPr="00BF6730" w:rsidRDefault="009862F8" w:rsidP="0098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График выбора темы курсовой работы студентами 3-го курса</w:t>
      </w:r>
      <w:r w:rsidR="00BE5B8B" w:rsidRPr="00BE5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862F8" w:rsidRDefault="009862F8" w:rsidP="0098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E5B8B" w:rsidRPr="00BE5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Концентрация «Международный менеджмент»</w:t>
      </w:r>
    </w:p>
    <w:p w:rsidR="009862F8" w:rsidRDefault="009862F8" w:rsidP="0098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образовательной программы бакалавриата «Менеджмент»</w:t>
      </w:r>
    </w:p>
    <w:p w:rsidR="009862F8" w:rsidRDefault="005C708A" w:rsidP="0098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201</w:t>
      </w:r>
      <w:r w:rsidR="00D214C9" w:rsidRPr="00BE5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-201</w:t>
      </w:r>
      <w:r w:rsidR="00D214C9" w:rsidRPr="00BE5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9862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учебном году</w:t>
      </w:r>
    </w:p>
    <w:p w:rsidR="009862F8" w:rsidRDefault="009862F8" w:rsidP="0098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3E19" w:rsidRDefault="005E3E19" w:rsidP="005E3E19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1927"/>
        <w:gridCol w:w="1640"/>
        <w:gridCol w:w="4819"/>
      </w:tblGrid>
      <w:tr w:rsidR="005E3E19" w:rsidRPr="00F817D5" w:rsidTr="0033298C">
        <w:tc>
          <w:tcPr>
            <w:tcW w:w="2070" w:type="dxa"/>
          </w:tcPr>
          <w:p w:rsidR="005E3E19" w:rsidRPr="00F817D5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  <w:r w:rsidRPr="00F817D5">
              <w:rPr>
                <w:rFonts w:ascii="Times New Roman" w:hAnsi="Times New Roman"/>
                <w:b/>
                <w:bCs/>
                <w:color w:val="000000"/>
              </w:rPr>
              <w:t>Кафедра</w:t>
            </w:r>
          </w:p>
        </w:tc>
        <w:tc>
          <w:tcPr>
            <w:tcW w:w="1927" w:type="dxa"/>
          </w:tcPr>
          <w:p w:rsidR="005E3E19" w:rsidRPr="00F817D5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  <w:r w:rsidRPr="00F817D5">
              <w:rPr>
                <w:rFonts w:ascii="Times New Roman" w:hAnsi="Times New Roman"/>
                <w:b/>
                <w:bCs/>
                <w:color w:val="000000"/>
              </w:rPr>
              <w:t>Преподаватель</w:t>
            </w:r>
          </w:p>
        </w:tc>
        <w:tc>
          <w:tcPr>
            <w:tcW w:w="1640" w:type="dxa"/>
          </w:tcPr>
          <w:p w:rsidR="005E3E19" w:rsidRPr="00F817D5" w:rsidRDefault="005E3E1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17D5">
              <w:rPr>
                <w:rFonts w:ascii="Times New Roman" w:hAnsi="Times New Roman"/>
                <w:b/>
                <w:bCs/>
                <w:color w:val="000000"/>
              </w:rPr>
              <w:t>Количество студентов</w:t>
            </w:r>
          </w:p>
        </w:tc>
        <w:tc>
          <w:tcPr>
            <w:tcW w:w="4819" w:type="dxa"/>
          </w:tcPr>
          <w:p w:rsidR="005E3E19" w:rsidRPr="00F817D5" w:rsidRDefault="005E3E1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17D5">
              <w:rPr>
                <w:rFonts w:ascii="Times New Roman" w:hAnsi="Times New Roman"/>
                <w:b/>
                <w:bCs/>
                <w:color w:val="000000"/>
              </w:rPr>
              <w:t xml:space="preserve">Тема на </w:t>
            </w:r>
            <w:proofErr w:type="spellStart"/>
            <w:r w:rsidRPr="00F817D5">
              <w:rPr>
                <w:rFonts w:ascii="Times New Roman" w:hAnsi="Times New Roman"/>
                <w:b/>
                <w:bCs/>
                <w:color w:val="000000"/>
              </w:rPr>
              <w:t>англ.яз</w:t>
            </w:r>
            <w:proofErr w:type="spellEnd"/>
            <w:r w:rsidRPr="00F817D5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5E3E19" w:rsidRPr="002A1DEA" w:rsidTr="0033298C">
        <w:tc>
          <w:tcPr>
            <w:tcW w:w="2070" w:type="dxa"/>
            <w:vMerge w:val="restart"/>
          </w:tcPr>
          <w:p w:rsidR="005E3E19" w:rsidRPr="00194369" w:rsidRDefault="005E3E19" w:rsidP="0033298C">
            <w:pPr>
              <w:rPr>
                <w:rFonts w:ascii="Times New Roman" w:hAnsi="Times New Roman" w:cs="Times New Roman"/>
                <w:b/>
              </w:rPr>
            </w:pPr>
            <w:r w:rsidRPr="00194369">
              <w:rPr>
                <w:rFonts w:ascii="Times New Roman" w:hAnsi="Times New Roman" w:cs="Times New Roman"/>
                <w:b/>
              </w:rPr>
              <w:t>Общего и стратегического менеджмента</w:t>
            </w:r>
          </w:p>
        </w:tc>
        <w:tc>
          <w:tcPr>
            <w:tcW w:w="1927" w:type="dxa"/>
            <w:vMerge w:val="restart"/>
          </w:tcPr>
          <w:p w:rsidR="005E3E19" w:rsidRPr="00F37532" w:rsidRDefault="005E3E19" w:rsidP="0033298C">
            <w:pPr>
              <w:rPr>
                <w:rFonts w:ascii="Times New Roman" w:hAnsi="Times New Roman" w:cs="Times New Roman"/>
                <w:b/>
              </w:rPr>
            </w:pPr>
            <w:r w:rsidRPr="00F37532">
              <w:rPr>
                <w:rFonts w:ascii="Times New Roman" w:eastAsia="MS Mincho" w:hAnsi="Times New Roman" w:cs="Times New Roman"/>
                <w:b/>
                <w:lang w:val="en-US"/>
              </w:rPr>
              <w:t xml:space="preserve">Dr. Natalia </w:t>
            </w:r>
            <w:proofErr w:type="spellStart"/>
            <w:r w:rsidRPr="00F37532">
              <w:rPr>
                <w:rFonts w:ascii="Times New Roman" w:eastAsia="MS Mincho" w:hAnsi="Times New Roman" w:cs="Times New Roman"/>
                <w:b/>
                <w:lang w:val="en-US"/>
              </w:rPr>
              <w:t>Guseva</w:t>
            </w:r>
            <w:proofErr w:type="spellEnd"/>
          </w:p>
        </w:tc>
        <w:tc>
          <w:tcPr>
            <w:tcW w:w="1640" w:type="dxa"/>
            <w:vMerge w:val="restart"/>
          </w:tcPr>
          <w:p w:rsidR="00BF6730" w:rsidRDefault="00BF6730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- 5</w:t>
            </w:r>
          </w:p>
          <w:p w:rsidR="005E3E19" w:rsidRPr="00D214C9" w:rsidRDefault="00D214C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ВКР-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819" w:type="dxa"/>
          </w:tcPr>
          <w:p w:rsidR="005E3E19" w:rsidRPr="00194369" w:rsidRDefault="005E3E19" w:rsidP="0033298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val="en-US"/>
              </w:rPr>
            </w:pPr>
            <w:r w:rsidRPr="00194369">
              <w:rPr>
                <w:rFonts w:ascii="Times New Roman" w:eastAsia="MS Mincho" w:hAnsi="Times New Roman" w:cs="Times New Roman"/>
                <w:lang w:val="en-US"/>
              </w:rPr>
              <w:t>Cross-cultural Aspects of Business and Management</w:t>
            </w:r>
          </w:p>
        </w:tc>
      </w:tr>
      <w:tr w:rsidR="005E3E19" w:rsidRPr="003266CD" w:rsidTr="0033298C">
        <w:tc>
          <w:tcPr>
            <w:tcW w:w="207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927" w:type="dxa"/>
            <w:vMerge/>
          </w:tcPr>
          <w:p w:rsidR="005E3E19" w:rsidRPr="00F37532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4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5E3E19" w:rsidRPr="00194369" w:rsidRDefault="005E3E19" w:rsidP="0033298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val="en-US"/>
              </w:rPr>
            </w:pPr>
            <w:r w:rsidRPr="00194369">
              <w:rPr>
                <w:rFonts w:ascii="Times New Roman" w:eastAsia="MS Mincho" w:hAnsi="Times New Roman" w:cs="Times New Roman"/>
                <w:lang w:val="en-US"/>
              </w:rPr>
              <w:t xml:space="preserve">Cross-cultural Team Management </w:t>
            </w:r>
          </w:p>
        </w:tc>
      </w:tr>
      <w:tr w:rsidR="005E3E19" w:rsidRPr="003266CD" w:rsidTr="0033298C">
        <w:tc>
          <w:tcPr>
            <w:tcW w:w="207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927" w:type="dxa"/>
            <w:vMerge/>
          </w:tcPr>
          <w:p w:rsidR="005E3E19" w:rsidRPr="00F37532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4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5E3E19" w:rsidRPr="00194369" w:rsidRDefault="005E3E19" w:rsidP="0033298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val="en-US"/>
              </w:rPr>
            </w:pPr>
            <w:r w:rsidRPr="00194369">
              <w:rPr>
                <w:rFonts w:ascii="Times New Roman" w:eastAsia="MS Mincho" w:hAnsi="Times New Roman" w:cs="Times New Roman"/>
                <w:lang w:val="en-US"/>
              </w:rPr>
              <w:t xml:space="preserve">International Negotiations </w:t>
            </w:r>
          </w:p>
        </w:tc>
      </w:tr>
      <w:tr w:rsidR="005E3E19" w:rsidRPr="002A1DEA" w:rsidTr="0033298C">
        <w:tc>
          <w:tcPr>
            <w:tcW w:w="207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927" w:type="dxa"/>
            <w:vMerge/>
          </w:tcPr>
          <w:p w:rsidR="005E3E19" w:rsidRPr="00F37532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4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5E3E19" w:rsidRPr="00194369" w:rsidRDefault="005E3E19" w:rsidP="0033298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val="en-US"/>
              </w:rPr>
            </w:pPr>
            <w:r w:rsidRPr="00194369">
              <w:rPr>
                <w:rFonts w:ascii="Times New Roman" w:eastAsia="MS Mincho" w:hAnsi="Times New Roman" w:cs="Times New Roman"/>
                <w:lang w:val="en-US"/>
              </w:rPr>
              <w:t>Corporate Culture in the Multinational Companies</w:t>
            </w:r>
          </w:p>
        </w:tc>
      </w:tr>
      <w:tr w:rsidR="005E3E19" w:rsidRPr="002A1DEA" w:rsidTr="0033298C">
        <w:tc>
          <w:tcPr>
            <w:tcW w:w="2070" w:type="dxa"/>
            <w:vMerge w:val="restart"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94369">
              <w:rPr>
                <w:rFonts w:ascii="Times New Roman" w:hAnsi="Times New Roman"/>
                <w:b/>
              </w:rPr>
              <w:t>Стратегического маркетинга</w:t>
            </w:r>
          </w:p>
        </w:tc>
        <w:tc>
          <w:tcPr>
            <w:tcW w:w="1927" w:type="dxa"/>
            <w:vMerge w:val="restart"/>
          </w:tcPr>
          <w:p w:rsidR="005E3E19" w:rsidRPr="00F37532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F37532">
              <w:rPr>
                <w:rFonts w:ascii="Times New Roman" w:eastAsia="MS Mincho" w:hAnsi="Times New Roman"/>
                <w:b/>
                <w:lang w:val="en-US"/>
              </w:rPr>
              <w:t xml:space="preserve">Dr. Ekaterina </w:t>
            </w:r>
            <w:proofErr w:type="spellStart"/>
            <w:r w:rsidRPr="00F37532">
              <w:rPr>
                <w:rFonts w:ascii="Times New Roman" w:eastAsia="MS Mincho" w:hAnsi="Times New Roman"/>
                <w:b/>
                <w:lang w:val="en-US"/>
              </w:rPr>
              <w:t>Buzulukova</w:t>
            </w:r>
            <w:proofErr w:type="spellEnd"/>
            <w:r w:rsidRPr="00F37532">
              <w:rPr>
                <w:rFonts w:ascii="Times New Roman" w:eastAsia="MS Mincho" w:hAnsi="Times New Roman"/>
                <w:b/>
                <w:lang w:val="en-US"/>
              </w:rPr>
              <w:t xml:space="preserve">  </w:t>
            </w:r>
          </w:p>
        </w:tc>
        <w:tc>
          <w:tcPr>
            <w:tcW w:w="1640" w:type="dxa"/>
            <w:vMerge w:val="restart"/>
          </w:tcPr>
          <w:p w:rsidR="00BF6730" w:rsidRDefault="00BF6730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КР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- 5</w:t>
            </w:r>
          </w:p>
          <w:p w:rsidR="005E3E19" w:rsidRPr="00194369" w:rsidRDefault="005E3E1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94369">
              <w:rPr>
                <w:rFonts w:ascii="Times New Roman" w:hAnsi="Times New Roman"/>
                <w:b/>
                <w:bCs/>
                <w:color w:val="000000"/>
              </w:rPr>
              <w:t>ВКР-5</w:t>
            </w:r>
          </w:p>
        </w:tc>
        <w:tc>
          <w:tcPr>
            <w:tcW w:w="4819" w:type="dxa"/>
          </w:tcPr>
          <w:p w:rsidR="005E3E19" w:rsidRPr="00194369" w:rsidRDefault="005E3E19" w:rsidP="0033298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val="en-US"/>
              </w:rPr>
            </w:pPr>
            <w:r w:rsidRPr="00194369">
              <w:rPr>
                <w:rFonts w:ascii="Times New Roman" w:eastAsia="MS Mincho" w:hAnsi="Times New Roman" w:cs="Times New Roman"/>
                <w:lang w:val="en-US"/>
              </w:rPr>
              <w:t>New Market Entry Strategies for the Top Multinational Companies</w:t>
            </w:r>
          </w:p>
        </w:tc>
      </w:tr>
      <w:tr w:rsidR="005E3E19" w:rsidRPr="002A1DEA" w:rsidTr="0033298C">
        <w:tc>
          <w:tcPr>
            <w:tcW w:w="207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927" w:type="dxa"/>
            <w:vMerge/>
          </w:tcPr>
          <w:p w:rsidR="005E3E19" w:rsidRPr="00F37532" w:rsidRDefault="005E3E19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640" w:type="dxa"/>
            <w:vMerge/>
          </w:tcPr>
          <w:p w:rsidR="005E3E19" w:rsidRPr="00194369" w:rsidRDefault="005E3E19" w:rsidP="0033298C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5E3E19" w:rsidRPr="00194369" w:rsidRDefault="005E3E19" w:rsidP="0033298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val="en-US"/>
              </w:rPr>
            </w:pPr>
            <w:r w:rsidRPr="00194369">
              <w:rPr>
                <w:rFonts w:ascii="Times New Roman" w:eastAsia="MS Mincho" w:hAnsi="Times New Roman" w:cs="Times New Roman"/>
                <w:lang w:val="en-US"/>
              </w:rPr>
              <w:t>New Brand Development for International Companies</w:t>
            </w:r>
          </w:p>
        </w:tc>
      </w:tr>
      <w:tr w:rsidR="0022602C" w:rsidRPr="002A1DEA" w:rsidTr="00954D2C">
        <w:tc>
          <w:tcPr>
            <w:tcW w:w="2070" w:type="dxa"/>
          </w:tcPr>
          <w:p w:rsidR="0022602C" w:rsidRPr="00194369" w:rsidRDefault="0022602C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8DA">
              <w:rPr>
                <w:rFonts w:ascii="Times New Roman" w:hAnsi="Times New Roman" w:cs="Times New Roman"/>
              </w:rPr>
              <w:t>Сравнение стратегий выхода компании на внешние рынки</w:t>
            </w:r>
          </w:p>
        </w:tc>
        <w:tc>
          <w:tcPr>
            <w:tcW w:w="4819" w:type="dxa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038DA">
              <w:rPr>
                <w:rFonts w:ascii="Times New Roman" w:hAnsi="Times New Roman" w:cs="Times New Roman"/>
                <w:lang w:val="en-US"/>
              </w:rPr>
              <w:t>Comparison of Marketing entry Strategies to Foreign Countries</w:t>
            </w:r>
          </w:p>
        </w:tc>
      </w:tr>
      <w:tr w:rsidR="0022602C" w:rsidRPr="002A1DEA" w:rsidTr="00653C6C">
        <w:tc>
          <w:tcPr>
            <w:tcW w:w="2070" w:type="dxa"/>
          </w:tcPr>
          <w:p w:rsidR="0022602C" w:rsidRPr="00194369" w:rsidRDefault="0022602C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8DA">
              <w:rPr>
                <w:rFonts w:ascii="Times New Roman" w:hAnsi="Times New Roman" w:cs="Times New Roman"/>
              </w:rPr>
              <w:t xml:space="preserve">Сравнение стратегий </w:t>
            </w:r>
            <w:proofErr w:type="gramStart"/>
            <w:r w:rsidRPr="008038DA">
              <w:rPr>
                <w:rFonts w:ascii="Times New Roman" w:hAnsi="Times New Roman" w:cs="Times New Roman"/>
              </w:rPr>
              <w:t>интернет-продвижения</w:t>
            </w:r>
            <w:proofErr w:type="gramEnd"/>
            <w:r w:rsidRPr="008038DA">
              <w:rPr>
                <w:rFonts w:ascii="Times New Roman" w:hAnsi="Times New Roman" w:cs="Times New Roman"/>
              </w:rPr>
              <w:t xml:space="preserve"> российской и зарубежной компании</w:t>
            </w:r>
          </w:p>
        </w:tc>
        <w:tc>
          <w:tcPr>
            <w:tcW w:w="4819" w:type="dxa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038DA">
              <w:rPr>
                <w:rFonts w:ascii="Times New Roman" w:hAnsi="Times New Roman" w:cs="Times New Roman"/>
                <w:lang w:val="en-US"/>
              </w:rPr>
              <w:t>The Comparison of Internet-Marketing Strategies: the Case of Russian and Foreign Companies</w:t>
            </w:r>
          </w:p>
        </w:tc>
      </w:tr>
      <w:tr w:rsidR="0022602C" w:rsidRPr="002A1DEA" w:rsidTr="00444DC8">
        <w:tc>
          <w:tcPr>
            <w:tcW w:w="2070" w:type="dxa"/>
          </w:tcPr>
          <w:p w:rsidR="0022602C" w:rsidRPr="00194369" w:rsidRDefault="0022602C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8DA">
              <w:rPr>
                <w:rFonts w:ascii="Times New Roman" w:hAnsi="Times New Roman" w:cs="Times New Roman"/>
              </w:rPr>
              <w:t>Маркетинговая стратегия иностранных  компаний в России</w:t>
            </w:r>
          </w:p>
        </w:tc>
        <w:tc>
          <w:tcPr>
            <w:tcW w:w="4819" w:type="dxa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038DA">
              <w:rPr>
                <w:rFonts w:ascii="Times New Roman" w:hAnsi="Times New Roman" w:cs="Times New Roman"/>
                <w:lang w:val="en-US"/>
              </w:rPr>
              <w:t>Marketing Strategy of the Foreign Companies in Russia</w:t>
            </w:r>
          </w:p>
        </w:tc>
      </w:tr>
      <w:tr w:rsidR="0022602C" w:rsidRPr="002A1DEA" w:rsidTr="00DD07BD">
        <w:tc>
          <w:tcPr>
            <w:tcW w:w="2070" w:type="dxa"/>
          </w:tcPr>
          <w:p w:rsidR="0022602C" w:rsidRPr="00194369" w:rsidRDefault="0022602C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8DA">
              <w:rPr>
                <w:rFonts w:ascii="Times New Roman" w:hAnsi="Times New Roman" w:cs="Times New Roman"/>
              </w:rPr>
              <w:t>Влияние эффекта страны происхождения иностранных товаров на российских потребителей</w:t>
            </w:r>
          </w:p>
        </w:tc>
        <w:tc>
          <w:tcPr>
            <w:tcW w:w="4819" w:type="dxa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038DA">
              <w:rPr>
                <w:rFonts w:ascii="Times New Roman" w:hAnsi="Times New Roman" w:cs="Times New Roman"/>
                <w:lang w:val="en-US"/>
              </w:rPr>
              <w:t>Perception of the Foreign Goods Origin Effect on Russian Consumers behavior</w:t>
            </w:r>
          </w:p>
        </w:tc>
      </w:tr>
      <w:tr w:rsidR="0022602C" w:rsidRPr="002A1DEA" w:rsidTr="00243996">
        <w:tc>
          <w:tcPr>
            <w:tcW w:w="2070" w:type="dxa"/>
          </w:tcPr>
          <w:p w:rsidR="0022602C" w:rsidRPr="00194369" w:rsidRDefault="0022602C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8DA">
              <w:rPr>
                <w:rFonts w:ascii="Times New Roman" w:hAnsi="Times New Roman" w:cs="Times New Roman"/>
              </w:rPr>
              <w:t>Факторы успеха компаний рожденных глобальными</w:t>
            </w:r>
          </w:p>
        </w:tc>
        <w:tc>
          <w:tcPr>
            <w:tcW w:w="4819" w:type="dxa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038DA">
              <w:rPr>
                <w:rFonts w:ascii="Times New Roman" w:hAnsi="Times New Roman" w:cs="Times New Roman"/>
                <w:lang w:val="en-US"/>
              </w:rPr>
              <w:t>Key success factors of Born global companies</w:t>
            </w:r>
          </w:p>
        </w:tc>
      </w:tr>
      <w:tr w:rsidR="0022602C" w:rsidRPr="002A1DEA" w:rsidTr="00B07137">
        <w:tc>
          <w:tcPr>
            <w:tcW w:w="2070" w:type="dxa"/>
          </w:tcPr>
          <w:p w:rsidR="0022602C" w:rsidRPr="00194369" w:rsidRDefault="0022602C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8DA">
              <w:rPr>
                <w:rFonts w:ascii="Times New Roman" w:hAnsi="Times New Roman" w:cs="Times New Roman"/>
              </w:rPr>
              <w:t>Разработка стратегии интернационализации международной компании</w:t>
            </w:r>
          </w:p>
        </w:tc>
        <w:tc>
          <w:tcPr>
            <w:tcW w:w="4819" w:type="dxa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038DA">
              <w:rPr>
                <w:rFonts w:ascii="Times New Roman" w:hAnsi="Times New Roman" w:cs="Times New Roman"/>
                <w:lang w:val="en-US"/>
              </w:rPr>
              <w:t>Managing of internationalization for MNC</w:t>
            </w:r>
          </w:p>
        </w:tc>
      </w:tr>
      <w:tr w:rsidR="0022602C" w:rsidRPr="002A1DEA" w:rsidTr="00A66FEF">
        <w:tc>
          <w:tcPr>
            <w:tcW w:w="2070" w:type="dxa"/>
          </w:tcPr>
          <w:p w:rsidR="0022602C" w:rsidRPr="00194369" w:rsidRDefault="0022602C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038DA">
              <w:rPr>
                <w:rFonts w:ascii="Times New Roman" w:hAnsi="Times New Roman" w:cs="Times New Roman"/>
              </w:rPr>
              <w:t>Особенности стратегии управления брендом в международных компаниях</w:t>
            </w:r>
          </w:p>
        </w:tc>
        <w:tc>
          <w:tcPr>
            <w:tcW w:w="4819" w:type="dxa"/>
          </w:tcPr>
          <w:p w:rsidR="0022602C" w:rsidRPr="008038DA" w:rsidRDefault="0022602C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038DA">
              <w:rPr>
                <w:rFonts w:ascii="Times New Roman" w:hAnsi="Times New Roman" w:cs="Times New Roman"/>
                <w:lang w:val="en-US"/>
              </w:rPr>
              <w:t>The peculiarities of brand development in the international companies</w:t>
            </w:r>
          </w:p>
        </w:tc>
      </w:tr>
      <w:tr w:rsidR="00BF6730" w:rsidRPr="002A1DEA" w:rsidTr="00A66FEF">
        <w:tc>
          <w:tcPr>
            <w:tcW w:w="2070" w:type="dxa"/>
          </w:tcPr>
          <w:p w:rsidR="00BF6730" w:rsidRPr="00BF6730" w:rsidRDefault="00BF6730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проектами</w:t>
            </w:r>
          </w:p>
        </w:tc>
        <w:tc>
          <w:tcPr>
            <w:tcW w:w="3567" w:type="dxa"/>
            <w:gridSpan w:val="2"/>
          </w:tcPr>
          <w:p w:rsidR="00BF6730" w:rsidRPr="00BF6730" w:rsidRDefault="00BF6730" w:rsidP="00BF6730">
            <w:pPr>
              <w:pStyle w:val="a5"/>
              <w:spacing w:after="0"/>
              <w:rPr>
                <w:rFonts w:ascii="Times New Roman" w:eastAsia="MS Mincho" w:hAnsi="Times New Roman"/>
                <w:b/>
                <w:lang w:val="en-US"/>
              </w:rPr>
            </w:pPr>
            <w:r w:rsidRPr="00F37532">
              <w:rPr>
                <w:rFonts w:ascii="Times New Roman" w:eastAsia="MS Mincho" w:hAnsi="Times New Roman"/>
                <w:b/>
                <w:lang w:val="en-US"/>
              </w:rPr>
              <w:t xml:space="preserve">Dr. </w:t>
            </w:r>
            <w:r>
              <w:rPr>
                <w:rFonts w:ascii="Times New Roman" w:eastAsia="MS Mincho" w:hAnsi="Times New Roman"/>
                <w:b/>
                <w:lang w:val="en-US"/>
              </w:rPr>
              <w:t xml:space="preserve">Anna </w:t>
            </w:r>
            <w:proofErr w:type="spellStart"/>
            <w:r>
              <w:rPr>
                <w:rFonts w:ascii="Times New Roman" w:eastAsia="MS Mincho" w:hAnsi="Times New Roman"/>
                <w:b/>
                <w:lang w:val="en-US"/>
              </w:rPr>
              <w:t>Yakovleva</w:t>
            </w:r>
            <w:proofErr w:type="spellEnd"/>
            <w:r w:rsidRPr="00F37532">
              <w:rPr>
                <w:rFonts w:ascii="Times New Roman" w:eastAsia="MS Mincho" w:hAnsi="Times New Roman"/>
                <w:b/>
                <w:lang w:val="en-US"/>
              </w:rPr>
              <w:t xml:space="preserve">  </w:t>
            </w:r>
            <w:r>
              <w:rPr>
                <w:rFonts w:ascii="Times New Roman" w:eastAsia="MS Mincho" w:hAnsi="Times New Roman"/>
                <w:b/>
                <w:lang w:val="en-US"/>
              </w:rPr>
              <w:t xml:space="preserve"> </w:t>
            </w:r>
            <w:r w:rsidRPr="00BF6730">
              <w:rPr>
                <w:rFonts w:ascii="Times New Roman" w:eastAsia="MS Mincho" w:hAnsi="Times New Roman"/>
                <w:b/>
                <w:lang w:val="en-US"/>
              </w:rPr>
              <w:t xml:space="preserve">КР </w:t>
            </w:r>
            <w:r>
              <w:rPr>
                <w:rFonts w:ascii="Times New Roman" w:eastAsia="MS Mincho" w:hAnsi="Times New Roman"/>
                <w:b/>
                <w:lang w:val="en-US"/>
              </w:rPr>
              <w:t>–</w:t>
            </w:r>
            <w:r w:rsidRPr="00BF6730">
              <w:rPr>
                <w:rFonts w:ascii="Times New Roman" w:eastAsia="MS Mincho" w:hAnsi="Times New Roman"/>
                <w:b/>
                <w:lang w:val="en-US"/>
              </w:rPr>
              <w:t xml:space="preserve"> 5</w:t>
            </w:r>
            <w:r>
              <w:rPr>
                <w:rFonts w:ascii="Times New Roman" w:eastAsia="MS Mincho" w:hAnsi="Times New Roman"/>
                <w:b/>
                <w:lang w:val="en-US"/>
              </w:rPr>
              <w:t xml:space="preserve"> </w:t>
            </w:r>
          </w:p>
          <w:p w:rsidR="00BF6730" w:rsidRPr="00F37532" w:rsidRDefault="00BF6730" w:rsidP="00BF6730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MS Mincho" w:hAnsi="Times New Roman"/>
                <w:b/>
                <w:lang w:val="en-US"/>
              </w:rPr>
              <w:t xml:space="preserve">                                      </w:t>
            </w:r>
            <w:r w:rsidRPr="00BF6730">
              <w:rPr>
                <w:rFonts w:ascii="Times New Roman" w:eastAsia="MS Mincho" w:hAnsi="Times New Roman"/>
                <w:b/>
                <w:lang w:val="en-US"/>
              </w:rPr>
              <w:t>ВКР-5</w:t>
            </w:r>
          </w:p>
        </w:tc>
        <w:tc>
          <w:tcPr>
            <w:tcW w:w="4819" w:type="dxa"/>
          </w:tcPr>
          <w:p w:rsidR="00BF6730" w:rsidRPr="00BF6730" w:rsidRDefault="00BF6730" w:rsidP="002301B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BF6730" w:rsidRPr="00BF6730" w:rsidTr="00A66FEF">
        <w:tc>
          <w:tcPr>
            <w:tcW w:w="2070" w:type="dxa"/>
          </w:tcPr>
          <w:p w:rsidR="00BF6730" w:rsidRPr="00194369" w:rsidRDefault="00BF6730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BF6730" w:rsidRPr="00BF6730" w:rsidRDefault="00BF6730" w:rsidP="002301B9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F6730">
              <w:rPr>
                <w:rFonts w:ascii="Times New Roman" w:hAnsi="Times New Roman"/>
                <w:bCs/>
                <w:color w:val="000000"/>
                <w:lang w:val="en-US"/>
              </w:rPr>
              <w:t xml:space="preserve">Управление </w:t>
            </w:r>
            <w:proofErr w:type="spellStart"/>
            <w:r w:rsidRPr="00BF6730">
              <w:rPr>
                <w:rFonts w:ascii="Times New Roman" w:hAnsi="Times New Roman"/>
                <w:bCs/>
                <w:color w:val="000000"/>
                <w:lang w:val="en-US"/>
              </w:rPr>
              <w:t>международными</w:t>
            </w:r>
            <w:proofErr w:type="spellEnd"/>
            <w:r w:rsidRPr="00BF6730">
              <w:rPr>
                <w:rFonts w:ascii="Times New Roman" w:hAnsi="Times New Roman"/>
                <w:bCs/>
                <w:color w:val="000000"/>
                <w:lang w:val="en-US"/>
              </w:rPr>
              <w:t xml:space="preserve"> проектами</w:t>
            </w:r>
          </w:p>
        </w:tc>
        <w:tc>
          <w:tcPr>
            <w:tcW w:w="4819" w:type="dxa"/>
          </w:tcPr>
          <w:p w:rsidR="00BF6730" w:rsidRPr="00BF6730" w:rsidRDefault="00BF6730" w:rsidP="00BF6730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F6730">
              <w:rPr>
                <w:rFonts w:ascii="Times New Roman" w:hAnsi="Times New Roman"/>
                <w:bCs/>
                <w:color w:val="000000"/>
                <w:lang w:val="en-US"/>
              </w:rPr>
              <w:t>Management of international projects</w:t>
            </w:r>
          </w:p>
        </w:tc>
      </w:tr>
      <w:tr w:rsidR="00BF6730" w:rsidRPr="002A1DEA" w:rsidTr="00A66FEF">
        <w:tc>
          <w:tcPr>
            <w:tcW w:w="2070" w:type="dxa"/>
          </w:tcPr>
          <w:p w:rsidR="00BF6730" w:rsidRPr="00194369" w:rsidRDefault="00BF6730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BF6730" w:rsidRPr="00BF6730" w:rsidRDefault="00BF6730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BF6730">
              <w:rPr>
                <w:rFonts w:ascii="Times New Roman" w:hAnsi="Times New Roman" w:cs="Times New Roman"/>
                <w:lang w:val="en-US"/>
              </w:rPr>
              <w:t xml:space="preserve">Управление </w:t>
            </w:r>
            <w:proofErr w:type="spellStart"/>
            <w:r w:rsidRPr="00BF6730">
              <w:rPr>
                <w:rFonts w:ascii="Times New Roman" w:hAnsi="Times New Roman" w:cs="Times New Roman"/>
                <w:lang w:val="en-US"/>
              </w:rPr>
              <w:t>крупными</w:t>
            </w:r>
            <w:proofErr w:type="spellEnd"/>
            <w:r w:rsidRPr="00BF67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F6730">
              <w:rPr>
                <w:rFonts w:ascii="Times New Roman" w:hAnsi="Times New Roman" w:cs="Times New Roman"/>
                <w:lang w:val="en-US"/>
              </w:rPr>
              <w:t>международными</w:t>
            </w:r>
            <w:proofErr w:type="spellEnd"/>
            <w:r w:rsidRPr="00BF6730">
              <w:rPr>
                <w:rFonts w:ascii="Times New Roman" w:hAnsi="Times New Roman" w:cs="Times New Roman"/>
                <w:lang w:val="en-US"/>
              </w:rPr>
              <w:t xml:space="preserve"> проектами</w:t>
            </w:r>
          </w:p>
        </w:tc>
        <w:tc>
          <w:tcPr>
            <w:tcW w:w="4819" w:type="dxa"/>
          </w:tcPr>
          <w:p w:rsidR="00BF6730" w:rsidRPr="008038DA" w:rsidRDefault="00BF6730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BF6730">
              <w:rPr>
                <w:rFonts w:ascii="Times New Roman" w:hAnsi="Times New Roman" w:cs="Times New Roman"/>
                <w:lang w:val="en-US"/>
              </w:rPr>
              <w:t>Management of major international projects</w:t>
            </w:r>
          </w:p>
        </w:tc>
      </w:tr>
      <w:tr w:rsidR="00BF6730" w:rsidRPr="00BF6730" w:rsidTr="00A66FEF">
        <w:tc>
          <w:tcPr>
            <w:tcW w:w="2070" w:type="dxa"/>
          </w:tcPr>
          <w:p w:rsidR="00BF6730" w:rsidRPr="00194369" w:rsidRDefault="00BF6730" w:rsidP="0033298C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BF6730" w:rsidRPr="00BF6730" w:rsidRDefault="00BF6730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BF6730">
              <w:rPr>
                <w:rFonts w:ascii="Times New Roman" w:hAnsi="Times New Roman" w:cs="Times New Roman"/>
                <w:lang w:val="en-US"/>
              </w:rPr>
              <w:t xml:space="preserve">Управление проектами в </w:t>
            </w:r>
            <w:proofErr w:type="spellStart"/>
            <w:r w:rsidRPr="00BF6730">
              <w:rPr>
                <w:rFonts w:ascii="Times New Roman" w:hAnsi="Times New Roman" w:cs="Times New Roman"/>
                <w:lang w:val="en-US"/>
              </w:rPr>
              <w:t>образовании</w:t>
            </w:r>
            <w:proofErr w:type="spellEnd"/>
          </w:p>
        </w:tc>
        <w:tc>
          <w:tcPr>
            <w:tcW w:w="4819" w:type="dxa"/>
          </w:tcPr>
          <w:p w:rsidR="00BF6730" w:rsidRPr="008038DA" w:rsidRDefault="00BF6730" w:rsidP="008038D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BF6730">
              <w:rPr>
                <w:rFonts w:ascii="Times New Roman" w:hAnsi="Times New Roman" w:cs="Times New Roman"/>
                <w:lang w:val="en-US"/>
              </w:rPr>
              <w:t>Management educational projects</w:t>
            </w:r>
          </w:p>
        </w:tc>
      </w:tr>
      <w:tr w:rsidR="002A1DEA" w:rsidRPr="00BF6730" w:rsidTr="00A66FEF">
        <w:tc>
          <w:tcPr>
            <w:tcW w:w="2070" w:type="dxa"/>
          </w:tcPr>
          <w:p w:rsidR="002A1DEA" w:rsidRPr="00194369" w:rsidRDefault="002A1DEA" w:rsidP="00726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Управления человеческими ресурсами</w:t>
            </w:r>
          </w:p>
        </w:tc>
        <w:tc>
          <w:tcPr>
            <w:tcW w:w="3567" w:type="dxa"/>
            <w:gridSpan w:val="2"/>
          </w:tcPr>
          <w:p w:rsidR="002A1DEA" w:rsidRPr="00F37532" w:rsidRDefault="002A1DEA" w:rsidP="00726BFB">
            <w:pPr>
              <w:rPr>
                <w:rFonts w:ascii="Times New Roman" w:hAnsi="Times New Roman" w:cs="Times New Roman"/>
                <w:b/>
              </w:rPr>
            </w:pPr>
            <w:r w:rsidRPr="00F37532">
              <w:rPr>
                <w:rFonts w:ascii="Times New Roman" w:eastAsia="MS Mincho" w:hAnsi="Times New Roman" w:cs="Times New Roman"/>
                <w:b/>
                <w:lang w:val="en-US"/>
              </w:rPr>
              <w:t xml:space="preserve">Dr. </w:t>
            </w:r>
            <w:r>
              <w:rPr>
                <w:rFonts w:ascii="Times New Roman" w:eastAsia="MS Mincho" w:hAnsi="Times New Roman" w:cs="Times New Roman"/>
                <w:b/>
                <w:lang w:val="en-US"/>
              </w:rPr>
              <w:t xml:space="preserve">Tatiana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lang w:val="en-US"/>
              </w:rPr>
              <w:t>Lobanova</w:t>
            </w:r>
            <w:proofErr w:type="spellEnd"/>
          </w:p>
        </w:tc>
        <w:tc>
          <w:tcPr>
            <w:tcW w:w="4819" w:type="dxa"/>
          </w:tcPr>
          <w:p w:rsidR="002A1DEA" w:rsidRPr="00D214C9" w:rsidRDefault="002A1DEA" w:rsidP="00726BFB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ВКР-3</w:t>
            </w:r>
          </w:p>
        </w:tc>
      </w:tr>
      <w:tr w:rsidR="002A1DEA" w:rsidRPr="002A1DEA" w:rsidTr="00A66FEF">
        <w:tc>
          <w:tcPr>
            <w:tcW w:w="2070" w:type="dxa"/>
          </w:tcPr>
          <w:p w:rsidR="002A1DEA" w:rsidRPr="001F73E5" w:rsidRDefault="002A1DEA" w:rsidP="00726BF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567" w:type="dxa"/>
            <w:gridSpan w:val="2"/>
          </w:tcPr>
          <w:p w:rsidR="002A1DEA" w:rsidRPr="001F73E5" w:rsidRDefault="002A1DEA" w:rsidP="00726B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трендов развития институтов эффективного консалтинга в России и за рубежом</w:t>
            </w:r>
          </w:p>
        </w:tc>
        <w:tc>
          <w:tcPr>
            <w:tcW w:w="4819" w:type="dxa"/>
          </w:tcPr>
          <w:p w:rsidR="002A1DEA" w:rsidRPr="00BB7D45" w:rsidRDefault="002A1DEA" w:rsidP="00726BFB">
            <w:pPr>
              <w:rPr>
                <w:rFonts w:ascii="Times New Roman" w:hAnsi="Times New Roman" w:cs="Times New Roman"/>
                <w:lang w:val="en-US"/>
              </w:rPr>
            </w:pPr>
            <w:r w:rsidRPr="00BB7D45">
              <w:rPr>
                <w:rFonts w:ascii="Times New Roman" w:hAnsi="Times New Roman" w:cs="Times New Roman"/>
                <w:lang w:val="en-US"/>
              </w:rPr>
              <w:t>Comparison of trends in the development of effective consulting institutions in Russia and abroad</w:t>
            </w:r>
          </w:p>
        </w:tc>
      </w:tr>
      <w:tr w:rsidR="002A1DEA" w:rsidRPr="002A1DEA" w:rsidTr="00A66FEF">
        <w:tc>
          <w:tcPr>
            <w:tcW w:w="2070" w:type="dxa"/>
          </w:tcPr>
          <w:p w:rsidR="002A1DEA" w:rsidRPr="00BB7D45" w:rsidRDefault="002A1DEA" w:rsidP="00726BF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A1DEA" w:rsidRPr="001F73E5" w:rsidRDefault="002A1DEA" w:rsidP="00726B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Тенденции </w:t>
            </w:r>
            <w:proofErr w:type="gramStart"/>
            <w:r>
              <w:rPr>
                <w:rFonts w:ascii="Times New Roman" w:hAnsi="Times New Roman" w:cs="Times New Roman"/>
              </w:rPr>
              <w:t>влияния разных групп интересов работников международных компаний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мотивационный потенциал и активность персонала</w:t>
            </w:r>
          </w:p>
        </w:tc>
        <w:tc>
          <w:tcPr>
            <w:tcW w:w="4819" w:type="dxa"/>
          </w:tcPr>
          <w:p w:rsidR="002A1DEA" w:rsidRPr="00BB7D45" w:rsidRDefault="002A1DEA" w:rsidP="00726BFB">
            <w:pPr>
              <w:rPr>
                <w:rFonts w:ascii="Times New Roman" w:hAnsi="Times New Roman" w:cs="Times New Roman"/>
                <w:lang w:val="en-US"/>
              </w:rPr>
            </w:pPr>
            <w:r w:rsidRPr="00BB7D45">
              <w:rPr>
                <w:rFonts w:ascii="Times New Roman" w:hAnsi="Times New Roman" w:cs="Times New Roman"/>
                <w:lang w:val="en-US"/>
              </w:rPr>
              <w:t>Tendencies of influence of different interest groups of employees of international companies on the motivational potential and activity of the staff</w:t>
            </w:r>
          </w:p>
        </w:tc>
      </w:tr>
      <w:tr w:rsidR="002A1DEA" w:rsidRPr="002A1DEA" w:rsidTr="00A66FEF">
        <w:tc>
          <w:tcPr>
            <w:tcW w:w="2070" w:type="dxa"/>
          </w:tcPr>
          <w:p w:rsidR="002A1DEA" w:rsidRPr="00BB7D45" w:rsidRDefault="002A1DEA" w:rsidP="00726BFB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3567" w:type="dxa"/>
            <w:gridSpan w:val="2"/>
          </w:tcPr>
          <w:p w:rsidR="002A1DEA" w:rsidRPr="001F73E5" w:rsidRDefault="002A1DEA" w:rsidP="00726B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поддержание устойчивых трудовых интересов в международных компаниях</w:t>
            </w:r>
          </w:p>
        </w:tc>
        <w:tc>
          <w:tcPr>
            <w:tcW w:w="4819" w:type="dxa"/>
          </w:tcPr>
          <w:p w:rsidR="002A1DEA" w:rsidRPr="00BB7D45" w:rsidRDefault="002A1DEA" w:rsidP="00726BFB">
            <w:pPr>
              <w:rPr>
                <w:rFonts w:ascii="Times New Roman" w:hAnsi="Times New Roman" w:cs="Times New Roman"/>
                <w:lang w:val="en-US"/>
              </w:rPr>
            </w:pPr>
            <w:r w:rsidRPr="00BB7D45">
              <w:rPr>
                <w:rFonts w:ascii="Times New Roman" w:hAnsi="Times New Roman" w:cs="Times New Roman"/>
                <w:lang w:val="en-US"/>
              </w:rPr>
              <w:t xml:space="preserve">Formation and maintenance of sustainable labor interests </w:t>
            </w:r>
            <w:r w:rsidRPr="00C0753E">
              <w:rPr>
                <w:rFonts w:ascii="Times New Roman" w:hAnsi="Times New Roman" w:cs="Times New Roman"/>
                <w:lang w:val="en-US"/>
              </w:rPr>
              <w:t>in the management of personnel of international companies</w:t>
            </w:r>
          </w:p>
        </w:tc>
      </w:tr>
    </w:tbl>
    <w:p w:rsidR="005E3E19" w:rsidRPr="00194369" w:rsidRDefault="005E3E19" w:rsidP="005E3E19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lang w:val="en-US"/>
        </w:rPr>
      </w:pPr>
    </w:p>
    <w:p w:rsidR="005E3E19" w:rsidRPr="00194369" w:rsidRDefault="005E3E19" w:rsidP="005E3E19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lang w:val="en-US"/>
        </w:rPr>
      </w:pPr>
    </w:p>
    <w:p w:rsidR="005E3E19" w:rsidRPr="00194369" w:rsidRDefault="005E3E19" w:rsidP="005E3E19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lang w:val="en-US"/>
        </w:rPr>
      </w:pPr>
    </w:p>
    <w:p w:rsidR="005E3E19" w:rsidRPr="00194369" w:rsidRDefault="005E3E19" w:rsidP="005E3E19">
      <w:pPr>
        <w:spacing w:after="0" w:line="240" w:lineRule="auto"/>
        <w:rPr>
          <w:rFonts w:ascii="Helvetica" w:eastAsia="MS Mincho" w:hAnsi="Helvetica" w:cs="Times New Roman"/>
          <w:sz w:val="24"/>
          <w:szCs w:val="24"/>
          <w:lang w:val="en-US" w:eastAsia="ru-RU"/>
        </w:rPr>
      </w:pPr>
    </w:p>
    <w:p w:rsidR="005E3E19" w:rsidRPr="00D517BB" w:rsidRDefault="005E3E19" w:rsidP="005E3E19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lang w:val="en-US"/>
        </w:rPr>
      </w:pPr>
    </w:p>
    <w:p w:rsidR="00AE4777" w:rsidRPr="00D517BB" w:rsidRDefault="00AE4777" w:rsidP="005E3E19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lang w:val="en-US"/>
        </w:rPr>
      </w:pPr>
    </w:p>
    <w:sectPr w:rsidR="00AE4777" w:rsidRPr="00D517BB" w:rsidSect="00B513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2EA"/>
    <w:multiLevelType w:val="hybridMultilevel"/>
    <w:tmpl w:val="2CF8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7A87"/>
    <w:multiLevelType w:val="hybridMultilevel"/>
    <w:tmpl w:val="B99E7F7A"/>
    <w:lvl w:ilvl="0" w:tplc="E37A55DA"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21731"/>
    <w:multiLevelType w:val="hybridMultilevel"/>
    <w:tmpl w:val="CA5A6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2D28F7"/>
    <w:multiLevelType w:val="hybridMultilevel"/>
    <w:tmpl w:val="8682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103B"/>
    <w:multiLevelType w:val="hybridMultilevel"/>
    <w:tmpl w:val="02B08FB0"/>
    <w:lvl w:ilvl="0" w:tplc="E37A55DA"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4363"/>
    <w:multiLevelType w:val="hybridMultilevel"/>
    <w:tmpl w:val="39C81238"/>
    <w:lvl w:ilvl="0" w:tplc="4686F6C2">
      <w:start w:val="4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20906"/>
    <w:multiLevelType w:val="hybridMultilevel"/>
    <w:tmpl w:val="20B06F9A"/>
    <w:lvl w:ilvl="0" w:tplc="B464D9A8">
      <w:start w:val="1"/>
      <w:numFmt w:val="decimal"/>
      <w:lvlText w:val="%1"/>
      <w:lvlJc w:val="left"/>
      <w:pPr>
        <w:ind w:left="144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2A45B4"/>
    <w:multiLevelType w:val="hybridMultilevel"/>
    <w:tmpl w:val="8C700E14"/>
    <w:lvl w:ilvl="0" w:tplc="0419000F">
      <w:start w:val="1"/>
      <w:numFmt w:val="decimal"/>
      <w:lvlText w:val="%1."/>
      <w:lvlJc w:val="left"/>
      <w:pPr>
        <w:ind w:left="2804" w:hanging="360"/>
      </w:p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8">
    <w:nsid w:val="39A523F2"/>
    <w:multiLevelType w:val="hybridMultilevel"/>
    <w:tmpl w:val="8302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B4C60"/>
    <w:multiLevelType w:val="hybridMultilevel"/>
    <w:tmpl w:val="6330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73B74"/>
    <w:multiLevelType w:val="hybridMultilevel"/>
    <w:tmpl w:val="16AC1C4A"/>
    <w:lvl w:ilvl="0" w:tplc="7F3A6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06228"/>
    <w:multiLevelType w:val="hybridMultilevel"/>
    <w:tmpl w:val="A3D245EA"/>
    <w:lvl w:ilvl="0" w:tplc="E37A55DA"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42FFE"/>
    <w:multiLevelType w:val="hybridMultilevel"/>
    <w:tmpl w:val="E22AFD46"/>
    <w:lvl w:ilvl="0" w:tplc="0419000F">
      <w:start w:val="1"/>
      <w:numFmt w:val="decimal"/>
      <w:lvlText w:val="%1."/>
      <w:lvlJc w:val="left"/>
      <w:pPr>
        <w:ind w:left="4964" w:hanging="360"/>
      </w:pPr>
    </w:lvl>
    <w:lvl w:ilvl="1" w:tplc="04190019" w:tentative="1">
      <w:start w:val="1"/>
      <w:numFmt w:val="lowerLetter"/>
      <w:lvlText w:val="%2."/>
      <w:lvlJc w:val="left"/>
      <w:pPr>
        <w:ind w:left="5684" w:hanging="360"/>
      </w:pPr>
    </w:lvl>
    <w:lvl w:ilvl="2" w:tplc="0419001B" w:tentative="1">
      <w:start w:val="1"/>
      <w:numFmt w:val="lowerRoman"/>
      <w:lvlText w:val="%3."/>
      <w:lvlJc w:val="right"/>
      <w:pPr>
        <w:ind w:left="6404" w:hanging="180"/>
      </w:pPr>
    </w:lvl>
    <w:lvl w:ilvl="3" w:tplc="0419000F" w:tentative="1">
      <w:start w:val="1"/>
      <w:numFmt w:val="decimal"/>
      <w:lvlText w:val="%4."/>
      <w:lvlJc w:val="left"/>
      <w:pPr>
        <w:ind w:left="7124" w:hanging="360"/>
      </w:pPr>
    </w:lvl>
    <w:lvl w:ilvl="4" w:tplc="04190019" w:tentative="1">
      <w:start w:val="1"/>
      <w:numFmt w:val="lowerLetter"/>
      <w:lvlText w:val="%5."/>
      <w:lvlJc w:val="left"/>
      <w:pPr>
        <w:ind w:left="7844" w:hanging="360"/>
      </w:pPr>
    </w:lvl>
    <w:lvl w:ilvl="5" w:tplc="0419001B" w:tentative="1">
      <w:start w:val="1"/>
      <w:numFmt w:val="lowerRoman"/>
      <w:lvlText w:val="%6."/>
      <w:lvlJc w:val="right"/>
      <w:pPr>
        <w:ind w:left="8564" w:hanging="180"/>
      </w:pPr>
    </w:lvl>
    <w:lvl w:ilvl="6" w:tplc="0419000F" w:tentative="1">
      <w:start w:val="1"/>
      <w:numFmt w:val="decimal"/>
      <w:lvlText w:val="%7."/>
      <w:lvlJc w:val="left"/>
      <w:pPr>
        <w:ind w:left="9284" w:hanging="360"/>
      </w:pPr>
    </w:lvl>
    <w:lvl w:ilvl="7" w:tplc="04190019" w:tentative="1">
      <w:start w:val="1"/>
      <w:numFmt w:val="lowerLetter"/>
      <w:lvlText w:val="%8."/>
      <w:lvlJc w:val="left"/>
      <w:pPr>
        <w:ind w:left="10004" w:hanging="360"/>
      </w:pPr>
    </w:lvl>
    <w:lvl w:ilvl="8" w:tplc="041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13">
    <w:nsid w:val="4B886F2D"/>
    <w:multiLevelType w:val="hybridMultilevel"/>
    <w:tmpl w:val="4E8CD164"/>
    <w:lvl w:ilvl="0" w:tplc="2BCA3BB8">
      <w:start w:val="4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84A02"/>
    <w:multiLevelType w:val="hybridMultilevel"/>
    <w:tmpl w:val="F37A3920"/>
    <w:lvl w:ilvl="0" w:tplc="D26C03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1737070"/>
    <w:multiLevelType w:val="hybridMultilevel"/>
    <w:tmpl w:val="A3CE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A2A01"/>
    <w:multiLevelType w:val="hybridMultilevel"/>
    <w:tmpl w:val="3F505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321023"/>
    <w:multiLevelType w:val="hybridMultilevel"/>
    <w:tmpl w:val="9F0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F4F21"/>
    <w:multiLevelType w:val="hybridMultilevel"/>
    <w:tmpl w:val="F3EE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5ED8"/>
    <w:multiLevelType w:val="hybridMultilevel"/>
    <w:tmpl w:val="9EAC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126DF"/>
    <w:multiLevelType w:val="hybridMultilevel"/>
    <w:tmpl w:val="E9C49FFA"/>
    <w:lvl w:ilvl="0" w:tplc="B464D9A8">
      <w:start w:val="1"/>
      <w:numFmt w:val="decimal"/>
      <w:lvlText w:val="%1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82708"/>
    <w:multiLevelType w:val="hybridMultilevel"/>
    <w:tmpl w:val="2CF8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65FD9"/>
    <w:multiLevelType w:val="hybridMultilevel"/>
    <w:tmpl w:val="3B50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E2706"/>
    <w:multiLevelType w:val="hybridMultilevel"/>
    <w:tmpl w:val="3E42FC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9"/>
  </w:num>
  <w:num w:numId="5">
    <w:abstractNumId w:val="3"/>
  </w:num>
  <w:num w:numId="6">
    <w:abstractNumId w:val="15"/>
  </w:num>
  <w:num w:numId="7">
    <w:abstractNumId w:val="19"/>
  </w:num>
  <w:num w:numId="8">
    <w:abstractNumId w:val="1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6"/>
  </w:num>
  <w:num w:numId="14">
    <w:abstractNumId w:val="18"/>
  </w:num>
  <w:num w:numId="15">
    <w:abstractNumId w:val="20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  <w:num w:numId="20">
    <w:abstractNumId w:val="5"/>
  </w:num>
  <w:num w:numId="21">
    <w:abstractNumId w:val="13"/>
  </w:num>
  <w:num w:numId="22">
    <w:abstractNumId w:val="1"/>
  </w:num>
  <w:num w:numId="23">
    <w:abstractNumId w:val="11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4E"/>
    <w:rsid w:val="00066577"/>
    <w:rsid w:val="000A39F6"/>
    <w:rsid w:val="000D6642"/>
    <w:rsid w:val="00130786"/>
    <w:rsid w:val="001434EE"/>
    <w:rsid w:val="00194369"/>
    <w:rsid w:val="0022602C"/>
    <w:rsid w:val="00256375"/>
    <w:rsid w:val="002A1DEA"/>
    <w:rsid w:val="002F07A6"/>
    <w:rsid w:val="00323537"/>
    <w:rsid w:val="003266CD"/>
    <w:rsid w:val="0033298C"/>
    <w:rsid w:val="00337346"/>
    <w:rsid w:val="00340FC0"/>
    <w:rsid w:val="00435A4D"/>
    <w:rsid w:val="0045523F"/>
    <w:rsid w:val="00456AC1"/>
    <w:rsid w:val="004955AE"/>
    <w:rsid w:val="004A22AB"/>
    <w:rsid w:val="004A2D9D"/>
    <w:rsid w:val="004B7743"/>
    <w:rsid w:val="004F3657"/>
    <w:rsid w:val="0051556D"/>
    <w:rsid w:val="00525CB5"/>
    <w:rsid w:val="00585F37"/>
    <w:rsid w:val="005C708A"/>
    <w:rsid w:val="005E3E19"/>
    <w:rsid w:val="00667A58"/>
    <w:rsid w:val="0067056B"/>
    <w:rsid w:val="006749ED"/>
    <w:rsid w:val="006B6D9D"/>
    <w:rsid w:val="006D3951"/>
    <w:rsid w:val="007319EE"/>
    <w:rsid w:val="007D21DB"/>
    <w:rsid w:val="008038DA"/>
    <w:rsid w:val="0080774E"/>
    <w:rsid w:val="008125CA"/>
    <w:rsid w:val="00912ED3"/>
    <w:rsid w:val="00931959"/>
    <w:rsid w:val="009324E6"/>
    <w:rsid w:val="00934448"/>
    <w:rsid w:val="009862F8"/>
    <w:rsid w:val="009B536B"/>
    <w:rsid w:val="00A14A72"/>
    <w:rsid w:val="00A4392F"/>
    <w:rsid w:val="00A91D39"/>
    <w:rsid w:val="00AE4777"/>
    <w:rsid w:val="00AE4F1F"/>
    <w:rsid w:val="00B0554E"/>
    <w:rsid w:val="00B51305"/>
    <w:rsid w:val="00BE5B8B"/>
    <w:rsid w:val="00BF6730"/>
    <w:rsid w:val="00C81AD6"/>
    <w:rsid w:val="00CA08AD"/>
    <w:rsid w:val="00CD5C10"/>
    <w:rsid w:val="00CE16D7"/>
    <w:rsid w:val="00D214C9"/>
    <w:rsid w:val="00D517BB"/>
    <w:rsid w:val="00D8362F"/>
    <w:rsid w:val="00DB1187"/>
    <w:rsid w:val="00DC5949"/>
    <w:rsid w:val="00E13C0F"/>
    <w:rsid w:val="00EA1D36"/>
    <w:rsid w:val="00EA715E"/>
    <w:rsid w:val="00F26B19"/>
    <w:rsid w:val="00F37532"/>
    <w:rsid w:val="00F817D5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0774E"/>
  </w:style>
  <w:style w:type="table" w:styleId="a4">
    <w:name w:val="Table Grid"/>
    <w:basedOn w:val="a1"/>
    <w:uiPriority w:val="59"/>
    <w:rsid w:val="0080774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B0554E"/>
  </w:style>
  <w:style w:type="paragraph" w:styleId="a5">
    <w:name w:val="Normal (Web)"/>
    <w:basedOn w:val="a"/>
    <w:link w:val="a6"/>
    <w:unhideWhenUsed/>
    <w:rsid w:val="00B0554E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a6">
    <w:name w:val="Обычный (веб) Знак"/>
    <w:link w:val="a5"/>
    <w:uiPriority w:val="99"/>
    <w:rsid w:val="00B0554E"/>
    <w:rPr>
      <w:rFonts w:ascii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5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7BB"/>
  </w:style>
  <w:style w:type="paragraph" w:styleId="a9">
    <w:name w:val="footer"/>
    <w:basedOn w:val="a"/>
    <w:link w:val="aa"/>
    <w:uiPriority w:val="99"/>
    <w:unhideWhenUsed/>
    <w:rsid w:val="00D5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7BB"/>
  </w:style>
  <w:style w:type="character" w:customStyle="1" w:styleId="shorttext">
    <w:name w:val="short_text"/>
    <w:basedOn w:val="a0"/>
    <w:rsid w:val="00D517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3E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3E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E3E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E3E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b">
    <w:name w:val="По умолчанию"/>
    <w:rsid w:val="00456AC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0774E"/>
  </w:style>
  <w:style w:type="table" w:styleId="a4">
    <w:name w:val="Table Grid"/>
    <w:basedOn w:val="a1"/>
    <w:uiPriority w:val="59"/>
    <w:rsid w:val="0080774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B0554E"/>
  </w:style>
  <w:style w:type="paragraph" w:styleId="a5">
    <w:name w:val="Normal (Web)"/>
    <w:basedOn w:val="a"/>
    <w:link w:val="a6"/>
    <w:unhideWhenUsed/>
    <w:rsid w:val="00B0554E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a6">
    <w:name w:val="Обычный (веб) Знак"/>
    <w:link w:val="a5"/>
    <w:uiPriority w:val="99"/>
    <w:rsid w:val="00B0554E"/>
    <w:rPr>
      <w:rFonts w:ascii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5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7BB"/>
  </w:style>
  <w:style w:type="paragraph" w:styleId="a9">
    <w:name w:val="footer"/>
    <w:basedOn w:val="a"/>
    <w:link w:val="aa"/>
    <w:uiPriority w:val="99"/>
    <w:unhideWhenUsed/>
    <w:rsid w:val="00D5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7BB"/>
  </w:style>
  <w:style w:type="character" w:customStyle="1" w:styleId="shorttext">
    <w:name w:val="short_text"/>
    <w:basedOn w:val="a0"/>
    <w:rsid w:val="00D517B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3E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3E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E3E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E3E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b">
    <w:name w:val="По умолчанию"/>
    <w:rsid w:val="00456AC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3AAE-6EE8-4F72-B8C6-0F381C60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2018-11-07T07:59:00Z</dcterms:created>
  <dcterms:modified xsi:type="dcterms:W3CDTF">2018-11-13T07:33:00Z</dcterms:modified>
</cp:coreProperties>
</file>