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FCFED8" w14:textId="77777777" w:rsidR="00B46E65" w:rsidRDefault="00B46E65">
      <w:r>
        <w:t>Задание к семинару по «</w:t>
      </w:r>
      <w:proofErr w:type="spellStart"/>
      <w:r>
        <w:t>Апокалипису</w:t>
      </w:r>
      <w:proofErr w:type="spellEnd"/>
      <w:r>
        <w:t xml:space="preserve"> Дюрера» </w:t>
      </w:r>
    </w:p>
    <w:p w14:paraId="7BC986EC" w14:textId="77777777" w:rsidR="00B46E65" w:rsidRDefault="00B46E65">
      <w:r>
        <w:t>(Медленное чтение работ</w:t>
      </w:r>
      <w:r w:rsidR="00416391">
        <w:t>ы</w:t>
      </w:r>
      <w:bookmarkStart w:id="0" w:name="_GoBack"/>
      <w:bookmarkEnd w:id="0"/>
      <w:r>
        <w:t xml:space="preserve"> Макса Дворжака) </w:t>
      </w:r>
    </w:p>
    <w:p w14:paraId="7D49FF7F" w14:textId="77777777" w:rsidR="00B46E65" w:rsidRDefault="00B46E65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44"/>
        <w:gridCol w:w="4821"/>
      </w:tblGrid>
      <w:tr w:rsidR="00B46E65" w14:paraId="03903F65" w14:textId="77777777" w:rsidTr="00B46E65">
        <w:tc>
          <w:tcPr>
            <w:tcW w:w="4782" w:type="dxa"/>
          </w:tcPr>
          <w:p w14:paraId="1ADB9D68" w14:textId="77777777" w:rsidR="00B46E65" w:rsidRDefault="00B46E65">
            <w:r>
              <w:rPr>
                <w:noProof/>
                <w:lang w:val="en-US"/>
              </w:rPr>
              <w:drawing>
                <wp:inline distT="0" distB="0" distL="0" distR="0" wp14:anchorId="0F98E97C" wp14:editId="7841E9EC">
                  <wp:extent cx="2683934" cy="3785035"/>
                  <wp:effectExtent l="0" t="0" r="8890" b="0"/>
                  <wp:docPr id="2" name="Изображение 2" descr="Macintosh HD:Users:Janlevchenko:Downloads:02apoc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Janlevchenko:Downloads:02apoc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934" cy="378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14:paraId="76325267" w14:textId="77777777" w:rsidR="00B46E65" w:rsidRDefault="00B46E65">
            <w:r>
              <w:rPr>
                <w:noProof/>
                <w:lang w:val="en-US"/>
              </w:rPr>
              <w:drawing>
                <wp:inline distT="0" distB="0" distL="0" distR="0" wp14:anchorId="13B80590" wp14:editId="15BA1E7C">
                  <wp:extent cx="2658533" cy="3738136"/>
                  <wp:effectExtent l="0" t="0" r="8890" b="0"/>
                  <wp:docPr id="3" name="Изображение 3" descr="Macintosh HD:Users:Janlevchenko:Downloads:03apoc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Janlevchenko:Downloads:03apoc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533" cy="3738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E65" w14:paraId="0503B353" w14:textId="77777777" w:rsidTr="00B46E65">
        <w:tc>
          <w:tcPr>
            <w:tcW w:w="4782" w:type="dxa"/>
          </w:tcPr>
          <w:p w14:paraId="4FDCB07A" w14:textId="77777777" w:rsidR="00B46E65" w:rsidRDefault="00B46E65">
            <w:r>
              <w:rPr>
                <w:noProof/>
                <w:lang w:val="en-US"/>
              </w:rPr>
              <w:drawing>
                <wp:inline distT="0" distB="0" distL="0" distR="0" wp14:anchorId="2030453A" wp14:editId="76DC952A">
                  <wp:extent cx="2810934" cy="3892062"/>
                  <wp:effectExtent l="0" t="0" r="8890" b="0"/>
                  <wp:docPr id="4" name="Изображение 4" descr="Macintosh HD:Users:Janlevchenko:Downloads:04apoc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Janlevchenko:Downloads:04apoc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934" cy="3892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14:paraId="606B074B" w14:textId="77777777" w:rsidR="00B46E65" w:rsidRDefault="00B46E65">
            <w:r>
              <w:rPr>
                <w:noProof/>
                <w:lang w:val="en-US"/>
              </w:rPr>
              <w:drawing>
                <wp:inline distT="0" distB="0" distL="0" distR="0" wp14:anchorId="075356F6" wp14:editId="233BC1A8">
                  <wp:extent cx="2954443" cy="4096457"/>
                  <wp:effectExtent l="0" t="0" r="0" b="0"/>
                  <wp:docPr id="5" name="Изображение 5" descr="Macintosh HD:Users:Janlevchenko:Downloads:14apoc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Janlevchenko:Downloads:14apoc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773" cy="409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E65" w14:paraId="5C92A4BD" w14:textId="77777777" w:rsidTr="00B46E65">
        <w:tc>
          <w:tcPr>
            <w:tcW w:w="4782" w:type="dxa"/>
          </w:tcPr>
          <w:p w14:paraId="7A0319EA" w14:textId="77777777" w:rsidR="00B46E65" w:rsidRDefault="00B46E65"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46811CE7" wp14:editId="623E9FB6">
                  <wp:extent cx="2989257" cy="4089400"/>
                  <wp:effectExtent l="0" t="0" r="8255" b="0"/>
                  <wp:docPr id="6" name="Изображение 6" descr="Macintosh HD:Users:Janlevchenko:Downloads:11apoc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Janlevchenko:Downloads:11apoc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634" cy="40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14:paraId="640630FF" w14:textId="77777777" w:rsidR="00B46E65" w:rsidRDefault="00B46E65">
            <w:r>
              <w:rPr>
                <w:noProof/>
                <w:lang w:val="en-US"/>
              </w:rPr>
              <w:drawing>
                <wp:inline distT="0" distB="0" distL="0" distR="0" wp14:anchorId="1781E223" wp14:editId="6CCD0419">
                  <wp:extent cx="3041636" cy="4182534"/>
                  <wp:effectExtent l="0" t="0" r="6985" b="8890"/>
                  <wp:docPr id="7" name="Изображение 7" descr="Macintosh HD:Users:Janlevchenko:Downloads:13apoc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Janlevchenko:Downloads:13apoc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129" cy="4183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C6DB67" w14:textId="77777777" w:rsidR="00CD651C" w:rsidRDefault="00CD651C"/>
    <w:p w14:paraId="67DBB1BE" w14:textId="77777777" w:rsidR="00B46E65" w:rsidRDefault="00B46E65" w:rsidP="00B46E65">
      <w:pPr>
        <w:rPr>
          <w:rFonts w:eastAsia="Times New Roman" w:cs="Arial"/>
          <w:color w:val="222222"/>
          <w:sz w:val="28"/>
          <w:szCs w:val="28"/>
          <w:shd w:val="clear" w:color="auto" w:fill="FFFFFF"/>
        </w:rPr>
      </w:pPr>
      <w:r>
        <w:rPr>
          <w:rFonts w:eastAsia="Times New Roman" w:cs="Arial"/>
          <w:color w:val="222222"/>
          <w:sz w:val="28"/>
          <w:szCs w:val="28"/>
          <w:shd w:val="clear" w:color="auto" w:fill="FFFFFF"/>
        </w:rPr>
        <w:t xml:space="preserve">-- </w:t>
      </w:r>
      <w:r w:rsidRPr="00B46E65">
        <w:rPr>
          <w:rFonts w:eastAsia="Times New Roman" w:cs="Arial"/>
          <w:color w:val="222222"/>
          <w:sz w:val="28"/>
          <w:szCs w:val="28"/>
          <w:shd w:val="clear" w:color="auto" w:fill="FFFFFF"/>
        </w:rPr>
        <w:t xml:space="preserve">Как называются прикрепленные изображения? </w:t>
      </w:r>
    </w:p>
    <w:p w14:paraId="723EB01F" w14:textId="77777777" w:rsidR="00B46E65" w:rsidRDefault="00B46E65" w:rsidP="00B46E65">
      <w:pPr>
        <w:rPr>
          <w:rFonts w:eastAsia="Times New Roman" w:cs="Arial"/>
          <w:color w:val="222222"/>
          <w:sz w:val="28"/>
          <w:szCs w:val="28"/>
          <w:shd w:val="clear" w:color="auto" w:fill="FFFFFF"/>
        </w:rPr>
      </w:pPr>
      <w:r>
        <w:rPr>
          <w:rFonts w:eastAsia="Times New Roman" w:cs="Arial"/>
          <w:color w:val="222222"/>
          <w:sz w:val="28"/>
          <w:szCs w:val="28"/>
          <w:shd w:val="clear" w:color="auto" w:fill="FFFFFF"/>
        </w:rPr>
        <w:t xml:space="preserve">-- </w:t>
      </w:r>
      <w:r w:rsidRPr="00B46E65">
        <w:rPr>
          <w:rFonts w:eastAsia="Times New Roman" w:cs="Arial"/>
          <w:color w:val="222222"/>
          <w:sz w:val="28"/>
          <w:szCs w:val="28"/>
          <w:shd w:val="clear" w:color="auto" w:fill="FFFFFF"/>
        </w:rPr>
        <w:t xml:space="preserve">Какие место в цикле они занимают? </w:t>
      </w:r>
    </w:p>
    <w:p w14:paraId="69F7825B" w14:textId="77777777" w:rsidR="00B46E65" w:rsidRDefault="00B46E65" w:rsidP="00B46E65">
      <w:pPr>
        <w:rPr>
          <w:rFonts w:eastAsia="Times New Roman" w:cs="Arial"/>
          <w:color w:val="222222"/>
          <w:sz w:val="28"/>
          <w:szCs w:val="28"/>
          <w:shd w:val="clear" w:color="auto" w:fill="FFFFFF"/>
        </w:rPr>
      </w:pPr>
      <w:r>
        <w:rPr>
          <w:rFonts w:eastAsia="Times New Roman" w:cs="Arial"/>
          <w:color w:val="222222"/>
          <w:sz w:val="28"/>
          <w:szCs w:val="28"/>
          <w:shd w:val="clear" w:color="auto" w:fill="FFFFFF"/>
        </w:rPr>
        <w:t xml:space="preserve">-- </w:t>
      </w:r>
      <w:r w:rsidRPr="00B46E65">
        <w:rPr>
          <w:rFonts w:eastAsia="Times New Roman" w:cs="Arial"/>
          <w:color w:val="222222"/>
          <w:sz w:val="28"/>
          <w:szCs w:val="28"/>
          <w:shd w:val="clear" w:color="auto" w:fill="FFFFFF"/>
        </w:rPr>
        <w:t xml:space="preserve">Какие сюжеты изображают? </w:t>
      </w:r>
    </w:p>
    <w:p w14:paraId="5750C8E1" w14:textId="77777777" w:rsidR="00B46E65" w:rsidRDefault="00B46E65" w:rsidP="00B46E65">
      <w:pPr>
        <w:rPr>
          <w:rFonts w:eastAsia="Times New Roman" w:cs="Arial"/>
          <w:color w:val="222222"/>
          <w:sz w:val="28"/>
          <w:szCs w:val="28"/>
          <w:shd w:val="clear" w:color="auto" w:fill="FFFFFF"/>
        </w:rPr>
      </w:pPr>
      <w:r>
        <w:rPr>
          <w:rFonts w:eastAsia="Times New Roman" w:cs="Arial"/>
          <w:color w:val="222222"/>
          <w:sz w:val="28"/>
          <w:szCs w:val="28"/>
          <w:shd w:val="clear" w:color="auto" w:fill="FFFFFF"/>
        </w:rPr>
        <w:t xml:space="preserve">-- </w:t>
      </w:r>
      <w:r w:rsidRPr="00B46E65">
        <w:rPr>
          <w:rFonts w:eastAsia="Times New Roman" w:cs="Arial"/>
          <w:color w:val="222222"/>
          <w:sz w:val="28"/>
          <w:szCs w:val="28"/>
          <w:shd w:val="clear" w:color="auto" w:fill="FFFFFF"/>
        </w:rPr>
        <w:t xml:space="preserve">Что на них изображено, какие предметы, фигуры и/или события изображены? </w:t>
      </w:r>
    </w:p>
    <w:p w14:paraId="51374830" w14:textId="77777777" w:rsidR="00B46E65" w:rsidRDefault="00B46E65" w:rsidP="00B46E65">
      <w:pPr>
        <w:rPr>
          <w:rFonts w:eastAsia="Times New Roman" w:cs="Arial"/>
          <w:color w:val="222222"/>
          <w:sz w:val="28"/>
          <w:szCs w:val="28"/>
          <w:shd w:val="clear" w:color="auto" w:fill="FFFFFF"/>
        </w:rPr>
      </w:pPr>
      <w:r>
        <w:rPr>
          <w:rFonts w:eastAsia="Times New Roman" w:cs="Arial"/>
          <w:color w:val="222222"/>
          <w:sz w:val="28"/>
          <w:szCs w:val="28"/>
          <w:shd w:val="clear" w:color="auto" w:fill="FFFFFF"/>
        </w:rPr>
        <w:t xml:space="preserve">-- </w:t>
      </w:r>
      <w:r w:rsidRPr="00B46E65">
        <w:rPr>
          <w:rFonts w:eastAsia="Times New Roman" w:cs="Arial"/>
          <w:color w:val="222222"/>
          <w:sz w:val="28"/>
          <w:szCs w:val="28"/>
          <w:shd w:val="clear" w:color="auto" w:fill="FFFFFF"/>
        </w:rPr>
        <w:t xml:space="preserve">Найдите, используя общедоступные сетевые источники, иконографические трактовки символику этих предметов, фигур и событий. Будьте готовы сослаться на использованные источники. </w:t>
      </w:r>
    </w:p>
    <w:p w14:paraId="50D93B38" w14:textId="77777777" w:rsidR="00B46E65" w:rsidRDefault="00B46E65" w:rsidP="00B46E65">
      <w:pPr>
        <w:rPr>
          <w:rFonts w:eastAsia="Times New Roman" w:cs="Arial"/>
          <w:color w:val="222222"/>
          <w:sz w:val="28"/>
          <w:szCs w:val="28"/>
          <w:shd w:val="clear" w:color="auto" w:fill="FFFFFF"/>
        </w:rPr>
      </w:pPr>
      <w:r>
        <w:rPr>
          <w:rFonts w:eastAsia="Times New Roman" w:cs="Arial"/>
          <w:color w:val="222222"/>
          <w:sz w:val="28"/>
          <w:szCs w:val="28"/>
          <w:shd w:val="clear" w:color="auto" w:fill="FFFFFF"/>
        </w:rPr>
        <w:t xml:space="preserve">-- </w:t>
      </w:r>
      <w:r w:rsidRPr="00B46E65">
        <w:rPr>
          <w:rFonts w:eastAsia="Times New Roman" w:cs="Arial"/>
          <w:color w:val="222222"/>
          <w:sz w:val="28"/>
          <w:szCs w:val="28"/>
          <w:shd w:val="clear" w:color="auto" w:fill="FFFFFF"/>
        </w:rPr>
        <w:t xml:space="preserve">Как Вы думаете, по какому принципу Дюрер выбирал эти сюжеты? </w:t>
      </w:r>
    </w:p>
    <w:p w14:paraId="38C1AEC2" w14:textId="77777777" w:rsidR="00B46E65" w:rsidRPr="00B46E65" w:rsidRDefault="00B46E65" w:rsidP="00B46E65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Arial"/>
          <w:color w:val="222222"/>
          <w:sz w:val="28"/>
          <w:szCs w:val="28"/>
          <w:shd w:val="clear" w:color="auto" w:fill="FFFFFF"/>
        </w:rPr>
        <w:t xml:space="preserve">-- </w:t>
      </w:r>
      <w:r w:rsidRPr="00B46E65">
        <w:rPr>
          <w:rFonts w:eastAsia="Times New Roman" w:cs="Arial"/>
          <w:color w:val="222222"/>
          <w:sz w:val="28"/>
          <w:szCs w:val="28"/>
          <w:shd w:val="clear" w:color="auto" w:fill="FFFFFF"/>
        </w:rPr>
        <w:t>Используя текст "Апокалипсиса", выберите фрагменты, которые, на Ваш взгляд, можно было бы проиллюстрирова</w:t>
      </w:r>
      <w:r>
        <w:rPr>
          <w:rFonts w:eastAsia="Times New Roman" w:cs="Arial"/>
          <w:color w:val="222222"/>
          <w:sz w:val="28"/>
          <w:szCs w:val="28"/>
          <w:shd w:val="clear" w:color="auto" w:fill="FFFFFF"/>
        </w:rPr>
        <w:t>ть. Процитируйте эти фрагменты н</w:t>
      </w:r>
      <w:r w:rsidRPr="00B46E65">
        <w:rPr>
          <w:rFonts w:eastAsia="Times New Roman" w:cs="Arial"/>
          <w:color w:val="222222"/>
          <w:sz w:val="28"/>
          <w:szCs w:val="28"/>
          <w:shd w:val="clear" w:color="auto" w:fill="FFFFFF"/>
        </w:rPr>
        <w:t>а </w:t>
      </w:r>
      <w:r w:rsidRPr="00B46E65">
        <w:rPr>
          <w:rFonts w:eastAsia="Times New Roman" w:cs="Arial"/>
          <w:color w:val="222222"/>
          <w:sz w:val="28"/>
          <w:szCs w:val="28"/>
        </w:rPr>
        <w:t>семинар</w:t>
      </w:r>
      <w:r w:rsidRPr="00B46E65">
        <w:rPr>
          <w:rFonts w:eastAsia="Times New Roman" w:cs="Arial"/>
          <w:color w:val="222222"/>
          <w:sz w:val="28"/>
          <w:szCs w:val="28"/>
          <w:shd w:val="clear" w:color="auto" w:fill="FFFFFF"/>
        </w:rPr>
        <w:t>е. </w:t>
      </w:r>
    </w:p>
    <w:p w14:paraId="795A1307" w14:textId="77777777" w:rsidR="00B46E65" w:rsidRPr="00B46E65" w:rsidRDefault="00B46E65">
      <w:pPr>
        <w:rPr>
          <w:sz w:val="28"/>
          <w:szCs w:val="28"/>
        </w:rPr>
      </w:pPr>
    </w:p>
    <w:sectPr w:rsidR="00B46E65" w:rsidRPr="00B46E65" w:rsidSect="00BC73A5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E65"/>
    <w:rsid w:val="00416391"/>
    <w:rsid w:val="00B46E65"/>
    <w:rsid w:val="00BC73A5"/>
    <w:rsid w:val="00CD6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CADA04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E65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46E65"/>
    <w:rPr>
      <w:rFonts w:ascii="Lucida Grande CY" w:hAnsi="Lucida Grande CY" w:cs="Lucida Grande CY"/>
      <w:sz w:val="18"/>
      <w:szCs w:val="18"/>
    </w:rPr>
  </w:style>
  <w:style w:type="table" w:styleId="a5">
    <w:name w:val="Table Grid"/>
    <w:basedOn w:val="a1"/>
    <w:uiPriority w:val="59"/>
    <w:rsid w:val="00B46E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46E65"/>
  </w:style>
  <w:style w:type="character" w:customStyle="1" w:styleId="il">
    <w:name w:val="il"/>
    <w:basedOn w:val="a0"/>
    <w:rsid w:val="00B46E6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E65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46E65"/>
    <w:rPr>
      <w:rFonts w:ascii="Lucida Grande CY" w:hAnsi="Lucida Grande CY" w:cs="Lucida Grande CY"/>
      <w:sz w:val="18"/>
      <w:szCs w:val="18"/>
    </w:rPr>
  </w:style>
  <w:style w:type="table" w:styleId="a5">
    <w:name w:val="Table Grid"/>
    <w:basedOn w:val="a1"/>
    <w:uiPriority w:val="59"/>
    <w:rsid w:val="00B46E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46E65"/>
  </w:style>
  <w:style w:type="character" w:customStyle="1" w:styleId="il">
    <w:name w:val="il"/>
    <w:basedOn w:val="a0"/>
    <w:rsid w:val="00B46E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74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102</Words>
  <Characters>588</Characters>
  <Application>Microsoft Macintosh Word</Application>
  <DocSecurity>0</DocSecurity>
  <Lines>4</Lines>
  <Paragraphs>1</Paragraphs>
  <ScaleCrop>false</ScaleCrop>
  <Company>Высшая Школа Экономики</Company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 Левченко</dc:creator>
  <cp:keywords/>
  <dc:description/>
  <cp:lastModifiedBy>Ян</cp:lastModifiedBy>
  <cp:revision>2</cp:revision>
  <dcterms:created xsi:type="dcterms:W3CDTF">2017-11-27T20:21:00Z</dcterms:created>
  <dcterms:modified xsi:type="dcterms:W3CDTF">2018-09-18T13:05:00Z</dcterms:modified>
</cp:coreProperties>
</file>