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64A5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2350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235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64A5E">
      <w:pPr>
        <w:contextualSpacing/>
      </w:pPr>
    </w:p>
    <w:p w:rsidR="00061E6E" w:rsidRDefault="00061E6E">
      <w:pPr>
        <w:contextualSpacing/>
      </w:pPr>
    </w:p>
    <w:p w:rsidR="009F774B" w:rsidRDefault="009F774B">
      <w:pPr>
        <w:tabs>
          <w:tab w:val="left" w:pos="851"/>
          <w:tab w:val="left" w:pos="1701"/>
        </w:tabs>
        <w:ind w:hanging="1849"/>
        <w:contextualSpacing/>
        <w:rPr>
          <w:b/>
          <w:bCs/>
          <w:color w:val="000000"/>
          <w:kern w:val="0"/>
          <w:sz w:val="28"/>
          <w:szCs w:val="24"/>
        </w:rPr>
      </w:pPr>
    </w:p>
    <w:p w:rsidR="009F774B" w:rsidRDefault="009F774B">
      <w:pPr>
        <w:tabs>
          <w:tab w:val="left" w:pos="851"/>
          <w:tab w:val="left" w:pos="1701"/>
        </w:tabs>
        <w:ind w:hanging="1849"/>
        <w:contextualSpacing/>
        <w:rPr>
          <w:b/>
          <w:bCs/>
          <w:color w:val="000000"/>
          <w:kern w:val="0"/>
          <w:sz w:val="28"/>
          <w:szCs w:val="24"/>
        </w:rPr>
      </w:pPr>
    </w:p>
    <w:p w:rsidR="009F774B" w:rsidRDefault="009F774B">
      <w:pPr>
        <w:tabs>
          <w:tab w:val="left" w:pos="851"/>
          <w:tab w:val="left" w:pos="1701"/>
        </w:tabs>
        <w:ind w:hanging="1849"/>
        <w:contextualSpacing/>
        <w:rPr>
          <w:b/>
          <w:bCs/>
          <w:color w:val="000000"/>
          <w:kern w:val="0"/>
          <w:sz w:val="28"/>
          <w:szCs w:val="24"/>
        </w:rPr>
      </w:pPr>
    </w:p>
    <w:p w:rsidR="009F774B" w:rsidRDefault="009F774B">
      <w:pPr>
        <w:tabs>
          <w:tab w:val="left" w:pos="851"/>
          <w:tab w:val="left" w:pos="1701"/>
        </w:tabs>
        <w:ind w:hanging="1849"/>
        <w:contextualSpacing/>
        <w:rPr>
          <w:b/>
          <w:bCs/>
          <w:color w:val="000000"/>
          <w:kern w:val="0"/>
          <w:sz w:val="28"/>
          <w:szCs w:val="24"/>
        </w:rPr>
      </w:pPr>
    </w:p>
    <w:p w:rsidR="003E7917" w:rsidRDefault="009F774B">
      <w:pPr>
        <w:tabs>
          <w:tab w:val="left" w:pos="851"/>
        </w:tabs>
        <w:ind w:hanging="1849"/>
        <w:contextualSpacing/>
        <w:rPr>
          <w:b/>
          <w:bCs/>
          <w:color w:val="000000"/>
          <w:kern w:val="0"/>
          <w:sz w:val="28"/>
          <w:szCs w:val="24"/>
        </w:rPr>
      </w:pPr>
      <w:r>
        <w:rPr>
          <w:b/>
          <w:bCs/>
          <w:color w:val="000000"/>
          <w:kern w:val="0"/>
          <w:sz w:val="28"/>
          <w:szCs w:val="24"/>
        </w:rPr>
        <w:tab/>
      </w:r>
    </w:p>
    <w:p w:rsidR="003E7917" w:rsidRDefault="003E7917">
      <w:pPr>
        <w:tabs>
          <w:tab w:val="left" w:pos="851"/>
        </w:tabs>
        <w:ind w:hanging="1849"/>
        <w:contextualSpacing/>
        <w:rPr>
          <w:b/>
          <w:bCs/>
          <w:color w:val="000000"/>
          <w:kern w:val="0"/>
          <w:sz w:val="28"/>
          <w:szCs w:val="24"/>
        </w:rPr>
      </w:pPr>
    </w:p>
    <w:p w:rsidR="003E7917" w:rsidRDefault="003E7917">
      <w:pPr>
        <w:tabs>
          <w:tab w:val="left" w:pos="851"/>
        </w:tabs>
        <w:ind w:hanging="1849"/>
        <w:contextualSpacing/>
        <w:rPr>
          <w:b/>
          <w:bCs/>
          <w:color w:val="000000"/>
          <w:kern w:val="0"/>
          <w:sz w:val="28"/>
          <w:szCs w:val="24"/>
        </w:rPr>
      </w:pPr>
    </w:p>
    <w:p w:rsidR="009F774B" w:rsidRDefault="009F774B">
      <w:pPr>
        <w:tabs>
          <w:tab w:val="left" w:pos="851"/>
        </w:tabs>
        <w:ind w:hanging="1849"/>
        <w:contextualSpacing/>
        <w:rPr>
          <w:b/>
          <w:bCs/>
          <w:color w:val="000000"/>
          <w:kern w:val="0"/>
          <w:sz w:val="28"/>
          <w:szCs w:val="24"/>
        </w:rPr>
      </w:pPr>
      <w:r>
        <w:rPr>
          <w:b/>
          <w:bCs/>
          <w:color w:val="000000"/>
          <w:kern w:val="0"/>
          <w:sz w:val="28"/>
          <w:szCs w:val="24"/>
        </w:rPr>
        <w:tab/>
      </w:r>
    </w:p>
    <w:p w:rsidR="009F774B" w:rsidRDefault="009F774B">
      <w:pPr>
        <w:tabs>
          <w:tab w:val="left" w:pos="851"/>
        </w:tabs>
        <w:ind w:hanging="1849"/>
        <w:contextualSpacing/>
        <w:rPr>
          <w:b/>
          <w:bCs/>
          <w:color w:val="000000"/>
          <w:kern w:val="0"/>
          <w:sz w:val="28"/>
          <w:szCs w:val="24"/>
        </w:rPr>
      </w:pPr>
    </w:p>
    <w:p w:rsidR="009F774B" w:rsidRDefault="009F774B">
      <w:pPr>
        <w:tabs>
          <w:tab w:val="left" w:pos="851"/>
        </w:tabs>
        <w:ind w:hanging="1849"/>
        <w:contextualSpacing/>
        <w:rPr>
          <w:b/>
          <w:bCs/>
          <w:color w:val="000000"/>
          <w:kern w:val="0"/>
          <w:sz w:val="28"/>
          <w:szCs w:val="24"/>
        </w:rPr>
      </w:pPr>
    </w:p>
    <w:p w:rsidR="00FA59FD" w:rsidRDefault="003E0174" w:rsidP="00474CC2">
      <w:pPr>
        <w:tabs>
          <w:tab w:val="left" w:pos="851"/>
        </w:tabs>
        <w:contextualSpacing/>
        <w:jc w:val="both"/>
        <w:rPr>
          <w:b/>
          <w:bCs/>
          <w:color w:val="000000"/>
          <w:kern w:val="0"/>
          <w:sz w:val="26"/>
          <w:szCs w:val="26"/>
        </w:rPr>
      </w:pPr>
      <w:r>
        <w:rPr>
          <w:b/>
          <w:bCs/>
          <w:color w:val="000000"/>
          <w:kern w:val="0"/>
          <w:sz w:val="26"/>
          <w:szCs w:val="26"/>
        </w:rPr>
        <w:t xml:space="preserve">04.12.2018                              </w:t>
      </w:r>
      <w:bookmarkStart w:id="0" w:name="_GoBack"/>
      <w:bookmarkEnd w:id="0"/>
      <w:r>
        <w:rPr>
          <w:b/>
          <w:bCs/>
          <w:color w:val="000000"/>
          <w:kern w:val="0"/>
          <w:sz w:val="26"/>
          <w:szCs w:val="26"/>
        </w:rPr>
        <w:t xml:space="preserve">                                                                 № 6.18.1-01/0412-05</w:t>
      </w:r>
    </w:p>
    <w:p w:rsidR="00FA59FD" w:rsidRDefault="00FA59FD" w:rsidP="00474CC2">
      <w:pPr>
        <w:tabs>
          <w:tab w:val="left" w:pos="851"/>
        </w:tabs>
        <w:contextualSpacing/>
        <w:jc w:val="both"/>
        <w:rPr>
          <w:b/>
          <w:bCs/>
          <w:color w:val="000000"/>
          <w:kern w:val="0"/>
          <w:sz w:val="26"/>
          <w:szCs w:val="26"/>
        </w:rPr>
      </w:pPr>
    </w:p>
    <w:p w:rsidR="00FA59FD" w:rsidRDefault="00FA59FD" w:rsidP="00474CC2">
      <w:pPr>
        <w:tabs>
          <w:tab w:val="left" w:pos="851"/>
        </w:tabs>
        <w:contextualSpacing/>
        <w:jc w:val="both"/>
        <w:rPr>
          <w:b/>
          <w:bCs/>
          <w:color w:val="000000"/>
          <w:kern w:val="0"/>
          <w:sz w:val="26"/>
          <w:szCs w:val="26"/>
        </w:rPr>
      </w:pPr>
    </w:p>
    <w:p w:rsidR="009F774B" w:rsidRDefault="00B9694F" w:rsidP="00B9694F">
      <w:pPr>
        <w:tabs>
          <w:tab w:val="left" w:pos="851"/>
        </w:tabs>
        <w:contextualSpacing/>
        <w:jc w:val="both"/>
        <w:rPr>
          <w:b/>
          <w:bCs/>
          <w:color w:val="000000"/>
          <w:kern w:val="0"/>
          <w:sz w:val="26"/>
          <w:szCs w:val="26"/>
        </w:rPr>
      </w:pPr>
      <w:r w:rsidRPr="00B9694F">
        <w:rPr>
          <w:b/>
          <w:bCs/>
          <w:color w:val="000000"/>
          <w:kern w:val="0"/>
          <w:sz w:val="26"/>
          <w:szCs w:val="26"/>
        </w:rPr>
        <w:t xml:space="preserve">О введении в действие Положения о Совете </w:t>
      </w:r>
      <w:proofErr w:type="gramStart"/>
      <w:r w:rsidRPr="00B9694F">
        <w:rPr>
          <w:b/>
          <w:bCs/>
          <w:color w:val="000000"/>
          <w:kern w:val="0"/>
          <w:sz w:val="26"/>
          <w:szCs w:val="26"/>
        </w:rPr>
        <w:t>обучающихся</w:t>
      </w:r>
      <w:proofErr w:type="gramEnd"/>
      <w:r w:rsidRPr="00B9694F">
        <w:rPr>
          <w:b/>
          <w:bCs/>
          <w:color w:val="000000"/>
          <w:kern w:val="0"/>
          <w:sz w:val="26"/>
          <w:szCs w:val="26"/>
        </w:rPr>
        <w:t xml:space="preserve"> по основным общеобразовательным програ</w:t>
      </w:r>
      <w:r>
        <w:rPr>
          <w:b/>
          <w:bCs/>
          <w:color w:val="000000"/>
          <w:kern w:val="0"/>
          <w:sz w:val="26"/>
          <w:szCs w:val="26"/>
        </w:rPr>
        <w:t xml:space="preserve">ммам Лицея </w:t>
      </w:r>
      <w:r w:rsidRPr="00B9694F">
        <w:rPr>
          <w:b/>
          <w:bCs/>
          <w:color w:val="000000"/>
          <w:kern w:val="0"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3207CD" w:rsidRDefault="003207CD" w:rsidP="00B9694F">
      <w:pPr>
        <w:tabs>
          <w:tab w:val="left" w:pos="851"/>
        </w:tabs>
        <w:contextualSpacing/>
        <w:jc w:val="both"/>
        <w:rPr>
          <w:b/>
          <w:bCs/>
          <w:color w:val="000000"/>
          <w:kern w:val="0"/>
          <w:sz w:val="26"/>
          <w:szCs w:val="26"/>
        </w:rPr>
      </w:pPr>
    </w:p>
    <w:p w:rsidR="001B3088" w:rsidRDefault="001B3088" w:rsidP="00B9694F">
      <w:pPr>
        <w:tabs>
          <w:tab w:val="left" w:pos="851"/>
        </w:tabs>
        <w:contextualSpacing/>
        <w:jc w:val="both"/>
        <w:rPr>
          <w:b/>
          <w:bCs/>
          <w:color w:val="000000"/>
          <w:kern w:val="0"/>
          <w:sz w:val="26"/>
          <w:szCs w:val="26"/>
        </w:rPr>
      </w:pPr>
    </w:p>
    <w:p w:rsidR="003207CD" w:rsidRDefault="001B3088" w:rsidP="00B9694F">
      <w:pPr>
        <w:tabs>
          <w:tab w:val="left" w:pos="851"/>
        </w:tabs>
        <w:contextualSpacing/>
        <w:jc w:val="both"/>
        <w:rPr>
          <w:b/>
          <w:bCs/>
          <w:color w:val="000000"/>
          <w:kern w:val="0"/>
          <w:sz w:val="26"/>
          <w:szCs w:val="26"/>
        </w:rPr>
      </w:pPr>
      <w:r w:rsidRPr="001B3088">
        <w:rPr>
          <w:color w:val="auto"/>
          <w:kern w:val="0"/>
          <w:sz w:val="26"/>
          <w:szCs w:val="26"/>
        </w:rPr>
        <w:t>На основании решения педагогич</w:t>
      </w:r>
      <w:r>
        <w:rPr>
          <w:color w:val="auto"/>
          <w:kern w:val="0"/>
          <w:sz w:val="26"/>
          <w:szCs w:val="26"/>
        </w:rPr>
        <w:t>еского совета Лицея НИУ ВШЭ от 23</w:t>
      </w:r>
      <w:r w:rsidRPr="001B3088">
        <w:rPr>
          <w:color w:val="auto"/>
          <w:kern w:val="0"/>
          <w:sz w:val="26"/>
          <w:szCs w:val="26"/>
        </w:rPr>
        <w:t>.</w:t>
      </w:r>
      <w:r>
        <w:rPr>
          <w:color w:val="auto"/>
          <w:kern w:val="0"/>
          <w:sz w:val="26"/>
          <w:szCs w:val="26"/>
        </w:rPr>
        <w:t>11</w:t>
      </w:r>
      <w:r w:rsidRPr="001B3088">
        <w:rPr>
          <w:color w:val="auto"/>
          <w:kern w:val="0"/>
          <w:sz w:val="26"/>
          <w:szCs w:val="26"/>
        </w:rPr>
        <w:t xml:space="preserve">.2018, протокол № </w:t>
      </w:r>
      <w:r>
        <w:rPr>
          <w:color w:val="auto"/>
          <w:kern w:val="0"/>
          <w:sz w:val="26"/>
          <w:szCs w:val="26"/>
        </w:rPr>
        <w:t>5</w:t>
      </w:r>
    </w:p>
    <w:p w:rsidR="00B9694F" w:rsidRDefault="00B9694F">
      <w:pPr>
        <w:tabs>
          <w:tab w:val="left" w:pos="851"/>
        </w:tabs>
        <w:contextualSpacing/>
        <w:rPr>
          <w:b/>
          <w:bCs/>
          <w:color w:val="000000"/>
          <w:kern w:val="0"/>
          <w:sz w:val="28"/>
          <w:szCs w:val="24"/>
        </w:rPr>
      </w:pPr>
    </w:p>
    <w:p w:rsidR="009F774B" w:rsidRPr="00CF6738" w:rsidRDefault="009F774B">
      <w:pPr>
        <w:tabs>
          <w:tab w:val="left" w:pos="851"/>
        </w:tabs>
        <w:contextualSpacing/>
        <w:rPr>
          <w:bCs/>
          <w:color w:val="000000"/>
          <w:kern w:val="0"/>
          <w:sz w:val="26"/>
          <w:szCs w:val="26"/>
        </w:rPr>
      </w:pPr>
      <w:r w:rsidRPr="00CF6738">
        <w:rPr>
          <w:bCs/>
          <w:color w:val="000000"/>
          <w:kern w:val="0"/>
          <w:sz w:val="26"/>
          <w:szCs w:val="26"/>
        </w:rPr>
        <w:t>ПРИКАЗЫВАЮ:</w:t>
      </w:r>
    </w:p>
    <w:p w:rsidR="009F774B" w:rsidRDefault="009F774B">
      <w:pPr>
        <w:tabs>
          <w:tab w:val="left" w:pos="851"/>
        </w:tabs>
        <w:contextualSpacing/>
        <w:rPr>
          <w:b/>
          <w:bCs/>
          <w:color w:val="000000"/>
          <w:kern w:val="0"/>
          <w:sz w:val="26"/>
          <w:szCs w:val="26"/>
        </w:rPr>
      </w:pPr>
    </w:p>
    <w:p w:rsidR="00B9694F" w:rsidRPr="00B9694F" w:rsidRDefault="00B9694F" w:rsidP="00B9694F">
      <w:pPr>
        <w:pStyle w:val="a9"/>
        <w:numPr>
          <w:ilvl w:val="0"/>
          <w:numId w:val="8"/>
        </w:numPr>
        <w:tabs>
          <w:tab w:val="left" w:pos="0"/>
          <w:tab w:val="left" w:pos="851"/>
        </w:tabs>
        <w:ind w:left="0" w:firstLine="360"/>
        <w:jc w:val="both"/>
        <w:rPr>
          <w:bCs/>
          <w:color w:val="000000"/>
          <w:kern w:val="0"/>
          <w:sz w:val="28"/>
          <w:szCs w:val="24"/>
        </w:rPr>
      </w:pPr>
      <w:r w:rsidRPr="00B9694F">
        <w:rPr>
          <w:bCs/>
          <w:color w:val="000000"/>
          <w:kern w:val="0"/>
          <w:sz w:val="26"/>
          <w:szCs w:val="26"/>
        </w:rPr>
        <w:t xml:space="preserve">Ввести в действие Положение о Совете </w:t>
      </w:r>
      <w:proofErr w:type="gramStart"/>
      <w:r w:rsidRPr="00B9694F">
        <w:rPr>
          <w:bCs/>
          <w:color w:val="000000"/>
          <w:kern w:val="0"/>
          <w:sz w:val="26"/>
          <w:szCs w:val="26"/>
        </w:rPr>
        <w:t>обучающихся</w:t>
      </w:r>
      <w:proofErr w:type="gramEnd"/>
      <w:r w:rsidRPr="00B9694F">
        <w:rPr>
          <w:bCs/>
          <w:color w:val="000000"/>
          <w:kern w:val="0"/>
          <w:sz w:val="26"/>
          <w:szCs w:val="26"/>
        </w:rPr>
        <w:t xml:space="preserve"> по основным общеобразовательным программам Лицея Национального исследовательского университета «Высшая школа экономики»</w:t>
      </w:r>
      <w:r w:rsidR="00D7409A" w:rsidRPr="00D7409A">
        <w:rPr>
          <w:bCs/>
          <w:color w:val="000000"/>
          <w:kern w:val="0"/>
          <w:sz w:val="26"/>
          <w:szCs w:val="26"/>
        </w:rPr>
        <w:t xml:space="preserve"> </w:t>
      </w:r>
      <w:r w:rsidR="00D7409A">
        <w:rPr>
          <w:bCs/>
          <w:color w:val="000000"/>
          <w:kern w:val="0"/>
          <w:sz w:val="26"/>
          <w:szCs w:val="26"/>
        </w:rPr>
        <w:t>согласно приложению</w:t>
      </w:r>
      <w:r w:rsidR="003207CD">
        <w:rPr>
          <w:bCs/>
          <w:color w:val="000000"/>
          <w:kern w:val="0"/>
          <w:sz w:val="26"/>
          <w:szCs w:val="26"/>
        </w:rPr>
        <w:t>.</w:t>
      </w:r>
      <w:r w:rsidRPr="00B9694F">
        <w:rPr>
          <w:bCs/>
          <w:color w:val="000000"/>
          <w:kern w:val="0"/>
          <w:sz w:val="26"/>
          <w:szCs w:val="26"/>
        </w:rPr>
        <w:t xml:space="preserve"> </w:t>
      </w:r>
    </w:p>
    <w:p w:rsidR="007E6CFD" w:rsidRPr="006F7CEC" w:rsidRDefault="00B9694F" w:rsidP="006F7CEC">
      <w:pPr>
        <w:pStyle w:val="a9"/>
        <w:numPr>
          <w:ilvl w:val="0"/>
          <w:numId w:val="8"/>
        </w:numPr>
        <w:tabs>
          <w:tab w:val="left" w:pos="0"/>
          <w:tab w:val="left" w:pos="851"/>
        </w:tabs>
        <w:ind w:left="0" w:firstLine="360"/>
        <w:jc w:val="both"/>
        <w:rPr>
          <w:bCs/>
          <w:color w:val="000000"/>
          <w:kern w:val="0"/>
          <w:sz w:val="28"/>
          <w:szCs w:val="24"/>
        </w:rPr>
      </w:pPr>
      <w:r w:rsidRPr="00B9694F">
        <w:rPr>
          <w:bCs/>
          <w:color w:val="000000"/>
          <w:kern w:val="0"/>
          <w:sz w:val="26"/>
          <w:szCs w:val="26"/>
        </w:rPr>
        <w:t xml:space="preserve">Считать утратившим силу Положение о Совете </w:t>
      </w:r>
      <w:proofErr w:type="gramStart"/>
      <w:r w:rsidRPr="00B9694F">
        <w:rPr>
          <w:bCs/>
          <w:color w:val="000000"/>
          <w:kern w:val="0"/>
          <w:sz w:val="26"/>
          <w:szCs w:val="26"/>
        </w:rPr>
        <w:t>обучающихся</w:t>
      </w:r>
      <w:proofErr w:type="gramEnd"/>
      <w:r w:rsidRPr="00B9694F">
        <w:rPr>
          <w:bCs/>
          <w:color w:val="000000"/>
          <w:kern w:val="0"/>
          <w:sz w:val="26"/>
          <w:szCs w:val="26"/>
        </w:rPr>
        <w:t xml:space="preserve"> по основным </w:t>
      </w:r>
      <w:proofErr w:type="gramStart"/>
      <w:r w:rsidRPr="00B9694F">
        <w:rPr>
          <w:bCs/>
          <w:color w:val="000000"/>
          <w:kern w:val="0"/>
          <w:sz w:val="26"/>
          <w:szCs w:val="26"/>
        </w:rPr>
        <w:t>общеобразовательным программам Лицея Национального исследовательского университета «Высшая школа экономики»</w:t>
      </w:r>
      <w:r>
        <w:rPr>
          <w:bCs/>
          <w:color w:val="000000"/>
          <w:kern w:val="0"/>
          <w:sz w:val="26"/>
          <w:szCs w:val="26"/>
        </w:rPr>
        <w:t>, утвержденное педагогическим советом Лицея</w:t>
      </w:r>
      <w:r w:rsidR="00832B2E" w:rsidRPr="00832B2E">
        <w:rPr>
          <w:bCs/>
          <w:color w:val="000000"/>
          <w:kern w:val="0"/>
          <w:sz w:val="26"/>
          <w:szCs w:val="26"/>
        </w:rPr>
        <w:t xml:space="preserve"> </w:t>
      </w:r>
      <w:r w:rsidR="00FC7987">
        <w:rPr>
          <w:bCs/>
          <w:color w:val="000000"/>
          <w:kern w:val="0"/>
          <w:sz w:val="26"/>
          <w:szCs w:val="26"/>
        </w:rPr>
        <w:t xml:space="preserve">НИУ ВШЭ </w:t>
      </w:r>
      <w:r w:rsidR="00832B2E">
        <w:rPr>
          <w:bCs/>
          <w:color w:val="000000"/>
          <w:kern w:val="0"/>
          <w:sz w:val="26"/>
          <w:szCs w:val="26"/>
        </w:rPr>
        <w:t>25.12.2017</w:t>
      </w:r>
      <w:r w:rsidR="00FC7987">
        <w:rPr>
          <w:bCs/>
          <w:color w:val="000000"/>
          <w:kern w:val="0"/>
          <w:sz w:val="26"/>
          <w:szCs w:val="26"/>
        </w:rPr>
        <w:t>,</w:t>
      </w:r>
      <w:r>
        <w:rPr>
          <w:bCs/>
          <w:color w:val="000000"/>
          <w:kern w:val="0"/>
          <w:sz w:val="26"/>
          <w:szCs w:val="26"/>
        </w:rPr>
        <w:t xml:space="preserve"> и </w:t>
      </w:r>
      <w:r w:rsidR="00832B2E">
        <w:rPr>
          <w:bCs/>
          <w:color w:val="000000"/>
          <w:kern w:val="0"/>
          <w:sz w:val="26"/>
          <w:szCs w:val="26"/>
        </w:rPr>
        <w:t>введённое</w:t>
      </w:r>
      <w:r>
        <w:rPr>
          <w:bCs/>
          <w:color w:val="000000"/>
          <w:kern w:val="0"/>
          <w:sz w:val="26"/>
          <w:szCs w:val="26"/>
        </w:rPr>
        <w:t xml:space="preserve"> в действие приказом </w:t>
      </w:r>
      <w:r w:rsidR="000951AF">
        <w:rPr>
          <w:bCs/>
          <w:color w:val="000000"/>
          <w:kern w:val="0"/>
          <w:sz w:val="26"/>
          <w:szCs w:val="26"/>
        </w:rPr>
        <w:t xml:space="preserve">НИУ ВШЭ </w:t>
      </w:r>
      <w:r w:rsidRPr="00B9694F">
        <w:rPr>
          <w:bCs/>
          <w:color w:val="000000"/>
          <w:kern w:val="0"/>
          <w:sz w:val="26"/>
          <w:szCs w:val="26"/>
        </w:rPr>
        <w:t>от 29.12.2017 № 6.18.1-01/2912-20</w:t>
      </w:r>
      <w:r w:rsidR="007946A1">
        <w:rPr>
          <w:bCs/>
          <w:color w:val="000000"/>
          <w:kern w:val="0"/>
          <w:sz w:val="26"/>
          <w:szCs w:val="26"/>
        </w:rPr>
        <w:t>.</w:t>
      </w:r>
      <w:proofErr w:type="gramEnd"/>
    </w:p>
    <w:p w:rsidR="00B9694F" w:rsidRDefault="00B9694F">
      <w:pPr>
        <w:tabs>
          <w:tab w:val="left" w:pos="851"/>
        </w:tabs>
        <w:contextualSpacing/>
        <w:rPr>
          <w:bCs/>
          <w:color w:val="000000"/>
          <w:kern w:val="0"/>
          <w:sz w:val="28"/>
          <w:szCs w:val="24"/>
        </w:rPr>
      </w:pPr>
    </w:p>
    <w:p w:rsidR="006F7CEC" w:rsidRDefault="006F7CEC">
      <w:pPr>
        <w:tabs>
          <w:tab w:val="left" w:pos="851"/>
        </w:tabs>
        <w:contextualSpacing/>
        <w:rPr>
          <w:bCs/>
          <w:color w:val="000000"/>
          <w:kern w:val="0"/>
          <w:sz w:val="28"/>
          <w:szCs w:val="24"/>
        </w:rPr>
      </w:pPr>
    </w:p>
    <w:p w:rsidR="006F7CEC" w:rsidRDefault="006F7CEC">
      <w:pPr>
        <w:tabs>
          <w:tab w:val="left" w:pos="851"/>
        </w:tabs>
        <w:contextualSpacing/>
        <w:rPr>
          <w:bCs/>
          <w:color w:val="000000"/>
          <w:kern w:val="0"/>
          <w:sz w:val="28"/>
          <w:szCs w:val="24"/>
        </w:rPr>
      </w:pPr>
    </w:p>
    <w:p w:rsidR="008607D2" w:rsidRDefault="006A75A0">
      <w:pPr>
        <w:tabs>
          <w:tab w:val="left" w:pos="851"/>
        </w:tabs>
        <w:contextualSpacing/>
        <w:rPr>
          <w:bCs/>
          <w:color w:val="000000"/>
          <w:kern w:val="0"/>
          <w:sz w:val="28"/>
          <w:szCs w:val="24"/>
        </w:rPr>
      </w:pPr>
      <w:r>
        <w:rPr>
          <w:bCs/>
          <w:color w:val="000000"/>
          <w:kern w:val="0"/>
          <w:sz w:val="26"/>
          <w:szCs w:val="26"/>
        </w:rPr>
        <w:t>Прор</w:t>
      </w:r>
      <w:r w:rsidR="007E6CFD">
        <w:rPr>
          <w:bCs/>
          <w:color w:val="000000"/>
          <w:kern w:val="0"/>
          <w:sz w:val="26"/>
          <w:szCs w:val="26"/>
        </w:rPr>
        <w:t>ектор</w:t>
      </w:r>
      <w:r w:rsidR="009F774B">
        <w:rPr>
          <w:bCs/>
          <w:color w:val="000000"/>
          <w:kern w:val="0"/>
          <w:sz w:val="26"/>
          <w:szCs w:val="26"/>
        </w:rPr>
        <w:tab/>
      </w:r>
      <w:r w:rsidR="009F774B">
        <w:rPr>
          <w:bCs/>
          <w:color w:val="000000"/>
          <w:kern w:val="0"/>
          <w:sz w:val="26"/>
          <w:szCs w:val="26"/>
        </w:rPr>
        <w:tab/>
      </w:r>
      <w:r w:rsidR="009F774B">
        <w:rPr>
          <w:bCs/>
          <w:color w:val="000000"/>
          <w:kern w:val="0"/>
          <w:sz w:val="26"/>
          <w:szCs w:val="26"/>
        </w:rPr>
        <w:tab/>
      </w:r>
      <w:r w:rsidR="009F774B">
        <w:rPr>
          <w:bCs/>
          <w:color w:val="000000"/>
          <w:kern w:val="0"/>
          <w:sz w:val="26"/>
          <w:szCs w:val="26"/>
        </w:rPr>
        <w:tab/>
      </w:r>
      <w:r w:rsidR="009F774B">
        <w:rPr>
          <w:bCs/>
          <w:color w:val="000000"/>
          <w:kern w:val="0"/>
          <w:sz w:val="26"/>
          <w:szCs w:val="26"/>
        </w:rPr>
        <w:tab/>
      </w:r>
      <w:r w:rsidR="009F774B">
        <w:rPr>
          <w:bCs/>
          <w:color w:val="000000"/>
          <w:kern w:val="0"/>
          <w:sz w:val="26"/>
          <w:szCs w:val="26"/>
        </w:rPr>
        <w:tab/>
      </w:r>
      <w:r w:rsidR="009F774B">
        <w:rPr>
          <w:bCs/>
          <w:color w:val="000000"/>
          <w:kern w:val="0"/>
          <w:sz w:val="26"/>
          <w:szCs w:val="26"/>
        </w:rPr>
        <w:tab/>
      </w:r>
      <w:r w:rsidR="009F774B">
        <w:rPr>
          <w:bCs/>
          <w:color w:val="000000"/>
          <w:kern w:val="0"/>
          <w:sz w:val="26"/>
          <w:szCs w:val="26"/>
        </w:rPr>
        <w:tab/>
      </w:r>
      <w:r w:rsidR="009F774B">
        <w:rPr>
          <w:bCs/>
          <w:color w:val="000000"/>
          <w:kern w:val="0"/>
          <w:sz w:val="26"/>
          <w:szCs w:val="26"/>
        </w:rPr>
        <w:tab/>
      </w:r>
      <w:r w:rsidR="007E6CFD">
        <w:rPr>
          <w:bCs/>
          <w:color w:val="000000"/>
          <w:kern w:val="0"/>
          <w:sz w:val="26"/>
          <w:szCs w:val="26"/>
        </w:rPr>
        <w:t xml:space="preserve">                  </w:t>
      </w:r>
      <w:r>
        <w:rPr>
          <w:bCs/>
          <w:color w:val="000000"/>
          <w:kern w:val="0"/>
          <w:sz w:val="26"/>
          <w:szCs w:val="26"/>
        </w:rPr>
        <w:t>В.В. Башев</w:t>
      </w:r>
    </w:p>
    <w:sectPr w:rsidR="008607D2" w:rsidSect="006514BC">
      <w:footerReference w:type="even" r:id="rId10"/>
      <w:footerReference w:type="default" r:id="rId11"/>
      <w:pgSz w:w="11907" w:h="16840" w:code="9"/>
      <w:pgMar w:top="1134" w:right="567" w:bottom="1134" w:left="1701" w:header="567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5E" w:rsidRDefault="00F64A5E">
      <w:r>
        <w:separator/>
      </w:r>
    </w:p>
  </w:endnote>
  <w:endnote w:type="continuationSeparator" w:id="0">
    <w:p w:rsidR="00F64A5E" w:rsidRDefault="00F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F0" w:rsidRDefault="00F712F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2F0" w:rsidRDefault="00F712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F0" w:rsidRDefault="00F712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5E" w:rsidRDefault="00F64A5E">
      <w:r>
        <w:separator/>
      </w:r>
    </w:p>
  </w:footnote>
  <w:footnote w:type="continuationSeparator" w:id="0">
    <w:p w:rsidR="00F64A5E" w:rsidRDefault="00F6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2A2"/>
    <w:multiLevelType w:val="hybridMultilevel"/>
    <w:tmpl w:val="93965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43AC5"/>
    <w:multiLevelType w:val="hybridMultilevel"/>
    <w:tmpl w:val="A4B8CA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F819C3"/>
    <w:multiLevelType w:val="hybridMultilevel"/>
    <w:tmpl w:val="FAA8B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379CA"/>
    <w:multiLevelType w:val="hybridMultilevel"/>
    <w:tmpl w:val="FFE471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9C34AF7"/>
    <w:multiLevelType w:val="hybridMultilevel"/>
    <w:tmpl w:val="687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35368"/>
    <w:multiLevelType w:val="hybridMultilevel"/>
    <w:tmpl w:val="22CE79D0"/>
    <w:lvl w:ilvl="0" w:tplc="BAB8D9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154E2"/>
    <w:multiLevelType w:val="hybridMultilevel"/>
    <w:tmpl w:val="28F0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F65E9"/>
    <w:multiLevelType w:val="hybridMultilevel"/>
    <w:tmpl w:val="ECC02A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4B"/>
    <w:rsid w:val="00006BDD"/>
    <w:rsid w:val="0002152F"/>
    <w:rsid w:val="00026DD3"/>
    <w:rsid w:val="0003289B"/>
    <w:rsid w:val="00052F07"/>
    <w:rsid w:val="00061E6E"/>
    <w:rsid w:val="000644B6"/>
    <w:rsid w:val="00080060"/>
    <w:rsid w:val="000951AF"/>
    <w:rsid w:val="000951F9"/>
    <w:rsid w:val="000A4B4E"/>
    <w:rsid w:val="000B2D02"/>
    <w:rsid w:val="000D0B9C"/>
    <w:rsid w:val="000E04D8"/>
    <w:rsid w:val="000E1F26"/>
    <w:rsid w:val="000E50BB"/>
    <w:rsid w:val="000F4B06"/>
    <w:rsid w:val="001001BA"/>
    <w:rsid w:val="001010F3"/>
    <w:rsid w:val="00120B01"/>
    <w:rsid w:val="00157332"/>
    <w:rsid w:val="001664D9"/>
    <w:rsid w:val="00190479"/>
    <w:rsid w:val="001A1E81"/>
    <w:rsid w:val="001A638E"/>
    <w:rsid w:val="001B3088"/>
    <w:rsid w:val="001B3A66"/>
    <w:rsid w:val="00200695"/>
    <w:rsid w:val="002079A5"/>
    <w:rsid w:val="0022350D"/>
    <w:rsid w:val="00231149"/>
    <w:rsid w:val="00233A94"/>
    <w:rsid w:val="002462A1"/>
    <w:rsid w:val="00255989"/>
    <w:rsid w:val="00282B0D"/>
    <w:rsid w:val="002C46AD"/>
    <w:rsid w:val="002D09E2"/>
    <w:rsid w:val="002D66BE"/>
    <w:rsid w:val="002F64B0"/>
    <w:rsid w:val="003207CD"/>
    <w:rsid w:val="00336B43"/>
    <w:rsid w:val="00340E70"/>
    <w:rsid w:val="0036106B"/>
    <w:rsid w:val="00372A94"/>
    <w:rsid w:val="00382BCA"/>
    <w:rsid w:val="0039413E"/>
    <w:rsid w:val="003A3B2B"/>
    <w:rsid w:val="003D1DC2"/>
    <w:rsid w:val="003D530E"/>
    <w:rsid w:val="003E0174"/>
    <w:rsid w:val="003E7917"/>
    <w:rsid w:val="00423AA4"/>
    <w:rsid w:val="00435713"/>
    <w:rsid w:val="004536B3"/>
    <w:rsid w:val="00457A99"/>
    <w:rsid w:val="004675E0"/>
    <w:rsid w:val="00474CC2"/>
    <w:rsid w:val="004825F3"/>
    <w:rsid w:val="004919CF"/>
    <w:rsid w:val="0049261D"/>
    <w:rsid w:val="004A055F"/>
    <w:rsid w:val="004C3C80"/>
    <w:rsid w:val="004E0CBF"/>
    <w:rsid w:val="004F2696"/>
    <w:rsid w:val="005003A2"/>
    <w:rsid w:val="00513B73"/>
    <w:rsid w:val="00532A48"/>
    <w:rsid w:val="00542423"/>
    <w:rsid w:val="0055614A"/>
    <w:rsid w:val="00565D88"/>
    <w:rsid w:val="00565EBD"/>
    <w:rsid w:val="005C0BE8"/>
    <w:rsid w:val="005D0CF1"/>
    <w:rsid w:val="005F090F"/>
    <w:rsid w:val="00616910"/>
    <w:rsid w:val="006171D3"/>
    <w:rsid w:val="006323DA"/>
    <w:rsid w:val="00634FCB"/>
    <w:rsid w:val="006514BC"/>
    <w:rsid w:val="00663CD7"/>
    <w:rsid w:val="0066439D"/>
    <w:rsid w:val="00672E2C"/>
    <w:rsid w:val="006A2761"/>
    <w:rsid w:val="006A75A0"/>
    <w:rsid w:val="006E5ECF"/>
    <w:rsid w:val="006F62CD"/>
    <w:rsid w:val="006F7CEC"/>
    <w:rsid w:val="00707B80"/>
    <w:rsid w:val="00730A6E"/>
    <w:rsid w:val="00734C31"/>
    <w:rsid w:val="00770B9B"/>
    <w:rsid w:val="00776478"/>
    <w:rsid w:val="00785BB9"/>
    <w:rsid w:val="007923EB"/>
    <w:rsid w:val="007946A1"/>
    <w:rsid w:val="007D057B"/>
    <w:rsid w:val="007E6CFD"/>
    <w:rsid w:val="007E7DA9"/>
    <w:rsid w:val="00832B2E"/>
    <w:rsid w:val="008400F8"/>
    <w:rsid w:val="00843AFC"/>
    <w:rsid w:val="0084726E"/>
    <w:rsid w:val="008607D2"/>
    <w:rsid w:val="008637ED"/>
    <w:rsid w:val="008735B3"/>
    <w:rsid w:val="00877345"/>
    <w:rsid w:val="008777C2"/>
    <w:rsid w:val="008B6791"/>
    <w:rsid w:val="008C2626"/>
    <w:rsid w:val="008D2D9D"/>
    <w:rsid w:val="0090330D"/>
    <w:rsid w:val="00906F59"/>
    <w:rsid w:val="00907ED3"/>
    <w:rsid w:val="00923E71"/>
    <w:rsid w:val="009327EE"/>
    <w:rsid w:val="00941BCE"/>
    <w:rsid w:val="009710EA"/>
    <w:rsid w:val="0097397C"/>
    <w:rsid w:val="009B09FE"/>
    <w:rsid w:val="009B6056"/>
    <w:rsid w:val="009C2CEA"/>
    <w:rsid w:val="009E2CD1"/>
    <w:rsid w:val="009E70AE"/>
    <w:rsid w:val="009F30B7"/>
    <w:rsid w:val="009F774B"/>
    <w:rsid w:val="009F7B4F"/>
    <w:rsid w:val="00A12415"/>
    <w:rsid w:val="00A14A09"/>
    <w:rsid w:val="00A2082C"/>
    <w:rsid w:val="00A44EF7"/>
    <w:rsid w:val="00A5350C"/>
    <w:rsid w:val="00A5475E"/>
    <w:rsid w:val="00A75284"/>
    <w:rsid w:val="00AB14F9"/>
    <w:rsid w:val="00AB23FA"/>
    <w:rsid w:val="00AD37ED"/>
    <w:rsid w:val="00AF1643"/>
    <w:rsid w:val="00AF16B2"/>
    <w:rsid w:val="00AF70F5"/>
    <w:rsid w:val="00B213AB"/>
    <w:rsid w:val="00B365D4"/>
    <w:rsid w:val="00B43186"/>
    <w:rsid w:val="00B51CA4"/>
    <w:rsid w:val="00B6236D"/>
    <w:rsid w:val="00B64300"/>
    <w:rsid w:val="00B9694F"/>
    <w:rsid w:val="00BC3DA9"/>
    <w:rsid w:val="00C00EB5"/>
    <w:rsid w:val="00C20CEA"/>
    <w:rsid w:val="00C228AB"/>
    <w:rsid w:val="00C25947"/>
    <w:rsid w:val="00C31768"/>
    <w:rsid w:val="00C72774"/>
    <w:rsid w:val="00C75E1B"/>
    <w:rsid w:val="00C82E89"/>
    <w:rsid w:val="00CF5D72"/>
    <w:rsid w:val="00CF6738"/>
    <w:rsid w:val="00D16995"/>
    <w:rsid w:val="00D25F65"/>
    <w:rsid w:val="00D32140"/>
    <w:rsid w:val="00D51ED3"/>
    <w:rsid w:val="00D636D8"/>
    <w:rsid w:val="00D649EF"/>
    <w:rsid w:val="00D7409A"/>
    <w:rsid w:val="00D91F06"/>
    <w:rsid w:val="00D95836"/>
    <w:rsid w:val="00DA78A7"/>
    <w:rsid w:val="00DB3C54"/>
    <w:rsid w:val="00DC2A25"/>
    <w:rsid w:val="00E04C59"/>
    <w:rsid w:val="00E11BA2"/>
    <w:rsid w:val="00E235F2"/>
    <w:rsid w:val="00E33A9E"/>
    <w:rsid w:val="00E54CD7"/>
    <w:rsid w:val="00E975B1"/>
    <w:rsid w:val="00EC0265"/>
    <w:rsid w:val="00EE22F6"/>
    <w:rsid w:val="00EF1DCA"/>
    <w:rsid w:val="00EF6D5B"/>
    <w:rsid w:val="00EF720D"/>
    <w:rsid w:val="00F0423A"/>
    <w:rsid w:val="00F160F9"/>
    <w:rsid w:val="00F61CB8"/>
    <w:rsid w:val="00F64A5E"/>
    <w:rsid w:val="00F712F0"/>
    <w:rsid w:val="00F8207E"/>
    <w:rsid w:val="00FA59FD"/>
    <w:rsid w:val="00FC7987"/>
    <w:rsid w:val="00FD00B6"/>
    <w:rsid w:val="00FD2F25"/>
    <w:rsid w:val="00FE540A"/>
    <w:rsid w:val="00FF077A"/>
    <w:rsid w:val="00FF26FC"/>
    <w:rsid w:val="00FF46E7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FF"/>
      <w:kern w:val="28"/>
      <w:sz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-224"/>
        <w:tab w:val="left" w:pos="8597"/>
      </w:tabs>
      <w:ind w:hanging="426"/>
      <w:outlineLvl w:val="1"/>
    </w:pPr>
    <w:rPr>
      <w:b/>
      <w:snapToGrid w:val="0"/>
      <w:color w:val="auto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napToGrid w:val="0"/>
      <w:color w:val="auto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auto"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1276"/>
        <w:tab w:val="left" w:pos="1701"/>
      </w:tabs>
      <w:ind w:hanging="1849"/>
      <w:outlineLvl w:val="4"/>
    </w:pPr>
    <w:rPr>
      <w:b/>
      <w:bCs/>
      <w:color w:val="auto"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1276"/>
        <w:tab w:val="left" w:pos="1701"/>
      </w:tabs>
      <w:ind w:hanging="1849"/>
      <w:jc w:val="center"/>
      <w:outlineLvl w:val="5"/>
    </w:pPr>
    <w:rPr>
      <w:color w:val="auto"/>
      <w:sz w:val="40"/>
    </w:rPr>
  </w:style>
  <w:style w:type="paragraph" w:styleId="7">
    <w:name w:val="heading 7"/>
    <w:basedOn w:val="a"/>
    <w:next w:val="a"/>
    <w:qFormat/>
    <w:pPr>
      <w:keepNext/>
      <w:tabs>
        <w:tab w:val="num" w:pos="1276"/>
        <w:tab w:val="left" w:pos="1701"/>
      </w:tabs>
      <w:ind w:hanging="1849"/>
      <w:jc w:val="center"/>
      <w:outlineLvl w:val="6"/>
    </w:pPr>
    <w:rPr>
      <w:b/>
      <w:bCs/>
      <w:color w:val="auto"/>
    </w:rPr>
  </w:style>
  <w:style w:type="paragraph" w:styleId="8">
    <w:name w:val="heading 8"/>
    <w:basedOn w:val="a"/>
    <w:next w:val="a"/>
    <w:qFormat/>
    <w:pPr>
      <w:keepNext/>
      <w:tabs>
        <w:tab w:val="left" w:pos="1701"/>
      </w:tabs>
      <w:jc w:val="center"/>
      <w:outlineLvl w:val="7"/>
    </w:pPr>
    <w:rPr>
      <w:b/>
      <w:bCs/>
      <w:color w:val="auto"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701"/>
      </w:tabs>
      <w:jc w:val="center"/>
      <w:outlineLvl w:val="8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20">
    <w:name w:val="Body Text 2"/>
    <w:basedOn w:val="a"/>
    <w:rPr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720"/>
    </w:pPr>
    <w:rPr>
      <w:b/>
      <w:i/>
      <w:snapToGrid w:val="0"/>
      <w:color w:val="FF0000"/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9F774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F46E7"/>
    <w:pPr>
      <w:ind w:left="720"/>
      <w:contextualSpacing/>
    </w:pPr>
  </w:style>
  <w:style w:type="paragraph" w:styleId="aa">
    <w:name w:val="Balloon Text"/>
    <w:basedOn w:val="a"/>
    <w:link w:val="ab"/>
    <w:rsid w:val="00C00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0EB5"/>
    <w:rPr>
      <w:rFonts w:ascii="Tahoma" w:hAnsi="Tahoma" w:cs="Tahoma"/>
      <w:color w:val="0000FF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FF"/>
      <w:kern w:val="28"/>
      <w:sz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-224"/>
        <w:tab w:val="left" w:pos="8597"/>
      </w:tabs>
      <w:ind w:hanging="426"/>
      <w:outlineLvl w:val="1"/>
    </w:pPr>
    <w:rPr>
      <w:b/>
      <w:snapToGrid w:val="0"/>
      <w:color w:val="auto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napToGrid w:val="0"/>
      <w:color w:val="auto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auto"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1276"/>
        <w:tab w:val="left" w:pos="1701"/>
      </w:tabs>
      <w:ind w:hanging="1849"/>
      <w:outlineLvl w:val="4"/>
    </w:pPr>
    <w:rPr>
      <w:b/>
      <w:bCs/>
      <w:color w:val="auto"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1276"/>
        <w:tab w:val="left" w:pos="1701"/>
      </w:tabs>
      <w:ind w:hanging="1849"/>
      <w:jc w:val="center"/>
      <w:outlineLvl w:val="5"/>
    </w:pPr>
    <w:rPr>
      <w:color w:val="auto"/>
      <w:sz w:val="40"/>
    </w:rPr>
  </w:style>
  <w:style w:type="paragraph" w:styleId="7">
    <w:name w:val="heading 7"/>
    <w:basedOn w:val="a"/>
    <w:next w:val="a"/>
    <w:qFormat/>
    <w:pPr>
      <w:keepNext/>
      <w:tabs>
        <w:tab w:val="num" w:pos="1276"/>
        <w:tab w:val="left" w:pos="1701"/>
      </w:tabs>
      <w:ind w:hanging="1849"/>
      <w:jc w:val="center"/>
      <w:outlineLvl w:val="6"/>
    </w:pPr>
    <w:rPr>
      <w:b/>
      <w:bCs/>
      <w:color w:val="auto"/>
    </w:rPr>
  </w:style>
  <w:style w:type="paragraph" w:styleId="8">
    <w:name w:val="heading 8"/>
    <w:basedOn w:val="a"/>
    <w:next w:val="a"/>
    <w:qFormat/>
    <w:pPr>
      <w:keepNext/>
      <w:tabs>
        <w:tab w:val="left" w:pos="1701"/>
      </w:tabs>
      <w:jc w:val="center"/>
      <w:outlineLvl w:val="7"/>
    </w:pPr>
    <w:rPr>
      <w:b/>
      <w:bCs/>
      <w:color w:val="auto"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701"/>
      </w:tabs>
      <w:jc w:val="center"/>
      <w:outlineLvl w:val="8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20">
    <w:name w:val="Body Text 2"/>
    <w:basedOn w:val="a"/>
    <w:rPr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720"/>
    </w:pPr>
    <w:rPr>
      <w:b/>
      <w:i/>
      <w:snapToGrid w:val="0"/>
      <w:color w:val="FF0000"/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9F774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F46E7"/>
    <w:pPr>
      <w:ind w:left="720"/>
      <w:contextualSpacing/>
    </w:pPr>
  </w:style>
  <w:style w:type="paragraph" w:styleId="aa">
    <w:name w:val="Balloon Text"/>
    <w:basedOn w:val="a"/>
    <w:link w:val="ab"/>
    <w:rsid w:val="00C00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0EB5"/>
    <w:rPr>
      <w:rFonts w:ascii="Tahoma" w:hAnsi="Tahoma" w:cs="Tahoma"/>
      <w:color w:val="0000FF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A041AAB-0712-4F22-B262-5A66B64EBD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  2000год</vt:lpstr>
    </vt:vector>
  </TitlesOfParts>
  <Company>ВШЭ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  2000год</dc:title>
  <dc:creator>Имя2</dc:creator>
  <cp:lastModifiedBy>Яковлев А.И.</cp:lastModifiedBy>
  <cp:revision>4</cp:revision>
  <cp:lastPrinted>2017-11-16T16:34:00Z</cp:lastPrinted>
  <dcterms:created xsi:type="dcterms:W3CDTF">2018-11-30T08:29:00Z</dcterms:created>
  <dcterms:modified xsi:type="dcterms:W3CDTF">2018-12-05T14:13:00Z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Лицей НИУ ВШЭ</vt:lpwstr>
  </property>
  <property fmtid="{D5CDD505-2E9C-101B-9397-08002B2CF9AE}" pid="5" name="regnumProj">
    <vt:lpwstr>М 2018/11/23-295</vt:lpwstr>
  </property>
  <property fmtid="{D5CDD505-2E9C-101B-9397-08002B2CF9AE}" pid="6" name="documentContent">
    <vt:lpwstr>О введении в действие Положения о Совете обучающихся по основным общеобразовательным программам Лицея Национального исследовательского университета «Высшая школа экономики» </vt:lpwstr>
  </property>
  <property fmtid="{D5CDD505-2E9C-101B-9397-08002B2CF9AE}" pid="7" name="signerName">
    <vt:lpwstr>Башев В.В.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Мороз К.В.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Башев В.В.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Советник</vt:lpwstr>
  </property>
  <property fmtid="{D5CDD505-2E9C-101B-9397-08002B2CF9AE}" pid="17" name="docTitle">
    <vt:lpwstr>Приказ</vt:lpwstr>
  </property>
  <property fmtid="{D5CDD505-2E9C-101B-9397-08002B2CF9AE}" pid="18" name="signerIof">
    <vt:lpwstr>В. В. Башев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Башев В.В.</vt:lpwstr>
  </property>
</Properties>
</file>