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E0" w:rsidRDefault="005444E0" w:rsidP="00B70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5444E0" w:rsidRDefault="005444E0" w:rsidP="00B70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0C64" w:rsidRPr="005444E0" w:rsidRDefault="00CB0C64" w:rsidP="00B70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44E0">
        <w:rPr>
          <w:rFonts w:ascii="Times New Roman" w:hAnsi="Times New Roman" w:cs="Times New Roman"/>
          <w:b/>
          <w:sz w:val="24"/>
          <w:szCs w:val="24"/>
          <w:lang w:val="en-US"/>
        </w:rPr>
        <w:t>Syllabus</w:t>
      </w:r>
      <w:r w:rsidR="005444E0" w:rsidRPr="005444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444E0">
        <w:rPr>
          <w:rFonts w:ascii="Times New Roman" w:hAnsi="Times New Roman" w:cs="Times New Roman"/>
          <w:b/>
          <w:sz w:val="24"/>
          <w:szCs w:val="24"/>
          <w:lang w:val="en-US"/>
        </w:rPr>
        <w:t>of the course</w:t>
      </w:r>
    </w:p>
    <w:p w:rsidR="00CB0C64" w:rsidRPr="00CB0C64" w:rsidRDefault="00CB0C64" w:rsidP="00B70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B0C64">
        <w:rPr>
          <w:rFonts w:ascii="Times New Roman" w:hAnsi="Times New Roman" w:cs="Times New Roman"/>
          <w:sz w:val="24"/>
          <w:szCs w:val="24"/>
          <w:lang w:val="en-US"/>
        </w:rPr>
        <w:t>“Adv</w:t>
      </w:r>
      <w:r w:rsidR="005444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B0C64">
        <w:rPr>
          <w:rFonts w:ascii="Times New Roman" w:hAnsi="Times New Roman" w:cs="Times New Roman"/>
          <w:sz w:val="24"/>
          <w:szCs w:val="24"/>
          <w:lang w:val="en-US"/>
        </w:rPr>
        <w:t>nces in Decision Making Theory and Applications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CB0C64" w:rsidRPr="00CB0C64" w:rsidRDefault="00216CFA" w:rsidP="00B70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Moscow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6597C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proofErr w:type="gramEnd"/>
    </w:p>
    <w:p w:rsidR="00CB0C64" w:rsidRDefault="00CB0C64">
      <w:pPr>
        <w:rPr>
          <w:lang w:val="en-US"/>
        </w:rPr>
      </w:pPr>
    </w:p>
    <w:p w:rsidR="00CB0C64" w:rsidRDefault="00CB0C6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</w:t>
      </w:r>
      <w:r w:rsidR="00B70DD9" w:rsidRPr="008F211C">
        <w:rPr>
          <w:rFonts w:ascii="Times New Roman" w:hAnsi="Times New Roman" w:cs="Times New Roman"/>
          <w:b/>
          <w:sz w:val="24"/>
          <w:szCs w:val="24"/>
          <w:lang w:val="en-US"/>
        </w:rPr>
        <w:t>Lecturer</w:t>
      </w:r>
      <w:r w:rsidR="00FB7EC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B70DD9" w:rsidRPr="00B70DD9">
        <w:rPr>
          <w:rFonts w:ascii="Times New Roman" w:hAnsi="Times New Roman" w:cs="Times New Roman"/>
          <w:sz w:val="24"/>
          <w:szCs w:val="24"/>
          <w:lang w:val="en-US"/>
        </w:rPr>
        <w:t xml:space="preserve"> – Professor, Dr. Fuad Aleskerov</w:t>
      </w:r>
      <w:r w:rsidR="00FB7ECF">
        <w:rPr>
          <w:rFonts w:ascii="Times New Roman" w:hAnsi="Times New Roman" w:cs="Times New Roman"/>
          <w:sz w:val="24"/>
          <w:szCs w:val="24"/>
          <w:lang w:val="en-US"/>
        </w:rPr>
        <w:t xml:space="preserve">, Associated Professor Aleksey </w:t>
      </w:r>
      <w:proofErr w:type="spellStart"/>
      <w:r w:rsidR="00FB7ECF">
        <w:rPr>
          <w:rFonts w:ascii="Times New Roman" w:hAnsi="Times New Roman" w:cs="Times New Roman"/>
          <w:sz w:val="24"/>
          <w:szCs w:val="24"/>
          <w:lang w:val="en-US"/>
        </w:rPr>
        <w:t>Myachin</w:t>
      </w:r>
      <w:proofErr w:type="spellEnd"/>
      <w:r w:rsidR="00B70DD9" w:rsidRPr="00B70DD9">
        <w:rPr>
          <w:rFonts w:ascii="Times New Roman" w:hAnsi="Times New Roman" w:cs="Times New Roman"/>
          <w:sz w:val="24"/>
          <w:szCs w:val="24"/>
          <w:lang w:val="en-US"/>
        </w:rPr>
        <w:t xml:space="preserve"> (National Research University Higher School of Economics and Institute of Control Sciences of Russian Academy of Sciences)</w:t>
      </w:r>
    </w:p>
    <w:p w:rsidR="00B70DD9" w:rsidRDefault="00B70DD9" w:rsidP="007779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7791C" w:rsidRDefault="00B70DD9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D88">
        <w:rPr>
          <w:rFonts w:ascii="Times New Roman" w:hAnsi="Times New Roman" w:cs="Times New Roman"/>
          <w:i/>
          <w:sz w:val="24"/>
          <w:szCs w:val="24"/>
          <w:lang w:val="en-US"/>
        </w:rPr>
        <w:t>Lecture</w:t>
      </w:r>
      <w:r w:rsidR="00F6597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912D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</w:t>
      </w:r>
      <w:r w:rsidR="0077791C" w:rsidRPr="00912D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1119D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B7EC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119DD">
        <w:rPr>
          <w:rFonts w:ascii="Times New Roman" w:hAnsi="Times New Roman" w:cs="Times New Roman"/>
          <w:sz w:val="24"/>
          <w:szCs w:val="24"/>
          <w:lang w:val="en-US"/>
        </w:rPr>
        <w:t xml:space="preserve"> hours)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77159" w:rsidRPr="00912D88">
        <w:rPr>
          <w:rFonts w:ascii="Times New Roman" w:hAnsi="Times New Roman" w:cs="Times New Roman"/>
          <w:b/>
          <w:sz w:val="24"/>
          <w:szCs w:val="24"/>
          <w:lang w:val="en-US"/>
        </w:rPr>
        <w:t>Decision Making – why, when and under which circumstances?</w:t>
      </w:r>
      <w:r w:rsidR="0077791C" w:rsidRPr="00912D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47A31" w:rsidRPr="00912D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B7ECF" w:rsidRDefault="00577159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Main notions and phases of decision making process are presented.</w:t>
      </w:r>
      <w:r w:rsidR="00544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7ECF">
        <w:rPr>
          <w:rFonts w:ascii="Times New Roman" w:hAnsi="Times New Roman" w:cs="Times New Roman"/>
          <w:sz w:val="24"/>
          <w:szCs w:val="24"/>
          <w:lang w:val="en-US"/>
        </w:rPr>
        <w:t>All notions and the process are illustrated via examples.</w:t>
      </w:r>
    </w:p>
    <w:p w:rsidR="00FB7ECF" w:rsidRDefault="00FB7ECF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7ECF" w:rsidRDefault="00FB7ECF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Lectures 2-3 (4 hours) </w:t>
      </w:r>
      <w:r w:rsidRPr="00FB7ECF">
        <w:rPr>
          <w:rFonts w:ascii="Times New Roman" w:hAnsi="Times New Roman" w:cs="Times New Roman"/>
          <w:b/>
          <w:sz w:val="24"/>
          <w:szCs w:val="24"/>
          <w:lang w:val="en-US"/>
        </w:rPr>
        <w:t>Aggregation Models</w:t>
      </w:r>
    </w:p>
    <w:p w:rsidR="001119DD" w:rsidRDefault="001119DD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Main models 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multicriterial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collective decision making</w:t>
      </w:r>
      <w:r w:rsidR="00347A31">
        <w:rPr>
          <w:rFonts w:ascii="Times New Roman" w:hAnsi="Times New Roman" w:cs="Times New Roman"/>
          <w:sz w:val="24"/>
          <w:szCs w:val="24"/>
          <w:lang w:val="en-US"/>
        </w:rPr>
        <w:t xml:space="preserve"> are given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C64CC" w:rsidRDefault="00FC64CC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66D3" w:rsidRDefault="00D766D3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D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Lecture </w:t>
      </w:r>
      <w:r w:rsidR="00FB7ECF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7E3DFC">
        <w:rPr>
          <w:rFonts w:ascii="Times New Roman" w:hAnsi="Times New Roman" w:cs="Times New Roman"/>
          <w:i/>
          <w:sz w:val="24"/>
          <w:szCs w:val="24"/>
          <w:lang w:val="en-US"/>
        </w:rPr>
        <w:t>-5</w:t>
      </w:r>
      <w:r w:rsidRPr="00912D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E3DFC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hours). </w:t>
      </w:r>
      <w:r w:rsidR="00FB7ECF" w:rsidRPr="00FB7E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Efficiency on </w:t>
      </w:r>
      <w:proofErr w:type="spellStart"/>
      <w:r w:rsidR="00FB7ECF" w:rsidRPr="00FB7ECF">
        <w:rPr>
          <w:rFonts w:ascii="Times New Roman" w:hAnsi="Times New Roman" w:cs="Times New Roman"/>
          <w:b/>
          <w:sz w:val="24"/>
          <w:szCs w:val="24"/>
          <w:lang w:val="en-US"/>
        </w:rPr>
        <w:t>Micromarkets</w:t>
      </w:r>
      <w:proofErr w:type="spellEnd"/>
      <w:r w:rsidR="00FB7ECF" w:rsidRPr="00FB7ECF">
        <w:rPr>
          <w:rFonts w:ascii="Times New Roman" w:hAnsi="Times New Roman" w:cs="Times New Roman"/>
          <w:b/>
          <w:sz w:val="24"/>
          <w:szCs w:val="24"/>
          <w:lang w:val="en-US"/>
        </w:rPr>
        <w:t>. Cost-benefit Analysis</w:t>
      </w:r>
    </w:p>
    <w:p w:rsidR="00FB7ECF" w:rsidRDefault="00FB7ECF" w:rsidP="00FB7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Analysis of customers’ behavior for large network. Efficiency of bank branches. Location of branches of a firm. Efficiency of retail network. Analysis of living conditions in settlements and regions. Cost-benefit analysis.</w:t>
      </w:r>
    </w:p>
    <w:p w:rsidR="00FB7ECF" w:rsidRDefault="00FB7ECF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27F9" w:rsidRPr="003915BA" w:rsidRDefault="007327F9" w:rsidP="007327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327F9">
        <w:rPr>
          <w:rFonts w:ascii="Times New Roman" w:hAnsi="Times New Roman"/>
          <w:i/>
          <w:sz w:val="24"/>
          <w:szCs w:val="24"/>
          <w:lang w:val="en-US"/>
        </w:rPr>
        <w:t xml:space="preserve">Lecture </w:t>
      </w:r>
      <w:r w:rsidR="007E3DFC">
        <w:rPr>
          <w:rFonts w:ascii="Times New Roman" w:hAnsi="Times New Roman"/>
          <w:i/>
          <w:sz w:val="24"/>
          <w:szCs w:val="24"/>
          <w:lang w:val="en-US"/>
        </w:rPr>
        <w:t>6-7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7E3DFC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hours) </w:t>
      </w:r>
      <w:r w:rsidRPr="007327F9">
        <w:rPr>
          <w:rFonts w:ascii="Times New Roman" w:hAnsi="Times New Roman"/>
          <w:b/>
          <w:sz w:val="24"/>
          <w:szCs w:val="24"/>
          <w:lang w:val="en-US"/>
        </w:rPr>
        <w:t>In which circumstances and why political decisions are made?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327F9" w:rsidRPr="003915BA" w:rsidRDefault="007327F9" w:rsidP="007327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915BA">
        <w:rPr>
          <w:rFonts w:ascii="Times New Roman" w:hAnsi="Times New Roman"/>
          <w:sz w:val="24"/>
          <w:szCs w:val="24"/>
          <w:lang w:val="en-US"/>
        </w:rPr>
        <w:t>Public goods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>Elections and referenda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>Participation in elections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>Informing voters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3DFC">
        <w:rPr>
          <w:rFonts w:ascii="Times New Roman" w:hAnsi="Times New Roman"/>
          <w:sz w:val="24"/>
          <w:szCs w:val="24"/>
          <w:lang w:val="en-US"/>
        </w:rPr>
        <w:t>Party platforms and voting.</w:t>
      </w:r>
    </w:p>
    <w:p w:rsidR="007327F9" w:rsidRPr="003915BA" w:rsidRDefault="007327F9" w:rsidP="007327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327F9" w:rsidRPr="007327F9" w:rsidRDefault="007327F9" w:rsidP="007327F9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327F9">
        <w:rPr>
          <w:rFonts w:ascii="Times New Roman" w:hAnsi="Times New Roman"/>
          <w:i/>
          <w:sz w:val="24"/>
          <w:szCs w:val="24"/>
          <w:lang w:val="en-US"/>
        </w:rPr>
        <w:t xml:space="preserve">Lectures </w:t>
      </w:r>
      <w:r w:rsidR="007E3DFC">
        <w:rPr>
          <w:rFonts w:ascii="Times New Roman" w:hAnsi="Times New Roman"/>
          <w:i/>
          <w:sz w:val="24"/>
          <w:szCs w:val="24"/>
          <w:lang w:val="en-US"/>
        </w:rPr>
        <w:t>8-10</w:t>
      </w:r>
      <w:r w:rsidRPr="007327F9">
        <w:rPr>
          <w:rFonts w:ascii="Times New Roman" w:hAnsi="Times New Roman"/>
          <w:i/>
          <w:sz w:val="24"/>
          <w:szCs w:val="24"/>
          <w:lang w:val="en-US"/>
        </w:rPr>
        <w:t>.</w:t>
      </w:r>
      <w:r w:rsidRPr="003915B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E3DFC">
        <w:rPr>
          <w:rFonts w:ascii="Times New Roman" w:hAnsi="Times New Roman"/>
          <w:sz w:val="24"/>
          <w:szCs w:val="24"/>
          <w:lang w:val="en-US"/>
        </w:rPr>
        <w:t>(6</w:t>
      </w:r>
      <w:r>
        <w:rPr>
          <w:rFonts w:ascii="Times New Roman" w:hAnsi="Times New Roman"/>
          <w:sz w:val="24"/>
          <w:szCs w:val="24"/>
          <w:lang w:val="en-US"/>
        </w:rPr>
        <w:t xml:space="preserve"> hours) </w:t>
      </w:r>
      <w:r w:rsidRPr="007327F9">
        <w:rPr>
          <w:rFonts w:ascii="Times New Roman" w:hAnsi="Times New Roman"/>
          <w:b/>
          <w:sz w:val="24"/>
          <w:szCs w:val="24"/>
          <w:lang w:val="en-US"/>
        </w:rPr>
        <w:t>Voting and Manipulation in Voting</w:t>
      </w:r>
    </w:p>
    <w:p w:rsidR="007327F9" w:rsidRPr="003915BA" w:rsidRDefault="007327F9" w:rsidP="007327F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915BA">
        <w:rPr>
          <w:rFonts w:ascii="Times New Roman" w:hAnsi="Times New Roman"/>
          <w:sz w:val="24"/>
          <w:szCs w:val="24"/>
          <w:lang w:val="en-US"/>
        </w:rPr>
        <w:t>Some excursion in history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>How a voter's opinion is described? Arrow's Paradox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>Sen's Paradox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3915BA">
        <w:rPr>
          <w:rFonts w:ascii="Times New Roman" w:hAnsi="Times New Roman"/>
          <w:sz w:val="24"/>
          <w:szCs w:val="24"/>
          <w:lang w:val="en-US"/>
        </w:rPr>
        <w:t xml:space="preserve">Voting procedures in elections. </w:t>
      </w:r>
      <w:proofErr w:type="gramStart"/>
      <w:r w:rsidRPr="003915BA">
        <w:rPr>
          <w:rFonts w:ascii="Times New Roman" w:hAnsi="Times New Roman"/>
          <w:sz w:val="24"/>
          <w:szCs w:val="24"/>
          <w:lang w:val="en-US"/>
        </w:rPr>
        <w:t>The interchange of votes (log rolling)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915BA">
        <w:rPr>
          <w:rFonts w:ascii="Times New Roman" w:hAnsi="Times New Roman"/>
          <w:sz w:val="24"/>
          <w:szCs w:val="24"/>
          <w:lang w:val="en-US"/>
        </w:rPr>
        <w:t xml:space="preserve"> Voting by feet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7E3DFC">
        <w:rPr>
          <w:rFonts w:ascii="Times New Roman" w:hAnsi="Times New Roman"/>
          <w:sz w:val="24"/>
          <w:szCs w:val="24"/>
          <w:lang w:val="en-US"/>
        </w:rPr>
        <w:t xml:space="preserve"> Pattern analysis in elections.  </w:t>
      </w:r>
      <w:r w:rsidR="007E3DFC" w:rsidRPr="003915BA">
        <w:rPr>
          <w:rFonts w:ascii="Times New Roman" w:hAnsi="Times New Roman"/>
          <w:sz w:val="24"/>
          <w:szCs w:val="24"/>
          <w:lang w:val="en-US"/>
        </w:rPr>
        <w:t>Manipulation in voting</w:t>
      </w:r>
      <w:r w:rsidR="007E3DF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7E3DFC">
        <w:rPr>
          <w:rFonts w:ascii="Times New Roman" w:hAnsi="Times New Roman"/>
          <w:sz w:val="24"/>
          <w:szCs w:val="24"/>
          <w:lang w:val="en-US"/>
        </w:rPr>
        <w:t>Jerrymandering</w:t>
      </w:r>
      <w:proofErr w:type="spellEnd"/>
      <w:r w:rsidR="007E3DFC">
        <w:rPr>
          <w:rFonts w:ascii="Times New Roman" w:hAnsi="Times New Roman"/>
          <w:sz w:val="24"/>
          <w:szCs w:val="24"/>
          <w:lang w:val="en-US"/>
        </w:rPr>
        <w:t>.</w:t>
      </w:r>
    </w:p>
    <w:p w:rsidR="004D2DFE" w:rsidRDefault="004D2DFE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0DD9" w:rsidRDefault="001119DD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12D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Lecture </w:t>
      </w:r>
      <w:r w:rsidR="007E3DFC">
        <w:rPr>
          <w:rFonts w:ascii="Times New Roman" w:hAnsi="Times New Roman" w:cs="Times New Roman"/>
          <w:i/>
          <w:sz w:val="24"/>
          <w:szCs w:val="24"/>
          <w:lang w:val="en-US"/>
        </w:rPr>
        <w:t>11-12</w:t>
      </w:r>
      <w:r w:rsidR="007327F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7327F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16C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hours). </w:t>
      </w:r>
      <w:r w:rsidR="005771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44E0" w:rsidRPr="008F211C">
        <w:rPr>
          <w:rFonts w:ascii="Times New Roman" w:hAnsi="Times New Roman" w:cs="Times New Roman"/>
          <w:b/>
          <w:sz w:val="24"/>
          <w:szCs w:val="24"/>
          <w:lang w:val="en-US"/>
        </w:rPr>
        <w:t>Power distribution in organizational bodies.</w:t>
      </w:r>
    </w:p>
    <w:p w:rsidR="007E3DFC" w:rsidRDefault="005444E0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Main notions. Coalitions. Classic power indices. Power indices taking into account preferences of agents to coalesce.</w:t>
      </w:r>
      <w:r w:rsidR="00041263">
        <w:rPr>
          <w:rFonts w:ascii="Times New Roman" w:hAnsi="Times New Roman" w:cs="Times New Roman"/>
          <w:sz w:val="24"/>
          <w:szCs w:val="24"/>
          <w:lang w:val="en-US"/>
        </w:rPr>
        <w:t xml:space="preserve"> Applications to banks, IMF, </w:t>
      </w:r>
      <w:r w:rsidR="007E3DFC">
        <w:rPr>
          <w:rFonts w:ascii="Times New Roman" w:hAnsi="Times New Roman" w:cs="Times New Roman"/>
          <w:sz w:val="24"/>
          <w:szCs w:val="24"/>
          <w:lang w:val="en-US"/>
        </w:rPr>
        <w:t>European Parliament, German Reichstag (1918-1933), Russian Duma.</w:t>
      </w:r>
    </w:p>
    <w:p w:rsidR="007E3DFC" w:rsidRDefault="007E3DFC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44E0" w:rsidRDefault="007E3DFC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Lecture 13 (2 hours). </w:t>
      </w:r>
      <w:r w:rsidRPr="007E3DFC">
        <w:rPr>
          <w:rFonts w:ascii="Times New Roman" w:hAnsi="Times New Roman" w:cs="Times New Roman"/>
          <w:b/>
          <w:sz w:val="24"/>
          <w:szCs w:val="24"/>
          <w:lang w:val="en-US"/>
        </w:rPr>
        <w:t>Polarization in parliaments</w:t>
      </w:r>
      <w:r w:rsidR="00544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0D1F" w:rsidRDefault="007E3DFC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Different concepts of polarization. Analysis of polarization in Russian Duma, European Parliament, USA House of Representatives.</w:t>
      </w:r>
    </w:p>
    <w:p w:rsidR="007E3DFC" w:rsidRDefault="007E3DFC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50D" w:rsidRDefault="007E3DFC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Lecture 14 (2 hours). How to measure</w:t>
      </w:r>
      <w:r w:rsidR="0095550D">
        <w:rPr>
          <w:rFonts w:ascii="Times New Roman" w:hAnsi="Times New Roman" w:cs="Times New Roman"/>
          <w:sz w:val="24"/>
          <w:szCs w:val="24"/>
          <w:lang w:val="en-US"/>
        </w:rPr>
        <w:t xml:space="preserve"> the results of election?</w:t>
      </w:r>
    </w:p>
    <w:p w:rsidR="007E3DFC" w:rsidRDefault="0095550D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which extent does a parliament represent opinion of people? Different measures of representation. Examples of real parliaments. </w:t>
      </w:r>
      <w:r w:rsidR="007E3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E3DFC" w:rsidRDefault="007E3DFC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7ECF" w:rsidRDefault="00FB7ECF" w:rsidP="00FB7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Lectures </w:t>
      </w:r>
      <w:r w:rsidR="007E3DF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5550D">
        <w:rPr>
          <w:rFonts w:ascii="Times New Roman" w:hAnsi="Times New Roman" w:cs="Times New Roman"/>
          <w:sz w:val="24"/>
          <w:szCs w:val="24"/>
          <w:lang w:val="en-US"/>
        </w:rPr>
        <w:t>5-16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(4 hours).</w:t>
      </w:r>
      <w:r w:rsidRPr="00FB7E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Networks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B7ECF" w:rsidRDefault="00FB7ECF" w:rsidP="00FB7E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Classic centrality measures in networks. New centrality measures. Application of indices </w:t>
      </w:r>
      <w:proofErr w:type="gramStart"/>
      <w:r w:rsidR="0095550D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migration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processes, conflict networks, foreign claim networks, students</w:t>
      </w:r>
      <w:r w:rsidR="007E3DFC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mobility networks, etc. </w:t>
      </w:r>
    </w:p>
    <w:p w:rsidR="00FB7ECF" w:rsidRDefault="00FB7ECF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6CFA" w:rsidRDefault="00216CFA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6CFA" w:rsidRPr="00A577B2" w:rsidRDefault="00216CFA" w:rsidP="00777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Prerequisites: Math at high school level</w:t>
      </w:r>
      <w:r w:rsidRPr="00A577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216CFA" w:rsidRPr="00A5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73E"/>
    <w:multiLevelType w:val="hybridMultilevel"/>
    <w:tmpl w:val="BB846762"/>
    <w:lvl w:ilvl="0" w:tplc="632646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4278"/>
    <w:multiLevelType w:val="hybridMultilevel"/>
    <w:tmpl w:val="671070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AF7C9F"/>
    <w:multiLevelType w:val="hybridMultilevel"/>
    <w:tmpl w:val="8BCC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C70"/>
    <w:multiLevelType w:val="hybridMultilevel"/>
    <w:tmpl w:val="4D70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8683F"/>
    <w:multiLevelType w:val="hybridMultilevel"/>
    <w:tmpl w:val="3D40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90960"/>
    <w:multiLevelType w:val="hybridMultilevel"/>
    <w:tmpl w:val="AEC42C8E"/>
    <w:lvl w:ilvl="0" w:tplc="323807E2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FD3E75"/>
    <w:multiLevelType w:val="hybridMultilevel"/>
    <w:tmpl w:val="59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35F27"/>
    <w:multiLevelType w:val="hybridMultilevel"/>
    <w:tmpl w:val="3814B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55FE7"/>
    <w:multiLevelType w:val="hybridMultilevel"/>
    <w:tmpl w:val="6602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F6166"/>
    <w:multiLevelType w:val="hybridMultilevel"/>
    <w:tmpl w:val="B7FCDA56"/>
    <w:lvl w:ilvl="0" w:tplc="56F0A58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76172B"/>
    <w:multiLevelType w:val="hybridMultilevel"/>
    <w:tmpl w:val="25ACA7B6"/>
    <w:lvl w:ilvl="0" w:tplc="9B26A5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B13E0"/>
    <w:multiLevelType w:val="hybridMultilevel"/>
    <w:tmpl w:val="0B3E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16928"/>
    <w:multiLevelType w:val="hybridMultilevel"/>
    <w:tmpl w:val="D584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0MTQ0MLUwNjcD0ko6SsGpxcWZ+XkgBUa1AHAFx+EsAAAA"/>
  </w:docVars>
  <w:rsids>
    <w:rsidRoot w:val="00CB0C64"/>
    <w:rsid w:val="00041263"/>
    <w:rsid w:val="00070915"/>
    <w:rsid w:val="000E0811"/>
    <w:rsid w:val="001119DD"/>
    <w:rsid w:val="0016679F"/>
    <w:rsid w:val="00216CFA"/>
    <w:rsid w:val="00256235"/>
    <w:rsid w:val="002A63EE"/>
    <w:rsid w:val="00347A31"/>
    <w:rsid w:val="004D2DFE"/>
    <w:rsid w:val="005444E0"/>
    <w:rsid w:val="005523B2"/>
    <w:rsid w:val="00577159"/>
    <w:rsid w:val="007327F9"/>
    <w:rsid w:val="0077791C"/>
    <w:rsid w:val="007E3DFC"/>
    <w:rsid w:val="00802AA6"/>
    <w:rsid w:val="0083635D"/>
    <w:rsid w:val="008A611D"/>
    <w:rsid w:val="008F211C"/>
    <w:rsid w:val="00901778"/>
    <w:rsid w:val="00912D88"/>
    <w:rsid w:val="0095550D"/>
    <w:rsid w:val="00980D1F"/>
    <w:rsid w:val="009C3C84"/>
    <w:rsid w:val="00A577B2"/>
    <w:rsid w:val="00B012B6"/>
    <w:rsid w:val="00B70DD9"/>
    <w:rsid w:val="00C62600"/>
    <w:rsid w:val="00CB0C64"/>
    <w:rsid w:val="00CD5C7E"/>
    <w:rsid w:val="00D766D3"/>
    <w:rsid w:val="00F6597C"/>
    <w:rsid w:val="00FB7ECF"/>
    <w:rsid w:val="00FC64CC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778"/>
    <w:pPr>
      <w:keepNext/>
      <w:keepLines/>
      <w:spacing w:before="600" w:after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23B2"/>
    <w:pPr>
      <w:keepNext/>
      <w:keepLines/>
      <w:spacing w:before="200" w:after="0"/>
      <w:ind w:left="720" w:hanging="360"/>
      <w:outlineLvl w:val="1"/>
    </w:pPr>
    <w:rPr>
      <w:rFonts w:ascii="Times New Roman" w:eastAsiaTheme="majorEastAsia" w:hAnsi="Times New Roman" w:cstheme="majorBidi"/>
      <w:bCs/>
      <w:i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3C84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3B2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9C3C84"/>
    <w:rPr>
      <w:rFonts w:ascii="Times New Roman" w:eastAsiaTheme="majorEastAsia" w:hAnsi="Times New Roman" w:cstheme="majorBidi"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90177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qFormat/>
    <w:rsid w:val="00CD5C7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6679F"/>
    <w:pPr>
      <w:tabs>
        <w:tab w:val="left" w:pos="2977"/>
      </w:tabs>
      <w:autoSpaceDE w:val="0"/>
      <w:autoSpaceDN w:val="0"/>
      <w:spacing w:after="0" w:line="360" w:lineRule="auto"/>
    </w:pPr>
    <w:rPr>
      <w:rFonts w:ascii="CG Times" w:eastAsia="Times New Roman" w:hAnsi="CG Times" w:cs="CG Times"/>
      <w:sz w:val="24"/>
      <w:szCs w:val="24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rsid w:val="0016679F"/>
    <w:rPr>
      <w:rFonts w:ascii="CG Times" w:eastAsia="Times New Roman" w:hAnsi="CG Times" w:cs="CG Times"/>
      <w:sz w:val="24"/>
      <w:szCs w:val="24"/>
      <w:lang w:val="en-US" w:eastAsia="ru-RU"/>
    </w:rPr>
  </w:style>
  <w:style w:type="character" w:styleId="a6">
    <w:name w:val="Strong"/>
    <w:basedOn w:val="a0"/>
    <w:uiPriority w:val="22"/>
    <w:qFormat/>
    <w:rsid w:val="00256235"/>
    <w:rPr>
      <w:rFonts w:cs="Times New Roman"/>
      <w:b/>
    </w:rPr>
  </w:style>
  <w:style w:type="paragraph" w:styleId="21">
    <w:name w:val="Body Text 2"/>
    <w:basedOn w:val="a"/>
    <w:link w:val="22"/>
    <w:uiPriority w:val="99"/>
    <w:semiHidden/>
    <w:unhideWhenUsed/>
    <w:rsid w:val="004D2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2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778"/>
    <w:pPr>
      <w:keepNext/>
      <w:keepLines/>
      <w:spacing w:before="600" w:after="48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23B2"/>
    <w:pPr>
      <w:keepNext/>
      <w:keepLines/>
      <w:spacing w:before="200" w:after="0"/>
      <w:ind w:left="720" w:hanging="360"/>
      <w:outlineLvl w:val="1"/>
    </w:pPr>
    <w:rPr>
      <w:rFonts w:ascii="Times New Roman" w:eastAsiaTheme="majorEastAsia" w:hAnsi="Times New Roman" w:cstheme="majorBidi"/>
      <w:bCs/>
      <w:i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3C84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23B2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9C3C84"/>
    <w:rPr>
      <w:rFonts w:ascii="Times New Roman" w:eastAsiaTheme="majorEastAsia" w:hAnsi="Times New Roman" w:cstheme="majorBidi"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90177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qFormat/>
    <w:rsid w:val="00CD5C7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16679F"/>
    <w:pPr>
      <w:tabs>
        <w:tab w:val="left" w:pos="2977"/>
      </w:tabs>
      <w:autoSpaceDE w:val="0"/>
      <w:autoSpaceDN w:val="0"/>
      <w:spacing w:after="0" w:line="360" w:lineRule="auto"/>
    </w:pPr>
    <w:rPr>
      <w:rFonts w:ascii="CG Times" w:eastAsia="Times New Roman" w:hAnsi="CG Times" w:cs="CG Times"/>
      <w:sz w:val="24"/>
      <w:szCs w:val="24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rsid w:val="0016679F"/>
    <w:rPr>
      <w:rFonts w:ascii="CG Times" w:eastAsia="Times New Roman" w:hAnsi="CG Times" w:cs="CG Times"/>
      <w:sz w:val="24"/>
      <w:szCs w:val="24"/>
      <w:lang w:val="en-US" w:eastAsia="ru-RU"/>
    </w:rPr>
  </w:style>
  <w:style w:type="character" w:styleId="a6">
    <w:name w:val="Strong"/>
    <w:basedOn w:val="a0"/>
    <w:uiPriority w:val="22"/>
    <w:qFormat/>
    <w:rsid w:val="00256235"/>
    <w:rPr>
      <w:rFonts w:cs="Times New Roman"/>
      <w:b/>
    </w:rPr>
  </w:style>
  <w:style w:type="paragraph" w:styleId="21">
    <w:name w:val="Body Text 2"/>
    <w:basedOn w:val="a"/>
    <w:link w:val="22"/>
    <w:uiPriority w:val="99"/>
    <w:semiHidden/>
    <w:unhideWhenUsed/>
    <w:rsid w:val="004D2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D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alesk</dc:creator>
  <cp:lastModifiedBy>Пользователь Windows</cp:lastModifiedBy>
  <cp:revision>2</cp:revision>
  <dcterms:created xsi:type="dcterms:W3CDTF">2018-11-26T10:09:00Z</dcterms:created>
  <dcterms:modified xsi:type="dcterms:W3CDTF">2018-11-26T10:09:00Z</dcterms:modified>
</cp:coreProperties>
</file>