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Правительство Российской Федерации</w:t>
      </w: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Национальный исследовательский университет «Высшая школа экономики»</w:t>
      </w: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права</w:t>
      </w: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общих и межотраслевых юридических дисциплин</w:t>
      </w: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="00AD06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теории и истории права</w:t>
      </w:r>
    </w:p>
    <w:p w:rsidR="00B379B9" w:rsidRPr="00B379B9" w:rsidRDefault="00B379B9" w:rsidP="00B3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79B9" w:rsidRPr="00B379B9" w:rsidRDefault="00B379B9" w:rsidP="00B3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79B9" w:rsidRPr="00B379B9" w:rsidRDefault="00B379B9" w:rsidP="00B379B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Техническое задание проекта</w:t>
      </w: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«Правов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ое аналитическое исследование</w:t>
      </w:r>
      <w:r w:rsidRPr="00B379B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»</w:t>
      </w:r>
    </w:p>
    <w:p w:rsidR="00B379B9" w:rsidRPr="00B379B9" w:rsidRDefault="00B379B9" w:rsidP="00B379B9">
      <w:pPr>
        <w:spacing w:after="0" w:line="240" w:lineRule="auto"/>
        <w:ind w:right="-7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образовательной программы </w:t>
      </w: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«История, теория и философия права»</w:t>
      </w: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</w:t>
      </w: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40.04.01. «Юриспруденция»</w:t>
      </w: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«Магистр»</w:t>
      </w:r>
    </w:p>
    <w:p w:rsidR="00B379B9" w:rsidRPr="00B379B9" w:rsidRDefault="00B379B9" w:rsidP="00F67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ТЗ</w:t>
      </w: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79B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В.Б. Исаков, доктор юридических наук, профессор (</w:t>
      </w:r>
      <w:proofErr w:type="spellStart"/>
      <w:r w:rsidRPr="00B37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visakjv</w:t>
      </w:r>
      <w:proofErr w:type="spellEnd"/>
      <w:r w:rsidRPr="00B379B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B37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hse</w:t>
      </w:r>
      <w:proofErr w:type="spellEnd"/>
      <w:r w:rsidRPr="00B37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379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379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79B9" w:rsidRPr="00B379B9" w:rsidRDefault="00B379B9" w:rsidP="00B379B9">
      <w:pPr>
        <w:spacing w:after="0" w:line="240" w:lineRule="auto"/>
        <w:ind w:firstLine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379B9" w:rsidRPr="00B379B9" w:rsidTr="00446C25">
        <w:tc>
          <w:tcPr>
            <w:tcW w:w="4785" w:type="dxa"/>
          </w:tcPr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Одобрен 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кафедры 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379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3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№ 4)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кафедрой В.Б. Исаков 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4786" w:type="dxa"/>
          </w:tcPr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 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Академическим советом образовательной программы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379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3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№ 21)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Академический руководитель образовательной программы 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Туманова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9B9" w:rsidRPr="00B379B9" w:rsidTr="00446C25">
        <w:tc>
          <w:tcPr>
            <w:tcW w:w="4785" w:type="dxa"/>
          </w:tcPr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Одобрен </w:t>
            </w: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заседании департамента 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379B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(протокол № 4)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департамента 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Н.Ю. Ерпылева 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379B9" w:rsidRPr="00B379B9" w:rsidRDefault="00B379B9" w:rsidP="00B37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Москва, 2018</w:t>
      </w:r>
    </w:p>
    <w:p w:rsidR="00B379B9" w:rsidRPr="00B379B9" w:rsidRDefault="00B379B9" w:rsidP="00B3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ее техническое задание</w:t>
      </w:r>
      <w:r w:rsidRPr="00B37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может быть использован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B379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другими подразделениями университета и другими вузами без разрешения подразделения – разработчика программы</w:t>
      </w:r>
    </w:p>
    <w:p w:rsidR="00B379B9" w:rsidRDefault="00B3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79B9" w:rsidRDefault="00B379B9" w:rsidP="00C94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9B9" w:rsidRPr="00D0327D" w:rsidRDefault="00D0327D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7D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B379B9" w:rsidRDefault="00B379B9" w:rsidP="00C94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27D" w:rsidRDefault="00D0327D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327D">
        <w:rPr>
          <w:rFonts w:ascii="Times New Roman" w:hAnsi="Times New Roman" w:cs="Times New Roman"/>
          <w:sz w:val="28"/>
          <w:szCs w:val="28"/>
        </w:rPr>
        <w:t xml:space="preserve">роектная деятельность студентов организуется в целях развития профессиональных и проектных компетенций, закрепленных в </w:t>
      </w:r>
      <w:r>
        <w:rPr>
          <w:rFonts w:ascii="Times New Roman" w:hAnsi="Times New Roman" w:cs="Times New Roman"/>
          <w:sz w:val="28"/>
          <w:szCs w:val="28"/>
        </w:rPr>
        <w:t>образовательном стандарте</w:t>
      </w:r>
      <w:r w:rsidRPr="00D0327D">
        <w:rPr>
          <w:rFonts w:ascii="Times New Roman" w:hAnsi="Times New Roman" w:cs="Times New Roman"/>
          <w:sz w:val="28"/>
          <w:szCs w:val="28"/>
        </w:rPr>
        <w:t xml:space="preserve"> НИУ ВШЭ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AD0660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D0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27D" w:rsidRDefault="00D0327D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7D">
        <w:rPr>
          <w:rFonts w:ascii="Times New Roman" w:hAnsi="Times New Roman" w:cs="Times New Roman"/>
          <w:sz w:val="28"/>
          <w:szCs w:val="28"/>
        </w:rPr>
        <w:t xml:space="preserve">Проект – это специально организованная, мотивированная самостоятельная деятельность студентов, имеющая основной целью решение определенной практически или теоретически значимой проблемы, оформленное в виде конечного продукта, который можно применить в реальной практической деятельности. </w:t>
      </w:r>
    </w:p>
    <w:p w:rsidR="00D0327D" w:rsidRDefault="00D0327D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7D">
        <w:rPr>
          <w:rFonts w:ascii="Times New Roman" w:hAnsi="Times New Roman" w:cs="Times New Roman"/>
          <w:sz w:val="28"/>
          <w:szCs w:val="28"/>
        </w:rPr>
        <w:t xml:space="preserve">Основной образовательный результат, который получает студент в ходе проектной деятельности, – это приобретение, закрепление или развитие практически значимых знаний и умений (компетенций), необходимых в выбранной профессиональной деятельности, и опыт самоорганизации. </w:t>
      </w:r>
    </w:p>
    <w:p w:rsidR="00D0327D" w:rsidRDefault="00D0327D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7D">
        <w:rPr>
          <w:rFonts w:ascii="Times New Roman" w:hAnsi="Times New Roman" w:cs="Times New Roman"/>
          <w:sz w:val="28"/>
          <w:szCs w:val="28"/>
        </w:rPr>
        <w:t xml:space="preserve">Проект имеет четко поставленные задачи, критерии достижения результата и ограниченные сроки выполнения; основные способы деятельности – разработка, отбор и реализация проектных решений; основные методы управления проектами. </w:t>
      </w:r>
    </w:p>
    <w:p w:rsidR="00D0327D" w:rsidRDefault="00D0327D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7D">
        <w:rPr>
          <w:rFonts w:ascii="Times New Roman" w:hAnsi="Times New Roman" w:cs="Times New Roman"/>
          <w:sz w:val="28"/>
          <w:szCs w:val="28"/>
        </w:rPr>
        <w:t xml:space="preserve">Основные требования к результату проектной деятельности (продукту): соответствие заданным параметрам, </w:t>
      </w:r>
      <w:r>
        <w:rPr>
          <w:rFonts w:ascii="Times New Roman" w:hAnsi="Times New Roman" w:cs="Times New Roman"/>
          <w:sz w:val="28"/>
          <w:szCs w:val="28"/>
        </w:rPr>
        <w:t>отделимость</w:t>
      </w:r>
      <w:r w:rsidRPr="00D0327D">
        <w:rPr>
          <w:rFonts w:ascii="Times New Roman" w:hAnsi="Times New Roman" w:cs="Times New Roman"/>
          <w:sz w:val="28"/>
          <w:szCs w:val="28"/>
        </w:rPr>
        <w:t xml:space="preserve"> от создателя (создателей), практическая значимость</w:t>
      </w:r>
      <w:r w:rsidR="009F5671">
        <w:rPr>
          <w:rFonts w:ascii="Times New Roman" w:hAnsi="Times New Roman" w:cs="Times New Roman"/>
          <w:sz w:val="28"/>
          <w:szCs w:val="28"/>
        </w:rPr>
        <w:t xml:space="preserve"> и </w:t>
      </w:r>
      <w:r w:rsidRPr="00D0327D">
        <w:rPr>
          <w:rFonts w:ascii="Times New Roman" w:hAnsi="Times New Roman" w:cs="Times New Roman"/>
          <w:sz w:val="28"/>
          <w:szCs w:val="28"/>
        </w:rPr>
        <w:t xml:space="preserve">применимость. </w:t>
      </w:r>
    </w:p>
    <w:p w:rsidR="00D0327D" w:rsidRDefault="00D0327D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в НИУ ВШЭ осуществляется в соответствии с </w:t>
      </w:r>
      <w:bookmarkStart w:id="0" w:name="_Hlk535569772"/>
      <w:r w:rsidRPr="00D0327D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327D">
        <w:rPr>
          <w:rFonts w:ascii="Times New Roman" w:hAnsi="Times New Roman" w:cs="Times New Roman"/>
          <w:sz w:val="28"/>
          <w:szCs w:val="28"/>
        </w:rPr>
        <w:t xml:space="preserve"> о проектной, научно-исследовательской деятельности и практиках студентов НИУ ВШЭ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D0327D">
        <w:rPr>
          <w:rFonts w:ascii="Times New Roman" w:hAnsi="Times New Roman" w:cs="Times New Roman"/>
          <w:sz w:val="28"/>
          <w:szCs w:val="28"/>
        </w:rPr>
        <w:t>протоколом ученого совета НИУ ВШЭ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27D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0327D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0327D">
        <w:rPr>
          <w:rFonts w:ascii="Times New Roman" w:hAnsi="Times New Roman" w:cs="Times New Roman"/>
          <w:sz w:val="28"/>
          <w:szCs w:val="28"/>
        </w:rPr>
        <w:t>№ 07</w:t>
      </w:r>
      <w:bookmarkEnd w:id="0"/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27D" w:rsidRDefault="00D0327D" w:rsidP="00C94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D38" w:rsidRPr="00277575" w:rsidRDefault="00277575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7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03D38" w:rsidRPr="00277575">
        <w:rPr>
          <w:rFonts w:ascii="Times New Roman" w:hAnsi="Times New Roman" w:cs="Times New Roman"/>
          <w:b/>
          <w:sz w:val="28"/>
          <w:szCs w:val="28"/>
        </w:rPr>
        <w:t>Глоссарий</w:t>
      </w:r>
      <w:r w:rsidR="00D14445" w:rsidRPr="00277575">
        <w:rPr>
          <w:rFonts w:ascii="Times New Roman" w:hAnsi="Times New Roman" w:cs="Times New Roman"/>
          <w:b/>
          <w:sz w:val="28"/>
          <w:szCs w:val="28"/>
        </w:rPr>
        <w:t>. И</w:t>
      </w:r>
      <w:r w:rsidR="00843F0E" w:rsidRPr="00277575">
        <w:rPr>
          <w:rFonts w:ascii="Times New Roman" w:hAnsi="Times New Roman" w:cs="Times New Roman"/>
          <w:b/>
          <w:sz w:val="28"/>
          <w:szCs w:val="28"/>
        </w:rPr>
        <w:t>спользуемые сокращения и аббревиатуры</w:t>
      </w:r>
      <w:r w:rsidR="00D14445" w:rsidRPr="00277575">
        <w:rPr>
          <w:rFonts w:ascii="Times New Roman" w:hAnsi="Times New Roman" w:cs="Times New Roman"/>
          <w:b/>
          <w:sz w:val="28"/>
          <w:szCs w:val="28"/>
        </w:rPr>
        <w:t>.</w:t>
      </w:r>
    </w:p>
    <w:p w:rsid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НИУ ВШЭ, Университет – Национальный исследовательский университет «Высшая школа экономики»;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ОС НИУ ВШЭ – образовательные стандарты высшего образования, самостоятельно установленные НИУ ВШЭ;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ФГОС ВО – федеральные государственные образовательные стандарты высшего образования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 xml:space="preserve">ОП – образовательная программа высшего образования 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ППС – профессорско-преподавательский состав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НР – научные работники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НПР – научно-педагогические работники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НУЛ – научно-учебная лаборатория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ПУГ – проектно-учебная группа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lastRenderedPageBreak/>
        <w:t>ПУЛ – проектно-учебная лаборатория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Факультет – структурное подразделение Университета, реализующее образовательные программы высшего образования.</w:t>
      </w:r>
    </w:p>
    <w:p w:rsidR="00277575" w:rsidRP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ИУП – индивидуальный учебный план студента</w:t>
      </w:r>
    </w:p>
    <w:p w:rsidR="00605A3F" w:rsidRPr="00605A3F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75">
        <w:rPr>
          <w:rFonts w:ascii="Times New Roman" w:hAnsi="Times New Roman" w:cs="Times New Roman"/>
          <w:sz w:val="28"/>
          <w:szCs w:val="28"/>
        </w:rPr>
        <w:t>НИС – научно-исследовательский семинар</w:t>
      </w:r>
    </w:p>
    <w:p w:rsidR="00277575" w:rsidRDefault="00277575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38" w:rsidRPr="00277575" w:rsidRDefault="00277575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65C53" w:rsidRPr="00277575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9F45AC" w:rsidRDefault="009F45AC" w:rsidP="00C9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BDD" w:rsidRPr="00B42BDD" w:rsidRDefault="00B42BDD" w:rsidP="00C94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</w:t>
      </w:r>
      <w:r w:rsidR="009F45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проекта</w:t>
      </w:r>
      <w:r w:rsidRPr="00B4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обусловлена меняющимся характером юридической деятельности, предопределяемой особенностями социально-экономического и политического развития современного российского общества и государства. </w:t>
      </w:r>
    </w:p>
    <w:p w:rsidR="00B42BDD" w:rsidRPr="00B42BDD" w:rsidRDefault="00B42BDD" w:rsidP="00C94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юридическая деятельность протекает в условиях постоянного усложнения регулируемых правом общественных отношений, реформирования, кардинального изменения устоявшихся социальных связей. Без всестороннего анализа общественных отношений, правового инструментария и методологии правового воздействия в любой юридической деятельности – научной или прикладной – не обойтись. Тревожная тенденция нарастания в обществе нерешенных социальных проблем порождается в том числе отсутствием системного мышления и соответствующего аналитического инструментария, необходимого для их осмысления и решения. </w:t>
      </w:r>
    </w:p>
    <w:p w:rsidR="00B42BDD" w:rsidRPr="00B42BDD" w:rsidRDefault="00B42BDD" w:rsidP="00C94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взгляд, подразумевающий рассмотрение проблемы на основе ее деления на системно связанные части, выявлении причинных взаимосвязей, учет сопутствующих факторов, прогнозирование и оценку последствий принятого решения – характерен как для юридической науки, так и для юридической практики. На основе аналитического мышления в правоведении сформировалось одно из влиятельных направлений мировой юридической мысли – аналитическая юриспруденция. Юристы, владеющие методологией юридического анализа и современными экспертными технологиями, востребованы во всех сферах юридической деятельности: юридической науке, государственном и муниципальном управлении, правосудии, консалтинге, аудите.</w:t>
      </w:r>
    </w:p>
    <w:p w:rsidR="00B42BDD" w:rsidRPr="00B42BDD" w:rsidRDefault="00B42BDD" w:rsidP="00C94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Правовые, социально-экономические и политические реформы, проводимые Российским государством, должны иметь ясную стратегию, четко разработанную концепцию, тщательно проработанные сценарии реализации, и что немаловажно, эффективный механизм правового обеспечения. Это ставит перед юридической наукой и образованием задачу подготовки высококвалифицированных специалистов – аналитиков в сфере права. </w:t>
      </w:r>
    </w:p>
    <w:p w:rsidR="00B42BDD" w:rsidRPr="00B42BDD" w:rsidRDefault="00B42BDD" w:rsidP="00C94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Правовая аналитика обладает</w:t>
      </w:r>
      <w:r w:rsidRPr="00B4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значительным потенциалом, позволяющим влиять на законодательство, совершенствование его нормативной и юридико-технической стороны, а также на юридическую практику и развитие юридических наук. Предлагаем</w:t>
      </w:r>
      <w:r w:rsidR="009F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проект </w:t>
      </w:r>
      <w:r w:rsidRPr="00B42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нацелен на </w:t>
      </w:r>
      <w:r w:rsidRPr="00B4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подготовку специалистов, способных </w:t>
      </w:r>
      <w:r w:rsidR="009F4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 </w:t>
      </w:r>
      <w:r w:rsidRPr="00B4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вести </w:t>
      </w:r>
      <w:r w:rsidR="009F4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аналитические </w:t>
      </w:r>
      <w:r w:rsidRPr="00B4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исследования и решать сложные </w:t>
      </w:r>
      <w:r w:rsidR="009F4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аналитические</w:t>
      </w:r>
      <w:r w:rsidRPr="00B42B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задачи.</w:t>
      </w:r>
    </w:p>
    <w:p w:rsidR="00605A3F" w:rsidRPr="00605A3F" w:rsidRDefault="00605A3F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38" w:rsidRPr="00277575" w:rsidRDefault="00277575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7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03D38" w:rsidRPr="00277575">
        <w:rPr>
          <w:rFonts w:ascii="Times New Roman" w:hAnsi="Times New Roman" w:cs="Times New Roman"/>
          <w:b/>
          <w:sz w:val="28"/>
          <w:szCs w:val="28"/>
        </w:rPr>
        <w:t>Информация о заказчике</w:t>
      </w:r>
    </w:p>
    <w:p w:rsidR="00C948EA" w:rsidRDefault="00C948EA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F" w:rsidRDefault="009F45AC" w:rsidP="00C94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адывается из </w:t>
      </w:r>
      <w:r w:rsidR="009F5671">
        <w:rPr>
          <w:rFonts w:ascii="Times New Roman" w:hAnsi="Times New Roman" w:cs="Times New Roman"/>
          <w:sz w:val="28"/>
          <w:szCs w:val="28"/>
        </w:rPr>
        <w:t xml:space="preserve">комплекса </w:t>
      </w:r>
      <w:r>
        <w:rPr>
          <w:rFonts w:ascii="Times New Roman" w:hAnsi="Times New Roman" w:cs="Times New Roman"/>
          <w:sz w:val="28"/>
          <w:szCs w:val="28"/>
        </w:rPr>
        <w:t>индивидуальных проектов, предлагаемых и самостоятельно реализуемых студентами – участниками проектной деятельности. Заказчиками проекта (условными) являются государственные органы, организации и должностные лица, общественные объединения и организации, коммерческие организации, а также частные лица.</w:t>
      </w:r>
    </w:p>
    <w:p w:rsidR="009F45AC" w:rsidRPr="00605A3F" w:rsidRDefault="009F45AC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45" w:rsidRPr="00277575" w:rsidRDefault="00277575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7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14445" w:rsidRPr="00277575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</w:p>
    <w:p w:rsidR="00C948EA" w:rsidRDefault="00C948EA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A3F" w:rsidRDefault="009F45AC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разрабатываются и реализуются с января по июнь 2019 года.</w:t>
      </w:r>
    </w:p>
    <w:p w:rsidR="009F45AC" w:rsidRPr="00605A3F" w:rsidRDefault="009F45AC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5AC" w:rsidRPr="009F45AC" w:rsidRDefault="009F45AC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A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03D38" w:rsidRPr="009F45AC">
        <w:rPr>
          <w:rFonts w:ascii="Times New Roman" w:hAnsi="Times New Roman" w:cs="Times New Roman"/>
          <w:b/>
          <w:sz w:val="28"/>
          <w:szCs w:val="28"/>
        </w:rPr>
        <w:t>Функциональные</w:t>
      </w:r>
      <w:r w:rsidR="00705DB7" w:rsidRPr="009F45AC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</w:p>
    <w:p w:rsidR="00C948EA" w:rsidRDefault="00C948EA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5AC" w:rsidRDefault="009F45AC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представляется в форме и с характеристиками, соответствующими содержанию избранной темы проекта. </w:t>
      </w:r>
      <w:r w:rsidR="00B64FDB">
        <w:rPr>
          <w:rFonts w:ascii="Times New Roman" w:hAnsi="Times New Roman" w:cs="Times New Roman"/>
          <w:sz w:val="28"/>
          <w:szCs w:val="28"/>
        </w:rPr>
        <w:t xml:space="preserve">Проект готовится с обязательным использованием современных средств и методов правовой аналитики. По итогам работы готовится электронная презентация, которая </w:t>
      </w:r>
      <w:r w:rsidR="009F5671">
        <w:rPr>
          <w:rFonts w:ascii="Times New Roman" w:hAnsi="Times New Roman" w:cs="Times New Roman"/>
          <w:sz w:val="28"/>
          <w:szCs w:val="28"/>
        </w:rPr>
        <w:t>является формой</w:t>
      </w:r>
      <w:r w:rsidR="00B64FDB">
        <w:rPr>
          <w:rFonts w:ascii="Times New Roman" w:hAnsi="Times New Roman" w:cs="Times New Roman"/>
          <w:sz w:val="28"/>
          <w:szCs w:val="28"/>
        </w:rPr>
        <w:t xml:space="preserve"> публичной защит</w:t>
      </w:r>
      <w:r w:rsidR="009F5671">
        <w:rPr>
          <w:rFonts w:ascii="Times New Roman" w:hAnsi="Times New Roman" w:cs="Times New Roman"/>
          <w:sz w:val="28"/>
          <w:szCs w:val="28"/>
        </w:rPr>
        <w:t>ы проекта</w:t>
      </w:r>
      <w:r w:rsidR="00B64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A3F" w:rsidRPr="00605A3F" w:rsidRDefault="00605A3F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DB" w:rsidRPr="00B64FDB" w:rsidRDefault="00B64FDB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D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03D38" w:rsidRPr="00B64FDB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CB0637" w:rsidRPr="00B64FDB">
        <w:rPr>
          <w:rFonts w:ascii="Times New Roman" w:hAnsi="Times New Roman" w:cs="Times New Roman"/>
          <w:b/>
          <w:sz w:val="28"/>
          <w:szCs w:val="28"/>
        </w:rPr>
        <w:t>исполнителю</w:t>
      </w:r>
    </w:p>
    <w:p w:rsidR="00C948EA" w:rsidRDefault="00C948EA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DB" w:rsidRDefault="00B64FDB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проекта должен проявить знание и понимание средств, методов и технологий правовой аналитики. Работа над проектом происходит на основе сочетания индивидуальной и коллективной работы. В ходе проектной деятельности исполнитель получает возможность</w:t>
      </w:r>
      <w:r w:rsidR="009F5671">
        <w:rPr>
          <w:rFonts w:ascii="Times New Roman" w:hAnsi="Times New Roman" w:cs="Times New Roman"/>
          <w:sz w:val="28"/>
          <w:szCs w:val="28"/>
        </w:rPr>
        <w:t xml:space="preserve"> поучаствовать в работе в</w:t>
      </w:r>
      <w:r>
        <w:rPr>
          <w:rFonts w:ascii="Times New Roman" w:hAnsi="Times New Roman" w:cs="Times New Roman"/>
          <w:sz w:val="28"/>
          <w:szCs w:val="28"/>
        </w:rPr>
        <w:t xml:space="preserve"> рол</w:t>
      </w:r>
      <w:r w:rsidR="009F5671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генератора идей, разработчика, исполнителя, обработчика информации, схематизатора и визуализатора, организатора коллективной работы и други</w:t>
      </w:r>
      <w:r w:rsidR="009F567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A3F" w:rsidRPr="00605A3F" w:rsidRDefault="00605A3F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38" w:rsidRPr="00B64FDB" w:rsidRDefault="00B64FDB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03D38" w:rsidRPr="00B64FDB">
        <w:rPr>
          <w:rFonts w:ascii="Times New Roman" w:hAnsi="Times New Roman" w:cs="Times New Roman"/>
          <w:b/>
          <w:sz w:val="28"/>
          <w:szCs w:val="28"/>
        </w:rPr>
        <w:t>Этапы</w:t>
      </w:r>
    </w:p>
    <w:p w:rsidR="00C948EA" w:rsidRDefault="00C948EA" w:rsidP="00C94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64FDB" w:rsidRPr="00B64FDB" w:rsidRDefault="00B64FDB" w:rsidP="00C9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 xml:space="preserve">1. </w:t>
      </w:r>
      <w:r w:rsidRPr="00B64FDB">
        <w:rPr>
          <w:rFonts w:ascii="Times New Roman" w:eastAsia="Calibri" w:hAnsi="Times New Roman" w:cs="Times New Roman"/>
          <w:i/>
          <w:sz w:val="28"/>
        </w:rPr>
        <w:t>Выявление и формулировка темы аналитической ситуации</w:t>
      </w:r>
      <w:r w:rsidRPr="00B64FDB">
        <w:rPr>
          <w:rFonts w:ascii="Times New Roman" w:eastAsia="Calibri" w:hAnsi="Times New Roman" w:cs="Times New Roman"/>
          <w:sz w:val="28"/>
        </w:rPr>
        <w:t>. На первом этапе аналитическая ситуация «появляется» – возникает в качестве некоторого взаимосвязанного комплекса социальных обстоятельств. У нее формируется круг участников (в зарубежной литературе их называют стейкхолдерами – «держателями ставок»). Обрисовывается заказчик аналитического исследования. Обстоятельства возникновения аналитической ситуации – дополнительный, но очень важный предмет анализа, имеющий значение на всем протяжении работы над ней.</w:t>
      </w:r>
    </w:p>
    <w:p w:rsidR="00B64FDB" w:rsidRPr="00B64FDB" w:rsidRDefault="00B64FDB" w:rsidP="00C9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lastRenderedPageBreak/>
        <w:t xml:space="preserve">2. </w:t>
      </w:r>
      <w:r w:rsidRPr="00B64FDB">
        <w:rPr>
          <w:rFonts w:ascii="Times New Roman" w:eastAsia="Calibri" w:hAnsi="Times New Roman" w:cs="Times New Roman"/>
          <w:i/>
          <w:sz w:val="28"/>
        </w:rPr>
        <w:t xml:space="preserve">Диагностика </w:t>
      </w:r>
      <w:r>
        <w:rPr>
          <w:rFonts w:ascii="Times New Roman" w:eastAsia="Calibri" w:hAnsi="Times New Roman" w:cs="Times New Roman"/>
          <w:i/>
          <w:sz w:val="28"/>
        </w:rPr>
        <w:t>аналитической</w:t>
      </w:r>
      <w:r w:rsidR="00437F8D">
        <w:rPr>
          <w:rFonts w:ascii="Times New Roman" w:eastAsia="Calibri" w:hAnsi="Times New Roman" w:cs="Times New Roman"/>
          <w:i/>
          <w:sz w:val="28"/>
        </w:rPr>
        <w:t xml:space="preserve"> ситуации</w:t>
      </w:r>
      <w:r w:rsidRPr="00B64FDB">
        <w:rPr>
          <w:rFonts w:ascii="Times New Roman" w:eastAsia="Calibri" w:hAnsi="Times New Roman" w:cs="Times New Roman"/>
          <w:i/>
          <w:sz w:val="28"/>
        </w:rPr>
        <w:t xml:space="preserve"> анализ.</w:t>
      </w:r>
      <w:r w:rsidRPr="00B64FDB">
        <w:rPr>
          <w:rFonts w:ascii="Times New Roman" w:eastAsia="Calibri" w:hAnsi="Times New Roman" w:cs="Times New Roman"/>
          <w:sz w:val="28"/>
        </w:rPr>
        <w:t xml:space="preserve"> Выбрав аналитическую ситуацию, участник проекта должен осуществить ее </w:t>
      </w:r>
      <w:r w:rsidRPr="009F5671">
        <w:rPr>
          <w:rFonts w:ascii="Times New Roman" w:eastAsia="Calibri" w:hAnsi="Times New Roman" w:cs="Times New Roman"/>
          <w:i/>
          <w:sz w:val="28"/>
        </w:rPr>
        <w:t>диагностику</w:t>
      </w:r>
      <w:r w:rsidRPr="00B64FDB">
        <w:rPr>
          <w:rFonts w:ascii="Times New Roman" w:eastAsia="Calibri" w:hAnsi="Times New Roman" w:cs="Times New Roman"/>
          <w:sz w:val="28"/>
        </w:rPr>
        <w:t xml:space="preserve">. Под диагностикой нами понимается аналитическая процедура, состоящая в отнесении аналитической ситуации к определенному классу с целью ее идентификации, квалификации и распространения на нее методов, подходов и технологий, применимых для данного класса ситуаций. Методы диагностики разработаны в юриспруденции (теория квалификации, криминалистическая диагностика), а также в смежных областях знания (психология, психиатрия, медицина). </w:t>
      </w:r>
    </w:p>
    <w:p w:rsidR="00B64FDB" w:rsidRPr="00B64FDB" w:rsidRDefault="00B64FDB" w:rsidP="00C9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 xml:space="preserve">3. </w:t>
      </w:r>
      <w:r w:rsidRPr="00B64FDB">
        <w:rPr>
          <w:rFonts w:ascii="Times New Roman" w:eastAsia="Calibri" w:hAnsi="Times New Roman" w:cs="Times New Roman"/>
          <w:i/>
          <w:sz w:val="28"/>
        </w:rPr>
        <w:t>Объективное исследование аналитической ситуации</w:t>
      </w:r>
      <w:r w:rsidRPr="00B64FDB">
        <w:rPr>
          <w:rFonts w:ascii="Times New Roman" w:eastAsia="Calibri" w:hAnsi="Times New Roman" w:cs="Times New Roman"/>
          <w:sz w:val="28"/>
        </w:rPr>
        <w:t>. На данном этапе проекта аналитическая ситуация изучается методами объективного научного исследования. Приоритет отдается причинно-следственному анализу (выявляются причины появления данной аналитической ситуации) и историко-генетическому анализу (выявляются этапы ее развития и хронологические рамки).</w:t>
      </w:r>
    </w:p>
    <w:p w:rsidR="00B64FDB" w:rsidRPr="00B64FDB" w:rsidRDefault="00B64FDB" w:rsidP="00C9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 xml:space="preserve">4. </w:t>
      </w:r>
      <w:r w:rsidRPr="00B64FDB">
        <w:rPr>
          <w:rFonts w:ascii="Times New Roman" w:eastAsia="Calibri" w:hAnsi="Times New Roman" w:cs="Times New Roman"/>
          <w:i/>
          <w:sz w:val="28"/>
        </w:rPr>
        <w:t>Субъективное исследование аналитической ситуации.</w:t>
      </w:r>
      <w:r w:rsidRPr="00B64FDB">
        <w:rPr>
          <w:rFonts w:ascii="Times New Roman" w:eastAsia="Calibri" w:hAnsi="Times New Roman" w:cs="Times New Roman"/>
          <w:sz w:val="28"/>
        </w:rPr>
        <w:t xml:space="preserve"> На данном шаге проекта рассматривается широкий комплекс вопросов внутренней организации аналитической ситуации: выявляется и структурируется круг ее участников; анализируются цели участников, в том числе декларативные и скрытые, определяется взаимодействие целей и возможные конфликты между ними; выявляются риски, присутствующие в данной ситуации и т.д.</w:t>
      </w:r>
    </w:p>
    <w:p w:rsidR="00B64FDB" w:rsidRPr="00B64FDB" w:rsidRDefault="00B64FDB" w:rsidP="00C9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 xml:space="preserve">По итогам данного этапа аналитик должен </w:t>
      </w:r>
      <w:r w:rsidRPr="00B64FDB">
        <w:rPr>
          <w:rFonts w:ascii="Times New Roman" w:eastAsia="Calibri" w:hAnsi="Times New Roman" w:cs="Times New Roman"/>
          <w:i/>
          <w:sz w:val="28"/>
        </w:rPr>
        <w:t>самоопределиться</w:t>
      </w:r>
      <w:r w:rsidRPr="00B64FDB">
        <w:rPr>
          <w:rFonts w:ascii="Times New Roman" w:eastAsia="Calibri" w:hAnsi="Times New Roman" w:cs="Times New Roman"/>
          <w:sz w:val="28"/>
        </w:rPr>
        <w:t xml:space="preserve"> – вступать ли ему в данную аналитическую ситуацию и, соответственно, принимать на себя свою долю ответственности за возможные результаты, или отказаться от какого-либо участия (в последнем случае студент должен вернуться на первый этап проекта и выбрать для работы другую аналитическую ситуацию).</w:t>
      </w:r>
    </w:p>
    <w:p w:rsidR="00B64FDB" w:rsidRPr="00B64FDB" w:rsidRDefault="00B64FDB" w:rsidP="00C9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 xml:space="preserve">5. </w:t>
      </w:r>
      <w:r w:rsidRPr="00B64FDB">
        <w:rPr>
          <w:rFonts w:ascii="Times New Roman" w:eastAsia="Calibri" w:hAnsi="Times New Roman" w:cs="Times New Roman"/>
          <w:i/>
          <w:sz w:val="28"/>
        </w:rPr>
        <w:t xml:space="preserve">Схематизация и моделирование аналитической ситуации. </w:t>
      </w:r>
      <w:r w:rsidRPr="00B64FDB">
        <w:rPr>
          <w:rFonts w:ascii="Times New Roman" w:eastAsia="Calibri" w:hAnsi="Times New Roman" w:cs="Times New Roman"/>
          <w:sz w:val="28"/>
        </w:rPr>
        <w:t>Добросовестно выполненные участниками предварительные шаги позволяют перейти к следующему, более сложному этапу проекта – схематизации и/или моделированию аналитической ситуации. Данная задача решается с помощью достаточно обширного, разработанного в том числе автором, комплекса средств аналитической графики. Причем, слушатель курса должен не просто начертить некую абстрактную схему или модель ситуации, а показать участникам практические результаты, полученные с ее помощью.</w:t>
      </w:r>
    </w:p>
    <w:p w:rsidR="00B64FDB" w:rsidRPr="00B64FDB" w:rsidRDefault="00B64FDB" w:rsidP="00C9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 xml:space="preserve">6. </w:t>
      </w:r>
      <w:r w:rsidRPr="00B64FDB">
        <w:rPr>
          <w:rFonts w:ascii="Times New Roman" w:eastAsia="Calibri" w:hAnsi="Times New Roman" w:cs="Times New Roman"/>
          <w:i/>
          <w:sz w:val="28"/>
        </w:rPr>
        <w:t xml:space="preserve">Планирование и организация аналитического исследования. </w:t>
      </w:r>
      <w:r w:rsidRPr="00B64FDB">
        <w:rPr>
          <w:rFonts w:ascii="Times New Roman" w:eastAsia="Calibri" w:hAnsi="Times New Roman" w:cs="Times New Roman"/>
          <w:sz w:val="28"/>
        </w:rPr>
        <w:t xml:space="preserve">Аналитическая работа над проектом требует от участников не только интеллектуальных, но и организаторских способностей: необходимо получить бюджет для ее проведения, собрать коллектив под конкретные задачи, добиться выделения помещений и необходимых материально-технических ресурсов, установить контрольные сроки проведения работ, спланировать взаимодействие членов коллектива и т.д. В связи с обсуждением организационных вопросов участники проекта знакомятся с историей и современными формами организации аналитических </w:t>
      </w:r>
      <w:r w:rsidRPr="00B64FDB">
        <w:rPr>
          <w:rFonts w:ascii="Times New Roman" w:eastAsia="Calibri" w:hAnsi="Times New Roman" w:cs="Times New Roman"/>
          <w:sz w:val="28"/>
        </w:rPr>
        <w:lastRenderedPageBreak/>
        <w:t>исследований: «мозговой штурм», «экспертное совещание», «аналитической центр», «ситуационная комната» и др.</w:t>
      </w:r>
    </w:p>
    <w:p w:rsidR="00B64FDB" w:rsidRPr="00B64FDB" w:rsidRDefault="00B64FDB" w:rsidP="00C9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 xml:space="preserve">7. </w:t>
      </w:r>
      <w:r w:rsidRPr="00B64FDB">
        <w:rPr>
          <w:rFonts w:ascii="Times New Roman" w:eastAsia="Calibri" w:hAnsi="Times New Roman" w:cs="Times New Roman"/>
          <w:i/>
          <w:sz w:val="28"/>
        </w:rPr>
        <w:t>Поиск и закрепление информации.</w:t>
      </w:r>
      <w:r w:rsidRPr="00B64FDB">
        <w:rPr>
          <w:rFonts w:ascii="Times New Roman" w:eastAsia="Calibri" w:hAnsi="Times New Roman" w:cs="Times New Roman"/>
          <w:sz w:val="28"/>
        </w:rPr>
        <w:t xml:space="preserve"> На данном этапе происходит знакомство с современными методами и технологиями сбора и первичной обработки информации. Обсуждаются понятия потока и </w:t>
      </w:r>
      <w:proofErr w:type="spellStart"/>
      <w:r w:rsidRPr="00B64FDB">
        <w:rPr>
          <w:rFonts w:ascii="Times New Roman" w:eastAsia="Calibri" w:hAnsi="Times New Roman" w:cs="Times New Roman"/>
          <w:sz w:val="28"/>
        </w:rPr>
        <w:t>микропотока</w:t>
      </w:r>
      <w:proofErr w:type="spellEnd"/>
      <w:r w:rsidRPr="00B64FDB">
        <w:rPr>
          <w:rFonts w:ascii="Times New Roman" w:eastAsia="Calibri" w:hAnsi="Times New Roman" w:cs="Times New Roman"/>
          <w:sz w:val="28"/>
        </w:rPr>
        <w:t xml:space="preserve"> информации, выявляются особенности формирования информационного массива, связанного с той или иной аналитической ситуацией. </w:t>
      </w:r>
    </w:p>
    <w:p w:rsidR="00B64FDB" w:rsidRPr="00B64FDB" w:rsidRDefault="00B64FDB" w:rsidP="00C9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 xml:space="preserve">8. </w:t>
      </w:r>
      <w:r w:rsidRPr="00B64FDB">
        <w:rPr>
          <w:rFonts w:ascii="Times New Roman" w:eastAsia="Calibri" w:hAnsi="Times New Roman" w:cs="Times New Roman"/>
          <w:i/>
          <w:sz w:val="28"/>
        </w:rPr>
        <w:t xml:space="preserve">Проблематизация. </w:t>
      </w:r>
      <w:r w:rsidRPr="00B64FDB">
        <w:rPr>
          <w:rFonts w:ascii="Times New Roman" w:eastAsia="Calibri" w:hAnsi="Times New Roman" w:cs="Times New Roman"/>
          <w:sz w:val="28"/>
        </w:rPr>
        <w:t>На данном этапе проекта его участникам необходимо осуществить переход от задач к породившим их проблемам. Аналитик должен расширить поле зрения – выявить проблемы, которые «просвечивают» за поставленными задачами; понять ту почву, из которой выросла аналитическая ситуация: бесполезно гоняться за отдельными вредными мухами, надо выявить и устранить место, из которого они летят. При этом может выявиться целый «реестр» причин, которые не были замечены и не попали в поле зрения заказчика, но могли или даже должны были быть предложены для изучения аналитикам.</w:t>
      </w:r>
    </w:p>
    <w:p w:rsidR="00B64FDB" w:rsidRPr="00B64FDB" w:rsidRDefault="00B64FDB" w:rsidP="00C9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 xml:space="preserve">9. </w:t>
      </w:r>
      <w:r w:rsidRPr="00B64FDB">
        <w:rPr>
          <w:rFonts w:ascii="Times New Roman" w:eastAsia="Calibri" w:hAnsi="Times New Roman" w:cs="Times New Roman"/>
          <w:i/>
          <w:sz w:val="28"/>
        </w:rPr>
        <w:t xml:space="preserve">Концептуализация. </w:t>
      </w:r>
      <w:r w:rsidRPr="00B64FDB">
        <w:rPr>
          <w:rFonts w:ascii="Times New Roman" w:eastAsia="Calibri" w:hAnsi="Times New Roman" w:cs="Times New Roman"/>
          <w:sz w:val="28"/>
        </w:rPr>
        <w:t xml:space="preserve">Этот этап проекта – одновременно и продолжение, и противоположность проблематизации. Поле проблем, выявленное на предыдущим этапе, на данном этапе надо «пересобрать» на новой концептуальной основе. Концептуализация – наиболее креативный этап аналитического процесса, требующий от аналитиков максимального напряжения умственных сил и настоящих творческих озарений. Опираясь на собранную информацию и ее углубленную проблематизацию, необходимо предложить оригинальные, творческие, прорывные, а иногда и «сумасшедшие» концептуальные решения поставленной задачи. Собственно, ради этого и затевался весь аналитический процесс. Наличие крупных, концептуально значимых выводов и предложений – победа аналитиков, отсутствие таких выводов и предложений – их поражение. </w:t>
      </w:r>
    </w:p>
    <w:p w:rsidR="00B64FDB" w:rsidRPr="00B64FDB" w:rsidRDefault="00B64FDB" w:rsidP="00C9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 xml:space="preserve">10. </w:t>
      </w:r>
      <w:r w:rsidRPr="00B64FDB">
        <w:rPr>
          <w:rFonts w:ascii="Times New Roman" w:eastAsia="Calibri" w:hAnsi="Times New Roman" w:cs="Times New Roman"/>
          <w:i/>
          <w:sz w:val="28"/>
        </w:rPr>
        <w:t>Праксиоризация.</w:t>
      </w:r>
      <w:r w:rsidRPr="00B64FDB">
        <w:rPr>
          <w:rFonts w:ascii="Times New Roman" w:eastAsia="Calibri" w:hAnsi="Times New Roman" w:cs="Times New Roman"/>
          <w:sz w:val="28"/>
        </w:rPr>
        <w:t xml:space="preserve"> Это – практический, реализационный этап аналитического исследования. Комплекс идей, созданных аналитиками, далеко не всегда может быть прямо и непосредственно «транслирован» в социальную практику. Во многих случаях его необходимо «</w:t>
      </w:r>
      <w:proofErr w:type="spellStart"/>
      <w:r w:rsidRPr="00B64FDB">
        <w:rPr>
          <w:rFonts w:ascii="Times New Roman" w:eastAsia="Calibri" w:hAnsi="Times New Roman" w:cs="Times New Roman"/>
          <w:sz w:val="28"/>
        </w:rPr>
        <w:t>праксиоризировать</w:t>
      </w:r>
      <w:proofErr w:type="spellEnd"/>
      <w:r w:rsidRPr="00B64FDB">
        <w:rPr>
          <w:rFonts w:ascii="Times New Roman" w:eastAsia="Calibri" w:hAnsi="Times New Roman" w:cs="Times New Roman"/>
          <w:sz w:val="28"/>
        </w:rPr>
        <w:t xml:space="preserve">» – привести в форму, которую могла бы взять практика. Такой формой может быть проект решения или законопроект, пакет рабочих документов, дорожная карта, деловая игра, социальная технология и т.д. Глубоко заблуждаются аналитики, которые в своей работе ориентируются исключительно на ценителей-интеллектуалов и на одобрение коллег по цеху. Аналитический результат, в конечном счете, всегда должен быть представлен в форме, которая позволяет его взять и использовать непосредственному заказчику. </w:t>
      </w:r>
    </w:p>
    <w:p w:rsidR="00B64FDB" w:rsidRPr="00B64FDB" w:rsidRDefault="00B64FDB" w:rsidP="00C9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 xml:space="preserve">11. </w:t>
      </w:r>
      <w:r w:rsidRPr="00B64FDB">
        <w:rPr>
          <w:rFonts w:ascii="Times New Roman" w:eastAsia="Calibri" w:hAnsi="Times New Roman" w:cs="Times New Roman"/>
          <w:i/>
          <w:sz w:val="28"/>
        </w:rPr>
        <w:t>Оформление и презентация результатов аналитической деятельности</w:t>
      </w:r>
      <w:r w:rsidRPr="00B64FDB">
        <w:rPr>
          <w:rFonts w:ascii="Times New Roman" w:eastAsia="Calibri" w:hAnsi="Times New Roman" w:cs="Times New Roman"/>
          <w:sz w:val="28"/>
        </w:rPr>
        <w:t xml:space="preserve">. Необходимой частью любой работы является представление ее результатов. Аналитическое исследование необходимо не только добросовестно, глубоко и содержательно выполнить, но и ярко и </w:t>
      </w:r>
      <w:r w:rsidRPr="00B64FDB">
        <w:rPr>
          <w:rFonts w:ascii="Times New Roman" w:eastAsia="Calibri" w:hAnsi="Times New Roman" w:cs="Times New Roman"/>
          <w:sz w:val="28"/>
        </w:rPr>
        <w:lastRenderedPageBreak/>
        <w:t>убедительно презентовать – довести до сведения заказчика, а в ряде случаев – и широкой общественности.</w:t>
      </w:r>
    </w:p>
    <w:p w:rsidR="00B64FDB" w:rsidRPr="00B64FDB" w:rsidRDefault="00B64FDB" w:rsidP="00C9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4FDB">
        <w:rPr>
          <w:rFonts w:ascii="Times New Roman" w:eastAsia="Calibri" w:hAnsi="Times New Roman" w:cs="Times New Roman"/>
          <w:sz w:val="28"/>
        </w:rPr>
        <w:t xml:space="preserve">12. </w:t>
      </w:r>
      <w:r w:rsidRPr="00B64FDB">
        <w:rPr>
          <w:rFonts w:ascii="Times New Roman" w:eastAsia="Calibri" w:hAnsi="Times New Roman" w:cs="Times New Roman"/>
          <w:i/>
          <w:sz w:val="28"/>
        </w:rPr>
        <w:t>Рефлексия над результатами.</w:t>
      </w:r>
      <w:r w:rsidRPr="00B64FDB">
        <w:rPr>
          <w:rFonts w:ascii="Times New Roman" w:eastAsia="Calibri" w:hAnsi="Times New Roman" w:cs="Times New Roman"/>
          <w:sz w:val="28"/>
        </w:rPr>
        <w:t xml:space="preserve"> Решение любой аналитической задачи – это всегда конкретный урок успеха или неудачи. Это – бесценный опыт, на котором мы учимся, на котором растем, и он не должен пропасть. Поэтому на завершающем этапе необходимо выделить время для коллективного и индивидуального осмысления результатов проделанной работы и формулирования необходимых выводов на будущее.</w:t>
      </w:r>
    </w:p>
    <w:p w:rsidR="00605A3F" w:rsidRPr="00605A3F" w:rsidRDefault="00605A3F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38" w:rsidRDefault="00437F8D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8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14445" w:rsidRPr="00437F8D">
        <w:rPr>
          <w:rFonts w:ascii="Times New Roman" w:hAnsi="Times New Roman" w:cs="Times New Roman"/>
          <w:b/>
          <w:sz w:val="28"/>
          <w:szCs w:val="28"/>
        </w:rPr>
        <w:t>График</w:t>
      </w:r>
      <w:r w:rsidR="00103D38" w:rsidRPr="00437F8D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</w:p>
    <w:p w:rsidR="00C948EA" w:rsidRPr="00C948EA" w:rsidRDefault="00C948EA" w:rsidP="00C94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Look w:val="01E0" w:firstRow="1" w:lastRow="1" w:firstColumn="1" w:lastColumn="1" w:noHBand="0" w:noVBand="0"/>
      </w:tblPr>
      <w:tblGrid>
        <w:gridCol w:w="6242"/>
        <w:gridCol w:w="3123"/>
      </w:tblGrid>
      <w:tr w:rsidR="00987CD4" w:rsidRPr="00987CD4" w:rsidTr="00FA3417">
        <w:trPr>
          <w:trHeight w:hRule="exact" w:val="1144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D4" w:rsidRPr="00987CD4" w:rsidRDefault="00987CD4" w:rsidP="00C948EA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spacing w:val="1"/>
                <w:sz w:val="28"/>
                <w:lang w:val="ru-RU"/>
              </w:rPr>
            </w:pPr>
            <w:r w:rsidRPr="00987CD4">
              <w:rPr>
                <w:rFonts w:ascii="Times New Roman" w:eastAsia="Calibri" w:hAnsi="Times New Roman" w:cs="Times New Roman"/>
                <w:b/>
                <w:spacing w:val="1"/>
                <w:sz w:val="28"/>
                <w:lang w:val="ru-RU"/>
              </w:rPr>
              <w:t>Этап проекта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DDB" w:rsidRPr="00987CD4" w:rsidRDefault="00987CD4" w:rsidP="0027588B">
            <w:pPr>
              <w:jc w:val="center"/>
              <w:rPr>
                <w:rFonts w:ascii="Times New Roman" w:eastAsia="Tahoma" w:hAnsi="Times New Roman" w:cs="Tahoma"/>
                <w:b/>
                <w:sz w:val="28"/>
                <w:szCs w:val="18"/>
                <w:lang w:val="ru-RU"/>
              </w:rPr>
            </w:pPr>
            <w:r w:rsidRPr="00987CD4">
              <w:rPr>
                <w:rFonts w:ascii="Times New Roman" w:eastAsia="Tahoma" w:hAnsi="Times New Roman" w:cs="Tahoma"/>
                <w:b/>
                <w:sz w:val="28"/>
                <w:szCs w:val="18"/>
                <w:lang w:val="ru-RU"/>
              </w:rPr>
              <w:t>Примерный срок реализации</w:t>
            </w:r>
            <w:r w:rsidR="00934DDB">
              <w:rPr>
                <w:rFonts w:ascii="Times New Roman" w:eastAsia="Tahoma" w:hAnsi="Times New Roman" w:cs="Tahoma"/>
                <w:b/>
                <w:sz w:val="28"/>
                <w:szCs w:val="18"/>
                <w:lang w:val="ru-RU"/>
              </w:rPr>
              <w:t xml:space="preserve"> (рабоч</w:t>
            </w:r>
            <w:r w:rsidR="0027588B">
              <w:rPr>
                <w:rFonts w:ascii="Times New Roman" w:eastAsia="Tahoma" w:hAnsi="Times New Roman" w:cs="Tahoma"/>
                <w:b/>
                <w:sz w:val="28"/>
                <w:szCs w:val="18"/>
                <w:lang w:val="ru-RU"/>
              </w:rPr>
              <w:t>ие</w:t>
            </w:r>
            <w:r w:rsidR="00934DDB">
              <w:rPr>
                <w:rFonts w:ascii="Times New Roman" w:eastAsia="Tahoma" w:hAnsi="Times New Roman" w:cs="Tahoma"/>
                <w:b/>
                <w:sz w:val="28"/>
                <w:szCs w:val="18"/>
                <w:lang w:val="ru-RU"/>
              </w:rPr>
              <w:t xml:space="preserve"> недел</w:t>
            </w:r>
            <w:r w:rsidR="0027588B">
              <w:rPr>
                <w:rFonts w:ascii="Times New Roman" w:eastAsia="Tahoma" w:hAnsi="Times New Roman" w:cs="Tahoma"/>
                <w:b/>
                <w:sz w:val="28"/>
                <w:szCs w:val="18"/>
                <w:lang w:val="ru-RU"/>
              </w:rPr>
              <w:t>и</w:t>
            </w:r>
            <w:r w:rsidR="00934DDB">
              <w:rPr>
                <w:rFonts w:ascii="Times New Roman" w:eastAsia="Tahoma" w:hAnsi="Times New Roman" w:cs="Tahoma"/>
                <w:b/>
                <w:sz w:val="28"/>
                <w:szCs w:val="18"/>
                <w:lang w:val="ru-RU"/>
              </w:rPr>
              <w:t xml:space="preserve"> 2019 г.)</w:t>
            </w:r>
          </w:p>
        </w:tc>
      </w:tr>
      <w:tr w:rsidR="00987CD4" w:rsidRPr="00987CD4" w:rsidTr="00FA3417">
        <w:trPr>
          <w:trHeight w:hRule="exact" w:val="1134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987CD4" w:rsidP="00C948EA">
            <w:pPr>
              <w:ind w:left="107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 w:rsidRPr="00987CD4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>1.</w:t>
            </w:r>
            <w:r w:rsidRPr="00987CD4">
              <w:rPr>
                <w:rFonts w:ascii="Times New Roman" w:eastAsia="Calibri" w:hAnsi="Times New Roman" w:cs="Times New Roman"/>
                <w:spacing w:val="4"/>
                <w:sz w:val="28"/>
                <w:lang w:val="ru-RU"/>
              </w:rPr>
              <w:t xml:space="preserve"> Введение. Создание Фонда аналитических ситуаций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80204F" w:rsidP="00C948EA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2-3</w:t>
            </w:r>
          </w:p>
        </w:tc>
      </w:tr>
      <w:tr w:rsidR="00987CD4" w:rsidRPr="00987CD4" w:rsidTr="00FA3417">
        <w:trPr>
          <w:trHeight w:hRule="exact" w:val="964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987CD4" w:rsidP="00C948EA">
            <w:pPr>
              <w:ind w:left="107"/>
              <w:rPr>
                <w:rFonts w:ascii="Times New Roman" w:eastAsia="Tahoma" w:hAnsi="Times New Roman" w:cs="Tahoma"/>
                <w:sz w:val="28"/>
                <w:szCs w:val="18"/>
              </w:rPr>
            </w:pPr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t>2.</w:t>
            </w:r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>Диагностика</w:t>
            </w:r>
            <w:proofErr w:type="spellEnd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>аналитических</w:t>
            </w:r>
            <w:proofErr w:type="spellEnd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>ситуаций</w:t>
            </w:r>
            <w:proofErr w:type="spellEnd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80204F" w:rsidP="00C948EA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4-5</w:t>
            </w:r>
          </w:p>
        </w:tc>
      </w:tr>
      <w:tr w:rsidR="00987CD4" w:rsidRPr="00987CD4" w:rsidTr="00FA3417">
        <w:trPr>
          <w:trHeight w:hRule="exact" w:val="1191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987CD4" w:rsidP="00C948EA">
            <w:pPr>
              <w:ind w:left="106"/>
              <w:rPr>
                <w:rFonts w:ascii="Times New Roman" w:eastAsia="Calibri" w:hAnsi="Times New Roman" w:cs="Times New Roman"/>
                <w:spacing w:val="1"/>
                <w:sz w:val="28"/>
              </w:rPr>
            </w:pPr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t xml:space="preserve">3.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t>Объективный</w:t>
            </w:r>
            <w:proofErr w:type="spellEnd"/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t>анализ</w:t>
            </w:r>
            <w:proofErr w:type="spellEnd"/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t>аналитической</w:t>
            </w:r>
            <w:proofErr w:type="spellEnd"/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t>ситуации</w:t>
            </w:r>
            <w:proofErr w:type="spellEnd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80204F" w:rsidP="00C948EA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6-7</w:t>
            </w:r>
          </w:p>
        </w:tc>
      </w:tr>
      <w:tr w:rsidR="00987CD4" w:rsidRPr="00987CD4" w:rsidTr="00FA3417">
        <w:trPr>
          <w:trHeight w:hRule="exact" w:val="1417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987CD4" w:rsidP="00C948EA">
            <w:pPr>
              <w:ind w:left="106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 w:rsidRPr="00987CD4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>4.</w:t>
            </w:r>
            <w:r w:rsidRPr="00987CD4">
              <w:rPr>
                <w:rFonts w:ascii="Times New Roman" w:eastAsia="Calibri" w:hAnsi="Times New Roman" w:cs="Times New Roman"/>
                <w:spacing w:val="4"/>
                <w:sz w:val="28"/>
                <w:lang w:val="ru-RU"/>
              </w:rPr>
              <w:t xml:space="preserve"> Субъективный анализ аналитической ситуации. Целеполагание и самоопределение аналитика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80204F" w:rsidP="00C948EA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8-9</w:t>
            </w:r>
          </w:p>
        </w:tc>
      </w:tr>
      <w:tr w:rsidR="00987CD4" w:rsidRPr="00987CD4" w:rsidTr="00FA3417">
        <w:trPr>
          <w:trHeight w:hRule="exact" w:val="1077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987CD4" w:rsidP="00C948EA">
            <w:pPr>
              <w:ind w:left="106"/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</w:pPr>
            <w:r w:rsidRPr="00987CD4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>5. Схематизация и моделирование аналитической ситуации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80204F" w:rsidP="00C948EA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10-11</w:t>
            </w:r>
          </w:p>
        </w:tc>
      </w:tr>
      <w:tr w:rsidR="00987CD4" w:rsidRPr="00987CD4" w:rsidTr="00FA3417">
        <w:trPr>
          <w:trHeight w:hRule="exact" w:val="1020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987CD4" w:rsidP="00C948EA">
            <w:pPr>
              <w:ind w:left="107"/>
              <w:rPr>
                <w:rFonts w:ascii="Times New Roman" w:eastAsia="Tahoma" w:hAnsi="Times New Roman" w:cs="Tahoma"/>
                <w:sz w:val="28"/>
                <w:szCs w:val="18"/>
              </w:rPr>
            </w:pPr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t>6.</w:t>
            </w:r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>Планирование</w:t>
            </w:r>
            <w:proofErr w:type="spellEnd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и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>организация</w:t>
            </w:r>
            <w:proofErr w:type="spellEnd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АД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80204F" w:rsidP="00C948EA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12-13</w:t>
            </w:r>
          </w:p>
        </w:tc>
      </w:tr>
      <w:tr w:rsidR="00987CD4" w:rsidRPr="00987CD4" w:rsidTr="00FA3417">
        <w:trPr>
          <w:trHeight w:hRule="exact" w:val="907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987CD4" w:rsidP="00C948EA">
            <w:pPr>
              <w:ind w:left="107"/>
              <w:rPr>
                <w:rFonts w:ascii="Times New Roman" w:eastAsia="Calibri" w:hAnsi="Times New Roman" w:cs="Times New Roman"/>
                <w:spacing w:val="1"/>
                <w:sz w:val="28"/>
              </w:rPr>
            </w:pPr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t xml:space="preserve">7.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t>Сбор</w:t>
            </w:r>
            <w:proofErr w:type="spellEnd"/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t xml:space="preserve"> и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t>обработка</w:t>
            </w:r>
            <w:proofErr w:type="spellEnd"/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t>информации</w:t>
            </w:r>
            <w:proofErr w:type="spellEnd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80204F" w:rsidP="00C948EA">
            <w:pPr>
              <w:jc w:val="center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14-15</w:t>
            </w:r>
          </w:p>
        </w:tc>
      </w:tr>
      <w:tr w:rsidR="00987CD4" w:rsidRPr="00987CD4" w:rsidTr="00FA3417">
        <w:trPr>
          <w:trHeight w:hRule="exact" w:val="990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987CD4" w:rsidP="00C948EA">
            <w:pPr>
              <w:ind w:left="106"/>
              <w:rPr>
                <w:rFonts w:ascii="Times New Roman" w:eastAsia="Tahoma" w:hAnsi="Times New Roman" w:cs="Tahoma"/>
                <w:sz w:val="28"/>
                <w:szCs w:val="18"/>
              </w:rPr>
            </w:pPr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t>8.</w:t>
            </w:r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>Схематизация</w:t>
            </w:r>
            <w:proofErr w:type="spellEnd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и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>моделирование</w:t>
            </w:r>
            <w:proofErr w:type="spellEnd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80204F" w:rsidP="00C948EA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16-17</w:t>
            </w:r>
          </w:p>
        </w:tc>
      </w:tr>
      <w:tr w:rsidR="00987CD4" w:rsidRPr="00987CD4" w:rsidTr="00FA3417">
        <w:trPr>
          <w:trHeight w:hRule="exact" w:val="868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987CD4" w:rsidP="00C948EA">
            <w:pPr>
              <w:ind w:left="107"/>
              <w:rPr>
                <w:rFonts w:ascii="Times New Roman" w:eastAsia="Tahoma" w:hAnsi="Times New Roman" w:cs="Tahoma"/>
                <w:sz w:val="28"/>
                <w:szCs w:val="18"/>
              </w:rPr>
            </w:pPr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t>9.</w:t>
            </w:r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Проблематизация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>аналитической</w:t>
            </w:r>
            <w:proofErr w:type="spellEnd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>ситуации</w:t>
            </w:r>
            <w:proofErr w:type="spellEnd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80204F" w:rsidP="00C948EA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18-19</w:t>
            </w:r>
          </w:p>
        </w:tc>
      </w:tr>
      <w:tr w:rsidR="00987CD4" w:rsidRPr="00987CD4" w:rsidTr="00FA3417">
        <w:trPr>
          <w:trHeight w:hRule="exact" w:val="1134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987CD4" w:rsidP="00C948EA">
            <w:pPr>
              <w:ind w:left="107"/>
              <w:rPr>
                <w:rFonts w:ascii="Times New Roman" w:eastAsia="Tahoma" w:hAnsi="Times New Roman" w:cs="Tahoma"/>
                <w:sz w:val="28"/>
                <w:szCs w:val="18"/>
              </w:rPr>
            </w:pPr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lastRenderedPageBreak/>
              <w:t>10.</w:t>
            </w:r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>Концептуализация</w:t>
            </w:r>
            <w:proofErr w:type="spellEnd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>аналитической</w:t>
            </w:r>
            <w:proofErr w:type="spellEnd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>ситуации</w:t>
            </w:r>
            <w:proofErr w:type="spellEnd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80204F" w:rsidP="00C948EA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20-21</w:t>
            </w:r>
          </w:p>
        </w:tc>
      </w:tr>
      <w:tr w:rsidR="00987CD4" w:rsidRPr="00987CD4" w:rsidTr="00FA3417">
        <w:trPr>
          <w:trHeight w:hRule="exact" w:val="743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987CD4" w:rsidP="00C948EA">
            <w:pPr>
              <w:ind w:left="107"/>
              <w:rPr>
                <w:rFonts w:ascii="Times New Roman" w:eastAsia="Tahoma" w:hAnsi="Times New Roman" w:cs="Tahoma"/>
                <w:sz w:val="28"/>
                <w:szCs w:val="18"/>
              </w:rPr>
            </w:pPr>
            <w:r w:rsidRPr="00987CD4">
              <w:rPr>
                <w:rFonts w:ascii="Times New Roman" w:eastAsia="Calibri" w:hAnsi="Times New Roman" w:cs="Times New Roman"/>
                <w:spacing w:val="1"/>
                <w:sz w:val="28"/>
              </w:rPr>
              <w:t>11.</w:t>
            </w:r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Праксиоризация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>аналитических</w:t>
            </w:r>
            <w:proofErr w:type="spellEnd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 xml:space="preserve"> </w:t>
            </w:r>
            <w:proofErr w:type="spellStart"/>
            <w:r w:rsidRPr="00987CD4">
              <w:rPr>
                <w:rFonts w:ascii="Times New Roman" w:eastAsia="Calibri" w:hAnsi="Times New Roman" w:cs="Times New Roman"/>
                <w:spacing w:val="4"/>
                <w:sz w:val="28"/>
              </w:rPr>
              <w:t>решений</w:t>
            </w:r>
            <w:proofErr w:type="spellEnd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80204F" w:rsidP="00C948EA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22-23</w:t>
            </w:r>
          </w:p>
        </w:tc>
      </w:tr>
      <w:tr w:rsidR="00987CD4" w:rsidRPr="00987CD4" w:rsidTr="00FA3417">
        <w:trPr>
          <w:trHeight w:hRule="exact" w:val="828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987CD4" w:rsidP="00C948EA">
            <w:pPr>
              <w:ind w:left="107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 w:rsidRPr="00987CD4">
              <w:rPr>
                <w:rFonts w:ascii="Times New Roman" w:eastAsia="Calibri" w:hAnsi="Times New Roman" w:cs="Times New Roman"/>
                <w:spacing w:val="1"/>
                <w:sz w:val="28"/>
                <w:lang w:val="ru-RU"/>
              </w:rPr>
              <w:t>12.</w:t>
            </w:r>
            <w:r w:rsidRPr="00987CD4">
              <w:rPr>
                <w:rFonts w:ascii="Times New Roman" w:eastAsia="Calibri" w:hAnsi="Times New Roman" w:cs="Times New Roman"/>
                <w:spacing w:val="4"/>
                <w:sz w:val="28"/>
                <w:lang w:val="ru-RU"/>
              </w:rPr>
              <w:t xml:space="preserve"> </w:t>
            </w:r>
            <w:r w:rsidRPr="00987CD4">
              <w:rPr>
                <w:rFonts w:ascii="Times New Roman" w:eastAsia="Calibri" w:hAnsi="Times New Roman" w:cs="Times New Roman"/>
                <w:spacing w:val="-1"/>
                <w:sz w:val="28"/>
                <w:lang w:val="ru-RU"/>
              </w:rPr>
              <w:t>Оформление и презентация результатов АД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D4" w:rsidRPr="00987CD4" w:rsidRDefault="0080204F" w:rsidP="00C948EA">
            <w:pPr>
              <w:jc w:val="center"/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</w:pPr>
            <w:r>
              <w:rPr>
                <w:rFonts w:ascii="Times New Roman" w:eastAsia="Tahoma" w:hAnsi="Times New Roman" w:cs="Tahoma"/>
                <w:sz w:val="28"/>
                <w:szCs w:val="18"/>
                <w:lang w:val="ru-RU"/>
              </w:rPr>
              <w:t>24</w:t>
            </w:r>
          </w:p>
        </w:tc>
      </w:tr>
    </w:tbl>
    <w:p w:rsidR="00D0327D" w:rsidRPr="00D0327D" w:rsidRDefault="00D0327D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D38" w:rsidRPr="00437F8D" w:rsidRDefault="00437F8D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8D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103D38" w:rsidRPr="00437F8D">
        <w:rPr>
          <w:rFonts w:ascii="Times New Roman" w:hAnsi="Times New Roman" w:cs="Times New Roman"/>
          <w:b/>
          <w:sz w:val="28"/>
          <w:szCs w:val="28"/>
        </w:rPr>
        <w:t>Критерии завершенности проекта</w:t>
      </w:r>
    </w:p>
    <w:p w:rsidR="00C948EA" w:rsidRDefault="00C948EA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27D" w:rsidRDefault="00437F8D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считается завершенным в случае подготовки по теме проекта электронной презентации и ее успешной публичной защиты.</w:t>
      </w:r>
    </w:p>
    <w:p w:rsidR="00D0327D" w:rsidRPr="00D0327D" w:rsidRDefault="00D0327D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85" w:rsidRPr="00437F8D" w:rsidRDefault="00437F8D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F8D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103D38" w:rsidRPr="00437F8D">
        <w:rPr>
          <w:rFonts w:ascii="Times New Roman" w:hAnsi="Times New Roman" w:cs="Times New Roman"/>
          <w:b/>
          <w:sz w:val="28"/>
          <w:szCs w:val="28"/>
        </w:rPr>
        <w:t>Форма отчетности</w:t>
      </w:r>
    </w:p>
    <w:p w:rsidR="00C948EA" w:rsidRDefault="00C948EA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A3" w:rsidRDefault="00437F8D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Отчетным результатом выполнения проекта является итоговая экзаменационная оценка за выполнение проекта. К отчету могут быть приложена электронная презентация по проекту, а также схемы и иные </w:t>
      </w:r>
      <w:r w:rsidR="0027588B">
        <w:rPr>
          <w:rFonts w:ascii="Times New Roman" w:hAnsi="Times New Roman" w:cs="Times New Roman"/>
          <w:sz w:val="28"/>
          <w:szCs w:val="28"/>
        </w:rPr>
        <w:t xml:space="preserve">авторские </w:t>
      </w:r>
      <w:r>
        <w:rPr>
          <w:rFonts w:ascii="Times New Roman" w:hAnsi="Times New Roman" w:cs="Times New Roman"/>
          <w:sz w:val="28"/>
          <w:szCs w:val="28"/>
        </w:rPr>
        <w:t xml:space="preserve">материалы, созданные в ходе работы над проектом. </w:t>
      </w:r>
    </w:p>
    <w:p w:rsidR="00FA3417" w:rsidRDefault="00FA3417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8EA" w:rsidRDefault="009772A3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A3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705DB7" w:rsidRPr="009772A3">
        <w:rPr>
          <w:rFonts w:ascii="Times New Roman" w:hAnsi="Times New Roman" w:cs="Times New Roman"/>
          <w:b/>
          <w:sz w:val="28"/>
          <w:szCs w:val="28"/>
        </w:rPr>
        <w:t>Необходимость/возможность</w:t>
      </w:r>
    </w:p>
    <w:p w:rsidR="009772A3" w:rsidRPr="009772A3" w:rsidRDefault="00705DB7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A3">
        <w:rPr>
          <w:rFonts w:ascii="Times New Roman" w:hAnsi="Times New Roman" w:cs="Times New Roman"/>
          <w:b/>
          <w:sz w:val="28"/>
          <w:szCs w:val="28"/>
        </w:rPr>
        <w:t>публичного представления результата</w:t>
      </w:r>
    </w:p>
    <w:p w:rsidR="00C948EA" w:rsidRDefault="00C948EA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A3" w:rsidRPr="00D0327D" w:rsidRDefault="009772A3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презентация, промежуточные схемы и иные материалы, созданные в ходе работы над проектом, могут быть опубликованы, выставлены в сети Интернет и использованы в качестве примеров и демонстрационных материалов </w:t>
      </w:r>
      <w:r w:rsidR="002758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758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над правовыми аналитическими проектами. Наиболее успешные </w:t>
      </w:r>
      <w:r w:rsidR="0027588B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>
        <w:rPr>
          <w:rFonts w:ascii="Times New Roman" w:hAnsi="Times New Roman" w:cs="Times New Roman"/>
          <w:sz w:val="28"/>
          <w:szCs w:val="28"/>
        </w:rPr>
        <w:t>проекты могут быть направлены реальным заказчикам по просьбе самого заказчика или по инициативе студента, разработавшего данный проект.</w:t>
      </w:r>
    </w:p>
    <w:p w:rsidR="009772A3" w:rsidRDefault="009772A3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290" w:rsidRPr="00831290" w:rsidRDefault="00831290" w:rsidP="00C94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90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103D38" w:rsidRPr="00831290">
        <w:rPr>
          <w:rFonts w:ascii="Times New Roman" w:hAnsi="Times New Roman" w:cs="Times New Roman"/>
          <w:b/>
          <w:sz w:val="28"/>
          <w:szCs w:val="28"/>
        </w:rPr>
        <w:t>Трудоемкость проекта в з</w:t>
      </w:r>
      <w:r w:rsidR="00F66A52" w:rsidRPr="00831290">
        <w:rPr>
          <w:rFonts w:ascii="Times New Roman" w:hAnsi="Times New Roman" w:cs="Times New Roman"/>
          <w:b/>
          <w:sz w:val="28"/>
          <w:szCs w:val="28"/>
        </w:rPr>
        <w:t>ачетных единицах</w:t>
      </w:r>
    </w:p>
    <w:p w:rsidR="00C948EA" w:rsidRDefault="00C948EA" w:rsidP="00C94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285" w:rsidRDefault="00831290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трудоемкость проекта – 152 часа или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Снижение установленной трудоемкости </w:t>
      </w:r>
      <w:r w:rsidR="0027588B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для конкретных исполнителей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не предусматривается.</w:t>
      </w:r>
    </w:p>
    <w:p w:rsidR="00FA3417" w:rsidRDefault="00FA3417" w:rsidP="00FA3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8EA" w:rsidRDefault="00C948EA" w:rsidP="00FA3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417" w:rsidRPr="00FA3417" w:rsidRDefault="00FA3417" w:rsidP="00FA34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417">
        <w:rPr>
          <w:rFonts w:ascii="Times New Roman" w:hAnsi="Times New Roman" w:cs="Times New Roman"/>
          <w:b/>
          <w:sz w:val="28"/>
          <w:szCs w:val="28"/>
        </w:rPr>
        <w:t xml:space="preserve">Разработчик ТЗ, </w:t>
      </w:r>
      <w:proofErr w:type="spellStart"/>
      <w:r w:rsidRPr="00FA3417">
        <w:rPr>
          <w:rFonts w:ascii="Times New Roman" w:hAnsi="Times New Roman" w:cs="Times New Roman"/>
          <w:b/>
          <w:sz w:val="28"/>
          <w:szCs w:val="28"/>
        </w:rPr>
        <w:t>д.ю.н</w:t>
      </w:r>
      <w:proofErr w:type="spellEnd"/>
      <w:r w:rsidRPr="00FA3417">
        <w:rPr>
          <w:rFonts w:ascii="Times New Roman" w:hAnsi="Times New Roman" w:cs="Times New Roman"/>
          <w:b/>
          <w:sz w:val="28"/>
          <w:szCs w:val="28"/>
        </w:rPr>
        <w:t>., проф.                                                          В.Б. Исаков</w:t>
      </w:r>
    </w:p>
    <w:sectPr w:rsidR="00FA3417" w:rsidRPr="00FA3417" w:rsidSect="00437F8D">
      <w:footerReference w:type="default" r:id="rId9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88" w:rsidRDefault="00646F88" w:rsidP="00D14445">
      <w:pPr>
        <w:spacing w:after="0" w:line="240" w:lineRule="auto"/>
      </w:pPr>
      <w:r>
        <w:separator/>
      </w:r>
    </w:p>
  </w:endnote>
  <w:endnote w:type="continuationSeparator" w:id="0">
    <w:p w:rsidR="00646F88" w:rsidRDefault="00646F88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029301"/>
      <w:docPartObj>
        <w:docPartGallery w:val="Page Numbers (Bottom of Page)"/>
        <w:docPartUnique/>
      </w:docPartObj>
    </w:sdtPr>
    <w:sdtEndPr/>
    <w:sdtContent>
      <w:p w:rsidR="00437F8D" w:rsidRDefault="00437F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88B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88" w:rsidRDefault="00646F88" w:rsidP="00D14445">
      <w:pPr>
        <w:spacing w:after="0" w:line="240" w:lineRule="auto"/>
      </w:pPr>
      <w:r>
        <w:separator/>
      </w:r>
    </w:p>
  </w:footnote>
  <w:footnote w:type="continuationSeparator" w:id="0">
    <w:p w:rsidR="00646F88" w:rsidRDefault="00646F88" w:rsidP="00D14445">
      <w:pPr>
        <w:spacing w:after="0" w:line="240" w:lineRule="auto"/>
      </w:pPr>
      <w:r>
        <w:continuationSeparator/>
      </w:r>
    </w:p>
  </w:footnote>
  <w:footnote w:id="1">
    <w:p w:rsidR="00D0327D" w:rsidRPr="00D0327D" w:rsidRDefault="00D0327D" w:rsidP="00D0327D">
      <w:pPr>
        <w:pStyle w:val="a4"/>
        <w:jc w:val="both"/>
        <w:rPr>
          <w:rFonts w:ascii="Times New Roman" w:hAnsi="Times New Roman" w:cs="Times New Roman"/>
          <w:sz w:val="24"/>
        </w:rPr>
      </w:pPr>
      <w:r w:rsidRPr="00D0327D">
        <w:rPr>
          <w:rStyle w:val="a6"/>
          <w:rFonts w:ascii="Times New Roman" w:hAnsi="Times New Roman" w:cs="Times New Roman"/>
          <w:sz w:val="24"/>
        </w:rPr>
        <w:footnoteRef/>
      </w:r>
      <w:r w:rsidRPr="00D032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См.:</w:t>
      </w:r>
      <w:r w:rsidRPr="00D0327D">
        <w:rPr>
          <w:rFonts w:ascii="Times New Roman" w:hAnsi="Times New Roman" w:cs="Times New Roman"/>
          <w:sz w:val="24"/>
        </w:rPr>
        <w:t xml:space="preserve"> Положение о проектной, научно-исследовательской деятельности и практиках студентов НИУ ВШЭ, утвержденным протоколом ученого совета НИУ ВШЭ от 24 июня 2016 года № 07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>URL</w:t>
      </w:r>
      <w:r w:rsidRPr="00D0327D">
        <w:rPr>
          <w:rFonts w:ascii="Times New Roman" w:hAnsi="Times New Roman" w:cs="Times New Roman"/>
          <w:sz w:val="24"/>
        </w:rPr>
        <w:t xml:space="preserve">: </w:t>
      </w:r>
      <w:r w:rsidRPr="00D0327D">
        <w:rPr>
          <w:rFonts w:ascii="Times New Roman" w:hAnsi="Times New Roman" w:cs="Times New Roman"/>
          <w:sz w:val="24"/>
          <w:lang w:val="en-US"/>
        </w:rPr>
        <w:t>https</w:t>
      </w:r>
      <w:r w:rsidRPr="00D0327D">
        <w:rPr>
          <w:rFonts w:ascii="Times New Roman" w:hAnsi="Times New Roman" w:cs="Times New Roman"/>
          <w:sz w:val="24"/>
        </w:rPr>
        <w:t>://</w:t>
      </w:r>
      <w:r w:rsidRPr="00D0327D">
        <w:rPr>
          <w:rFonts w:ascii="Times New Roman" w:hAnsi="Times New Roman" w:cs="Times New Roman"/>
          <w:sz w:val="24"/>
          <w:lang w:val="en-US"/>
        </w:rPr>
        <w:t>www</w:t>
      </w:r>
      <w:r w:rsidRPr="00D0327D">
        <w:rPr>
          <w:rFonts w:ascii="Times New Roman" w:hAnsi="Times New Roman" w:cs="Times New Roman"/>
          <w:sz w:val="24"/>
        </w:rPr>
        <w:t>.</w:t>
      </w:r>
      <w:proofErr w:type="spellStart"/>
      <w:r w:rsidRPr="00D0327D">
        <w:rPr>
          <w:rFonts w:ascii="Times New Roman" w:hAnsi="Times New Roman" w:cs="Times New Roman"/>
          <w:sz w:val="24"/>
          <w:lang w:val="en-US"/>
        </w:rPr>
        <w:t>hse</w:t>
      </w:r>
      <w:proofErr w:type="spellEnd"/>
      <w:r w:rsidRPr="00D0327D">
        <w:rPr>
          <w:rFonts w:ascii="Times New Roman" w:hAnsi="Times New Roman" w:cs="Times New Roman"/>
          <w:sz w:val="24"/>
        </w:rPr>
        <w:t>.</w:t>
      </w:r>
      <w:proofErr w:type="spellStart"/>
      <w:r w:rsidRPr="00D0327D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D0327D">
        <w:rPr>
          <w:rFonts w:ascii="Times New Roman" w:hAnsi="Times New Roman" w:cs="Times New Roman"/>
          <w:sz w:val="24"/>
        </w:rPr>
        <w:t>/</w:t>
      </w:r>
      <w:r w:rsidRPr="00D0327D">
        <w:rPr>
          <w:rFonts w:ascii="Times New Roman" w:hAnsi="Times New Roman" w:cs="Times New Roman"/>
          <w:sz w:val="24"/>
          <w:lang w:val="en-US"/>
        </w:rPr>
        <w:t>docs</w:t>
      </w:r>
      <w:r w:rsidRPr="00D0327D">
        <w:rPr>
          <w:rFonts w:ascii="Times New Roman" w:hAnsi="Times New Roman" w:cs="Times New Roman"/>
          <w:sz w:val="24"/>
        </w:rPr>
        <w:t>/190682286.</w:t>
      </w:r>
      <w:r w:rsidRPr="00D0327D">
        <w:rPr>
          <w:rFonts w:ascii="Times New Roman" w:hAnsi="Times New Roman" w:cs="Times New Roman"/>
          <w:sz w:val="24"/>
          <w:lang w:val="en-US"/>
        </w:rPr>
        <w:t>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0"/>
    <w:rsid w:val="00065C53"/>
    <w:rsid w:val="00090AC3"/>
    <w:rsid w:val="00103D38"/>
    <w:rsid w:val="00161285"/>
    <w:rsid w:val="00191CE3"/>
    <w:rsid w:val="001D5870"/>
    <w:rsid w:val="00212E2F"/>
    <w:rsid w:val="0027588B"/>
    <w:rsid w:val="00277575"/>
    <w:rsid w:val="00357F09"/>
    <w:rsid w:val="003C276C"/>
    <w:rsid w:val="003C371B"/>
    <w:rsid w:val="0040440D"/>
    <w:rsid w:val="00437F8D"/>
    <w:rsid w:val="00536F1C"/>
    <w:rsid w:val="005C6360"/>
    <w:rsid w:val="00605A3F"/>
    <w:rsid w:val="00646F88"/>
    <w:rsid w:val="00705DB7"/>
    <w:rsid w:val="00732A70"/>
    <w:rsid w:val="0080204F"/>
    <w:rsid w:val="00831290"/>
    <w:rsid w:val="00843F0E"/>
    <w:rsid w:val="00934DDB"/>
    <w:rsid w:val="009772A3"/>
    <w:rsid w:val="00987CD4"/>
    <w:rsid w:val="009F45AC"/>
    <w:rsid w:val="009F5671"/>
    <w:rsid w:val="00A742E2"/>
    <w:rsid w:val="00AD0660"/>
    <w:rsid w:val="00B379B9"/>
    <w:rsid w:val="00B42BDD"/>
    <w:rsid w:val="00B64FDB"/>
    <w:rsid w:val="00C948EA"/>
    <w:rsid w:val="00CB0637"/>
    <w:rsid w:val="00D0327D"/>
    <w:rsid w:val="00D054B7"/>
    <w:rsid w:val="00D12DA0"/>
    <w:rsid w:val="00D14445"/>
    <w:rsid w:val="00DD2243"/>
    <w:rsid w:val="00EE7FA8"/>
    <w:rsid w:val="00F33576"/>
    <w:rsid w:val="00F442C3"/>
    <w:rsid w:val="00F66A52"/>
    <w:rsid w:val="00F67A65"/>
    <w:rsid w:val="00FA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3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F8D"/>
  </w:style>
  <w:style w:type="paragraph" w:styleId="a9">
    <w:name w:val="footer"/>
    <w:basedOn w:val="a"/>
    <w:link w:val="aa"/>
    <w:uiPriority w:val="99"/>
    <w:unhideWhenUsed/>
    <w:rsid w:val="0043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7F8D"/>
  </w:style>
  <w:style w:type="table" w:customStyle="1" w:styleId="TableNormal">
    <w:name w:val="Table Normal"/>
    <w:uiPriority w:val="2"/>
    <w:semiHidden/>
    <w:unhideWhenUsed/>
    <w:qFormat/>
    <w:rsid w:val="00987C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3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F8D"/>
  </w:style>
  <w:style w:type="paragraph" w:styleId="a9">
    <w:name w:val="footer"/>
    <w:basedOn w:val="a"/>
    <w:link w:val="aa"/>
    <w:uiPriority w:val="99"/>
    <w:unhideWhenUsed/>
    <w:rsid w:val="0043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7F8D"/>
  </w:style>
  <w:style w:type="table" w:customStyle="1" w:styleId="TableNormal">
    <w:name w:val="Table Normal"/>
    <w:uiPriority w:val="2"/>
    <w:semiHidden/>
    <w:unhideWhenUsed/>
    <w:qFormat/>
    <w:rsid w:val="00987C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559DA-9677-4BE3-A5BE-E1DC1817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Исаков Владимир Борисович</cp:lastModifiedBy>
  <cp:revision>12</cp:revision>
  <dcterms:created xsi:type="dcterms:W3CDTF">2019-01-18T06:57:00Z</dcterms:created>
  <dcterms:modified xsi:type="dcterms:W3CDTF">2019-01-18T15:00:00Z</dcterms:modified>
</cp:coreProperties>
</file>