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38dff9" w14:paraId="3538dff9" w:rsidRDefault="00434C08" w:rsidP="00434C08" w:rsidR="00FA5D1C" w:rsidRPr="002A192A">
      <w:pPr>
        <w:ind w:firstLine="708"/>
        <w:jc w:val="right"/>
        <w15:collapsed w:val="false"/>
        <w:rPr>
          <w:sz w:val="26"/>
          <w:szCs w:val="26"/>
        </w:rPr>
      </w:pPr>
      <w:r w:rsidRPr="00434C08">
        <w:rPr>
          <w:sz w:val="26"/>
          <w:szCs w:val="26"/>
        </w:rPr>
        <w:t xml:space="preserve">Приложение </w:t>
      </w:r>
      <w:r w:rsidR="006819D0" w:rsidRPr="002A192A">
        <w:rPr>
          <w:sz w:val="26"/>
          <w:szCs w:val="26"/>
        </w:rPr>
        <w:t xml:space="preserve">1</w:t>
      </w:r>
    </w:p>
    <w:p w:rsidRDefault="00434C08" w:rsidP="00434C08" w:rsidR="00434C08" w:rsidRPr="00434C08">
      <w:pPr>
        <w:ind w:firstLine="708"/>
        <w:jc w:val="right"/>
        <w:rPr>
          <w:sz w:val="26"/>
          <w:szCs w:val="26"/>
        </w:rPr>
      </w:pPr>
      <w:r w:rsidRPr="00434C08">
        <w:rPr>
          <w:sz w:val="26"/>
          <w:szCs w:val="26"/>
        </w:rPr>
        <w:t xml:space="preserve">к приказу НИУ ВШЭ - Санкт-Петербург </w:t>
      </w:r>
    </w:p>
    <w:p w:rsidRDefault="00434C08" w:rsidP="00434C08" w:rsidR="00434C08" w:rsidRPr="00434C08">
      <w:pPr>
        <w:ind w:firstLine="708"/>
        <w:jc w:val="right"/>
        <w:rPr>
          <w:sz w:val="26"/>
          <w:szCs w:val="26"/>
        </w:rPr>
      </w:pPr>
      <w:r w:rsidRPr="00434C08">
        <w:rPr>
          <w:sz w:val="26"/>
          <w:szCs w:val="26"/>
        </w:rPr>
        <w:t xml:space="preserve">от _____________ № _________________</w:t>
      </w:r>
    </w:p>
    <w:p w:rsidRDefault="00434C08" w:rsidP="00434C08" w:rsidR="00434C08">
      <w:pPr>
        <w:ind w:firstLine="708"/>
        <w:jc w:val="right"/>
      </w:pPr>
    </w:p>
    <w:p w:rsidRDefault="00434C08" w:rsidP="00434C08" w:rsidR="00434C08">
      <w:pPr>
        <w:ind w:firstLine="708"/>
        <w:jc w:val="right"/>
      </w:pPr>
    </w:p>
    <w:p w:rsidRDefault="00FA5D1C" w:rsidP="00FA5D1C" w:rsidR="00BF1410">
      <w:pPr>
        <w:jc w:val="center"/>
        <w:rPr>
          <w:b/>
          <w:sz w:val="26"/>
          <w:szCs w:val="26"/>
        </w:rPr>
      </w:pPr>
      <w:r w:rsidRPr="00A8337D">
        <w:rPr>
          <w:b/>
          <w:sz w:val="26"/>
          <w:szCs w:val="26"/>
        </w:rPr>
        <w:t xml:space="preserve">Стоимость обучения </w:t>
      </w:r>
    </w:p>
    <w:p w:rsidRDefault="00FA5D1C" w:rsidP="00FA5D1C" w:rsidR="00E0651F" w:rsidRPr="0059387B">
      <w:pPr>
        <w:jc w:val="center"/>
        <w:rPr>
          <w:b/>
          <w:iCs/>
          <w:sz w:val="26"/>
          <w:szCs w:val="26"/>
        </w:rPr>
      </w:pPr>
      <w:r w:rsidRPr="00A8337D">
        <w:rPr>
          <w:b/>
          <w:iCs/>
          <w:sz w:val="26"/>
          <w:szCs w:val="26"/>
        </w:rPr>
        <w:t xml:space="preserve">по </w:t>
      </w:r>
      <w:r w:rsidR="00ED4FB1">
        <w:rPr>
          <w:b/>
          <w:iCs/>
          <w:sz w:val="26"/>
          <w:szCs w:val="26"/>
        </w:rPr>
        <w:t xml:space="preserve">дополнительным профессиональным </w:t>
      </w:r>
      <w:r w:rsidRPr="00A8337D">
        <w:rPr>
          <w:b/>
          <w:iCs/>
          <w:sz w:val="26"/>
          <w:szCs w:val="26"/>
        </w:rPr>
        <w:t xml:space="preserve">программам </w:t>
      </w:r>
    </w:p>
    <w:p w:rsidRDefault="00FA5D1C" w:rsidP="00FA5D1C" w:rsidR="00434C08">
      <w:pPr>
        <w:jc w:val="center"/>
        <w:rPr>
          <w:b/>
          <w:iCs/>
          <w:sz w:val="26"/>
          <w:szCs w:val="26"/>
        </w:rPr>
      </w:pPr>
      <w:r w:rsidRPr="00A8337D">
        <w:rPr>
          <w:b/>
          <w:iCs/>
          <w:sz w:val="26"/>
          <w:szCs w:val="26"/>
        </w:rPr>
        <w:t xml:space="preserve">профессиональной переподготовки</w:t>
      </w:r>
      <w:r>
        <w:rPr>
          <w:b/>
          <w:iCs/>
          <w:sz w:val="26"/>
          <w:szCs w:val="26"/>
        </w:rPr>
        <w:t xml:space="preserve"> </w:t>
      </w:r>
      <w:r w:rsidR="000F5EA6">
        <w:rPr>
          <w:b/>
          <w:iCs/>
          <w:sz w:val="26"/>
          <w:szCs w:val="26"/>
        </w:rPr>
        <w:t xml:space="preserve">и повышения квалификации </w:t>
      </w:r>
    </w:p>
    <w:p w:rsidRDefault="00FA5D1C" w:rsidP="00FA5D1C" w:rsidR="00434C08" w:rsidRPr="00774D11">
      <w:pPr>
        <w:jc w:val="center"/>
        <w:rPr>
          <w:b/>
          <w:sz w:val="26"/>
          <w:szCs w:val="26"/>
        </w:rPr>
      </w:pPr>
      <w:proofErr w:type="gramStart"/>
      <w:r w:rsidRPr="00774D11">
        <w:rPr>
          <w:b/>
          <w:sz w:val="26"/>
          <w:szCs w:val="26"/>
        </w:rPr>
        <w:t xml:space="preserve">в 201</w:t>
      </w:r>
      <w:r w:rsidR="0059387B" w:rsidRPr="0059387B">
        <w:rPr>
          <w:b/>
          <w:sz w:val="26"/>
          <w:szCs w:val="26"/>
        </w:rPr>
        <w:t xml:space="preserve">8</w:t>
      </w:r>
      <w:r w:rsidR="00306AF2" w:rsidRPr="00774D11">
        <w:rPr>
          <w:b/>
          <w:sz w:val="26"/>
          <w:szCs w:val="26"/>
        </w:rPr>
        <w:t xml:space="preserve">-</w:t>
      </w:r>
      <w:r w:rsidRPr="00774D11">
        <w:rPr>
          <w:b/>
          <w:sz w:val="26"/>
          <w:szCs w:val="26"/>
        </w:rPr>
        <w:t xml:space="preserve">201</w:t>
      </w:r>
      <w:r w:rsidR="0059387B" w:rsidRPr="0059387B">
        <w:rPr>
          <w:b/>
          <w:sz w:val="26"/>
          <w:szCs w:val="26"/>
        </w:rPr>
        <w:t xml:space="preserve">9</w:t>
      </w:r>
      <w:r w:rsidRPr="00774D11">
        <w:rPr>
          <w:b/>
          <w:sz w:val="26"/>
          <w:szCs w:val="26"/>
        </w:rPr>
        <w:t xml:space="preserve"> учебном году в </w:t>
      </w:r>
      <w:r w:rsidR="00306AF2" w:rsidRPr="00774D11">
        <w:rPr>
          <w:b/>
          <w:sz w:val="26"/>
          <w:szCs w:val="26"/>
        </w:rPr>
        <w:t xml:space="preserve">структурных подразделениях </w:t>
      </w:r>
      <w:proofErr w:type="gramEnd"/>
    </w:p>
    <w:p w:rsidRDefault="00306AF2" w:rsidP="00E25BBB" w:rsidR="00E0651F" w:rsidRPr="0059387B">
      <w:pPr>
        <w:jc w:val="center"/>
        <w:rPr>
          <w:b/>
          <w:sz w:val="26"/>
          <w:szCs w:val="26"/>
        </w:rPr>
      </w:pPr>
      <w:r w:rsidRPr="00774D11">
        <w:rPr>
          <w:b/>
          <w:sz w:val="26"/>
          <w:szCs w:val="26"/>
        </w:rPr>
        <w:t xml:space="preserve">Института дополнительного профессионального образования </w:t>
      </w:r>
    </w:p>
    <w:p w:rsidRDefault="00306AF2" w:rsidP="0059387B" w:rsidR="0059387B" w:rsidRPr="0059387B">
      <w:pPr>
        <w:jc w:val="center"/>
        <w:rPr>
          <w:b/>
          <w:sz w:val="26"/>
          <w:szCs w:val="26"/>
        </w:rPr>
      </w:pPr>
      <w:r w:rsidRPr="00774D11">
        <w:rPr>
          <w:b/>
          <w:sz w:val="26"/>
          <w:szCs w:val="26"/>
        </w:rPr>
        <w:t xml:space="preserve">НИУ ВШЭ – Санкт-Петербург</w:t>
      </w:r>
    </w:p>
    <w:p w:rsidRDefault="00D61528" w:rsidP="00FF6EBB" w:rsidR="00D61528" w:rsidRPr="003F3135">
      <w:pPr>
        <w:rPr>
          <w:b/>
          <w:sz w:val="26"/>
          <w:szCs w:val="26"/>
        </w:rPr>
      </w:pPr>
    </w:p>
    <w:tbl>
      <w:tblPr>
        <w:tblW w:type="dxa" w:w="8414"/>
        <w:tblInd w:type="dxa" w:w="122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826"/>
        <w:gridCol w:w="2955"/>
        <w:gridCol w:w="1278"/>
        <w:gridCol w:w="1559"/>
        <w:gridCol w:w="1796"/>
      </w:tblGrid>
      <w:tr w:rsidTr="001D45EA" w:rsidR="00F97C5D" w:rsidRPr="00774D11">
        <w:trPr>
          <w:trHeight w:val="540"/>
          <w:tblHeader/>
        </w:trPr>
        <w:tc>
          <w:tcPr>
            <w:tcW w:type="dxa" w:w="826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ind w:firstLine="162" w:left="-1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 xml:space="preserve"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/</w:t>
            </w:r>
            <w:proofErr w:type="spellStart"/>
            <w:r>
              <w:rPr>
                <w:b/>
                <w:sz w:val="26"/>
                <w:szCs w:val="26"/>
              </w:rPr>
              <w:t xml:space="preserve">п</w:t>
            </w:r>
            <w:proofErr w:type="spellEnd"/>
          </w:p>
        </w:tc>
        <w:tc>
          <w:tcPr>
            <w:tcW w:type="dxa" w:w="2955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B5AF8" w:rsidR="00F97C5D" w:rsidRPr="00774D11">
            <w:pPr>
              <w:ind w:firstLine="162" w:left="-162"/>
              <w:jc w:val="center"/>
              <w:rPr>
                <w:b/>
                <w:sz w:val="26"/>
                <w:szCs w:val="26"/>
              </w:rPr>
            </w:pPr>
            <w:r w:rsidRPr="00774D11">
              <w:rPr>
                <w:b/>
                <w:sz w:val="26"/>
                <w:szCs w:val="26"/>
              </w:rPr>
              <w:t xml:space="preserve">Наименование программы</w:t>
            </w:r>
          </w:p>
        </w:tc>
        <w:tc>
          <w:tcPr>
            <w:tcW w:type="dxa" w:w="2837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4F3AB0" w:rsidR="00F97C5D" w:rsidRPr="00774D11">
            <w:pPr>
              <w:jc w:val="center"/>
              <w:rPr>
                <w:b/>
                <w:sz w:val="26"/>
                <w:szCs w:val="26"/>
              </w:rPr>
            </w:pPr>
            <w:r w:rsidRPr="00774D11">
              <w:rPr>
                <w:b/>
                <w:sz w:val="26"/>
                <w:szCs w:val="26"/>
              </w:rPr>
              <w:t xml:space="preserve">Трудоемкость                                 программы</w:t>
            </w:r>
          </w:p>
        </w:tc>
        <w:tc>
          <w:tcPr>
            <w:tcW w:type="dxa" w:w="1796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4F3AB0" w:rsidR="00F97C5D" w:rsidRPr="00774D11">
            <w:pPr>
              <w:jc w:val="center"/>
              <w:rPr>
                <w:b/>
                <w:sz w:val="26"/>
                <w:szCs w:val="26"/>
              </w:rPr>
            </w:pPr>
            <w:r w:rsidRPr="00774D11">
              <w:rPr>
                <w:b/>
                <w:sz w:val="26"/>
                <w:szCs w:val="26"/>
              </w:rPr>
              <w:t xml:space="preserve">Стоимость обучения одного слушателя в </w:t>
            </w:r>
            <w:proofErr w:type="gramStart"/>
            <w:r w:rsidRPr="00774D11">
              <w:rPr>
                <w:b/>
                <w:sz w:val="26"/>
                <w:szCs w:val="26"/>
              </w:rPr>
              <w:t xml:space="preserve">рублях</w:t>
            </w:r>
            <w:proofErr w:type="gramEnd"/>
          </w:p>
        </w:tc>
      </w:tr>
      <w:tr w:rsidTr="001D45EA" w:rsidR="00F97C5D" w:rsidRPr="00774D11">
        <w:trPr>
          <w:trHeight w:val="720"/>
          <w:tblHeader/>
        </w:trPr>
        <w:tc>
          <w:tcPr>
            <w:tcW w:type="dxa" w:w="826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97C5D" w:rsidP="0059387B" w:rsidR="00F97C5D" w:rsidRPr="00774D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type="dxa" w:w="2955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59387B" w:rsidR="00F97C5D" w:rsidRPr="00774D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B240CE" w:rsidR="00F97C5D" w:rsidRPr="00774D11">
            <w:pPr>
              <w:jc w:val="center"/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в зачетных </w:t>
            </w:r>
            <w:proofErr w:type="gramStart"/>
            <w:r w:rsidRPr="00774D11">
              <w:rPr>
                <w:sz w:val="26"/>
                <w:szCs w:val="26"/>
              </w:rPr>
              <w:t xml:space="preserve">единицах</w:t>
            </w:r>
            <w:proofErr w:type="gramEnd"/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B240CE" w:rsidR="00F97C5D" w:rsidRPr="00774D11">
            <w:pPr>
              <w:jc w:val="center"/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в аудиторных </w:t>
            </w:r>
            <w:proofErr w:type="gramStart"/>
            <w:r w:rsidRPr="00774D11">
              <w:rPr>
                <w:sz w:val="26"/>
                <w:szCs w:val="26"/>
              </w:rPr>
              <w:t xml:space="preserve">часах</w:t>
            </w:r>
            <w:proofErr w:type="gramEnd"/>
          </w:p>
        </w:tc>
        <w:tc>
          <w:tcPr>
            <w:tcW w:type="dxa" w:w="1796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59387B" w:rsidR="00F97C5D" w:rsidRPr="00774D1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Tr="001D45EA" w:rsidR="00F97C5D" w:rsidRPr="00774D11">
        <w:trPr>
          <w:trHeight w:val="453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97C5D" w:rsidP="00D413F9" w:rsidR="00F97C5D">
            <w:pPr>
              <w:pStyle w:val="a7"/>
              <w:rPr>
                <w:b/>
                <w:sz w:val="26"/>
                <w:szCs w:val="26"/>
              </w:rPr>
            </w:pPr>
            <w:bookmarkStart w:name="_Hlk300825621" w:id="0"/>
          </w:p>
        </w:tc>
        <w:tc>
          <w:tcPr>
            <w:tcW w:type="dxa" w:w="7588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4F3AB0" w:rsidR="00F97C5D" w:rsidRPr="004F3AB0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Программы профессиональной переподготовки</w:t>
            </w:r>
          </w:p>
        </w:tc>
      </w:tr>
      <w:tr w:rsidTr="001D45EA" w:rsidR="00F97C5D" w:rsidRPr="00774D11">
        <w:trPr>
          <w:trHeight w:val="453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</w:p>
        </w:tc>
        <w:bookmarkEnd w:id="0"/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BB4B6A" w:rsidR="00F97C5D" w:rsidRPr="00774D11">
            <w:pPr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Бренд-менеджмент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B5B19" w:rsidP="00700403" w:rsidR="00F97C5D" w:rsidRPr="007B5B19">
            <w:pPr>
              <w:jc w:val="center"/>
              <w:rPr>
                <w:highlight w:val="cyan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</w:t>
            </w:r>
            <w:r w:rsidR="00700403">
              <w:rPr>
                <w:sz w:val="26"/>
                <w:szCs w:val="26"/>
                <w:lang w:val="en-US"/>
              </w:rPr>
              <w:t xml:space="preserve">7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7C1587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256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FA394B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115</w:t>
            </w:r>
            <w:r w:rsidRPr="00774D11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774D11">
        <w:trPr>
          <w:trHeight w:val="700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BB4B6A" w:rsidR="00F97C5D" w:rsidRPr="00774D11">
            <w:pPr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Маркетинг</w:t>
            </w:r>
            <w:r w:rsidR="003F4394">
              <w:rPr>
                <w:sz w:val="26"/>
                <w:szCs w:val="26"/>
              </w:rPr>
              <w:t xml:space="preserve">овые технологии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700403" w:rsidR="00F97C5D" w:rsidRPr="00700403">
            <w:pPr>
              <w:jc w:val="center"/>
              <w:rPr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 w:rsidR="00700403">
              <w:rPr>
                <w:sz w:val="26"/>
                <w:szCs w:val="26"/>
                <w:lang w:val="en-US"/>
              </w:rPr>
              <w:t xml:space="preserve">7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7C1587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256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115</w:t>
            </w:r>
            <w:r w:rsidRPr="00774D11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774D11">
        <w:trPr>
          <w:trHeight w:val="696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2955"/>
            <w:shd w:fill="auto" w:color="auto" w:val="clear"/>
            <w:vAlign w:val="center"/>
          </w:tcPr>
          <w:p w:rsidRDefault="00F97C5D" w:rsidP="00397BA5" w:rsidR="00F97C5D" w:rsidRPr="00774D11">
            <w:pPr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Управление персоналом</w:t>
            </w:r>
          </w:p>
        </w:tc>
        <w:tc>
          <w:tcPr>
            <w:tcW w:type="dxa" w:w="1278"/>
            <w:vAlign w:val="center"/>
          </w:tcPr>
          <w:p w:rsidRDefault="00CE4564" w:rsidP="00700403" w:rsidR="00F97C5D" w:rsidRPr="00700403">
            <w:pPr>
              <w:jc w:val="center"/>
              <w:rPr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 w:rsidR="00700403">
              <w:rPr>
                <w:sz w:val="26"/>
                <w:szCs w:val="26"/>
                <w:lang w:val="en-US"/>
              </w:rPr>
              <w:t xml:space="preserve">7</w:t>
            </w:r>
          </w:p>
        </w:tc>
        <w:tc>
          <w:tcPr>
            <w:tcW w:type="dxa" w:w="1559"/>
            <w:vAlign w:val="center"/>
          </w:tcPr>
          <w:p w:rsidRDefault="00F97C5D" w:rsidP="007C1587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256</w:t>
            </w:r>
          </w:p>
        </w:tc>
        <w:tc>
          <w:tcPr>
            <w:tcW w:type="dxa" w:w="1796"/>
            <w:shd w:fill="auto" w:color="auto" w:val="clear"/>
            <w:vAlign w:val="center"/>
          </w:tcPr>
          <w:p w:rsidRDefault="00F97C5D" w:rsidP="00397BA5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115</w:t>
            </w:r>
            <w:r w:rsidRPr="00774D11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774D11">
        <w:trPr>
          <w:trHeight w:val="706"/>
        </w:trPr>
        <w:tc>
          <w:tcPr>
            <w:tcW w:type="dxa" w:w="826"/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BB4B6A" w:rsidR="00F97C5D" w:rsidRPr="00774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Корпоративный риск-менеджмент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480859" w:rsidR="00F97C5D" w:rsidRPr="007B5B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 w:rsidR="007B5B19">
              <w:rPr>
                <w:sz w:val="26"/>
                <w:szCs w:val="26"/>
                <w:lang w:val="en-US"/>
              </w:rPr>
              <w:t xml:space="preserve">6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80859" w:rsidP="007C1587" w:rsidR="00F97C5D" w:rsidRPr="00620275">
            <w:pPr>
              <w:jc w:val="center"/>
              <w:rPr>
                <w:sz w:val="26"/>
                <w:szCs w:val="26"/>
              </w:rPr>
            </w:pPr>
            <w:r w:rsidRPr="00620275">
              <w:rPr>
                <w:sz w:val="26"/>
                <w:szCs w:val="26"/>
              </w:rPr>
              <w:t xml:space="preserve">256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63553D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 w:rsidR="0063553D">
              <w:rPr>
                <w:sz w:val="26"/>
                <w:szCs w:val="26"/>
                <w:lang w:val="en-US"/>
              </w:rPr>
              <w:t xml:space="preserve">2</w:t>
            </w:r>
            <w:r>
              <w:rPr>
                <w:sz w:val="26"/>
                <w:szCs w:val="26"/>
              </w:rPr>
              <w:t xml:space="preserve">5 </w:t>
            </w:r>
            <w:r w:rsidRPr="00774D11"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 w:rsidRPr="00774D11">
        <w:trPr>
          <w:trHeight w:val="688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774D11">
            <w:pPr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Финансовый менеджмент 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93576E" w:rsidR="00F97C5D" w:rsidRPr="007B5B19">
            <w:pPr>
              <w:jc w:val="center"/>
              <w:rPr>
                <w:sz w:val="26"/>
                <w:szCs w:val="26"/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 w:rsidR="007B5B19">
              <w:rPr>
                <w:sz w:val="26"/>
                <w:szCs w:val="26"/>
                <w:lang w:val="en-US"/>
              </w:rPr>
              <w:t xml:space="preserve">6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7C1587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256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115</w:t>
            </w:r>
            <w:r w:rsidRPr="00774D11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774D11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DF2386" w:rsidR="00F97C5D" w:rsidRPr="00774D11">
            <w:pPr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Экономика и управление предприятием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7B5B19" w:rsidR="00F97C5D" w:rsidRPr="007B5B19">
            <w:pPr>
              <w:jc w:val="center"/>
              <w:rPr>
                <w:highlight w:val="cyan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 w:rsidR="007B5B19">
              <w:rPr>
                <w:sz w:val="26"/>
                <w:szCs w:val="26"/>
                <w:lang w:val="en-US"/>
              </w:rPr>
              <w:t xml:space="preserve">6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C8361E" w:rsidR="00F97C5D" w:rsidRPr="00A254C5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256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480859" w:rsidR="00F97C5D" w:rsidRPr="00620275">
            <w:pPr>
              <w:jc w:val="center"/>
            </w:pPr>
            <w:r w:rsidRPr="00620275">
              <w:rPr>
                <w:sz w:val="26"/>
                <w:szCs w:val="26"/>
              </w:rPr>
              <w:t xml:space="preserve">1</w:t>
            </w:r>
            <w:r w:rsidR="00480859" w:rsidRPr="00620275">
              <w:rPr>
                <w:sz w:val="26"/>
                <w:szCs w:val="26"/>
              </w:rPr>
              <w:t xml:space="preserve">15</w:t>
            </w:r>
            <w:r w:rsidRPr="00620275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774D11">
        <w:trPr>
          <w:trHeight w:val="761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704F" w:rsidR="00F97C5D" w:rsidRPr="00F635D1">
            <w:pPr>
              <w:rPr>
                <w:sz w:val="26"/>
                <w:szCs w:val="26"/>
              </w:rPr>
            </w:pPr>
            <w:r w:rsidRPr="00F635D1">
              <w:rPr>
                <w:sz w:val="26"/>
                <w:szCs w:val="26"/>
              </w:rPr>
              <w:t xml:space="preserve">Бухгалтерский учет, анализ и аудит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F635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17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F635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284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46177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 w:rsidR="00346177">
              <w:rPr>
                <w:sz w:val="26"/>
                <w:szCs w:val="26"/>
                <w:lang w:val="en-US"/>
              </w:rPr>
              <w:t xml:space="preserve">2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CB6315">
        <w:trPr>
          <w:trHeight w:val="741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F63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704F" w:rsidR="00F97C5D" w:rsidRPr="00306AF2">
            <w:pPr>
              <w:rPr>
                <w:sz w:val="26"/>
                <w:szCs w:val="26"/>
              </w:rPr>
            </w:pPr>
            <w:r w:rsidRPr="00BA5964">
              <w:rPr>
                <w:sz w:val="26"/>
                <w:szCs w:val="26"/>
              </w:rPr>
              <w:t xml:space="preserve">Информационные технологии в бухгалтерском </w:t>
            </w:r>
            <w:proofErr w:type="gramStart"/>
            <w:r w:rsidRPr="00BA5964">
              <w:rPr>
                <w:sz w:val="26"/>
                <w:szCs w:val="26"/>
              </w:rPr>
              <w:t xml:space="preserve">учете</w:t>
            </w:r>
            <w:proofErr w:type="gramEnd"/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</w:pPr>
            <w:r>
              <w:rPr>
                <w:sz w:val="26"/>
                <w:szCs w:val="26"/>
              </w:rPr>
              <w:t xml:space="preserve">180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D61528" w:rsidR="00F97C5D">
            <w:pPr>
              <w:jc w:val="center"/>
            </w:pPr>
            <w:r>
              <w:rPr>
                <w:sz w:val="26"/>
                <w:szCs w:val="26"/>
              </w:rPr>
              <w:t xml:space="preserve">65 </w:t>
            </w:r>
            <w:r w:rsidRPr="0076599E"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 w:rsidRPr="00CB6315">
        <w:trPr>
          <w:trHeight w:val="741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704F" w:rsidR="00F97C5D" w:rsidRPr="00503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Бухгалтерский, налоговый и управленческий учет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A836A4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A836A4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A75C92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75 000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503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704F" w:rsidR="00F97C5D" w:rsidRPr="005039E1">
            <w:pPr>
              <w:rPr>
                <w:sz w:val="26"/>
                <w:szCs w:val="26"/>
              </w:rPr>
            </w:pPr>
            <w:r w:rsidRPr="005039E1">
              <w:rPr>
                <w:sz w:val="26"/>
                <w:szCs w:val="26"/>
              </w:rPr>
              <w:t xml:space="preserve">Оценка стоимости предприятия (бизнеса)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B5B19" w:rsidP="005B3BA2" w:rsidR="00F97C5D" w:rsidRPr="007B5B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23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A836A4" w:rsidR="00F97C5D" w:rsidRPr="00BD4D72">
            <w:pPr>
              <w:jc w:val="center"/>
              <w:rPr>
                <w:sz w:val="26"/>
                <w:szCs w:val="26"/>
                <w:lang w:val="en-US"/>
              </w:rPr>
            </w:pPr>
            <w:r w:rsidRPr="00BD4D72">
              <w:rPr>
                <w:sz w:val="26"/>
                <w:szCs w:val="26"/>
                <w:lang w:val="en-US"/>
              </w:rPr>
              <w:t xml:space="preserve">362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D4D72" w:rsidP="00A75C92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100</w:t>
            </w:r>
            <w:r w:rsidR="00F97C5D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503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9158F4" w:rsidR="00F97C5D" w:rsidRPr="005039E1">
            <w:pPr>
              <w:rPr>
                <w:sz w:val="26"/>
                <w:szCs w:val="26"/>
              </w:rPr>
            </w:pPr>
            <w:proofErr w:type="spellStart"/>
            <w:r w:rsidRPr="005039E1">
              <w:rPr>
                <w:sz w:val="26"/>
                <w:szCs w:val="26"/>
              </w:rPr>
              <w:t xml:space="preserve">Логистический</w:t>
            </w:r>
            <w:proofErr w:type="spellEnd"/>
            <w:r w:rsidRPr="005039E1">
              <w:rPr>
                <w:sz w:val="26"/>
                <w:szCs w:val="26"/>
              </w:rPr>
              <w:t xml:space="preserve"> менеджмент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E31FF1" w:rsidR="00F97C5D" w:rsidRPr="007B5B19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r w:rsidR="007B5B19">
              <w:rPr>
                <w:sz w:val="26"/>
                <w:szCs w:val="26"/>
                <w:lang w:val="en-US"/>
              </w:rPr>
              <w:t xml:space="preserve">7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C7270C">
            <w:pPr>
              <w:jc w:val="center"/>
            </w:pPr>
            <w:r>
              <w:rPr>
                <w:sz w:val="26"/>
                <w:szCs w:val="26"/>
              </w:rPr>
              <w:t xml:space="preserve">256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6B51BA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15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 w:rsidRPr="00CB6315">
        <w:trPr>
          <w:trHeight w:val="437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503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361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по логистике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C72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8D7D24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 w:rsidR="008D7D24">
              <w:rPr>
                <w:sz w:val="26"/>
                <w:szCs w:val="26"/>
              </w:rPr>
              <w:t xml:space="preserve">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5015" w:rsidR="00F97C5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150 000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397BA5" w:rsidR="00F97C5D" w:rsidRPr="00CD5015">
            <w:pPr>
              <w:rPr>
                <w:sz w:val="26"/>
                <w:szCs w:val="26"/>
                <w:lang w:val="en-US"/>
              </w:rPr>
            </w:pPr>
            <w:r w:rsidRPr="005039E1">
              <w:rPr>
                <w:sz w:val="26"/>
                <w:szCs w:val="26"/>
                <w:lang w:val="en-US"/>
              </w:rPr>
              <w:t xml:space="preserve">Master in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5039E1">
              <w:rPr>
                <w:sz w:val="26"/>
                <w:szCs w:val="26"/>
                <w:lang w:val="en-US"/>
              </w:rPr>
              <w:t xml:space="preserve">Strateg</w:t>
            </w:r>
            <w:r>
              <w:rPr>
                <w:sz w:val="26"/>
                <w:szCs w:val="26"/>
                <w:lang w:val="en-US"/>
              </w:rPr>
              <w:t xml:space="preserve">y</w:t>
            </w:r>
            <w:r w:rsidRPr="005039E1">
              <w:rPr>
                <w:sz w:val="26"/>
                <w:szCs w:val="26"/>
                <w:lang w:val="en-US"/>
              </w:rPr>
              <w:t xml:space="preserve"> – </w:t>
            </w:r>
            <w:r w:rsidRPr="005039E1">
              <w:rPr>
                <w:sz w:val="26"/>
                <w:szCs w:val="26"/>
              </w:rPr>
              <w:t xml:space="preserve">Стратеги</w:t>
            </w:r>
            <w:r>
              <w:rPr>
                <w:sz w:val="26"/>
                <w:szCs w:val="26"/>
              </w:rPr>
              <w:t xml:space="preserve">я</w:t>
            </w:r>
            <w:r w:rsidRPr="005039E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бизнеса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59387B" w:rsidR="00F97C5D" w:rsidRPr="007B5B19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2</w:t>
            </w:r>
            <w:r w:rsidR="007B5B19">
              <w:rPr>
                <w:sz w:val="26"/>
                <w:szCs w:val="26"/>
                <w:lang w:val="en-US"/>
              </w:rPr>
              <w:t xml:space="preserve">5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3553D" w:rsidP="0059387B" w:rsidR="00F97C5D" w:rsidRPr="009C3F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441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5015" w:rsidR="00F97C5D" w:rsidRPr="00B46A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300 000</w:t>
            </w:r>
          </w:p>
        </w:tc>
      </w:tr>
      <w:tr w:rsidTr="001D45EA" w:rsidR="00F97C5D" w:rsidRPr="00CB6315">
        <w:trPr>
          <w:trHeight w:val="395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D41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E31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</w:t>
            </w:r>
            <w:r w:rsidRPr="00E31FF1">
              <w:rPr>
                <w:sz w:val="26"/>
                <w:szCs w:val="26"/>
              </w:rPr>
              <w:t xml:space="preserve">тратегическ</w:t>
            </w:r>
            <w:r>
              <w:rPr>
                <w:sz w:val="26"/>
                <w:szCs w:val="26"/>
              </w:rPr>
              <w:t xml:space="preserve">ий</w:t>
            </w:r>
            <w:r w:rsidRPr="00E31FF1">
              <w:rPr>
                <w:sz w:val="26"/>
                <w:szCs w:val="26"/>
              </w:rPr>
              <w:t xml:space="preserve"> </w:t>
            </w:r>
            <w:r w:rsidRPr="00437795">
              <w:rPr>
                <w:sz w:val="26"/>
                <w:szCs w:val="26"/>
                <w:lang w:val="en-US"/>
              </w:rPr>
              <w:t xml:space="preserve">HR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8D5242" w:rsidR="00F97C5D" w:rsidRPr="008D5242">
            <w:pPr>
              <w:jc w:val="center"/>
            </w:pPr>
            <w:r>
              <w:rPr>
                <w:lang w:val="en-US"/>
              </w:rPr>
              <w:t xml:space="preserve">2</w:t>
            </w:r>
            <w:proofErr w:type="spellStart"/>
            <w:r w:rsidR="008D5242">
              <w:t xml:space="preserve">2</w:t>
            </w:r>
            <w:proofErr w:type="spellEnd"/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8D5242" w:rsidR="00F97C5D" w:rsidRPr="008D5242">
            <w:pPr>
              <w:jc w:val="center"/>
            </w:pPr>
            <w:r>
              <w:rPr>
                <w:lang w:val="en-US"/>
              </w:rPr>
              <w:t xml:space="preserve">2</w:t>
            </w:r>
            <w:r w:rsidR="008D5242">
              <w:t xml:space="preserve">64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D5015" w:rsidR="00F97C5D" w:rsidRPr="0043779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180 000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D41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1757DA" w:rsidR="00F97C5D" w:rsidRPr="001757DA">
            <w:pPr>
              <w:rPr>
                <w:sz w:val="26"/>
                <w:szCs w:val="26"/>
                <w:lang w:val="en-US"/>
              </w:rPr>
            </w:pPr>
            <w:r w:rsidRPr="005039E1">
              <w:rPr>
                <w:sz w:val="26"/>
                <w:szCs w:val="26"/>
                <w:lang w:val="en-US"/>
              </w:rPr>
              <w:t xml:space="preserve">Master in Strategic</w:t>
            </w:r>
            <w:r w:rsidRPr="00236CE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Finance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59387B" w:rsidR="00F97C5D" w:rsidRPr="00E24ECF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2</w:t>
            </w:r>
            <w:r w:rsidR="00E24ECF">
              <w:rPr>
                <w:sz w:val="26"/>
                <w:szCs w:val="26"/>
                <w:lang w:val="en-US"/>
              </w:rPr>
              <w:t xml:space="preserve">1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D4D72" w:rsidP="002F1798" w:rsidR="00F97C5D" w:rsidRPr="00BD4D72">
            <w:pPr>
              <w:jc w:val="center"/>
              <w:rPr>
                <w:lang w:val="en-US"/>
              </w:rPr>
            </w:pPr>
            <w:r w:rsidRPr="00BD4D72">
              <w:rPr>
                <w:lang w:val="en-US"/>
              </w:rPr>
              <w:t xml:space="preserve">380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BD4D72" w:rsidR="00F97C5D" w:rsidRPr="00CD501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</w:t>
            </w:r>
            <w:r w:rsidR="00BD4D72">
              <w:rPr>
                <w:sz w:val="26"/>
                <w:szCs w:val="26"/>
                <w:lang w:val="en-US"/>
              </w:rPr>
              <w:t xml:space="preserve">2</w:t>
            </w:r>
            <w:r>
              <w:rPr>
                <w:sz w:val="26"/>
                <w:szCs w:val="26"/>
                <w:lang w:val="en-US"/>
              </w:rPr>
              <w:t xml:space="preserve">0</w:t>
            </w:r>
            <w:r w:rsidRPr="00CD5015">
              <w:rPr>
                <w:sz w:val="26"/>
                <w:szCs w:val="26"/>
                <w:lang w:val="en-US"/>
              </w:rPr>
              <w:t xml:space="preserve"> </w:t>
            </w:r>
            <w:r w:rsidRPr="00CD5015"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 w:rsidRPr="00CB6315">
        <w:trPr>
          <w:trHeight w:val="396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D41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2C6747" w:rsidR="00F97C5D" w:rsidRPr="002F1798">
            <w:pPr>
              <w:rPr>
                <w:sz w:val="26"/>
                <w:szCs w:val="26"/>
                <w:lang w:val="en-US"/>
              </w:rPr>
            </w:pPr>
            <w:r w:rsidRPr="005039E1">
              <w:rPr>
                <w:sz w:val="26"/>
                <w:szCs w:val="26"/>
                <w:lang w:val="en-US"/>
              </w:rPr>
              <w:t xml:space="preserve">Master in Management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59387B" w:rsidR="00F97C5D" w:rsidRPr="00E24ECF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2</w:t>
            </w:r>
            <w:r w:rsidR="00E24ECF">
              <w:rPr>
                <w:sz w:val="26"/>
                <w:szCs w:val="26"/>
                <w:lang w:val="en-US"/>
              </w:rPr>
              <w:t xml:space="preserve">5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20A94" w:rsidP="002F1798" w:rsidR="00F97C5D" w:rsidRPr="00B20A94">
            <w:pPr>
              <w:jc w:val="center"/>
            </w:pPr>
            <w:r>
              <w:rPr>
                <w:sz w:val="26"/>
                <w:szCs w:val="26"/>
              </w:rPr>
              <w:t xml:space="preserve">436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 w:rsidRPr="00CD501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250</w:t>
            </w:r>
            <w:r w:rsidRPr="00CD5015">
              <w:rPr>
                <w:sz w:val="26"/>
                <w:szCs w:val="26"/>
                <w:lang w:val="en-US"/>
              </w:rPr>
              <w:t xml:space="preserve"> </w:t>
            </w:r>
            <w:r w:rsidRPr="00CD5015"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 w:rsidRPr="00CB6315">
        <w:trPr>
          <w:trHeight w:val="698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D41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961F36" w:rsidR="00F97C5D">
            <w:pPr>
              <w:rPr>
                <w:sz w:val="26"/>
                <w:szCs w:val="26"/>
                <w:lang w:val="en-US"/>
              </w:rPr>
            </w:pP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Цифровая</w:t>
            </w:r>
            <w:proofErr w:type="spellEnd"/>
            <w:r w:rsidRPr="00C836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трансформация</w:t>
            </w:r>
            <w:proofErr w:type="spellEnd"/>
            <w:r w:rsidRPr="00C836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бизнеса</w:t>
            </w:r>
            <w:proofErr w:type="spellEnd"/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633B1" w:rsidP="0059387B" w:rsidR="00F97C5D" w:rsidRPr="00727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2F1798" w:rsidR="00F97C5D" w:rsidRPr="0072781D">
            <w:pPr>
              <w:jc w:val="center"/>
              <w:rPr>
                <w:sz w:val="26"/>
                <w:szCs w:val="26"/>
              </w:rPr>
            </w:pPr>
            <w:r w:rsidRPr="0072781D">
              <w:rPr>
                <w:sz w:val="26"/>
                <w:szCs w:val="26"/>
              </w:rPr>
              <w:t xml:space="preserve">164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72781D" w:rsidP="0059387B" w:rsidR="00F97C5D" w:rsidRPr="00727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190 000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123C4" w:rsidR="00F97C5D" w:rsidRPr="00D41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961F36" w:rsidR="00F97C5D">
            <w:pPr>
              <w:rPr>
                <w:sz w:val="26"/>
                <w:szCs w:val="26"/>
                <w:lang w:val="en-US"/>
              </w:rPr>
            </w:pP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Повышение</w:t>
            </w:r>
            <w:proofErr w:type="spellEnd"/>
            <w:r w:rsidRPr="00C836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эффективности</w:t>
            </w:r>
            <w:proofErr w:type="spellEnd"/>
            <w:r w:rsidRPr="00C836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операционной</w:t>
            </w:r>
            <w:proofErr w:type="spellEnd"/>
            <w:r w:rsidRPr="00C836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361E">
              <w:rPr>
                <w:sz w:val="26"/>
                <w:szCs w:val="26"/>
                <w:lang w:val="en-US"/>
              </w:rPr>
              <w:t xml:space="preserve">деятельности</w:t>
            </w:r>
            <w:proofErr w:type="spellEnd"/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E4564" w:rsidP="00700403" w:rsidR="00F97C5D" w:rsidRPr="007004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</w:t>
            </w:r>
            <w:proofErr w:type="spellStart"/>
            <w:r w:rsidR="00700403">
              <w:rPr>
                <w:sz w:val="26"/>
                <w:szCs w:val="26"/>
                <w:lang w:val="en-US"/>
              </w:rPr>
              <w:t xml:space="preserve">1</w:t>
            </w:r>
            <w:proofErr w:type="spellEnd"/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2F1798" w:rsidR="00F97C5D" w:rsidRPr="00C72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150 000</w:t>
            </w:r>
          </w:p>
        </w:tc>
      </w:tr>
      <w:tr w:rsidTr="001D45EA" w:rsidR="00F97C5D" w:rsidRPr="002F1798">
        <w:trPr>
          <w:trHeight w:val="385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D41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588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7BA5" w:rsidR="00F97C5D" w:rsidRPr="00397BA5">
            <w:pPr>
              <w:pStyle w:val="a7"/>
              <w:numPr>
                <w:ilvl w:val="0"/>
                <w:numId w:val="4"/>
              </w:numPr>
              <w:rPr>
                <w:b/>
                <w:sz w:val="26"/>
                <w:szCs w:val="26"/>
                <w:lang w:val="en-US"/>
              </w:rPr>
            </w:pPr>
            <w:r w:rsidRPr="00397BA5">
              <w:rPr>
                <w:b/>
                <w:sz w:val="26"/>
                <w:szCs w:val="26"/>
              </w:rPr>
              <w:t xml:space="preserve">Программы повышения квалификации</w:t>
            </w:r>
          </w:p>
        </w:tc>
      </w:tr>
      <w:tr w:rsidTr="001D45EA" w:rsidR="00F97C5D" w:rsidRPr="002F1798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0F5EA6" w:rsidR="00F97C5D" w:rsidRPr="000F5EA6">
            <w:pPr>
              <w:rPr>
                <w:sz w:val="26"/>
                <w:szCs w:val="26"/>
              </w:rPr>
            </w:pPr>
            <w:r w:rsidRPr="000F5EA6">
              <w:rPr>
                <w:sz w:val="26"/>
                <w:szCs w:val="26"/>
              </w:rPr>
              <w:t xml:space="preserve">Интернет-маркетинг</w:t>
            </w:r>
            <w:r>
              <w:rPr>
                <w:sz w:val="26"/>
                <w:szCs w:val="26"/>
              </w:rPr>
              <w:t xml:space="preserve">: управление, технологии, инструменты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8E1D9F" w:rsidR="00F97C5D" w:rsidRPr="00AD1B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A836A4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3909B0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 w:rsidRPr="00774D11">
              <w:rPr>
                <w:sz w:val="26"/>
                <w:szCs w:val="26"/>
              </w:rPr>
              <w:t xml:space="preserve">5 000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EC51A2" w:rsidR="00F97C5D" w:rsidRPr="00CB452D">
            <w:pPr>
              <w:rPr>
                <w:sz w:val="26"/>
                <w:szCs w:val="26"/>
              </w:rPr>
            </w:pPr>
            <w:r w:rsidRPr="00CB452D">
              <w:rPr>
                <w:sz w:val="26"/>
                <w:szCs w:val="26"/>
              </w:rPr>
              <w:t xml:space="preserve">Прикладной психоанализ в </w:t>
            </w:r>
            <w:proofErr w:type="gramStart"/>
            <w:r w:rsidRPr="00CB452D">
              <w:rPr>
                <w:sz w:val="26"/>
                <w:szCs w:val="26"/>
              </w:rPr>
              <w:t xml:space="preserve">бизнесе</w:t>
            </w:r>
            <w:proofErr w:type="gramEnd"/>
            <w:r w:rsidRPr="00CB452D">
              <w:rPr>
                <w:sz w:val="26"/>
                <w:szCs w:val="26"/>
              </w:rPr>
              <w:t xml:space="preserve"> и управлении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CB452D">
            <w:pPr>
              <w:ind w:firstLine="105" w:left="-10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3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CB452D">
            <w:pPr>
              <w:ind w:firstLine="105" w:left="-10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96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 w:rsidRPr="00CB45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45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000</w:t>
            </w:r>
          </w:p>
        </w:tc>
      </w:tr>
      <w:tr w:rsidTr="001D45EA" w:rsidR="00F97C5D" w:rsidRPr="00CB6315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EC51A2" w:rsidR="00F97C5D" w:rsidRPr="00CB452D">
            <w:pPr>
              <w:rPr>
                <w:sz w:val="26"/>
                <w:szCs w:val="26"/>
              </w:rPr>
            </w:pPr>
            <w:r w:rsidRPr="00CB452D">
              <w:rPr>
                <w:sz w:val="26"/>
                <w:szCs w:val="26"/>
              </w:rPr>
              <w:t xml:space="preserve">Прикладной психоанализ в психологическом </w:t>
            </w:r>
            <w:proofErr w:type="gramStart"/>
            <w:r w:rsidRPr="00CB452D">
              <w:rPr>
                <w:sz w:val="26"/>
                <w:szCs w:val="26"/>
              </w:rPr>
              <w:t xml:space="preserve">консультировании</w:t>
            </w:r>
            <w:proofErr w:type="gramEnd"/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216336">
            <w:pPr>
              <w:ind w:firstLine="105" w:lef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216336">
            <w:pPr>
              <w:ind w:firstLine="105" w:lef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45 000</w:t>
            </w:r>
          </w:p>
        </w:tc>
      </w:tr>
      <w:tr w:rsidTr="001D45EA" w:rsidR="00F97C5D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EC51A2" w:rsidR="00F97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Бухгалтерский и налоговый учет                  </w:t>
            </w:r>
            <w:r w:rsidRPr="00031692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945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30 000</w:t>
            </w:r>
          </w:p>
        </w:tc>
      </w:tr>
      <w:tr w:rsidTr="001D45EA" w:rsidR="00F97C5D" w:rsidRPr="009961AF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5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516B06" w:rsidR="00F97C5D" w:rsidRPr="009961AF">
            <w:pPr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Практическое освоение бухгалтерского учета с использованием программы 1С: Бухгалтерия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54EB8" w:rsidP="00516B06" w:rsidR="00F97C5D" w:rsidRPr="009961AF">
            <w:pPr>
              <w:jc w:val="center"/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jc w:val="center"/>
              <w:rPr>
                <w:sz w:val="26"/>
                <w:szCs w:val="26"/>
                <w:lang w:val="en-US"/>
              </w:rPr>
            </w:pPr>
            <w:r w:rsidRPr="009961AF">
              <w:rPr>
                <w:sz w:val="26"/>
                <w:szCs w:val="26"/>
                <w:lang w:val="en-US"/>
              </w:rPr>
              <w:t xml:space="preserve">84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16B06" w:rsidR="00F97C5D" w:rsidRPr="009961AF">
            <w:pPr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30</w:t>
            </w:r>
            <w:r w:rsidRPr="009961AF">
              <w:rPr>
                <w:sz w:val="26"/>
                <w:szCs w:val="26"/>
                <w:lang w:val="en-US"/>
              </w:rPr>
              <w:t xml:space="preserve"> </w:t>
            </w:r>
            <w:r w:rsidRPr="009961AF"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 w:rsidRPr="009961AF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6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16B06" w:rsidR="00F97C5D" w:rsidRPr="009961AF">
            <w:pPr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Практикум 1С: Бухгалтерия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ind w:firstLine="105" w:left="-105"/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ind w:firstLine="105" w:left="-105"/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32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16B06" w:rsidR="00F97C5D" w:rsidRPr="009961AF">
            <w:pPr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16 000</w:t>
            </w:r>
          </w:p>
        </w:tc>
      </w:tr>
      <w:tr w:rsidTr="001D45EA" w:rsidR="00F97C5D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7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FC78E1" w:rsidR="00F97C5D" w:rsidRPr="009961AF">
            <w:pPr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Практикум </w:t>
            </w:r>
            <w:r w:rsidR="00FC78E1">
              <w:rPr>
                <w:sz w:val="26"/>
                <w:szCs w:val="26"/>
              </w:rPr>
              <w:t xml:space="preserve">по расчету оплаты труда, налогов и взносов в программе</w:t>
            </w:r>
            <w:r w:rsidRPr="009961AF">
              <w:rPr>
                <w:sz w:val="26"/>
                <w:szCs w:val="26"/>
              </w:rPr>
              <w:t xml:space="preserve">1С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6B06" w:rsidR="00F97C5D" w:rsidRPr="009961AF">
            <w:pPr>
              <w:ind w:firstLine="105" w:left="-105"/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C78E1" w:rsidP="00516B06" w:rsidR="00F97C5D" w:rsidRPr="009961AF">
            <w:pPr>
              <w:ind w:firstLine="105" w:lef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FC78E1" w:rsidR="00F97C5D" w:rsidRPr="009961AF">
            <w:pPr>
              <w:jc w:val="center"/>
              <w:rPr>
                <w:sz w:val="26"/>
                <w:szCs w:val="26"/>
              </w:rPr>
            </w:pPr>
            <w:r w:rsidRPr="009961AF">
              <w:rPr>
                <w:sz w:val="26"/>
                <w:szCs w:val="26"/>
              </w:rPr>
              <w:t xml:space="preserve">1</w:t>
            </w:r>
            <w:r w:rsidR="00FC78E1">
              <w:rPr>
                <w:sz w:val="26"/>
                <w:szCs w:val="26"/>
              </w:rPr>
              <w:t xml:space="preserve">5</w:t>
            </w:r>
            <w:r w:rsidRPr="009961AF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F97C5D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8A7E3A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EC51A2" w:rsidR="00F97C5D" w:rsidRPr="00216336">
            <w:pPr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 xml:space="preserve">Программа профессиональной  аттестации сертифицированных профессиональных бухгалтеров по системе </w:t>
            </w:r>
            <w:r w:rsidRPr="00216336">
              <w:rPr>
                <w:sz w:val="26"/>
                <w:szCs w:val="26"/>
                <w:lang w:val="en-US"/>
              </w:rPr>
              <w:t xml:space="preserve">UCPA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28 000</w:t>
            </w:r>
          </w:p>
        </w:tc>
      </w:tr>
      <w:tr w:rsidTr="001D45EA" w:rsidR="00F97C5D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307E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EC51A2" w:rsidR="00F97C5D" w:rsidRPr="004E12D7">
            <w:pPr>
              <w:rPr>
                <w:sz w:val="26"/>
                <w:szCs w:val="26"/>
              </w:rPr>
            </w:pPr>
            <w:r w:rsidRPr="00A83F8E">
              <w:rPr>
                <w:sz w:val="26"/>
                <w:szCs w:val="26"/>
              </w:rPr>
              <w:t xml:space="preserve">Сравнение международных стандартов финансовой отчетности  с Российскими</w:t>
            </w:r>
            <w:r>
              <w:rPr>
                <w:sz w:val="26"/>
                <w:szCs w:val="26"/>
              </w:rPr>
              <w:t xml:space="preserve"> правилами бухгалтерского учета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ED739E" w:rsidR="00F97C5D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35 000</w:t>
            </w:r>
          </w:p>
        </w:tc>
      </w:tr>
      <w:tr w:rsidTr="001D45EA" w:rsidR="00F97C5D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1307E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EC51A2" w:rsidR="00F97C5D" w:rsidRPr="005A3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сдаче профессионального экзамена </w:t>
            </w:r>
            <w:r w:rsidRPr="00BB4B6A">
              <w:rPr>
                <w:sz w:val="26"/>
                <w:szCs w:val="26"/>
              </w:rPr>
              <w:t xml:space="preserve">на соответствие квалификации «Бухгалтер» </w:t>
            </w:r>
            <w:r>
              <w:rPr>
                <w:sz w:val="26"/>
                <w:szCs w:val="26"/>
              </w:rPr>
              <w:t xml:space="preserve">  </w:t>
            </w:r>
            <w:r w:rsidRPr="00BB4B6A">
              <w:rPr>
                <w:sz w:val="26"/>
                <w:szCs w:val="26"/>
              </w:rPr>
              <w:t xml:space="preserve"> (Уровень 5 код А)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000</w:t>
            </w:r>
          </w:p>
        </w:tc>
      </w:tr>
      <w:tr w:rsidTr="001D45EA" w:rsidR="00F97C5D">
        <w:trPr>
          <w:trHeight w:val="442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C05F6A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EC51A2" w:rsidR="00F97C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сдаче профессионального экзамена </w:t>
            </w:r>
            <w:r w:rsidRPr="00BB4B6A">
              <w:rPr>
                <w:sz w:val="26"/>
                <w:szCs w:val="26"/>
              </w:rPr>
              <w:t xml:space="preserve">на соответствие квалификации «Главный бухгалтер» (Уровень 6 код B/01.6)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59387B" w:rsidR="00F97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000</w:t>
            </w:r>
          </w:p>
        </w:tc>
      </w:tr>
      <w:tr w:rsidTr="001D45EA" w:rsidR="001D45EA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9044F" w:rsidR="001D45EA" w:rsidRPr="003F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8A7E3A" w:rsidR="001D45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бухгалтерского учета и 1С</w:t>
            </w:r>
            <w:proofErr w:type="gramStart"/>
            <w:r>
              <w:rPr>
                <w:sz w:val="26"/>
                <w:szCs w:val="26"/>
              </w:rPr>
              <w:t xml:space="preserve">:Б</w:t>
            </w:r>
            <w:proofErr w:type="gramEnd"/>
            <w:r>
              <w:rPr>
                <w:sz w:val="26"/>
                <w:szCs w:val="26"/>
              </w:rPr>
              <w:t xml:space="preserve">ухгалтерия (для студентов)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731A43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731A43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731A43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12600</w:t>
            </w:r>
          </w:p>
        </w:tc>
      </w:tr>
      <w:tr w:rsidTr="001D45EA" w:rsidR="001D45EA"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9044F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8A7E3A" w:rsidR="001D45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Управленческий тренинг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731A43" w:rsidR="001D45EA" w:rsidRPr="008A7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731A43" w:rsidR="001D45EA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731A43" w:rsidR="001D45EA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15 000</w:t>
            </w:r>
          </w:p>
        </w:tc>
      </w:tr>
      <w:tr w:rsidTr="001D45EA" w:rsidR="001D45EA">
        <w:trPr>
          <w:trHeight w:val="561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9044F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8A7E3A" w:rsidR="001D45EA" w:rsidRPr="003F3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 проектами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641673" w:rsidR="001D45EA" w:rsidRPr="004C3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BB4B6A" w:rsidR="001D45EA" w:rsidRPr="008A7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58 000</w:t>
            </w:r>
          </w:p>
        </w:tc>
      </w:tr>
      <w:tr w:rsidTr="001D45EA" w:rsidR="001D45EA">
        <w:trPr>
          <w:trHeight w:val="722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9044F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006025" w:rsidR="001D45EA" w:rsidRPr="00EE7E25">
            <w:pPr>
              <w:rPr>
                <w:sz w:val="26"/>
                <w:szCs w:val="26"/>
              </w:rPr>
            </w:pPr>
            <w:r w:rsidRPr="00EE7E25">
              <w:rPr>
                <w:sz w:val="26"/>
                <w:szCs w:val="26"/>
              </w:rPr>
              <w:t xml:space="preserve">Управление проектами в области строительства  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0123C4" w:rsidR="001D45EA" w:rsidRPr="00EE7E25">
            <w:pPr>
              <w:jc w:val="center"/>
              <w:rPr>
                <w:sz w:val="26"/>
                <w:szCs w:val="26"/>
              </w:rPr>
            </w:pPr>
            <w:r w:rsidRPr="00EE7E25"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006025" w:rsidR="001D45EA" w:rsidRPr="00EE7E25">
            <w:pPr>
              <w:jc w:val="center"/>
              <w:rPr>
                <w:sz w:val="26"/>
                <w:szCs w:val="26"/>
              </w:rPr>
            </w:pPr>
            <w:r w:rsidRPr="00EE7E25">
              <w:rPr>
                <w:sz w:val="26"/>
                <w:szCs w:val="26"/>
              </w:rPr>
              <w:t xml:space="preserve">4</w:t>
            </w:r>
            <w:r w:rsidR="00006025"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06025" w:rsidP="000123C4" w:rsidR="001D45EA" w:rsidRPr="00EE7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</w:t>
            </w:r>
            <w:r w:rsidR="001D45EA" w:rsidRPr="00EE7E25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1D45EA">
        <w:trPr>
          <w:trHeight w:val="722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D413F9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0123C4" w:rsidR="001D45EA" w:rsidRPr="00EE7E25">
            <w:pPr>
              <w:rPr>
                <w:sz w:val="26"/>
                <w:szCs w:val="26"/>
              </w:rPr>
            </w:pPr>
            <w:r w:rsidRPr="00EE7E25">
              <w:rPr>
                <w:sz w:val="26"/>
                <w:szCs w:val="26"/>
              </w:rPr>
              <w:t xml:space="preserve">Управление </w:t>
            </w:r>
            <w:r w:rsidRPr="00EE7E25">
              <w:rPr>
                <w:sz w:val="26"/>
                <w:szCs w:val="26"/>
                <w:lang w:val="en-US"/>
              </w:rPr>
              <w:t xml:space="preserve">IT</w:t>
            </w:r>
            <w:r w:rsidRPr="00EE7E25">
              <w:rPr>
                <w:sz w:val="26"/>
                <w:szCs w:val="26"/>
              </w:rPr>
              <w:t xml:space="preserve"> проектами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0123C4" w:rsidR="001D45EA" w:rsidRPr="00EE7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006025" w:rsidR="001D45EA" w:rsidRPr="00EE7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 w:rsidR="00006025"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06025" w:rsidP="000123C4" w:rsidR="001D45EA" w:rsidRPr="00EE7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 </w:t>
            </w:r>
            <w:r w:rsidR="001D45EA">
              <w:rPr>
                <w:sz w:val="26"/>
                <w:szCs w:val="26"/>
              </w:rPr>
              <w:t xml:space="preserve">000</w:t>
            </w:r>
          </w:p>
        </w:tc>
      </w:tr>
      <w:tr w:rsidTr="001D45EA" w:rsidR="001D45EA">
        <w:trPr>
          <w:trHeight w:val="722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0123C4" w:rsidR="001D45EA" w:rsidRPr="00EE7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588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8A7E3A" w:rsidR="001D45EA" w:rsidRPr="008A7E3A">
            <w:pPr>
              <w:pStyle w:val="a7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8A7E3A">
              <w:rPr>
                <w:b/>
                <w:sz w:val="26"/>
                <w:szCs w:val="26"/>
              </w:rPr>
              <w:t xml:space="preserve">Повышение квалификации по системе  </w:t>
            </w:r>
            <w:proofErr w:type="gramStart"/>
            <w:r w:rsidRPr="008A7E3A">
              <w:rPr>
                <w:b/>
                <w:sz w:val="26"/>
                <w:szCs w:val="26"/>
                <w:lang w:val="en-US"/>
              </w:rPr>
              <w:t xml:space="preserve">c</w:t>
            </w:r>
            <w:proofErr w:type="spellStart"/>
            <w:proofErr w:type="gramEnd"/>
            <w:r w:rsidRPr="008A7E3A">
              <w:rPr>
                <w:b/>
                <w:sz w:val="26"/>
                <w:szCs w:val="26"/>
              </w:rPr>
              <w:t xml:space="preserve">пецкурсов</w:t>
            </w:r>
            <w:proofErr w:type="spellEnd"/>
            <w:r w:rsidRPr="008A7E3A">
              <w:rPr>
                <w:b/>
                <w:sz w:val="26"/>
                <w:szCs w:val="26"/>
              </w:rPr>
              <w:t xml:space="preserve"> </w:t>
            </w:r>
            <w:r w:rsidRPr="008A7E3A">
              <w:rPr>
                <w:b/>
                <w:sz w:val="26"/>
                <w:szCs w:val="26"/>
                <w:lang w:val="en-US"/>
              </w:rPr>
              <w:t xml:space="preserve">UCPA</w:t>
            </w:r>
            <w:r w:rsidRPr="008A7E3A">
              <w:rPr>
                <w:b/>
                <w:sz w:val="26"/>
                <w:szCs w:val="26"/>
              </w:rPr>
              <w:t xml:space="preserve"> (обучение ведется в рамках программ ПП по направлению Бухгалтерский учет)</w:t>
            </w:r>
          </w:p>
        </w:tc>
      </w:tr>
      <w:tr w:rsidTr="001D45EA" w:rsidR="001D45EA" w:rsidRPr="002C6747">
        <w:trPr>
          <w:trHeight w:val="722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C6747" w:rsidR="001D45EA" w:rsidRPr="002C6747">
            <w:pPr>
              <w:jc w:val="center"/>
              <w:rPr>
                <w:sz w:val="26"/>
                <w:szCs w:val="26"/>
              </w:rPr>
            </w:pPr>
            <w:r w:rsidRPr="002C6747"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2C6747" w:rsidR="001D45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Бухгалтерская (финансовая) отчетность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C6747">
            <w:pPr>
              <w:jc w:val="center"/>
              <w:rPr>
                <w:sz w:val="26"/>
                <w:szCs w:val="26"/>
              </w:rPr>
            </w:pPr>
            <w:r w:rsidRPr="002C6747"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16336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 xml:space="preserve">40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59387B" w:rsidR="001D45EA" w:rsidRPr="00216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216336">
              <w:rPr>
                <w:sz w:val="26"/>
                <w:szCs w:val="26"/>
              </w:rPr>
              <w:t xml:space="preserve">000</w:t>
            </w:r>
          </w:p>
        </w:tc>
      </w:tr>
      <w:tr w:rsidTr="001D45EA" w:rsidR="001D45EA">
        <w:trPr>
          <w:trHeight w:val="541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C6747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9B1AA5" w:rsidR="001D45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анализ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6A1F1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16336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 xml:space="preserve">40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59387B" w:rsidR="001D45EA">
            <w:pPr>
              <w:jc w:val="center"/>
            </w:pPr>
            <w:r>
              <w:rPr>
                <w:sz w:val="26"/>
                <w:szCs w:val="26"/>
              </w:rPr>
              <w:t xml:space="preserve">8</w:t>
            </w:r>
            <w:r w:rsidRPr="00816F97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1D45EA">
        <w:trPr>
          <w:trHeight w:val="975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C6747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9B1AA5" w:rsidR="001D45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Российские Положения (стандарты) бухгалтерского учета (ПБУ)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6A1F1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16336">
            <w:pPr>
              <w:jc w:val="center"/>
              <w:rPr>
                <w:sz w:val="26"/>
                <w:szCs w:val="26"/>
              </w:rPr>
            </w:pPr>
            <w:r w:rsidRPr="00216336">
              <w:rPr>
                <w:sz w:val="26"/>
                <w:szCs w:val="26"/>
              </w:rPr>
              <w:t xml:space="preserve">40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59387B" w:rsidR="001D45EA">
            <w:pPr>
              <w:jc w:val="center"/>
            </w:pPr>
            <w:r>
              <w:rPr>
                <w:sz w:val="26"/>
                <w:szCs w:val="26"/>
              </w:rPr>
              <w:t xml:space="preserve">8</w:t>
            </w:r>
            <w:r w:rsidRPr="00816F97">
              <w:rPr>
                <w:sz w:val="26"/>
                <w:szCs w:val="26"/>
              </w:rPr>
              <w:t xml:space="preserve"> 000</w:t>
            </w:r>
          </w:p>
        </w:tc>
      </w:tr>
      <w:tr w:rsidTr="001D45EA" w:rsidR="001D45EA" w:rsidRPr="002C6747">
        <w:trPr>
          <w:trHeight w:val="844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C6747" w:rsidR="001D45EA" w:rsidRPr="002C6747">
            <w:pPr>
              <w:rPr>
                <w:b/>
                <w:sz w:val="26"/>
                <w:szCs w:val="26"/>
              </w:rPr>
            </w:pPr>
          </w:p>
        </w:tc>
        <w:tc>
          <w:tcPr>
            <w:tcW w:type="dxa" w:w="7588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2C6747" w:rsidR="001D45EA" w:rsidRPr="002C6747">
            <w:pPr>
              <w:pStyle w:val="a7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2C6747">
              <w:rPr>
                <w:b/>
                <w:sz w:val="26"/>
                <w:szCs w:val="26"/>
              </w:rPr>
              <w:t xml:space="preserve">Повышение квалификации по ресурсному обеспечению управления государственными и муниципальными заказами</w:t>
            </w:r>
          </w:p>
        </w:tc>
      </w:tr>
      <w:tr w:rsidTr="001D45EA" w:rsidR="001D45EA">
        <w:trPr>
          <w:trHeight w:val="558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D413F9" w:rsidR="001D45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59387B" w:rsidR="001D45E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Управление государственными и муниципальными закупками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C6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B240CE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A836A4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16500</w:t>
            </w:r>
          </w:p>
        </w:tc>
      </w:tr>
      <w:tr w:rsidTr="001D45EA" w:rsidR="001D45EA">
        <w:trPr>
          <w:trHeight w:val="1119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2C6747" w:rsidR="001D45EA" w:rsidRPr="002C6747">
            <w:pPr>
              <w:jc w:val="center"/>
              <w:rPr>
                <w:bCs/>
                <w:sz w:val="26"/>
                <w:szCs w:val="26"/>
              </w:rPr>
            </w:pPr>
            <w:r w:rsidRPr="002C6747">
              <w:rPr>
                <w:bCs/>
                <w:sz w:val="26"/>
                <w:szCs w:val="26"/>
              </w:rPr>
              <w:t xml:space="preserve">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B240CE" w:rsidR="001D45EA">
            <w:pPr>
              <w:rPr>
                <w:bCs/>
                <w:sz w:val="26"/>
                <w:szCs w:val="26"/>
              </w:rPr>
            </w:pPr>
            <w:r w:rsidRPr="0068519D">
              <w:rPr>
                <w:bCs/>
                <w:sz w:val="26"/>
                <w:szCs w:val="26"/>
              </w:rPr>
              <w:t xml:space="preserve">Контрактная система в сфере закупок: совершенствование практических навыков работы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906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B240CE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A836A4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8900</w:t>
            </w:r>
          </w:p>
        </w:tc>
      </w:tr>
      <w:tr w:rsidTr="001D45EA" w:rsidR="001D45EA">
        <w:trPr>
          <w:trHeight w:val="1135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D413F9" w:rsidR="001D45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B240CE" w:rsidR="001D45EA" w:rsidRPr="00A57709">
            <w:pPr>
              <w:rPr>
                <w:bCs/>
                <w:sz w:val="26"/>
                <w:szCs w:val="26"/>
              </w:rPr>
            </w:pPr>
            <w:r w:rsidRPr="00290693">
              <w:rPr>
                <w:bCs/>
                <w:sz w:val="26"/>
                <w:szCs w:val="26"/>
              </w:rPr>
              <w:t xml:space="preserve">Актуальные вопросы законодательства о контрактной системе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2906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B240CE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A836A4" w:rsidR="001D4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3800</w:t>
            </w:r>
          </w:p>
        </w:tc>
      </w:tr>
      <w:tr w:rsidTr="001D45EA" w:rsidR="001D45EA">
        <w:trPr>
          <w:trHeight w:val="1135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D413F9" w:rsidR="001D45EA" w:rsidRPr="00915E3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4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B240CE" w:rsidR="001D45EA" w:rsidRPr="00290693">
            <w:pPr>
              <w:rPr>
                <w:bCs/>
                <w:sz w:val="26"/>
                <w:szCs w:val="26"/>
              </w:rPr>
            </w:pPr>
            <w:r w:rsidRPr="00915E3D">
              <w:rPr>
                <w:bCs/>
                <w:sz w:val="26"/>
                <w:szCs w:val="26"/>
              </w:rPr>
              <w:t xml:space="preserve"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59387B" w:rsidR="001D45EA" w:rsidRPr="00915E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4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45EA" w:rsidP="00B240CE" w:rsidR="001D45EA" w:rsidRPr="00915E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120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45EA" w:rsidP="00A836A4" w:rsidR="001D45EA" w:rsidRPr="00915E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16500</w:t>
            </w:r>
          </w:p>
        </w:tc>
      </w:tr>
    </w:tbl>
    <w:p w:rsidRDefault="00FA5D1C" w:rsidP="00FA5D1C" w:rsidR="00FA5D1C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CB42FD" w:rsidR="00CB42FD"/>
    <w:sectPr w:rsidSect="005E5A74" w:rsidR="00CB42FD">
      <w:footerReference w:type="even" r:id="rId8"/>
      <w:footerReference w:type="default" r:id="rId9"/>
      <w:pgSz w:h="16838" w:w="11906"/>
      <w:pgMar w:gutter="0" w:footer="709" w:header="709" w:left="425" w:bottom="1134" w:right="851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0D" w:rsidRDefault="00852A0D">
      <w:r>
        <w:separator/>
      </w:r>
    </w:p>
  </w:endnote>
  <w:endnote w:type="continuationSeparator" w:id="0">
    <w:p w:rsidR="00852A0D" w:rsidRDefault="0085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A5" w:rsidRDefault="00053D90" w:rsidP="00593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7B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BA5" w:rsidRDefault="00397B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A5" w:rsidRDefault="00397BA5" w:rsidP="0059387B">
    <w:pPr>
      <w:pStyle w:val="a4"/>
      <w:framePr w:wrap="around" w:vAnchor="text" w:hAnchor="margin" w:xAlign="center" w:y="1"/>
      <w:rPr>
        <w:rStyle w:val="a6"/>
      </w:rPr>
    </w:pPr>
  </w:p>
  <w:p w:rsidR="00397BA5" w:rsidRDefault="00397B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0D" w:rsidRDefault="00852A0D">
      <w:r>
        <w:separator/>
      </w:r>
    </w:p>
  </w:footnote>
  <w:footnote w:type="continuationSeparator" w:id="0">
    <w:p w:rsidR="00852A0D" w:rsidRDefault="00852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A11"/>
    <w:multiLevelType w:val="hybridMultilevel"/>
    <w:tmpl w:val="9992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03A5"/>
    <w:multiLevelType w:val="hybridMultilevel"/>
    <w:tmpl w:val="80829B04"/>
    <w:lvl w:ilvl="0" w:tplc="360A7A4E">
      <w:start w:val="1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5833"/>
    <w:multiLevelType w:val="hybridMultilevel"/>
    <w:tmpl w:val="7FE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E17B3"/>
    <w:multiLevelType w:val="multilevel"/>
    <w:tmpl w:val="4972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7B2C6A"/>
    <w:multiLevelType w:val="multilevel"/>
    <w:tmpl w:val="14C8C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DE"/>
    <w:rsid w:val="00006025"/>
    <w:rsid w:val="00010551"/>
    <w:rsid w:val="000123C4"/>
    <w:rsid w:val="00014054"/>
    <w:rsid w:val="000325C5"/>
    <w:rsid w:val="00035752"/>
    <w:rsid w:val="00053D90"/>
    <w:rsid w:val="000626EC"/>
    <w:rsid w:val="00071E24"/>
    <w:rsid w:val="0007249A"/>
    <w:rsid w:val="000755D8"/>
    <w:rsid w:val="000A577D"/>
    <w:rsid w:val="000B251C"/>
    <w:rsid w:val="000B55FF"/>
    <w:rsid w:val="000B7BD3"/>
    <w:rsid w:val="000D2E61"/>
    <w:rsid w:val="000D4DB4"/>
    <w:rsid w:val="000D73B3"/>
    <w:rsid w:val="000E3E3C"/>
    <w:rsid w:val="000F2E37"/>
    <w:rsid w:val="000F2F3E"/>
    <w:rsid w:val="000F4B4B"/>
    <w:rsid w:val="000F5EA6"/>
    <w:rsid w:val="0010360C"/>
    <w:rsid w:val="00121FC2"/>
    <w:rsid w:val="0014489C"/>
    <w:rsid w:val="001574E2"/>
    <w:rsid w:val="00157734"/>
    <w:rsid w:val="00162686"/>
    <w:rsid w:val="001739C1"/>
    <w:rsid w:val="001757DA"/>
    <w:rsid w:val="001B1BC5"/>
    <w:rsid w:val="001D1B39"/>
    <w:rsid w:val="001D45EA"/>
    <w:rsid w:val="001E0B14"/>
    <w:rsid w:val="001E4D03"/>
    <w:rsid w:val="001F0428"/>
    <w:rsid w:val="001F2DEB"/>
    <w:rsid w:val="001F5880"/>
    <w:rsid w:val="002257C2"/>
    <w:rsid w:val="002361DE"/>
    <w:rsid w:val="00236AC8"/>
    <w:rsid w:val="00236CEF"/>
    <w:rsid w:val="00241310"/>
    <w:rsid w:val="00247BEC"/>
    <w:rsid w:val="002543A6"/>
    <w:rsid w:val="002726AF"/>
    <w:rsid w:val="00272FF7"/>
    <w:rsid w:val="0029065C"/>
    <w:rsid w:val="00290693"/>
    <w:rsid w:val="002A192A"/>
    <w:rsid w:val="002A46F9"/>
    <w:rsid w:val="002A7D86"/>
    <w:rsid w:val="002B5307"/>
    <w:rsid w:val="002B6A5D"/>
    <w:rsid w:val="002C0DE4"/>
    <w:rsid w:val="002C6747"/>
    <w:rsid w:val="002D03C8"/>
    <w:rsid w:val="002D73E3"/>
    <w:rsid w:val="002E27E0"/>
    <w:rsid w:val="002F1798"/>
    <w:rsid w:val="002F1972"/>
    <w:rsid w:val="00300508"/>
    <w:rsid w:val="003005AA"/>
    <w:rsid w:val="00306AF2"/>
    <w:rsid w:val="003149E2"/>
    <w:rsid w:val="00316D53"/>
    <w:rsid w:val="00324FFE"/>
    <w:rsid w:val="00330F86"/>
    <w:rsid w:val="00334AA2"/>
    <w:rsid w:val="00334E99"/>
    <w:rsid w:val="00346177"/>
    <w:rsid w:val="00351234"/>
    <w:rsid w:val="00353DE6"/>
    <w:rsid w:val="00361583"/>
    <w:rsid w:val="003778D9"/>
    <w:rsid w:val="00381E82"/>
    <w:rsid w:val="003909B0"/>
    <w:rsid w:val="00397BA5"/>
    <w:rsid w:val="003A7DCD"/>
    <w:rsid w:val="003B03AF"/>
    <w:rsid w:val="003F2A58"/>
    <w:rsid w:val="003F3135"/>
    <w:rsid w:val="003F4394"/>
    <w:rsid w:val="00404CA6"/>
    <w:rsid w:val="00421E75"/>
    <w:rsid w:val="00422955"/>
    <w:rsid w:val="00426744"/>
    <w:rsid w:val="00434C08"/>
    <w:rsid w:val="00437795"/>
    <w:rsid w:val="0045007F"/>
    <w:rsid w:val="00457E18"/>
    <w:rsid w:val="00465837"/>
    <w:rsid w:val="0047177F"/>
    <w:rsid w:val="00480859"/>
    <w:rsid w:val="004C1310"/>
    <w:rsid w:val="004C535B"/>
    <w:rsid w:val="004C7BF6"/>
    <w:rsid w:val="004D43AE"/>
    <w:rsid w:val="004E12D7"/>
    <w:rsid w:val="004E5B1A"/>
    <w:rsid w:val="004F224B"/>
    <w:rsid w:val="004F3AB0"/>
    <w:rsid w:val="005039E1"/>
    <w:rsid w:val="005233EF"/>
    <w:rsid w:val="00543375"/>
    <w:rsid w:val="00544FE5"/>
    <w:rsid w:val="005457C7"/>
    <w:rsid w:val="00560E73"/>
    <w:rsid w:val="00565874"/>
    <w:rsid w:val="0057253F"/>
    <w:rsid w:val="0059387B"/>
    <w:rsid w:val="00593E04"/>
    <w:rsid w:val="005949D2"/>
    <w:rsid w:val="00596488"/>
    <w:rsid w:val="005A265A"/>
    <w:rsid w:val="005A5CC3"/>
    <w:rsid w:val="005B0024"/>
    <w:rsid w:val="005B1984"/>
    <w:rsid w:val="005B3BA2"/>
    <w:rsid w:val="005C245A"/>
    <w:rsid w:val="005E5A74"/>
    <w:rsid w:val="00600094"/>
    <w:rsid w:val="00620275"/>
    <w:rsid w:val="0062105C"/>
    <w:rsid w:val="00635273"/>
    <w:rsid w:val="0063553D"/>
    <w:rsid w:val="00641673"/>
    <w:rsid w:val="00644A60"/>
    <w:rsid w:val="00646246"/>
    <w:rsid w:val="00651C58"/>
    <w:rsid w:val="00661C8C"/>
    <w:rsid w:val="00661E62"/>
    <w:rsid w:val="006653D5"/>
    <w:rsid w:val="006819D0"/>
    <w:rsid w:val="006848BA"/>
    <w:rsid w:val="0068519D"/>
    <w:rsid w:val="006A1F1A"/>
    <w:rsid w:val="006B249E"/>
    <w:rsid w:val="006B3CE3"/>
    <w:rsid w:val="006B4231"/>
    <w:rsid w:val="006B6441"/>
    <w:rsid w:val="006D6D80"/>
    <w:rsid w:val="00700403"/>
    <w:rsid w:val="00700603"/>
    <w:rsid w:val="00701E77"/>
    <w:rsid w:val="00714FB8"/>
    <w:rsid w:val="0072781D"/>
    <w:rsid w:val="00731A43"/>
    <w:rsid w:val="00731F36"/>
    <w:rsid w:val="0073461A"/>
    <w:rsid w:val="00763375"/>
    <w:rsid w:val="00774D11"/>
    <w:rsid w:val="00792824"/>
    <w:rsid w:val="007B5B19"/>
    <w:rsid w:val="007C1587"/>
    <w:rsid w:val="007D010F"/>
    <w:rsid w:val="007D6A45"/>
    <w:rsid w:val="007E6D36"/>
    <w:rsid w:val="00810724"/>
    <w:rsid w:val="00815C85"/>
    <w:rsid w:val="00816E02"/>
    <w:rsid w:val="00821C7A"/>
    <w:rsid w:val="008410BD"/>
    <w:rsid w:val="00852A0D"/>
    <w:rsid w:val="00853501"/>
    <w:rsid w:val="00855858"/>
    <w:rsid w:val="008672C1"/>
    <w:rsid w:val="00872C8C"/>
    <w:rsid w:val="008A5026"/>
    <w:rsid w:val="008A7E3A"/>
    <w:rsid w:val="008B4ACE"/>
    <w:rsid w:val="008D2772"/>
    <w:rsid w:val="008D5242"/>
    <w:rsid w:val="008D7D24"/>
    <w:rsid w:val="008E1D9F"/>
    <w:rsid w:val="008F0CE5"/>
    <w:rsid w:val="00905700"/>
    <w:rsid w:val="009158F4"/>
    <w:rsid w:val="00915E3D"/>
    <w:rsid w:val="00922EF2"/>
    <w:rsid w:val="0093275E"/>
    <w:rsid w:val="009331F8"/>
    <w:rsid w:val="00933A6B"/>
    <w:rsid w:val="0093576E"/>
    <w:rsid w:val="0095543D"/>
    <w:rsid w:val="00961F36"/>
    <w:rsid w:val="009633B1"/>
    <w:rsid w:val="00972DF8"/>
    <w:rsid w:val="00977D41"/>
    <w:rsid w:val="00990C0D"/>
    <w:rsid w:val="009961AF"/>
    <w:rsid w:val="009A0B9B"/>
    <w:rsid w:val="009A3D82"/>
    <w:rsid w:val="009A569F"/>
    <w:rsid w:val="009A6E94"/>
    <w:rsid w:val="009B1AA5"/>
    <w:rsid w:val="009C36E4"/>
    <w:rsid w:val="009C3FF3"/>
    <w:rsid w:val="009C65BF"/>
    <w:rsid w:val="009D1A56"/>
    <w:rsid w:val="009D249B"/>
    <w:rsid w:val="009E51A6"/>
    <w:rsid w:val="00A0457A"/>
    <w:rsid w:val="00A17EA1"/>
    <w:rsid w:val="00A21873"/>
    <w:rsid w:val="00A254C5"/>
    <w:rsid w:val="00A40185"/>
    <w:rsid w:val="00A50BAD"/>
    <w:rsid w:val="00A52EE9"/>
    <w:rsid w:val="00A57A39"/>
    <w:rsid w:val="00A66881"/>
    <w:rsid w:val="00A75C92"/>
    <w:rsid w:val="00A816E1"/>
    <w:rsid w:val="00A81BFE"/>
    <w:rsid w:val="00A836A4"/>
    <w:rsid w:val="00A96B5F"/>
    <w:rsid w:val="00AA2DD7"/>
    <w:rsid w:val="00AD1BD8"/>
    <w:rsid w:val="00AF0F82"/>
    <w:rsid w:val="00B20A94"/>
    <w:rsid w:val="00B240CE"/>
    <w:rsid w:val="00B343EA"/>
    <w:rsid w:val="00B42382"/>
    <w:rsid w:val="00B46A7C"/>
    <w:rsid w:val="00B54EB8"/>
    <w:rsid w:val="00B61B64"/>
    <w:rsid w:val="00B72AC2"/>
    <w:rsid w:val="00B829F2"/>
    <w:rsid w:val="00B8530B"/>
    <w:rsid w:val="00BA5964"/>
    <w:rsid w:val="00BB4B6A"/>
    <w:rsid w:val="00BD4D72"/>
    <w:rsid w:val="00BF1410"/>
    <w:rsid w:val="00C07501"/>
    <w:rsid w:val="00C37854"/>
    <w:rsid w:val="00C4679C"/>
    <w:rsid w:val="00C501F2"/>
    <w:rsid w:val="00C54C46"/>
    <w:rsid w:val="00C67A21"/>
    <w:rsid w:val="00C67AC9"/>
    <w:rsid w:val="00C8361E"/>
    <w:rsid w:val="00C87B76"/>
    <w:rsid w:val="00C905A3"/>
    <w:rsid w:val="00CA5417"/>
    <w:rsid w:val="00CA63A7"/>
    <w:rsid w:val="00CB42FD"/>
    <w:rsid w:val="00CB452D"/>
    <w:rsid w:val="00CB5AF8"/>
    <w:rsid w:val="00CD3A42"/>
    <w:rsid w:val="00CD5015"/>
    <w:rsid w:val="00CD704F"/>
    <w:rsid w:val="00CE4564"/>
    <w:rsid w:val="00CF4BDF"/>
    <w:rsid w:val="00D10641"/>
    <w:rsid w:val="00D11EDD"/>
    <w:rsid w:val="00D2506E"/>
    <w:rsid w:val="00D2757A"/>
    <w:rsid w:val="00D37892"/>
    <w:rsid w:val="00D413F9"/>
    <w:rsid w:val="00D61528"/>
    <w:rsid w:val="00D625CA"/>
    <w:rsid w:val="00D66D27"/>
    <w:rsid w:val="00D86287"/>
    <w:rsid w:val="00DA0DFC"/>
    <w:rsid w:val="00DB140E"/>
    <w:rsid w:val="00DB2D05"/>
    <w:rsid w:val="00DB7CA6"/>
    <w:rsid w:val="00DC5B96"/>
    <w:rsid w:val="00DE655E"/>
    <w:rsid w:val="00DF0623"/>
    <w:rsid w:val="00DF2386"/>
    <w:rsid w:val="00E000B0"/>
    <w:rsid w:val="00E0651F"/>
    <w:rsid w:val="00E23B56"/>
    <w:rsid w:val="00E24ECF"/>
    <w:rsid w:val="00E25BBB"/>
    <w:rsid w:val="00E25DFE"/>
    <w:rsid w:val="00E31FF1"/>
    <w:rsid w:val="00E36F7D"/>
    <w:rsid w:val="00E426DE"/>
    <w:rsid w:val="00E53371"/>
    <w:rsid w:val="00E6733B"/>
    <w:rsid w:val="00E71827"/>
    <w:rsid w:val="00E726BC"/>
    <w:rsid w:val="00E773F1"/>
    <w:rsid w:val="00EC51A2"/>
    <w:rsid w:val="00EC630A"/>
    <w:rsid w:val="00EC79FC"/>
    <w:rsid w:val="00ED4FB1"/>
    <w:rsid w:val="00ED739E"/>
    <w:rsid w:val="00EE3619"/>
    <w:rsid w:val="00EE7E25"/>
    <w:rsid w:val="00EF430C"/>
    <w:rsid w:val="00F125B7"/>
    <w:rsid w:val="00F27C5F"/>
    <w:rsid w:val="00F401ED"/>
    <w:rsid w:val="00F42022"/>
    <w:rsid w:val="00F51DF1"/>
    <w:rsid w:val="00F52C8E"/>
    <w:rsid w:val="00F60516"/>
    <w:rsid w:val="00F635D1"/>
    <w:rsid w:val="00F65B20"/>
    <w:rsid w:val="00F91C2A"/>
    <w:rsid w:val="00F9262C"/>
    <w:rsid w:val="00F97C5D"/>
    <w:rsid w:val="00FA394B"/>
    <w:rsid w:val="00FA5D1C"/>
    <w:rsid w:val="00FB3521"/>
    <w:rsid w:val="00FB4C7E"/>
    <w:rsid w:val="00FB7BD1"/>
    <w:rsid w:val="00FC78E1"/>
    <w:rsid w:val="00FE4BB5"/>
    <w:rsid w:val="00FE6850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D1C"/>
  </w:style>
  <w:style w:type="paragraph" w:styleId="a7">
    <w:name w:val="List Paragraph"/>
    <w:basedOn w:val="a"/>
    <w:uiPriority w:val="34"/>
    <w:qFormat/>
    <w:rsid w:val="000F5EA6"/>
    <w:pPr>
      <w:ind w:left="720"/>
      <w:contextualSpacing/>
    </w:pPr>
  </w:style>
  <w:style w:type="paragraph" w:customStyle="1" w:styleId="1">
    <w:name w:val="Абзац списка1"/>
    <w:basedOn w:val="a"/>
    <w:rsid w:val="00731A43"/>
    <w:pPr>
      <w:ind w:left="720"/>
    </w:pPr>
    <w:rPr>
      <w:rFonts w:eastAsia="Calibri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A5D1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eastAsia="en-US" w:val="en-US"/>
    </w:rPr>
  </w:style>
  <w:style w:styleId="a4" w:type="paragraph">
    <w:name w:val="footer"/>
    <w:basedOn w:val="a"/>
    <w:link w:val="a5"/>
    <w:rsid w:val="00FA5D1C"/>
    <w:pPr>
      <w:tabs>
        <w:tab w:pos="4677" w:val="center"/>
        <w:tab w:pos="9355" w:val="right"/>
      </w:tabs>
    </w:pPr>
  </w:style>
  <w:style w:customStyle="1" w:styleId="a5" w:type="character">
    <w:name w:val="Нижний колонтитул Знак"/>
    <w:basedOn w:val="a0"/>
    <w:link w:val="a4"/>
    <w:rsid w:val="00FA5D1C"/>
    <w:rPr>
      <w:rFonts w:ascii="Times New Roman" w:cs="Times New Roman" w:eastAsia="Times New Roman" w:hAnsi="Times New Roman"/>
      <w:sz w:val="24"/>
      <w:szCs w:val="24"/>
      <w:lang w:eastAsia="ru-RU"/>
    </w:rPr>
  </w:style>
  <w:style w:styleId="a6" w:type="character">
    <w:name w:val="page number"/>
    <w:basedOn w:val="a0"/>
    <w:rsid w:val="00FA5D1C"/>
  </w:style>
  <w:style w:styleId="a7" w:type="paragraph">
    <w:name w:val="List Paragraph"/>
    <w:basedOn w:val="a"/>
    <w:uiPriority w:val="34"/>
    <w:qFormat/>
    <w:rsid w:val="000F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microsoft.com/office/2007/relationships/stylesWithEffects" Target="stylesWithEffect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90E7A73-C07A-48D4-AE93-83AAE7B9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kozlova</cp:lastModifiedBy>
  <cp:revision>14</cp:revision>
  <cp:lastPrinted>2018-07-26T15:27:00Z</cp:lastPrinted>
  <dcterms:created xsi:type="dcterms:W3CDTF">2018-06-29T11:25:00Z</dcterms:created>
  <dcterms:modified xsi:type="dcterms:W3CDTF">2018-07-26T15:31:00Z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Козлова Е.Г.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организации обучени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2018/7/23-509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стоимости обучения по дополнительным профессиональным программам профессиональной переподготовки и повышения квалификации в 2018-2019 учебном году в Институте дополнительного профессионального образования  НИУ ВШЭ – Санкт-Петербург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