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FB2" w:rsidRPr="006B30F9" w:rsidRDefault="00B47FB2" w:rsidP="006B30F9">
      <w:pPr>
        <w:spacing w:line="360" w:lineRule="auto"/>
        <w:ind w:left="1506"/>
        <w:jc w:val="right"/>
        <w:rPr>
          <w:i/>
          <w:sz w:val="24"/>
          <w:szCs w:val="24"/>
          <w:lang w:val="en-US"/>
        </w:rPr>
      </w:pPr>
      <w:r w:rsidRPr="006B30F9">
        <w:rPr>
          <w:color w:val="000000"/>
          <w:sz w:val="24"/>
          <w:szCs w:val="24"/>
          <w:lang w:val="en-US"/>
        </w:rPr>
        <w:t>Syllabus on the course “Knowledge Discovery in Data at Scale Technologies”</w:t>
      </w:r>
    </w:p>
    <w:p w:rsidR="00B47FB2" w:rsidRPr="006B30F9" w:rsidRDefault="00B47FB2" w:rsidP="006B30F9">
      <w:pPr>
        <w:spacing w:line="360" w:lineRule="auto"/>
        <w:ind w:right="-1"/>
        <w:jc w:val="right"/>
        <w:rPr>
          <w:sz w:val="24"/>
          <w:szCs w:val="24"/>
          <w:lang w:val="en-US"/>
        </w:rPr>
      </w:pPr>
      <w:r w:rsidRPr="006B30F9">
        <w:rPr>
          <w:color w:val="000000"/>
          <w:sz w:val="24"/>
          <w:szCs w:val="24"/>
          <w:lang w:val="en-US"/>
        </w:rPr>
        <w:t xml:space="preserve">Approved by </w:t>
      </w:r>
      <w:proofErr w:type="spellStart"/>
      <w:r w:rsidRPr="006B30F9">
        <w:rPr>
          <w:color w:val="000000"/>
          <w:sz w:val="24"/>
          <w:szCs w:val="24"/>
          <w:lang w:val="en-US"/>
        </w:rPr>
        <w:t>Programme</w:t>
      </w:r>
      <w:proofErr w:type="spellEnd"/>
      <w:r w:rsidRPr="006B30F9">
        <w:rPr>
          <w:color w:val="000000"/>
          <w:sz w:val="24"/>
          <w:szCs w:val="24"/>
          <w:lang w:val="en-US"/>
        </w:rPr>
        <w:t xml:space="preserve"> Academic Council </w:t>
      </w:r>
    </w:p>
    <w:p w:rsidR="00B47FB2" w:rsidRPr="006B30F9" w:rsidRDefault="00B47FB2" w:rsidP="006B30F9">
      <w:pPr>
        <w:spacing w:line="360" w:lineRule="auto"/>
        <w:ind w:right="-799" w:firstLine="4678"/>
        <w:jc w:val="center"/>
        <w:rPr>
          <w:sz w:val="24"/>
          <w:szCs w:val="24"/>
          <w:lang w:val="en-US"/>
        </w:rPr>
      </w:pPr>
      <w:r w:rsidRPr="006B30F9">
        <w:rPr>
          <w:color w:val="000000"/>
          <w:sz w:val="24"/>
          <w:szCs w:val="24"/>
          <w:lang w:val="en-US"/>
        </w:rPr>
        <w:t xml:space="preserve">Process-verbal </w:t>
      </w:r>
      <w:r w:rsidR="00F54EF4">
        <w:rPr>
          <w:color w:val="000000"/>
          <w:sz w:val="24"/>
          <w:szCs w:val="24"/>
          <w:lang w:val="en-US"/>
        </w:rPr>
        <w:t>2</w:t>
      </w:r>
      <w:r w:rsidR="00F54EF4" w:rsidRPr="00F37518">
        <w:rPr>
          <w:color w:val="000000"/>
          <w:sz w:val="24"/>
          <w:szCs w:val="24"/>
          <w:lang w:val="en-US"/>
        </w:rPr>
        <w:t xml:space="preserve"> </w:t>
      </w:r>
      <w:r w:rsidR="00F54EF4">
        <w:rPr>
          <w:color w:val="000000"/>
          <w:sz w:val="24"/>
          <w:szCs w:val="24"/>
          <w:lang w:val="en-US"/>
        </w:rPr>
        <w:t>from April 1</w:t>
      </w:r>
      <w:r w:rsidR="00A1054E">
        <w:rPr>
          <w:color w:val="000000"/>
          <w:sz w:val="24"/>
          <w:szCs w:val="24"/>
          <w:lang w:val="en-US"/>
        </w:rPr>
        <w:t>0</w:t>
      </w:r>
      <w:r w:rsidR="00F54EF4">
        <w:rPr>
          <w:color w:val="000000"/>
          <w:sz w:val="24"/>
          <w:szCs w:val="24"/>
          <w:lang w:val="en-US"/>
        </w:rPr>
        <w:t xml:space="preserve">, </w:t>
      </w:r>
      <w:r w:rsidR="00F54EF4" w:rsidRPr="00F37518">
        <w:rPr>
          <w:color w:val="000000"/>
          <w:sz w:val="24"/>
          <w:szCs w:val="24"/>
          <w:lang w:val="en-US"/>
        </w:rPr>
        <w:t>20</w:t>
      </w:r>
      <w:r w:rsidR="00F54EF4">
        <w:rPr>
          <w:color w:val="000000"/>
          <w:sz w:val="24"/>
          <w:szCs w:val="24"/>
          <w:lang w:val="en-US"/>
        </w:rPr>
        <w:t>1</w:t>
      </w:r>
      <w:r w:rsidR="00A1054E">
        <w:rPr>
          <w:color w:val="000000"/>
          <w:sz w:val="24"/>
          <w:szCs w:val="24"/>
          <w:lang w:val="en-US"/>
        </w:rPr>
        <w:t>8</w:t>
      </w:r>
      <w:bookmarkStart w:id="0" w:name="_GoBack"/>
      <w:bookmarkEnd w:id="0"/>
    </w:p>
    <w:tbl>
      <w:tblPr>
        <w:tblStyle w:val="aa"/>
        <w:tblW w:w="0" w:type="auto"/>
        <w:tblInd w:w="250" w:type="dxa"/>
        <w:tblLook w:val="04A0" w:firstRow="1" w:lastRow="0" w:firstColumn="1" w:lastColumn="0" w:noHBand="0" w:noVBand="1"/>
      </w:tblPr>
      <w:tblGrid>
        <w:gridCol w:w="4660"/>
        <w:gridCol w:w="4662"/>
      </w:tblGrid>
      <w:tr w:rsidR="00B47FB2" w:rsidRPr="006B30F9" w:rsidTr="00B47FB2">
        <w:tc>
          <w:tcPr>
            <w:tcW w:w="4785" w:type="dxa"/>
          </w:tcPr>
          <w:p w:rsidR="00B47FB2" w:rsidRPr="006B30F9" w:rsidRDefault="00B47FB2" w:rsidP="006B30F9">
            <w:pPr>
              <w:spacing w:line="360" w:lineRule="auto"/>
              <w:rPr>
                <w:sz w:val="24"/>
                <w:szCs w:val="24"/>
              </w:rPr>
            </w:pPr>
            <w:r w:rsidRPr="006B30F9">
              <w:rPr>
                <w:color w:val="000000"/>
                <w:sz w:val="24"/>
                <w:szCs w:val="24"/>
                <w:lang w:val="en-US"/>
              </w:rPr>
              <w:t>A</w:t>
            </w:r>
            <w:proofErr w:type="spellStart"/>
            <w:r w:rsidRPr="006B30F9">
              <w:rPr>
                <w:color w:val="000000"/>
                <w:sz w:val="24"/>
                <w:szCs w:val="24"/>
              </w:rPr>
              <w:t>uthor</w:t>
            </w:r>
            <w:proofErr w:type="spellEnd"/>
          </w:p>
        </w:tc>
        <w:tc>
          <w:tcPr>
            <w:tcW w:w="4786" w:type="dxa"/>
          </w:tcPr>
          <w:p w:rsidR="00B47FB2" w:rsidRPr="006B30F9" w:rsidRDefault="00B47FB2" w:rsidP="006B30F9">
            <w:pPr>
              <w:spacing w:line="360" w:lineRule="auto"/>
              <w:rPr>
                <w:sz w:val="24"/>
                <w:szCs w:val="24"/>
                <w:lang w:val="en-US"/>
              </w:rPr>
            </w:pPr>
            <w:r w:rsidRPr="006B30F9">
              <w:rPr>
                <w:sz w:val="24"/>
                <w:szCs w:val="24"/>
                <w:lang w:val="en-US"/>
              </w:rPr>
              <w:t>Peter Golubtsov</w:t>
            </w:r>
          </w:p>
        </w:tc>
      </w:tr>
      <w:tr w:rsidR="00B47FB2" w:rsidRPr="006B30F9" w:rsidTr="00B47FB2">
        <w:tc>
          <w:tcPr>
            <w:tcW w:w="4785" w:type="dxa"/>
          </w:tcPr>
          <w:p w:rsidR="00B47FB2" w:rsidRPr="006B30F9" w:rsidRDefault="00B47FB2" w:rsidP="006B30F9">
            <w:pPr>
              <w:spacing w:line="360" w:lineRule="auto"/>
              <w:rPr>
                <w:sz w:val="24"/>
                <w:szCs w:val="24"/>
              </w:rPr>
            </w:pPr>
            <w:r w:rsidRPr="006B30F9">
              <w:rPr>
                <w:color w:val="000000"/>
                <w:sz w:val="24"/>
                <w:szCs w:val="24"/>
                <w:lang w:val="en-US"/>
              </w:rPr>
              <w:t>Credits</w:t>
            </w:r>
          </w:p>
        </w:tc>
        <w:tc>
          <w:tcPr>
            <w:tcW w:w="4786" w:type="dxa"/>
          </w:tcPr>
          <w:p w:rsidR="00B47FB2" w:rsidRPr="006B30F9" w:rsidRDefault="00B47FB2" w:rsidP="006B30F9">
            <w:pPr>
              <w:spacing w:line="360" w:lineRule="auto"/>
              <w:rPr>
                <w:sz w:val="24"/>
                <w:szCs w:val="24"/>
                <w:lang w:val="en-US"/>
              </w:rPr>
            </w:pPr>
            <w:r w:rsidRPr="006B30F9">
              <w:rPr>
                <w:sz w:val="24"/>
                <w:szCs w:val="24"/>
                <w:lang w:val="en-US"/>
              </w:rPr>
              <w:t>3</w:t>
            </w:r>
          </w:p>
        </w:tc>
      </w:tr>
      <w:tr w:rsidR="00B47FB2" w:rsidRPr="006B30F9" w:rsidTr="00B47FB2">
        <w:tc>
          <w:tcPr>
            <w:tcW w:w="4785" w:type="dxa"/>
          </w:tcPr>
          <w:p w:rsidR="00B47FB2" w:rsidRPr="006B30F9" w:rsidRDefault="00B47FB2" w:rsidP="006B30F9">
            <w:pPr>
              <w:spacing w:line="360" w:lineRule="auto"/>
              <w:rPr>
                <w:sz w:val="24"/>
                <w:szCs w:val="24"/>
              </w:rPr>
            </w:pPr>
            <w:proofErr w:type="spellStart"/>
            <w:r w:rsidRPr="006B30F9">
              <w:rPr>
                <w:color w:val="000000"/>
                <w:sz w:val="24"/>
                <w:szCs w:val="24"/>
              </w:rPr>
              <w:t>Academic</w:t>
            </w:r>
            <w:proofErr w:type="spellEnd"/>
            <w:r w:rsidRPr="006B30F9">
              <w:rPr>
                <w:color w:val="000000"/>
                <w:sz w:val="24"/>
                <w:szCs w:val="24"/>
              </w:rPr>
              <w:t xml:space="preserve"> </w:t>
            </w:r>
            <w:proofErr w:type="spellStart"/>
            <w:r w:rsidRPr="006B30F9">
              <w:rPr>
                <w:color w:val="000000"/>
                <w:sz w:val="24"/>
                <w:szCs w:val="24"/>
              </w:rPr>
              <w:t>Hours</w:t>
            </w:r>
            <w:proofErr w:type="spellEnd"/>
          </w:p>
        </w:tc>
        <w:tc>
          <w:tcPr>
            <w:tcW w:w="4786" w:type="dxa"/>
          </w:tcPr>
          <w:p w:rsidR="00B47FB2" w:rsidRPr="006B30F9" w:rsidRDefault="00B47FB2" w:rsidP="006B30F9">
            <w:pPr>
              <w:spacing w:line="360" w:lineRule="auto"/>
              <w:rPr>
                <w:sz w:val="24"/>
                <w:szCs w:val="24"/>
                <w:lang w:val="en-US"/>
              </w:rPr>
            </w:pPr>
            <w:r w:rsidRPr="006B30F9">
              <w:rPr>
                <w:sz w:val="24"/>
                <w:szCs w:val="24"/>
                <w:lang w:val="en-US"/>
              </w:rPr>
              <w:t>114</w:t>
            </w:r>
          </w:p>
        </w:tc>
      </w:tr>
      <w:tr w:rsidR="00B47FB2" w:rsidRPr="006B30F9" w:rsidTr="00B47FB2">
        <w:tc>
          <w:tcPr>
            <w:tcW w:w="4785" w:type="dxa"/>
          </w:tcPr>
          <w:p w:rsidR="00B47FB2" w:rsidRPr="006B30F9" w:rsidRDefault="00B47FB2" w:rsidP="006B30F9">
            <w:pPr>
              <w:spacing w:line="360" w:lineRule="auto"/>
              <w:rPr>
                <w:sz w:val="24"/>
                <w:szCs w:val="24"/>
              </w:rPr>
            </w:pPr>
            <w:r w:rsidRPr="006B30F9">
              <w:rPr>
                <w:color w:val="000000"/>
                <w:sz w:val="24"/>
                <w:szCs w:val="24"/>
                <w:lang w:val="en-US"/>
              </w:rPr>
              <w:t>Year of study</w:t>
            </w:r>
          </w:p>
        </w:tc>
        <w:tc>
          <w:tcPr>
            <w:tcW w:w="4786" w:type="dxa"/>
          </w:tcPr>
          <w:p w:rsidR="00B47FB2" w:rsidRPr="006B30F9" w:rsidRDefault="00B47FB2" w:rsidP="006B30F9">
            <w:pPr>
              <w:spacing w:line="360" w:lineRule="auto"/>
              <w:rPr>
                <w:sz w:val="24"/>
                <w:szCs w:val="24"/>
                <w:lang w:val="en-US"/>
              </w:rPr>
            </w:pPr>
            <w:r w:rsidRPr="006B30F9">
              <w:rPr>
                <w:sz w:val="24"/>
                <w:szCs w:val="24"/>
                <w:lang w:val="en-US"/>
              </w:rPr>
              <w:t>1</w:t>
            </w:r>
          </w:p>
        </w:tc>
      </w:tr>
      <w:tr w:rsidR="00B47FB2" w:rsidRPr="006B30F9" w:rsidTr="00B47FB2">
        <w:tc>
          <w:tcPr>
            <w:tcW w:w="4785" w:type="dxa"/>
          </w:tcPr>
          <w:p w:rsidR="00B47FB2" w:rsidRPr="006B30F9" w:rsidRDefault="00B47FB2" w:rsidP="006B30F9">
            <w:pPr>
              <w:spacing w:line="360" w:lineRule="auto"/>
              <w:rPr>
                <w:sz w:val="24"/>
                <w:szCs w:val="24"/>
              </w:rPr>
            </w:pPr>
            <w:r w:rsidRPr="006B30F9">
              <w:rPr>
                <w:color w:val="000000"/>
                <w:sz w:val="24"/>
                <w:szCs w:val="24"/>
                <w:lang w:val="en-US"/>
              </w:rPr>
              <w:t>M</w:t>
            </w:r>
            <w:proofErr w:type="spellStart"/>
            <w:r w:rsidRPr="006B30F9">
              <w:rPr>
                <w:color w:val="000000"/>
                <w:sz w:val="24"/>
                <w:szCs w:val="24"/>
              </w:rPr>
              <w:t>ode</w:t>
            </w:r>
            <w:proofErr w:type="spellEnd"/>
            <w:r w:rsidRPr="006B30F9">
              <w:rPr>
                <w:color w:val="000000"/>
                <w:sz w:val="24"/>
                <w:szCs w:val="24"/>
              </w:rPr>
              <w:t xml:space="preserve"> </w:t>
            </w:r>
            <w:proofErr w:type="spellStart"/>
            <w:r w:rsidRPr="006B30F9">
              <w:rPr>
                <w:color w:val="000000"/>
                <w:sz w:val="24"/>
                <w:szCs w:val="24"/>
              </w:rPr>
              <w:t>of</w:t>
            </w:r>
            <w:proofErr w:type="spellEnd"/>
            <w:r w:rsidRPr="006B30F9">
              <w:rPr>
                <w:color w:val="000000"/>
                <w:sz w:val="24"/>
                <w:szCs w:val="24"/>
              </w:rPr>
              <w:t xml:space="preserve"> </w:t>
            </w:r>
            <w:proofErr w:type="spellStart"/>
            <w:r w:rsidRPr="006B30F9">
              <w:rPr>
                <w:color w:val="000000"/>
                <w:sz w:val="24"/>
                <w:szCs w:val="24"/>
              </w:rPr>
              <w:t>study</w:t>
            </w:r>
            <w:proofErr w:type="spellEnd"/>
          </w:p>
        </w:tc>
        <w:tc>
          <w:tcPr>
            <w:tcW w:w="4786" w:type="dxa"/>
          </w:tcPr>
          <w:p w:rsidR="00B47FB2" w:rsidRPr="006B30F9" w:rsidRDefault="00B47FB2" w:rsidP="006B30F9">
            <w:pPr>
              <w:spacing w:line="360" w:lineRule="auto"/>
              <w:rPr>
                <w:sz w:val="24"/>
                <w:szCs w:val="24"/>
                <w:lang w:val="en-US"/>
              </w:rPr>
            </w:pPr>
            <w:r w:rsidRPr="006B30F9">
              <w:rPr>
                <w:sz w:val="24"/>
                <w:szCs w:val="24"/>
                <w:lang w:val="en-US"/>
              </w:rPr>
              <w:t>Full-time</w:t>
            </w:r>
          </w:p>
        </w:tc>
      </w:tr>
    </w:tbl>
    <w:p w:rsidR="00BF7CAA" w:rsidRPr="006B30F9" w:rsidRDefault="005C5C41" w:rsidP="006B30F9">
      <w:pPr>
        <w:pStyle w:val="a4"/>
        <w:numPr>
          <w:ilvl w:val="0"/>
          <w:numId w:val="9"/>
        </w:numPr>
        <w:tabs>
          <w:tab w:val="left" w:pos="1506"/>
        </w:tabs>
        <w:spacing w:line="360" w:lineRule="auto"/>
        <w:jc w:val="both"/>
        <w:rPr>
          <w:b/>
          <w:sz w:val="24"/>
          <w:szCs w:val="24"/>
          <w:lang w:val="en-US"/>
        </w:rPr>
      </w:pPr>
      <w:r w:rsidRPr="006B30F9">
        <w:rPr>
          <w:b/>
          <w:sz w:val="24"/>
          <w:szCs w:val="24"/>
          <w:lang w:val="en-US"/>
        </w:rPr>
        <w:t>Pre-requisites</w:t>
      </w:r>
    </w:p>
    <w:p w:rsidR="00454107" w:rsidRPr="006B30F9" w:rsidRDefault="00454107" w:rsidP="006B30F9">
      <w:pPr>
        <w:pStyle w:val="a3"/>
        <w:spacing w:line="360" w:lineRule="auto"/>
        <w:ind w:left="1506" w:right="173"/>
        <w:rPr>
          <w:lang w:val="en-US"/>
        </w:rPr>
      </w:pPr>
      <w:r w:rsidRPr="006B30F9">
        <w:rPr>
          <w:lang w:val="en-US"/>
        </w:rPr>
        <w:t xml:space="preserve">The course is based on the knowledge of foundations of principles and skills: </w:t>
      </w:r>
    </w:p>
    <w:p w:rsidR="00454107" w:rsidRPr="006B30F9" w:rsidRDefault="00454107" w:rsidP="006B30F9">
      <w:pPr>
        <w:pStyle w:val="a3"/>
        <w:numPr>
          <w:ilvl w:val="0"/>
          <w:numId w:val="5"/>
        </w:numPr>
        <w:spacing w:line="360" w:lineRule="auto"/>
        <w:ind w:left="993" w:right="173"/>
        <w:rPr>
          <w:lang w:val="en-US"/>
        </w:rPr>
      </w:pPr>
      <w:r w:rsidRPr="006B30F9">
        <w:rPr>
          <w:lang w:val="en-US"/>
        </w:rPr>
        <w:t xml:space="preserve">Basic computer science principles and skills, </w:t>
      </w:r>
    </w:p>
    <w:p w:rsidR="0058053E" w:rsidRPr="006B30F9" w:rsidRDefault="0058053E" w:rsidP="006B30F9">
      <w:pPr>
        <w:pStyle w:val="a3"/>
        <w:numPr>
          <w:ilvl w:val="0"/>
          <w:numId w:val="5"/>
        </w:numPr>
        <w:spacing w:line="360" w:lineRule="auto"/>
        <w:ind w:left="993" w:right="173"/>
        <w:rPr>
          <w:lang w:val="en-US"/>
        </w:rPr>
      </w:pPr>
      <w:r w:rsidRPr="006B30F9">
        <w:rPr>
          <w:lang w:val="en-US"/>
        </w:rPr>
        <w:t xml:space="preserve">Scientific programming (e.g., in </w:t>
      </w:r>
      <w:proofErr w:type="spellStart"/>
      <w:r w:rsidRPr="006B30F9">
        <w:rPr>
          <w:lang w:val="en-US"/>
        </w:rPr>
        <w:t>MatLab</w:t>
      </w:r>
      <w:proofErr w:type="spellEnd"/>
      <w:r w:rsidRPr="006B30F9">
        <w:rPr>
          <w:lang w:val="en-US"/>
        </w:rPr>
        <w:t xml:space="preserve"> or Python)</w:t>
      </w:r>
    </w:p>
    <w:p w:rsidR="00454107" w:rsidRPr="006B30F9" w:rsidRDefault="00454107" w:rsidP="006B30F9">
      <w:pPr>
        <w:pStyle w:val="a3"/>
        <w:numPr>
          <w:ilvl w:val="0"/>
          <w:numId w:val="5"/>
        </w:numPr>
        <w:spacing w:line="360" w:lineRule="auto"/>
        <w:ind w:left="993" w:right="173"/>
        <w:rPr>
          <w:lang w:val="en-US"/>
        </w:rPr>
      </w:pPr>
      <w:r w:rsidRPr="006B30F9">
        <w:rPr>
          <w:lang w:val="en-US"/>
        </w:rPr>
        <w:t>Linear algebra,</w:t>
      </w:r>
    </w:p>
    <w:p w:rsidR="00454107" w:rsidRPr="006B30F9" w:rsidRDefault="00454107" w:rsidP="006B30F9">
      <w:pPr>
        <w:pStyle w:val="a3"/>
        <w:numPr>
          <w:ilvl w:val="0"/>
          <w:numId w:val="5"/>
        </w:numPr>
        <w:spacing w:line="360" w:lineRule="auto"/>
        <w:ind w:left="993" w:right="173"/>
        <w:rPr>
          <w:lang w:val="en-US"/>
        </w:rPr>
      </w:pPr>
      <w:r w:rsidRPr="006B30F9">
        <w:rPr>
          <w:lang w:val="en-US"/>
        </w:rPr>
        <w:t>Probability and statistics,</w:t>
      </w:r>
    </w:p>
    <w:p w:rsidR="00454107" w:rsidRPr="006B30F9" w:rsidRDefault="00454107" w:rsidP="006B30F9">
      <w:pPr>
        <w:pStyle w:val="a3"/>
        <w:numPr>
          <w:ilvl w:val="0"/>
          <w:numId w:val="5"/>
        </w:numPr>
        <w:spacing w:line="360" w:lineRule="auto"/>
        <w:ind w:left="993" w:right="173"/>
        <w:rPr>
          <w:lang w:val="en-US"/>
        </w:rPr>
      </w:pPr>
      <w:r w:rsidRPr="006B30F9">
        <w:rPr>
          <w:lang w:val="en-US"/>
        </w:rPr>
        <w:t xml:space="preserve">Basics in data analysis. </w:t>
      </w:r>
    </w:p>
    <w:p w:rsidR="00BF7CAA" w:rsidRPr="006B30F9" w:rsidRDefault="005C5C41" w:rsidP="006B30F9">
      <w:pPr>
        <w:pStyle w:val="a4"/>
        <w:numPr>
          <w:ilvl w:val="0"/>
          <w:numId w:val="9"/>
        </w:numPr>
        <w:tabs>
          <w:tab w:val="left" w:pos="1506"/>
        </w:tabs>
        <w:spacing w:line="360" w:lineRule="auto"/>
        <w:jc w:val="both"/>
        <w:rPr>
          <w:b/>
          <w:sz w:val="24"/>
          <w:szCs w:val="24"/>
          <w:lang w:val="en-US"/>
        </w:rPr>
      </w:pPr>
      <w:r w:rsidRPr="006B30F9">
        <w:rPr>
          <w:b/>
          <w:sz w:val="24"/>
          <w:szCs w:val="24"/>
          <w:lang w:val="en-US"/>
        </w:rPr>
        <w:t>Course type</w:t>
      </w:r>
      <w:r w:rsidR="00B47FB2" w:rsidRPr="006B30F9">
        <w:rPr>
          <w:b/>
          <w:sz w:val="24"/>
          <w:szCs w:val="24"/>
          <w:lang w:val="en-US"/>
        </w:rPr>
        <w:t xml:space="preserve">: </w:t>
      </w:r>
      <w:r w:rsidR="00454107" w:rsidRPr="006B30F9">
        <w:rPr>
          <w:sz w:val="24"/>
          <w:szCs w:val="24"/>
          <w:lang w:val="en-US"/>
        </w:rPr>
        <w:t>Elective</w:t>
      </w:r>
    </w:p>
    <w:p w:rsidR="00BF7CAA" w:rsidRPr="006B30F9" w:rsidRDefault="005C5C41" w:rsidP="006B30F9">
      <w:pPr>
        <w:pStyle w:val="a4"/>
        <w:numPr>
          <w:ilvl w:val="0"/>
          <w:numId w:val="9"/>
        </w:numPr>
        <w:tabs>
          <w:tab w:val="left" w:pos="1506"/>
        </w:tabs>
        <w:spacing w:line="360" w:lineRule="auto"/>
        <w:jc w:val="both"/>
        <w:rPr>
          <w:b/>
          <w:sz w:val="24"/>
          <w:szCs w:val="24"/>
          <w:lang w:val="en-US"/>
        </w:rPr>
      </w:pPr>
      <w:r w:rsidRPr="006B30F9">
        <w:rPr>
          <w:b/>
          <w:sz w:val="24"/>
          <w:szCs w:val="24"/>
          <w:lang w:val="en-US"/>
        </w:rPr>
        <w:t>Abstract</w:t>
      </w:r>
    </w:p>
    <w:p w:rsidR="00454107" w:rsidRPr="006B30F9" w:rsidRDefault="00454107" w:rsidP="006B30F9">
      <w:pPr>
        <w:pStyle w:val="a3"/>
        <w:spacing w:line="360" w:lineRule="auto"/>
        <w:ind w:firstLine="360"/>
        <w:jc w:val="both"/>
        <w:rPr>
          <w:lang w:val="en-US"/>
        </w:rPr>
      </w:pPr>
      <w:r w:rsidRPr="006B30F9">
        <w:rPr>
          <w:lang w:val="en-US"/>
        </w:rPr>
        <w:t>The main goal of this course is to provide students with an opportunity to acquire conceptual background and mathematical tools applicable to Big Data analytics and real time computation.  The course will briefly review specific challenges of Big Data Analytics, such as problems of extracting, unifying, updating, and merging information and specific needs in processing data, which should be highly parallel and distributed.  With these specific features in mind we will then study more closely a number of mathematical tools for Big Data analytics, such as regression analysis, linear estimation, calibration problems, real time processing of incoming (potentially infinite) data.  We will see how these approaches can be transformed to conform to the Big Data demands.</w:t>
      </w:r>
    </w:p>
    <w:p w:rsidR="00BF7CAA" w:rsidRPr="006B30F9" w:rsidRDefault="005C5C41" w:rsidP="006B30F9">
      <w:pPr>
        <w:pStyle w:val="1"/>
        <w:numPr>
          <w:ilvl w:val="0"/>
          <w:numId w:val="9"/>
        </w:numPr>
        <w:tabs>
          <w:tab w:val="left" w:pos="1081"/>
          <w:tab w:val="left" w:pos="1082"/>
        </w:tabs>
        <w:spacing w:line="360" w:lineRule="auto"/>
        <w:rPr>
          <w:sz w:val="24"/>
          <w:szCs w:val="24"/>
          <w:lang w:val="en-US"/>
        </w:rPr>
      </w:pPr>
      <w:r w:rsidRPr="006B30F9">
        <w:rPr>
          <w:sz w:val="24"/>
          <w:szCs w:val="24"/>
          <w:lang w:val="en-US"/>
        </w:rPr>
        <w:t>Learning Objectives</w:t>
      </w:r>
    </w:p>
    <w:p w:rsidR="00BF7CAA" w:rsidRPr="006B30F9" w:rsidRDefault="005C5C41" w:rsidP="006B30F9">
      <w:pPr>
        <w:pStyle w:val="a4"/>
        <w:numPr>
          <w:ilvl w:val="0"/>
          <w:numId w:val="3"/>
        </w:numPr>
        <w:tabs>
          <w:tab w:val="left" w:pos="284"/>
          <w:tab w:val="left" w:pos="426"/>
          <w:tab w:val="left" w:pos="1789"/>
          <w:tab w:val="left" w:pos="1790"/>
        </w:tabs>
        <w:spacing w:line="360" w:lineRule="auto"/>
        <w:ind w:left="0" w:right="372" w:firstLine="0"/>
        <w:rPr>
          <w:sz w:val="24"/>
          <w:szCs w:val="24"/>
          <w:lang w:val="en-US"/>
        </w:rPr>
      </w:pPr>
      <w:r w:rsidRPr="006B30F9">
        <w:rPr>
          <w:sz w:val="24"/>
          <w:szCs w:val="24"/>
          <w:lang w:val="en-US"/>
        </w:rPr>
        <w:t>Formation of the theoretical knowledge and practical basic skills in the collection, storage, processing and analysis of large</w:t>
      </w:r>
      <w:r w:rsidRPr="006B30F9">
        <w:rPr>
          <w:spacing w:val="-5"/>
          <w:sz w:val="24"/>
          <w:szCs w:val="24"/>
          <w:lang w:val="en-US"/>
        </w:rPr>
        <w:t xml:space="preserve"> </w:t>
      </w:r>
      <w:r w:rsidRPr="006B30F9">
        <w:rPr>
          <w:sz w:val="24"/>
          <w:szCs w:val="24"/>
          <w:lang w:val="en-US"/>
        </w:rPr>
        <w:t>data.</w:t>
      </w:r>
    </w:p>
    <w:p w:rsidR="00BF7CAA" w:rsidRPr="006B30F9" w:rsidRDefault="005C5C41" w:rsidP="006B30F9">
      <w:pPr>
        <w:pStyle w:val="a4"/>
        <w:numPr>
          <w:ilvl w:val="0"/>
          <w:numId w:val="3"/>
        </w:numPr>
        <w:tabs>
          <w:tab w:val="left" w:pos="284"/>
          <w:tab w:val="left" w:pos="426"/>
          <w:tab w:val="left" w:pos="1790"/>
        </w:tabs>
        <w:spacing w:line="360" w:lineRule="auto"/>
        <w:ind w:left="0" w:right="370" w:firstLine="0"/>
        <w:jc w:val="both"/>
        <w:rPr>
          <w:sz w:val="24"/>
          <w:szCs w:val="24"/>
          <w:lang w:val="en-US"/>
        </w:rPr>
      </w:pPr>
      <w:r w:rsidRPr="006B30F9">
        <w:rPr>
          <w:sz w:val="24"/>
          <w:szCs w:val="24"/>
          <w:lang w:val="en-US"/>
        </w:rPr>
        <w:t xml:space="preserve">Develop </w:t>
      </w:r>
      <w:r w:rsidR="000C6581" w:rsidRPr="006B30F9">
        <w:rPr>
          <w:sz w:val="24"/>
          <w:szCs w:val="24"/>
          <w:lang w:val="en-US"/>
        </w:rPr>
        <w:t xml:space="preserve">theoretical </w:t>
      </w:r>
      <w:r w:rsidRPr="006B30F9">
        <w:rPr>
          <w:sz w:val="24"/>
          <w:szCs w:val="24"/>
          <w:lang w:val="en-US"/>
        </w:rPr>
        <w:t>and practical skills to analyze large data to tackle a wide range of applications.</w:t>
      </w:r>
    </w:p>
    <w:p w:rsidR="007A10A7" w:rsidRPr="006B30F9" w:rsidRDefault="005C5C41" w:rsidP="006B30F9">
      <w:pPr>
        <w:pStyle w:val="1"/>
        <w:keepNext/>
        <w:numPr>
          <w:ilvl w:val="0"/>
          <w:numId w:val="9"/>
        </w:numPr>
        <w:tabs>
          <w:tab w:val="left" w:pos="1081"/>
          <w:tab w:val="left" w:pos="1082"/>
        </w:tabs>
        <w:spacing w:line="360" w:lineRule="auto"/>
        <w:ind w:left="1094" w:hanging="432"/>
        <w:rPr>
          <w:sz w:val="24"/>
          <w:szCs w:val="24"/>
          <w:lang w:val="en-US"/>
        </w:rPr>
      </w:pPr>
      <w:r w:rsidRPr="006B30F9">
        <w:rPr>
          <w:sz w:val="24"/>
          <w:szCs w:val="24"/>
          <w:lang w:val="en-US"/>
        </w:rPr>
        <w:lastRenderedPageBreak/>
        <w:t>Learning Outcomes</w:t>
      </w:r>
    </w:p>
    <w:tbl>
      <w:tblPr>
        <w:tblStyle w:val="TableGrid"/>
        <w:tblW w:w="9069" w:type="dxa"/>
        <w:tblInd w:w="233" w:type="dxa"/>
        <w:tblCellMar>
          <w:top w:w="282" w:type="dxa"/>
          <w:left w:w="106" w:type="dxa"/>
          <w:bottom w:w="6" w:type="dxa"/>
          <w:right w:w="79" w:type="dxa"/>
        </w:tblCellMar>
        <w:tblLook w:val="04A0" w:firstRow="1" w:lastRow="0" w:firstColumn="1" w:lastColumn="0" w:noHBand="0" w:noVBand="1"/>
      </w:tblPr>
      <w:tblGrid>
        <w:gridCol w:w="1387"/>
        <w:gridCol w:w="7682"/>
      </w:tblGrid>
      <w:tr w:rsidR="000C6581" w:rsidRPr="00A1054E" w:rsidTr="00C12606">
        <w:trPr>
          <w:trHeight w:val="3380"/>
        </w:trPr>
        <w:tc>
          <w:tcPr>
            <w:tcW w:w="1385" w:type="dxa"/>
            <w:tcBorders>
              <w:top w:val="single" w:sz="4" w:space="0" w:color="000000"/>
              <w:left w:val="single" w:sz="4" w:space="0" w:color="000000"/>
              <w:bottom w:val="single" w:sz="4" w:space="0" w:color="000000"/>
              <w:right w:val="single" w:sz="4" w:space="0" w:color="000000"/>
            </w:tcBorders>
            <w:vAlign w:val="center"/>
          </w:tcPr>
          <w:p w:rsidR="000C6581" w:rsidRPr="006B30F9" w:rsidRDefault="000C6581" w:rsidP="006B30F9">
            <w:pPr>
              <w:spacing w:line="360" w:lineRule="auto"/>
              <w:ind w:left="2"/>
              <w:jc w:val="both"/>
              <w:rPr>
                <w:sz w:val="24"/>
                <w:szCs w:val="24"/>
              </w:rPr>
            </w:pPr>
            <w:proofErr w:type="spellStart"/>
            <w:r w:rsidRPr="006B30F9">
              <w:rPr>
                <w:rFonts w:eastAsia="Cambria"/>
                <w:sz w:val="24"/>
                <w:szCs w:val="24"/>
              </w:rPr>
              <w:t>Knowledges</w:t>
            </w:r>
            <w:proofErr w:type="spellEnd"/>
            <w:r w:rsidRPr="006B30F9">
              <w:rPr>
                <w:rFonts w:eastAsia="Cambria"/>
                <w:sz w:val="24"/>
                <w:szCs w:val="24"/>
              </w:rPr>
              <w:t xml:space="preserve"> </w:t>
            </w:r>
          </w:p>
          <w:p w:rsidR="000C6581" w:rsidRPr="006B30F9" w:rsidRDefault="000C6581" w:rsidP="006B30F9">
            <w:pPr>
              <w:spacing w:line="360" w:lineRule="auto"/>
              <w:ind w:left="2"/>
              <w:rPr>
                <w:sz w:val="24"/>
                <w:szCs w:val="24"/>
              </w:rPr>
            </w:pPr>
            <w:proofErr w:type="spellStart"/>
            <w:r w:rsidRPr="006B30F9">
              <w:rPr>
                <w:rFonts w:eastAsia="Cambria"/>
                <w:sz w:val="24"/>
                <w:szCs w:val="24"/>
              </w:rPr>
              <w:t>Skills</w:t>
            </w:r>
            <w:proofErr w:type="spellEnd"/>
            <w:r w:rsidRPr="006B30F9">
              <w:rPr>
                <w:rFonts w:eastAsia="Cambria"/>
                <w:sz w:val="24"/>
                <w:szCs w:val="24"/>
              </w:rPr>
              <w:t xml:space="preserve"> </w:t>
            </w:r>
          </w:p>
        </w:tc>
        <w:tc>
          <w:tcPr>
            <w:tcW w:w="7684" w:type="dxa"/>
            <w:tcBorders>
              <w:top w:val="single" w:sz="4" w:space="0" w:color="000000"/>
              <w:left w:val="single" w:sz="4" w:space="0" w:color="000000"/>
              <w:bottom w:val="single" w:sz="4" w:space="0" w:color="000000"/>
              <w:right w:val="single" w:sz="4" w:space="0" w:color="000000"/>
            </w:tcBorders>
          </w:tcPr>
          <w:p w:rsidR="000C6581" w:rsidRPr="006B30F9" w:rsidRDefault="000C6581" w:rsidP="006B30F9">
            <w:pPr>
              <w:spacing w:line="360" w:lineRule="auto"/>
              <w:rPr>
                <w:sz w:val="24"/>
                <w:szCs w:val="24"/>
                <w:lang w:val="en-US"/>
              </w:rPr>
            </w:pPr>
            <w:r w:rsidRPr="006B30F9">
              <w:rPr>
                <w:rFonts w:eastAsia="Cambria"/>
                <w:sz w:val="24"/>
                <w:szCs w:val="24"/>
                <w:lang w:val="en-US"/>
              </w:rPr>
              <w:t xml:space="preserve">Upon successful completion of this course, students will be able to:  </w:t>
            </w:r>
          </w:p>
          <w:p w:rsidR="000C6581" w:rsidRPr="006B30F9" w:rsidRDefault="000C6581" w:rsidP="006B30F9">
            <w:pPr>
              <w:pStyle w:val="a4"/>
              <w:numPr>
                <w:ilvl w:val="0"/>
                <w:numId w:val="6"/>
              </w:numPr>
              <w:spacing w:line="360" w:lineRule="auto"/>
              <w:ind w:left="347" w:hanging="360"/>
              <w:contextualSpacing/>
              <w:rPr>
                <w:rFonts w:eastAsia="Cambria"/>
                <w:sz w:val="24"/>
                <w:szCs w:val="24"/>
                <w:lang w:val="en-US"/>
              </w:rPr>
            </w:pPr>
            <w:r w:rsidRPr="006B30F9">
              <w:rPr>
                <w:rFonts w:eastAsia="Cambria"/>
                <w:sz w:val="24"/>
                <w:szCs w:val="24"/>
                <w:lang w:val="en-US"/>
              </w:rPr>
              <w:t>understand main principles</w:t>
            </w:r>
            <w:r w:rsidRPr="006B30F9">
              <w:rPr>
                <w:sz w:val="24"/>
                <w:szCs w:val="24"/>
                <w:lang w:val="en-US"/>
              </w:rPr>
              <w:t xml:space="preserve"> </w:t>
            </w:r>
            <w:r w:rsidRPr="006B30F9">
              <w:rPr>
                <w:rFonts w:eastAsia="Cambria"/>
                <w:sz w:val="24"/>
                <w:szCs w:val="24"/>
                <w:lang w:val="en-US"/>
              </w:rPr>
              <w:t>of approaching big data problems for large-scale distributed systems;</w:t>
            </w:r>
          </w:p>
          <w:p w:rsidR="000C6581" w:rsidRPr="006B30F9" w:rsidRDefault="000C6581" w:rsidP="006B30F9">
            <w:pPr>
              <w:pStyle w:val="a4"/>
              <w:numPr>
                <w:ilvl w:val="0"/>
                <w:numId w:val="6"/>
              </w:numPr>
              <w:spacing w:line="360" w:lineRule="auto"/>
              <w:ind w:left="347" w:hanging="360"/>
              <w:contextualSpacing/>
              <w:rPr>
                <w:sz w:val="24"/>
                <w:szCs w:val="24"/>
                <w:lang w:val="en-US"/>
              </w:rPr>
            </w:pPr>
            <w:r w:rsidRPr="006B30F9">
              <w:rPr>
                <w:rFonts w:eastAsia="Cambria"/>
                <w:sz w:val="24"/>
                <w:szCs w:val="24"/>
                <w:lang w:val="en-US"/>
              </w:rPr>
              <w:t>design an efficient representation of intermediate information for various data processing problems;</w:t>
            </w:r>
          </w:p>
          <w:p w:rsidR="000C6581" w:rsidRPr="006B30F9" w:rsidRDefault="000C6581" w:rsidP="006B30F9">
            <w:pPr>
              <w:pStyle w:val="a4"/>
              <w:numPr>
                <w:ilvl w:val="0"/>
                <w:numId w:val="6"/>
              </w:numPr>
              <w:spacing w:line="360" w:lineRule="auto"/>
              <w:ind w:left="347" w:hanging="360"/>
              <w:contextualSpacing/>
              <w:rPr>
                <w:sz w:val="24"/>
                <w:szCs w:val="24"/>
                <w:lang w:val="en-US"/>
              </w:rPr>
            </w:pPr>
            <w:r w:rsidRPr="006B30F9">
              <w:rPr>
                <w:rFonts w:eastAsia="Cambria"/>
                <w:sz w:val="24"/>
                <w:szCs w:val="24"/>
                <w:lang w:val="en-US"/>
              </w:rPr>
              <w:t>Redesign and apply linear regression methods in the context of distributed and emerging data;</w:t>
            </w:r>
            <w:r w:rsidRPr="006B30F9">
              <w:rPr>
                <w:rFonts w:eastAsiaTheme="minorHAnsi"/>
                <w:sz w:val="24"/>
                <w:szCs w:val="24"/>
                <w:lang w:val="en-US"/>
              </w:rPr>
              <w:t xml:space="preserve"> </w:t>
            </w:r>
          </w:p>
          <w:p w:rsidR="000C6581" w:rsidRPr="006B30F9" w:rsidRDefault="000C6581" w:rsidP="006B30F9">
            <w:pPr>
              <w:pStyle w:val="a4"/>
              <w:numPr>
                <w:ilvl w:val="0"/>
                <w:numId w:val="6"/>
              </w:numPr>
              <w:spacing w:line="360" w:lineRule="auto"/>
              <w:ind w:left="347" w:hanging="360"/>
              <w:contextualSpacing/>
              <w:rPr>
                <w:sz w:val="24"/>
                <w:szCs w:val="24"/>
                <w:lang w:val="en-US"/>
              </w:rPr>
            </w:pPr>
            <w:r w:rsidRPr="006B30F9">
              <w:rPr>
                <w:rFonts w:eastAsia="Cambria"/>
                <w:sz w:val="24"/>
                <w:szCs w:val="24"/>
                <w:lang w:val="en-US"/>
              </w:rPr>
              <w:t>Apply optimal linear estimation methods in big data context.</w:t>
            </w:r>
            <w:r w:rsidRPr="006B30F9">
              <w:rPr>
                <w:rFonts w:eastAsiaTheme="minorHAnsi"/>
                <w:sz w:val="24"/>
                <w:szCs w:val="24"/>
                <w:lang w:val="en-US"/>
              </w:rPr>
              <w:t xml:space="preserve"> </w:t>
            </w:r>
          </w:p>
          <w:p w:rsidR="00FD1E8C" w:rsidRPr="006B30F9" w:rsidRDefault="000C6581" w:rsidP="006B30F9">
            <w:pPr>
              <w:pStyle w:val="a4"/>
              <w:numPr>
                <w:ilvl w:val="0"/>
                <w:numId w:val="6"/>
              </w:numPr>
              <w:spacing w:line="360" w:lineRule="auto"/>
              <w:ind w:left="347" w:hanging="360"/>
              <w:contextualSpacing/>
              <w:rPr>
                <w:sz w:val="24"/>
                <w:szCs w:val="24"/>
                <w:lang w:val="en-US"/>
              </w:rPr>
            </w:pPr>
            <w:r w:rsidRPr="006B30F9">
              <w:rPr>
                <w:rFonts w:eastAsia="Cambria"/>
                <w:sz w:val="24"/>
                <w:szCs w:val="24"/>
                <w:lang w:val="en-US"/>
              </w:rPr>
              <w:t>Design and use calibration techniques in the cases where the measurement process is unknown.</w:t>
            </w:r>
            <w:r w:rsidRPr="006B30F9">
              <w:rPr>
                <w:rFonts w:eastAsiaTheme="minorHAnsi"/>
                <w:sz w:val="24"/>
                <w:szCs w:val="24"/>
                <w:lang w:val="en-US"/>
              </w:rPr>
              <w:t xml:space="preserve"> </w:t>
            </w:r>
          </w:p>
        </w:tc>
      </w:tr>
      <w:tr w:rsidR="000C6581" w:rsidRPr="00A1054E" w:rsidTr="00C12606">
        <w:trPr>
          <w:trHeight w:val="629"/>
        </w:trPr>
        <w:tc>
          <w:tcPr>
            <w:tcW w:w="1385" w:type="dxa"/>
            <w:tcBorders>
              <w:top w:val="single" w:sz="4" w:space="0" w:color="000000"/>
              <w:left w:val="single" w:sz="4" w:space="0" w:color="000000"/>
              <w:bottom w:val="single" w:sz="4" w:space="0" w:color="000000"/>
              <w:right w:val="single" w:sz="4" w:space="0" w:color="000000"/>
            </w:tcBorders>
            <w:vAlign w:val="center"/>
          </w:tcPr>
          <w:p w:rsidR="000C6581" w:rsidRPr="006B30F9" w:rsidRDefault="000C6581" w:rsidP="006B30F9">
            <w:pPr>
              <w:spacing w:line="360" w:lineRule="auto"/>
              <w:ind w:left="2"/>
              <w:rPr>
                <w:sz w:val="24"/>
                <w:szCs w:val="24"/>
              </w:rPr>
            </w:pPr>
            <w:proofErr w:type="spellStart"/>
            <w:r w:rsidRPr="006B30F9">
              <w:rPr>
                <w:rFonts w:eastAsia="Cambria"/>
                <w:sz w:val="24"/>
                <w:szCs w:val="24"/>
              </w:rPr>
              <w:t>Practice</w:t>
            </w:r>
            <w:proofErr w:type="spellEnd"/>
            <w:r w:rsidRPr="006B30F9">
              <w:rPr>
                <w:rFonts w:eastAsia="Cambria"/>
                <w:sz w:val="24"/>
                <w:szCs w:val="24"/>
              </w:rPr>
              <w:t xml:space="preserve">  </w:t>
            </w:r>
          </w:p>
        </w:tc>
        <w:tc>
          <w:tcPr>
            <w:tcW w:w="7684" w:type="dxa"/>
            <w:tcBorders>
              <w:top w:val="single" w:sz="4" w:space="0" w:color="000000"/>
              <w:left w:val="single" w:sz="4" w:space="0" w:color="000000"/>
              <w:bottom w:val="single" w:sz="4" w:space="0" w:color="000000"/>
              <w:right w:val="single" w:sz="4" w:space="0" w:color="000000"/>
            </w:tcBorders>
          </w:tcPr>
          <w:p w:rsidR="00FD1E8C" w:rsidRPr="006B30F9" w:rsidRDefault="000C6581" w:rsidP="006B30F9">
            <w:pPr>
              <w:spacing w:line="360" w:lineRule="auto"/>
              <w:rPr>
                <w:sz w:val="24"/>
                <w:szCs w:val="24"/>
                <w:lang w:val="en-US"/>
              </w:rPr>
            </w:pPr>
            <w:r w:rsidRPr="006B30F9">
              <w:rPr>
                <w:rFonts w:eastAsia="Cambria"/>
                <w:sz w:val="24"/>
                <w:szCs w:val="24"/>
                <w:lang w:val="en-US"/>
              </w:rPr>
              <w:t xml:space="preserve">To be able to apply the essential tools and techniques of distributed data processing in practice. </w:t>
            </w:r>
          </w:p>
        </w:tc>
      </w:tr>
    </w:tbl>
    <w:p w:rsidR="000C6581" w:rsidRPr="006B30F9" w:rsidRDefault="000C6581" w:rsidP="006B30F9">
      <w:pPr>
        <w:pStyle w:val="a3"/>
        <w:spacing w:line="360" w:lineRule="auto"/>
        <w:rPr>
          <w:b/>
          <w:lang w:val="en-US"/>
        </w:rPr>
      </w:pPr>
    </w:p>
    <w:p w:rsidR="00BF7CAA" w:rsidRPr="006B30F9" w:rsidRDefault="005C5C41" w:rsidP="006B30F9">
      <w:pPr>
        <w:pStyle w:val="1"/>
        <w:numPr>
          <w:ilvl w:val="0"/>
          <w:numId w:val="9"/>
        </w:numPr>
        <w:tabs>
          <w:tab w:val="left" w:pos="1081"/>
          <w:tab w:val="left" w:pos="1082"/>
        </w:tabs>
        <w:spacing w:line="360" w:lineRule="auto"/>
        <w:rPr>
          <w:sz w:val="24"/>
          <w:szCs w:val="24"/>
          <w:lang w:val="en-US"/>
        </w:rPr>
      </w:pPr>
      <w:r w:rsidRPr="006B30F9">
        <w:rPr>
          <w:sz w:val="24"/>
          <w:szCs w:val="24"/>
          <w:lang w:val="en-US"/>
        </w:rPr>
        <w:t>Course</w:t>
      </w:r>
      <w:r w:rsidRPr="006B30F9">
        <w:rPr>
          <w:spacing w:val="-1"/>
          <w:sz w:val="24"/>
          <w:szCs w:val="24"/>
          <w:lang w:val="en-US"/>
        </w:rPr>
        <w:t xml:space="preserve"> </w:t>
      </w:r>
      <w:r w:rsidRPr="006B30F9">
        <w:rPr>
          <w:sz w:val="24"/>
          <w:szCs w:val="24"/>
          <w:lang w:val="en-US"/>
        </w:rPr>
        <w:t>Plan</w:t>
      </w:r>
    </w:p>
    <w:p w:rsidR="00B47FB2" w:rsidRPr="006B30F9" w:rsidRDefault="00B47FB2" w:rsidP="006B30F9">
      <w:pPr>
        <w:pStyle w:val="a3"/>
        <w:numPr>
          <w:ilvl w:val="0"/>
          <w:numId w:val="11"/>
        </w:numPr>
        <w:spacing w:line="360" w:lineRule="auto"/>
        <w:rPr>
          <w:lang w:val="en-US"/>
        </w:rPr>
      </w:pPr>
      <w:r w:rsidRPr="006B30F9">
        <w:rPr>
          <w:lang w:val="en-US"/>
        </w:rPr>
        <w:t xml:space="preserve">Introduction to information processing in distributed systems.  </w:t>
      </w:r>
      <w:r w:rsidRPr="006B30F9">
        <w:rPr>
          <w:lang w:val="en-US" w:eastAsia="en-US" w:bidi="ar-SA"/>
        </w:rPr>
        <w:t>Simple examples and properties of various forms of information representation.</w:t>
      </w:r>
      <w:r w:rsidRPr="006B30F9">
        <w:rPr>
          <w:i/>
          <w:lang w:val="en-US"/>
        </w:rPr>
        <w:t xml:space="preserve"> </w:t>
      </w:r>
    </w:p>
    <w:p w:rsidR="00B47FB2" w:rsidRPr="006B30F9" w:rsidRDefault="00B47FB2" w:rsidP="006B30F9">
      <w:pPr>
        <w:pStyle w:val="a3"/>
        <w:numPr>
          <w:ilvl w:val="0"/>
          <w:numId w:val="11"/>
        </w:numPr>
        <w:spacing w:line="360" w:lineRule="auto"/>
        <w:rPr>
          <w:lang w:val="en-US"/>
        </w:rPr>
      </w:pPr>
      <w:r w:rsidRPr="006B30F9">
        <w:rPr>
          <w:lang w:val="en-US"/>
        </w:rPr>
        <w:t>Distributed information management for linear regression problems</w:t>
      </w:r>
    </w:p>
    <w:p w:rsidR="00B47FB2" w:rsidRPr="006B30F9" w:rsidRDefault="00B47FB2" w:rsidP="006B30F9">
      <w:pPr>
        <w:pStyle w:val="a3"/>
        <w:numPr>
          <w:ilvl w:val="0"/>
          <w:numId w:val="11"/>
        </w:numPr>
        <w:spacing w:line="360" w:lineRule="auto"/>
        <w:rPr>
          <w:lang w:val="en-US"/>
        </w:rPr>
      </w:pPr>
      <w:r w:rsidRPr="006B30F9">
        <w:rPr>
          <w:lang w:val="en-US" w:eastAsia="en-US" w:bidi="ar-SA"/>
        </w:rPr>
        <w:t>Linear experiment, optimal estimation problem. Combining linear experiments in “raw” form. Canonical information for linear experiments.</w:t>
      </w:r>
    </w:p>
    <w:p w:rsidR="00B47FB2" w:rsidRPr="006B30F9" w:rsidRDefault="00B47FB2" w:rsidP="006B30F9">
      <w:pPr>
        <w:pStyle w:val="a3"/>
        <w:numPr>
          <w:ilvl w:val="0"/>
          <w:numId w:val="11"/>
        </w:numPr>
        <w:spacing w:line="360" w:lineRule="auto"/>
        <w:rPr>
          <w:lang w:val="en-US"/>
        </w:rPr>
      </w:pPr>
      <w:r w:rsidRPr="006B30F9">
        <w:rPr>
          <w:lang w:val="en-US" w:eastAsia="en-US" w:bidi="ar-SA"/>
        </w:rPr>
        <w:t>Optimal estimation with prior information. Updating prior information. Manipulating information in various forms.</w:t>
      </w:r>
    </w:p>
    <w:p w:rsidR="00B47FB2" w:rsidRPr="006B30F9" w:rsidRDefault="00B47FB2" w:rsidP="006B30F9">
      <w:pPr>
        <w:pStyle w:val="a3"/>
        <w:numPr>
          <w:ilvl w:val="0"/>
          <w:numId w:val="11"/>
        </w:numPr>
        <w:spacing w:line="360" w:lineRule="auto"/>
        <w:rPr>
          <w:lang w:val="en-US"/>
        </w:rPr>
      </w:pPr>
      <w:r w:rsidRPr="006B30F9">
        <w:rPr>
          <w:lang w:val="en-US" w:eastAsia="en-US" w:bidi="ar-SA"/>
        </w:rPr>
        <w:t>Optimal estimation with uncertainty in measurement transformation.</w:t>
      </w:r>
    </w:p>
    <w:p w:rsidR="00B47FB2" w:rsidRPr="006B30F9" w:rsidRDefault="00B47FB2" w:rsidP="006B30F9">
      <w:pPr>
        <w:pStyle w:val="a3"/>
        <w:numPr>
          <w:ilvl w:val="0"/>
          <w:numId w:val="11"/>
        </w:numPr>
        <w:spacing w:line="360" w:lineRule="auto"/>
        <w:rPr>
          <w:lang w:val="en-US"/>
        </w:rPr>
      </w:pPr>
      <w:r w:rsidRPr="006B30F9">
        <w:rPr>
          <w:lang w:val="en-US" w:eastAsia="en-US" w:bidi="ar-SA"/>
        </w:rPr>
        <w:t>Unknown measurement transformation. Calibration problem. Canonical calibration information.</w:t>
      </w:r>
    </w:p>
    <w:p w:rsidR="00BF7CAA" w:rsidRPr="006B30F9" w:rsidRDefault="005C5C41" w:rsidP="006B30F9">
      <w:pPr>
        <w:pStyle w:val="a4"/>
        <w:keepNext/>
        <w:numPr>
          <w:ilvl w:val="0"/>
          <w:numId w:val="11"/>
        </w:numPr>
        <w:tabs>
          <w:tab w:val="left" w:pos="1081"/>
          <w:tab w:val="left" w:pos="1082"/>
        </w:tabs>
        <w:spacing w:line="360" w:lineRule="auto"/>
        <w:rPr>
          <w:b/>
          <w:sz w:val="24"/>
          <w:szCs w:val="24"/>
          <w:lang w:val="en-US"/>
        </w:rPr>
      </w:pPr>
      <w:r w:rsidRPr="006B30F9">
        <w:rPr>
          <w:b/>
          <w:sz w:val="24"/>
          <w:szCs w:val="24"/>
          <w:lang w:val="en-US"/>
        </w:rPr>
        <w:t>Reading</w:t>
      </w:r>
      <w:r w:rsidRPr="006B30F9">
        <w:rPr>
          <w:b/>
          <w:spacing w:val="1"/>
          <w:sz w:val="24"/>
          <w:szCs w:val="24"/>
          <w:lang w:val="en-US"/>
        </w:rPr>
        <w:t xml:space="preserve"> </w:t>
      </w:r>
      <w:r w:rsidRPr="006B30F9">
        <w:rPr>
          <w:b/>
          <w:sz w:val="24"/>
          <w:szCs w:val="24"/>
          <w:lang w:val="en-US"/>
        </w:rPr>
        <w:t>List</w:t>
      </w:r>
    </w:p>
    <w:p w:rsidR="004725A2" w:rsidRPr="006B30F9" w:rsidRDefault="00B47FB2" w:rsidP="006B30F9">
      <w:pPr>
        <w:tabs>
          <w:tab w:val="left" w:pos="426"/>
        </w:tabs>
        <w:spacing w:line="360" w:lineRule="auto"/>
        <w:rPr>
          <w:sz w:val="24"/>
          <w:szCs w:val="24"/>
          <w:lang w:val="en-US" w:eastAsia="en-US" w:bidi="ar-SA"/>
        </w:rPr>
      </w:pPr>
      <w:r w:rsidRPr="006B30F9">
        <w:rPr>
          <w:sz w:val="24"/>
          <w:szCs w:val="24"/>
          <w:lang w:val="en-US" w:eastAsia="en-US" w:bidi="ar-SA"/>
        </w:rPr>
        <w:tab/>
      </w:r>
      <w:r w:rsidR="004725A2" w:rsidRPr="006B30F9">
        <w:rPr>
          <w:sz w:val="24"/>
          <w:szCs w:val="24"/>
          <w:lang w:val="en-US" w:eastAsia="en-US" w:bidi="ar-SA"/>
        </w:rPr>
        <w:t>Most of the material will be given in class. Students will be provided with lecture notes.</w:t>
      </w:r>
    </w:p>
    <w:p w:rsidR="00BF7CAA" w:rsidRPr="006B30F9" w:rsidRDefault="005C5C41" w:rsidP="006B30F9">
      <w:pPr>
        <w:tabs>
          <w:tab w:val="left" w:pos="1505"/>
          <w:tab w:val="left" w:pos="1506"/>
        </w:tabs>
        <w:spacing w:line="360" w:lineRule="auto"/>
        <w:rPr>
          <w:b/>
          <w:sz w:val="24"/>
          <w:szCs w:val="24"/>
          <w:lang w:val="en-US"/>
        </w:rPr>
      </w:pPr>
      <w:r w:rsidRPr="006B30F9">
        <w:rPr>
          <w:b/>
          <w:sz w:val="24"/>
          <w:szCs w:val="24"/>
          <w:lang w:val="en-US"/>
        </w:rPr>
        <w:t>Required</w:t>
      </w:r>
    </w:p>
    <w:p w:rsidR="009C7EA7" w:rsidRPr="006B30F9" w:rsidRDefault="009C7EA7" w:rsidP="006B30F9">
      <w:pPr>
        <w:pStyle w:val="a4"/>
        <w:numPr>
          <w:ilvl w:val="0"/>
          <w:numId w:val="12"/>
        </w:numPr>
        <w:spacing w:line="360" w:lineRule="auto"/>
        <w:rPr>
          <w:sz w:val="24"/>
          <w:szCs w:val="24"/>
          <w:lang w:val="en-US"/>
        </w:rPr>
      </w:pPr>
      <w:r w:rsidRPr="006B30F9">
        <w:rPr>
          <w:sz w:val="24"/>
          <w:szCs w:val="24"/>
          <w:lang w:val="en-US"/>
        </w:rPr>
        <w:t xml:space="preserve">P.V. Golubtsov, </w:t>
      </w:r>
      <w:proofErr w:type="gramStart"/>
      <w:r w:rsidRPr="006B30F9">
        <w:rPr>
          <w:sz w:val="24"/>
          <w:szCs w:val="24"/>
          <w:lang w:val="en-US"/>
        </w:rPr>
        <w:t>The</w:t>
      </w:r>
      <w:proofErr w:type="gramEnd"/>
      <w:r w:rsidRPr="006B30F9">
        <w:rPr>
          <w:sz w:val="24"/>
          <w:szCs w:val="24"/>
          <w:lang w:val="en-US"/>
        </w:rPr>
        <w:t xml:space="preserve"> Concept of Information in Big Data Processing. Automatic Documentation and Mathematical Linguistics, 2018, Vol. 52, No. 1, pp. 38–43. </w:t>
      </w:r>
      <w:hyperlink r:id="rId8" w:history="1">
        <w:r w:rsidRPr="006B30F9">
          <w:rPr>
            <w:rStyle w:val="a9"/>
            <w:sz w:val="24"/>
            <w:szCs w:val="24"/>
            <w:lang w:val="en-US"/>
          </w:rPr>
          <w:t>http://dx.doi.org/10.3103/S000510551801003X</w:t>
        </w:r>
      </w:hyperlink>
    </w:p>
    <w:p w:rsidR="009C7EA7" w:rsidRPr="006B30F9" w:rsidRDefault="009C7EA7" w:rsidP="006B30F9">
      <w:pPr>
        <w:pStyle w:val="a4"/>
        <w:numPr>
          <w:ilvl w:val="0"/>
          <w:numId w:val="12"/>
        </w:numPr>
        <w:spacing w:line="360" w:lineRule="auto"/>
        <w:rPr>
          <w:sz w:val="24"/>
          <w:szCs w:val="24"/>
          <w:lang w:val="en-US"/>
        </w:rPr>
      </w:pPr>
      <w:r w:rsidRPr="006B30F9">
        <w:rPr>
          <w:sz w:val="24"/>
          <w:szCs w:val="24"/>
          <w:lang w:val="en-US"/>
        </w:rPr>
        <w:t xml:space="preserve">P.V. Golubtsov, </w:t>
      </w:r>
      <w:proofErr w:type="gramStart"/>
      <w:r w:rsidRPr="006B30F9">
        <w:rPr>
          <w:sz w:val="24"/>
          <w:szCs w:val="24"/>
          <w:lang w:val="en-US"/>
        </w:rPr>
        <w:t>The</w:t>
      </w:r>
      <w:proofErr w:type="gramEnd"/>
      <w:r w:rsidRPr="006B30F9">
        <w:rPr>
          <w:sz w:val="24"/>
          <w:szCs w:val="24"/>
          <w:lang w:val="en-US"/>
        </w:rPr>
        <w:t xml:space="preserve"> Linear Estimation Problem and Information in Big-Data Systems</w:t>
      </w:r>
      <w:r w:rsidR="00587729" w:rsidRPr="006B30F9">
        <w:rPr>
          <w:sz w:val="24"/>
          <w:szCs w:val="24"/>
          <w:lang w:val="en-US"/>
        </w:rPr>
        <w:t>.</w:t>
      </w:r>
      <w:r w:rsidRPr="006B30F9">
        <w:rPr>
          <w:sz w:val="24"/>
          <w:szCs w:val="24"/>
          <w:lang w:val="en-US"/>
        </w:rPr>
        <w:t xml:space="preserve"> Automatic Documentation and Mathematical Linguistics, 2018, Vol. 52, No. 2, pp. 73–</w:t>
      </w:r>
      <w:r w:rsidRPr="006B30F9">
        <w:rPr>
          <w:sz w:val="24"/>
          <w:szCs w:val="24"/>
          <w:lang w:val="en-US"/>
        </w:rPr>
        <w:lastRenderedPageBreak/>
        <w:t xml:space="preserve">79. </w:t>
      </w:r>
      <w:hyperlink r:id="rId9" w:history="1">
        <w:r w:rsidRPr="006B30F9">
          <w:rPr>
            <w:rStyle w:val="a9"/>
            <w:sz w:val="24"/>
            <w:szCs w:val="24"/>
            <w:lang w:val="en-US"/>
          </w:rPr>
          <w:t>http://dx.doi.org/10.3103/S0005105518020024</w:t>
        </w:r>
      </w:hyperlink>
    </w:p>
    <w:p w:rsidR="009C7EA7" w:rsidRPr="006B30F9" w:rsidRDefault="009C7EA7" w:rsidP="006B30F9">
      <w:pPr>
        <w:pStyle w:val="a4"/>
        <w:numPr>
          <w:ilvl w:val="0"/>
          <w:numId w:val="12"/>
        </w:numPr>
        <w:spacing w:line="360" w:lineRule="auto"/>
        <w:rPr>
          <w:sz w:val="24"/>
          <w:szCs w:val="24"/>
          <w:lang w:val="en-US"/>
        </w:rPr>
      </w:pPr>
      <w:r w:rsidRPr="006B30F9">
        <w:rPr>
          <w:sz w:val="24"/>
          <w:szCs w:val="24"/>
          <w:lang w:val="en-US"/>
        </w:rPr>
        <w:t xml:space="preserve">P.V. Golubtsov, </w:t>
      </w:r>
      <w:proofErr w:type="gramStart"/>
      <w:r w:rsidRPr="006B30F9">
        <w:rPr>
          <w:sz w:val="24"/>
          <w:szCs w:val="24"/>
          <w:lang w:val="en-US"/>
        </w:rPr>
        <w:t>The</w:t>
      </w:r>
      <w:proofErr w:type="gramEnd"/>
      <w:r w:rsidRPr="006B30F9">
        <w:rPr>
          <w:sz w:val="24"/>
          <w:szCs w:val="24"/>
          <w:lang w:val="en-US"/>
        </w:rPr>
        <w:t xml:space="preserve"> Transition from A Priori to A Posteriori Information: Bayesian Procedures in Distributed Large-Scale Data Processing Systems</w:t>
      </w:r>
      <w:r w:rsidR="00587729" w:rsidRPr="006B30F9">
        <w:rPr>
          <w:sz w:val="24"/>
          <w:szCs w:val="24"/>
          <w:lang w:val="en-US"/>
        </w:rPr>
        <w:t>.</w:t>
      </w:r>
      <w:r w:rsidRPr="006B30F9">
        <w:rPr>
          <w:sz w:val="24"/>
          <w:szCs w:val="24"/>
          <w:lang w:val="en-US"/>
        </w:rPr>
        <w:t xml:space="preserve"> Automatic Documentation and Mathematical Linguistics, 2018, Vol. 52, No. 4, pp. 203–213. </w:t>
      </w:r>
      <w:hyperlink r:id="rId10" w:history="1">
        <w:r w:rsidRPr="006B30F9">
          <w:rPr>
            <w:rStyle w:val="a9"/>
            <w:sz w:val="24"/>
            <w:szCs w:val="24"/>
            <w:lang w:val="en-US"/>
          </w:rPr>
          <w:t>http://dx.doi.org/10.3103/S0005105518040064</w:t>
        </w:r>
      </w:hyperlink>
    </w:p>
    <w:p w:rsidR="00BF7CAA" w:rsidRPr="006B30F9" w:rsidRDefault="005C5C41" w:rsidP="006B30F9">
      <w:pPr>
        <w:tabs>
          <w:tab w:val="left" w:pos="1505"/>
          <w:tab w:val="left" w:pos="1506"/>
        </w:tabs>
        <w:spacing w:line="360" w:lineRule="auto"/>
        <w:rPr>
          <w:b/>
          <w:sz w:val="24"/>
          <w:szCs w:val="24"/>
          <w:lang w:val="en-US"/>
        </w:rPr>
      </w:pPr>
      <w:r w:rsidRPr="006B30F9">
        <w:rPr>
          <w:b/>
          <w:sz w:val="24"/>
          <w:szCs w:val="24"/>
          <w:lang w:val="en-US"/>
        </w:rPr>
        <w:t>Optional</w:t>
      </w:r>
    </w:p>
    <w:p w:rsidR="00587729" w:rsidRPr="006B30F9" w:rsidRDefault="00587729" w:rsidP="006B30F9">
      <w:pPr>
        <w:pStyle w:val="a4"/>
        <w:numPr>
          <w:ilvl w:val="0"/>
          <w:numId w:val="13"/>
        </w:numPr>
        <w:tabs>
          <w:tab w:val="left" w:pos="1790"/>
        </w:tabs>
        <w:spacing w:line="360" w:lineRule="auto"/>
        <w:ind w:right="374"/>
        <w:rPr>
          <w:sz w:val="24"/>
          <w:szCs w:val="24"/>
          <w:lang w:val="en-US"/>
        </w:rPr>
      </w:pPr>
      <w:r w:rsidRPr="006B30F9">
        <w:rPr>
          <w:sz w:val="24"/>
          <w:szCs w:val="24"/>
          <w:lang w:val="en-US"/>
        </w:rPr>
        <w:t>Albert, A., Regression and the Moore–Penrose Pseudoinverse, New York: Academic Press, 1972.</w:t>
      </w:r>
    </w:p>
    <w:p w:rsidR="00587729" w:rsidRPr="006B30F9" w:rsidRDefault="00587729" w:rsidP="006B30F9">
      <w:pPr>
        <w:pStyle w:val="a4"/>
        <w:numPr>
          <w:ilvl w:val="0"/>
          <w:numId w:val="13"/>
        </w:numPr>
        <w:tabs>
          <w:tab w:val="left" w:pos="1790"/>
        </w:tabs>
        <w:spacing w:line="360" w:lineRule="auto"/>
        <w:ind w:right="374"/>
        <w:rPr>
          <w:sz w:val="24"/>
          <w:szCs w:val="24"/>
          <w:lang w:val="en-US"/>
        </w:rPr>
      </w:pPr>
      <w:proofErr w:type="spellStart"/>
      <w:r w:rsidRPr="006B30F9">
        <w:rPr>
          <w:sz w:val="24"/>
          <w:szCs w:val="24"/>
          <w:lang w:val="en-US"/>
        </w:rPr>
        <w:t>Bekkerman</w:t>
      </w:r>
      <w:proofErr w:type="spellEnd"/>
      <w:r w:rsidRPr="006B30F9">
        <w:rPr>
          <w:sz w:val="24"/>
          <w:szCs w:val="24"/>
          <w:lang w:val="en-US"/>
        </w:rPr>
        <w:t xml:space="preserve">, R., </w:t>
      </w:r>
      <w:proofErr w:type="spellStart"/>
      <w:r w:rsidRPr="006B30F9">
        <w:rPr>
          <w:sz w:val="24"/>
          <w:szCs w:val="24"/>
          <w:lang w:val="en-US"/>
        </w:rPr>
        <w:t>Bilenko</w:t>
      </w:r>
      <w:proofErr w:type="spellEnd"/>
      <w:r w:rsidRPr="006B30F9">
        <w:rPr>
          <w:sz w:val="24"/>
          <w:szCs w:val="24"/>
          <w:lang w:val="en-US"/>
        </w:rPr>
        <w:t>, M., and Langford, J., Scaling up Machine Learning: Parallel and Distributed Approaches, New York: Cambridge University Press, 2012.</w:t>
      </w:r>
    </w:p>
    <w:p w:rsidR="00BF7CAA" w:rsidRPr="006B30F9" w:rsidRDefault="005C5C41" w:rsidP="006B30F9">
      <w:pPr>
        <w:pStyle w:val="1"/>
        <w:numPr>
          <w:ilvl w:val="0"/>
          <w:numId w:val="11"/>
        </w:numPr>
        <w:tabs>
          <w:tab w:val="left" w:pos="1081"/>
          <w:tab w:val="left" w:pos="1082"/>
        </w:tabs>
        <w:spacing w:line="360" w:lineRule="auto"/>
        <w:rPr>
          <w:sz w:val="24"/>
          <w:szCs w:val="24"/>
          <w:lang w:val="en-US"/>
        </w:rPr>
      </w:pPr>
      <w:r w:rsidRPr="006B30F9">
        <w:rPr>
          <w:sz w:val="24"/>
          <w:szCs w:val="24"/>
          <w:lang w:val="en-US"/>
        </w:rPr>
        <w:t>Grading System</w:t>
      </w:r>
    </w:p>
    <w:p w:rsidR="00BF7CAA" w:rsidRPr="006B30F9" w:rsidRDefault="005C5C41" w:rsidP="006B30F9">
      <w:pPr>
        <w:pStyle w:val="a3"/>
        <w:spacing w:line="360" w:lineRule="auto"/>
        <w:ind w:right="560" w:firstLine="360"/>
        <w:rPr>
          <w:lang w:val="en-US"/>
        </w:rPr>
      </w:pPr>
      <w:r w:rsidRPr="006B30F9">
        <w:rPr>
          <w:lang w:val="en-US"/>
        </w:rPr>
        <w:t>The student should demonstrate the knowledge of sections of the discipline and the ability to present the results of homework and tests in accordance with the required competencies.</w:t>
      </w:r>
    </w:p>
    <w:p w:rsidR="00BF7CAA" w:rsidRPr="006B30F9" w:rsidRDefault="005C5C41" w:rsidP="006B30F9">
      <w:pPr>
        <w:pStyle w:val="a3"/>
        <w:spacing w:line="360" w:lineRule="auto"/>
        <w:ind w:firstLine="360"/>
        <w:rPr>
          <w:lang w:val="en-US"/>
        </w:rPr>
      </w:pPr>
      <w:proofErr w:type="gramStart"/>
      <w:r w:rsidRPr="006B30F9">
        <w:rPr>
          <w:lang w:val="en-US"/>
        </w:rPr>
        <w:t>Evaluation of all forms of monitoring are</w:t>
      </w:r>
      <w:proofErr w:type="gramEnd"/>
      <w:r w:rsidRPr="006B30F9">
        <w:rPr>
          <w:lang w:val="en-US"/>
        </w:rPr>
        <w:t xml:space="preserve"> set on a 10-point scale.</w:t>
      </w:r>
    </w:p>
    <w:tbl>
      <w:tblPr>
        <w:tblW w:w="9559"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0"/>
        <w:gridCol w:w="4609"/>
      </w:tblGrid>
      <w:tr w:rsidR="00BF7CAA" w:rsidRPr="006B30F9" w:rsidTr="00B47FB2">
        <w:trPr>
          <w:trHeight w:val="275"/>
        </w:trPr>
        <w:tc>
          <w:tcPr>
            <w:tcW w:w="4950" w:type="dxa"/>
            <w:vAlign w:val="center"/>
          </w:tcPr>
          <w:p w:rsidR="00BF7CAA" w:rsidRPr="006B30F9" w:rsidRDefault="005C5C41" w:rsidP="006B30F9">
            <w:pPr>
              <w:pStyle w:val="TableParagraph"/>
              <w:spacing w:line="360" w:lineRule="auto"/>
              <w:ind w:left="1809" w:right="1802"/>
              <w:jc w:val="center"/>
              <w:rPr>
                <w:b/>
                <w:sz w:val="24"/>
                <w:szCs w:val="24"/>
                <w:lang w:val="en-US"/>
              </w:rPr>
            </w:pPr>
            <w:r w:rsidRPr="006B30F9">
              <w:rPr>
                <w:b/>
                <w:sz w:val="24"/>
                <w:szCs w:val="24"/>
                <w:lang w:val="en-US"/>
              </w:rPr>
              <w:t>Grade</w:t>
            </w:r>
          </w:p>
        </w:tc>
        <w:tc>
          <w:tcPr>
            <w:tcW w:w="4609" w:type="dxa"/>
          </w:tcPr>
          <w:p w:rsidR="00BF7CAA" w:rsidRPr="006B30F9" w:rsidRDefault="005C5C41" w:rsidP="006B30F9">
            <w:pPr>
              <w:pStyle w:val="TableParagraph"/>
              <w:spacing w:line="360" w:lineRule="auto"/>
              <w:ind w:left="1810" w:right="1802"/>
              <w:jc w:val="center"/>
              <w:rPr>
                <w:b/>
                <w:sz w:val="24"/>
                <w:szCs w:val="24"/>
                <w:lang w:val="en-US"/>
              </w:rPr>
            </w:pPr>
            <w:r w:rsidRPr="006B30F9">
              <w:rPr>
                <w:b/>
                <w:sz w:val="24"/>
                <w:szCs w:val="24"/>
                <w:lang w:val="en-US"/>
              </w:rPr>
              <w:t>10-point scale</w:t>
            </w:r>
          </w:p>
        </w:tc>
      </w:tr>
      <w:tr w:rsidR="00BF7CAA" w:rsidRPr="006B30F9" w:rsidTr="00B47FB2">
        <w:trPr>
          <w:trHeight w:val="275"/>
        </w:trPr>
        <w:tc>
          <w:tcPr>
            <w:tcW w:w="4950" w:type="dxa"/>
            <w:vMerge w:val="restart"/>
            <w:vAlign w:val="center"/>
          </w:tcPr>
          <w:p w:rsidR="00BF7CAA" w:rsidRPr="006B30F9" w:rsidRDefault="00BF7CAA" w:rsidP="006B30F9">
            <w:pPr>
              <w:pStyle w:val="TableParagraph"/>
              <w:spacing w:line="360" w:lineRule="auto"/>
              <w:rPr>
                <w:sz w:val="24"/>
                <w:szCs w:val="24"/>
                <w:lang w:val="en-US"/>
              </w:rPr>
            </w:pPr>
          </w:p>
          <w:p w:rsidR="00BF7CAA" w:rsidRPr="006B30F9" w:rsidRDefault="005C5C41" w:rsidP="006B30F9">
            <w:pPr>
              <w:pStyle w:val="TableParagraph"/>
              <w:spacing w:line="360" w:lineRule="auto"/>
              <w:ind w:left="1810" w:right="1802"/>
              <w:jc w:val="center"/>
              <w:rPr>
                <w:sz w:val="24"/>
                <w:szCs w:val="24"/>
                <w:lang w:val="en-US"/>
              </w:rPr>
            </w:pPr>
            <w:r w:rsidRPr="006B30F9">
              <w:rPr>
                <w:sz w:val="24"/>
                <w:szCs w:val="24"/>
                <w:lang w:val="en-US"/>
              </w:rPr>
              <w:t>Excellent</w:t>
            </w:r>
          </w:p>
        </w:tc>
        <w:tc>
          <w:tcPr>
            <w:tcW w:w="4609" w:type="dxa"/>
          </w:tcPr>
          <w:p w:rsidR="00BF7CAA" w:rsidRPr="006B30F9" w:rsidRDefault="005C5C41" w:rsidP="006B30F9">
            <w:pPr>
              <w:pStyle w:val="TableParagraph"/>
              <w:spacing w:line="360" w:lineRule="auto"/>
              <w:ind w:left="1810" w:right="1802"/>
              <w:jc w:val="center"/>
              <w:rPr>
                <w:sz w:val="24"/>
                <w:szCs w:val="24"/>
                <w:lang w:val="en-US"/>
              </w:rPr>
            </w:pPr>
            <w:r w:rsidRPr="006B30F9">
              <w:rPr>
                <w:sz w:val="24"/>
                <w:szCs w:val="24"/>
                <w:lang w:val="en-US"/>
              </w:rPr>
              <w:t>10</w:t>
            </w:r>
          </w:p>
        </w:tc>
      </w:tr>
      <w:tr w:rsidR="00BF7CAA" w:rsidRPr="006B30F9" w:rsidTr="00B47FB2">
        <w:trPr>
          <w:trHeight w:val="275"/>
        </w:trPr>
        <w:tc>
          <w:tcPr>
            <w:tcW w:w="4950" w:type="dxa"/>
            <w:vMerge/>
            <w:tcBorders>
              <w:top w:val="nil"/>
            </w:tcBorders>
            <w:vAlign w:val="center"/>
          </w:tcPr>
          <w:p w:rsidR="00BF7CAA" w:rsidRPr="006B30F9" w:rsidRDefault="00BF7CAA" w:rsidP="006B30F9">
            <w:pPr>
              <w:spacing w:line="360" w:lineRule="auto"/>
              <w:rPr>
                <w:sz w:val="24"/>
                <w:szCs w:val="24"/>
                <w:lang w:val="en-US"/>
              </w:rPr>
            </w:pPr>
          </w:p>
        </w:tc>
        <w:tc>
          <w:tcPr>
            <w:tcW w:w="4609" w:type="dxa"/>
          </w:tcPr>
          <w:p w:rsidR="00BF7CAA" w:rsidRPr="006B30F9" w:rsidRDefault="005C5C41" w:rsidP="006B30F9">
            <w:pPr>
              <w:pStyle w:val="TableParagraph"/>
              <w:spacing w:line="360" w:lineRule="auto"/>
              <w:ind w:left="8"/>
              <w:jc w:val="center"/>
              <w:rPr>
                <w:sz w:val="24"/>
                <w:szCs w:val="24"/>
                <w:lang w:val="en-US"/>
              </w:rPr>
            </w:pPr>
            <w:r w:rsidRPr="006B30F9">
              <w:rPr>
                <w:sz w:val="24"/>
                <w:szCs w:val="24"/>
                <w:lang w:val="en-US"/>
              </w:rPr>
              <w:t>9</w:t>
            </w:r>
          </w:p>
        </w:tc>
      </w:tr>
      <w:tr w:rsidR="00BF7CAA" w:rsidRPr="006B30F9" w:rsidTr="00B47FB2">
        <w:trPr>
          <w:trHeight w:val="275"/>
        </w:trPr>
        <w:tc>
          <w:tcPr>
            <w:tcW w:w="4950" w:type="dxa"/>
            <w:vMerge/>
            <w:tcBorders>
              <w:top w:val="nil"/>
            </w:tcBorders>
            <w:vAlign w:val="center"/>
          </w:tcPr>
          <w:p w:rsidR="00BF7CAA" w:rsidRPr="006B30F9" w:rsidRDefault="00BF7CAA" w:rsidP="006B30F9">
            <w:pPr>
              <w:spacing w:line="360" w:lineRule="auto"/>
              <w:rPr>
                <w:sz w:val="24"/>
                <w:szCs w:val="24"/>
                <w:lang w:val="en-US"/>
              </w:rPr>
            </w:pPr>
          </w:p>
        </w:tc>
        <w:tc>
          <w:tcPr>
            <w:tcW w:w="4609" w:type="dxa"/>
          </w:tcPr>
          <w:p w:rsidR="00BF7CAA" w:rsidRPr="006B30F9" w:rsidRDefault="005C5C41" w:rsidP="006B30F9">
            <w:pPr>
              <w:pStyle w:val="TableParagraph"/>
              <w:spacing w:line="360" w:lineRule="auto"/>
              <w:ind w:left="8"/>
              <w:jc w:val="center"/>
              <w:rPr>
                <w:sz w:val="24"/>
                <w:szCs w:val="24"/>
                <w:lang w:val="en-US"/>
              </w:rPr>
            </w:pPr>
            <w:r w:rsidRPr="006B30F9">
              <w:rPr>
                <w:sz w:val="24"/>
                <w:szCs w:val="24"/>
                <w:lang w:val="en-US"/>
              </w:rPr>
              <w:t>8</w:t>
            </w:r>
          </w:p>
        </w:tc>
      </w:tr>
      <w:tr w:rsidR="00BF7CAA" w:rsidRPr="006B30F9" w:rsidTr="00B47FB2">
        <w:trPr>
          <w:trHeight w:val="275"/>
        </w:trPr>
        <w:tc>
          <w:tcPr>
            <w:tcW w:w="4950" w:type="dxa"/>
            <w:vMerge w:val="restart"/>
            <w:vAlign w:val="center"/>
          </w:tcPr>
          <w:p w:rsidR="00BF7CAA" w:rsidRPr="006B30F9" w:rsidRDefault="005C5C41" w:rsidP="006B30F9">
            <w:pPr>
              <w:pStyle w:val="TableParagraph"/>
              <w:spacing w:line="360" w:lineRule="auto"/>
              <w:ind w:left="1810" w:right="1801"/>
              <w:jc w:val="center"/>
              <w:rPr>
                <w:sz w:val="24"/>
                <w:szCs w:val="24"/>
                <w:lang w:val="en-US"/>
              </w:rPr>
            </w:pPr>
            <w:r w:rsidRPr="006B30F9">
              <w:rPr>
                <w:sz w:val="24"/>
                <w:szCs w:val="24"/>
                <w:lang w:val="en-US"/>
              </w:rPr>
              <w:t>Good</w:t>
            </w:r>
          </w:p>
        </w:tc>
        <w:tc>
          <w:tcPr>
            <w:tcW w:w="4609" w:type="dxa"/>
          </w:tcPr>
          <w:p w:rsidR="00BF7CAA" w:rsidRPr="006B30F9" w:rsidRDefault="005C5C41" w:rsidP="006B30F9">
            <w:pPr>
              <w:pStyle w:val="TableParagraph"/>
              <w:spacing w:line="360" w:lineRule="auto"/>
              <w:ind w:left="8"/>
              <w:jc w:val="center"/>
              <w:rPr>
                <w:sz w:val="24"/>
                <w:szCs w:val="24"/>
                <w:lang w:val="en-US"/>
              </w:rPr>
            </w:pPr>
            <w:r w:rsidRPr="006B30F9">
              <w:rPr>
                <w:sz w:val="24"/>
                <w:szCs w:val="24"/>
                <w:lang w:val="en-US"/>
              </w:rPr>
              <w:t>7</w:t>
            </w:r>
          </w:p>
        </w:tc>
      </w:tr>
      <w:tr w:rsidR="00BF7CAA" w:rsidRPr="006B30F9" w:rsidTr="00B47FB2">
        <w:trPr>
          <w:trHeight w:val="278"/>
        </w:trPr>
        <w:tc>
          <w:tcPr>
            <w:tcW w:w="4950" w:type="dxa"/>
            <w:vMerge/>
            <w:tcBorders>
              <w:top w:val="nil"/>
            </w:tcBorders>
            <w:vAlign w:val="center"/>
          </w:tcPr>
          <w:p w:rsidR="00BF7CAA" w:rsidRPr="006B30F9" w:rsidRDefault="00BF7CAA" w:rsidP="006B30F9">
            <w:pPr>
              <w:spacing w:line="360" w:lineRule="auto"/>
              <w:rPr>
                <w:sz w:val="24"/>
                <w:szCs w:val="24"/>
                <w:lang w:val="en-US"/>
              </w:rPr>
            </w:pPr>
          </w:p>
        </w:tc>
        <w:tc>
          <w:tcPr>
            <w:tcW w:w="4609" w:type="dxa"/>
          </w:tcPr>
          <w:p w:rsidR="00BF7CAA" w:rsidRPr="006B30F9" w:rsidRDefault="005C5C41" w:rsidP="006B30F9">
            <w:pPr>
              <w:pStyle w:val="TableParagraph"/>
              <w:spacing w:line="360" w:lineRule="auto"/>
              <w:ind w:left="8"/>
              <w:jc w:val="center"/>
              <w:rPr>
                <w:sz w:val="24"/>
                <w:szCs w:val="24"/>
                <w:lang w:val="en-US"/>
              </w:rPr>
            </w:pPr>
            <w:r w:rsidRPr="006B30F9">
              <w:rPr>
                <w:sz w:val="24"/>
                <w:szCs w:val="24"/>
                <w:lang w:val="en-US"/>
              </w:rPr>
              <w:t>6</w:t>
            </w:r>
          </w:p>
        </w:tc>
      </w:tr>
      <w:tr w:rsidR="00BF7CAA" w:rsidRPr="006B30F9" w:rsidTr="00B47FB2">
        <w:trPr>
          <w:trHeight w:val="275"/>
        </w:trPr>
        <w:tc>
          <w:tcPr>
            <w:tcW w:w="4950" w:type="dxa"/>
            <w:vMerge w:val="restart"/>
            <w:vAlign w:val="center"/>
          </w:tcPr>
          <w:p w:rsidR="00BF7CAA" w:rsidRPr="006B30F9" w:rsidRDefault="005C5C41" w:rsidP="006B30F9">
            <w:pPr>
              <w:pStyle w:val="TableParagraph"/>
              <w:spacing w:line="360" w:lineRule="auto"/>
              <w:ind w:left="1810" w:right="1802"/>
              <w:jc w:val="center"/>
              <w:rPr>
                <w:sz w:val="24"/>
                <w:szCs w:val="24"/>
                <w:lang w:val="en-US"/>
              </w:rPr>
            </w:pPr>
            <w:r w:rsidRPr="006B30F9">
              <w:rPr>
                <w:sz w:val="24"/>
                <w:szCs w:val="24"/>
                <w:lang w:val="en-US"/>
              </w:rPr>
              <w:t>Satisfactorily</w:t>
            </w:r>
          </w:p>
        </w:tc>
        <w:tc>
          <w:tcPr>
            <w:tcW w:w="4609" w:type="dxa"/>
          </w:tcPr>
          <w:p w:rsidR="00BF7CAA" w:rsidRPr="006B30F9" w:rsidRDefault="005C5C41" w:rsidP="006B30F9">
            <w:pPr>
              <w:pStyle w:val="TableParagraph"/>
              <w:spacing w:line="360" w:lineRule="auto"/>
              <w:ind w:left="8"/>
              <w:jc w:val="center"/>
              <w:rPr>
                <w:sz w:val="24"/>
                <w:szCs w:val="24"/>
                <w:lang w:val="en-US"/>
              </w:rPr>
            </w:pPr>
            <w:r w:rsidRPr="006B30F9">
              <w:rPr>
                <w:sz w:val="24"/>
                <w:szCs w:val="24"/>
                <w:lang w:val="en-US"/>
              </w:rPr>
              <w:t>5</w:t>
            </w:r>
          </w:p>
        </w:tc>
      </w:tr>
      <w:tr w:rsidR="00BF7CAA" w:rsidRPr="006B30F9" w:rsidTr="00B47FB2">
        <w:trPr>
          <w:trHeight w:val="275"/>
        </w:trPr>
        <w:tc>
          <w:tcPr>
            <w:tcW w:w="4950" w:type="dxa"/>
            <w:vMerge/>
            <w:tcBorders>
              <w:top w:val="nil"/>
            </w:tcBorders>
            <w:vAlign w:val="center"/>
          </w:tcPr>
          <w:p w:rsidR="00BF7CAA" w:rsidRPr="006B30F9" w:rsidRDefault="00BF7CAA" w:rsidP="006B30F9">
            <w:pPr>
              <w:spacing w:line="360" w:lineRule="auto"/>
              <w:rPr>
                <w:sz w:val="24"/>
                <w:szCs w:val="24"/>
                <w:lang w:val="en-US"/>
              </w:rPr>
            </w:pPr>
          </w:p>
        </w:tc>
        <w:tc>
          <w:tcPr>
            <w:tcW w:w="4609" w:type="dxa"/>
          </w:tcPr>
          <w:p w:rsidR="00BF7CAA" w:rsidRPr="006B30F9" w:rsidRDefault="005C5C41" w:rsidP="006B30F9">
            <w:pPr>
              <w:pStyle w:val="TableParagraph"/>
              <w:spacing w:line="360" w:lineRule="auto"/>
              <w:ind w:left="8"/>
              <w:jc w:val="center"/>
              <w:rPr>
                <w:sz w:val="24"/>
                <w:szCs w:val="24"/>
                <w:lang w:val="en-US"/>
              </w:rPr>
            </w:pPr>
            <w:r w:rsidRPr="006B30F9">
              <w:rPr>
                <w:sz w:val="24"/>
                <w:szCs w:val="24"/>
                <w:lang w:val="en-US"/>
              </w:rPr>
              <w:t>4</w:t>
            </w:r>
          </w:p>
        </w:tc>
      </w:tr>
      <w:tr w:rsidR="00BF7CAA" w:rsidRPr="006B30F9" w:rsidTr="00B47FB2">
        <w:trPr>
          <w:trHeight w:val="276"/>
        </w:trPr>
        <w:tc>
          <w:tcPr>
            <w:tcW w:w="4950" w:type="dxa"/>
            <w:vMerge w:val="restart"/>
            <w:vAlign w:val="center"/>
          </w:tcPr>
          <w:p w:rsidR="00BF7CAA" w:rsidRPr="006B30F9" w:rsidRDefault="00BF7CAA" w:rsidP="006B30F9">
            <w:pPr>
              <w:pStyle w:val="TableParagraph"/>
              <w:spacing w:line="360" w:lineRule="auto"/>
              <w:rPr>
                <w:sz w:val="24"/>
                <w:szCs w:val="24"/>
                <w:lang w:val="en-US"/>
              </w:rPr>
            </w:pPr>
          </w:p>
          <w:p w:rsidR="00BF7CAA" w:rsidRPr="006B30F9" w:rsidRDefault="005C5C41" w:rsidP="006B30F9">
            <w:pPr>
              <w:pStyle w:val="TableParagraph"/>
              <w:spacing w:line="360" w:lineRule="auto"/>
              <w:ind w:left="1806" w:right="1802"/>
              <w:jc w:val="center"/>
              <w:rPr>
                <w:sz w:val="24"/>
                <w:szCs w:val="24"/>
                <w:lang w:val="en-US"/>
              </w:rPr>
            </w:pPr>
            <w:r w:rsidRPr="006B30F9">
              <w:rPr>
                <w:sz w:val="24"/>
                <w:szCs w:val="24"/>
                <w:lang w:val="en-US"/>
              </w:rPr>
              <w:t>Bad</w:t>
            </w:r>
          </w:p>
        </w:tc>
        <w:tc>
          <w:tcPr>
            <w:tcW w:w="4609" w:type="dxa"/>
          </w:tcPr>
          <w:p w:rsidR="00BF7CAA" w:rsidRPr="006B30F9" w:rsidRDefault="005C5C41" w:rsidP="006B30F9">
            <w:pPr>
              <w:pStyle w:val="TableParagraph"/>
              <w:spacing w:line="360" w:lineRule="auto"/>
              <w:ind w:left="8"/>
              <w:jc w:val="center"/>
              <w:rPr>
                <w:sz w:val="24"/>
                <w:szCs w:val="24"/>
                <w:lang w:val="en-US"/>
              </w:rPr>
            </w:pPr>
            <w:r w:rsidRPr="006B30F9">
              <w:rPr>
                <w:sz w:val="24"/>
                <w:szCs w:val="24"/>
                <w:lang w:val="en-US"/>
              </w:rPr>
              <w:t>3</w:t>
            </w:r>
          </w:p>
        </w:tc>
      </w:tr>
      <w:tr w:rsidR="00BF7CAA" w:rsidRPr="006B30F9" w:rsidTr="00B47FB2">
        <w:trPr>
          <w:trHeight w:val="275"/>
        </w:trPr>
        <w:tc>
          <w:tcPr>
            <w:tcW w:w="4950" w:type="dxa"/>
            <w:vMerge/>
            <w:tcBorders>
              <w:top w:val="nil"/>
            </w:tcBorders>
          </w:tcPr>
          <w:p w:rsidR="00BF7CAA" w:rsidRPr="006B30F9" w:rsidRDefault="00BF7CAA" w:rsidP="006B30F9">
            <w:pPr>
              <w:spacing w:line="360" w:lineRule="auto"/>
              <w:rPr>
                <w:sz w:val="24"/>
                <w:szCs w:val="24"/>
                <w:lang w:val="en-US"/>
              </w:rPr>
            </w:pPr>
          </w:p>
        </w:tc>
        <w:tc>
          <w:tcPr>
            <w:tcW w:w="4609" w:type="dxa"/>
          </w:tcPr>
          <w:p w:rsidR="00BF7CAA" w:rsidRPr="006B30F9" w:rsidRDefault="005C5C41" w:rsidP="006B30F9">
            <w:pPr>
              <w:pStyle w:val="TableParagraph"/>
              <w:spacing w:line="360" w:lineRule="auto"/>
              <w:ind w:left="8"/>
              <w:jc w:val="center"/>
              <w:rPr>
                <w:sz w:val="24"/>
                <w:szCs w:val="24"/>
                <w:lang w:val="en-US"/>
              </w:rPr>
            </w:pPr>
            <w:r w:rsidRPr="006B30F9">
              <w:rPr>
                <w:sz w:val="24"/>
                <w:szCs w:val="24"/>
                <w:lang w:val="en-US"/>
              </w:rPr>
              <w:t>2</w:t>
            </w:r>
          </w:p>
        </w:tc>
      </w:tr>
      <w:tr w:rsidR="00BF7CAA" w:rsidRPr="006B30F9" w:rsidTr="00B47FB2">
        <w:trPr>
          <w:trHeight w:val="275"/>
        </w:trPr>
        <w:tc>
          <w:tcPr>
            <w:tcW w:w="4950" w:type="dxa"/>
            <w:vMerge/>
            <w:tcBorders>
              <w:top w:val="nil"/>
            </w:tcBorders>
          </w:tcPr>
          <w:p w:rsidR="00BF7CAA" w:rsidRPr="006B30F9" w:rsidRDefault="00BF7CAA" w:rsidP="006B30F9">
            <w:pPr>
              <w:spacing w:line="360" w:lineRule="auto"/>
              <w:rPr>
                <w:sz w:val="24"/>
                <w:szCs w:val="24"/>
                <w:lang w:val="en-US"/>
              </w:rPr>
            </w:pPr>
          </w:p>
        </w:tc>
        <w:tc>
          <w:tcPr>
            <w:tcW w:w="4609" w:type="dxa"/>
          </w:tcPr>
          <w:p w:rsidR="00BF7CAA" w:rsidRPr="006B30F9" w:rsidRDefault="005C5C41" w:rsidP="006B30F9">
            <w:pPr>
              <w:pStyle w:val="TableParagraph"/>
              <w:spacing w:line="360" w:lineRule="auto"/>
              <w:ind w:left="8"/>
              <w:jc w:val="center"/>
              <w:rPr>
                <w:sz w:val="24"/>
                <w:szCs w:val="24"/>
                <w:lang w:val="en-US"/>
              </w:rPr>
            </w:pPr>
            <w:r w:rsidRPr="006B30F9">
              <w:rPr>
                <w:sz w:val="24"/>
                <w:szCs w:val="24"/>
                <w:lang w:val="en-US"/>
              </w:rPr>
              <w:t>1</w:t>
            </w:r>
          </w:p>
        </w:tc>
      </w:tr>
      <w:tr w:rsidR="00BF7CAA" w:rsidRPr="006B30F9" w:rsidTr="00B47FB2">
        <w:trPr>
          <w:trHeight w:val="277"/>
        </w:trPr>
        <w:tc>
          <w:tcPr>
            <w:tcW w:w="4950" w:type="dxa"/>
            <w:vMerge/>
            <w:tcBorders>
              <w:top w:val="nil"/>
            </w:tcBorders>
          </w:tcPr>
          <w:p w:rsidR="00BF7CAA" w:rsidRPr="006B30F9" w:rsidRDefault="00BF7CAA" w:rsidP="006B30F9">
            <w:pPr>
              <w:spacing w:line="360" w:lineRule="auto"/>
              <w:rPr>
                <w:sz w:val="24"/>
                <w:szCs w:val="24"/>
                <w:lang w:val="en-US"/>
              </w:rPr>
            </w:pPr>
          </w:p>
        </w:tc>
        <w:tc>
          <w:tcPr>
            <w:tcW w:w="4609" w:type="dxa"/>
          </w:tcPr>
          <w:p w:rsidR="00BF7CAA" w:rsidRPr="006B30F9" w:rsidRDefault="005C5C41" w:rsidP="006B30F9">
            <w:pPr>
              <w:pStyle w:val="TableParagraph"/>
              <w:spacing w:line="360" w:lineRule="auto"/>
              <w:ind w:left="8"/>
              <w:jc w:val="center"/>
              <w:rPr>
                <w:sz w:val="24"/>
                <w:szCs w:val="24"/>
                <w:lang w:val="en-US"/>
              </w:rPr>
            </w:pPr>
            <w:r w:rsidRPr="006B30F9">
              <w:rPr>
                <w:sz w:val="24"/>
                <w:szCs w:val="24"/>
                <w:lang w:val="en-US"/>
              </w:rPr>
              <w:t>0</w:t>
            </w:r>
          </w:p>
        </w:tc>
      </w:tr>
    </w:tbl>
    <w:p w:rsidR="00BF7CAA" w:rsidRPr="006B30F9" w:rsidRDefault="005C5C41" w:rsidP="006B30F9">
      <w:pPr>
        <w:pStyle w:val="1"/>
        <w:numPr>
          <w:ilvl w:val="0"/>
          <w:numId w:val="11"/>
        </w:numPr>
        <w:tabs>
          <w:tab w:val="left" w:pos="1081"/>
          <w:tab w:val="left" w:pos="1082"/>
        </w:tabs>
        <w:spacing w:line="360" w:lineRule="auto"/>
        <w:rPr>
          <w:sz w:val="24"/>
          <w:szCs w:val="24"/>
          <w:lang w:val="en-US"/>
        </w:rPr>
      </w:pPr>
      <w:r w:rsidRPr="006B30F9">
        <w:rPr>
          <w:sz w:val="24"/>
          <w:szCs w:val="24"/>
          <w:lang w:val="en-US"/>
        </w:rPr>
        <w:t>Guidelines for Knowledge Assessment</w:t>
      </w:r>
    </w:p>
    <w:p w:rsidR="002470EA" w:rsidRPr="006B30F9" w:rsidRDefault="002470EA" w:rsidP="006B30F9">
      <w:pPr>
        <w:pStyle w:val="a3"/>
        <w:spacing w:line="360" w:lineRule="auto"/>
        <w:rPr>
          <w:lang w:val="en-US"/>
        </w:rPr>
      </w:pPr>
      <w:r w:rsidRPr="006B30F9">
        <w:rPr>
          <w:lang w:val="en-US"/>
        </w:rPr>
        <w:t xml:space="preserve">The final course grade is a sum of the following elements: </w:t>
      </w:r>
    </w:p>
    <w:p w:rsidR="002470EA" w:rsidRPr="006B30F9" w:rsidRDefault="002470EA" w:rsidP="006B30F9">
      <w:pPr>
        <w:pStyle w:val="a3"/>
        <w:numPr>
          <w:ilvl w:val="0"/>
          <w:numId w:val="14"/>
        </w:numPr>
        <w:spacing w:line="360" w:lineRule="auto"/>
        <w:rPr>
          <w:lang w:val="en-US"/>
        </w:rPr>
      </w:pPr>
      <w:r w:rsidRPr="006B30F9">
        <w:rPr>
          <w:lang w:val="en-US"/>
        </w:rPr>
        <w:t xml:space="preserve">Attendance record (A); </w:t>
      </w:r>
    </w:p>
    <w:p w:rsidR="002470EA" w:rsidRPr="006B30F9" w:rsidRDefault="002470EA" w:rsidP="006B30F9">
      <w:pPr>
        <w:pStyle w:val="a3"/>
        <w:numPr>
          <w:ilvl w:val="0"/>
          <w:numId w:val="14"/>
        </w:numPr>
        <w:spacing w:line="360" w:lineRule="auto"/>
        <w:rPr>
          <w:lang w:val="en-US"/>
        </w:rPr>
      </w:pPr>
      <w:r w:rsidRPr="006B30F9">
        <w:rPr>
          <w:lang w:val="en-US"/>
        </w:rPr>
        <w:t>Home</w:t>
      </w:r>
      <w:r w:rsidR="002A0646" w:rsidRPr="006B30F9">
        <w:rPr>
          <w:lang w:val="en-US"/>
        </w:rPr>
        <w:t xml:space="preserve"> assignments</w:t>
      </w:r>
      <w:r w:rsidRPr="006B30F9">
        <w:rPr>
          <w:lang w:val="en-US"/>
        </w:rPr>
        <w:t xml:space="preserve"> (H); </w:t>
      </w:r>
    </w:p>
    <w:p w:rsidR="002470EA" w:rsidRPr="006B30F9" w:rsidRDefault="002470EA" w:rsidP="006B30F9">
      <w:pPr>
        <w:pStyle w:val="a3"/>
        <w:numPr>
          <w:ilvl w:val="0"/>
          <w:numId w:val="14"/>
        </w:numPr>
        <w:spacing w:line="360" w:lineRule="auto"/>
        <w:rPr>
          <w:lang w:val="en-US"/>
        </w:rPr>
      </w:pPr>
      <w:r w:rsidRPr="006B30F9">
        <w:rPr>
          <w:lang w:val="en-US"/>
        </w:rPr>
        <w:t xml:space="preserve">Exam (E). </w:t>
      </w:r>
    </w:p>
    <w:p w:rsidR="00B47FB2" w:rsidRPr="006B30F9" w:rsidRDefault="002470EA" w:rsidP="006B30F9">
      <w:pPr>
        <w:pStyle w:val="a3"/>
        <w:spacing w:line="360" w:lineRule="auto"/>
        <w:ind w:firstLine="360"/>
        <w:rPr>
          <w:lang w:val="en-US"/>
        </w:rPr>
      </w:pPr>
      <w:r w:rsidRPr="006B30F9">
        <w:rPr>
          <w:lang w:val="en-US"/>
        </w:rPr>
        <w:t xml:space="preserve">Home assignments: </w:t>
      </w:r>
    </w:p>
    <w:p w:rsidR="002470EA" w:rsidRPr="006B30F9" w:rsidRDefault="002470EA" w:rsidP="006B30F9">
      <w:pPr>
        <w:pStyle w:val="a3"/>
        <w:spacing w:line="360" w:lineRule="auto"/>
        <w:ind w:firstLine="360"/>
        <w:rPr>
          <w:lang w:val="en-US"/>
        </w:rPr>
      </w:pPr>
      <w:r w:rsidRPr="006B30F9">
        <w:rPr>
          <w:lang w:val="en-US"/>
        </w:rPr>
        <w:lastRenderedPageBreak/>
        <w:t>The course includes six home assignments in the form of research mini projects: three theoretical and three practical (programming projects).</w:t>
      </w:r>
    </w:p>
    <w:p w:rsidR="00725350" w:rsidRPr="006B30F9" w:rsidRDefault="00725350" w:rsidP="006B30F9">
      <w:pPr>
        <w:pStyle w:val="a3"/>
        <w:spacing w:line="360" w:lineRule="auto"/>
        <w:ind w:firstLine="360"/>
        <w:rPr>
          <w:lang w:val="en-US"/>
        </w:rPr>
      </w:pPr>
      <w:r w:rsidRPr="006B30F9">
        <w:rPr>
          <w:lang w:val="en-US"/>
        </w:rPr>
        <w:t xml:space="preserve">The overall and accumulated course grades </w:t>
      </w:r>
      <w:proofErr w:type="gramStart"/>
      <w:r w:rsidRPr="006B30F9">
        <w:rPr>
          <w:lang w:val="en-US"/>
        </w:rPr>
        <w:t>Go</w:t>
      </w:r>
      <w:proofErr w:type="gramEnd"/>
      <w:r w:rsidRPr="006B30F9">
        <w:rPr>
          <w:lang w:val="en-US"/>
        </w:rPr>
        <w:t xml:space="preserve"> and Ga (10-point scale each) are calculated as follows: </w:t>
      </w:r>
    </w:p>
    <w:p w:rsidR="00725350" w:rsidRPr="006B30F9" w:rsidRDefault="00725350" w:rsidP="006B30F9">
      <w:pPr>
        <w:pStyle w:val="a3"/>
        <w:spacing w:line="360" w:lineRule="auto"/>
        <w:ind w:left="1081"/>
        <w:rPr>
          <w:lang w:val="en-US"/>
        </w:rPr>
      </w:pPr>
      <w:r w:rsidRPr="006B30F9">
        <w:rPr>
          <w:lang w:val="en-US"/>
        </w:rPr>
        <w:t xml:space="preserve">Ga = 0.2 A + 0.8 H, </w:t>
      </w:r>
    </w:p>
    <w:p w:rsidR="00725350" w:rsidRPr="006B30F9" w:rsidRDefault="00725350" w:rsidP="006B30F9">
      <w:pPr>
        <w:pStyle w:val="a3"/>
        <w:spacing w:line="360" w:lineRule="auto"/>
        <w:ind w:left="1081"/>
        <w:rPr>
          <w:lang w:val="en-US"/>
        </w:rPr>
      </w:pPr>
      <w:r w:rsidRPr="006B30F9">
        <w:rPr>
          <w:lang w:val="en-US"/>
        </w:rPr>
        <w:t xml:space="preserve">Go = 0.6 Ga + 0.4 E. </w:t>
      </w:r>
    </w:p>
    <w:p w:rsidR="00725350" w:rsidRPr="006B30F9" w:rsidRDefault="00725350" w:rsidP="006B30F9">
      <w:pPr>
        <w:pStyle w:val="a3"/>
        <w:spacing w:line="360" w:lineRule="auto"/>
        <w:ind w:firstLine="360"/>
        <w:rPr>
          <w:lang w:val="en-US"/>
        </w:rPr>
      </w:pPr>
      <w:r w:rsidRPr="006B30F9">
        <w:rPr>
          <w:lang w:val="en-US"/>
        </w:rPr>
        <w:t xml:space="preserve">The overall and accumulated course grades Go and Ga (10-point scale each) include results achieved by students in their attendance record A, </w:t>
      </w:r>
      <w:r w:rsidR="00F0623B" w:rsidRPr="006B30F9">
        <w:rPr>
          <w:lang w:val="en-US"/>
        </w:rPr>
        <w:t>home assignments</w:t>
      </w:r>
      <w:r w:rsidRPr="006B30F9">
        <w:rPr>
          <w:lang w:val="en-US"/>
        </w:rPr>
        <w:t xml:space="preserve"> </w:t>
      </w:r>
      <w:r w:rsidR="00F0623B" w:rsidRPr="006B30F9">
        <w:rPr>
          <w:lang w:val="en-US"/>
        </w:rPr>
        <w:t xml:space="preserve">H </w:t>
      </w:r>
      <w:r w:rsidRPr="006B30F9">
        <w:rPr>
          <w:lang w:val="en-US"/>
        </w:rPr>
        <w:t>and exam E; it is rounded up to an integer number of points.</w:t>
      </w:r>
    </w:p>
    <w:p w:rsidR="00BF7CAA" w:rsidRPr="006B30F9" w:rsidRDefault="005C5C41" w:rsidP="006B30F9">
      <w:pPr>
        <w:pStyle w:val="1"/>
        <w:numPr>
          <w:ilvl w:val="0"/>
          <w:numId w:val="11"/>
        </w:numPr>
        <w:tabs>
          <w:tab w:val="left" w:pos="1081"/>
          <w:tab w:val="left" w:pos="1082"/>
        </w:tabs>
        <w:spacing w:line="360" w:lineRule="auto"/>
        <w:rPr>
          <w:sz w:val="24"/>
          <w:szCs w:val="24"/>
          <w:lang w:val="en-US"/>
        </w:rPr>
      </w:pPr>
      <w:r w:rsidRPr="006B30F9">
        <w:rPr>
          <w:sz w:val="24"/>
          <w:szCs w:val="24"/>
          <w:lang w:val="en-US"/>
        </w:rPr>
        <w:t>Methods of</w:t>
      </w:r>
      <w:r w:rsidRPr="006B30F9">
        <w:rPr>
          <w:spacing w:val="-3"/>
          <w:sz w:val="24"/>
          <w:szCs w:val="24"/>
          <w:lang w:val="en-US"/>
        </w:rPr>
        <w:t xml:space="preserve"> </w:t>
      </w:r>
      <w:r w:rsidRPr="006B30F9">
        <w:rPr>
          <w:sz w:val="24"/>
          <w:szCs w:val="24"/>
          <w:lang w:val="en-US"/>
        </w:rPr>
        <w:t>Instruction</w:t>
      </w:r>
    </w:p>
    <w:p w:rsidR="00BF7CAA" w:rsidRPr="006B30F9" w:rsidRDefault="008821EF" w:rsidP="006B30F9">
      <w:pPr>
        <w:pStyle w:val="a3"/>
        <w:spacing w:line="360" w:lineRule="auto"/>
        <w:ind w:right="856"/>
        <w:rPr>
          <w:lang w:val="en-US"/>
        </w:rPr>
      </w:pPr>
      <w:r w:rsidRPr="006B30F9">
        <w:rPr>
          <w:lang w:val="en-US"/>
        </w:rPr>
        <w:t>Lectures, seminars</w:t>
      </w:r>
      <w:r w:rsidR="005C5C41" w:rsidRPr="006B30F9">
        <w:rPr>
          <w:lang w:val="en-US"/>
        </w:rPr>
        <w:t>, practice work (programming projects).</w:t>
      </w:r>
    </w:p>
    <w:sectPr w:rsidR="00BF7CAA" w:rsidRPr="006B30F9" w:rsidSect="00B47FB2">
      <w:headerReference w:type="default" r:id="rId11"/>
      <w:footerReference w:type="default" r:id="rId12"/>
      <w:pgSz w:w="11910" w:h="16840"/>
      <w:pgMar w:top="1620" w:right="1278" w:bottom="820" w:left="1276" w:header="569" w:footer="6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3EE" w:rsidRDefault="00B953EE">
      <w:r>
        <w:separator/>
      </w:r>
    </w:p>
  </w:endnote>
  <w:endnote w:type="continuationSeparator" w:id="0">
    <w:p w:rsidR="00B953EE" w:rsidRDefault="00B9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CAA" w:rsidRDefault="00F410A9">
    <w:pPr>
      <w:pStyle w:val="a3"/>
      <w:spacing w:line="14" w:lineRule="auto"/>
      <w:rPr>
        <w:sz w:val="20"/>
      </w:rPr>
    </w:pPr>
    <w:r>
      <w:rPr>
        <w:noProof/>
        <w:lang w:bidi="ar-SA"/>
      </w:rPr>
      <mc:AlternateContent>
        <mc:Choice Requires="wps">
          <w:drawing>
            <wp:anchor distT="0" distB="0" distL="114300" distR="114300" simplePos="0" relativeHeight="503299352" behindDoc="1" locked="0" layoutInCell="1" allowOverlap="1" wp14:anchorId="7CD20A0D" wp14:editId="20D891DB">
              <wp:simplePos x="0" y="0"/>
              <wp:positionH relativeFrom="page">
                <wp:posOffset>6918960</wp:posOffset>
              </wp:positionH>
              <wp:positionV relativeFrom="page">
                <wp:posOffset>10147300</wp:posOffset>
              </wp:positionV>
              <wp:extent cx="127000" cy="194310"/>
              <wp:effectExtent l="3810" t="3175"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CAA" w:rsidRDefault="005C5C41">
                          <w:pPr>
                            <w:pStyle w:val="a3"/>
                            <w:spacing w:before="10"/>
                            <w:ind w:left="40"/>
                          </w:pPr>
                          <w:r>
                            <w:fldChar w:fldCharType="begin"/>
                          </w:r>
                          <w:r>
                            <w:instrText xml:space="preserve"> PAGE </w:instrText>
                          </w:r>
                          <w:r>
                            <w:fldChar w:fldCharType="separate"/>
                          </w:r>
                          <w:r w:rsidR="00A1054E">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4.8pt;margin-top:799pt;width:10pt;height:15.3pt;z-index:-17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" filled="f" stroked="f">
              <v:textbox inset="0,0,0,0">
                <w:txbxContent>
                  <w:p w:rsidR="00BF7CAA" w:rsidRDefault="005C5C41">
                    <w:pPr>
                      <w:pStyle w:val="a3"/>
                      <w:spacing w:before="10"/>
                      <w:ind w:left="40"/>
                    </w:pPr>
                    <w:r>
                      <w:fldChar w:fldCharType="begin"/>
                    </w:r>
                    <w:r>
                      <w:instrText xml:space="preserve"> PAGE </w:instrText>
                    </w:r>
                    <w:r>
                      <w:fldChar w:fldCharType="separate"/>
                    </w:r>
                    <w:r w:rsidR="00A1054E">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3EE" w:rsidRDefault="00B953EE">
      <w:r>
        <w:separator/>
      </w:r>
    </w:p>
  </w:footnote>
  <w:footnote w:type="continuationSeparator" w:id="0">
    <w:p w:rsidR="00B953EE" w:rsidRDefault="00B95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CAA" w:rsidRDefault="00BF7CAA">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40650"/>
    <w:multiLevelType w:val="hybridMultilevel"/>
    <w:tmpl w:val="F55201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9C429E"/>
    <w:multiLevelType w:val="hybridMultilevel"/>
    <w:tmpl w:val="E2DCB3BA"/>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794524"/>
    <w:multiLevelType w:val="hybridMultilevel"/>
    <w:tmpl w:val="942CC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A35865"/>
    <w:multiLevelType w:val="hybridMultilevel"/>
    <w:tmpl w:val="C69E4368"/>
    <w:lvl w:ilvl="0" w:tplc="7E2E0ACE">
      <w:start w:val="1"/>
      <w:numFmt w:val="bullet"/>
      <w:lvlText w:val="-"/>
      <w:lvlJc w:val="left"/>
      <w:pPr>
        <w:ind w:left="105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EDC7EC0">
      <w:start w:val="1"/>
      <w:numFmt w:val="bullet"/>
      <w:lvlText w:val="o"/>
      <w:lvlJc w:val="left"/>
      <w:pPr>
        <w:ind w:left="14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02A3ABC">
      <w:start w:val="1"/>
      <w:numFmt w:val="bullet"/>
      <w:lvlText w:val="▪"/>
      <w:lvlJc w:val="left"/>
      <w:pPr>
        <w:ind w:left="21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D643692">
      <w:start w:val="1"/>
      <w:numFmt w:val="bullet"/>
      <w:lvlText w:val="•"/>
      <w:lvlJc w:val="left"/>
      <w:pPr>
        <w:ind w:left="29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8AE2908">
      <w:start w:val="1"/>
      <w:numFmt w:val="bullet"/>
      <w:lvlText w:val="o"/>
      <w:lvlJc w:val="left"/>
      <w:pPr>
        <w:ind w:left="36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902C9BA">
      <w:start w:val="1"/>
      <w:numFmt w:val="bullet"/>
      <w:lvlText w:val="▪"/>
      <w:lvlJc w:val="left"/>
      <w:pPr>
        <w:ind w:left="43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C06838E">
      <w:start w:val="1"/>
      <w:numFmt w:val="bullet"/>
      <w:lvlText w:val="•"/>
      <w:lvlJc w:val="left"/>
      <w:pPr>
        <w:ind w:left="50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5E80068">
      <w:start w:val="1"/>
      <w:numFmt w:val="bullet"/>
      <w:lvlText w:val="o"/>
      <w:lvlJc w:val="left"/>
      <w:pPr>
        <w:ind w:left="57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28AB3C6">
      <w:start w:val="1"/>
      <w:numFmt w:val="bullet"/>
      <w:lvlText w:val="▪"/>
      <w:lvlJc w:val="left"/>
      <w:pPr>
        <w:ind w:left="65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nsid w:val="24FD2719"/>
    <w:multiLevelType w:val="hybridMultilevel"/>
    <w:tmpl w:val="24B6E7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DC57FF"/>
    <w:multiLevelType w:val="hybridMultilevel"/>
    <w:tmpl w:val="1C2E5BA6"/>
    <w:lvl w:ilvl="0" w:tplc="617C4420">
      <w:numFmt w:val="bullet"/>
      <w:lvlText w:val=""/>
      <w:lvlJc w:val="left"/>
      <w:pPr>
        <w:ind w:left="1801" w:hanging="360"/>
      </w:pPr>
      <w:rPr>
        <w:rFonts w:ascii="Symbol" w:eastAsia="Symbol" w:hAnsi="Symbol" w:cs="Symbol" w:hint="default"/>
        <w:w w:val="100"/>
        <w:sz w:val="24"/>
        <w:szCs w:val="24"/>
        <w:lang w:val="ru-RU" w:eastAsia="ru-RU" w:bidi="ru-RU"/>
      </w:rPr>
    </w:lvl>
    <w:lvl w:ilvl="1" w:tplc="EE14152A">
      <w:numFmt w:val="bullet"/>
      <w:lvlText w:val="•"/>
      <w:lvlJc w:val="left"/>
      <w:pPr>
        <w:ind w:left="2686" w:hanging="360"/>
      </w:pPr>
      <w:rPr>
        <w:rFonts w:hint="default"/>
        <w:lang w:val="ru-RU" w:eastAsia="ru-RU" w:bidi="ru-RU"/>
      </w:rPr>
    </w:lvl>
    <w:lvl w:ilvl="2" w:tplc="5C2C9114">
      <w:numFmt w:val="bullet"/>
      <w:lvlText w:val="•"/>
      <w:lvlJc w:val="left"/>
      <w:pPr>
        <w:ind w:left="3573" w:hanging="360"/>
      </w:pPr>
      <w:rPr>
        <w:rFonts w:hint="default"/>
        <w:lang w:val="ru-RU" w:eastAsia="ru-RU" w:bidi="ru-RU"/>
      </w:rPr>
    </w:lvl>
    <w:lvl w:ilvl="3" w:tplc="3232F03A">
      <w:numFmt w:val="bullet"/>
      <w:lvlText w:val="•"/>
      <w:lvlJc w:val="left"/>
      <w:pPr>
        <w:ind w:left="4459" w:hanging="360"/>
      </w:pPr>
      <w:rPr>
        <w:rFonts w:hint="default"/>
        <w:lang w:val="ru-RU" w:eastAsia="ru-RU" w:bidi="ru-RU"/>
      </w:rPr>
    </w:lvl>
    <w:lvl w:ilvl="4" w:tplc="895E6612">
      <w:numFmt w:val="bullet"/>
      <w:lvlText w:val="•"/>
      <w:lvlJc w:val="left"/>
      <w:pPr>
        <w:ind w:left="5346" w:hanging="360"/>
      </w:pPr>
      <w:rPr>
        <w:rFonts w:hint="default"/>
        <w:lang w:val="ru-RU" w:eastAsia="ru-RU" w:bidi="ru-RU"/>
      </w:rPr>
    </w:lvl>
    <w:lvl w:ilvl="5" w:tplc="499C37CC">
      <w:numFmt w:val="bullet"/>
      <w:lvlText w:val="•"/>
      <w:lvlJc w:val="left"/>
      <w:pPr>
        <w:ind w:left="6233" w:hanging="360"/>
      </w:pPr>
      <w:rPr>
        <w:rFonts w:hint="default"/>
        <w:lang w:val="ru-RU" w:eastAsia="ru-RU" w:bidi="ru-RU"/>
      </w:rPr>
    </w:lvl>
    <w:lvl w:ilvl="6" w:tplc="D93C79D6">
      <w:numFmt w:val="bullet"/>
      <w:lvlText w:val="•"/>
      <w:lvlJc w:val="left"/>
      <w:pPr>
        <w:ind w:left="7119" w:hanging="360"/>
      </w:pPr>
      <w:rPr>
        <w:rFonts w:hint="default"/>
        <w:lang w:val="ru-RU" w:eastAsia="ru-RU" w:bidi="ru-RU"/>
      </w:rPr>
    </w:lvl>
    <w:lvl w:ilvl="7" w:tplc="6C22C8AA">
      <w:numFmt w:val="bullet"/>
      <w:lvlText w:val="•"/>
      <w:lvlJc w:val="left"/>
      <w:pPr>
        <w:ind w:left="8006" w:hanging="360"/>
      </w:pPr>
      <w:rPr>
        <w:rFonts w:hint="default"/>
        <w:lang w:val="ru-RU" w:eastAsia="ru-RU" w:bidi="ru-RU"/>
      </w:rPr>
    </w:lvl>
    <w:lvl w:ilvl="8" w:tplc="CBFACDBA">
      <w:numFmt w:val="bullet"/>
      <w:lvlText w:val="•"/>
      <w:lvlJc w:val="left"/>
      <w:pPr>
        <w:ind w:left="8893" w:hanging="360"/>
      </w:pPr>
      <w:rPr>
        <w:rFonts w:hint="default"/>
        <w:lang w:val="ru-RU" w:eastAsia="ru-RU" w:bidi="ru-RU"/>
      </w:rPr>
    </w:lvl>
  </w:abstractNum>
  <w:abstractNum w:abstractNumId="6">
    <w:nsid w:val="33AF7CE7"/>
    <w:multiLevelType w:val="hybridMultilevel"/>
    <w:tmpl w:val="1E727604"/>
    <w:lvl w:ilvl="0" w:tplc="0408E7CA">
      <w:start w:val="1"/>
      <w:numFmt w:val="decimal"/>
      <w:lvlText w:val="%1)"/>
      <w:lvlJc w:val="left"/>
      <w:pPr>
        <w:ind w:left="7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F9A1DD4">
      <w:start w:val="1"/>
      <w:numFmt w:val="lowerLetter"/>
      <w:lvlText w:val="%2"/>
      <w:lvlJc w:val="left"/>
      <w:pPr>
        <w:ind w:left="14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32CB8B0">
      <w:start w:val="1"/>
      <w:numFmt w:val="lowerRoman"/>
      <w:lvlText w:val="%3"/>
      <w:lvlJc w:val="left"/>
      <w:pPr>
        <w:ind w:left="21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72C32C2">
      <w:start w:val="1"/>
      <w:numFmt w:val="decimal"/>
      <w:lvlText w:val="%4"/>
      <w:lvlJc w:val="left"/>
      <w:pPr>
        <w:ind w:left="29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17EDB98">
      <w:start w:val="1"/>
      <w:numFmt w:val="lowerLetter"/>
      <w:lvlText w:val="%5"/>
      <w:lvlJc w:val="left"/>
      <w:pPr>
        <w:ind w:left="36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942E1BE">
      <w:start w:val="1"/>
      <w:numFmt w:val="lowerRoman"/>
      <w:lvlText w:val="%6"/>
      <w:lvlJc w:val="left"/>
      <w:pPr>
        <w:ind w:left="43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A163044">
      <w:start w:val="1"/>
      <w:numFmt w:val="decimal"/>
      <w:lvlText w:val="%7"/>
      <w:lvlJc w:val="left"/>
      <w:pPr>
        <w:ind w:left="50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B7EDD7C">
      <w:start w:val="1"/>
      <w:numFmt w:val="lowerLetter"/>
      <w:lvlText w:val="%8"/>
      <w:lvlJc w:val="left"/>
      <w:pPr>
        <w:ind w:left="57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088312C">
      <w:start w:val="1"/>
      <w:numFmt w:val="lowerRoman"/>
      <w:lvlText w:val="%9"/>
      <w:lvlJc w:val="left"/>
      <w:pPr>
        <w:ind w:left="65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nsid w:val="453C3F9D"/>
    <w:multiLevelType w:val="hybridMultilevel"/>
    <w:tmpl w:val="3E2A5008"/>
    <w:lvl w:ilvl="0" w:tplc="BA88973C">
      <w:numFmt w:val="bullet"/>
      <w:lvlText w:val=""/>
      <w:lvlJc w:val="left"/>
      <w:pPr>
        <w:ind w:left="1081" w:hanging="708"/>
      </w:pPr>
      <w:rPr>
        <w:rFonts w:ascii="Symbol" w:eastAsia="Symbol" w:hAnsi="Symbol" w:cs="Symbol" w:hint="default"/>
        <w:w w:val="100"/>
        <w:sz w:val="24"/>
        <w:szCs w:val="24"/>
        <w:lang w:val="ru-RU" w:eastAsia="ru-RU" w:bidi="ru-RU"/>
      </w:rPr>
    </w:lvl>
    <w:lvl w:ilvl="1" w:tplc="76367368">
      <w:numFmt w:val="bullet"/>
      <w:lvlText w:val="•"/>
      <w:lvlJc w:val="left"/>
      <w:pPr>
        <w:ind w:left="2038" w:hanging="708"/>
      </w:pPr>
      <w:rPr>
        <w:rFonts w:hint="default"/>
        <w:lang w:val="ru-RU" w:eastAsia="ru-RU" w:bidi="ru-RU"/>
      </w:rPr>
    </w:lvl>
    <w:lvl w:ilvl="2" w:tplc="F79CCD94">
      <w:numFmt w:val="bullet"/>
      <w:lvlText w:val="•"/>
      <w:lvlJc w:val="left"/>
      <w:pPr>
        <w:ind w:left="2997" w:hanging="708"/>
      </w:pPr>
      <w:rPr>
        <w:rFonts w:hint="default"/>
        <w:lang w:val="ru-RU" w:eastAsia="ru-RU" w:bidi="ru-RU"/>
      </w:rPr>
    </w:lvl>
    <w:lvl w:ilvl="3" w:tplc="388EF86A">
      <w:numFmt w:val="bullet"/>
      <w:lvlText w:val="•"/>
      <w:lvlJc w:val="left"/>
      <w:pPr>
        <w:ind w:left="3955" w:hanging="708"/>
      </w:pPr>
      <w:rPr>
        <w:rFonts w:hint="default"/>
        <w:lang w:val="ru-RU" w:eastAsia="ru-RU" w:bidi="ru-RU"/>
      </w:rPr>
    </w:lvl>
    <w:lvl w:ilvl="4" w:tplc="BABC5A8A">
      <w:numFmt w:val="bullet"/>
      <w:lvlText w:val="•"/>
      <w:lvlJc w:val="left"/>
      <w:pPr>
        <w:ind w:left="4914" w:hanging="708"/>
      </w:pPr>
      <w:rPr>
        <w:rFonts w:hint="default"/>
        <w:lang w:val="ru-RU" w:eastAsia="ru-RU" w:bidi="ru-RU"/>
      </w:rPr>
    </w:lvl>
    <w:lvl w:ilvl="5" w:tplc="CD54A27E">
      <w:numFmt w:val="bullet"/>
      <w:lvlText w:val="•"/>
      <w:lvlJc w:val="left"/>
      <w:pPr>
        <w:ind w:left="5873" w:hanging="708"/>
      </w:pPr>
      <w:rPr>
        <w:rFonts w:hint="default"/>
        <w:lang w:val="ru-RU" w:eastAsia="ru-RU" w:bidi="ru-RU"/>
      </w:rPr>
    </w:lvl>
    <w:lvl w:ilvl="6" w:tplc="39304C96">
      <w:numFmt w:val="bullet"/>
      <w:lvlText w:val="•"/>
      <w:lvlJc w:val="left"/>
      <w:pPr>
        <w:ind w:left="6831" w:hanging="708"/>
      </w:pPr>
      <w:rPr>
        <w:rFonts w:hint="default"/>
        <w:lang w:val="ru-RU" w:eastAsia="ru-RU" w:bidi="ru-RU"/>
      </w:rPr>
    </w:lvl>
    <w:lvl w:ilvl="7" w:tplc="749E480A">
      <w:numFmt w:val="bullet"/>
      <w:lvlText w:val="•"/>
      <w:lvlJc w:val="left"/>
      <w:pPr>
        <w:ind w:left="7790" w:hanging="708"/>
      </w:pPr>
      <w:rPr>
        <w:rFonts w:hint="default"/>
        <w:lang w:val="ru-RU" w:eastAsia="ru-RU" w:bidi="ru-RU"/>
      </w:rPr>
    </w:lvl>
    <w:lvl w:ilvl="8" w:tplc="0504A2FE">
      <w:numFmt w:val="bullet"/>
      <w:lvlText w:val="•"/>
      <w:lvlJc w:val="left"/>
      <w:pPr>
        <w:ind w:left="8749" w:hanging="708"/>
      </w:pPr>
      <w:rPr>
        <w:rFonts w:hint="default"/>
        <w:lang w:val="ru-RU" w:eastAsia="ru-RU" w:bidi="ru-RU"/>
      </w:rPr>
    </w:lvl>
  </w:abstractNum>
  <w:abstractNum w:abstractNumId="8">
    <w:nsid w:val="4EA712C8"/>
    <w:multiLevelType w:val="hybridMultilevel"/>
    <w:tmpl w:val="6C322594"/>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A71618"/>
    <w:multiLevelType w:val="hybridMultilevel"/>
    <w:tmpl w:val="B59E0860"/>
    <w:lvl w:ilvl="0" w:tplc="8586E95E">
      <w:start w:val="1"/>
      <w:numFmt w:val="decimal"/>
      <w:lvlText w:val="%1."/>
      <w:lvlJc w:val="left"/>
      <w:pPr>
        <w:ind w:left="1081" w:hanging="425"/>
      </w:pPr>
      <w:rPr>
        <w:rFonts w:ascii="Times New Roman" w:eastAsia="Times New Roman" w:hAnsi="Times New Roman" w:cs="Times New Roman" w:hint="default"/>
        <w:b/>
        <w:bCs/>
        <w:spacing w:val="0"/>
        <w:w w:val="100"/>
        <w:sz w:val="28"/>
        <w:szCs w:val="28"/>
        <w:lang w:val="ru-RU" w:eastAsia="ru-RU" w:bidi="ru-RU"/>
      </w:rPr>
    </w:lvl>
    <w:lvl w:ilvl="1" w:tplc="44BA299A">
      <w:start w:val="1"/>
      <w:numFmt w:val="lowerLetter"/>
      <w:lvlText w:val="%2."/>
      <w:lvlJc w:val="left"/>
      <w:pPr>
        <w:ind w:left="1506" w:hanging="425"/>
      </w:pPr>
      <w:rPr>
        <w:rFonts w:ascii="Times New Roman" w:eastAsia="Times New Roman" w:hAnsi="Times New Roman" w:cs="Times New Roman" w:hint="default"/>
        <w:spacing w:val="-2"/>
        <w:w w:val="100"/>
        <w:sz w:val="24"/>
        <w:szCs w:val="24"/>
        <w:lang w:val="ru-RU" w:eastAsia="ru-RU" w:bidi="ru-RU"/>
      </w:rPr>
    </w:lvl>
    <w:lvl w:ilvl="2" w:tplc="6460334C">
      <w:numFmt w:val="bullet"/>
      <w:lvlText w:val=""/>
      <w:lvlJc w:val="left"/>
      <w:pPr>
        <w:ind w:left="1791" w:hanging="284"/>
      </w:pPr>
      <w:rPr>
        <w:rFonts w:ascii="Symbol" w:eastAsia="Symbol" w:hAnsi="Symbol" w:cs="Symbol" w:hint="default"/>
        <w:w w:val="100"/>
        <w:sz w:val="24"/>
        <w:szCs w:val="24"/>
        <w:lang w:val="ru-RU" w:eastAsia="ru-RU" w:bidi="ru-RU"/>
      </w:rPr>
    </w:lvl>
    <w:lvl w:ilvl="3" w:tplc="6E5656E6">
      <w:numFmt w:val="bullet"/>
      <w:lvlText w:val="•"/>
      <w:lvlJc w:val="left"/>
      <w:pPr>
        <w:ind w:left="2908" w:hanging="284"/>
      </w:pPr>
      <w:rPr>
        <w:rFonts w:hint="default"/>
        <w:lang w:val="ru-RU" w:eastAsia="ru-RU" w:bidi="ru-RU"/>
      </w:rPr>
    </w:lvl>
    <w:lvl w:ilvl="4" w:tplc="2FD66944">
      <w:numFmt w:val="bullet"/>
      <w:lvlText w:val="•"/>
      <w:lvlJc w:val="left"/>
      <w:pPr>
        <w:ind w:left="4016" w:hanging="284"/>
      </w:pPr>
      <w:rPr>
        <w:rFonts w:hint="default"/>
        <w:lang w:val="ru-RU" w:eastAsia="ru-RU" w:bidi="ru-RU"/>
      </w:rPr>
    </w:lvl>
    <w:lvl w:ilvl="5" w:tplc="BDD667C0">
      <w:numFmt w:val="bullet"/>
      <w:lvlText w:val="•"/>
      <w:lvlJc w:val="left"/>
      <w:pPr>
        <w:ind w:left="5124" w:hanging="284"/>
      </w:pPr>
      <w:rPr>
        <w:rFonts w:hint="default"/>
        <w:lang w:val="ru-RU" w:eastAsia="ru-RU" w:bidi="ru-RU"/>
      </w:rPr>
    </w:lvl>
    <w:lvl w:ilvl="6" w:tplc="90325398">
      <w:numFmt w:val="bullet"/>
      <w:lvlText w:val="•"/>
      <w:lvlJc w:val="left"/>
      <w:pPr>
        <w:ind w:left="6233" w:hanging="284"/>
      </w:pPr>
      <w:rPr>
        <w:rFonts w:hint="default"/>
        <w:lang w:val="ru-RU" w:eastAsia="ru-RU" w:bidi="ru-RU"/>
      </w:rPr>
    </w:lvl>
    <w:lvl w:ilvl="7" w:tplc="499C56A8">
      <w:numFmt w:val="bullet"/>
      <w:lvlText w:val="•"/>
      <w:lvlJc w:val="left"/>
      <w:pPr>
        <w:ind w:left="7341" w:hanging="284"/>
      </w:pPr>
      <w:rPr>
        <w:rFonts w:hint="default"/>
        <w:lang w:val="ru-RU" w:eastAsia="ru-RU" w:bidi="ru-RU"/>
      </w:rPr>
    </w:lvl>
    <w:lvl w:ilvl="8" w:tplc="C688F456">
      <w:numFmt w:val="bullet"/>
      <w:lvlText w:val="•"/>
      <w:lvlJc w:val="left"/>
      <w:pPr>
        <w:ind w:left="8449" w:hanging="284"/>
      </w:pPr>
      <w:rPr>
        <w:rFonts w:hint="default"/>
        <w:lang w:val="ru-RU" w:eastAsia="ru-RU" w:bidi="ru-RU"/>
      </w:rPr>
    </w:lvl>
  </w:abstractNum>
  <w:abstractNum w:abstractNumId="10">
    <w:nsid w:val="4F9D786C"/>
    <w:multiLevelType w:val="hybridMultilevel"/>
    <w:tmpl w:val="56209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7E1732"/>
    <w:multiLevelType w:val="hybridMultilevel"/>
    <w:tmpl w:val="1E7E346C"/>
    <w:lvl w:ilvl="0" w:tplc="8C52921A">
      <w:start w:val="1"/>
      <w:numFmt w:val="bullet"/>
      <w:lvlText w:val="•"/>
      <w:lvlJc w:val="left"/>
      <w:pPr>
        <w:ind w:left="17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590B446">
      <w:start w:val="1"/>
      <w:numFmt w:val="bullet"/>
      <w:lvlText w:val="o"/>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32A8394">
      <w:start w:val="1"/>
      <w:numFmt w:val="bullet"/>
      <w:lvlText w:val="▪"/>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75ACFBC">
      <w:start w:val="1"/>
      <w:numFmt w:val="bullet"/>
      <w:lvlText w:val="•"/>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DBC4FBA">
      <w:start w:val="1"/>
      <w:numFmt w:val="bullet"/>
      <w:lvlText w:val="o"/>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9982B50">
      <w:start w:val="1"/>
      <w:numFmt w:val="bullet"/>
      <w:lvlText w:val="▪"/>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3F495D2">
      <w:start w:val="1"/>
      <w:numFmt w:val="bullet"/>
      <w:lvlText w:val="•"/>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F60E09A">
      <w:start w:val="1"/>
      <w:numFmt w:val="bullet"/>
      <w:lvlText w:val="o"/>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810B91C">
      <w:start w:val="1"/>
      <w:numFmt w:val="bullet"/>
      <w:lvlText w:val="▪"/>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nsid w:val="5D292F53"/>
    <w:multiLevelType w:val="hybridMultilevel"/>
    <w:tmpl w:val="5DA4D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BB20E9"/>
    <w:multiLevelType w:val="hybridMultilevel"/>
    <w:tmpl w:val="91BEB218"/>
    <w:lvl w:ilvl="0" w:tplc="CC848D52">
      <w:numFmt w:val="bullet"/>
      <w:lvlText w:val=""/>
      <w:lvlJc w:val="left"/>
      <w:pPr>
        <w:ind w:left="1081" w:hanging="708"/>
      </w:pPr>
      <w:rPr>
        <w:rFonts w:ascii="Symbol" w:eastAsia="Symbol" w:hAnsi="Symbol" w:cs="Symbol" w:hint="default"/>
        <w:w w:val="100"/>
        <w:sz w:val="24"/>
        <w:szCs w:val="24"/>
        <w:lang w:val="ru-RU" w:eastAsia="ru-RU" w:bidi="ru-RU"/>
      </w:rPr>
    </w:lvl>
    <w:lvl w:ilvl="1" w:tplc="13922D2C">
      <w:numFmt w:val="bullet"/>
      <w:lvlText w:val="•"/>
      <w:lvlJc w:val="left"/>
      <w:pPr>
        <w:ind w:left="2038" w:hanging="708"/>
      </w:pPr>
      <w:rPr>
        <w:rFonts w:hint="default"/>
        <w:lang w:val="ru-RU" w:eastAsia="ru-RU" w:bidi="ru-RU"/>
      </w:rPr>
    </w:lvl>
    <w:lvl w:ilvl="2" w:tplc="47DC200E">
      <w:numFmt w:val="bullet"/>
      <w:lvlText w:val="•"/>
      <w:lvlJc w:val="left"/>
      <w:pPr>
        <w:ind w:left="2997" w:hanging="708"/>
      </w:pPr>
      <w:rPr>
        <w:rFonts w:hint="default"/>
        <w:lang w:val="ru-RU" w:eastAsia="ru-RU" w:bidi="ru-RU"/>
      </w:rPr>
    </w:lvl>
    <w:lvl w:ilvl="3" w:tplc="1084011C">
      <w:numFmt w:val="bullet"/>
      <w:lvlText w:val="•"/>
      <w:lvlJc w:val="left"/>
      <w:pPr>
        <w:ind w:left="3955" w:hanging="708"/>
      </w:pPr>
      <w:rPr>
        <w:rFonts w:hint="default"/>
        <w:lang w:val="ru-RU" w:eastAsia="ru-RU" w:bidi="ru-RU"/>
      </w:rPr>
    </w:lvl>
    <w:lvl w:ilvl="4" w:tplc="E1866598">
      <w:numFmt w:val="bullet"/>
      <w:lvlText w:val="•"/>
      <w:lvlJc w:val="left"/>
      <w:pPr>
        <w:ind w:left="4914" w:hanging="708"/>
      </w:pPr>
      <w:rPr>
        <w:rFonts w:hint="default"/>
        <w:lang w:val="ru-RU" w:eastAsia="ru-RU" w:bidi="ru-RU"/>
      </w:rPr>
    </w:lvl>
    <w:lvl w:ilvl="5" w:tplc="FF2014FE">
      <w:numFmt w:val="bullet"/>
      <w:lvlText w:val="•"/>
      <w:lvlJc w:val="left"/>
      <w:pPr>
        <w:ind w:left="5873" w:hanging="708"/>
      </w:pPr>
      <w:rPr>
        <w:rFonts w:hint="default"/>
        <w:lang w:val="ru-RU" w:eastAsia="ru-RU" w:bidi="ru-RU"/>
      </w:rPr>
    </w:lvl>
    <w:lvl w:ilvl="6" w:tplc="A696625C">
      <w:numFmt w:val="bullet"/>
      <w:lvlText w:val="•"/>
      <w:lvlJc w:val="left"/>
      <w:pPr>
        <w:ind w:left="6831" w:hanging="708"/>
      </w:pPr>
      <w:rPr>
        <w:rFonts w:hint="default"/>
        <w:lang w:val="ru-RU" w:eastAsia="ru-RU" w:bidi="ru-RU"/>
      </w:rPr>
    </w:lvl>
    <w:lvl w:ilvl="7" w:tplc="D6DAE42E">
      <w:numFmt w:val="bullet"/>
      <w:lvlText w:val="•"/>
      <w:lvlJc w:val="left"/>
      <w:pPr>
        <w:ind w:left="7790" w:hanging="708"/>
      </w:pPr>
      <w:rPr>
        <w:rFonts w:hint="default"/>
        <w:lang w:val="ru-RU" w:eastAsia="ru-RU" w:bidi="ru-RU"/>
      </w:rPr>
    </w:lvl>
    <w:lvl w:ilvl="8" w:tplc="75105F6E">
      <w:numFmt w:val="bullet"/>
      <w:lvlText w:val="•"/>
      <w:lvlJc w:val="left"/>
      <w:pPr>
        <w:ind w:left="8749" w:hanging="708"/>
      </w:pPr>
      <w:rPr>
        <w:rFonts w:hint="default"/>
        <w:lang w:val="ru-RU" w:eastAsia="ru-RU" w:bidi="ru-RU"/>
      </w:rPr>
    </w:lvl>
  </w:abstractNum>
  <w:num w:numId="1">
    <w:abstractNumId w:val="5"/>
  </w:num>
  <w:num w:numId="2">
    <w:abstractNumId w:val="13"/>
  </w:num>
  <w:num w:numId="3">
    <w:abstractNumId w:val="7"/>
  </w:num>
  <w:num w:numId="4">
    <w:abstractNumId w:val="9"/>
  </w:num>
  <w:num w:numId="5">
    <w:abstractNumId w:val="11"/>
  </w:num>
  <w:num w:numId="6">
    <w:abstractNumId w:val="1"/>
  </w:num>
  <w:num w:numId="7">
    <w:abstractNumId w:val="3"/>
  </w:num>
  <w:num w:numId="8">
    <w:abstractNumId w:val="6"/>
  </w:num>
  <w:num w:numId="9">
    <w:abstractNumId w:val="0"/>
  </w:num>
  <w:num w:numId="10">
    <w:abstractNumId w:val="8"/>
  </w:num>
  <w:num w:numId="11">
    <w:abstractNumId w:val="4"/>
  </w:num>
  <w:num w:numId="12">
    <w:abstractNumId w:val="2"/>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AA"/>
    <w:rsid w:val="000C6581"/>
    <w:rsid w:val="001276F7"/>
    <w:rsid w:val="001740F3"/>
    <w:rsid w:val="0020503D"/>
    <w:rsid w:val="002470EA"/>
    <w:rsid w:val="002860B6"/>
    <w:rsid w:val="002A0646"/>
    <w:rsid w:val="00347453"/>
    <w:rsid w:val="00387916"/>
    <w:rsid w:val="00454107"/>
    <w:rsid w:val="00464DB0"/>
    <w:rsid w:val="004725A2"/>
    <w:rsid w:val="00572708"/>
    <w:rsid w:val="0058053E"/>
    <w:rsid w:val="00587729"/>
    <w:rsid w:val="005C5C41"/>
    <w:rsid w:val="006369EF"/>
    <w:rsid w:val="006B30F9"/>
    <w:rsid w:val="006F6538"/>
    <w:rsid w:val="00720642"/>
    <w:rsid w:val="00725350"/>
    <w:rsid w:val="007A10A7"/>
    <w:rsid w:val="008821EF"/>
    <w:rsid w:val="00900611"/>
    <w:rsid w:val="009C7EA7"/>
    <w:rsid w:val="00A1054E"/>
    <w:rsid w:val="00A24769"/>
    <w:rsid w:val="00A8527F"/>
    <w:rsid w:val="00B47FB2"/>
    <w:rsid w:val="00B953EE"/>
    <w:rsid w:val="00BF7CAA"/>
    <w:rsid w:val="00C12606"/>
    <w:rsid w:val="00C738CF"/>
    <w:rsid w:val="00C82DAC"/>
    <w:rsid w:val="00D40A99"/>
    <w:rsid w:val="00E50FF5"/>
    <w:rsid w:val="00EC52ED"/>
    <w:rsid w:val="00F0623B"/>
    <w:rsid w:val="00F3178B"/>
    <w:rsid w:val="00F410A9"/>
    <w:rsid w:val="00F54EF4"/>
    <w:rsid w:val="00FD1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081" w:hanging="425"/>
      <w:outlineLvl w:val="0"/>
    </w:pPr>
    <w:rPr>
      <w:b/>
      <w:bCs/>
      <w:sz w:val="28"/>
      <w:szCs w:val="28"/>
    </w:rPr>
  </w:style>
  <w:style w:type="paragraph" w:styleId="2">
    <w:name w:val="heading 2"/>
    <w:basedOn w:val="a"/>
    <w:uiPriority w:val="1"/>
    <w:qFormat/>
    <w:pPr>
      <w:ind w:left="3587"/>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paragraph" w:styleId="a4">
    <w:name w:val="List Paragraph"/>
    <w:basedOn w:val="a"/>
    <w:uiPriority w:val="34"/>
    <w:qFormat/>
    <w:pPr>
      <w:ind w:left="1081" w:hanging="425"/>
    </w:pPr>
  </w:style>
  <w:style w:type="paragraph" w:customStyle="1" w:styleId="TableParagraph">
    <w:name w:val="Table Paragraph"/>
    <w:basedOn w:val="a"/>
    <w:uiPriority w:val="1"/>
    <w:qFormat/>
  </w:style>
  <w:style w:type="table" w:customStyle="1" w:styleId="TableGrid">
    <w:name w:val="TableGrid"/>
    <w:rsid w:val="000C6581"/>
    <w:pPr>
      <w:widowControl/>
      <w:autoSpaceDE/>
      <w:autoSpaceDN/>
    </w:pPr>
    <w:rPr>
      <w:rFonts w:eastAsiaTheme="minorEastAsia"/>
    </w:rPr>
    <w:tblPr>
      <w:tblCellMar>
        <w:top w:w="0" w:type="dxa"/>
        <w:left w:w="0" w:type="dxa"/>
        <w:bottom w:w="0" w:type="dxa"/>
        <w:right w:w="0" w:type="dxa"/>
      </w:tblCellMar>
    </w:tblPr>
  </w:style>
  <w:style w:type="paragraph" w:styleId="a5">
    <w:name w:val="header"/>
    <w:basedOn w:val="a"/>
    <w:link w:val="a6"/>
    <w:uiPriority w:val="99"/>
    <w:unhideWhenUsed/>
    <w:rsid w:val="008821EF"/>
    <w:pPr>
      <w:tabs>
        <w:tab w:val="center" w:pos="4844"/>
        <w:tab w:val="right" w:pos="9689"/>
      </w:tabs>
    </w:pPr>
  </w:style>
  <w:style w:type="character" w:customStyle="1" w:styleId="a6">
    <w:name w:val="Верхний колонтитул Знак"/>
    <w:basedOn w:val="a0"/>
    <w:link w:val="a5"/>
    <w:uiPriority w:val="99"/>
    <w:rsid w:val="008821EF"/>
    <w:rPr>
      <w:rFonts w:ascii="Times New Roman" w:eastAsia="Times New Roman" w:hAnsi="Times New Roman" w:cs="Times New Roman"/>
      <w:lang w:val="ru-RU" w:eastAsia="ru-RU" w:bidi="ru-RU"/>
    </w:rPr>
  </w:style>
  <w:style w:type="paragraph" w:styleId="a7">
    <w:name w:val="footer"/>
    <w:basedOn w:val="a"/>
    <w:link w:val="a8"/>
    <w:uiPriority w:val="99"/>
    <w:unhideWhenUsed/>
    <w:rsid w:val="008821EF"/>
    <w:pPr>
      <w:tabs>
        <w:tab w:val="center" w:pos="4844"/>
        <w:tab w:val="right" w:pos="9689"/>
      </w:tabs>
    </w:pPr>
  </w:style>
  <w:style w:type="character" w:customStyle="1" w:styleId="a8">
    <w:name w:val="Нижний колонтитул Знак"/>
    <w:basedOn w:val="a0"/>
    <w:link w:val="a7"/>
    <w:uiPriority w:val="99"/>
    <w:rsid w:val="008821EF"/>
    <w:rPr>
      <w:rFonts w:ascii="Times New Roman" w:eastAsia="Times New Roman" w:hAnsi="Times New Roman" w:cs="Times New Roman"/>
      <w:lang w:val="ru-RU" w:eastAsia="ru-RU" w:bidi="ru-RU"/>
    </w:rPr>
  </w:style>
  <w:style w:type="character" w:styleId="a9">
    <w:name w:val="Hyperlink"/>
    <w:basedOn w:val="a0"/>
    <w:uiPriority w:val="99"/>
    <w:unhideWhenUsed/>
    <w:rsid w:val="009C7EA7"/>
    <w:rPr>
      <w:color w:val="0000FF" w:themeColor="hyperlink"/>
      <w:u w:val="single"/>
    </w:rPr>
  </w:style>
  <w:style w:type="table" w:styleId="aa">
    <w:name w:val="Table Grid"/>
    <w:basedOn w:val="a1"/>
    <w:uiPriority w:val="59"/>
    <w:rsid w:val="00B47FB2"/>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54EF4"/>
    <w:rPr>
      <w:rFonts w:ascii="Tahoma" w:hAnsi="Tahoma" w:cs="Tahoma"/>
      <w:sz w:val="16"/>
      <w:szCs w:val="16"/>
    </w:rPr>
  </w:style>
  <w:style w:type="character" w:customStyle="1" w:styleId="ac">
    <w:name w:val="Текст выноски Знак"/>
    <w:basedOn w:val="a0"/>
    <w:link w:val="ab"/>
    <w:uiPriority w:val="99"/>
    <w:semiHidden/>
    <w:rsid w:val="00F54EF4"/>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081" w:hanging="425"/>
      <w:outlineLvl w:val="0"/>
    </w:pPr>
    <w:rPr>
      <w:b/>
      <w:bCs/>
      <w:sz w:val="28"/>
      <w:szCs w:val="28"/>
    </w:rPr>
  </w:style>
  <w:style w:type="paragraph" w:styleId="2">
    <w:name w:val="heading 2"/>
    <w:basedOn w:val="a"/>
    <w:uiPriority w:val="1"/>
    <w:qFormat/>
    <w:pPr>
      <w:ind w:left="3587"/>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paragraph" w:styleId="a4">
    <w:name w:val="List Paragraph"/>
    <w:basedOn w:val="a"/>
    <w:uiPriority w:val="34"/>
    <w:qFormat/>
    <w:pPr>
      <w:ind w:left="1081" w:hanging="425"/>
    </w:pPr>
  </w:style>
  <w:style w:type="paragraph" w:customStyle="1" w:styleId="TableParagraph">
    <w:name w:val="Table Paragraph"/>
    <w:basedOn w:val="a"/>
    <w:uiPriority w:val="1"/>
    <w:qFormat/>
  </w:style>
  <w:style w:type="table" w:customStyle="1" w:styleId="TableGrid">
    <w:name w:val="TableGrid"/>
    <w:rsid w:val="000C6581"/>
    <w:pPr>
      <w:widowControl/>
      <w:autoSpaceDE/>
      <w:autoSpaceDN/>
    </w:pPr>
    <w:rPr>
      <w:rFonts w:eastAsiaTheme="minorEastAsia"/>
    </w:rPr>
    <w:tblPr>
      <w:tblCellMar>
        <w:top w:w="0" w:type="dxa"/>
        <w:left w:w="0" w:type="dxa"/>
        <w:bottom w:w="0" w:type="dxa"/>
        <w:right w:w="0" w:type="dxa"/>
      </w:tblCellMar>
    </w:tblPr>
  </w:style>
  <w:style w:type="paragraph" w:styleId="a5">
    <w:name w:val="header"/>
    <w:basedOn w:val="a"/>
    <w:link w:val="a6"/>
    <w:uiPriority w:val="99"/>
    <w:unhideWhenUsed/>
    <w:rsid w:val="008821EF"/>
    <w:pPr>
      <w:tabs>
        <w:tab w:val="center" w:pos="4844"/>
        <w:tab w:val="right" w:pos="9689"/>
      </w:tabs>
    </w:pPr>
  </w:style>
  <w:style w:type="character" w:customStyle="1" w:styleId="a6">
    <w:name w:val="Верхний колонтитул Знак"/>
    <w:basedOn w:val="a0"/>
    <w:link w:val="a5"/>
    <w:uiPriority w:val="99"/>
    <w:rsid w:val="008821EF"/>
    <w:rPr>
      <w:rFonts w:ascii="Times New Roman" w:eastAsia="Times New Roman" w:hAnsi="Times New Roman" w:cs="Times New Roman"/>
      <w:lang w:val="ru-RU" w:eastAsia="ru-RU" w:bidi="ru-RU"/>
    </w:rPr>
  </w:style>
  <w:style w:type="paragraph" w:styleId="a7">
    <w:name w:val="footer"/>
    <w:basedOn w:val="a"/>
    <w:link w:val="a8"/>
    <w:uiPriority w:val="99"/>
    <w:unhideWhenUsed/>
    <w:rsid w:val="008821EF"/>
    <w:pPr>
      <w:tabs>
        <w:tab w:val="center" w:pos="4844"/>
        <w:tab w:val="right" w:pos="9689"/>
      </w:tabs>
    </w:pPr>
  </w:style>
  <w:style w:type="character" w:customStyle="1" w:styleId="a8">
    <w:name w:val="Нижний колонтитул Знак"/>
    <w:basedOn w:val="a0"/>
    <w:link w:val="a7"/>
    <w:uiPriority w:val="99"/>
    <w:rsid w:val="008821EF"/>
    <w:rPr>
      <w:rFonts w:ascii="Times New Roman" w:eastAsia="Times New Roman" w:hAnsi="Times New Roman" w:cs="Times New Roman"/>
      <w:lang w:val="ru-RU" w:eastAsia="ru-RU" w:bidi="ru-RU"/>
    </w:rPr>
  </w:style>
  <w:style w:type="character" w:styleId="a9">
    <w:name w:val="Hyperlink"/>
    <w:basedOn w:val="a0"/>
    <w:uiPriority w:val="99"/>
    <w:unhideWhenUsed/>
    <w:rsid w:val="009C7EA7"/>
    <w:rPr>
      <w:color w:val="0000FF" w:themeColor="hyperlink"/>
      <w:u w:val="single"/>
    </w:rPr>
  </w:style>
  <w:style w:type="table" w:styleId="aa">
    <w:name w:val="Table Grid"/>
    <w:basedOn w:val="a1"/>
    <w:uiPriority w:val="59"/>
    <w:rsid w:val="00B47FB2"/>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54EF4"/>
    <w:rPr>
      <w:rFonts w:ascii="Tahoma" w:hAnsi="Tahoma" w:cs="Tahoma"/>
      <w:sz w:val="16"/>
      <w:szCs w:val="16"/>
    </w:rPr>
  </w:style>
  <w:style w:type="character" w:customStyle="1" w:styleId="ac">
    <w:name w:val="Текст выноски Знак"/>
    <w:basedOn w:val="a0"/>
    <w:link w:val="ab"/>
    <w:uiPriority w:val="99"/>
    <w:semiHidden/>
    <w:rsid w:val="00F54EF4"/>
    <w:rPr>
      <w:rFonts w:ascii="Tahoma" w:eastAsia="Times New Roman" w:hAnsi="Tahoma" w:cs="Tahoma"/>
      <w:sz w:val="16"/>
      <w:szCs w:val="1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dx.doi.org/10.3103/S000510551801003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x.doi.org/10.3103/S0005105518040064" TargetMode="External"/><Relationship Id="rId4" Type="http://schemas.openxmlformats.org/officeDocument/2006/relationships/settings" Target="settings.xml"/><Relationship Id="rId9" Type="http://schemas.openxmlformats.org/officeDocument/2006/relationships/hyperlink" Target="http://dx.doi.org/10.3103/S000510551802002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4</Pages>
  <Words>782</Words>
  <Characters>4460</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[Оставьте этот титульный лист для дисциплины, закрепленной за одной кафедрой]</vt:lpstr>
      <vt:lpstr>[Оставьте этот титульный лист для дисциплины, закрепленной за одной кафедрой]</vt:lpstr>
    </vt:vector>
  </TitlesOfParts>
  <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creator>user</dc:creator>
  <cp:lastModifiedBy>Пользователь Windows</cp:lastModifiedBy>
  <cp:revision>26</cp:revision>
  <cp:lastPrinted>2019-02-06T15:01:00Z</cp:lastPrinted>
  <dcterms:created xsi:type="dcterms:W3CDTF">2019-01-27T14:00:00Z</dcterms:created>
  <dcterms:modified xsi:type="dcterms:W3CDTF">2019-02-15T12:31:00Z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2016-10-18T00:00:00Z</vt:filetime>
  </property>
  <property fmtid="{D5CDD505-2E9C-101B-9397-08002B2CF9AE}" pid="3" name="Creator">
    <vt:lpwstr>Microsoft® Word 2010</vt:lpwstr>
  </property>
  <property fmtid="{D5CDD505-2E9C-101B-9397-08002B2CF9AE}" pid="4" name="LastSaved">
    <vt:filetime>2019-01-27T00:00:00Z</vt:filetime>
  </property>
</Properties>
</file>