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5CC" w:rsidRPr="00B925CC" w:rsidRDefault="00B925CC" w:rsidP="00B925CC">
      <w:pPr>
        <w:shd w:val="clear" w:color="auto" w:fill="FFFFFF"/>
        <w:spacing w:before="120" w:after="0" w:line="240" w:lineRule="auto"/>
        <w:outlineLvl w:val="0"/>
        <w:rPr>
          <w:rFonts w:ascii="Arial" w:eastAsia="Times New Roman" w:hAnsi="Arial" w:cs="Arial"/>
          <w:color w:val="000000"/>
          <w:kern w:val="36"/>
          <w:sz w:val="62"/>
          <w:szCs w:val="62"/>
          <w:lang w:val="en-US" w:eastAsia="ru-RU"/>
        </w:rPr>
      </w:pPr>
      <w:r w:rsidRPr="00B925CC">
        <w:rPr>
          <w:rFonts w:ascii="Arial" w:eastAsia="Times New Roman" w:hAnsi="Arial" w:cs="Arial"/>
          <w:color w:val="000000"/>
          <w:kern w:val="36"/>
          <w:sz w:val="62"/>
          <w:szCs w:val="62"/>
          <w:lang w:val="en-US" w:eastAsia="ru-RU"/>
        </w:rPr>
        <w:t>Big Data Based Risk Analytics</w:t>
      </w:r>
    </w:p>
    <w:p w:rsidR="00B925CC" w:rsidRPr="00B925CC" w:rsidRDefault="00B925CC" w:rsidP="00B925CC">
      <w:pPr>
        <w:shd w:val="clear" w:color="auto" w:fill="FFFFFF"/>
        <w:spacing w:before="192" w:after="0" w:line="338" w:lineRule="atLeast"/>
        <w:rPr>
          <w:rFonts w:ascii="Arial" w:eastAsia="Times New Roman" w:hAnsi="Arial" w:cs="Arial"/>
          <w:color w:val="000000"/>
          <w:sz w:val="24"/>
          <w:szCs w:val="24"/>
          <w:lang w:val="en-US" w:eastAsia="ru-RU"/>
        </w:rPr>
      </w:pPr>
      <w:r w:rsidRPr="00B925CC">
        <w:rPr>
          <w:rFonts w:ascii="Arial" w:eastAsia="Times New Roman" w:hAnsi="Arial" w:cs="Arial"/>
          <w:b/>
          <w:bCs/>
          <w:color w:val="000000"/>
          <w:sz w:val="24"/>
          <w:szCs w:val="24"/>
          <w:lang w:val="en-US" w:eastAsia="ru-RU"/>
        </w:rPr>
        <w:t>Prerequisites:</w:t>
      </w:r>
    </w:p>
    <w:p w:rsidR="00B925CC" w:rsidRPr="00B925CC" w:rsidRDefault="00B925CC" w:rsidP="00B925CC">
      <w:pPr>
        <w:numPr>
          <w:ilvl w:val="0"/>
          <w:numId w:val="1"/>
        </w:numPr>
        <w:shd w:val="clear" w:color="auto" w:fill="FFFFFF"/>
        <w:spacing w:before="120" w:after="180" w:line="338" w:lineRule="atLeast"/>
        <w:ind w:left="0"/>
        <w:rPr>
          <w:rFonts w:ascii="Arial" w:eastAsia="Times New Roman" w:hAnsi="Arial" w:cs="Arial"/>
          <w:color w:val="000000"/>
          <w:sz w:val="24"/>
          <w:szCs w:val="24"/>
          <w:lang w:val="en-US" w:eastAsia="ru-RU"/>
        </w:rPr>
      </w:pPr>
      <w:r w:rsidRPr="00B925CC">
        <w:rPr>
          <w:rFonts w:ascii="Arial" w:eastAsia="Times New Roman" w:hAnsi="Arial" w:cs="Arial"/>
          <w:color w:val="000000"/>
          <w:sz w:val="24"/>
          <w:szCs w:val="24"/>
          <w:lang w:val="en-US" w:eastAsia="ru-RU"/>
        </w:rPr>
        <w:t>Basic computer science principles and skills</w:t>
      </w:r>
    </w:p>
    <w:p w:rsidR="00B925CC" w:rsidRPr="00B925CC" w:rsidRDefault="00B925CC" w:rsidP="00B925CC">
      <w:pPr>
        <w:numPr>
          <w:ilvl w:val="0"/>
          <w:numId w:val="1"/>
        </w:numPr>
        <w:shd w:val="clear" w:color="auto" w:fill="FFFFFF"/>
        <w:spacing w:before="120" w:after="180" w:line="338" w:lineRule="atLeast"/>
        <w:ind w:left="0"/>
        <w:rPr>
          <w:rFonts w:ascii="Arial" w:eastAsia="Times New Roman" w:hAnsi="Arial" w:cs="Arial"/>
          <w:color w:val="000000"/>
          <w:sz w:val="24"/>
          <w:szCs w:val="24"/>
          <w:lang w:eastAsia="ru-RU"/>
        </w:rPr>
      </w:pPr>
      <w:proofErr w:type="spellStart"/>
      <w:r w:rsidRPr="00B925CC">
        <w:rPr>
          <w:rFonts w:ascii="Arial" w:eastAsia="Times New Roman" w:hAnsi="Arial" w:cs="Arial"/>
          <w:color w:val="000000"/>
          <w:sz w:val="24"/>
          <w:szCs w:val="24"/>
          <w:lang w:eastAsia="ru-RU"/>
        </w:rPr>
        <w:t>Basics</w:t>
      </w:r>
      <w:proofErr w:type="spellEnd"/>
      <w:r w:rsidRPr="00B925CC">
        <w:rPr>
          <w:rFonts w:ascii="Arial" w:eastAsia="Times New Roman" w:hAnsi="Arial" w:cs="Arial"/>
          <w:color w:val="000000"/>
          <w:sz w:val="24"/>
          <w:szCs w:val="24"/>
          <w:lang w:eastAsia="ru-RU"/>
        </w:rPr>
        <w:t xml:space="preserve"> </w:t>
      </w:r>
      <w:proofErr w:type="spellStart"/>
      <w:r w:rsidRPr="00B925CC">
        <w:rPr>
          <w:rFonts w:ascii="Arial" w:eastAsia="Times New Roman" w:hAnsi="Arial" w:cs="Arial"/>
          <w:color w:val="000000"/>
          <w:sz w:val="24"/>
          <w:szCs w:val="24"/>
          <w:lang w:eastAsia="ru-RU"/>
        </w:rPr>
        <w:t>in</w:t>
      </w:r>
      <w:proofErr w:type="spellEnd"/>
      <w:r w:rsidRPr="00B925CC">
        <w:rPr>
          <w:rFonts w:ascii="Arial" w:eastAsia="Times New Roman" w:hAnsi="Arial" w:cs="Arial"/>
          <w:color w:val="000000"/>
          <w:sz w:val="24"/>
          <w:szCs w:val="24"/>
          <w:lang w:eastAsia="ru-RU"/>
        </w:rPr>
        <w:t xml:space="preserve"> </w:t>
      </w:r>
      <w:proofErr w:type="spellStart"/>
      <w:r w:rsidRPr="00B925CC">
        <w:rPr>
          <w:rFonts w:ascii="Arial" w:eastAsia="Times New Roman" w:hAnsi="Arial" w:cs="Arial"/>
          <w:color w:val="000000"/>
          <w:sz w:val="24"/>
          <w:szCs w:val="24"/>
          <w:lang w:eastAsia="ru-RU"/>
        </w:rPr>
        <w:t>statistical</w:t>
      </w:r>
      <w:proofErr w:type="spellEnd"/>
      <w:r w:rsidRPr="00B925CC">
        <w:rPr>
          <w:rFonts w:ascii="Arial" w:eastAsia="Times New Roman" w:hAnsi="Arial" w:cs="Arial"/>
          <w:color w:val="000000"/>
          <w:sz w:val="24"/>
          <w:szCs w:val="24"/>
          <w:lang w:eastAsia="ru-RU"/>
        </w:rPr>
        <w:t xml:space="preserve"> </w:t>
      </w:r>
      <w:proofErr w:type="spellStart"/>
      <w:r w:rsidRPr="00B925CC">
        <w:rPr>
          <w:rFonts w:ascii="Arial" w:eastAsia="Times New Roman" w:hAnsi="Arial" w:cs="Arial"/>
          <w:color w:val="000000"/>
          <w:sz w:val="24"/>
          <w:szCs w:val="24"/>
          <w:lang w:eastAsia="ru-RU"/>
        </w:rPr>
        <w:t>analysis</w:t>
      </w:r>
      <w:proofErr w:type="spellEnd"/>
    </w:p>
    <w:p w:rsidR="00B925CC" w:rsidRPr="00B925CC" w:rsidRDefault="00B925CC" w:rsidP="00B925CC">
      <w:pPr>
        <w:shd w:val="clear" w:color="auto" w:fill="FFFFFF"/>
        <w:spacing w:before="192" w:after="0" w:line="338" w:lineRule="atLeast"/>
        <w:rPr>
          <w:rFonts w:ascii="Arial" w:eastAsia="Times New Roman" w:hAnsi="Arial" w:cs="Arial"/>
          <w:color w:val="000000"/>
          <w:sz w:val="24"/>
          <w:szCs w:val="24"/>
          <w:lang w:eastAsia="ru-RU"/>
        </w:rPr>
      </w:pPr>
      <w:r w:rsidRPr="00B925CC">
        <w:rPr>
          <w:rFonts w:ascii="Arial" w:eastAsia="Times New Roman" w:hAnsi="Arial" w:cs="Arial"/>
          <w:b/>
          <w:bCs/>
          <w:i/>
          <w:iCs/>
          <w:color w:val="000000"/>
          <w:sz w:val="24"/>
          <w:szCs w:val="24"/>
          <w:lang w:eastAsia="ru-RU"/>
        </w:rPr>
        <w:br/>
      </w:r>
      <w:proofErr w:type="spellStart"/>
      <w:r w:rsidRPr="00B925CC">
        <w:rPr>
          <w:rFonts w:ascii="Arial" w:eastAsia="Times New Roman" w:hAnsi="Arial" w:cs="Arial"/>
          <w:b/>
          <w:bCs/>
          <w:color w:val="000000"/>
          <w:sz w:val="24"/>
          <w:szCs w:val="24"/>
          <w:lang w:eastAsia="ru-RU"/>
        </w:rPr>
        <w:t>Courses</w:t>
      </w:r>
      <w:proofErr w:type="spellEnd"/>
      <w:r w:rsidRPr="00B925CC">
        <w:rPr>
          <w:rFonts w:ascii="Arial" w:eastAsia="Times New Roman" w:hAnsi="Arial" w:cs="Arial"/>
          <w:b/>
          <w:bCs/>
          <w:color w:val="000000"/>
          <w:sz w:val="24"/>
          <w:szCs w:val="24"/>
          <w:lang w:eastAsia="ru-RU"/>
        </w:rPr>
        <w:t>:</w:t>
      </w:r>
    </w:p>
    <w:p w:rsidR="00B925CC" w:rsidRPr="00B925CC" w:rsidRDefault="00B925CC" w:rsidP="00B925CC">
      <w:pPr>
        <w:numPr>
          <w:ilvl w:val="0"/>
          <w:numId w:val="2"/>
        </w:numPr>
        <w:shd w:val="clear" w:color="auto" w:fill="FFFFFF"/>
        <w:spacing w:before="120" w:after="180" w:line="338" w:lineRule="atLeast"/>
        <w:ind w:left="0"/>
        <w:rPr>
          <w:rFonts w:ascii="Arial" w:eastAsia="Times New Roman" w:hAnsi="Arial" w:cs="Arial"/>
          <w:color w:val="000000"/>
          <w:sz w:val="24"/>
          <w:szCs w:val="24"/>
          <w:lang w:eastAsia="ru-RU"/>
        </w:rPr>
      </w:pPr>
      <w:proofErr w:type="spellStart"/>
      <w:r w:rsidRPr="00B925CC">
        <w:rPr>
          <w:rFonts w:ascii="Arial" w:eastAsia="Times New Roman" w:hAnsi="Arial" w:cs="Arial"/>
          <w:color w:val="000000"/>
          <w:sz w:val="24"/>
          <w:szCs w:val="24"/>
          <w:lang w:eastAsia="ru-RU"/>
        </w:rPr>
        <w:t>Economic</w:t>
      </w:r>
      <w:proofErr w:type="spellEnd"/>
      <w:r w:rsidRPr="00B925CC">
        <w:rPr>
          <w:rFonts w:ascii="Arial" w:eastAsia="Times New Roman" w:hAnsi="Arial" w:cs="Arial"/>
          <w:color w:val="000000"/>
          <w:sz w:val="24"/>
          <w:szCs w:val="24"/>
          <w:lang w:eastAsia="ru-RU"/>
        </w:rPr>
        <w:t xml:space="preserve"> </w:t>
      </w:r>
      <w:proofErr w:type="spellStart"/>
      <w:r w:rsidRPr="00B925CC">
        <w:rPr>
          <w:rFonts w:ascii="Arial" w:eastAsia="Times New Roman" w:hAnsi="Arial" w:cs="Arial"/>
          <w:color w:val="000000"/>
          <w:sz w:val="24"/>
          <w:szCs w:val="24"/>
          <w:lang w:eastAsia="ru-RU"/>
        </w:rPr>
        <w:t>and</w:t>
      </w:r>
      <w:proofErr w:type="spellEnd"/>
      <w:r w:rsidRPr="00B925CC">
        <w:rPr>
          <w:rFonts w:ascii="Arial" w:eastAsia="Times New Roman" w:hAnsi="Arial" w:cs="Arial"/>
          <w:color w:val="000000"/>
          <w:sz w:val="24"/>
          <w:szCs w:val="24"/>
          <w:lang w:eastAsia="ru-RU"/>
        </w:rPr>
        <w:t xml:space="preserve"> </w:t>
      </w:r>
      <w:proofErr w:type="spellStart"/>
      <w:r w:rsidRPr="00B925CC">
        <w:rPr>
          <w:rFonts w:ascii="Arial" w:eastAsia="Times New Roman" w:hAnsi="Arial" w:cs="Arial"/>
          <w:color w:val="000000"/>
          <w:sz w:val="24"/>
          <w:szCs w:val="24"/>
          <w:lang w:eastAsia="ru-RU"/>
        </w:rPr>
        <w:t>Mathematic</w:t>
      </w:r>
      <w:proofErr w:type="spellEnd"/>
      <w:r w:rsidRPr="00B925CC">
        <w:rPr>
          <w:rFonts w:ascii="Arial" w:eastAsia="Times New Roman" w:hAnsi="Arial" w:cs="Arial"/>
          <w:color w:val="000000"/>
          <w:sz w:val="24"/>
          <w:szCs w:val="24"/>
          <w:lang w:eastAsia="ru-RU"/>
        </w:rPr>
        <w:t xml:space="preserve"> </w:t>
      </w:r>
      <w:proofErr w:type="spellStart"/>
      <w:r w:rsidRPr="00B925CC">
        <w:rPr>
          <w:rFonts w:ascii="Arial" w:eastAsia="Times New Roman" w:hAnsi="Arial" w:cs="Arial"/>
          <w:color w:val="000000"/>
          <w:sz w:val="24"/>
          <w:szCs w:val="24"/>
          <w:lang w:eastAsia="ru-RU"/>
        </w:rPr>
        <w:t>Modeling</w:t>
      </w:r>
      <w:proofErr w:type="spellEnd"/>
    </w:p>
    <w:p w:rsidR="00B925CC" w:rsidRPr="00B925CC" w:rsidRDefault="00B925CC" w:rsidP="00B925CC">
      <w:pPr>
        <w:numPr>
          <w:ilvl w:val="0"/>
          <w:numId w:val="2"/>
        </w:numPr>
        <w:shd w:val="clear" w:color="auto" w:fill="FFFFFF"/>
        <w:spacing w:before="120" w:after="180" w:line="338" w:lineRule="atLeast"/>
        <w:ind w:left="0"/>
        <w:rPr>
          <w:rFonts w:ascii="Arial" w:eastAsia="Times New Roman" w:hAnsi="Arial" w:cs="Arial"/>
          <w:color w:val="000000"/>
          <w:sz w:val="24"/>
          <w:szCs w:val="24"/>
          <w:lang w:eastAsia="ru-RU"/>
        </w:rPr>
      </w:pPr>
      <w:proofErr w:type="spellStart"/>
      <w:r w:rsidRPr="00B925CC">
        <w:rPr>
          <w:rFonts w:ascii="Arial" w:eastAsia="Times New Roman" w:hAnsi="Arial" w:cs="Arial"/>
          <w:color w:val="000000"/>
          <w:sz w:val="24"/>
          <w:szCs w:val="24"/>
          <w:lang w:eastAsia="ru-RU"/>
        </w:rPr>
        <w:t>Enterprise</w:t>
      </w:r>
      <w:proofErr w:type="spellEnd"/>
      <w:r w:rsidRPr="00B925CC">
        <w:rPr>
          <w:rFonts w:ascii="Arial" w:eastAsia="Times New Roman" w:hAnsi="Arial" w:cs="Arial"/>
          <w:color w:val="000000"/>
          <w:sz w:val="24"/>
          <w:szCs w:val="24"/>
          <w:lang w:eastAsia="ru-RU"/>
        </w:rPr>
        <w:t xml:space="preserve"> </w:t>
      </w:r>
      <w:proofErr w:type="spellStart"/>
      <w:r w:rsidRPr="00B925CC">
        <w:rPr>
          <w:rFonts w:ascii="Arial" w:eastAsia="Times New Roman" w:hAnsi="Arial" w:cs="Arial"/>
          <w:color w:val="000000"/>
          <w:sz w:val="24"/>
          <w:szCs w:val="24"/>
          <w:lang w:eastAsia="ru-RU"/>
        </w:rPr>
        <w:t>Architecture</w:t>
      </w:r>
      <w:proofErr w:type="spellEnd"/>
      <w:r w:rsidRPr="00B925CC">
        <w:rPr>
          <w:rFonts w:ascii="Arial" w:eastAsia="Times New Roman" w:hAnsi="Arial" w:cs="Arial"/>
          <w:color w:val="000000"/>
          <w:sz w:val="24"/>
          <w:szCs w:val="24"/>
          <w:lang w:eastAsia="ru-RU"/>
        </w:rPr>
        <w:t xml:space="preserve"> </w:t>
      </w:r>
      <w:proofErr w:type="spellStart"/>
      <w:r w:rsidRPr="00B925CC">
        <w:rPr>
          <w:rFonts w:ascii="Arial" w:eastAsia="Times New Roman" w:hAnsi="Arial" w:cs="Arial"/>
          <w:color w:val="000000"/>
          <w:sz w:val="24"/>
          <w:szCs w:val="24"/>
          <w:lang w:eastAsia="ru-RU"/>
        </w:rPr>
        <w:t>Modeling</w:t>
      </w:r>
      <w:proofErr w:type="spellEnd"/>
    </w:p>
    <w:p w:rsidR="00B925CC" w:rsidRPr="00B925CC" w:rsidRDefault="00B925CC" w:rsidP="00B925CC">
      <w:pPr>
        <w:numPr>
          <w:ilvl w:val="0"/>
          <w:numId w:val="2"/>
        </w:numPr>
        <w:shd w:val="clear" w:color="auto" w:fill="FFFFFF"/>
        <w:spacing w:before="120" w:after="180" w:line="338" w:lineRule="atLeast"/>
        <w:ind w:left="0"/>
        <w:rPr>
          <w:rFonts w:ascii="Arial" w:eastAsia="Times New Roman" w:hAnsi="Arial" w:cs="Arial"/>
          <w:color w:val="000000"/>
          <w:sz w:val="24"/>
          <w:szCs w:val="24"/>
          <w:lang w:val="en-US" w:eastAsia="ru-RU"/>
        </w:rPr>
      </w:pPr>
      <w:r w:rsidRPr="00B925CC">
        <w:rPr>
          <w:rFonts w:ascii="Arial" w:eastAsia="Times New Roman" w:hAnsi="Arial" w:cs="Arial"/>
          <w:color w:val="000000"/>
          <w:sz w:val="24"/>
          <w:szCs w:val="24"/>
          <w:lang w:val="en-US" w:eastAsia="ru-RU"/>
        </w:rPr>
        <w:t>Advanced Data Analysis&amp;Big Data for Business Intelligence</w:t>
      </w:r>
    </w:p>
    <w:p w:rsidR="00B925CC" w:rsidRPr="00B925CC" w:rsidRDefault="00B925CC" w:rsidP="00B925CC">
      <w:pPr>
        <w:numPr>
          <w:ilvl w:val="0"/>
          <w:numId w:val="2"/>
        </w:numPr>
        <w:shd w:val="clear" w:color="auto" w:fill="FFFFFF"/>
        <w:spacing w:before="120" w:after="180" w:line="338" w:lineRule="atLeast"/>
        <w:ind w:left="0"/>
        <w:rPr>
          <w:rFonts w:ascii="Arial" w:eastAsia="Times New Roman" w:hAnsi="Arial" w:cs="Arial"/>
          <w:color w:val="000000"/>
          <w:sz w:val="24"/>
          <w:szCs w:val="24"/>
          <w:lang w:eastAsia="ru-RU"/>
        </w:rPr>
      </w:pPr>
      <w:proofErr w:type="spellStart"/>
      <w:r w:rsidRPr="00B925CC">
        <w:rPr>
          <w:rFonts w:ascii="Arial" w:eastAsia="Times New Roman" w:hAnsi="Arial" w:cs="Arial"/>
          <w:color w:val="000000"/>
          <w:sz w:val="24"/>
          <w:szCs w:val="24"/>
          <w:lang w:eastAsia="ru-RU"/>
        </w:rPr>
        <w:t>Predictive</w:t>
      </w:r>
      <w:proofErr w:type="spellEnd"/>
      <w:r w:rsidRPr="00B925CC">
        <w:rPr>
          <w:rFonts w:ascii="Arial" w:eastAsia="Times New Roman" w:hAnsi="Arial" w:cs="Arial"/>
          <w:color w:val="000000"/>
          <w:sz w:val="24"/>
          <w:szCs w:val="24"/>
          <w:lang w:eastAsia="ru-RU"/>
        </w:rPr>
        <w:t xml:space="preserve"> </w:t>
      </w:r>
      <w:proofErr w:type="spellStart"/>
      <w:r w:rsidRPr="00B925CC">
        <w:rPr>
          <w:rFonts w:ascii="Arial" w:eastAsia="Times New Roman" w:hAnsi="Arial" w:cs="Arial"/>
          <w:color w:val="000000"/>
          <w:sz w:val="24"/>
          <w:szCs w:val="24"/>
          <w:lang w:eastAsia="ru-RU"/>
        </w:rPr>
        <w:t>Modeling</w:t>
      </w:r>
      <w:proofErr w:type="spellEnd"/>
    </w:p>
    <w:p w:rsidR="00B925CC" w:rsidRPr="00B925CC" w:rsidRDefault="00B925CC" w:rsidP="00B925CC">
      <w:pPr>
        <w:numPr>
          <w:ilvl w:val="0"/>
          <w:numId w:val="2"/>
        </w:numPr>
        <w:shd w:val="clear" w:color="auto" w:fill="FFFFFF"/>
        <w:spacing w:before="120" w:after="180" w:line="338" w:lineRule="atLeast"/>
        <w:ind w:left="0"/>
        <w:rPr>
          <w:rFonts w:ascii="Arial" w:eastAsia="Times New Roman" w:hAnsi="Arial" w:cs="Arial"/>
          <w:color w:val="000000"/>
          <w:sz w:val="24"/>
          <w:szCs w:val="24"/>
          <w:lang w:eastAsia="ru-RU"/>
        </w:rPr>
      </w:pPr>
      <w:proofErr w:type="spellStart"/>
      <w:r w:rsidRPr="00B925CC">
        <w:rPr>
          <w:rFonts w:ascii="Arial" w:eastAsia="Times New Roman" w:hAnsi="Arial" w:cs="Arial"/>
          <w:color w:val="000000"/>
          <w:sz w:val="24"/>
          <w:szCs w:val="24"/>
          <w:lang w:eastAsia="ru-RU"/>
        </w:rPr>
        <w:t>Cloud</w:t>
      </w:r>
      <w:proofErr w:type="spellEnd"/>
      <w:r w:rsidRPr="00B925CC">
        <w:rPr>
          <w:rFonts w:ascii="Arial" w:eastAsia="Times New Roman" w:hAnsi="Arial" w:cs="Arial"/>
          <w:color w:val="000000"/>
          <w:sz w:val="24"/>
          <w:szCs w:val="24"/>
          <w:lang w:eastAsia="ru-RU"/>
        </w:rPr>
        <w:t xml:space="preserve"> </w:t>
      </w:r>
      <w:proofErr w:type="spellStart"/>
      <w:r w:rsidRPr="00B925CC">
        <w:rPr>
          <w:rFonts w:ascii="Arial" w:eastAsia="Times New Roman" w:hAnsi="Arial" w:cs="Arial"/>
          <w:color w:val="000000"/>
          <w:sz w:val="24"/>
          <w:szCs w:val="24"/>
          <w:lang w:eastAsia="ru-RU"/>
        </w:rPr>
        <w:t>Computing</w:t>
      </w:r>
      <w:proofErr w:type="spellEnd"/>
    </w:p>
    <w:p w:rsidR="00B925CC" w:rsidRPr="00B925CC" w:rsidRDefault="00B925CC" w:rsidP="00B925CC">
      <w:pPr>
        <w:shd w:val="clear" w:color="auto" w:fill="FFFFFF"/>
        <w:spacing w:before="192" w:after="0" w:line="338" w:lineRule="atLeast"/>
        <w:rPr>
          <w:rFonts w:ascii="Arial" w:eastAsia="Times New Roman" w:hAnsi="Arial" w:cs="Arial"/>
          <w:color w:val="000000"/>
          <w:sz w:val="24"/>
          <w:szCs w:val="24"/>
          <w:lang w:val="en-US" w:eastAsia="ru-RU"/>
        </w:rPr>
      </w:pPr>
      <w:r w:rsidRPr="00B925CC">
        <w:rPr>
          <w:rFonts w:ascii="Arial" w:eastAsia="Times New Roman" w:hAnsi="Arial" w:cs="Arial"/>
          <w:color w:val="000000"/>
          <w:sz w:val="24"/>
          <w:szCs w:val="24"/>
          <w:lang w:val="en-US" w:eastAsia="ru-RU"/>
        </w:rPr>
        <w:br/>
        <w:t>Uncertain times and a volatile economic climate continue to add to the internal and external challenges that threaten corporate well-being in the form of internal and external fraud, employee errors, damage to physical assets, systems failures, and more.</w:t>
      </w:r>
    </w:p>
    <w:p w:rsidR="00B925CC" w:rsidRPr="00B925CC" w:rsidRDefault="00B925CC" w:rsidP="00B925CC">
      <w:pPr>
        <w:shd w:val="clear" w:color="auto" w:fill="FFFFFF"/>
        <w:spacing w:before="192" w:after="0" w:line="338" w:lineRule="atLeast"/>
        <w:rPr>
          <w:rFonts w:ascii="Arial" w:eastAsia="Times New Roman" w:hAnsi="Arial" w:cs="Arial"/>
          <w:color w:val="000000"/>
          <w:sz w:val="24"/>
          <w:szCs w:val="24"/>
          <w:lang w:val="en-US" w:eastAsia="ru-RU"/>
        </w:rPr>
      </w:pPr>
      <w:r w:rsidRPr="00B925CC">
        <w:rPr>
          <w:rFonts w:ascii="Arial" w:eastAsia="Times New Roman" w:hAnsi="Arial" w:cs="Arial"/>
          <w:color w:val="000000"/>
          <w:sz w:val="24"/>
          <w:szCs w:val="24"/>
          <w:lang w:val="en-US" w:eastAsia="ru-RU"/>
        </w:rPr>
        <w:t>The course is focused on key applications of predictive analytics in the area of risk analytics. </w:t>
      </w:r>
    </w:p>
    <w:p w:rsidR="00B925CC" w:rsidRPr="00B925CC" w:rsidRDefault="00B925CC" w:rsidP="00B925CC">
      <w:pPr>
        <w:shd w:val="clear" w:color="auto" w:fill="FFFFFF"/>
        <w:spacing w:before="192" w:after="0" w:line="338" w:lineRule="atLeast"/>
        <w:rPr>
          <w:rFonts w:ascii="Arial" w:eastAsia="Times New Roman" w:hAnsi="Arial" w:cs="Arial"/>
          <w:color w:val="000000"/>
          <w:sz w:val="24"/>
          <w:szCs w:val="24"/>
          <w:lang w:val="en-US" w:eastAsia="ru-RU"/>
        </w:rPr>
      </w:pPr>
      <w:r w:rsidRPr="00B925CC">
        <w:rPr>
          <w:rFonts w:ascii="Arial" w:eastAsia="Times New Roman" w:hAnsi="Arial" w:cs="Arial"/>
          <w:color w:val="000000"/>
          <w:sz w:val="24"/>
          <w:szCs w:val="24"/>
          <w:lang w:val="en-US" w:eastAsia="ru-RU"/>
        </w:rPr>
        <w:t>The identification and quantification of risk is critical to make informed business decisions and optimize business processes. Due to Big Data technologies business sectors can extend and benefit from the application of predictive analytics to their existing models.</w:t>
      </w:r>
    </w:p>
    <w:p w:rsidR="00B925CC" w:rsidRPr="00B925CC" w:rsidRDefault="00B925CC" w:rsidP="00B925CC">
      <w:pPr>
        <w:shd w:val="clear" w:color="auto" w:fill="FFFFFF"/>
        <w:spacing w:before="192" w:after="0" w:line="338" w:lineRule="atLeast"/>
        <w:rPr>
          <w:rFonts w:ascii="Arial" w:eastAsia="Times New Roman" w:hAnsi="Arial" w:cs="Arial"/>
          <w:color w:val="000000"/>
          <w:sz w:val="24"/>
          <w:szCs w:val="24"/>
          <w:lang w:val="en-US" w:eastAsia="ru-RU"/>
        </w:rPr>
      </w:pPr>
      <w:r w:rsidRPr="00B925CC">
        <w:rPr>
          <w:rFonts w:ascii="Arial" w:eastAsia="Times New Roman" w:hAnsi="Arial" w:cs="Arial"/>
          <w:color w:val="000000"/>
          <w:sz w:val="24"/>
          <w:szCs w:val="24"/>
          <w:lang w:val="en-US" w:eastAsia="ru-RU"/>
        </w:rPr>
        <w:t>This course provides an introduction to risk analytics, many cases from economics and finance and business process management.  Course topics include risk baseline definition, set analysis options, evaluation, interpretation, and measurement decision risks.</w:t>
      </w:r>
    </w:p>
    <w:p w:rsidR="00B925CC" w:rsidRPr="00B925CC" w:rsidRDefault="00B925CC" w:rsidP="00B925CC">
      <w:pPr>
        <w:shd w:val="clear" w:color="auto" w:fill="FFFFFF"/>
        <w:spacing w:before="192" w:after="0" w:line="338" w:lineRule="atLeast"/>
        <w:rPr>
          <w:rFonts w:ascii="Arial" w:eastAsia="Times New Roman" w:hAnsi="Arial" w:cs="Arial"/>
          <w:color w:val="000000"/>
          <w:sz w:val="24"/>
          <w:szCs w:val="24"/>
          <w:lang w:val="en-US" w:eastAsia="ru-RU"/>
        </w:rPr>
      </w:pPr>
      <w:r w:rsidRPr="00B925CC">
        <w:rPr>
          <w:rFonts w:ascii="Arial" w:eastAsia="Times New Roman" w:hAnsi="Arial" w:cs="Arial"/>
          <w:color w:val="000000"/>
          <w:sz w:val="24"/>
          <w:szCs w:val="24"/>
          <w:lang w:val="en-US" w:eastAsia="ru-RU"/>
        </w:rPr>
        <w:t>Modern risk management is gradually becoming data driven. Collecting the amount of data on hazards, structural vulnerabilities, and individual financial terms and contracts is steadily increasing its coverage and detailing.  </w:t>
      </w:r>
      <w:proofErr w:type="spellStart"/>
      <w:proofErr w:type="gramStart"/>
      <w:r w:rsidRPr="00B925CC">
        <w:rPr>
          <w:rFonts w:ascii="Arial" w:eastAsia="Times New Roman" w:hAnsi="Arial" w:cs="Arial"/>
          <w:color w:val="000000"/>
          <w:sz w:val="24"/>
          <w:szCs w:val="24"/>
          <w:lang w:eastAsia="ru-RU"/>
        </w:rPr>
        <w:t>Е</w:t>
      </w:r>
      <w:proofErr w:type="spellEnd"/>
      <w:proofErr w:type="gramEnd"/>
      <w:r w:rsidRPr="00B925CC">
        <w:rPr>
          <w:rFonts w:ascii="Arial" w:eastAsia="Times New Roman" w:hAnsi="Arial" w:cs="Arial"/>
          <w:color w:val="000000"/>
          <w:sz w:val="24"/>
          <w:szCs w:val="24"/>
          <w:lang w:val="en-US" w:eastAsia="ru-RU"/>
        </w:rPr>
        <w:t>vent based risk analysis models generate massive data sets. This course aims to teach student how to analyze and manage the multitude of risks that can affect business performance, to develop minimum-cost risk management programs, and policies and strategies, using potential of predictive modeling and Big Data Technologies.</w:t>
      </w:r>
    </w:p>
    <w:p w:rsidR="00B925CC" w:rsidRPr="00B925CC" w:rsidRDefault="00B925CC" w:rsidP="00B925CC">
      <w:pPr>
        <w:shd w:val="clear" w:color="auto" w:fill="FFFFFF"/>
        <w:spacing w:before="192" w:after="0" w:line="338" w:lineRule="atLeast"/>
        <w:rPr>
          <w:rFonts w:ascii="Arial" w:eastAsia="Times New Roman" w:hAnsi="Arial" w:cs="Arial"/>
          <w:color w:val="000000"/>
          <w:sz w:val="24"/>
          <w:szCs w:val="24"/>
          <w:lang w:eastAsia="ru-RU"/>
        </w:rPr>
      </w:pPr>
      <w:proofErr w:type="spellStart"/>
      <w:r w:rsidRPr="00B925CC">
        <w:rPr>
          <w:rFonts w:ascii="Arial" w:eastAsia="Times New Roman" w:hAnsi="Arial" w:cs="Arial"/>
          <w:color w:val="000000"/>
          <w:sz w:val="24"/>
          <w:szCs w:val="24"/>
          <w:lang w:eastAsia="ru-RU"/>
        </w:rPr>
        <w:lastRenderedPageBreak/>
        <w:t>Topics</w:t>
      </w:r>
      <w:proofErr w:type="spellEnd"/>
      <w:r w:rsidRPr="00B925CC">
        <w:rPr>
          <w:rFonts w:ascii="Arial" w:eastAsia="Times New Roman" w:hAnsi="Arial" w:cs="Arial"/>
          <w:color w:val="000000"/>
          <w:sz w:val="24"/>
          <w:szCs w:val="24"/>
          <w:lang w:eastAsia="ru-RU"/>
        </w:rPr>
        <w:t xml:space="preserve"> </w:t>
      </w:r>
      <w:proofErr w:type="spellStart"/>
      <w:r w:rsidRPr="00B925CC">
        <w:rPr>
          <w:rFonts w:ascii="Arial" w:eastAsia="Times New Roman" w:hAnsi="Arial" w:cs="Arial"/>
          <w:color w:val="000000"/>
          <w:sz w:val="24"/>
          <w:szCs w:val="24"/>
          <w:lang w:eastAsia="ru-RU"/>
        </w:rPr>
        <w:t>include</w:t>
      </w:r>
      <w:proofErr w:type="spellEnd"/>
      <w:r w:rsidRPr="00B925CC">
        <w:rPr>
          <w:rFonts w:ascii="Arial" w:eastAsia="Times New Roman" w:hAnsi="Arial" w:cs="Arial"/>
          <w:color w:val="000000"/>
          <w:sz w:val="24"/>
          <w:szCs w:val="24"/>
          <w:lang w:eastAsia="ru-RU"/>
        </w:rPr>
        <w:t>:</w:t>
      </w:r>
    </w:p>
    <w:p w:rsidR="00B925CC" w:rsidRPr="00B925CC" w:rsidRDefault="00B925CC" w:rsidP="00B925CC">
      <w:pPr>
        <w:numPr>
          <w:ilvl w:val="0"/>
          <w:numId w:val="3"/>
        </w:numPr>
        <w:shd w:val="clear" w:color="auto" w:fill="FFFFFF"/>
        <w:spacing w:before="120" w:after="180" w:line="338" w:lineRule="atLeast"/>
        <w:ind w:left="0"/>
        <w:rPr>
          <w:rFonts w:ascii="Arial" w:eastAsia="Times New Roman" w:hAnsi="Arial" w:cs="Arial"/>
          <w:color w:val="000000"/>
          <w:sz w:val="24"/>
          <w:szCs w:val="24"/>
          <w:lang w:val="en-US" w:eastAsia="ru-RU"/>
        </w:rPr>
      </w:pPr>
      <w:r w:rsidRPr="00B925CC">
        <w:rPr>
          <w:rFonts w:ascii="Arial" w:eastAsia="Times New Roman" w:hAnsi="Arial" w:cs="Arial"/>
          <w:color w:val="000000"/>
          <w:sz w:val="24"/>
          <w:szCs w:val="24"/>
          <w:lang w:val="en-US" w:eastAsia="ru-RU"/>
        </w:rPr>
        <w:t>Defining Risk, Risk Analytics and Risk Management</w:t>
      </w:r>
    </w:p>
    <w:p w:rsidR="00B925CC" w:rsidRPr="00B925CC" w:rsidRDefault="00B925CC" w:rsidP="00B925CC">
      <w:pPr>
        <w:numPr>
          <w:ilvl w:val="0"/>
          <w:numId w:val="3"/>
        </w:numPr>
        <w:shd w:val="clear" w:color="auto" w:fill="FFFFFF"/>
        <w:spacing w:before="120" w:after="180" w:line="338" w:lineRule="atLeast"/>
        <w:ind w:left="0"/>
        <w:rPr>
          <w:rFonts w:ascii="Arial" w:eastAsia="Times New Roman" w:hAnsi="Arial" w:cs="Arial"/>
          <w:color w:val="000000"/>
          <w:sz w:val="24"/>
          <w:szCs w:val="24"/>
          <w:lang w:val="en-US" w:eastAsia="ru-RU"/>
        </w:rPr>
      </w:pPr>
      <w:r w:rsidRPr="00B925CC">
        <w:rPr>
          <w:rFonts w:ascii="Arial" w:eastAsia="Times New Roman" w:hAnsi="Arial" w:cs="Arial"/>
          <w:color w:val="000000"/>
          <w:sz w:val="24"/>
          <w:szCs w:val="24"/>
          <w:lang w:val="en-US" w:eastAsia="ru-RU"/>
        </w:rPr>
        <w:t>Frequency vs. impact, expected vs. unexpected losses</w:t>
      </w:r>
    </w:p>
    <w:p w:rsidR="00B925CC" w:rsidRPr="00B925CC" w:rsidRDefault="00B925CC" w:rsidP="00B925CC">
      <w:pPr>
        <w:numPr>
          <w:ilvl w:val="0"/>
          <w:numId w:val="3"/>
        </w:numPr>
        <w:shd w:val="clear" w:color="auto" w:fill="FFFFFF"/>
        <w:spacing w:before="120" w:after="180" w:line="338" w:lineRule="atLeast"/>
        <w:ind w:left="0"/>
        <w:rPr>
          <w:rFonts w:ascii="Arial" w:eastAsia="Times New Roman" w:hAnsi="Arial" w:cs="Arial"/>
          <w:color w:val="000000"/>
          <w:sz w:val="24"/>
          <w:szCs w:val="24"/>
          <w:lang w:val="en-US" w:eastAsia="ru-RU"/>
        </w:rPr>
      </w:pPr>
      <w:r w:rsidRPr="00B925CC">
        <w:rPr>
          <w:rFonts w:ascii="Arial" w:eastAsia="Times New Roman" w:hAnsi="Arial" w:cs="Arial"/>
          <w:color w:val="000000"/>
          <w:sz w:val="24"/>
          <w:szCs w:val="24"/>
          <w:lang w:val="en-US" w:eastAsia="ru-RU"/>
        </w:rPr>
        <w:t>Operational risk categorization, organizational modeling and frameworks</w:t>
      </w:r>
    </w:p>
    <w:p w:rsidR="00B925CC" w:rsidRPr="00B925CC" w:rsidRDefault="00B925CC" w:rsidP="00B925CC">
      <w:pPr>
        <w:numPr>
          <w:ilvl w:val="0"/>
          <w:numId w:val="3"/>
        </w:numPr>
        <w:shd w:val="clear" w:color="auto" w:fill="FFFFFF"/>
        <w:spacing w:before="120" w:after="180" w:line="338" w:lineRule="atLeast"/>
        <w:ind w:left="0"/>
        <w:rPr>
          <w:rFonts w:ascii="Arial" w:eastAsia="Times New Roman" w:hAnsi="Arial" w:cs="Arial"/>
          <w:color w:val="000000"/>
          <w:sz w:val="24"/>
          <w:szCs w:val="24"/>
          <w:lang w:val="en-US" w:eastAsia="ru-RU"/>
        </w:rPr>
      </w:pPr>
      <w:r w:rsidRPr="00B925CC">
        <w:rPr>
          <w:rFonts w:ascii="Arial" w:eastAsia="Times New Roman" w:hAnsi="Arial" w:cs="Arial"/>
          <w:color w:val="000000"/>
          <w:sz w:val="24"/>
          <w:szCs w:val="24"/>
          <w:lang w:val="en-US" w:eastAsia="ru-RU"/>
        </w:rPr>
        <w:t>Inherent and residual risks, causal and secondary risks</w:t>
      </w:r>
    </w:p>
    <w:p w:rsidR="00B925CC" w:rsidRPr="00B925CC" w:rsidRDefault="00B925CC" w:rsidP="00B925CC">
      <w:pPr>
        <w:numPr>
          <w:ilvl w:val="0"/>
          <w:numId w:val="3"/>
        </w:numPr>
        <w:shd w:val="clear" w:color="auto" w:fill="FFFFFF"/>
        <w:spacing w:before="120" w:after="180" w:line="338" w:lineRule="atLeast"/>
        <w:ind w:left="0"/>
        <w:rPr>
          <w:rFonts w:ascii="Arial" w:eastAsia="Times New Roman" w:hAnsi="Arial" w:cs="Arial"/>
          <w:color w:val="000000"/>
          <w:sz w:val="24"/>
          <w:szCs w:val="24"/>
          <w:lang w:val="en-US" w:eastAsia="ru-RU"/>
        </w:rPr>
      </w:pPr>
      <w:r w:rsidRPr="00B925CC">
        <w:rPr>
          <w:rFonts w:ascii="Arial" w:eastAsia="Times New Roman" w:hAnsi="Arial" w:cs="Arial"/>
          <w:color w:val="000000"/>
          <w:sz w:val="24"/>
          <w:szCs w:val="24"/>
          <w:lang w:val="en-US" w:eastAsia="ru-RU"/>
        </w:rPr>
        <w:t>Building a risk structure – risks, events and controls</w:t>
      </w:r>
    </w:p>
    <w:p w:rsidR="00B925CC" w:rsidRPr="00B925CC" w:rsidRDefault="00B925CC" w:rsidP="00B925CC">
      <w:pPr>
        <w:numPr>
          <w:ilvl w:val="0"/>
          <w:numId w:val="3"/>
        </w:numPr>
        <w:shd w:val="clear" w:color="auto" w:fill="FFFFFF"/>
        <w:spacing w:before="120" w:after="180" w:line="338" w:lineRule="atLeast"/>
        <w:ind w:left="0"/>
        <w:rPr>
          <w:rFonts w:ascii="Arial" w:eastAsia="Times New Roman" w:hAnsi="Arial" w:cs="Arial"/>
          <w:color w:val="000000"/>
          <w:sz w:val="24"/>
          <w:szCs w:val="24"/>
          <w:lang w:val="en-US" w:eastAsia="ru-RU"/>
        </w:rPr>
      </w:pPr>
      <w:r w:rsidRPr="00B925CC">
        <w:rPr>
          <w:rFonts w:ascii="Arial" w:eastAsia="Times New Roman" w:hAnsi="Arial" w:cs="Arial"/>
          <w:color w:val="000000"/>
          <w:sz w:val="24"/>
          <w:szCs w:val="24"/>
          <w:lang w:val="en-US" w:eastAsia="ru-RU"/>
        </w:rPr>
        <w:t>The Basel II Accord. Basic Indicator Approach. Standardised Approach. Advanced Measurement Approach (AMA)</w:t>
      </w:r>
    </w:p>
    <w:p w:rsidR="00B925CC" w:rsidRPr="00B925CC" w:rsidRDefault="00B925CC" w:rsidP="00B925CC">
      <w:pPr>
        <w:numPr>
          <w:ilvl w:val="0"/>
          <w:numId w:val="3"/>
        </w:numPr>
        <w:shd w:val="clear" w:color="auto" w:fill="FFFFFF"/>
        <w:spacing w:before="120" w:after="180" w:line="338" w:lineRule="atLeast"/>
        <w:ind w:left="0"/>
        <w:rPr>
          <w:rFonts w:ascii="Arial" w:eastAsia="Times New Roman" w:hAnsi="Arial" w:cs="Arial"/>
          <w:color w:val="000000"/>
          <w:sz w:val="24"/>
          <w:szCs w:val="24"/>
          <w:lang w:val="en-US" w:eastAsia="ru-RU"/>
        </w:rPr>
      </w:pPr>
      <w:r w:rsidRPr="00B925CC">
        <w:rPr>
          <w:rFonts w:ascii="Arial" w:eastAsia="Times New Roman" w:hAnsi="Arial" w:cs="Arial"/>
          <w:color w:val="000000"/>
          <w:sz w:val="24"/>
          <w:szCs w:val="24"/>
          <w:lang w:val="en-US" w:eastAsia="ru-RU"/>
        </w:rPr>
        <w:t>Basel III changes: Impact on operational risk management and future directions</w:t>
      </w:r>
    </w:p>
    <w:p w:rsidR="00B925CC" w:rsidRPr="00B925CC" w:rsidRDefault="00B925CC" w:rsidP="00B925CC">
      <w:pPr>
        <w:numPr>
          <w:ilvl w:val="0"/>
          <w:numId w:val="3"/>
        </w:numPr>
        <w:shd w:val="clear" w:color="auto" w:fill="FFFFFF"/>
        <w:spacing w:before="120" w:after="180" w:line="338" w:lineRule="atLeast"/>
        <w:ind w:left="0"/>
        <w:rPr>
          <w:rFonts w:ascii="Arial" w:eastAsia="Times New Roman" w:hAnsi="Arial" w:cs="Arial"/>
          <w:color w:val="000000"/>
          <w:sz w:val="24"/>
          <w:szCs w:val="24"/>
          <w:lang w:eastAsia="ru-RU"/>
        </w:rPr>
      </w:pPr>
      <w:proofErr w:type="spellStart"/>
      <w:r w:rsidRPr="00B925CC">
        <w:rPr>
          <w:rFonts w:ascii="Arial" w:eastAsia="Times New Roman" w:hAnsi="Arial" w:cs="Arial"/>
          <w:color w:val="000000"/>
          <w:sz w:val="24"/>
          <w:szCs w:val="24"/>
          <w:lang w:eastAsia="ru-RU"/>
        </w:rPr>
        <w:t>Operational</w:t>
      </w:r>
      <w:proofErr w:type="spellEnd"/>
      <w:r w:rsidRPr="00B925CC">
        <w:rPr>
          <w:rFonts w:ascii="Arial" w:eastAsia="Times New Roman" w:hAnsi="Arial" w:cs="Arial"/>
          <w:color w:val="000000"/>
          <w:sz w:val="24"/>
          <w:szCs w:val="24"/>
          <w:lang w:eastAsia="ru-RU"/>
        </w:rPr>
        <w:t xml:space="preserve"> </w:t>
      </w:r>
      <w:proofErr w:type="spellStart"/>
      <w:r w:rsidRPr="00B925CC">
        <w:rPr>
          <w:rFonts w:ascii="Arial" w:eastAsia="Times New Roman" w:hAnsi="Arial" w:cs="Arial"/>
          <w:color w:val="000000"/>
          <w:sz w:val="24"/>
          <w:szCs w:val="24"/>
          <w:lang w:eastAsia="ru-RU"/>
        </w:rPr>
        <w:t>risk</w:t>
      </w:r>
      <w:proofErr w:type="spellEnd"/>
      <w:r w:rsidRPr="00B925CC">
        <w:rPr>
          <w:rFonts w:ascii="Arial" w:eastAsia="Times New Roman" w:hAnsi="Arial" w:cs="Arial"/>
          <w:color w:val="000000"/>
          <w:sz w:val="24"/>
          <w:szCs w:val="24"/>
          <w:lang w:eastAsia="ru-RU"/>
        </w:rPr>
        <w:t xml:space="preserve"> </w:t>
      </w:r>
      <w:proofErr w:type="spellStart"/>
      <w:r w:rsidRPr="00B925CC">
        <w:rPr>
          <w:rFonts w:ascii="Arial" w:eastAsia="Times New Roman" w:hAnsi="Arial" w:cs="Arial"/>
          <w:color w:val="000000"/>
          <w:sz w:val="24"/>
          <w:szCs w:val="24"/>
          <w:lang w:eastAsia="ru-RU"/>
        </w:rPr>
        <w:t>measurement</w:t>
      </w:r>
      <w:proofErr w:type="spellEnd"/>
      <w:r w:rsidRPr="00B925CC">
        <w:rPr>
          <w:rFonts w:ascii="Arial" w:eastAsia="Times New Roman" w:hAnsi="Arial" w:cs="Arial"/>
          <w:color w:val="000000"/>
          <w:sz w:val="24"/>
          <w:szCs w:val="24"/>
          <w:lang w:eastAsia="ru-RU"/>
        </w:rPr>
        <w:t xml:space="preserve"> </w:t>
      </w:r>
      <w:proofErr w:type="spellStart"/>
      <w:r w:rsidRPr="00B925CC">
        <w:rPr>
          <w:rFonts w:ascii="Arial" w:eastAsia="Times New Roman" w:hAnsi="Arial" w:cs="Arial"/>
          <w:color w:val="000000"/>
          <w:sz w:val="24"/>
          <w:szCs w:val="24"/>
          <w:lang w:eastAsia="ru-RU"/>
        </w:rPr>
        <w:t>and</w:t>
      </w:r>
      <w:proofErr w:type="spellEnd"/>
      <w:r w:rsidRPr="00B925CC">
        <w:rPr>
          <w:rFonts w:ascii="Arial" w:eastAsia="Times New Roman" w:hAnsi="Arial" w:cs="Arial"/>
          <w:color w:val="000000"/>
          <w:sz w:val="24"/>
          <w:szCs w:val="24"/>
          <w:lang w:eastAsia="ru-RU"/>
        </w:rPr>
        <w:t xml:space="preserve"> </w:t>
      </w:r>
      <w:proofErr w:type="spellStart"/>
      <w:r w:rsidRPr="00B925CC">
        <w:rPr>
          <w:rFonts w:ascii="Arial" w:eastAsia="Times New Roman" w:hAnsi="Arial" w:cs="Arial"/>
          <w:color w:val="000000"/>
          <w:sz w:val="24"/>
          <w:szCs w:val="24"/>
          <w:lang w:eastAsia="ru-RU"/>
        </w:rPr>
        <w:t>OpVaR</w:t>
      </w:r>
      <w:proofErr w:type="spellEnd"/>
    </w:p>
    <w:p w:rsidR="00B925CC" w:rsidRPr="00B925CC" w:rsidRDefault="00B925CC" w:rsidP="00B925CC">
      <w:pPr>
        <w:numPr>
          <w:ilvl w:val="0"/>
          <w:numId w:val="3"/>
        </w:numPr>
        <w:shd w:val="clear" w:color="auto" w:fill="FFFFFF"/>
        <w:spacing w:before="120" w:after="180" w:line="338" w:lineRule="atLeast"/>
        <w:ind w:left="0"/>
        <w:rPr>
          <w:rFonts w:ascii="Arial" w:eastAsia="Times New Roman" w:hAnsi="Arial" w:cs="Arial"/>
          <w:color w:val="000000"/>
          <w:sz w:val="24"/>
          <w:szCs w:val="24"/>
          <w:lang w:val="en-US" w:eastAsia="ru-RU"/>
        </w:rPr>
      </w:pPr>
      <w:r w:rsidRPr="00B925CC">
        <w:rPr>
          <w:rFonts w:ascii="Arial" w:eastAsia="Times New Roman" w:hAnsi="Arial" w:cs="Arial"/>
          <w:color w:val="000000"/>
          <w:sz w:val="24"/>
          <w:szCs w:val="24"/>
          <w:lang w:val="en-US" w:eastAsia="ru-RU"/>
        </w:rPr>
        <w:t>The IMA, LDA and Scorecard methods</w:t>
      </w:r>
    </w:p>
    <w:p w:rsidR="00B925CC" w:rsidRPr="00B925CC" w:rsidRDefault="00B925CC" w:rsidP="00B925CC">
      <w:pPr>
        <w:numPr>
          <w:ilvl w:val="0"/>
          <w:numId w:val="3"/>
        </w:numPr>
        <w:shd w:val="clear" w:color="auto" w:fill="FFFFFF"/>
        <w:spacing w:before="120" w:after="180" w:line="338" w:lineRule="atLeast"/>
        <w:ind w:left="0"/>
        <w:rPr>
          <w:rFonts w:ascii="Arial" w:eastAsia="Times New Roman" w:hAnsi="Arial" w:cs="Arial"/>
          <w:color w:val="000000"/>
          <w:sz w:val="24"/>
          <w:szCs w:val="24"/>
          <w:lang w:val="en-US" w:eastAsia="ru-RU"/>
        </w:rPr>
      </w:pPr>
      <w:r w:rsidRPr="00B925CC">
        <w:rPr>
          <w:rFonts w:ascii="Arial" w:eastAsia="Times New Roman" w:hAnsi="Arial" w:cs="Arial"/>
          <w:color w:val="000000"/>
          <w:sz w:val="24"/>
          <w:szCs w:val="24"/>
          <w:lang w:val="en-US" w:eastAsia="ru-RU"/>
        </w:rPr>
        <w:t>The ORM Process Summary. Identification, assessment, measurement, mitigation/control and monitoring and reporting</w:t>
      </w:r>
    </w:p>
    <w:p w:rsidR="00B925CC" w:rsidRPr="00B925CC" w:rsidRDefault="00B925CC" w:rsidP="00B925CC">
      <w:pPr>
        <w:numPr>
          <w:ilvl w:val="0"/>
          <w:numId w:val="3"/>
        </w:numPr>
        <w:shd w:val="clear" w:color="auto" w:fill="FFFFFF"/>
        <w:spacing w:before="120" w:after="180" w:line="338" w:lineRule="atLeast"/>
        <w:ind w:left="0"/>
        <w:rPr>
          <w:rFonts w:ascii="Arial" w:eastAsia="Times New Roman" w:hAnsi="Arial" w:cs="Arial"/>
          <w:color w:val="000000"/>
          <w:sz w:val="24"/>
          <w:szCs w:val="24"/>
          <w:lang w:eastAsia="ru-RU"/>
        </w:rPr>
      </w:pPr>
      <w:r w:rsidRPr="00B925CC">
        <w:rPr>
          <w:rFonts w:ascii="Arial" w:eastAsia="Times New Roman" w:hAnsi="Arial" w:cs="Arial"/>
          <w:color w:val="000000"/>
          <w:sz w:val="24"/>
          <w:szCs w:val="24"/>
          <w:lang w:eastAsia="ru-RU"/>
        </w:rPr>
        <w:t xml:space="preserve">RCSA </w:t>
      </w:r>
      <w:proofErr w:type="spellStart"/>
      <w:r w:rsidRPr="00B925CC">
        <w:rPr>
          <w:rFonts w:ascii="Arial" w:eastAsia="Times New Roman" w:hAnsi="Arial" w:cs="Arial"/>
          <w:color w:val="000000"/>
          <w:sz w:val="24"/>
          <w:szCs w:val="24"/>
          <w:lang w:eastAsia="ru-RU"/>
        </w:rPr>
        <w:t>approaches</w:t>
      </w:r>
      <w:proofErr w:type="spellEnd"/>
    </w:p>
    <w:p w:rsidR="00B925CC" w:rsidRPr="00B925CC" w:rsidRDefault="00B925CC" w:rsidP="00B925CC">
      <w:pPr>
        <w:numPr>
          <w:ilvl w:val="0"/>
          <w:numId w:val="3"/>
        </w:numPr>
        <w:shd w:val="clear" w:color="auto" w:fill="FFFFFF"/>
        <w:spacing w:before="120" w:after="180" w:line="338" w:lineRule="atLeast"/>
        <w:ind w:left="0"/>
        <w:rPr>
          <w:rFonts w:ascii="Arial" w:eastAsia="Times New Roman" w:hAnsi="Arial" w:cs="Arial"/>
          <w:color w:val="000000"/>
          <w:sz w:val="24"/>
          <w:szCs w:val="24"/>
          <w:lang w:eastAsia="ru-RU"/>
        </w:rPr>
      </w:pPr>
      <w:proofErr w:type="spellStart"/>
      <w:r w:rsidRPr="00B925CC">
        <w:rPr>
          <w:rFonts w:ascii="Arial" w:eastAsia="Times New Roman" w:hAnsi="Arial" w:cs="Arial"/>
          <w:color w:val="000000"/>
          <w:sz w:val="24"/>
          <w:szCs w:val="24"/>
          <w:lang w:eastAsia="ru-RU"/>
        </w:rPr>
        <w:t>Stress</w:t>
      </w:r>
      <w:proofErr w:type="spellEnd"/>
      <w:r w:rsidRPr="00B925CC">
        <w:rPr>
          <w:rFonts w:ascii="Arial" w:eastAsia="Times New Roman" w:hAnsi="Arial" w:cs="Arial"/>
          <w:color w:val="000000"/>
          <w:sz w:val="24"/>
          <w:szCs w:val="24"/>
          <w:lang w:eastAsia="ru-RU"/>
        </w:rPr>
        <w:t xml:space="preserve"> </w:t>
      </w:r>
      <w:proofErr w:type="spellStart"/>
      <w:r w:rsidRPr="00B925CC">
        <w:rPr>
          <w:rFonts w:ascii="Arial" w:eastAsia="Times New Roman" w:hAnsi="Arial" w:cs="Arial"/>
          <w:color w:val="000000"/>
          <w:sz w:val="24"/>
          <w:szCs w:val="24"/>
          <w:lang w:eastAsia="ru-RU"/>
        </w:rPr>
        <w:t>testing</w:t>
      </w:r>
      <w:proofErr w:type="spellEnd"/>
      <w:r w:rsidRPr="00B925CC">
        <w:rPr>
          <w:rFonts w:ascii="Arial" w:eastAsia="Times New Roman" w:hAnsi="Arial" w:cs="Arial"/>
          <w:color w:val="000000"/>
          <w:sz w:val="24"/>
          <w:szCs w:val="24"/>
          <w:lang w:eastAsia="ru-RU"/>
        </w:rPr>
        <w:t xml:space="preserve"> </w:t>
      </w:r>
      <w:proofErr w:type="spellStart"/>
      <w:r w:rsidRPr="00B925CC">
        <w:rPr>
          <w:rFonts w:ascii="Arial" w:eastAsia="Times New Roman" w:hAnsi="Arial" w:cs="Arial"/>
          <w:color w:val="000000"/>
          <w:sz w:val="24"/>
          <w:szCs w:val="24"/>
          <w:lang w:eastAsia="ru-RU"/>
        </w:rPr>
        <w:t>and</w:t>
      </w:r>
      <w:proofErr w:type="spellEnd"/>
      <w:r w:rsidRPr="00B925CC">
        <w:rPr>
          <w:rFonts w:ascii="Arial" w:eastAsia="Times New Roman" w:hAnsi="Arial" w:cs="Arial"/>
          <w:color w:val="000000"/>
          <w:sz w:val="24"/>
          <w:szCs w:val="24"/>
          <w:lang w:eastAsia="ru-RU"/>
        </w:rPr>
        <w:t xml:space="preserve"> </w:t>
      </w:r>
      <w:proofErr w:type="spellStart"/>
      <w:r w:rsidRPr="00B925CC">
        <w:rPr>
          <w:rFonts w:ascii="Arial" w:eastAsia="Times New Roman" w:hAnsi="Arial" w:cs="Arial"/>
          <w:color w:val="000000"/>
          <w:sz w:val="24"/>
          <w:szCs w:val="24"/>
          <w:lang w:eastAsia="ru-RU"/>
        </w:rPr>
        <w:t>scenario</w:t>
      </w:r>
      <w:proofErr w:type="spellEnd"/>
      <w:r w:rsidRPr="00B925CC">
        <w:rPr>
          <w:rFonts w:ascii="Arial" w:eastAsia="Times New Roman" w:hAnsi="Arial" w:cs="Arial"/>
          <w:color w:val="000000"/>
          <w:sz w:val="24"/>
          <w:szCs w:val="24"/>
          <w:lang w:eastAsia="ru-RU"/>
        </w:rPr>
        <w:t xml:space="preserve"> </w:t>
      </w:r>
      <w:proofErr w:type="spellStart"/>
      <w:r w:rsidRPr="00B925CC">
        <w:rPr>
          <w:rFonts w:ascii="Arial" w:eastAsia="Times New Roman" w:hAnsi="Arial" w:cs="Arial"/>
          <w:color w:val="000000"/>
          <w:sz w:val="24"/>
          <w:szCs w:val="24"/>
          <w:lang w:eastAsia="ru-RU"/>
        </w:rPr>
        <w:t>analysis</w:t>
      </w:r>
      <w:proofErr w:type="spellEnd"/>
    </w:p>
    <w:p w:rsidR="00B925CC" w:rsidRPr="00B925CC" w:rsidRDefault="00B925CC" w:rsidP="00B925CC">
      <w:pPr>
        <w:numPr>
          <w:ilvl w:val="0"/>
          <w:numId w:val="3"/>
        </w:numPr>
        <w:shd w:val="clear" w:color="auto" w:fill="FFFFFF"/>
        <w:spacing w:before="120" w:after="180" w:line="338" w:lineRule="atLeast"/>
        <w:ind w:left="0"/>
        <w:rPr>
          <w:rFonts w:ascii="Arial" w:eastAsia="Times New Roman" w:hAnsi="Arial" w:cs="Arial"/>
          <w:color w:val="000000"/>
          <w:sz w:val="24"/>
          <w:szCs w:val="24"/>
          <w:lang w:eastAsia="ru-RU"/>
        </w:rPr>
      </w:pPr>
      <w:r w:rsidRPr="00B925CC">
        <w:rPr>
          <w:rFonts w:ascii="Arial" w:eastAsia="Times New Roman" w:hAnsi="Arial" w:cs="Arial"/>
          <w:color w:val="000000"/>
          <w:sz w:val="24"/>
          <w:szCs w:val="24"/>
          <w:lang w:eastAsia="ru-RU"/>
        </w:rPr>
        <w:t xml:space="preserve">COSO </w:t>
      </w:r>
      <w:proofErr w:type="spellStart"/>
      <w:r w:rsidRPr="00B925CC">
        <w:rPr>
          <w:rFonts w:ascii="Arial" w:eastAsia="Times New Roman" w:hAnsi="Arial" w:cs="Arial"/>
          <w:color w:val="000000"/>
          <w:sz w:val="24"/>
          <w:szCs w:val="24"/>
          <w:lang w:eastAsia="ru-RU"/>
        </w:rPr>
        <w:t>and</w:t>
      </w:r>
      <w:proofErr w:type="spellEnd"/>
      <w:r w:rsidRPr="00B925CC">
        <w:rPr>
          <w:rFonts w:ascii="Arial" w:eastAsia="Times New Roman" w:hAnsi="Arial" w:cs="Arial"/>
          <w:color w:val="000000"/>
          <w:sz w:val="24"/>
          <w:szCs w:val="24"/>
          <w:lang w:eastAsia="ru-RU"/>
        </w:rPr>
        <w:t xml:space="preserve"> ISO 31000</w:t>
      </w:r>
    </w:p>
    <w:p w:rsidR="00B925CC" w:rsidRPr="00B925CC" w:rsidRDefault="00B925CC" w:rsidP="00B925CC">
      <w:pPr>
        <w:numPr>
          <w:ilvl w:val="0"/>
          <w:numId w:val="3"/>
        </w:numPr>
        <w:shd w:val="clear" w:color="auto" w:fill="FFFFFF"/>
        <w:spacing w:before="120" w:after="180" w:line="338" w:lineRule="atLeast"/>
        <w:ind w:left="0"/>
        <w:rPr>
          <w:rFonts w:ascii="Arial" w:eastAsia="Times New Roman" w:hAnsi="Arial" w:cs="Arial"/>
          <w:color w:val="000000"/>
          <w:sz w:val="24"/>
          <w:szCs w:val="24"/>
          <w:lang w:eastAsia="ru-RU"/>
        </w:rPr>
      </w:pPr>
      <w:proofErr w:type="spellStart"/>
      <w:r w:rsidRPr="00B925CC">
        <w:rPr>
          <w:rFonts w:ascii="Arial" w:eastAsia="Times New Roman" w:hAnsi="Arial" w:cs="Arial"/>
          <w:color w:val="000000"/>
          <w:sz w:val="24"/>
          <w:szCs w:val="24"/>
          <w:lang w:eastAsia="ru-RU"/>
        </w:rPr>
        <w:t>Fault</w:t>
      </w:r>
      <w:proofErr w:type="spellEnd"/>
      <w:r w:rsidRPr="00B925CC">
        <w:rPr>
          <w:rFonts w:ascii="Arial" w:eastAsia="Times New Roman" w:hAnsi="Arial" w:cs="Arial"/>
          <w:color w:val="000000"/>
          <w:sz w:val="24"/>
          <w:szCs w:val="24"/>
          <w:lang w:eastAsia="ru-RU"/>
        </w:rPr>
        <w:t xml:space="preserve"> </w:t>
      </w:r>
      <w:proofErr w:type="spellStart"/>
      <w:r w:rsidRPr="00B925CC">
        <w:rPr>
          <w:rFonts w:ascii="Arial" w:eastAsia="Times New Roman" w:hAnsi="Arial" w:cs="Arial"/>
          <w:color w:val="000000"/>
          <w:sz w:val="24"/>
          <w:szCs w:val="24"/>
          <w:lang w:eastAsia="ru-RU"/>
        </w:rPr>
        <w:t>Tree</w:t>
      </w:r>
      <w:proofErr w:type="spellEnd"/>
      <w:r w:rsidRPr="00B925CC">
        <w:rPr>
          <w:rFonts w:ascii="Arial" w:eastAsia="Times New Roman" w:hAnsi="Arial" w:cs="Arial"/>
          <w:color w:val="000000"/>
          <w:sz w:val="24"/>
          <w:szCs w:val="24"/>
          <w:lang w:eastAsia="ru-RU"/>
        </w:rPr>
        <w:t xml:space="preserve"> </w:t>
      </w:r>
      <w:proofErr w:type="spellStart"/>
      <w:r w:rsidRPr="00B925CC">
        <w:rPr>
          <w:rFonts w:ascii="Arial" w:eastAsia="Times New Roman" w:hAnsi="Arial" w:cs="Arial"/>
          <w:color w:val="000000"/>
          <w:sz w:val="24"/>
          <w:szCs w:val="24"/>
          <w:lang w:eastAsia="ru-RU"/>
        </w:rPr>
        <w:t>Analysis</w:t>
      </w:r>
      <w:proofErr w:type="spellEnd"/>
      <w:r w:rsidRPr="00B925CC">
        <w:rPr>
          <w:rFonts w:ascii="Arial" w:eastAsia="Times New Roman" w:hAnsi="Arial" w:cs="Arial"/>
          <w:color w:val="000000"/>
          <w:sz w:val="24"/>
          <w:szCs w:val="24"/>
          <w:lang w:eastAsia="ru-RU"/>
        </w:rPr>
        <w:t xml:space="preserve"> (FTA)</w:t>
      </w:r>
    </w:p>
    <w:p w:rsidR="00B925CC" w:rsidRPr="00B925CC" w:rsidRDefault="00B925CC" w:rsidP="00B925CC">
      <w:pPr>
        <w:numPr>
          <w:ilvl w:val="0"/>
          <w:numId w:val="3"/>
        </w:numPr>
        <w:shd w:val="clear" w:color="auto" w:fill="FFFFFF"/>
        <w:spacing w:before="120" w:after="180" w:line="338" w:lineRule="atLeast"/>
        <w:ind w:left="0"/>
        <w:rPr>
          <w:rFonts w:ascii="Arial" w:eastAsia="Times New Roman" w:hAnsi="Arial" w:cs="Arial"/>
          <w:color w:val="000000"/>
          <w:sz w:val="24"/>
          <w:szCs w:val="24"/>
          <w:lang w:eastAsia="ru-RU"/>
        </w:rPr>
      </w:pPr>
      <w:r w:rsidRPr="00B925CC">
        <w:rPr>
          <w:rFonts w:ascii="Arial" w:eastAsia="Times New Roman" w:hAnsi="Arial" w:cs="Arial"/>
          <w:color w:val="000000"/>
          <w:sz w:val="24"/>
          <w:szCs w:val="24"/>
          <w:lang w:eastAsia="ru-RU"/>
        </w:rPr>
        <w:t>HAZOP (</w:t>
      </w:r>
      <w:proofErr w:type="spellStart"/>
      <w:r w:rsidRPr="00B925CC">
        <w:rPr>
          <w:rFonts w:ascii="Arial" w:eastAsia="Times New Roman" w:hAnsi="Arial" w:cs="Arial"/>
          <w:color w:val="000000"/>
          <w:sz w:val="24"/>
          <w:szCs w:val="24"/>
          <w:lang w:eastAsia="ru-RU"/>
        </w:rPr>
        <w:t>Hazard</w:t>
      </w:r>
      <w:proofErr w:type="spellEnd"/>
      <w:r w:rsidRPr="00B925CC">
        <w:rPr>
          <w:rFonts w:ascii="Arial" w:eastAsia="Times New Roman" w:hAnsi="Arial" w:cs="Arial"/>
          <w:color w:val="000000"/>
          <w:sz w:val="24"/>
          <w:szCs w:val="24"/>
          <w:lang w:eastAsia="ru-RU"/>
        </w:rPr>
        <w:t xml:space="preserve"> </w:t>
      </w:r>
      <w:proofErr w:type="spellStart"/>
      <w:r w:rsidRPr="00B925CC">
        <w:rPr>
          <w:rFonts w:ascii="Arial" w:eastAsia="Times New Roman" w:hAnsi="Arial" w:cs="Arial"/>
          <w:color w:val="000000"/>
          <w:sz w:val="24"/>
          <w:szCs w:val="24"/>
          <w:lang w:eastAsia="ru-RU"/>
        </w:rPr>
        <w:t>and</w:t>
      </w:r>
      <w:proofErr w:type="spellEnd"/>
      <w:r w:rsidRPr="00B925CC">
        <w:rPr>
          <w:rFonts w:ascii="Arial" w:eastAsia="Times New Roman" w:hAnsi="Arial" w:cs="Arial"/>
          <w:color w:val="000000"/>
          <w:sz w:val="24"/>
          <w:szCs w:val="24"/>
          <w:lang w:eastAsia="ru-RU"/>
        </w:rPr>
        <w:t xml:space="preserve"> </w:t>
      </w:r>
      <w:proofErr w:type="spellStart"/>
      <w:r w:rsidRPr="00B925CC">
        <w:rPr>
          <w:rFonts w:ascii="Arial" w:eastAsia="Times New Roman" w:hAnsi="Arial" w:cs="Arial"/>
          <w:color w:val="000000"/>
          <w:sz w:val="24"/>
          <w:szCs w:val="24"/>
          <w:lang w:eastAsia="ru-RU"/>
        </w:rPr>
        <w:t>Operability</w:t>
      </w:r>
      <w:proofErr w:type="spellEnd"/>
      <w:r w:rsidRPr="00B925CC">
        <w:rPr>
          <w:rFonts w:ascii="Arial" w:eastAsia="Times New Roman" w:hAnsi="Arial" w:cs="Arial"/>
          <w:color w:val="000000"/>
          <w:sz w:val="24"/>
          <w:szCs w:val="24"/>
          <w:lang w:eastAsia="ru-RU"/>
        </w:rPr>
        <w:t>)</w:t>
      </w:r>
    </w:p>
    <w:p w:rsidR="00B925CC" w:rsidRPr="00B925CC" w:rsidRDefault="00B925CC" w:rsidP="00B925CC">
      <w:pPr>
        <w:numPr>
          <w:ilvl w:val="0"/>
          <w:numId w:val="3"/>
        </w:numPr>
        <w:shd w:val="clear" w:color="auto" w:fill="FFFFFF"/>
        <w:spacing w:before="120" w:after="180" w:line="338" w:lineRule="atLeast"/>
        <w:ind w:left="0"/>
        <w:rPr>
          <w:rFonts w:ascii="Arial" w:eastAsia="Times New Roman" w:hAnsi="Arial" w:cs="Arial"/>
          <w:color w:val="000000"/>
          <w:sz w:val="24"/>
          <w:szCs w:val="24"/>
          <w:lang w:val="en-US" w:eastAsia="ru-RU"/>
        </w:rPr>
      </w:pPr>
      <w:r w:rsidRPr="00B925CC">
        <w:rPr>
          <w:rFonts w:ascii="Arial" w:eastAsia="Times New Roman" w:hAnsi="Arial" w:cs="Arial"/>
          <w:color w:val="000000"/>
          <w:sz w:val="24"/>
          <w:szCs w:val="24"/>
          <w:lang w:val="en-US" w:eastAsia="ru-RU"/>
        </w:rPr>
        <w:t>FMECA (Failure Modes Effects Criticality Analysis)</w:t>
      </w:r>
    </w:p>
    <w:p w:rsidR="00B925CC" w:rsidRPr="00B925CC" w:rsidRDefault="00B925CC" w:rsidP="00B925CC">
      <w:pPr>
        <w:numPr>
          <w:ilvl w:val="0"/>
          <w:numId w:val="3"/>
        </w:numPr>
        <w:shd w:val="clear" w:color="auto" w:fill="FFFFFF"/>
        <w:spacing w:before="120" w:after="180" w:line="338" w:lineRule="atLeast"/>
        <w:ind w:left="0"/>
        <w:rPr>
          <w:rFonts w:ascii="Arial" w:eastAsia="Times New Roman" w:hAnsi="Arial" w:cs="Arial"/>
          <w:color w:val="000000"/>
          <w:sz w:val="24"/>
          <w:szCs w:val="24"/>
          <w:lang w:eastAsia="ru-RU"/>
        </w:rPr>
      </w:pPr>
      <w:proofErr w:type="spellStart"/>
      <w:r w:rsidRPr="00B925CC">
        <w:rPr>
          <w:rFonts w:ascii="Arial" w:eastAsia="Times New Roman" w:hAnsi="Arial" w:cs="Arial"/>
          <w:color w:val="000000"/>
          <w:sz w:val="24"/>
          <w:szCs w:val="24"/>
          <w:lang w:eastAsia="ru-RU"/>
        </w:rPr>
        <w:t>Event</w:t>
      </w:r>
      <w:proofErr w:type="spellEnd"/>
      <w:r w:rsidRPr="00B925CC">
        <w:rPr>
          <w:rFonts w:ascii="Arial" w:eastAsia="Times New Roman" w:hAnsi="Arial" w:cs="Arial"/>
          <w:color w:val="000000"/>
          <w:sz w:val="24"/>
          <w:szCs w:val="24"/>
          <w:lang w:eastAsia="ru-RU"/>
        </w:rPr>
        <w:t xml:space="preserve"> </w:t>
      </w:r>
      <w:proofErr w:type="spellStart"/>
      <w:r w:rsidRPr="00B925CC">
        <w:rPr>
          <w:rFonts w:ascii="Arial" w:eastAsia="Times New Roman" w:hAnsi="Arial" w:cs="Arial"/>
          <w:color w:val="000000"/>
          <w:sz w:val="24"/>
          <w:szCs w:val="24"/>
          <w:lang w:eastAsia="ru-RU"/>
        </w:rPr>
        <w:t>Tree</w:t>
      </w:r>
      <w:proofErr w:type="spellEnd"/>
      <w:r w:rsidRPr="00B925CC">
        <w:rPr>
          <w:rFonts w:ascii="Arial" w:eastAsia="Times New Roman" w:hAnsi="Arial" w:cs="Arial"/>
          <w:color w:val="000000"/>
          <w:sz w:val="24"/>
          <w:szCs w:val="24"/>
          <w:lang w:eastAsia="ru-RU"/>
        </w:rPr>
        <w:t xml:space="preserve"> </w:t>
      </w:r>
      <w:proofErr w:type="spellStart"/>
      <w:r w:rsidRPr="00B925CC">
        <w:rPr>
          <w:rFonts w:ascii="Arial" w:eastAsia="Times New Roman" w:hAnsi="Arial" w:cs="Arial"/>
          <w:color w:val="000000"/>
          <w:sz w:val="24"/>
          <w:szCs w:val="24"/>
          <w:lang w:eastAsia="ru-RU"/>
        </w:rPr>
        <w:t>Analysis</w:t>
      </w:r>
      <w:proofErr w:type="spellEnd"/>
    </w:p>
    <w:p w:rsidR="00B925CC" w:rsidRPr="00B925CC" w:rsidRDefault="00B925CC" w:rsidP="00B925CC">
      <w:pPr>
        <w:numPr>
          <w:ilvl w:val="0"/>
          <w:numId w:val="3"/>
        </w:numPr>
        <w:shd w:val="clear" w:color="auto" w:fill="FFFFFF"/>
        <w:spacing w:before="120" w:after="180" w:line="338" w:lineRule="atLeast"/>
        <w:ind w:left="0"/>
        <w:rPr>
          <w:rFonts w:ascii="Arial" w:eastAsia="Times New Roman" w:hAnsi="Arial" w:cs="Arial"/>
          <w:color w:val="000000"/>
          <w:sz w:val="24"/>
          <w:szCs w:val="24"/>
          <w:lang w:val="en-US" w:eastAsia="ru-RU"/>
        </w:rPr>
      </w:pPr>
      <w:r w:rsidRPr="00B925CC">
        <w:rPr>
          <w:rFonts w:ascii="Arial" w:eastAsia="Times New Roman" w:hAnsi="Arial" w:cs="Arial"/>
          <w:color w:val="000000"/>
          <w:sz w:val="24"/>
          <w:szCs w:val="24"/>
          <w:lang w:val="en-US" w:eastAsia="ru-RU"/>
        </w:rPr>
        <w:t>Modeling the Operational Loss Generation Process</w:t>
      </w:r>
    </w:p>
    <w:p w:rsidR="00B925CC" w:rsidRPr="00B925CC" w:rsidRDefault="00B925CC" w:rsidP="00B925CC">
      <w:pPr>
        <w:numPr>
          <w:ilvl w:val="0"/>
          <w:numId w:val="3"/>
        </w:numPr>
        <w:shd w:val="clear" w:color="auto" w:fill="FFFFFF"/>
        <w:spacing w:before="120" w:after="180" w:line="338" w:lineRule="atLeast"/>
        <w:ind w:left="0"/>
        <w:rPr>
          <w:rFonts w:ascii="Arial" w:eastAsia="Times New Roman" w:hAnsi="Arial" w:cs="Arial"/>
          <w:color w:val="000000"/>
          <w:sz w:val="24"/>
          <w:szCs w:val="24"/>
          <w:lang w:eastAsia="ru-RU"/>
        </w:rPr>
      </w:pPr>
      <w:proofErr w:type="spellStart"/>
      <w:r w:rsidRPr="00B925CC">
        <w:rPr>
          <w:rFonts w:ascii="Arial" w:eastAsia="Times New Roman" w:hAnsi="Arial" w:cs="Arial"/>
          <w:color w:val="000000"/>
          <w:sz w:val="24"/>
          <w:szCs w:val="24"/>
          <w:lang w:eastAsia="ru-RU"/>
        </w:rPr>
        <w:t>Monte</w:t>
      </w:r>
      <w:proofErr w:type="spellEnd"/>
      <w:r w:rsidRPr="00B925CC">
        <w:rPr>
          <w:rFonts w:ascii="Arial" w:eastAsia="Times New Roman" w:hAnsi="Arial" w:cs="Arial"/>
          <w:color w:val="000000"/>
          <w:sz w:val="24"/>
          <w:szCs w:val="24"/>
          <w:lang w:eastAsia="ru-RU"/>
        </w:rPr>
        <w:t xml:space="preserve"> </w:t>
      </w:r>
      <w:proofErr w:type="spellStart"/>
      <w:r w:rsidRPr="00B925CC">
        <w:rPr>
          <w:rFonts w:ascii="Arial" w:eastAsia="Times New Roman" w:hAnsi="Arial" w:cs="Arial"/>
          <w:color w:val="000000"/>
          <w:sz w:val="24"/>
          <w:szCs w:val="24"/>
          <w:lang w:eastAsia="ru-RU"/>
        </w:rPr>
        <w:t>Carlo</w:t>
      </w:r>
      <w:proofErr w:type="spellEnd"/>
      <w:r w:rsidRPr="00B925CC">
        <w:rPr>
          <w:rFonts w:ascii="Arial" w:eastAsia="Times New Roman" w:hAnsi="Arial" w:cs="Arial"/>
          <w:color w:val="000000"/>
          <w:sz w:val="24"/>
          <w:szCs w:val="24"/>
          <w:lang w:eastAsia="ru-RU"/>
        </w:rPr>
        <w:t xml:space="preserve"> </w:t>
      </w:r>
      <w:proofErr w:type="spellStart"/>
      <w:r w:rsidRPr="00B925CC">
        <w:rPr>
          <w:rFonts w:ascii="Arial" w:eastAsia="Times New Roman" w:hAnsi="Arial" w:cs="Arial"/>
          <w:color w:val="000000"/>
          <w:sz w:val="24"/>
          <w:szCs w:val="24"/>
          <w:lang w:eastAsia="ru-RU"/>
        </w:rPr>
        <w:t>simulation</w:t>
      </w:r>
      <w:proofErr w:type="spellEnd"/>
      <w:r w:rsidRPr="00B925CC">
        <w:rPr>
          <w:rFonts w:ascii="Arial" w:eastAsia="Times New Roman" w:hAnsi="Arial" w:cs="Arial"/>
          <w:color w:val="000000"/>
          <w:sz w:val="24"/>
          <w:szCs w:val="24"/>
          <w:lang w:eastAsia="ru-RU"/>
        </w:rPr>
        <w:t xml:space="preserve"> </w:t>
      </w:r>
      <w:proofErr w:type="spellStart"/>
      <w:r w:rsidRPr="00B925CC">
        <w:rPr>
          <w:rFonts w:ascii="Arial" w:eastAsia="Times New Roman" w:hAnsi="Arial" w:cs="Arial"/>
          <w:color w:val="000000"/>
          <w:sz w:val="24"/>
          <w:szCs w:val="24"/>
          <w:lang w:eastAsia="ru-RU"/>
        </w:rPr>
        <w:t>models</w:t>
      </w:r>
      <w:proofErr w:type="spellEnd"/>
    </w:p>
    <w:p w:rsidR="00B925CC" w:rsidRPr="00B925CC" w:rsidRDefault="00B925CC" w:rsidP="00B925CC">
      <w:pPr>
        <w:numPr>
          <w:ilvl w:val="0"/>
          <w:numId w:val="3"/>
        </w:numPr>
        <w:shd w:val="clear" w:color="auto" w:fill="FFFFFF"/>
        <w:spacing w:before="120" w:after="180" w:line="338" w:lineRule="atLeast"/>
        <w:ind w:left="0"/>
        <w:rPr>
          <w:rFonts w:ascii="Arial" w:eastAsia="Times New Roman" w:hAnsi="Arial" w:cs="Arial"/>
          <w:color w:val="000000"/>
          <w:sz w:val="24"/>
          <w:szCs w:val="24"/>
          <w:lang w:eastAsia="ru-RU"/>
        </w:rPr>
      </w:pPr>
      <w:proofErr w:type="spellStart"/>
      <w:r w:rsidRPr="00B925CC">
        <w:rPr>
          <w:rFonts w:ascii="Arial" w:eastAsia="Times New Roman" w:hAnsi="Arial" w:cs="Arial"/>
          <w:color w:val="000000"/>
          <w:sz w:val="24"/>
          <w:szCs w:val="24"/>
          <w:lang w:eastAsia="ru-RU"/>
        </w:rPr>
        <w:t>Risk</w:t>
      </w:r>
      <w:proofErr w:type="spellEnd"/>
      <w:r w:rsidRPr="00B925CC">
        <w:rPr>
          <w:rFonts w:ascii="Arial" w:eastAsia="Times New Roman" w:hAnsi="Arial" w:cs="Arial"/>
          <w:color w:val="000000"/>
          <w:sz w:val="24"/>
          <w:szCs w:val="24"/>
          <w:lang w:eastAsia="ru-RU"/>
        </w:rPr>
        <w:t xml:space="preserve"> </w:t>
      </w:r>
      <w:proofErr w:type="spellStart"/>
      <w:r w:rsidRPr="00B925CC">
        <w:rPr>
          <w:rFonts w:ascii="Arial" w:eastAsia="Times New Roman" w:hAnsi="Arial" w:cs="Arial"/>
          <w:color w:val="000000"/>
          <w:sz w:val="24"/>
          <w:szCs w:val="24"/>
          <w:lang w:eastAsia="ru-RU"/>
        </w:rPr>
        <w:t>Analytics</w:t>
      </w:r>
      <w:proofErr w:type="spellEnd"/>
      <w:r w:rsidRPr="00B925CC">
        <w:rPr>
          <w:rFonts w:ascii="Arial" w:eastAsia="Times New Roman" w:hAnsi="Arial" w:cs="Arial"/>
          <w:color w:val="000000"/>
          <w:sz w:val="24"/>
          <w:szCs w:val="24"/>
          <w:lang w:eastAsia="ru-RU"/>
        </w:rPr>
        <w:t xml:space="preserve"> </w:t>
      </w:r>
      <w:proofErr w:type="spellStart"/>
      <w:r w:rsidRPr="00B925CC">
        <w:rPr>
          <w:rFonts w:ascii="Arial" w:eastAsia="Times New Roman" w:hAnsi="Arial" w:cs="Arial"/>
          <w:color w:val="000000"/>
          <w:sz w:val="24"/>
          <w:szCs w:val="24"/>
          <w:lang w:eastAsia="ru-RU"/>
        </w:rPr>
        <w:t>on</w:t>
      </w:r>
      <w:proofErr w:type="spellEnd"/>
      <w:r w:rsidRPr="00B925CC">
        <w:rPr>
          <w:rFonts w:ascii="Arial" w:eastAsia="Times New Roman" w:hAnsi="Arial" w:cs="Arial"/>
          <w:color w:val="000000"/>
          <w:sz w:val="24"/>
          <w:szCs w:val="24"/>
          <w:lang w:eastAsia="ru-RU"/>
        </w:rPr>
        <w:t xml:space="preserve"> </w:t>
      </w:r>
      <w:proofErr w:type="spellStart"/>
      <w:r w:rsidRPr="00B925CC">
        <w:rPr>
          <w:rFonts w:ascii="Arial" w:eastAsia="Times New Roman" w:hAnsi="Arial" w:cs="Arial"/>
          <w:color w:val="000000"/>
          <w:sz w:val="24"/>
          <w:szCs w:val="24"/>
          <w:lang w:eastAsia="ru-RU"/>
        </w:rPr>
        <w:t>Cloud</w:t>
      </w:r>
      <w:proofErr w:type="spellEnd"/>
      <w:r w:rsidRPr="00B925CC">
        <w:rPr>
          <w:rFonts w:ascii="Arial" w:eastAsia="Times New Roman" w:hAnsi="Arial" w:cs="Arial"/>
          <w:color w:val="000000"/>
          <w:sz w:val="24"/>
          <w:szCs w:val="24"/>
          <w:lang w:eastAsia="ru-RU"/>
        </w:rPr>
        <w:t xml:space="preserve"> </w:t>
      </w:r>
      <w:proofErr w:type="spellStart"/>
      <w:r w:rsidRPr="00B925CC">
        <w:rPr>
          <w:rFonts w:ascii="Arial" w:eastAsia="Times New Roman" w:hAnsi="Arial" w:cs="Arial"/>
          <w:color w:val="000000"/>
          <w:sz w:val="24"/>
          <w:szCs w:val="24"/>
          <w:lang w:eastAsia="ru-RU"/>
        </w:rPr>
        <w:t>Infrastructure</w:t>
      </w:r>
      <w:proofErr w:type="spellEnd"/>
    </w:p>
    <w:p w:rsidR="00B925CC" w:rsidRPr="00B925CC" w:rsidRDefault="00B925CC" w:rsidP="00B925CC">
      <w:pPr>
        <w:numPr>
          <w:ilvl w:val="0"/>
          <w:numId w:val="3"/>
        </w:numPr>
        <w:shd w:val="clear" w:color="auto" w:fill="FFFFFF"/>
        <w:spacing w:before="120" w:after="180" w:line="338" w:lineRule="atLeast"/>
        <w:ind w:left="0"/>
        <w:rPr>
          <w:rFonts w:ascii="Arial" w:eastAsia="Times New Roman" w:hAnsi="Arial" w:cs="Arial"/>
          <w:color w:val="000000"/>
          <w:sz w:val="24"/>
          <w:szCs w:val="24"/>
          <w:lang w:val="en-US" w:eastAsia="ru-RU"/>
        </w:rPr>
      </w:pPr>
      <w:r w:rsidRPr="00B925CC">
        <w:rPr>
          <w:rFonts w:ascii="Arial" w:eastAsia="Times New Roman" w:hAnsi="Arial" w:cs="Arial"/>
          <w:color w:val="000000"/>
          <w:sz w:val="24"/>
          <w:szCs w:val="24"/>
          <w:lang w:val="en-US" w:eastAsia="ru-RU"/>
        </w:rPr>
        <w:t>Effective use in risk analysis Big Data techniques, developed in the context of web-scale analytics</w:t>
      </w:r>
    </w:p>
    <w:p w:rsidR="00B925CC" w:rsidRPr="00B925CC" w:rsidRDefault="00B925CC" w:rsidP="00B925CC">
      <w:pPr>
        <w:numPr>
          <w:ilvl w:val="0"/>
          <w:numId w:val="3"/>
        </w:numPr>
        <w:shd w:val="clear" w:color="auto" w:fill="FFFFFF"/>
        <w:spacing w:before="120" w:after="180" w:line="338" w:lineRule="atLeast"/>
        <w:ind w:left="0"/>
        <w:rPr>
          <w:rFonts w:ascii="Arial" w:eastAsia="Times New Roman" w:hAnsi="Arial" w:cs="Arial"/>
          <w:color w:val="000000"/>
          <w:sz w:val="24"/>
          <w:szCs w:val="24"/>
          <w:lang w:val="en-US" w:eastAsia="ru-RU"/>
        </w:rPr>
      </w:pPr>
      <w:r w:rsidRPr="00B925CC">
        <w:rPr>
          <w:rFonts w:ascii="Arial" w:eastAsia="Times New Roman" w:hAnsi="Arial" w:cs="Arial"/>
          <w:color w:val="000000"/>
          <w:sz w:val="24"/>
          <w:szCs w:val="24"/>
          <w:lang w:val="en-US" w:eastAsia="ru-RU"/>
        </w:rPr>
        <w:t>Aggregation-based Big Data approaches to the  risk analytics</w:t>
      </w:r>
    </w:p>
    <w:p w:rsidR="00B925CC" w:rsidRPr="00B925CC" w:rsidRDefault="00B925CC" w:rsidP="00B925CC">
      <w:pPr>
        <w:numPr>
          <w:ilvl w:val="0"/>
          <w:numId w:val="3"/>
        </w:numPr>
        <w:shd w:val="clear" w:color="auto" w:fill="FFFFFF"/>
        <w:spacing w:before="120" w:after="180" w:line="338" w:lineRule="atLeast"/>
        <w:ind w:left="0"/>
        <w:rPr>
          <w:rFonts w:ascii="Arial" w:eastAsia="Times New Roman" w:hAnsi="Arial" w:cs="Arial"/>
          <w:color w:val="000000"/>
          <w:sz w:val="24"/>
          <w:szCs w:val="24"/>
          <w:lang w:val="en-US" w:eastAsia="ru-RU"/>
        </w:rPr>
      </w:pPr>
      <w:r w:rsidRPr="00B925CC">
        <w:rPr>
          <w:rFonts w:ascii="Arial" w:eastAsia="Times New Roman" w:hAnsi="Arial" w:cs="Arial"/>
          <w:color w:val="000000"/>
          <w:sz w:val="24"/>
          <w:szCs w:val="24"/>
          <w:lang w:val="en-US" w:eastAsia="ru-RU"/>
        </w:rPr>
        <w:t>Hardware and software architectures to support Big Data risk analytics</w:t>
      </w:r>
    </w:p>
    <w:p w:rsidR="00B925CC" w:rsidRPr="00B925CC" w:rsidRDefault="00B925CC" w:rsidP="00B925CC">
      <w:pPr>
        <w:numPr>
          <w:ilvl w:val="0"/>
          <w:numId w:val="3"/>
        </w:numPr>
        <w:shd w:val="clear" w:color="auto" w:fill="FFFFFF"/>
        <w:spacing w:before="120" w:after="180" w:line="338" w:lineRule="atLeast"/>
        <w:ind w:left="0"/>
        <w:rPr>
          <w:rFonts w:ascii="Arial" w:eastAsia="Times New Roman" w:hAnsi="Arial" w:cs="Arial"/>
          <w:color w:val="000000"/>
          <w:sz w:val="24"/>
          <w:szCs w:val="24"/>
          <w:lang w:val="en-US" w:eastAsia="ru-RU"/>
        </w:rPr>
      </w:pPr>
      <w:r w:rsidRPr="00B925CC">
        <w:rPr>
          <w:rFonts w:ascii="Arial" w:eastAsia="Times New Roman" w:hAnsi="Arial" w:cs="Arial"/>
          <w:color w:val="000000"/>
          <w:sz w:val="24"/>
          <w:szCs w:val="24"/>
          <w:lang w:val="en-US" w:eastAsia="ru-RU"/>
        </w:rPr>
        <w:t>Data warehouse structure for implementation of Big Data based risk analytics</w:t>
      </w:r>
    </w:p>
    <w:p w:rsidR="00B925CC" w:rsidRPr="00B925CC" w:rsidRDefault="00B925CC" w:rsidP="00B925CC">
      <w:pPr>
        <w:shd w:val="clear" w:color="auto" w:fill="FFFFFF"/>
        <w:spacing w:before="192" w:after="0" w:line="338" w:lineRule="atLeast"/>
        <w:rPr>
          <w:rFonts w:ascii="Arial" w:eastAsia="Times New Roman" w:hAnsi="Arial" w:cs="Arial"/>
          <w:color w:val="000000"/>
          <w:sz w:val="24"/>
          <w:szCs w:val="24"/>
          <w:lang w:val="en-US" w:eastAsia="ru-RU"/>
        </w:rPr>
      </w:pPr>
      <w:r w:rsidRPr="00B925CC">
        <w:rPr>
          <w:rFonts w:ascii="Arial" w:eastAsia="Times New Roman" w:hAnsi="Arial" w:cs="Arial"/>
          <w:color w:val="000000"/>
          <w:sz w:val="24"/>
          <w:szCs w:val="24"/>
          <w:lang w:val="en-US" w:eastAsia="ru-RU"/>
        </w:rPr>
        <w:t> </w:t>
      </w:r>
    </w:p>
    <w:p w:rsidR="00B925CC" w:rsidRPr="00B925CC" w:rsidRDefault="00B925CC" w:rsidP="00B925CC">
      <w:pPr>
        <w:numPr>
          <w:ilvl w:val="0"/>
          <w:numId w:val="4"/>
        </w:numPr>
        <w:shd w:val="clear" w:color="auto" w:fill="FFFFFF"/>
        <w:spacing w:before="120" w:after="180" w:line="338" w:lineRule="atLeast"/>
        <w:ind w:left="552"/>
        <w:rPr>
          <w:rFonts w:ascii="Arial" w:eastAsia="Times New Roman" w:hAnsi="Arial" w:cs="Arial"/>
          <w:color w:val="000000"/>
          <w:sz w:val="24"/>
          <w:szCs w:val="24"/>
          <w:lang w:eastAsia="ru-RU"/>
        </w:rPr>
      </w:pPr>
      <w:r w:rsidRPr="00B925CC">
        <w:rPr>
          <w:rFonts w:ascii="Arial" w:eastAsia="Times New Roman" w:hAnsi="Arial" w:cs="Arial"/>
          <w:color w:val="000000"/>
          <w:sz w:val="24"/>
          <w:szCs w:val="24"/>
          <w:lang w:val="en-US" w:eastAsia="ru-RU"/>
        </w:rPr>
        <w:lastRenderedPageBreak/>
        <w:t>Michael Minelli,</w:t>
      </w:r>
      <w:proofErr w:type="gramStart"/>
      <w:r w:rsidRPr="00B925CC">
        <w:rPr>
          <w:rFonts w:ascii="Arial" w:eastAsia="Times New Roman" w:hAnsi="Arial" w:cs="Arial"/>
          <w:color w:val="000000"/>
          <w:sz w:val="24"/>
          <w:szCs w:val="24"/>
          <w:lang w:val="en-US" w:eastAsia="ru-RU"/>
        </w:rPr>
        <w:t>  Michele</w:t>
      </w:r>
      <w:proofErr w:type="gramEnd"/>
      <w:r w:rsidRPr="00B925CC">
        <w:rPr>
          <w:rFonts w:ascii="Arial" w:eastAsia="Times New Roman" w:hAnsi="Arial" w:cs="Arial"/>
          <w:color w:val="000000"/>
          <w:sz w:val="24"/>
          <w:szCs w:val="24"/>
          <w:lang w:val="en-US" w:eastAsia="ru-RU"/>
        </w:rPr>
        <w:t xml:space="preserve"> Chambers, Ambiga Dhiraj . Big Data, Big Analytics: Emerging Business Intelligence and Analytic Trends for Today's Businesses. </w:t>
      </w:r>
      <w:proofErr w:type="spellStart"/>
      <w:r w:rsidRPr="00B925CC">
        <w:rPr>
          <w:rFonts w:ascii="Arial" w:eastAsia="Times New Roman" w:hAnsi="Arial" w:cs="Arial"/>
          <w:color w:val="000000"/>
          <w:sz w:val="24"/>
          <w:szCs w:val="24"/>
          <w:lang w:eastAsia="ru-RU"/>
        </w:rPr>
        <w:t>Wiley</w:t>
      </w:r>
      <w:proofErr w:type="spellEnd"/>
      <w:r w:rsidRPr="00B925CC">
        <w:rPr>
          <w:rFonts w:ascii="Arial" w:eastAsia="Times New Roman" w:hAnsi="Arial" w:cs="Arial"/>
          <w:color w:val="000000"/>
          <w:sz w:val="24"/>
          <w:szCs w:val="24"/>
          <w:lang w:eastAsia="ru-RU"/>
        </w:rPr>
        <w:t xml:space="preserve">, 1 </w:t>
      </w:r>
      <w:proofErr w:type="spellStart"/>
      <w:r w:rsidRPr="00B925CC">
        <w:rPr>
          <w:rFonts w:ascii="Arial" w:eastAsia="Times New Roman" w:hAnsi="Arial" w:cs="Arial"/>
          <w:color w:val="000000"/>
          <w:sz w:val="24"/>
          <w:szCs w:val="24"/>
          <w:lang w:eastAsia="ru-RU"/>
        </w:rPr>
        <w:t>edition</w:t>
      </w:r>
      <w:proofErr w:type="spellEnd"/>
      <w:r w:rsidRPr="00B925CC">
        <w:rPr>
          <w:rFonts w:ascii="Arial" w:eastAsia="Times New Roman" w:hAnsi="Arial" w:cs="Arial"/>
          <w:color w:val="000000"/>
          <w:sz w:val="24"/>
          <w:szCs w:val="24"/>
          <w:lang w:eastAsia="ru-RU"/>
        </w:rPr>
        <w:t>, 2013</w:t>
      </w:r>
    </w:p>
    <w:p w:rsidR="00B925CC" w:rsidRPr="00B925CC" w:rsidRDefault="00B925CC" w:rsidP="00B925CC">
      <w:pPr>
        <w:numPr>
          <w:ilvl w:val="0"/>
          <w:numId w:val="4"/>
        </w:numPr>
        <w:shd w:val="clear" w:color="auto" w:fill="FFFFFF"/>
        <w:spacing w:before="120" w:after="180" w:line="338" w:lineRule="atLeast"/>
        <w:ind w:left="552"/>
        <w:rPr>
          <w:rFonts w:ascii="Arial" w:eastAsia="Times New Roman" w:hAnsi="Arial" w:cs="Arial"/>
          <w:color w:val="000000"/>
          <w:sz w:val="24"/>
          <w:szCs w:val="24"/>
          <w:lang w:eastAsia="ru-RU"/>
        </w:rPr>
      </w:pPr>
      <w:r w:rsidRPr="00B925CC">
        <w:rPr>
          <w:rFonts w:ascii="Arial" w:eastAsia="Times New Roman" w:hAnsi="Arial" w:cs="Arial"/>
          <w:color w:val="000000"/>
          <w:sz w:val="24"/>
          <w:szCs w:val="24"/>
          <w:lang w:val="en-US" w:eastAsia="ru-RU"/>
        </w:rPr>
        <w:t xml:space="preserve">Eric Siegel, Thomas H. Davenport. Predictive Analytics: The Power to Predict Who Will Click, Buy, Lie, or Die. </w:t>
      </w:r>
      <w:proofErr w:type="spellStart"/>
      <w:r w:rsidRPr="00B925CC">
        <w:rPr>
          <w:rFonts w:ascii="Arial" w:eastAsia="Times New Roman" w:hAnsi="Arial" w:cs="Arial"/>
          <w:color w:val="000000"/>
          <w:sz w:val="24"/>
          <w:szCs w:val="24"/>
          <w:lang w:eastAsia="ru-RU"/>
        </w:rPr>
        <w:t>Wiley</w:t>
      </w:r>
      <w:proofErr w:type="spellEnd"/>
      <w:r w:rsidRPr="00B925CC">
        <w:rPr>
          <w:rFonts w:ascii="Arial" w:eastAsia="Times New Roman" w:hAnsi="Arial" w:cs="Arial"/>
          <w:color w:val="000000"/>
          <w:sz w:val="24"/>
          <w:szCs w:val="24"/>
          <w:lang w:eastAsia="ru-RU"/>
        </w:rPr>
        <w:t xml:space="preserve">; 1 </w:t>
      </w:r>
      <w:proofErr w:type="spellStart"/>
      <w:r w:rsidRPr="00B925CC">
        <w:rPr>
          <w:rFonts w:ascii="Arial" w:eastAsia="Times New Roman" w:hAnsi="Arial" w:cs="Arial"/>
          <w:color w:val="000000"/>
          <w:sz w:val="24"/>
          <w:szCs w:val="24"/>
          <w:lang w:eastAsia="ru-RU"/>
        </w:rPr>
        <w:t>edition</w:t>
      </w:r>
      <w:proofErr w:type="spellEnd"/>
      <w:r w:rsidRPr="00B925CC">
        <w:rPr>
          <w:rFonts w:ascii="Arial" w:eastAsia="Times New Roman" w:hAnsi="Arial" w:cs="Arial"/>
          <w:color w:val="000000"/>
          <w:sz w:val="24"/>
          <w:szCs w:val="24"/>
          <w:lang w:eastAsia="ru-RU"/>
        </w:rPr>
        <w:t>, 2013</w:t>
      </w:r>
    </w:p>
    <w:p w:rsidR="00B925CC" w:rsidRPr="00B925CC" w:rsidRDefault="00B925CC" w:rsidP="00B925CC">
      <w:pPr>
        <w:numPr>
          <w:ilvl w:val="0"/>
          <w:numId w:val="4"/>
        </w:numPr>
        <w:shd w:val="clear" w:color="auto" w:fill="FFFFFF"/>
        <w:spacing w:after="0" w:line="338" w:lineRule="atLeast"/>
        <w:ind w:left="552"/>
        <w:rPr>
          <w:rFonts w:ascii="Arial" w:eastAsia="Times New Roman" w:hAnsi="Arial" w:cs="Arial"/>
          <w:color w:val="000000"/>
          <w:sz w:val="24"/>
          <w:szCs w:val="24"/>
          <w:lang w:eastAsia="ru-RU"/>
        </w:rPr>
      </w:pPr>
      <w:hyperlink r:id="rId6" w:tgtFrame="_blank" w:history="1">
        <w:r w:rsidRPr="00B925CC">
          <w:rPr>
            <w:rFonts w:ascii="Arial" w:eastAsia="Times New Roman" w:hAnsi="Arial" w:cs="Arial"/>
            <w:color w:val="007AC5"/>
            <w:sz w:val="24"/>
            <w:szCs w:val="24"/>
            <w:u w:val="single"/>
            <w:lang w:val="en-US" w:eastAsia="ru-RU"/>
          </w:rPr>
          <w:t>David Vose</w:t>
        </w:r>
      </w:hyperlink>
      <w:r w:rsidRPr="00B925CC">
        <w:rPr>
          <w:rFonts w:ascii="Arial" w:eastAsia="Times New Roman" w:hAnsi="Arial" w:cs="Arial"/>
          <w:color w:val="000000"/>
          <w:sz w:val="24"/>
          <w:szCs w:val="24"/>
          <w:lang w:val="en-US" w:eastAsia="ru-RU"/>
        </w:rPr>
        <w:t xml:space="preserve">. Risk Analysis: A Quantitative Guide. </w:t>
      </w:r>
      <w:proofErr w:type="spellStart"/>
      <w:r w:rsidRPr="00B925CC">
        <w:rPr>
          <w:rFonts w:ascii="Arial" w:eastAsia="Times New Roman" w:hAnsi="Arial" w:cs="Arial"/>
          <w:color w:val="000000"/>
          <w:sz w:val="24"/>
          <w:szCs w:val="24"/>
          <w:lang w:eastAsia="ru-RU"/>
        </w:rPr>
        <w:t>John</w:t>
      </w:r>
      <w:proofErr w:type="spellEnd"/>
      <w:r w:rsidRPr="00B925CC">
        <w:rPr>
          <w:rFonts w:ascii="Arial" w:eastAsia="Times New Roman" w:hAnsi="Arial" w:cs="Arial"/>
          <w:color w:val="000000"/>
          <w:sz w:val="24"/>
          <w:szCs w:val="24"/>
          <w:lang w:eastAsia="ru-RU"/>
        </w:rPr>
        <w:t xml:space="preserve"> </w:t>
      </w:r>
      <w:proofErr w:type="spellStart"/>
      <w:r w:rsidRPr="00B925CC">
        <w:rPr>
          <w:rFonts w:ascii="Arial" w:eastAsia="Times New Roman" w:hAnsi="Arial" w:cs="Arial"/>
          <w:color w:val="000000"/>
          <w:sz w:val="24"/>
          <w:szCs w:val="24"/>
          <w:lang w:eastAsia="ru-RU"/>
        </w:rPr>
        <w:t>Wiley</w:t>
      </w:r>
      <w:proofErr w:type="spellEnd"/>
      <w:r w:rsidRPr="00B925CC">
        <w:rPr>
          <w:rFonts w:ascii="Arial" w:eastAsia="Times New Roman" w:hAnsi="Arial" w:cs="Arial"/>
          <w:color w:val="000000"/>
          <w:sz w:val="24"/>
          <w:szCs w:val="24"/>
          <w:lang w:eastAsia="ru-RU"/>
        </w:rPr>
        <w:t xml:space="preserve"> &amp; </w:t>
      </w:r>
      <w:proofErr w:type="spellStart"/>
      <w:r w:rsidRPr="00B925CC">
        <w:rPr>
          <w:rFonts w:ascii="Arial" w:eastAsia="Times New Roman" w:hAnsi="Arial" w:cs="Arial"/>
          <w:color w:val="000000"/>
          <w:sz w:val="24"/>
          <w:szCs w:val="24"/>
          <w:lang w:eastAsia="ru-RU"/>
        </w:rPr>
        <w:t>Sons</w:t>
      </w:r>
      <w:proofErr w:type="spellEnd"/>
      <w:r w:rsidRPr="00B925CC">
        <w:rPr>
          <w:rFonts w:ascii="Arial" w:eastAsia="Times New Roman" w:hAnsi="Arial" w:cs="Arial"/>
          <w:color w:val="000000"/>
          <w:sz w:val="24"/>
          <w:szCs w:val="24"/>
          <w:lang w:eastAsia="ru-RU"/>
        </w:rPr>
        <w:t>, 2008</w:t>
      </w:r>
    </w:p>
    <w:p w:rsidR="000617FE" w:rsidRDefault="000617FE">
      <w:bookmarkStart w:id="0" w:name="_GoBack"/>
      <w:bookmarkEnd w:id="0"/>
    </w:p>
    <w:sectPr w:rsidR="000617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333FE"/>
    <w:multiLevelType w:val="multilevel"/>
    <w:tmpl w:val="88A47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BD66B02"/>
    <w:multiLevelType w:val="multilevel"/>
    <w:tmpl w:val="FEF0C6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8BA778B"/>
    <w:multiLevelType w:val="multilevel"/>
    <w:tmpl w:val="D72EA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0FA0302"/>
    <w:multiLevelType w:val="multilevel"/>
    <w:tmpl w:val="FF62F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5CC"/>
    <w:rsid w:val="000617FE"/>
    <w:rsid w:val="00B925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925C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925CC"/>
    <w:rPr>
      <w:rFonts w:ascii="Times New Roman" w:eastAsia="Times New Roman" w:hAnsi="Times New Roman" w:cs="Times New Roman"/>
      <w:b/>
      <w:bCs/>
      <w:kern w:val="36"/>
      <w:sz w:val="48"/>
      <w:szCs w:val="48"/>
      <w:lang w:eastAsia="ru-RU"/>
    </w:rPr>
  </w:style>
  <w:style w:type="paragraph" w:customStyle="1" w:styleId="firstchild">
    <w:name w:val="first_child"/>
    <w:basedOn w:val="a"/>
    <w:rsid w:val="00B925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B925CC"/>
    <w:rPr>
      <w:b/>
      <w:bCs/>
    </w:rPr>
  </w:style>
  <w:style w:type="paragraph" w:customStyle="1" w:styleId="text">
    <w:name w:val="text"/>
    <w:basedOn w:val="a"/>
    <w:rsid w:val="00B925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925C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925C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925CC"/>
    <w:rPr>
      <w:rFonts w:ascii="Times New Roman" w:eastAsia="Times New Roman" w:hAnsi="Times New Roman" w:cs="Times New Roman"/>
      <w:b/>
      <w:bCs/>
      <w:kern w:val="36"/>
      <w:sz w:val="48"/>
      <w:szCs w:val="48"/>
      <w:lang w:eastAsia="ru-RU"/>
    </w:rPr>
  </w:style>
  <w:style w:type="paragraph" w:customStyle="1" w:styleId="firstchild">
    <w:name w:val="first_child"/>
    <w:basedOn w:val="a"/>
    <w:rsid w:val="00B925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B925CC"/>
    <w:rPr>
      <w:b/>
      <w:bCs/>
    </w:rPr>
  </w:style>
  <w:style w:type="paragraph" w:customStyle="1" w:styleId="text">
    <w:name w:val="text"/>
    <w:basedOn w:val="a"/>
    <w:rsid w:val="00B925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925C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923997">
      <w:bodyDiv w:val="1"/>
      <w:marLeft w:val="0"/>
      <w:marRight w:val="0"/>
      <w:marTop w:val="0"/>
      <w:marBottom w:val="0"/>
      <w:divBdr>
        <w:top w:val="none" w:sz="0" w:space="0" w:color="auto"/>
        <w:left w:val="none" w:sz="0" w:space="0" w:color="auto"/>
        <w:bottom w:val="none" w:sz="0" w:space="0" w:color="auto"/>
        <w:right w:val="none" w:sz="0" w:space="0" w:color="auto"/>
      </w:divBdr>
      <w:divsChild>
        <w:div w:id="2540997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ogle.ru/search?hl=ru&amp;tbo=p&amp;tbm=bks&amp;q=inauthor:%22David+Vose%22"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524</Words>
  <Characters>2989</Characters>
  <Application>Microsoft Office Word</Application>
  <DocSecurity>0</DocSecurity>
  <Lines>24</Lines>
  <Paragraphs>7</Paragraphs>
  <ScaleCrop>false</ScaleCrop>
  <Company/>
  <LinksUpToDate>false</LinksUpToDate>
  <CharactersWithSpaces>3506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2016-01-27T17:02:00Z</dcterms:created>
  <dcterms:modified xsi:type="dcterms:W3CDTF">2016-01-27T17:02:00Z</dcterms:modified>
</cp:coreProperties>
</file>