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13" w:rsidRPr="00717513" w:rsidRDefault="00763C72" w:rsidP="00717513">
      <w:pPr>
        <w:rPr>
          <w:rFonts w:ascii="Times New Roman" w:hAnsi="Times New Roman"/>
          <w:b/>
          <w:sz w:val="28"/>
          <w:szCs w:val="28"/>
          <w:lang w:val="en-US"/>
        </w:rPr>
      </w:pPr>
      <w:r>
        <w:rPr>
          <w:rFonts w:ascii="Times New Roman" w:hAnsi="Times New Roman"/>
          <w:b/>
          <w:sz w:val="28"/>
          <w:szCs w:val="28"/>
          <w:lang w:val="en-US"/>
        </w:rPr>
        <w:t>Process M</w:t>
      </w:r>
      <w:r w:rsidR="00717513" w:rsidRPr="00717513">
        <w:rPr>
          <w:rFonts w:ascii="Times New Roman" w:hAnsi="Times New Roman"/>
          <w:b/>
          <w:sz w:val="28"/>
          <w:szCs w:val="28"/>
          <w:lang w:val="en-US"/>
        </w:rPr>
        <w:t>ining and Big Data Driving Process Management</w:t>
      </w:r>
    </w:p>
    <w:p w:rsidR="00717513" w:rsidRPr="00717513" w:rsidRDefault="00717513" w:rsidP="00717513">
      <w:pPr>
        <w:spacing w:after="0" w:line="240" w:lineRule="auto"/>
        <w:ind w:firstLine="709"/>
        <w:jc w:val="both"/>
        <w:rPr>
          <w:rFonts w:ascii="Times New Roman" w:eastAsia="Times New Roman" w:hAnsi="Times New Roman" w:cs="Times New Roman"/>
          <w:sz w:val="24"/>
          <w:szCs w:val="24"/>
          <w:lang w:val="en-US" w:eastAsia="ru-RU"/>
        </w:rPr>
      </w:pPr>
      <w:r w:rsidRPr="00717513">
        <w:rPr>
          <w:rFonts w:ascii="Times New Roman" w:eastAsia="Times New Roman" w:hAnsi="Times New Roman" w:cs="Times New Roman"/>
          <w:sz w:val="24"/>
          <w:szCs w:val="24"/>
          <w:lang w:val="en-US" w:eastAsia="ru-RU"/>
        </w:rPr>
        <w:t xml:space="preserve">The course focuses on managing processes on the basis of analysis of information, which can be obtained as a result of the monitoring of process operations. On the basis of this analysis it is possible to improve the process in deferred mode, to predict  further process flow and adjust it in real-time. </w:t>
      </w:r>
    </w:p>
    <w:p w:rsidR="00717513" w:rsidRPr="00717513" w:rsidRDefault="00717513" w:rsidP="00717513">
      <w:pPr>
        <w:spacing w:after="0" w:line="240" w:lineRule="auto"/>
        <w:ind w:firstLine="709"/>
        <w:jc w:val="both"/>
        <w:rPr>
          <w:rFonts w:ascii="Times New Roman" w:eastAsia="Times New Roman" w:hAnsi="Times New Roman" w:cs="Times New Roman"/>
          <w:sz w:val="24"/>
          <w:szCs w:val="24"/>
          <w:lang w:val="en-US" w:eastAsia="ru-RU"/>
        </w:rPr>
      </w:pPr>
      <w:r w:rsidRPr="00717513">
        <w:rPr>
          <w:rFonts w:ascii="Times New Roman" w:eastAsia="Times New Roman" w:hAnsi="Times New Roman" w:cs="Times New Roman"/>
          <w:sz w:val="24"/>
          <w:szCs w:val="24"/>
          <w:lang w:val="en" w:eastAsia="ru-RU"/>
        </w:rPr>
        <w:t>This course combines the disciplines of business process modelling</w:t>
      </w:r>
      <w:r w:rsidRPr="00717513">
        <w:rPr>
          <w:rFonts w:ascii="Times New Roman" w:eastAsia="Times New Roman" w:hAnsi="Times New Roman" w:cs="Times New Roman"/>
          <w:sz w:val="24"/>
          <w:szCs w:val="24"/>
          <w:lang w:val="en-US" w:eastAsia="ru-RU"/>
        </w:rPr>
        <w:t>,</w:t>
      </w:r>
      <w:r w:rsidRPr="00717513">
        <w:rPr>
          <w:rFonts w:ascii="Times New Roman" w:eastAsia="Times New Roman" w:hAnsi="Times New Roman" w:cs="Times New Roman"/>
          <w:sz w:val="24"/>
          <w:szCs w:val="24"/>
          <w:lang w:val="en" w:eastAsia="ru-RU"/>
        </w:rPr>
        <w:t xml:space="preserve"> </w:t>
      </w:r>
      <w:r w:rsidRPr="00717513">
        <w:rPr>
          <w:rFonts w:ascii="Times New Roman" w:eastAsia="Times New Roman" w:hAnsi="Times New Roman" w:cs="Times New Roman"/>
          <w:sz w:val="24"/>
          <w:szCs w:val="24"/>
          <w:lang w:val="en-US" w:eastAsia="ru-RU"/>
        </w:rPr>
        <w:t>process mining</w:t>
      </w:r>
      <w:r w:rsidRPr="00717513">
        <w:rPr>
          <w:rFonts w:ascii="Times New Roman" w:eastAsia="Times New Roman" w:hAnsi="Times New Roman" w:cs="Times New Roman"/>
          <w:sz w:val="24"/>
          <w:szCs w:val="24"/>
          <w:lang w:val="en" w:eastAsia="ru-RU"/>
        </w:rPr>
        <w:t xml:space="preserve"> and service-oriented computing to achieve automation with the help of technologies. </w:t>
      </w:r>
    </w:p>
    <w:p w:rsidR="00717513" w:rsidRPr="00717513" w:rsidRDefault="00717513" w:rsidP="00717513">
      <w:pPr>
        <w:spacing w:after="0" w:line="240" w:lineRule="auto"/>
        <w:ind w:firstLine="709"/>
        <w:jc w:val="both"/>
        <w:rPr>
          <w:rFonts w:ascii="Times New Roman" w:eastAsia="Times New Roman" w:hAnsi="Times New Roman" w:cs="Times New Roman"/>
          <w:sz w:val="24"/>
          <w:szCs w:val="24"/>
          <w:lang w:val="en" w:eastAsia="ru-RU"/>
        </w:rPr>
      </w:pPr>
      <w:r w:rsidRPr="00717513">
        <w:rPr>
          <w:rFonts w:ascii="Times New Roman" w:eastAsia="Times New Roman" w:hAnsi="Times New Roman" w:cs="Times New Roman"/>
          <w:sz w:val="24"/>
          <w:szCs w:val="24"/>
          <w:lang w:val="en" w:eastAsia="ru-RU"/>
        </w:rPr>
        <w:t xml:space="preserve">Process Mining uses </w:t>
      </w:r>
      <w:proofErr w:type="gramStart"/>
      <w:r w:rsidRPr="00717513">
        <w:rPr>
          <w:rFonts w:ascii="Times New Roman" w:eastAsia="Times New Roman" w:hAnsi="Times New Roman" w:cs="Times New Roman"/>
          <w:sz w:val="24"/>
          <w:szCs w:val="24"/>
          <w:lang w:val="en" w:eastAsia="ru-RU"/>
        </w:rPr>
        <w:t>data</w:t>
      </w:r>
      <w:r w:rsidRPr="00717513">
        <w:rPr>
          <w:rFonts w:ascii="Times New Roman" w:eastAsia="Times New Roman" w:hAnsi="Times New Roman" w:cs="Times New Roman"/>
          <w:sz w:val="24"/>
          <w:szCs w:val="24"/>
          <w:lang w:val="en-US" w:eastAsia="ru-RU"/>
        </w:rPr>
        <w:t>, that</w:t>
      </w:r>
      <w:proofErr w:type="gramEnd"/>
      <w:r w:rsidRPr="00717513">
        <w:rPr>
          <w:rFonts w:ascii="Times New Roman" w:eastAsia="Times New Roman" w:hAnsi="Times New Roman" w:cs="Times New Roman"/>
          <w:sz w:val="24"/>
          <w:szCs w:val="24"/>
          <w:lang w:val="en" w:eastAsia="ru-RU"/>
        </w:rPr>
        <w:t xml:space="preserve"> comes in the form of stamps at many points of the process flow timeline. The log-file </w:t>
      </w:r>
      <w:proofErr w:type="gramStart"/>
      <w:r w:rsidRPr="00717513">
        <w:rPr>
          <w:rFonts w:ascii="Times New Roman" w:eastAsia="Times New Roman" w:hAnsi="Times New Roman" w:cs="Times New Roman"/>
          <w:sz w:val="24"/>
          <w:szCs w:val="24"/>
          <w:lang w:val="en" w:eastAsia="ru-RU"/>
        </w:rPr>
        <w:t>analysis</w:t>
      </w:r>
      <w:r w:rsidRPr="00717513">
        <w:rPr>
          <w:rFonts w:ascii="Times New Roman" w:eastAsia="Times New Roman" w:hAnsi="Times New Roman" w:cs="Times New Roman"/>
          <w:sz w:val="24"/>
          <w:szCs w:val="24"/>
          <w:lang w:val="en-US" w:eastAsia="ru-RU"/>
        </w:rPr>
        <w:t xml:space="preserve"> </w:t>
      </w:r>
      <w:r w:rsidRPr="00717513">
        <w:rPr>
          <w:rFonts w:ascii="Times New Roman" w:eastAsia="Times New Roman" w:hAnsi="Times New Roman" w:cs="Times New Roman"/>
          <w:sz w:val="24"/>
          <w:szCs w:val="24"/>
          <w:lang w:val="en" w:eastAsia="ru-RU"/>
        </w:rPr>
        <w:t xml:space="preserve"> allows</w:t>
      </w:r>
      <w:proofErr w:type="gramEnd"/>
      <w:r w:rsidRPr="00717513">
        <w:rPr>
          <w:rFonts w:ascii="Times New Roman" w:eastAsia="Times New Roman" w:hAnsi="Times New Roman" w:cs="Times New Roman"/>
          <w:sz w:val="24"/>
          <w:szCs w:val="24"/>
          <w:lang w:val="en" w:eastAsia="ru-RU"/>
        </w:rPr>
        <w:t xml:space="preserve"> not only to identify any deviations from an </w:t>
      </w:r>
      <w:r w:rsidRPr="00717513">
        <w:rPr>
          <w:rFonts w:ascii="Times New Roman" w:eastAsia="Times New Roman" w:hAnsi="Times New Roman" w:cs="Times New Roman"/>
          <w:sz w:val="24"/>
          <w:szCs w:val="24"/>
          <w:lang w:val="en-US" w:eastAsia="ru-RU"/>
        </w:rPr>
        <w:t>planned</w:t>
      </w:r>
      <w:r w:rsidRPr="00717513">
        <w:rPr>
          <w:rFonts w:ascii="Times New Roman" w:eastAsia="Times New Roman" w:hAnsi="Times New Roman" w:cs="Times New Roman"/>
          <w:sz w:val="24"/>
          <w:szCs w:val="24"/>
          <w:lang w:val="en" w:eastAsia="ru-RU"/>
        </w:rPr>
        <w:t xml:space="preserve"> process, but also to understand the reason for the deviation.</w:t>
      </w:r>
    </w:p>
    <w:p w:rsidR="00717513" w:rsidRPr="00717513" w:rsidRDefault="00717513" w:rsidP="00717513">
      <w:pPr>
        <w:shd w:val="clear" w:color="auto" w:fill="FFFFFF"/>
        <w:spacing w:after="0" w:line="240" w:lineRule="auto"/>
        <w:ind w:firstLine="709"/>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The capabilities of modern equipment and Big Data technologies enable to collect a lot of data about the process</w:t>
      </w:r>
      <w:r w:rsidRPr="00717513">
        <w:rPr>
          <w:rFonts w:ascii="Times New Roman" w:eastAsia="Times New Roman" w:hAnsi="Times New Roman" w:cs="Times New Roman"/>
          <w:color w:val="000000"/>
          <w:sz w:val="24"/>
          <w:szCs w:val="24"/>
          <w:lang w:val="en-US" w:eastAsia="ru-RU"/>
        </w:rPr>
        <w:t xml:space="preserve"> and extend the</w:t>
      </w:r>
      <w:r w:rsidRPr="00717513">
        <w:rPr>
          <w:rFonts w:ascii="Times New Roman" w:eastAsia="Times New Roman" w:hAnsi="Times New Roman" w:cs="Times New Roman"/>
          <w:color w:val="000000"/>
          <w:sz w:val="24"/>
          <w:szCs w:val="24"/>
          <w:lang w:val="en" w:eastAsia="ru-RU"/>
        </w:rPr>
        <w:t xml:space="preserve"> </w:t>
      </w:r>
      <w:r w:rsidRPr="00717513">
        <w:rPr>
          <w:rFonts w:ascii="Times New Roman" w:eastAsia="Times New Roman" w:hAnsi="Times New Roman" w:cs="Times New Roman"/>
          <w:color w:val="000000"/>
          <w:sz w:val="24"/>
          <w:szCs w:val="24"/>
          <w:lang w:val="en-US" w:eastAsia="ru-RU"/>
        </w:rPr>
        <w:t xml:space="preserve">capabilities of process mining.  </w:t>
      </w:r>
      <w:r w:rsidRPr="00717513">
        <w:rPr>
          <w:rFonts w:ascii="Times New Roman" w:eastAsia="Times New Roman" w:hAnsi="Times New Roman" w:cs="Times New Roman"/>
          <w:color w:val="000000"/>
          <w:sz w:val="24"/>
          <w:szCs w:val="24"/>
          <w:lang w:val="en" w:eastAsia="ru-RU"/>
        </w:rPr>
        <w:t xml:space="preserve"> This can be used to optimize processes, enables to use predictive analytics in process control.</w:t>
      </w:r>
    </w:p>
    <w:p w:rsidR="00717513" w:rsidRPr="00717513" w:rsidRDefault="00717513" w:rsidP="00717513">
      <w:p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717513">
        <w:rPr>
          <w:rFonts w:ascii="Times New Roman" w:eastAsia="Times New Roman" w:hAnsi="Times New Roman" w:cs="Times New Roman"/>
          <w:color w:val="000000"/>
          <w:sz w:val="24"/>
          <w:szCs w:val="24"/>
          <w:lang w:val="en" w:eastAsia="ru-RU"/>
        </w:rPr>
        <w:t>The course presents a fundamentals of optimizing the control of technical processes, focusing on collecting and using data for efficient control. The course content includes the discussion of the similarities and differences in the use of information for automation of business processes and production processes.</w:t>
      </w:r>
      <w:r w:rsidRPr="00717513">
        <w:rPr>
          <w:rFonts w:ascii="Times New Roman" w:eastAsia="Times New Roman" w:hAnsi="Times New Roman" w:cs="Times New Roman"/>
          <w:color w:val="000000"/>
          <w:sz w:val="24"/>
          <w:szCs w:val="24"/>
          <w:lang w:val="en-US" w:eastAsia="ru-RU"/>
        </w:rPr>
        <w:t xml:space="preserve"> He also examines issues of information integration of resource management systems and production systems.</w:t>
      </w:r>
    </w:p>
    <w:p w:rsidR="00717513" w:rsidRPr="00717513" w:rsidRDefault="00717513" w:rsidP="00717513">
      <w:p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717513">
        <w:rPr>
          <w:rFonts w:ascii="Times New Roman" w:eastAsia="Times New Roman" w:hAnsi="Times New Roman" w:cs="Times New Roman"/>
          <w:color w:val="000000"/>
          <w:sz w:val="24"/>
          <w:szCs w:val="24"/>
          <w:lang w:val="en" w:eastAsia="ru-RU"/>
        </w:rPr>
        <w:t>Students will gain the knowledge and skills to apply state-of-the-art process thinking and techniques to critical business processes for organizational efficiency, effectiveness and adaptability.</w:t>
      </w:r>
    </w:p>
    <w:p w:rsidR="00717513" w:rsidRPr="00717513" w:rsidRDefault="00717513" w:rsidP="0071751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Topics include:</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Process-Centric Organization</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US" w:eastAsia="ru-RU"/>
        </w:rPr>
        <w:t xml:space="preserve">Business Processes and Production Processes,  </w:t>
      </w:r>
      <w:r w:rsidRPr="00717513">
        <w:rPr>
          <w:rFonts w:ascii="Times New Roman" w:eastAsia="Times New Roman" w:hAnsi="Times New Roman" w:cs="Times New Roman"/>
          <w:color w:val="000000"/>
          <w:sz w:val="24"/>
          <w:szCs w:val="24"/>
          <w:lang w:val="en" w:eastAsia="ru-RU"/>
        </w:rPr>
        <w:t>processes in Man-Machine Systems</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proofErr w:type="spellStart"/>
      <w:r w:rsidRPr="00717513">
        <w:rPr>
          <w:rFonts w:ascii="Times New Roman" w:hAnsi="Times New Roman" w:cs="Times New Roman"/>
          <w:bCs/>
          <w:iCs/>
          <w:sz w:val="24"/>
          <w:szCs w:val="24"/>
        </w:rPr>
        <w:t>Control</w:t>
      </w:r>
      <w:proofErr w:type="spellEnd"/>
      <w:r w:rsidRPr="00717513">
        <w:rPr>
          <w:rFonts w:ascii="Times New Roman" w:hAnsi="Times New Roman" w:cs="Times New Roman"/>
          <w:bCs/>
          <w:iCs/>
          <w:sz w:val="24"/>
          <w:szCs w:val="24"/>
        </w:rPr>
        <w:t xml:space="preserve"> </w:t>
      </w:r>
      <w:proofErr w:type="spellStart"/>
      <w:r w:rsidRPr="00717513">
        <w:rPr>
          <w:rFonts w:ascii="Times New Roman" w:hAnsi="Times New Roman" w:cs="Times New Roman"/>
          <w:bCs/>
          <w:iCs/>
          <w:sz w:val="24"/>
          <w:szCs w:val="24"/>
        </w:rPr>
        <w:t>Theory</w:t>
      </w:r>
      <w:proofErr w:type="spellEnd"/>
      <w:r w:rsidRPr="00717513">
        <w:rPr>
          <w:rFonts w:ascii="Times New Roman" w:hAnsi="Times New Roman" w:cs="Times New Roman"/>
          <w:bCs/>
          <w:iCs/>
          <w:sz w:val="24"/>
          <w:szCs w:val="24"/>
        </w:rPr>
        <w:t xml:space="preserve"> </w:t>
      </w:r>
      <w:proofErr w:type="spellStart"/>
      <w:r w:rsidRPr="00717513">
        <w:rPr>
          <w:rFonts w:ascii="Times New Roman" w:hAnsi="Times New Roman" w:cs="Times New Roman"/>
          <w:bCs/>
          <w:iCs/>
          <w:sz w:val="24"/>
          <w:szCs w:val="24"/>
        </w:rPr>
        <w:t>Basics</w:t>
      </w:r>
      <w:proofErr w:type="spellEnd"/>
      <w:r w:rsidRPr="00717513">
        <w:rPr>
          <w:rFonts w:ascii="Times New Roman" w:eastAsia="Times New Roman" w:hAnsi="Times New Roman" w:cs="Times New Roman"/>
          <w:color w:val="000000"/>
          <w:sz w:val="24"/>
          <w:szCs w:val="24"/>
          <w:lang w:val="en" w:eastAsia="ru-RU"/>
        </w:rPr>
        <w:t xml:space="preserve"> </w:t>
      </w:r>
    </w:p>
    <w:p w:rsid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Process Data</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Process Modeling, Analysis &amp; Design</w:t>
      </w:r>
      <w:r>
        <w:rPr>
          <w:rFonts w:ascii="Times New Roman" w:eastAsia="Times New Roman" w:hAnsi="Times New Roman" w:cs="Times New Roman"/>
          <w:color w:val="000000"/>
          <w:sz w:val="24"/>
          <w:szCs w:val="24"/>
          <w:lang w:val="en" w:eastAsia="ru-RU"/>
        </w:rPr>
        <w:t>: Big Data approach</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hAnsi="Times New Roman" w:cs="Times New Roman"/>
          <w:sz w:val="24"/>
          <w:szCs w:val="24"/>
          <w:lang w:val="en-US"/>
        </w:rPr>
        <w:t>Process Discovery, Conformance and Enhancement</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Deployment &amp; Change Management</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 xml:space="preserve">Business Process </w:t>
      </w:r>
      <w:r w:rsidRPr="00717513">
        <w:rPr>
          <w:rFonts w:ascii="Times New Roman" w:eastAsia="Times New Roman" w:hAnsi="Times New Roman" w:cs="Times New Roman"/>
          <w:color w:val="000000"/>
          <w:sz w:val="24"/>
          <w:szCs w:val="24"/>
          <w:lang w:val="en-US" w:eastAsia="ru-RU"/>
        </w:rPr>
        <w:t xml:space="preserve">Analysis and </w:t>
      </w:r>
      <w:r w:rsidRPr="00717513">
        <w:rPr>
          <w:rFonts w:ascii="Times New Roman" w:eastAsia="Times New Roman" w:hAnsi="Times New Roman" w:cs="Times New Roman"/>
          <w:color w:val="000000"/>
          <w:sz w:val="24"/>
          <w:szCs w:val="24"/>
          <w:lang w:val="en" w:eastAsia="ru-RU"/>
        </w:rPr>
        <w:t xml:space="preserve">Improvement </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US" w:eastAsia="ru-RU"/>
        </w:rPr>
      </w:pPr>
      <w:r w:rsidRPr="00717513">
        <w:rPr>
          <w:rFonts w:ascii="Times New Roman" w:eastAsia="Times New Roman" w:hAnsi="Times New Roman" w:cs="Times New Roman"/>
          <w:color w:val="000000"/>
          <w:sz w:val="24"/>
          <w:szCs w:val="24"/>
          <w:lang w:val="en" w:eastAsia="ru-RU"/>
        </w:rPr>
        <w:t>Process</w:t>
      </w:r>
      <w:r w:rsidRPr="00717513">
        <w:rPr>
          <w:rFonts w:ascii="Times New Roman" w:eastAsia="Times New Roman" w:hAnsi="Times New Roman" w:cs="Times New Roman"/>
          <w:color w:val="000000"/>
          <w:sz w:val="24"/>
          <w:szCs w:val="24"/>
          <w:lang w:val="en-US" w:eastAsia="ru-RU"/>
        </w:rPr>
        <w:t xml:space="preserve"> </w:t>
      </w:r>
      <w:r w:rsidRPr="00717513">
        <w:rPr>
          <w:rFonts w:ascii="Times New Roman" w:eastAsia="Times New Roman" w:hAnsi="Times New Roman" w:cs="Times New Roman"/>
          <w:color w:val="000000"/>
          <w:sz w:val="24"/>
          <w:szCs w:val="24"/>
          <w:lang w:val="en" w:eastAsia="ru-RU"/>
        </w:rPr>
        <w:t>Mining</w:t>
      </w:r>
      <w:r w:rsidRPr="00717513">
        <w:rPr>
          <w:rFonts w:ascii="Times New Roman" w:eastAsia="Times New Roman" w:hAnsi="Times New Roman" w:cs="Times New Roman"/>
          <w:color w:val="000000"/>
          <w:sz w:val="24"/>
          <w:szCs w:val="24"/>
          <w:lang w:val="en-US" w:eastAsia="ru-RU"/>
        </w:rPr>
        <w:t>: methods, models, tools</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 xml:space="preserve">Business Process Automation </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 xml:space="preserve">Business Performance Monitoring Systems </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Simulating business processes</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Optimizing process performance</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Monitoring process performance</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Process measurement instrumentation</w:t>
      </w:r>
    </w:p>
    <w:p w:rsidR="00717513" w:rsidRPr="00717513" w:rsidRDefault="00447EF4"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US" w:eastAsia="ru-RU"/>
        </w:rPr>
        <w:t xml:space="preserve">Production </w:t>
      </w:r>
      <w:r w:rsidR="00717513" w:rsidRPr="00717513">
        <w:rPr>
          <w:rFonts w:ascii="Times New Roman" w:eastAsia="Times New Roman" w:hAnsi="Times New Roman" w:cs="Times New Roman"/>
          <w:color w:val="000000"/>
          <w:sz w:val="24"/>
          <w:szCs w:val="24"/>
          <w:lang w:val="en" w:eastAsia="ru-RU"/>
        </w:rPr>
        <w:t>process dynamics, control and tuning fundamentals</w:t>
      </w:r>
    </w:p>
    <w:p w:rsidR="00717513" w:rsidRPr="00717513" w:rsidRDefault="00447EF4"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US" w:eastAsia="ru-RU"/>
        </w:rPr>
        <w:t xml:space="preserve">Production </w:t>
      </w:r>
      <w:r w:rsidR="00717513" w:rsidRPr="00717513">
        <w:rPr>
          <w:rFonts w:ascii="Times New Roman" w:eastAsia="Times New Roman" w:hAnsi="Times New Roman" w:cs="Times New Roman"/>
          <w:color w:val="000000"/>
          <w:sz w:val="24"/>
          <w:szCs w:val="24"/>
          <w:lang w:val="en" w:eastAsia="ru-RU"/>
        </w:rPr>
        <w:t>process analysis and minimizing variability</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Manufacturing Intelligence Architecture</w:t>
      </w:r>
    </w:p>
    <w:p w:rsidR="00717513" w:rsidRP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Real-time process control</w:t>
      </w:r>
    </w:p>
    <w:p w:rsidR="00717513" w:rsidRDefault="00717513" w:rsidP="00717513">
      <w:pPr>
        <w:numPr>
          <w:ilvl w:val="0"/>
          <w:numId w:val="1"/>
        </w:numPr>
        <w:shd w:val="clear" w:color="auto" w:fill="FFFFFF"/>
        <w:spacing w:after="0" w:line="240" w:lineRule="auto"/>
        <w:ind w:hanging="357"/>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Predictive process control</w:t>
      </w:r>
    </w:p>
    <w:p w:rsidR="00447EF4" w:rsidRPr="00717513" w:rsidRDefault="00447EF4" w:rsidP="00447EF4">
      <w:pPr>
        <w:shd w:val="clear" w:color="auto" w:fill="FFFFFF"/>
        <w:spacing w:after="0" w:line="240" w:lineRule="auto"/>
        <w:ind w:left="720"/>
        <w:rPr>
          <w:rFonts w:ascii="Times New Roman" w:eastAsia="Times New Roman" w:hAnsi="Times New Roman" w:cs="Times New Roman"/>
          <w:color w:val="000000"/>
          <w:sz w:val="24"/>
          <w:szCs w:val="24"/>
          <w:lang w:val="en" w:eastAsia="ru-RU"/>
        </w:rPr>
      </w:pPr>
      <w:bookmarkStart w:id="0" w:name="_GoBack"/>
      <w:bookmarkEnd w:id="0"/>
    </w:p>
    <w:p w:rsidR="00717513" w:rsidRPr="00717513" w:rsidRDefault="00717513" w:rsidP="00717513">
      <w:pPr>
        <w:pStyle w:val="a3"/>
        <w:keepNext/>
        <w:keepLines/>
        <w:numPr>
          <w:ilvl w:val="0"/>
          <w:numId w:val="2"/>
        </w:numPr>
        <w:spacing w:after="0" w:line="240" w:lineRule="auto"/>
        <w:outlineLvl w:val="0"/>
        <w:rPr>
          <w:rFonts w:ascii="Times New Roman" w:eastAsiaTheme="majorEastAsia" w:hAnsi="Times New Roman" w:cs="Times New Roman"/>
          <w:bCs/>
          <w:color w:val="333333"/>
          <w:sz w:val="24"/>
          <w:szCs w:val="24"/>
          <w:lang w:val="en-US"/>
        </w:rPr>
      </w:pPr>
      <w:r w:rsidRPr="00717513">
        <w:rPr>
          <w:rFonts w:ascii="Times New Roman" w:eastAsiaTheme="majorEastAsia" w:hAnsi="Times New Roman" w:cs="Times New Roman"/>
          <w:bCs/>
          <w:color w:val="333333"/>
          <w:sz w:val="24"/>
          <w:szCs w:val="24"/>
          <w:lang w:val="en"/>
        </w:rPr>
        <w:t xml:space="preserve">Wil M.P. </w:t>
      </w:r>
      <w:r w:rsidRPr="00717513">
        <w:rPr>
          <w:rFonts w:ascii="Times New Roman" w:eastAsiaTheme="majorEastAsia" w:hAnsi="Times New Roman" w:cs="Times New Roman"/>
          <w:color w:val="333333"/>
          <w:sz w:val="24"/>
          <w:szCs w:val="24"/>
          <w:lang w:val="en"/>
        </w:rPr>
        <w:t>van der Aalst</w:t>
      </w:r>
      <w:r w:rsidRPr="00717513">
        <w:rPr>
          <w:rFonts w:ascii="Times New Roman" w:eastAsiaTheme="majorEastAsia" w:hAnsi="Times New Roman" w:cs="Times New Roman"/>
          <w:bCs/>
          <w:color w:val="333333"/>
          <w:sz w:val="24"/>
          <w:szCs w:val="24"/>
          <w:lang w:val="en"/>
        </w:rPr>
        <w:t>, Process Mining</w:t>
      </w:r>
      <w:r w:rsidRPr="00717513">
        <w:rPr>
          <w:rFonts w:ascii="Times New Roman" w:eastAsiaTheme="majorEastAsia" w:hAnsi="Times New Roman" w:cs="Times New Roman"/>
          <w:bCs/>
          <w:color w:val="333333"/>
          <w:sz w:val="24"/>
          <w:szCs w:val="24"/>
          <w:lang w:val="en-US"/>
        </w:rPr>
        <w:t xml:space="preserve">. </w:t>
      </w:r>
      <w:r w:rsidRPr="00717513">
        <w:rPr>
          <w:rFonts w:ascii="Times New Roman" w:eastAsiaTheme="majorEastAsia" w:hAnsi="Times New Roman" w:cs="Times New Roman"/>
          <w:bCs/>
          <w:color w:val="333333"/>
          <w:sz w:val="24"/>
          <w:szCs w:val="24"/>
          <w:lang w:val="en"/>
        </w:rPr>
        <w:t>Discovery, Conformance and Enhancement of Business Processes</w:t>
      </w:r>
      <w:r w:rsidRPr="00717513">
        <w:rPr>
          <w:rFonts w:ascii="Times New Roman" w:eastAsiaTheme="majorEastAsia" w:hAnsi="Times New Roman" w:cs="Times New Roman"/>
          <w:bCs/>
          <w:color w:val="333333"/>
          <w:sz w:val="24"/>
          <w:szCs w:val="24"/>
          <w:lang w:val="en-US"/>
        </w:rPr>
        <w:t xml:space="preserve">  </w:t>
      </w:r>
      <w:r w:rsidRPr="00717513">
        <w:rPr>
          <w:rFonts w:ascii="Times New Roman" w:eastAsiaTheme="majorEastAsia" w:hAnsi="Times New Roman" w:cs="Times New Roman"/>
          <w:bCs/>
          <w:color w:val="333333"/>
          <w:sz w:val="24"/>
          <w:szCs w:val="24"/>
          <w:lang w:val="en"/>
        </w:rPr>
        <w:t>Springer-</w:t>
      </w:r>
      <w:proofErr w:type="spellStart"/>
      <w:r w:rsidRPr="00717513">
        <w:rPr>
          <w:rFonts w:ascii="Times New Roman" w:eastAsiaTheme="majorEastAsia" w:hAnsi="Times New Roman" w:cs="Times New Roman"/>
          <w:bCs/>
          <w:color w:val="333333"/>
          <w:sz w:val="24"/>
          <w:szCs w:val="24"/>
          <w:lang w:val="en"/>
        </w:rPr>
        <w:t>Verlag</w:t>
      </w:r>
      <w:proofErr w:type="spellEnd"/>
      <w:r w:rsidRPr="00717513">
        <w:rPr>
          <w:rFonts w:ascii="Times New Roman" w:eastAsiaTheme="majorEastAsia" w:hAnsi="Times New Roman" w:cs="Times New Roman"/>
          <w:bCs/>
          <w:color w:val="333333"/>
          <w:sz w:val="24"/>
          <w:szCs w:val="24"/>
          <w:lang w:val="en"/>
        </w:rPr>
        <w:t xml:space="preserve"> Berlin Heidelberg</w:t>
      </w:r>
      <w:r w:rsidRPr="00717513">
        <w:rPr>
          <w:rFonts w:ascii="Times New Roman" w:eastAsiaTheme="majorEastAsia" w:hAnsi="Times New Roman" w:cs="Times New Roman"/>
          <w:bCs/>
          <w:color w:val="333333"/>
          <w:sz w:val="24"/>
          <w:szCs w:val="24"/>
          <w:lang w:val="en-US"/>
        </w:rPr>
        <w:t xml:space="preserve"> 2011</w:t>
      </w:r>
    </w:p>
    <w:p w:rsidR="00717513" w:rsidRPr="00717513" w:rsidRDefault="00717513" w:rsidP="00717513">
      <w:pPr>
        <w:pStyle w:val="a3"/>
        <w:numPr>
          <w:ilvl w:val="0"/>
          <w:numId w:val="2"/>
        </w:numPr>
        <w:spacing w:after="0" w:line="240" w:lineRule="auto"/>
        <w:outlineLvl w:val="0"/>
        <w:rPr>
          <w:rFonts w:ascii="Times New Roman" w:eastAsia="Times New Roman" w:hAnsi="Times New Roman" w:cs="Times New Roman"/>
          <w:color w:val="333333"/>
          <w:spacing w:val="5"/>
          <w:kern w:val="36"/>
          <w:sz w:val="24"/>
          <w:szCs w:val="24"/>
          <w:lang w:val="en" w:eastAsia="ru-RU"/>
        </w:rPr>
      </w:pPr>
      <w:r w:rsidRPr="00717513">
        <w:rPr>
          <w:rFonts w:ascii="Times New Roman" w:eastAsia="Times New Roman" w:hAnsi="Times New Roman" w:cs="Times New Roman"/>
          <w:color w:val="333333"/>
          <w:spacing w:val="5"/>
          <w:kern w:val="36"/>
          <w:sz w:val="24"/>
          <w:szCs w:val="24"/>
          <w:lang w:val="en" w:eastAsia="ru-RU"/>
        </w:rPr>
        <w:t>Process Analytics</w:t>
      </w:r>
    </w:p>
    <w:p w:rsidR="00717513" w:rsidRPr="00717513" w:rsidRDefault="00717513" w:rsidP="00717513">
      <w:pPr>
        <w:pStyle w:val="a3"/>
        <w:numPr>
          <w:ilvl w:val="0"/>
          <w:numId w:val="2"/>
        </w:numPr>
        <w:spacing w:after="0" w:line="240" w:lineRule="auto"/>
        <w:rPr>
          <w:rFonts w:ascii="Times New Roman" w:eastAsia="Times New Roman" w:hAnsi="Times New Roman" w:cs="Times New Roman"/>
          <w:color w:val="333333"/>
          <w:sz w:val="24"/>
          <w:szCs w:val="24"/>
          <w:lang w:val="en-US" w:eastAsia="ru-RU"/>
        </w:rPr>
      </w:pPr>
      <w:proofErr w:type="spellStart"/>
      <w:r w:rsidRPr="00717513">
        <w:rPr>
          <w:rFonts w:ascii="Times New Roman" w:eastAsia="Times New Roman" w:hAnsi="Times New Roman" w:cs="Times New Roman"/>
          <w:bCs/>
          <w:color w:val="333333"/>
          <w:sz w:val="24"/>
          <w:szCs w:val="24"/>
          <w:lang w:val="en" w:eastAsia="ru-RU"/>
        </w:rPr>
        <w:t>Beheshti</w:t>
      </w:r>
      <w:proofErr w:type="spellEnd"/>
      <w:r w:rsidRPr="00717513">
        <w:rPr>
          <w:rFonts w:ascii="Times New Roman" w:eastAsia="Times New Roman" w:hAnsi="Times New Roman" w:cs="Times New Roman"/>
          <w:color w:val="333333"/>
          <w:sz w:val="24"/>
          <w:szCs w:val="24"/>
          <w:lang w:val="en" w:eastAsia="ru-RU"/>
        </w:rPr>
        <w:t xml:space="preserve">, S.-M.-R., </w:t>
      </w:r>
      <w:proofErr w:type="spellStart"/>
      <w:r w:rsidRPr="00717513">
        <w:rPr>
          <w:rFonts w:ascii="Times New Roman" w:eastAsia="Times New Roman" w:hAnsi="Times New Roman" w:cs="Times New Roman"/>
          <w:bCs/>
          <w:color w:val="333333"/>
          <w:sz w:val="24"/>
          <w:szCs w:val="24"/>
          <w:lang w:val="en" w:eastAsia="ru-RU"/>
        </w:rPr>
        <w:t>Benatallah</w:t>
      </w:r>
      <w:proofErr w:type="spellEnd"/>
      <w:r w:rsidRPr="00717513">
        <w:rPr>
          <w:rFonts w:ascii="Times New Roman" w:eastAsia="Times New Roman" w:hAnsi="Times New Roman" w:cs="Times New Roman"/>
          <w:color w:val="333333"/>
          <w:sz w:val="24"/>
          <w:szCs w:val="24"/>
          <w:lang w:val="en" w:eastAsia="ru-RU"/>
        </w:rPr>
        <w:t xml:space="preserve">, B., </w:t>
      </w:r>
      <w:proofErr w:type="spellStart"/>
      <w:r w:rsidRPr="00717513">
        <w:rPr>
          <w:rFonts w:ascii="Times New Roman" w:eastAsia="Times New Roman" w:hAnsi="Times New Roman" w:cs="Times New Roman"/>
          <w:bCs/>
          <w:color w:val="333333"/>
          <w:sz w:val="24"/>
          <w:szCs w:val="24"/>
          <w:lang w:val="en" w:eastAsia="ru-RU"/>
        </w:rPr>
        <w:t>Sakr</w:t>
      </w:r>
      <w:proofErr w:type="spellEnd"/>
      <w:r w:rsidRPr="00717513">
        <w:rPr>
          <w:rFonts w:ascii="Times New Roman" w:eastAsia="Times New Roman" w:hAnsi="Times New Roman" w:cs="Times New Roman"/>
          <w:color w:val="333333"/>
          <w:sz w:val="24"/>
          <w:szCs w:val="24"/>
          <w:lang w:val="en" w:eastAsia="ru-RU"/>
        </w:rPr>
        <w:t xml:space="preserve">, S., </w:t>
      </w:r>
      <w:r w:rsidRPr="00717513">
        <w:rPr>
          <w:rFonts w:ascii="Times New Roman" w:eastAsia="Times New Roman" w:hAnsi="Times New Roman" w:cs="Times New Roman"/>
          <w:bCs/>
          <w:color w:val="333333"/>
          <w:sz w:val="24"/>
          <w:szCs w:val="24"/>
          <w:lang w:val="en" w:eastAsia="ru-RU"/>
        </w:rPr>
        <w:t>Grigori</w:t>
      </w:r>
      <w:r w:rsidRPr="00717513">
        <w:rPr>
          <w:rFonts w:ascii="Times New Roman" w:eastAsia="Times New Roman" w:hAnsi="Times New Roman" w:cs="Times New Roman"/>
          <w:color w:val="333333"/>
          <w:sz w:val="24"/>
          <w:szCs w:val="24"/>
          <w:lang w:val="en" w:eastAsia="ru-RU"/>
        </w:rPr>
        <w:t xml:space="preserve">, D., </w:t>
      </w:r>
      <w:proofErr w:type="spellStart"/>
      <w:r w:rsidRPr="00717513">
        <w:rPr>
          <w:rFonts w:ascii="Times New Roman" w:eastAsia="Times New Roman" w:hAnsi="Times New Roman" w:cs="Times New Roman"/>
          <w:bCs/>
          <w:color w:val="333333"/>
          <w:sz w:val="24"/>
          <w:szCs w:val="24"/>
          <w:lang w:val="en" w:eastAsia="ru-RU"/>
        </w:rPr>
        <w:t>Motahari-Nezhad</w:t>
      </w:r>
      <w:proofErr w:type="spellEnd"/>
      <w:r w:rsidRPr="00717513">
        <w:rPr>
          <w:rFonts w:ascii="Times New Roman" w:eastAsia="Times New Roman" w:hAnsi="Times New Roman" w:cs="Times New Roman"/>
          <w:color w:val="333333"/>
          <w:sz w:val="24"/>
          <w:szCs w:val="24"/>
          <w:lang w:val="en" w:eastAsia="ru-RU"/>
        </w:rPr>
        <w:t xml:space="preserve">, H.R., </w:t>
      </w:r>
      <w:proofErr w:type="spellStart"/>
      <w:r w:rsidRPr="00717513">
        <w:rPr>
          <w:rFonts w:ascii="Times New Roman" w:eastAsia="Times New Roman" w:hAnsi="Times New Roman" w:cs="Times New Roman"/>
          <w:bCs/>
          <w:color w:val="333333"/>
          <w:sz w:val="24"/>
          <w:szCs w:val="24"/>
          <w:lang w:val="en" w:eastAsia="ru-RU"/>
        </w:rPr>
        <w:t>Barukh</w:t>
      </w:r>
      <w:proofErr w:type="spellEnd"/>
      <w:r w:rsidRPr="00717513">
        <w:rPr>
          <w:rFonts w:ascii="Times New Roman" w:eastAsia="Times New Roman" w:hAnsi="Times New Roman" w:cs="Times New Roman"/>
          <w:color w:val="333333"/>
          <w:sz w:val="24"/>
          <w:szCs w:val="24"/>
          <w:lang w:val="en" w:eastAsia="ru-RU"/>
        </w:rPr>
        <w:t xml:space="preserve">, M.C., </w:t>
      </w:r>
      <w:proofErr w:type="spellStart"/>
      <w:r w:rsidRPr="00717513">
        <w:rPr>
          <w:rFonts w:ascii="Times New Roman" w:eastAsia="Times New Roman" w:hAnsi="Times New Roman" w:cs="Times New Roman"/>
          <w:bCs/>
          <w:color w:val="333333"/>
          <w:sz w:val="24"/>
          <w:szCs w:val="24"/>
          <w:lang w:val="en" w:eastAsia="ru-RU"/>
        </w:rPr>
        <w:t>Gater</w:t>
      </w:r>
      <w:proofErr w:type="spellEnd"/>
      <w:r w:rsidRPr="00717513">
        <w:rPr>
          <w:rFonts w:ascii="Times New Roman" w:eastAsia="Times New Roman" w:hAnsi="Times New Roman" w:cs="Times New Roman"/>
          <w:color w:val="333333"/>
          <w:sz w:val="24"/>
          <w:szCs w:val="24"/>
          <w:lang w:val="en" w:eastAsia="ru-RU"/>
        </w:rPr>
        <w:t xml:space="preserve">, A., </w:t>
      </w:r>
      <w:proofErr w:type="spellStart"/>
      <w:r w:rsidRPr="00717513">
        <w:rPr>
          <w:rFonts w:ascii="Times New Roman" w:eastAsia="Times New Roman" w:hAnsi="Times New Roman" w:cs="Times New Roman"/>
          <w:bCs/>
          <w:color w:val="333333"/>
          <w:sz w:val="24"/>
          <w:szCs w:val="24"/>
          <w:lang w:val="en" w:eastAsia="ru-RU"/>
        </w:rPr>
        <w:t>Ryu</w:t>
      </w:r>
      <w:proofErr w:type="spellEnd"/>
      <w:r w:rsidRPr="00717513">
        <w:rPr>
          <w:rFonts w:ascii="Times New Roman" w:eastAsia="Times New Roman" w:hAnsi="Times New Roman" w:cs="Times New Roman"/>
          <w:color w:val="333333"/>
          <w:sz w:val="24"/>
          <w:szCs w:val="24"/>
          <w:lang w:val="en" w:eastAsia="ru-RU"/>
        </w:rPr>
        <w:t xml:space="preserve">, S.H. </w:t>
      </w:r>
      <w:r w:rsidRPr="00717513">
        <w:rPr>
          <w:rFonts w:ascii="Times New Roman" w:eastAsia="Times New Roman" w:hAnsi="Times New Roman" w:cs="Times New Roman"/>
          <w:color w:val="333333"/>
          <w:spacing w:val="5"/>
          <w:sz w:val="24"/>
          <w:szCs w:val="24"/>
          <w:lang w:val="en" w:eastAsia="ru-RU"/>
        </w:rPr>
        <w:t xml:space="preserve">Concepts and Techniques for Querying and Analyzing Process Data. - </w:t>
      </w:r>
      <w:r w:rsidRPr="00717513">
        <w:rPr>
          <w:rFonts w:ascii="Times New Roman" w:hAnsi="Times New Roman" w:cs="Times New Roman"/>
          <w:color w:val="333333"/>
          <w:sz w:val="24"/>
          <w:szCs w:val="24"/>
          <w:lang w:val="en"/>
        </w:rPr>
        <w:t>Springer International Publishing</w:t>
      </w:r>
      <w:r w:rsidRPr="00717513">
        <w:rPr>
          <w:rFonts w:ascii="Times New Roman" w:hAnsi="Times New Roman" w:cs="Times New Roman"/>
          <w:color w:val="333333"/>
          <w:sz w:val="24"/>
          <w:szCs w:val="24"/>
          <w:lang w:val="en-US"/>
        </w:rPr>
        <w:t xml:space="preserve"> -2016</w:t>
      </w:r>
    </w:p>
    <w:p w:rsidR="00717513" w:rsidRPr="00717513" w:rsidRDefault="00717513" w:rsidP="00717513">
      <w:pPr>
        <w:pStyle w:val="a3"/>
        <w:numPr>
          <w:ilvl w:val="0"/>
          <w:numId w:val="2"/>
        </w:numPr>
        <w:shd w:val="clear" w:color="auto" w:fill="FFFFFF"/>
        <w:spacing w:after="0" w:line="240" w:lineRule="auto"/>
        <w:rPr>
          <w:rFonts w:ascii="Times New Roman" w:hAnsi="Times New Roman" w:cs="Times New Roman"/>
          <w:sz w:val="24"/>
          <w:szCs w:val="24"/>
          <w:lang w:val="en-US"/>
        </w:rPr>
      </w:pPr>
      <w:r w:rsidRPr="00717513">
        <w:rPr>
          <w:rFonts w:ascii="Times New Roman" w:hAnsi="Times New Roman" w:cs="Times New Roman"/>
          <w:sz w:val="24"/>
          <w:szCs w:val="24"/>
          <w:lang w:val="en-US"/>
        </w:rPr>
        <w:lastRenderedPageBreak/>
        <w:t xml:space="preserve">Dan Madison. </w:t>
      </w:r>
      <w:r w:rsidRPr="00717513">
        <w:rPr>
          <w:rFonts w:ascii="Times New Roman" w:hAnsi="Times New Roman" w:cs="Times New Roman"/>
          <w:b/>
          <w:bCs/>
          <w:sz w:val="24"/>
          <w:szCs w:val="24"/>
          <w:lang w:val="en-US"/>
        </w:rPr>
        <w:t xml:space="preserve"> </w:t>
      </w:r>
      <w:r w:rsidRPr="00717513">
        <w:rPr>
          <w:rFonts w:ascii="Times New Roman" w:hAnsi="Times New Roman" w:cs="Times New Roman"/>
          <w:sz w:val="24"/>
          <w:szCs w:val="24"/>
          <w:lang w:val="en-US"/>
        </w:rPr>
        <w:t>Process Mapping, Process Improvement and Process Management. -  Paton Press</w:t>
      </w:r>
      <w:proofErr w:type="gramStart"/>
      <w:r w:rsidRPr="00717513">
        <w:rPr>
          <w:rFonts w:ascii="Times New Roman" w:hAnsi="Times New Roman" w:cs="Times New Roman"/>
          <w:sz w:val="24"/>
          <w:szCs w:val="24"/>
          <w:lang w:val="en-US"/>
        </w:rPr>
        <w:t>,  2005</w:t>
      </w:r>
      <w:proofErr w:type="gramEnd"/>
      <w:r w:rsidRPr="00717513">
        <w:rPr>
          <w:rFonts w:ascii="Times New Roman" w:hAnsi="Times New Roman" w:cs="Times New Roman"/>
          <w:sz w:val="24"/>
          <w:szCs w:val="24"/>
          <w:lang w:val="en-US"/>
        </w:rPr>
        <w:t>.</w:t>
      </w:r>
    </w:p>
    <w:p w:rsidR="00717513" w:rsidRPr="00717513" w:rsidRDefault="00717513" w:rsidP="00717513">
      <w:pPr>
        <w:pStyle w:val="a3"/>
        <w:numPr>
          <w:ilvl w:val="0"/>
          <w:numId w:val="2"/>
        </w:numPr>
        <w:shd w:val="clear" w:color="auto" w:fill="FFFFFF"/>
        <w:spacing w:after="0" w:line="240" w:lineRule="auto"/>
        <w:rPr>
          <w:rFonts w:ascii="Times New Roman" w:hAnsi="Times New Roman" w:cs="Times New Roman"/>
          <w:sz w:val="24"/>
          <w:szCs w:val="24"/>
          <w:lang w:val="en-US"/>
        </w:rPr>
      </w:pPr>
      <w:r w:rsidRPr="00717513">
        <w:rPr>
          <w:rFonts w:ascii="Times New Roman" w:eastAsia="Times New Roman" w:hAnsi="Times New Roman" w:cs="Times New Roman"/>
          <w:sz w:val="24"/>
          <w:szCs w:val="24"/>
          <w:lang w:val="en" w:eastAsia="ru-RU"/>
        </w:rPr>
        <w:t xml:space="preserve">Practical Process Control for Engineers and Technicians. - </w:t>
      </w:r>
      <w:r w:rsidRPr="00717513">
        <w:rPr>
          <w:rFonts w:ascii="Times New Roman" w:hAnsi="Times New Roman" w:cs="Times New Roman"/>
          <w:sz w:val="24"/>
          <w:szCs w:val="24"/>
          <w:lang w:val="en-US"/>
        </w:rPr>
        <w:t xml:space="preserve">Elsevier Ltd., 2005 </w:t>
      </w:r>
    </w:p>
    <w:p w:rsidR="00717513" w:rsidRPr="00717513" w:rsidRDefault="00717513" w:rsidP="00717513">
      <w:pPr>
        <w:pStyle w:val="a3"/>
        <w:numPr>
          <w:ilvl w:val="0"/>
          <w:numId w:val="2"/>
        </w:numPr>
        <w:shd w:val="clear" w:color="auto" w:fill="FFFFFF"/>
        <w:spacing w:after="0" w:line="240" w:lineRule="auto"/>
        <w:rPr>
          <w:rFonts w:ascii="Times New Roman" w:hAnsi="Times New Roman" w:cs="Times New Roman"/>
          <w:sz w:val="24"/>
          <w:szCs w:val="24"/>
          <w:lang w:val="en-US"/>
        </w:rPr>
      </w:pPr>
      <w:r w:rsidRPr="00717513">
        <w:rPr>
          <w:rFonts w:ascii="Times New Roman" w:eastAsia="Times New Roman" w:hAnsi="Times New Roman" w:cs="Times New Roman"/>
          <w:sz w:val="24"/>
          <w:szCs w:val="24"/>
          <w:lang w:val="en-US" w:eastAsia="ru-RU"/>
        </w:rPr>
        <w:t xml:space="preserve">Wayne </w:t>
      </w:r>
      <w:proofErr w:type="spellStart"/>
      <w:r w:rsidRPr="00717513">
        <w:rPr>
          <w:rFonts w:ascii="Times New Roman" w:eastAsia="Times New Roman" w:hAnsi="Times New Roman" w:cs="Times New Roman"/>
          <w:sz w:val="24"/>
          <w:szCs w:val="24"/>
          <w:lang w:val="en-US" w:eastAsia="ru-RU"/>
        </w:rPr>
        <w:t>Bequette</w:t>
      </w:r>
      <w:proofErr w:type="spellEnd"/>
      <w:r w:rsidRPr="00717513">
        <w:rPr>
          <w:rFonts w:ascii="Times New Roman" w:eastAsia="Times New Roman" w:hAnsi="Times New Roman" w:cs="Times New Roman"/>
          <w:sz w:val="24"/>
          <w:szCs w:val="24"/>
          <w:lang w:val="en-US" w:eastAsia="ru-RU"/>
        </w:rPr>
        <w:t xml:space="preserve">. </w:t>
      </w:r>
      <w:r w:rsidRPr="00717513">
        <w:rPr>
          <w:rFonts w:ascii="Times New Roman" w:eastAsia="Times New Roman" w:hAnsi="Times New Roman" w:cs="Times New Roman"/>
          <w:kern w:val="36"/>
          <w:sz w:val="24"/>
          <w:szCs w:val="24"/>
          <w:lang w:val="en-US" w:eastAsia="ru-RU"/>
        </w:rPr>
        <w:t xml:space="preserve">Process Control Modeling Design and Simulation Paperback – </w:t>
      </w:r>
      <w:r w:rsidRPr="00717513">
        <w:rPr>
          <w:rFonts w:ascii="Times New Roman" w:hAnsi="Times New Roman" w:cs="Times New Roman"/>
          <w:sz w:val="24"/>
          <w:szCs w:val="24"/>
          <w:lang w:val="en-US"/>
        </w:rPr>
        <w:t xml:space="preserve">PH,  </w:t>
      </w:r>
      <w:r w:rsidRPr="00717513">
        <w:rPr>
          <w:rFonts w:ascii="Times New Roman" w:eastAsia="Times New Roman" w:hAnsi="Times New Roman" w:cs="Times New Roman"/>
          <w:kern w:val="36"/>
          <w:sz w:val="24"/>
          <w:szCs w:val="24"/>
          <w:lang w:val="en-US" w:eastAsia="ru-RU"/>
        </w:rPr>
        <w:t xml:space="preserve">2006 </w:t>
      </w:r>
    </w:p>
    <w:p w:rsidR="00717513" w:rsidRPr="00717513" w:rsidRDefault="00717513" w:rsidP="00717513">
      <w:pPr>
        <w:pStyle w:val="a3"/>
        <w:numPr>
          <w:ilvl w:val="0"/>
          <w:numId w:val="2"/>
        </w:numPr>
        <w:spacing w:after="0" w:line="240" w:lineRule="auto"/>
        <w:rPr>
          <w:rFonts w:ascii="Times New Roman" w:eastAsia="Times New Roman" w:hAnsi="Times New Roman" w:cs="Times New Roman"/>
          <w:color w:val="777777"/>
          <w:sz w:val="24"/>
          <w:szCs w:val="24"/>
          <w:lang w:val="en-US" w:eastAsia="ru-RU"/>
        </w:rPr>
      </w:pPr>
      <w:r w:rsidRPr="00F4289A">
        <w:rPr>
          <w:rFonts w:ascii="Times New Roman" w:eastAsia="Times New Roman" w:hAnsi="Times New Roman" w:cs="Times New Roman"/>
          <w:sz w:val="24"/>
          <w:szCs w:val="24"/>
          <w:lang w:val="en-US" w:eastAsia="ru-RU"/>
        </w:rPr>
        <w:t xml:space="preserve">K. </w:t>
      </w:r>
      <w:proofErr w:type="spellStart"/>
      <w:r w:rsidRPr="00F4289A">
        <w:rPr>
          <w:rFonts w:ascii="Times New Roman" w:eastAsia="Times New Roman" w:hAnsi="Times New Roman" w:cs="Times New Roman"/>
          <w:sz w:val="24"/>
          <w:szCs w:val="24"/>
          <w:lang w:val="en-US" w:eastAsia="ru-RU"/>
        </w:rPr>
        <w:t>Krishnaswamy</w:t>
      </w:r>
      <w:proofErr w:type="spellEnd"/>
      <w:r w:rsidR="00F4289A">
        <w:rPr>
          <w:rFonts w:ascii="Times New Roman" w:eastAsia="Times New Roman" w:hAnsi="Times New Roman" w:cs="Times New Roman"/>
          <w:sz w:val="24"/>
          <w:szCs w:val="24"/>
          <w:lang w:val="en-US" w:eastAsia="ru-RU"/>
        </w:rPr>
        <w:t>.</w:t>
      </w:r>
      <w:r w:rsidRPr="00F4289A">
        <w:rPr>
          <w:rFonts w:ascii="Times New Roman" w:eastAsia="Times New Roman" w:hAnsi="Times New Roman" w:cs="Times New Roman"/>
          <w:kern w:val="36"/>
          <w:sz w:val="24"/>
          <w:szCs w:val="24"/>
          <w:lang w:val="en-US" w:eastAsia="ru-RU"/>
        </w:rPr>
        <w:t xml:space="preserve">  </w:t>
      </w:r>
      <w:r w:rsidRPr="00717513">
        <w:rPr>
          <w:rFonts w:ascii="Times New Roman" w:eastAsia="Times New Roman" w:hAnsi="Times New Roman" w:cs="Times New Roman"/>
          <w:kern w:val="36"/>
          <w:sz w:val="24"/>
          <w:szCs w:val="24"/>
          <w:lang w:val="en-US" w:eastAsia="ru-RU"/>
        </w:rPr>
        <w:t xml:space="preserve">Process Control. - </w:t>
      </w:r>
      <w:r w:rsidRPr="00717513">
        <w:rPr>
          <w:rFonts w:ascii="Times New Roman" w:eastAsia="Times New Roman" w:hAnsi="Times New Roman" w:cs="Times New Roman"/>
          <w:color w:val="777777"/>
          <w:sz w:val="24"/>
          <w:szCs w:val="24"/>
          <w:lang w:val="en-US" w:eastAsia="ru-RU"/>
        </w:rPr>
        <w:t xml:space="preserve">New Age International, 2007 </w:t>
      </w:r>
    </w:p>
    <w:p w:rsidR="00717513" w:rsidRPr="00717513" w:rsidRDefault="00717513" w:rsidP="00717513">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Michael Minelli,</w:t>
      </w:r>
      <w:proofErr w:type="gramStart"/>
      <w:r w:rsidRPr="00717513">
        <w:rPr>
          <w:rFonts w:ascii="Times New Roman" w:eastAsia="Times New Roman" w:hAnsi="Times New Roman" w:cs="Times New Roman"/>
          <w:color w:val="000000"/>
          <w:sz w:val="24"/>
          <w:szCs w:val="24"/>
          <w:lang w:val="en" w:eastAsia="ru-RU"/>
        </w:rPr>
        <w:t>  Michele</w:t>
      </w:r>
      <w:proofErr w:type="gramEnd"/>
      <w:r w:rsidRPr="00717513">
        <w:rPr>
          <w:rFonts w:ascii="Times New Roman" w:eastAsia="Times New Roman" w:hAnsi="Times New Roman" w:cs="Times New Roman"/>
          <w:color w:val="000000"/>
          <w:sz w:val="24"/>
          <w:szCs w:val="24"/>
          <w:lang w:val="en" w:eastAsia="ru-RU"/>
        </w:rPr>
        <w:t xml:space="preserve"> Chambers, </w:t>
      </w:r>
      <w:proofErr w:type="spellStart"/>
      <w:r w:rsidRPr="00717513">
        <w:rPr>
          <w:rFonts w:ascii="Times New Roman" w:eastAsia="Times New Roman" w:hAnsi="Times New Roman" w:cs="Times New Roman"/>
          <w:color w:val="000000"/>
          <w:sz w:val="24"/>
          <w:szCs w:val="24"/>
          <w:lang w:val="en" w:eastAsia="ru-RU"/>
        </w:rPr>
        <w:t>Ambiga</w:t>
      </w:r>
      <w:proofErr w:type="spellEnd"/>
      <w:r w:rsidRPr="00717513">
        <w:rPr>
          <w:rFonts w:ascii="Times New Roman" w:eastAsia="Times New Roman" w:hAnsi="Times New Roman" w:cs="Times New Roman"/>
          <w:color w:val="000000"/>
          <w:sz w:val="24"/>
          <w:szCs w:val="24"/>
          <w:lang w:val="en" w:eastAsia="ru-RU"/>
        </w:rPr>
        <w:t xml:space="preserve"> </w:t>
      </w:r>
      <w:proofErr w:type="spellStart"/>
      <w:r w:rsidRPr="00717513">
        <w:rPr>
          <w:rFonts w:ascii="Times New Roman" w:eastAsia="Times New Roman" w:hAnsi="Times New Roman" w:cs="Times New Roman"/>
          <w:color w:val="000000"/>
          <w:sz w:val="24"/>
          <w:szCs w:val="24"/>
          <w:lang w:val="en" w:eastAsia="ru-RU"/>
        </w:rPr>
        <w:t>Dhiraj</w:t>
      </w:r>
      <w:proofErr w:type="spellEnd"/>
      <w:r w:rsidRPr="00717513">
        <w:rPr>
          <w:rFonts w:ascii="Times New Roman" w:eastAsia="Times New Roman" w:hAnsi="Times New Roman" w:cs="Times New Roman"/>
          <w:color w:val="000000"/>
          <w:sz w:val="24"/>
          <w:szCs w:val="24"/>
          <w:lang w:val="en" w:eastAsia="ru-RU"/>
        </w:rPr>
        <w:t xml:space="preserve"> . Big Data, Big Analytics: Emerging Business Intelligence and Analytic Trends for Today's Businesses. Wiley, 1 edition, 2013</w:t>
      </w:r>
    </w:p>
    <w:p w:rsidR="00717513" w:rsidRPr="00717513" w:rsidRDefault="00717513" w:rsidP="00717513">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eastAsia="ru-RU"/>
        </w:rPr>
      </w:pPr>
      <w:r w:rsidRPr="00717513">
        <w:rPr>
          <w:rFonts w:ascii="Times New Roman" w:eastAsia="Times New Roman" w:hAnsi="Times New Roman" w:cs="Times New Roman"/>
          <w:color w:val="000000"/>
          <w:sz w:val="24"/>
          <w:szCs w:val="24"/>
          <w:lang w:val="en" w:eastAsia="ru-RU"/>
        </w:rPr>
        <w:t>Eric Siegel, Thomas H. Davenport. Predictive Analytics: The Power to Predict Who Will Click, Buy, Lie, or Die. Wiley; 1 edition, 2013</w:t>
      </w:r>
    </w:p>
    <w:p w:rsidR="006A1871" w:rsidRDefault="00447EF4"/>
    <w:sectPr w:rsidR="006A1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23D76"/>
    <w:multiLevelType w:val="multilevel"/>
    <w:tmpl w:val="0E9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85A06"/>
    <w:multiLevelType w:val="hybridMultilevel"/>
    <w:tmpl w:val="E1369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13"/>
    <w:rsid w:val="00447EF4"/>
    <w:rsid w:val="00717513"/>
    <w:rsid w:val="00763C72"/>
    <w:rsid w:val="00A2201B"/>
    <w:rsid w:val="00BA362A"/>
    <w:rsid w:val="00F4289A"/>
    <w:rsid w:val="00F6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2016-11-23T19:52:00Z</dcterms:created>
  <dcterms:modified xsi:type="dcterms:W3CDTF">2016-11-23T19:59:00Z</dcterms:modified>
</cp:coreProperties>
</file>