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FE" w:rsidRPr="00DD11CF" w:rsidRDefault="00AC70FE" w:rsidP="00AC70FE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D11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Syllabus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 the course “</w:t>
      </w:r>
      <w:r w:rsidR="0090608D" w:rsidRPr="009060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Advanced Data </w:t>
      </w:r>
      <w:proofErr w:type="spellStart"/>
      <w:r w:rsidR="0090608D" w:rsidRPr="009060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Analysis&amp;Big</w:t>
      </w:r>
      <w:proofErr w:type="spellEnd"/>
      <w:r w:rsidR="0090608D" w:rsidRPr="009060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Data for Business Intelligence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</w:t>
      </w:r>
    </w:p>
    <w:p w:rsidR="00AC70FE" w:rsidRPr="00DD11CF" w:rsidRDefault="00AC70FE" w:rsidP="00AC70FE">
      <w:pPr>
        <w:spacing w:line="36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Approved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</w:t>
      </w:r>
      <w:r w:rsidRPr="00DD11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cademic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D11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ouncil</w:t>
      </w:r>
      <w:r w:rsidRPr="00F375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AC70FE" w:rsidRPr="00F37518" w:rsidRDefault="00AC70FE" w:rsidP="00AC70FE">
      <w:pPr>
        <w:spacing w:line="360" w:lineRule="auto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F375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rocess-verbal </w:t>
      </w:r>
      <w:r w:rsidR="00400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4000C2" w:rsidRPr="00F375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00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from April 1</w:t>
      </w:r>
      <w:r w:rsidR="00E818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</w:t>
      </w:r>
      <w:r w:rsidR="00400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4000C2" w:rsidRPr="00F375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</w:t>
      </w:r>
      <w:r w:rsidR="00400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="00E818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70FE" w:rsidTr="004020E5">
        <w:tc>
          <w:tcPr>
            <w:tcW w:w="4785" w:type="dxa"/>
          </w:tcPr>
          <w:p w:rsidR="00AC70FE" w:rsidRDefault="00AC70FE" w:rsidP="00402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DD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uthor</w:t>
            </w:r>
            <w:proofErr w:type="spellEnd"/>
          </w:p>
        </w:tc>
        <w:tc>
          <w:tcPr>
            <w:tcW w:w="4786" w:type="dxa"/>
          </w:tcPr>
          <w:p w:rsidR="00AC70FE" w:rsidRPr="00E623DC" w:rsidRDefault="00DE56BD" w:rsidP="004000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Piotr Baranov</w:t>
            </w:r>
          </w:p>
        </w:tc>
      </w:tr>
      <w:tr w:rsidR="00AC70FE" w:rsidTr="004020E5">
        <w:tc>
          <w:tcPr>
            <w:tcW w:w="4785" w:type="dxa"/>
          </w:tcPr>
          <w:p w:rsidR="00AC70FE" w:rsidRDefault="00AC70FE" w:rsidP="00402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Credits</w:t>
            </w:r>
          </w:p>
        </w:tc>
        <w:tc>
          <w:tcPr>
            <w:tcW w:w="4786" w:type="dxa"/>
          </w:tcPr>
          <w:p w:rsidR="00AC70FE" w:rsidRPr="00E623DC" w:rsidRDefault="00AC70FE" w:rsidP="00402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AC70FE" w:rsidTr="004020E5">
        <w:tc>
          <w:tcPr>
            <w:tcW w:w="4785" w:type="dxa"/>
          </w:tcPr>
          <w:p w:rsidR="00AC70FE" w:rsidRDefault="00AC70FE" w:rsidP="00402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Academic</w:t>
            </w:r>
            <w:proofErr w:type="spellEnd"/>
            <w:r w:rsidRPr="00DD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Hours</w:t>
            </w:r>
            <w:proofErr w:type="spellEnd"/>
          </w:p>
        </w:tc>
        <w:tc>
          <w:tcPr>
            <w:tcW w:w="4786" w:type="dxa"/>
          </w:tcPr>
          <w:p w:rsidR="00AC70FE" w:rsidRPr="00E623DC" w:rsidRDefault="00AC70FE" w:rsidP="00402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</w:t>
            </w:r>
          </w:p>
        </w:tc>
      </w:tr>
      <w:tr w:rsidR="00AC70FE" w:rsidTr="004020E5">
        <w:tc>
          <w:tcPr>
            <w:tcW w:w="4785" w:type="dxa"/>
          </w:tcPr>
          <w:p w:rsidR="00AC70FE" w:rsidRDefault="00AC70FE" w:rsidP="00402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Year of study</w:t>
            </w:r>
          </w:p>
        </w:tc>
        <w:tc>
          <w:tcPr>
            <w:tcW w:w="4786" w:type="dxa"/>
          </w:tcPr>
          <w:p w:rsidR="00AC70FE" w:rsidRPr="00E623DC" w:rsidRDefault="00AC70FE" w:rsidP="00402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C70FE" w:rsidTr="004020E5">
        <w:tc>
          <w:tcPr>
            <w:tcW w:w="4785" w:type="dxa"/>
          </w:tcPr>
          <w:p w:rsidR="00AC70FE" w:rsidRDefault="00AC70FE" w:rsidP="004020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DD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ode</w:t>
            </w:r>
            <w:proofErr w:type="spellEnd"/>
            <w:r w:rsidRPr="00DD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DD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study</w:t>
            </w:r>
            <w:proofErr w:type="spellEnd"/>
          </w:p>
        </w:tc>
        <w:tc>
          <w:tcPr>
            <w:tcW w:w="4786" w:type="dxa"/>
          </w:tcPr>
          <w:p w:rsidR="00AC70FE" w:rsidRPr="00E623DC" w:rsidRDefault="00AC70FE" w:rsidP="004020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Full-time</w:t>
            </w:r>
          </w:p>
        </w:tc>
      </w:tr>
    </w:tbl>
    <w:p w:rsidR="00477B74" w:rsidRPr="00A81B58" w:rsidRDefault="008B43BC" w:rsidP="00A81B58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81B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Pre-requisites </w:t>
      </w:r>
    </w:p>
    <w:p w:rsidR="00AC70FE" w:rsidRDefault="00602221" w:rsidP="00AC70FE">
      <w:pPr>
        <w:spacing w:line="360" w:lineRule="auto"/>
        <w:ind w:firstLine="360"/>
        <w:jc w:val="both"/>
        <w:rPr>
          <w:color w:val="000000"/>
          <w:lang w:val="en-US"/>
        </w:rPr>
      </w:pPr>
      <w:r w:rsidRPr="00AC70FE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 program of an academic discipline establishes minimum requirements for knowledge</w:t>
      </w:r>
      <w:r w:rsidRPr="00AC70FE">
        <w:rPr>
          <w:color w:val="000000"/>
          <w:lang w:val="en-US"/>
        </w:rPr>
        <w:br/>
      </w:r>
      <w:r w:rsidRPr="00AC70FE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skills of the student and determines the content and types of studies and reports.</w:t>
      </w:r>
    </w:p>
    <w:p w:rsidR="00AC70FE" w:rsidRPr="00A81B58" w:rsidRDefault="00AC70FE" w:rsidP="00A81B58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81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Course Type </w:t>
      </w:r>
    </w:p>
    <w:p w:rsidR="00A81B58" w:rsidRDefault="00AC70FE" w:rsidP="00A81B58">
      <w:pPr>
        <w:spacing w:line="360" w:lineRule="auto"/>
        <w:ind w:firstLine="360"/>
        <w:rPr>
          <w:rFonts w:ascii="Cambria" w:eastAsia="Times New Roman" w:hAnsi="Cambria"/>
          <w:lang w:val="en-US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Advanced Methods of Data Analysis and Big Data in Business Intelligence</w:t>
      </w:r>
      <w:r w:rsidRPr="00E62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</w:t>
      </w:r>
      <w:proofErr w:type="gramStart"/>
      <w:r w:rsidRPr="00E62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proofErr w:type="gramEnd"/>
      <w:r w:rsidRPr="00E62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C70FE">
        <w:rPr>
          <w:rFonts w:eastAsia="Times New Roman"/>
          <w:i/>
          <w:iCs/>
          <w:lang w:val="en-US" w:eastAsia="ru-RU"/>
        </w:rPr>
        <w:t>compulsory</w:t>
      </w:r>
      <w:r>
        <w:rPr>
          <w:rFonts w:ascii="Cambria" w:eastAsia="Times New Roman" w:hAnsi="Cambria"/>
          <w:lang w:val="en-US"/>
        </w:rPr>
        <w:t xml:space="preserve"> </w:t>
      </w:r>
      <w:r w:rsidRPr="00E62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course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first </w:t>
      </w:r>
      <w:r w:rsidRPr="00E62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year master students enrolled on the program “Big Data Systems”. </w:t>
      </w:r>
    </w:p>
    <w:p w:rsidR="00A81B58" w:rsidRPr="00A81B58" w:rsidRDefault="00477B74" w:rsidP="00A81B58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81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Abstract</w:t>
      </w:r>
    </w:p>
    <w:p w:rsidR="00A81B58" w:rsidRPr="00A81B58" w:rsidRDefault="00A81B58" w:rsidP="00A81B58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81B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Advanced Data Analysis and Big Data for Business Intelligence is the study of the techniques for analyzing big data and big data technologies. Big data is the term for a collection of data sets so large and complex that it becomes difficult to process using on-hand database management tools or traditional data processing applications. The challenges include capture</w:t>
      </w:r>
      <w:proofErr w:type="gramStart"/>
      <w:r w:rsidRPr="00A81B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,сleaning</w:t>
      </w:r>
      <w:proofErr w:type="gramEnd"/>
      <w:r w:rsidRPr="00A81B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storage, search, sharing, transfer, analysis and </w:t>
      </w:r>
      <w:proofErr w:type="spellStart"/>
      <w:r w:rsidRPr="00A81B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visualization.Course</w:t>
      </w:r>
      <w:proofErr w:type="spellEnd"/>
      <w:r w:rsidRPr="00A81B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focused on understanding the role of big data analysis for business intelligence. Course content includes techniques for analyzing big data and big data technologies.</w:t>
      </w:r>
    </w:p>
    <w:p w:rsidR="00477B74" w:rsidRPr="00A81B58" w:rsidRDefault="00477B74" w:rsidP="00A81B58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81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Learning Objectives </w:t>
      </w:r>
    </w:p>
    <w:p w:rsidR="00AC70FE" w:rsidRDefault="00602221" w:rsidP="00AC70FE">
      <w:pPr>
        <w:pStyle w:val="a3"/>
        <w:numPr>
          <w:ilvl w:val="0"/>
          <w:numId w:val="11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Formation of the theoretical knowledge and practical basic skills in the collection,</w:t>
      </w:r>
      <w:r w:rsidR="00AC70FE"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storage, processing and analysis of large data.</w:t>
      </w:r>
    </w:p>
    <w:p w:rsidR="00602221" w:rsidRPr="00AC70FE" w:rsidRDefault="00602221" w:rsidP="00AC70FE">
      <w:pPr>
        <w:pStyle w:val="a3"/>
        <w:numPr>
          <w:ilvl w:val="0"/>
          <w:numId w:val="11"/>
        </w:num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Develop skills and practical skills to analyze large data to tackle a wide range of</w:t>
      </w:r>
      <w:r w:rsid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applications, including analysis of corporate data, financial data from the data warehousing</w:t>
      </w:r>
      <w:r w:rsidR="00AC70FE"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world markets, modeling data storage and processing, prediction of complex indicators.</w:t>
      </w:r>
    </w:p>
    <w:p w:rsidR="00477B74" w:rsidRPr="00AC70FE" w:rsidRDefault="00477B74" w:rsidP="00A81B58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Learning Outcomes</w:t>
      </w:r>
      <w:r w:rsidR="007A0791" w:rsidRPr="00AC7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602221" w:rsidRPr="00AC70FE" w:rsidRDefault="00602221" w:rsidP="0060222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 a result, during the studying of the discipline a student should:</w:t>
      </w:r>
    </w:p>
    <w:p w:rsidR="00602221" w:rsidRPr="00AC70FE" w:rsidRDefault="00602221" w:rsidP="00AC70FE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Understand the theory and fundamentals of storage, processing and analysis of big data,</w:t>
      </w:r>
      <w:r w:rsidR="00AC70FE"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advanced tools for collection, storage, transmission and visualization of big data.</w:t>
      </w:r>
    </w:p>
    <w:p w:rsidR="00602221" w:rsidRPr="00AC70FE" w:rsidRDefault="00602221" w:rsidP="00AC70FE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be able to process and analyze big amounts of data using modern software IBM</w:t>
      </w:r>
      <w:r w:rsidR="00AC70FE"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Bluemix</w:t>
      </w:r>
      <w:proofErr w:type="spellEnd"/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R scripts.</w:t>
      </w:r>
    </w:p>
    <w:p w:rsidR="00602221" w:rsidRPr="00AC70FE" w:rsidRDefault="00602221" w:rsidP="00AC70FE">
      <w:pPr>
        <w:pStyle w:val="a3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the skills to use neural networks and fuzzy models for compression, processing</w:t>
      </w:r>
      <w:r w:rsidR="00AC70FE"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 analysis of large data.</w:t>
      </w:r>
    </w:p>
    <w:p w:rsidR="009152EF" w:rsidRPr="00AC70FE" w:rsidRDefault="00477B74" w:rsidP="00A81B58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Course Plan</w:t>
      </w:r>
    </w:p>
    <w:p w:rsidR="00AC70FE" w:rsidRPr="00AC70FE" w:rsidRDefault="00AC70FE" w:rsidP="00AC70FE">
      <w:pPr>
        <w:pStyle w:val="a3"/>
        <w:numPr>
          <w:ilvl w:val="2"/>
          <w:numId w:val="17"/>
        </w:numPr>
        <w:tabs>
          <w:tab w:val="left" w:pos="718"/>
          <w:tab w:val="left" w:pos="1276"/>
        </w:tabs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Introduction to the analysis and management of large data </w:t>
      </w:r>
    </w:p>
    <w:p w:rsidR="00AC70FE" w:rsidRPr="00AC70FE" w:rsidRDefault="00AC70FE" w:rsidP="00AC70FE">
      <w:pPr>
        <w:pStyle w:val="a3"/>
        <w:numPr>
          <w:ilvl w:val="2"/>
          <w:numId w:val="17"/>
        </w:numPr>
        <w:tabs>
          <w:tab w:val="left" w:pos="718"/>
          <w:tab w:val="left" w:pos="1276"/>
        </w:tabs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Data Management. Model of distributed file systems and databases computing </w:t>
      </w:r>
    </w:p>
    <w:p w:rsidR="00AC70FE" w:rsidRPr="00AC70FE" w:rsidRDefault="00AC70FE" w:rsidP="00AC70FE">
      <w:pPr>
        <w:pStyle w:val="a3"/>
        <w:numPr>
          <w:ilvl w:val="2"/>
          <w:numId w:val="17"/>
        </w:numPr>
        <w:tabs>
          <w:tab w:val="left" w:pos="718"/>
          <w:tab w:val="left" w:pos="1276"/>
        </w:tabs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MapReduce. Search for similarities in data </w:t>
      </w:r>
    </w:p>
    <w:p w:rsidR="00AC70FE" w:rsidRPr="00AC70FE" w:rsidRDefault="00AC70FE" w:rsidP="00AC70FE">
      <w:pPr>
        <w:pStyle w:val="a3"/>
        <w:numPr>
          <w:ilvl w:val="2"/>
          <w:numId w:val="17"/>
        </w:numPr>
        <w:tabs>
          <w:tab w:val="left" w:pos="718"/>
          <w:tab w:val="left" w:pos="1276"/>
        </w:tabs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Analysis of streaming data </w:t>
      </w:r>
    </w:p>
    <w:p w:rsidR="00AC70FE" w:rsidRPr="00AC70FE" w:rsidRDefault="00AC70FE" w:rsidP="00AC70FE">
      <w:pPr>
        <w:pStyle w:val="a3"/>
        <w:numPr>
          <w:ilvl w:val="2"/>
          <w:numId w:val="17"/>
        </w:numPr>
        <w:tabs>
          <w:tab w:val="left" w:pos="718"/>
          <w:tab w:val="left" w:pos="1276"/>
        </w:tabs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Link analysis. Page Rank </w:t>
      </w:r>
    </w:p>
    <w:p w:rsidR="00AC70FE" w:rsidRPr="00AC70FE" w:rsidRDefault="00AC70FE" w:rsidP="00AC70FE">
      <w:pPr>
        <w:pStyle w:val="a3"/>
        <w:numPr>
          <w:ilvl w:val="2"/>
          <w:numId w:val="17"/>
        </w:numPr>
        <w:tabs>
          <w:tab w:val="left" w:pos="718"/>
          <w:tab w:val="left" w:pos="1276"/>
        </w:tabs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PageRank. Topic-sensitive PageRank. Link Spam </w:t>
      </w:r>
    </w:p>
    <w:p w:rsidR="00AC70FE" w:rsidRPr="00AC70FE" w:rsidRDefault="00AC70FE" w:rsidP="00AC70FE">
      <w:pPr>
        <w:pStyle w:val="a3"/>
        <w:numPr>
          <w:ilvl w:val="2"/>
          <w:numId w:val="17"/>
        </w:numPr>
        <w:tabs>
          <w:tab w:val="left" w:pos="718"/>
          <w:tab w:val="left" w:pos="1276"/>
        </w:tabs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TrustRank</w:t>
      </w:r>
      <w:proofErr w:type="spellEnd"/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Spam Mass. Hubs and authorities. </w:t>
      </w:r>
    </w:p>
    <w:p w:rsidR="00AC70FE" w:rsidRPr="00AC70FE" w:rsidRDefault="00AC70FE" w:rsidP="00AC70FE">
      <w:pPr>
        <w:pStyle w:val="a3"/>
        <w:numPr>
          <w:ilvl w:val="2"/>
          <w:numId w:val="17"/>
        </w:numPr>
        <w:tabs>
          <w:tab w:val="left" w:pos="718"/>
          <w:tab w:val="left" w:pos="1276"/>
        </w:tabs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Clustering algorithms and their applications </w:t>
      </w:r>
    </w:p>
    <w:p w:rsidR="00AC70FE" w:rsidRPr="00AC70FE" w:rsidRDefault="00AC70FE" w:rsidP="00AC70FE">
      <w:pPr>
        <w:pStyle w:val="a3"/>
        <w:numPr>
          <w:ilvl w:val="2"/>
          <w:numId w:val="17"/>
        </w:numPr>
        <w:tabs>
          <w:tab w:val="left" w:pos="718"/>
          <w:tab w:val="left" w:pos="1276"/>
        </w:tabs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Neural networks and their applications in Big Data </w:t>
      </w:r>
    </w:p>
    <w:p w:rsidR="00AC70FE" w:rsidRPr="00AC70FE" w:rsidRDefault="00AC70FE" w:rsidP="00AC70FE">
      <w:pPr>
        <w:pStyle w:val="a3"/>
        <w:numPr>
          <w:ilvl w:val="2"/>
          <w:numId w:val="17"/>
        </w:numPr>
        <w:tabs>
          <w:tab w:val="left" w:pos="718"/>
          <w:tab w:val="left" w:pos="1276"/>
        </w:tabs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Fuzzy Logic. Notions and Applications </w:t>
      </w:r>
    </w:p>
    <w:p w:rsidR="00AC70FE" w:rsidRPr="00AC70FE" w:rsidRDefault="00AC70FE" w:rsidP="00AC70FE">
      <w:pPr>
        <w:pStyle w:val="a3"/>
        <w:numPr>
          <w:ilvl w:val="2"/>
          <w:numId w:val="17"/>
        </w:numPr>
        <w:tabs>
          <w:tab w:val="left" w:pos="718"/>
          <w:tab w:val="left" w:pos="1276"/>
        </w:tabs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Analysis of social network graphs </w:t>
      </w:r>
    </w:p>
    <w:p w:rsidR="00AC70FE" w:rsidRDefault="00AC70FE" w:rsidP="00AC70FE">
      <w:pPr>
        <w:pStyle w:val="a3"/>
        <w:numPr>
          <w:ilvl w:val="2"/>
          <w:numId w:val="17"/>
        </w:numPr>
        <w:tabs>
          <w:tab w:val="left" w:pos="718"/>
          <w:tab w:val="left" w:pos="1276"/>
        </w:tabs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Reducing the dimension of data </w:t>
      </w:r>
    </w:p>
    <w:p w:rsidR="00AC70FE" w:rsidRPr="00AC70FE" w:rsidRDefault="00AC70FE" w:rsidP="00AC70FE">
      <w:pPr>
        <w:pStyle w:val="a3"/>
        <w:tabs>
          <w:tab w:val="left" w:pos="718"/>
          <w:tab w:val="left" w:pos="1276"/>
        </w:tabs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77B74" w:rsidRPr="00AC70FE" w:rsidRDefault="00477B74" w:rsidP="00A81B58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Reading List</w:t>
      </w:r>
    </w:p>
    <w:p w:rsidR="00477B74" w:rsidRPr="00AC70FE" w:rsidRDefault="00477B74" w:rsidP="00AC70F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Required</w:t>
      </w:r>
    </w:p>
    <w:p w:rsidR="00602221" w:rsidRPr="00AC70FE" w:rsidRDefault="00602221" w:rsidP="00602221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Mayer-Schonberger V. Big data : a revolution that will transform how we live, work and think John Murray,2013</w:t>
      </w:r>
    </w:p>
    <w:p w:rsidR="00602221" w:rsidRPr="00AC70FE" w:rsidRDefault="00602221" w:rsidP="00602221">
      <w:pPr>
        <w:pStyle w:val="a3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Minelli M., Big data, big analytics : emerging business intelligence and analytic trends for today's businesses John Wiley &amp; Sons, 2013</w:t>
      </w:r>
    </w:p>
    <w:p w:rsidR="00477B74" w:rsidRPr="00AC70FE" w:rsidRDefault="00477B74" w:rsidP="00AC70F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Optional</w:t>
      </w:r>
    </w:p>
    <w:p w:rsidR="00602221" w:rsidRPr="00AC70FE" w:rsidRDefault="00602221" w:rsidP="00602221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Eaton C., Deutsch T., </w:t>
      </w:r>
      <w:proofErr w:type="spellStart"/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Deroos</w:t>
      </w:r>
      <w:proofErr w:type="spellEnd"/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D., Lapis G., </w:t>
      </w:r>
      <w:proofErr w:type="spellStart"/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Zikopoulos</w:t>
      </w:r>
      <w:proofErr w:type="spellEnd"/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P. Understanding Big Data.</w:t>
      </w: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Analytics for Enterprise Class Hadoop and Streaming Data</w:t>
      </w:r>
    </w:p>
    <w:p w:rsidR="00602221" w:rsidRPr="00AC70FE" w:rsidRDefault="00602221" w:rsidP="00602221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Leskovec</w:t>
      </w:r>
      <w:proofErr w:type="spellEnd"/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J., </w:t>
      </w:r>
      <w:proofErr w:type="spellStart"/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Rajaraman</w:t>
      </w:r>
      <w:proofErr w:type="spellEnd"/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A., Jeffrey D. Ullman. Mining of Massive Datasets. Stanford</w:t>
      </w: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University, 2010</w:t>
      </w:r>
    </w:p>
    <w:p w:rsidR="00602221" w:rsidRPr="00AC70FE" w:rsidRDefault="00602221" w:rsidP="00602221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Heaton C. Introduction to the Math of Neural Networks. Heaton Research, 2010</w:t>
      </w:r>
    </w:p>
    <w:p w:rsidR="00602221" w:rsidRPr="00AC70FE" w:rsidRDefault="00602221" w:rsidP="00602221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F. Martin McNeill. Fuzzy Logic: a Practical Approach. AP Professional. 1994</w:t>
      </w:r>
    </w:p>
    <w:p w:rsidR="00477B74" w:rsidRPr="00AC70FE" w:rsidRDefault="00477B74" w:rsidP="00A81B58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Grading System</w:t>
      </w:r>
      <w:r w:rsidR="007A0791" w:rsidRPr="00AC7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602221" w:rsidRPr="003B0CB4" w:rsidRDefault="00602221" w:rsidP="00A81B58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B0CB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student should demonstrate the knowledge of sections of the discipline and the ability to</w:t>
      </w:r>
      <w:r w:rsidRPr="003B0CB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present the results of homework and tests in accordance with the required competencies.</w:t>
      </w:r>
      <w:r w:rsidRPr="003B0CB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gramStart"/>
      <w:r w:rsidRPr="003B0CB4">
        <w:rPr>
          <w:rFonts w:ascii="Times New Roman" w:hAnsi="Times New Roman" w:cs="Times New Roman"/>
          <w:color w:val="000000"/>
          <w:sz w:val="24"/>
          <w:szCs w:val="24"/>
          <w:lang w:val="en-US"/>
        </w:rPr>
        <w:t>Evaluation of all forms of monitoring are</w:t>
      </w:r>
      <w:proofErr w:type="gramEnd"/>
      <w:r w:rsidRPr="003B0CB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set on a 10-point scale.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</w:tblGrid>
      <w:tr w:rsidR="00602221" w:rsidRPr="00602221" w:rsidTr="003B0CB4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1" w:rsidRPr="00602221" w:rsidRDefault="00602221" w:rsidP="00602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Grade</w:t>
            </w:r>
            <w:proofErr w:type="spellEnd"/>
            <w:r w:rsidRPr="0060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21" w:rsidRPr="00602221" w:rsidRDefault="00602221" w:rsidP="00602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10-point </w:t>
            </w:r>
            <w:proofErr w:type="spellStart"/>
            <w:r w:rsidRPr="0060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scale</w:t>
            </w:r>
            <w:proofErr w:type="spellEnd"/>
          </w:p>
        </w:tc>
      </w:tr>
      <w:tr w:rsidR="003B0CB4" w:rsidRPr="00602221" w:rsidTr="00D81349">
        <w:trPr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Excellent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B0CB4" w:rsidRPr="00602221" w:rsidTr="00D81349">
        <w:trPr>
          <w:jc w:val="center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B0CB4" w:rsidRPr="00602221" w:rsidTr="00D81349">
        <w:trPr>
          <w:jc w:val="center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B0CB4" w:rsidRPr="00602221" w:rsidTr="00AF335B">
        <w:trPr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  <w:r w:rsidRPr="0060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B0CB4" w:rsidRPr="00602221" w:rsidTr="00AF335B">
        <w:trPr>
          <w:jc w:val="center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0CB4" w:rsidRPr="00602221" w:rsidTr="00804CBA">
        <w:trPr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Satisfactorily</w:t>
            </w:r>
            <w:proofErr w:type="spellEnd"/>
            <w:r w:rsidRPr="0060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0CB4" w:rsidRPr="00602221" w:rsidTr="00804CBA">
        <w:trPr>
          <w:jc w:val="center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0CB4" w:rsidRPr="00602221" w:rsidTr="009F4DCC">
        <w:trPr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Bad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B0CB4" w:rsidRPr="00602221" w:rsidTr="009F4DCC">
        <w:trPr>
          <w:jc w:val="center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0CB4" w:rsidRPr="00602221" w:rsidTr="009F4DCC">
        <w:trPr>
          <w:jc w:val="center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0CB4" w:rsidRPr="00602221" w:rsidTr="009F4DCC">
        <w:trPr>
          <w:jc w:val="center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0CB4" w:rsidRPr="00602221" w:rsidRDefault="003B0CB4" w:rsidP="006022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02221" w:rsidRPr="00602221" w:rsidRDefault="00602221" w:rsidP="00602221">
      <w:pPr>
        <w:spacing w:line="360" w:lineRule="auto"/>
        <w:rPr>
          <w:rFonts w:ascii="Cambria" w:eastAsia="Times New Roman" w:hAnsi="Cambria"/>
        </w:rPr>
      </w:pPr>
    </w:p>
    <w:p w:rsidR="00477B74" w:rsidRPr="00AC70FE" w:rsidRDefault="00477B74" w:rsidP="00A81B58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Guidelines for Knowledge Assessment</w:t>
      </w:r>
    </w:p>
    <w:p w:rsidR="00602221" w:rsidRPr="00602221" w:rsidRDefault="00602221" w:rsidP="00602221">
      <w:pPr>
        <w:spacing w:line="360" w:lineRule="auto"/>
        <w:rPr>
          <w:rFonts w:ascii="Cambria" w:eastAsia="Times New Roman" w:hAnsi="Cambria"/>
          <w:lang w:val="en-US"/>
        </w:rPr>
      </w:pPr>
      <w:r w:rsidRPr="00602221">
        <w:rPr>
          <w:rFonts w:ascii="Times New Roman" w:hAnsi="Times New Roman" w:cs="Times New Roman"/>
          <w:color w:val="000000"/>
          <w:sz w:val="24"/>
          <w:szCs w:val="24"/>
          <w:lang w:val="en-US"/>
        </w:rPr>
        <w:t>On the intermediate evaluation (O</w:t>
      </w:r>
      <w:r w:rsidRPr="00602221">
        <w:rPr>
          <w:rFonts w:ascii="Times New Roman" w:hAnsi="Times New Roman" w:cs="Times New Roman"/>
          <w:color w:val="000000"/>
          <w:sz w:val="16"/>
          <w:szCs w:val="16"/>
          <w:lang w:val="en-US"/>
        </w:rPr>
        <w:t>i</w:t>
      </w:r>
      <w:r w:rsidRPr="00602221">
        <w:rPr>
          <w:rFonts w:ascii="Times New Roman" w:hAnsi="Times New Roman" w:cs="Times New Roman"/>
          <w:color w:val="000000"/>
          <w:sz w:val="24"/>
          <w:szCs w:val="24"/>
          <w:lang w:val="en-US"/>
        </w:rPr>
        <w:t>) on a subject matter consists of ratings for:</w:t>
      </w:r>
      <w:r w:rsidRPr="00602221">
        <w:rPr>
          <w:color w:val="000000"/>
          <w:lang w:val="en-US"/>
        </w:rPr>
        <w:br/>
      </w:r>
      <w:r w:rsidRPr="00602221">
        <w:rPr>
          <w:rFonts w:ascii="Symbol" w:hAnsi="Symbol"/>
          <w:color w:val="000000"/>
          <w:sz w:val="24"/>
          <w:szCs w:val="24"/>
        </w:rPr>
        <w:sym w:font="Symbol" w:char="F0B7"/>
      </w:r>
      <w:r w:rsidRPr="00602221">
        <w:rPr>
          <w:rFonts w:ascii="Symbol" w:hAnsi="Symbol"/>
          <w:color w:val="000000"/>
          <w:sz w:val="24"/>
          <w:szCs w:val="24"/>
        </w:rPr>
        <w:t></w:t>
      </w:r>
      <w:r w:rsidRPr="00602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practical work – </w:t>
      </w:r>
      <w:r w:rsidRPr="00602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</w:t>
      </w:r>
      <w:r w:rsidRPr="00602221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1</w:t>
      </w:r>
      <w:r w:rsidRPr="00602221">
        <w:rPr>
          <w:i/>
          <w:iCs/>
          <w:color w:val="000000"/>
          <w:sz w:val="16"/>
          <w:szCs w:val="16"/>
          <w:lang w:val="en-US"/>
        </w:rPr>
        <w:br/>
      </w:r>
      <w:r w:rsidRPr="00602221">
        <w:rPr>
          <w:rFonts w:ascii="Symbol" w:hAnsi="Symbol"/>
          <w:color w:val="000000"/>
          <w:sz w:val="24"/>
          <w:szCs w:val="24"/>
        </w:rPr>
        <w:sym w:font="Symbol" w:char="F0B7"/>
      </w:r>
      <w:r w:rsidRPr="00602221">
        <w:rPr>
          <w:rFonts w:ascii="Symbol" w:hAnsi="Symbol"/>
          <w:color w:val="000000"/>
          <w:sz w:val="24"/>
          <w:szCs w:val="24"/>
        </w:rPr>
        <w:t></w:t>
      </w:r>
      <w:r w:rsidRPr="00602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exam (including oral and practical parts) – </w:t>
      </w:r>
      <w:r w:rsidRPr="00602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</w:t>
      </w:r>
      <w:r w:rsidRPr="00602221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2</w:t>
      </w:r>
      <w:r w:rsidRPr="00602221">
        <w:rPr>
          <w:i/>
          <w:iCs/>
          <w:color w:val="000000"/>
          <w:sz w:val="16"/>
          <w:szCs w:val="16"/>
          <w:lang w:val="en-US"/>
        </w:rPr>
        <w:br/>
      </w:r>
      <w:r w:rsidRPr="00602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according to the formula: </w:t>
      </w:r>
      <w:r w:rsidRPr="00602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</w:t>
      </w:r>
      <w:r w:rsidRPr="00602221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i </w:t>
      </w:r>
      <w:r w:rsidRPr="00602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= 0.6*O</w:t>
      </w:r>
      <w:r w:rsidRPr="00602221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1</w:t>
      </w:r>
      <w:r w:rsidRPr="00602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+ 0.4* O</w:t>
      </w:r>
      <w:r w:rsidRPr="00602221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2</w:t>
      </w:r>
      <w:r w:rsidRPr="00602221">
        <w:rPr>
          <w:i/>
          <w:iCs/>
          <w:color w:val="000000"/>
          <w:sz w:val="16"/>
          <w:szCs w:val="16"/>
          <w:lang w:val="en-US"/>
        </w:rPr>
        <w:br/>
      </w:r>
      <w:r w:rsidRPr="00602221">
        <w:rPr>
          <w:rFonts w:ascii="Times New Roman" w:hAnsi="Times New Roman" w:cs="Times New Roman"/>
          <w:color w:val="000000"/>
          <w:sz w:val="24"/>
          <w:szCs w:val="24"/>
          <w:lang w:val="en-US"/>
        </w:rPr>
        <w:t>On the final evaluation (O</w:t>
      </w:r>
      <w:r w:rsidRPr="00602221">
        <w:rPr>
          <w:rFonts w:ascii="Times New Roman" w:hAnsi="Times New Roman" w:cs="Times New Roman"/>
          <w:color w:val="000000"/>
          <w:sz w:val="16"/>
          <w:szCs w:val="16"/>
          <w:lang w:val="en-US"/>
        </w:rPr>
        <w:t>f</w:t>
      </w:r>
      <w:r w:rsidRPr="00602221">
        <w:rPr>
          <w:rFonts w:ascii="Times New Roman" w:hAnsi="Times New Roman" w:cs="Times New Roman"/>
          <w:color w:val="000000"/>
          <w:sz w:val="24"/>
          <w:szCs w:val="24"/>
          <w:lang w:val="en-US"/>
        </w:rPr>
        <w:t>) on a subject matter consists of ratings for:</w:t>
      </w:r>
      <w:r w:rsidRPr="00602221">
        <w:rPr>
          <w:color w:val="000000"/>
          <w:lang w:val="en-US"/>
        </w:rPr>
        <w:br/>
      </w:r>
      <w:r w:rsidRPr="00602221">
        <w:rPr>
          <w:rFonts w:ascii="Symbol" w:hAnsi="Symbol"/>
          <w:color w:val="000000"/>
          <w:sz w:val="24"/>
          <w:szCs w:val="24"/>
        </w:rPr>
        <w:sym w:font="Symbol" w:char="F0B7"/>
      </w:r>
      <w:r w:rsidRPr="00602221">
        <w:rPr>
          <w:rFonts w:ascii="Symbol" w:hAnsi="Symbol"/>
          <w:color w:val="000000"/>
          <w:sz w:val="24"/>
          <w:szCs w:val="24"/>
        </w:rPr>
        <w:t></w:t>
      </w:r>
      <w:r w:rsidRPr="00602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practical work (including control test) – </w:t>
      </w:r>
      <w:r w:rsidRPr="00602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</w:t>
      </w:r>
      <w:r w:rsidRPr="00602221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3</w:t>
      </w:r>
      <w:r w:rsidRPr="00602221">
        <w:rPr>
          <w:i/>
          <w:iCs/>
          <w:color w:val="000000"/>
          <w:sz w:val="16"/>
          <w:szCs w:val="16"/>
          <w:lang w:val="en-US"/>
        </w:rPr>
        <w:br/>
      </w:r>
      <w:r w:rsidRPr="00602221">
        <w:rPr>
          <w:rFonts w:ascii="Symbol" w:hAnsi="Symbol"/>
          <w:color w:val="000000"/>
          <w:sz w:val="24"/>
          <w:szCs w:val="24"/>
        </w:rPr>
        <w:sym w:font="Symbol" w:char="F0B7"/>
      </w:r>
      <w:r w:rsidRPr="00602221">
        <w:rPr>
          <w:rFonts w:ascii="Symbol" w:hAnsi="Symbol"/>
          <w:color w:val="000000"/>
          <w:sz w:val="24"/>
          <w:szCs w:val="24"/>
        </w:rPr>
        <w:t></w:t>
      </w:r>
      <w:r w:rsidRPr="00602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exam (including oral and practical parts) – </w:t>
      </w:r>
      <w:r w:rsidRPr="00602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</w:t>
      </w:r>
      <w:r w:rsidRPr="00602221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4</w:t>
      </w:r>
      <w:r w:rsidRPr="00602221">
        <w:rPr>
          <w:i/>
          <w:iCs/>
          <w:color w:val="000000"/>
          <w:sz w:val="16"/>
          <w:szCs w:val="16"/>
          <w:lang w:val="en-US"/>
        </w:rPr>
        <w:br/>
      </w:r>
      <w:r w:rsidRPr="006022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according to the formula: </w:t>
      </w:r>
      <w:r w:rsidRPr="00602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</w:t>
      </w:r>
      <w:r w:rsidRPr="00602221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f</w:t>
      </w:r>
      <w:r w:rsidRPr="00602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=0,3*O</w:t>
      </w:r>
      <w:r w:rsidRPr="00602221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i</w:t>
      </w:r>
      <w:r w:rsidRPr="00602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+0,4*O</w:t>
      </w:r>
      <w:r w:rsidRPr="00602221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3</w:t>
      </w:r>
      <w:r w:rsidRPr="00602221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+0,4*O</w:t>
      </w:r>
      <w:r w:rsidRPr="00602221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4</w:t>
      </w:r>
    </w:p>
    <w:p w:rsidR="003F482C" w:rsidRPr="00AC70FE" w:rsidRDefault="003F482C" w:rsidP="00A81B58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Methods of Instruction</w:t>
      </w:r>
    </w:p>
    <w:p w:rsidR="00602221" w:rsidRPr="00602221" w:rsidRDefault="00602221" w:rsidP="00602221">
      <w:pPr>
        <w:spacing w:line="360" w:lineRule="auto"/>
        <w:rPr>
          <w:rFonts w:ascii="Cambria" w:eastAsia="Times New Roman" w:hAnsi="Cambria"/>
          <w:lang w:val="en-US"/>
        </w:rPr>
      </w:pPr>
      <w:r w:rsidRPr="00602221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Presentation, cross-subject practices, collective practice work (programming and</w:t>
      </w:r>
      <w:r w:rsidRPr="00602221">
        <w:rPr>
          <w:color w:val="000000"/>
          <w:lang w:val="en-US"/>
        </w:rPr>
        <w:br/>
      </w:r>
      <w:r w:rsidRPr="00602221">
        <w:rPr>
          <w:rFonts w:ascii="Times New Roman" w:hAnsi="Times New Roman" w:cs="Times New Roman"/>
          <w:color w:val="000000"/>
          <w:sz w:val="24"/>
          <w:szCs w:val="24"/>
          <w:lang w:val="en-US"/>
        </w:rPr>
        <w:t>projects)</w:t>
      </w:r>
    </w:p>
    <w:p w:rsidR="00477B74" w:rsidRPr="00AC70FE" w:rsidRDefault="00477B74" w:rsidP="00A81B58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Special Equipment and Software Support (if required)</w:t>
      </w:r>
    </w:p>
    <w:p w:rsidR="00602221" w:rsidRPr="00AC70FE" w:rsidRDefault="00602221" w:rsidP="00AC70F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Lectures require an internet-connected PC and a projector.</w:t>
      </w:r>
      <w:r w:rsidR="00AC70FE"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Practice sessions are carried out in computer-equipped classes. Each student should be</w:t>
      </w:r>
      <w:r w:rsidR="00AC70FE"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C70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provided with an individual PC with the necessary software installed (see previous section).</w:t>
      </w:r>
    </w:p>
    <w:p w:rsidR="00C94E8C" w:rsidRPr="00477B74" w:rsidRDefault="00C94E8C">
      <w:pPr>
        <w:rPr>
          <w:lang w:val="en-US"/>
        </w:rPr>
      </w:pPr>
    </w:p>
    <w:sectPr w:rsidR="00C94E8C" w:rsidRPr="0047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61D"/>
    <w:multiLevelType w:val="hybridMultilevel"/>
    <w:tmpl w:val="CFB87D42"/>
    <w:lvl w:ilvl="0" w:tplc="376EF690">
      <w:numFmt w:val="bullet"/>
      <w:lvlText w:val="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7F10"/>
    <w:multiLevelType w:val="hybridMultilevel"/>
    <w:tmpl w:val="B1546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E48D8"/>
    <w:multiLevelType w:val="hybridMultilevel"/>
    <w:tmpl w:val="9490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4E57"/>
    <w:multiLevelType w:val="hybridMultilevel"/>
    <w:tmpl w:val="3592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1791A"/>
    <w:multiLevelType w:val="hybridMultilevel"/>
    <w:tmpl w:val="57D4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A50F2"/>
    <w:multiLevelType w:val="hybridMultilevel"/>
    <w:tmpl w:val="4DE6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F2E22"/>
    <w:multiLevelType w:val="hybridMultilevel"/>
    <w:tmpl w:val="0A14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B0F32"/>
    <w:multiLevelType w:val="hybridMultilevel"/>
    <w:tmpl w:val="53E263D4"/>
    <w:lvl w:ilvl="0" w:tplc="376EF690">
      <w:numFmt w:val="bullet"/>
      <w:lvlText w:val="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C3B15"/>
    <w:multiLevelType w:val="hybridMultilevel"/>
    <w:tmpl w:val="9AD2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53C58"/>
    <w:multiLevelType w:val="hybridMultilevel"/>
    <w:tmpl w:val="79FC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07705"/>
    <w:multiLevelType w:val="hybridMultilevel"/>
    <w:tmpl w:val="4476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82C779A">
      <w:start w:val="1"/>
      <w:numFmt w:val="decimal"/>
      <w:lvlText w:val="%3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01177"/>
    <w:multiLevelType w:val="hybridMultilevel"/>
    <w:tmpl w:val="0C48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07317"/>
    <w:multiLevelType w:val="hybridMultilevel"/>
    <w:tmpl w:val="CFB0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56A0C"/>
    <w:multiLevelType w:val="hybridMultilevel"/>
    <w:tmpl w:val="500A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43000"/>
    <w:multiLevelType w:val="hybridMultilevel"/>
    <w:tmpl w:val="AEDA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37823"/>
    <w:multiLevelType w:val="hybridMultilevel"/>
    <w:tmpl w:val="9C641DA6"/>
    <w:lvl w:ilvl="0" w:tplc="376EF690">
      <w:numFmt w:val="bullet"/>
      <w:lvlText w:val="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82172"/>
    <w:multiLevelType w:val="multilevel"/>
    <w:tmpl w:val="A5100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5"/>
  </w:num>
  <w:num w:numId="6">
    <w:abstractNumId w:val="0"/>
  </w:num>
  <w:num w:numId="7">
    <w:abstractNumId w:val="1"/>
  </w:num>
  <w:num w:numId="8">
    <w:abstractNumId w:val="9"/>
  </w:num>
  <w:num w:numId="9">
    <w:abstractNumId w:val="14"/>
  </w:num>
  <w:num w:numId="10">
    <w:abstractNumId w:val="13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  <w:num w:numId="15">
    <w:abstractNumId w:val="11"/>
  </w:num>
  <w:num w:numId="16">
    <w:abstractNumId w:val="10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4"/>
    <w:rsid w:val="00201362"/>
    <w:rsid w:val="003B0CB4"/>
    <w:rsid w:val="003F482C"/>
    <w:rsid w:val="004000C2"/>
    <w:rsid w:val="00477B74"/>
    <w:rsid w:val="00602221"/>
    <w:rsid w:val="0066222D"/>
    <w:rsid w:val="007A0791"/>
    <w:rsid w:val="008B43BC"/>
    <w:rsid w:val="0090608D"/>
    <w:rsid w:val="009152EF"/>
    <w:rsid w:val="00A81B58"/>
    <w:rsid w:val="00AC70FE"/>
    <w:rsid w:val="00B3374D"/>
    <w:rsid w:val="00C94E8C"/>
    <w:rsid w:val="00DE56BD"/>
    <w:rsid w:val="00E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74"/>
    <w:pPr>
      <w:ind w:left="720"/>
      <w:contextualSpacing/>
    </w:pPr>
  </w:style>
  <w:style w:type="paragraph" w:styleId="a4">
    <w:name w:val="No Spacing"/>
    <w:uiPriority w:val="1"/>
    <w:qFormat/>
    <w:rsid w:val="003F482C"/>
    <w:pPr>
      <w:spacing w:after="0" w:line="240" w:lineRule="auto"/>
    </w:pPr>
  </w:style>
  <w:style w:type="character" w:customStyle="1" w:styleId="fontstyle01">
    <w:name w:val="fontstyle01"/>
    <w:basedOn w:val="a0"/>
    <w:rsid w:val="0060222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60222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0222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a5">
    <w:name w:val="Table Grid"/>
    <w:basedOn w:val="a1"/>
    <w:uiPriority w:val="59"/>
    <w:rsid w:val="00A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74"/>
    <w:pPr>
      <w:ind w:left="720"/>
      <w:contextualSpacing/>
    </w:pPr>
  </w:style>
  <w:style w:type="paragraph" w:styleId="a4">
    <w:name w:val="No Spacing"/>
    <w:uiPriority w:val="1"/>
    <w:qFormat/>
    <w:rsid w:val="003F482C"/>
    <w:pPr>
      <w:spacing w:after="0" w:line="240" w:lineRule="auto"/>
    </w:pPr>
  </w:style>
  <w:style w:type="character" w:customStyle="1" w:styleId="fontstyle01">
    <w:name w:val="fontstyle01"/>
    <w:basedOn w:val="a0"/>
    <w:rsid w:val="0060222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60222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0222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a5">
    <w:name w:val="Table Grid"/>
    <w:basedOn w:val="a1"/>
    <w:uiPriority w:val="59"/>
    <w:rsid w:val="00A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10</cp:revision>
  <cp:lastPrinted>2019-02-06T14:34:00Z</cp:lastPrinted>
  <dcterms:created xsi:type="dcterms:W3CDTF">2014-06-10T11:32:00Z</dcterms:created>
  <dcterms:modified xsi:type="dcterms:W3CDTF">2019-02-15T12:36:00Z</dcterms:modified>
</cp:coreProperties>
</file>