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07" w:rsidRPr="00601607" w:rsidRDefault="00601607" w:rsidP="006016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1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Межвузовская научно-практическая конференция бакалавров, магистрантов и аспирантов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6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"Исследования медиа и коммуникаций: теории, практики, исследовательские перспективы"</w:t>
      </w:r>
    </w:p>
    <w:p w:rsidR="00601607" w:rsidRDefault="00601607" w:rsidP="00B53E97">
      <w:pPr>
        <w:shd w:val="clear" w:color="auto" w:fill="FFFFFF"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53E97" w:rsidRPr="00B53E97" w:rsidRDefault="00B53E97" w:rsidP="00B53E97">
      <w:pPr>
        <w:shd w:val="clear" w:color="auto" w:fill="FFFFFF"/>
        <w:spacing w:after="12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53E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Ф.И.О. </w:t>
      </w:r>
      <w:r w:rsidRPr="00B53E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Тимина Ульяна Алексеевна</w:t>
      </w:r>
    </w:p>
    <w:p w:rsidR="00B53E97" w:rsidRPr="00B53E97" w:rsidRDefault="00B53E97" w:rsidP="00B53E97">
      <w:pPr>
        <w:shd w:val="clear" w:color="auto" w:fill="FFFFFF"/>
        <w:spacing w:after="12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53E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Научный руководитель: Морозова Н.Н</w:t>
      </w:r>
    </w:p>
    <w:p w:rsidR="00601607" w:rsidRPr="00B53E97" w:rsidRDefault="00B53E97" w:rsidP="00B53E97">
      <w:pPr>
        <w:shd w:val="clear" w:color="auto" w:fill="FFFFFF"/>
        <w:spacing w:after="12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53E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ВУЗ: </w:t>
      </w:r>
      <w:r w:rsidRPr="00B53E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Национальный исследовательский университет </w:t>
      </w:r>
      <w:r w:rsidR="004A68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"</w:t>
      </w:r>
      <w:r w:rsidRPr="00B53E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Высшая школа экономики</w:t>
      </w:r>
      <w:r w:rsidR="004A68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"</w:t>
      </w:r>
      <w:r w:rsidRPr="00B53E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г. Нижний Новгород</w:t>
      </w:r>
    </w:p>
    <w:p w:rsidR="00B53E97" w:rsidRDefault="00B53E97" w:rsidP="00B53E97">
      <w:pPr>
        <w:shd w:val="clear" w:color="auto" w:fill="FFFFFF"/>
        <w:spacing w:after="12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53E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Формат выступления: Личный доклад с презентацией</w:t>
      </w:r>
    </w:p>
    <w:p w:rsidR="00B53E97" w:rsidRDefault="004A680A" w:rsidP="00B53E97">
      <w:pPr>
        <w:shd w:val="clear" w:color="auto" w:fill="FFFFFF"/>
        <w:spacing w:after="12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Название доклада</w:t>
      </w:r>
      <w:r w:rsidRPr="004A68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 "Репрезентация проблем детей-инвалидов в дискурсе российских либеральных СМИ"</w:t>
      </w:r>
    </w:p>
    <w:p w:rsidR="004A680A" w:rsidRPr="00601607" w:rsidRDefault="004A680A" w:rsidP="00B53E97">
      <w:pPr>
        <w:shd w:val="clear" w:color="auto" w:fill="FFFFFF"/>
        <w:spacing w:after="12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53E97" w:rsidRPr="00B53E97" w:rsidRDefault="00B53E97" w:rsidP="00B53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97">
        <w:rPr>
          <w:rFonts w:ascii="Times New Roman" w:hAnsi="Times New Roman" w:cs="Times New Roman"/>
          <w:sz w:val="28"/>
          <w:szCs w:val="28"/>
        </w:rPr>
        <w:t xml:space="preserve">В наши дни  любое социальное отношение связано с репрезентацией, которая отражается в культурных формах и конструирует их. Массмедиа здесь играют ключевую роль: конструируя образ детей с инвалидностью, они оказывают влияние как  на отношение общества к людям со специальными потребностями, так и на самоопределение и самоидентификацию людей с инвалидностью. </w:t>
      </w:r>
    </w:p>
    <w:p w:rsidR="00B53E97" w:rsidRPr="00B53E97" w:rsidRDefault="00B53E97" w:rsidP="00B53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97">
        <w:rPr>
          <w:rFonts w:ascii="Times New Roman" w:hAnsi="Times New Roman" w:cs="Times New Roman"/>
          <w:sz w:val="28"/>
          <w:szCs w:val="28"/>
        </w:rPr>
        <w:t>СМИ, позиционирующие себя как либеральные, должны репрезентировать проблемы детей с инвалидностью с позиции принципов либерализма, ключевым из которых является категория права. Цель исследования состоит в попытке определить, транслируется ли положение инвалидов в дискурсе  либеральных СМИ через категорию права на уровне репрезентаций.</w:t>
      </w:r>
    </w:p>
    <w:p w:rsidR="00B53E97" w:rsidRPr="00B53E97" w:rsidRDefault="00B53E97" w:rsidP="00B53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97">
        <w:rPr>
          <w:rFonts w:ascii="Times New Roman" w:hAnsi="Times New Roman" w:cs="Times New Roman"/>
          <w:sz w:val="28"/>
          <w:szCs w:val="28"/>
        </w:rPr>
        <w:t xml:space="preserve">В категориях Т.ван Дейка, представителя критического дискурс-анализа,  субъективный опыт какой-либо социальной группы является отправной точкой для  исследования. Негативный опыт и субъективно </w:t>
      </w:r>
      <w:r w:rsidRPr="00B53E97">
        <w:rPr>
          <w:rFonts w:ascii="Times New Roman" w:hAnsi="Times New Roman" w:cs="Times New Roman"/>
          <w:sz w:val="28"/>
          <w:szCs w:val="28"/>
        </w:rPr>
        <w:lastRenderedPageBreak/>
        <w:t xml:space="preserve">оцениваемый подчиненный статус определенной группы у Ван Дейка не подвергается сомнению. Однако, чтобы удостовериться в этом, должен быть проведен количественный контент-анализ, демонстрирующий, какие коллокаты имеют заданные ключевые слова (дети-инвалиды, дети с инвалидностью и др.), т.е. какие речевые средства участвуют в их репрезентации в СМИ. </w:t>
      </w:r>
    </w:p>
    <w:p w:rsidR="00B53E97" w:rsidRPr="00B53E97" w:rsidRDefault="00B53E97" w:rsidP="00B53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97">
        <w:rPr>
          <w:rFonts w:ascii="Times New Roman" w:hAnsi="Times New Roman" w:cs="Times New Roman"/>
          <w:sz w:val="28"/>
          <w:szCs w:val="28"/>
        </w:rPr>
        <w:t>Научная новизна исследования заключается в том, что критический дискурс-анализ с использованием корпусных технологий применялся только в отношении мигрантов и беженцев и только на материале британских СМИ</w:t>
      </w:r>
      <w:r w:rsidR="004A680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53E97">
        <w:rPr>
          <w:rFonts w:ascii="Times New Roman" w:hAnsi="Times New Roman" w:cs="Times New Roman"/>
          <w:sz w:val="28"/>
          <w:szCs w:val="28"/>
        </w:rPr>
        <w:t xml:space="preserve"> , а такая социально незащищенная группа как дети с инвалидностью не была проанализирована согласно схеме ван Дейка. Кроме того,  исследования, посвященные именно репрезентации детей- инвалидов в либеральных СМИ, до настоящего момента не осуществлялись. </w:t>
      </w:r>
    </w:p>
    <w:p w:rsidR="00B53E97" w:rsidRPr="00B53E97" w:rsidRDefault="00B53E97" w:rsidP="00B53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97">
        <w:rPr>
          <w:rFonts w:ascii="Times New Roman" w:hAnsi="Times New Roman" w:cs="Times New Roman"/>
          <w:sz w:val="28"/>
          <w:szCs w:val="28"/>
        </w:rPr>
        <w:t xml:space="preserve">Проанализировав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E97">
        <w:rPr>
          <w:rFonts w:ascii="Times New Roman" w:hAnsi="Times New Roman" w:cs="Times New Roman"/>
          <w:sz w:val="28"/>
          <w:szCs w:val="28"/>
        </w:rPr>
        <w:t>0 статей российский либеральных массмедиа, можно выделить основные доминирующие контексты репрезентации проблем детей -инвалидов. Это:</w:t>
      </w:r>
    </w:p>
    <w:p w:rsidR="00B53E97" w:rsidRPr="00B53E97" w:rsidRDefault="00B53E97" w:rsidP="00B53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97">
        <w:rPr>
          <w:rFonts w:ascii="Times New Roman" w:hAnsi="Times New Roman" w:cs="Times New Roman"/>
          <w:sz w:val="28"/>
          <w:szCs w:val="28"/>
        </w:rPr>
        <w:t>1. Медикализация понятия инвалидности, т.е. преобладание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97">
        <w:rPr>
          <w:rFonts w:ascii="Times New Roman" w:hAnsi="Times New Roman" w:cs="Times New Roman"/>
          <w:sz w:val="28"/>
          <w:szCs w:val="28"/>
        </w:rPr>
        <w:t>номинаций;</w:t>
      </w:r>
    </w:p>
    <w:p w:rsidR="00B53E97" w:rsidRPr="00B53E97" w:rsidRDefault="00B53E97" w:rsidP="00B53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97">
        <w:rPr>
          <w:rFonts w:ascii="Times New Roman" w:hAnsi="Times New Roman" w:cs="Times New Roman"/>
          <w:sz w:val="28"/>
          <w:szCs w:val="28"/>
        </w:rPr>
        <w:t>2. Личный опыт и переживания дем</w:t>
      </w:r>
      <w:r>
        <w:rPr>
          <w:rFonts w:ascii="Times New Roman" w:hAnsi="Times New Roman" w:cs="Times New Roman"/>
          <w:sz w:val="28"/>
          <w:szCs w:val="28"/>
        </w:rPr>
        <w:t xml:space="preserve">онстрируемой группы оценивается </w:t>
      </w:r>
      <w:r w:rsidRPr="00B53E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97">
        <w:rPr>
          <w:rFonts w:ascii="Times New Roman" w:hAnsi="Times New Roman" w:cs="Times New Roman"/>
          <w:sz w:val="28"/>
          <w:szCs w:val="28"/>
        </w:rPr>
        <w:t>рамках нормативной системы. На первый план выходит дискурс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97">
        <w:rPr>
          <w:rFonts w:ascii="Times New Roman" w:hAnsi="Times New Roman" w:cs="Times New Roman"/>
          <w:sz w:val="28"/>
          <w:szCs w:val="28"/>
        </w:rPr>
        <w:t>благотворительности, с помощью которого транслируется сочувствие,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97">
        <w:rPr>
          <w:rFonts w:ascii="Times New Roman" w:hAnsi="Times New Roman" w:cs="Times New Roman"/>
          <w:sz w:val="28"/>
          <w:szCs w:val="28"/>
        </w:rPr>
        <w:t>жалость и сострадание к детям с инвалидностью;</w:t>
      </w:r>
    </w:p>
    <w:p w:rsidR="00B361BF" w:rsidRPr="00601607" w:rsidRDefault="00B53E97" w:rsidP="00B53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97">
        <w:rPr>
          <w:rFonts w:ascii="Times New Roman" w:hAnsi="Times New Roman" w:cs="Times New Roman"/>
          <w:sz w:val="28"/>
          <w:szCs w:val="28"/>
        </w:rPr>
        <w:t>3. Критика власти: основные маркеры либерального дискурса находят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97">
        <w:rPr>
          <w:rFonts w:ascii="Times New Roman" w:hAnsi="Times New Roman" w:cs="Times New Roman"/>
          <w:sz w:val="28"/>
          <w:szCs w:val="28"/>
        </w:rPr>
        <w:t>своё отражение при критике существующей социальной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97">
        <w:rPr>
          <w:rFonts w:ascii="Times New Roman" w:hAnsi="Times New Roman" w:cs="Times New Roman"/>
          <w:sz w:val="28"/>
          <w:szCs w:val="28"/>
        </w:rPr>
        <w:t>области инвалидности.</w:t>
      </w:r>
    </w:p>
    <w:sectPr w:rsidR="00B361BF" w:rsidRPr="0060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BF" w:rsidRDefault="00B361BF" w:rsidP="00B53E97">
      <w:pPr>
        <w:spacing w:after="0" w:line="240" w:lineRule="auto"/>
      </w:pPr>
      <w:r>
        <w:separator/>
      </w:r>
    </w:p>
  </w:endnote>
  <w:endnote w:type="continuationSeparator" w:id="1">
    <w:p w:rsidR="00B361BF" w:rsidRDefault="00B361BF" w:rsidP="00B5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BF" w:rsidRDefault="00B361BF" w:rsidP="00B53E97">
      <w:pPr>
        <w:spacing w:after="0" w:line="240" w:lineRule="auto"/>
      </w:pPr>
      <w:r>
        <w:separator/>
      </w:r>
    </w:p>
  </w:footnote>
  <w:footnote w:type="continuationSeparator" w:id="1">
    <w:p w:rsidR="00B361BF" w:rsidRDefault="00B361BF" w:rsidP="00B53E97">
      <w:pPr>
        <w:spacing w:after="0" w:line="240" w:lineRule="auto"/>
      </w:pPr>
      <w:r>
        <w:continuationSeparator/>
      </w:r>
    </w:p>
  </w:footnote>
  <w:footnote w:id="2">
    <w:p w:rsidR="004A680A" w:rsidRPr="004A680A" w:rsidRDefault="004A6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80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6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EC3">
        <w:rPr>
          <w:rFonts w:ascii="Times New Roman" w:hAnsi="Times New Roman"/>
          <w:lang w:val="en-US"/>
        </w:rPr>
        <w:t>Baker P., Gabrielatos C., Khosravinik M.,</w:t>
      </w:r>
      <w:r w:rsidRPr="00702EC3">
        <w:rPr>
          <w:lang w:val="en-US"/>
        </w:rPr>
        <w:t xml:space="preserve"> </w:t>
      </w:r>
      <w:r w:rsidRPr="00702EC3">
        <w:rPr>
          <w:rFonts w:ascii="Times New Roman" w:hAnsi="Times New Roman"/>
          <w:lang w:val="en-US"/>
        </w:rPr>
        <w:t>Krzyżanowski M., Mc</w:t>
      </w:r>
      <w:r>
        <w:rPr>
          <w:rFonts w:ascii="Times New Roman" w:hAnsi="Times New Roman"/>
          <w:lang w:val="en-US"/>
        </w:rPr>
        <w:t>enery  T., Wodak R. (May 2008)</w:t>
      </w:r>
      <w:r w:rsidRPr="004A680A">
        <w:rPr>
          <w:rFonts w:ascii="Times New Roman" w:hAnsi="Times New Roman"/>
          <w:lang w:val="en-US"/>
        </w:rPr>
        <w:t xml:space="preserve">. </w:t>
      </w:r>
      <w:r w:rsidRPr="00702EC3">
        <w:rPr>
          <w:rFonts w:ascii="Times New Roman" w:hAnsi="Times New Roman"/>
          <w:lang w:val="en-US"/>
        </w:rPr>
        <w:t xml:space="preserve">A useful methodological synergy? Combining critical discourse analysis and corpus linguistics to examine discourses of refugees and asylum seekers in the UK press. [Electronic version]. </w:t>
      </w:r>
      <w:r w:rsidRPr="00702EC3">
        <w:rPr>
          <w:rFonts w:ascii="Times New Roman" w:hAnsi="Times New Roman"/>
          <w:i/>
          <w:lang w:val="en-US"/>
        </w:rPr>
        <w:t>Discourse &amp; Society</w:t>
      </w:r>
      <w:r w:rsidRPr="00702EC3">
        <w:rPr>
          <w:rFonts w:ascii="Times New Roman" w:hAnsi="Times New Roman"/>
          <w:lang w:val="en-US"/>
        </w:rPr>
        <w:t>. pp. 273-306.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607"/>
    <w:rsid w:val="004A680A"/>
    <w:rsid w:val="00601607"/>
    <w:rsid w:val="00976F6C"/>
    <w:rsid w:val="00B361BF"/>
    <w:rsid w:val="00B5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semiHidden/>
    <w:unhideWhenUsed/>
    <w:rsid w:val="004A68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68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75FB-788C-46BC-AD86-08D1AF7D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2019-01-19T15:02:00Z</dcterms:created>
  <dcterms:modified xsi:type="dcterms:W3CDTF">2019-01-19T16:50:00Z</dcterms:modified>
</cp:coreProperties>
</file>