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54" w:rsidRPr="003A3054" w:rsidRDefault="003A3054" w:rsidP="003A3054">
      <w:pPr>
        <w:spacing w:after="0" w:line="36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4"/>
        </w:rPr>
      </w:pPr>
      <w:r w:rsidRPr="003A3054">
        <w:rPr>
          <w:rFonts w:ascii="Times New Roman" w:eastAsia="Calibri" w:hAnsi="Times New Roman" w:cs="Times New Roman"/>
          <w:b/>
          <w:smallCaps/>
          <w:sz w:val="28"/>
          <w:szCs w:val="24"/>
        </w:rPr>
        <w:t xml:space="preserve">ВЛИЯНИЕ ТЕХНОЛОГИЧЕСКИХ ИННОВАЦИЙ </w:t>
      </w:r>
      <w:r w:rsidRPr="003A3054">
        <w:rPr>
          <w:rFonts w:ascii="Times New Roman" w:eastAsia="Calibri" w:hAnsi="Times New Roman" w:cs="Times New Roman"/>
          <w:b/>
          <w:smallCaps/>
          <w:sz w:val="28"/>
          <w:szCs w:val="24"/>
        </w:rPr>
        <w:br/>
        <w:t>НА БИЗНЕС-МОДЕЛИ ОНЛАЙН-СМИ</w:t>
      </w:r>
    </w:p>
    <w:p w:rsidR="005B0C32" w:rsidRPr="0037585F" w:rsidRDefault="0037585F" w:rsidP="0037585F">
      <w:pPr>
        <w:jc w:val="right"/>
        <w:rPr>
          <w:rFonts w:ascii="Times New Roman" w:hAnsi="Times New Roman" w:cs="Times New Roman"/>
          <w:i/>
          <w:sz w:val="24"/>
        </w:rPr>
      </w:pPr>
      <w:r w:rsidRPr="0037585F">
        <w:rPr>
          <w:rFonts w:ascii="Times New Roman" w:hAnsi="Times New Roman" w:cs="Times New Roman"/>
          <w:i/>
          <w:sz w:val="24"/>
        </w:rPr>
        <w:t xml:space="preserve">Автор: Дарья </w:t>
      </w:r>
      <w:r w:rsidRPr="0037585F">
        <w:rPr>
          <w:rFonts w:ascii="Times New Roman" w:hAnsi="Times New Roman" w:cs="Times New Roman"/>
          <w:i/>
          <w:sz w:val="24"/>
        </w:rPr>
        <w:t xml:space="preserve">Касьяненко, студентка 1 курса </w:t>
      </w:r>
      <w:r w:rsidRPr="0037585F">
        <w:rPr>
          <w:rFonts w:ascii="Times New Roman" w:hAnsi="Times New Roman" w:cs="Times New Roman"/>
          <w:i/>
          <w:sz w:val="24"/>
        </w:rPr>
        <w:br/>
      </w:r>
      <w:r w:rsidRPr="0037585F">
        <w:rPr>
          <w:rFonts w:ascii="Times New Roman" w:hAnsi="Times New Roman" w:cs="Times New Roman"/>
          <w:i/>
          <w:sz w:val="24"/>
        </w:rPr>
        <w:t>магистерской программы</w:t>
      </w:r>
      <w:r w:rsidRPr="0037585F">
        <w:rPr>
          <w:rFonts w:ascii="Times New Roman" w:hAnsi="Times New Roman" w:cs="Times New Roman"/>
          <w:i/>
          <w:sz w:val="24"/>
        </w:rPr>
        <w:t xml:space="preserve"> «Менеджмент в СМИ»</w:t>
      </w:r>
      <w:r w:rsidRPr="0037585F">
        <w:rPr>
          <w:rFonts w:ascii="Times New Roman" w:hAnsi="Times New Roman" w:cs="Times New Roman"/>
          <w:i/>
          <w:sz w:val="24"/>
        </w:rPr>
        <w:t xml:space="preserve"> НИУ ВШЭ </w:t>
      </w:r>
      <w:r w:rsidRPr="0037585F">
        <w:rPr>
          <w:rFonts w:ascii="Times New Roman" w:hAnsi="Times New Roman" w:cs="Times New Roman"/>
          <w:i/>
          <w:sz w:val="24"/>
        </w:rPr>
        <w:br/>
      </w:r>
      <w:r w:rsidRPr="0037585F">
        <w:rPr>
          <w:rFonts w:ascii="Times New Roman" w:hAnsi="Times New Roman" w:cs="Times New Roman"/>
          <w:i/>
          <w:sz w:val="24"/>
        </w:rPr>
        <w:t>Научный руководитель</w:t>
      </w:r>
      <w:r w:rsidRPr="0037585F">
        <w:rPr>
          <w:rFonts w:ascii="Times New Roman" w:hAnsi="Times New Roman" w:cs="Times New Roman"/>
          <w:i/>
          <w:sz w:val="24"/>
        </w:rPr>
        <w:t>:</w:t>
      </w:r>
      <w:r w:rsidRPr="0037585F">
        <w:rPr>
          <w:rFonts w:ascii="Times New Roman" w:hAnsi="Times New Roman" w:cs="Times New Roman"/>
          <w:i/>
          <w:sz w:val="24"/>
        </w:rPr>
        <w:t xml:space="preserve"> О.С. Довбыш</w:t>
      </w:r>
      <w:r w:rsidRPr="0037585F">
        <w:rPr>
          <w:rFonts w:ascii="Times New Roman" w:hAnsi="Times New Roman" w:cs="Times New Roman"/>
          <w:i/>
          <w:sz w:val="24"/>
        </w:rPr>
        <w:t xml:space="preserve">, </w:t>
      </w:r>
      <w:r w:rsidRPr="0037585F">
        <w:rPr>
          <w:rFonts w:ascii="Times New Roman" w:hAnsi="Times New Roman" w:cs="Times New Roman"/>
          <w:i/>
          <w:sz w:val="24"/>
        </w:rPr>
        <w:t>кандидат социологических наук</w:t>
      </w:r>
      <w:r w:rsidRPr="0037585F">
        <w:rPr>
          <w:rFonts w:ascii="Times New Roman" w:hAnsi="Times New Roman" w:cs="Times New Roman"/>
          <w:i/>
          <w:sz w:val="24"/>
        </w:rPr>
        <w:t>.</w:t>
      </w:r>
    </w:p>
    <w:p w:rsidR="006D3E7C" w:rsidRDefault="005B0C32">
      <w:pPr>
        <w:rPr>
          <w:rFonts w:ascii="Times New Roman" w:hAnsi="Times New Roman" w:cs="Times New Roman"/>
          <w:sz w:val="24"/>
        </w:rPr>
      </w:pPr>
      <w:r w:rsidRPr="005B0C32">
        <w:rPr>
          <w:rFonts w:ascii="Times New Roman" w:hAnsi="Times New Roman" w:cs="Times New Roman"/>
          <w:sz w:val="24"/>
        </w:rPr>
        <w:t xml:space="preserve">В 2017 году впервые доходы от Интернет-рекламы обогнали традиционного лидера – телевидение. В России рынок онлайн-рекламы вырос на 23% и достиг 115-116 миллиардов рублей. В Соединенных Штатах Америки рынок Интернет-рекламы достигает $72,5 миллиардов, рынок телевизионной рекламы уступает чуть больше одного миллиарда долларов.  </w:t>
      </w:r>
    </w:p>
    <w:p w:rsidR="0037585F" w:rsidRDefault="0037585F" w:rsidP="005B0C32">
      <w:pPr>
        <w:rPr>
          <w:rFonts w:ascii="Times New Roman" w:hAnsi="Times New Roman" w:cs="Times New Roman"/>
          <w:sz w:val="24"/>
        </w:rPr>
      </w:pPr>
      <w:r w:rsidRPr="0037585F">
        <w:rPr>
          <w:rFonts w:ascii="Times New Roman" w:hAnsi="Times New Roman" w:cs="Times New Roman"/>
          <w:sz w:val="24"/>
        </w:rPr>
        <w:t xml:space="preserve">Согласно анализам ключевых агентств </w:t>
      </w:r>
      <w:proofErr w:type="spellStart"/>
      <w:r w:rsidRPr="0037585F">
        <w:rPr>
          <w:rFonts w:ascii="Times New Roman" w:hAnsi="Times New Roman" w:cs="Times New Roman"/>
          <w:sz w:val="24"/>
        </w:rPr>
        <w:t>медиаиндустрии</w:t>
      </w:r>
      <w:proofErr w:type="spellEnd"/>
      <w:r w:rsidRPr="0037585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37585F">
        <w:rPr>
          <w:rFonts w:ascii="Times New Roman" w:hAnsi="Times New Roman" w:cs="Times New Roman"/>
          <w:sz w:val="24"/>
        </w:rPr>
        <w:t>PricewaterhouseCoopers</w:t>
      </w:r>
      <w:proofErr w:type="spellEnd"/>
      <w:r w:rsidRPr="0037585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7585F">
        <w:rPr>
          <w:rFonts w:ascii="Times New Roman" w:hAnsi="Times New Roman" w:cs="Times New Roman"/>
          <w:sz w:val="24"/>
        </w:rPr>
        <w:t>Pew</w:t>
      </w:r>
      <w:proofErr w:type="spellEnd"/>
      <w:r w:rsidRPr="003758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585F">
        <w:rPr>
          <w:rFonts w:ascii="Times New Roman" w:hAnsi="Times New Roman" w:cs="Times New Roman"/>
          <w:sz w:val="24"/>
        </w:rPr>
        <w:t>Internet</w:t>
      </w:r>
      <w:proofErr w:type="spellEnd"/>
      <w:r w:rsidRPr="0037585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7585F">
        <w:rPr>
          <w:rFonts w:ascii="Times New Roman" w:hAnsi="Times New Roman" w:cs="Times New Roman"/>
          <w:sz w:val="24"/>
        </w:rPr>
        <w:t>ZenithOptiMedia</w:t>
      </w:r>
      <w:proofErr w:type="spellEnd"/>
      <w:r w:rsidRPr="0037585F">
        <w:rPr>
          <w:rFonts w:ascii="Times New Roman" w:hAnsi="Times New Roman" w:cs="Times New Roman"/>
          <w:sz w:val="24"/>
        </w:rPr>
        <w:t xml:space="preserve"> и других – в ближайшее время онлайн-СМИ ждет бурный рост, и бенефициарами станут Интернет-медиа, которые успешно адаптируют технологические инновации.</w:t>
      </w:r>
      <w:r w:rsidR="006D3E7C">
        <w:rPr>
          <w:rFonts w:ascii="Times New Roman" w:hAnsi="Times New Roman" w:cs="Times New Roman"/>
          <w:sz w:val="24"/>
        </w:rPr>
        <w:t xml:space="preserve"> А</w:t>
      </w:r>
      <w:r w:rsidRPr="0037585F">
        <w:rPr>
          <w:rFonts w:ascii="Times New Roman" w:hAnsi="Times New Roman" w:cs="Times New Roman"/>
          <w:sz w:val="24"/>
        </w:rPr>
        <w:t xml:space="preserve">налитическое агентство </w:t>
      </w:r>
      <w:proofErr w:type="spellStart"/>
      <w:r w:rsidRPr="0037585F">
        <w:rPr>
          <w:rFonts w:ascii="Times New Roman" w:hAnsi="Times New Roman" w:cs="Times New Roman"/>
          <w:sz w:val="24"/>
        </w:rPr>
        <w:t>Futurum</w:t>
      </w:r>
      <w:proofErr w:type="spellEnd"/>
      <w:r w:rsidRPr="003758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7585F">
        <w:rPr>
          <w:rFonts w:ascii="Times New Roman" w:hAnsi="Times New Roman" w:cs="Times New Roman"/>
          <w:sz w:val="24"/>
        </w:rPr>
        <w:t>Research</w:t>
      </w:r>
      <w:proofErr w:type="spellEnd"/>
      <w:r w:rsidRPr="0037585F">
        <w:rPr>
          <w:rFonts w:ascii="Times New Roman" w:hAnsi="Times New Roman" w:cs="Times New Roman"/>
          <w:sz w:val="24"/>
        </w:rPr>
        <w:t xml:space="preserve"> подчеркива</w:t>
      </w:r>
      <w:r w:rsidR="006D3E7C">
        <w:rPr>
          <w:rFonts w:ascii="Times New Roman" w:hAnsi="Times New Roman" w:cs="Times New Roman"/>
          <w:sz w:val="24"/>
        </w:rPr>
        <w:t>е</w:t>
      </w:r>
      <w:r w:rsidRPr="0037585F">
        <w:rPr>
          <w:rFonts w:ascii="Times New Roman" w:hAnsi="Times New Roman" w:cs="Times New Roman"/>
          <w:sz w:val="24"/>
        </w:rPr>
        <w:t>т, что в ближайшее время креативное разрушение о</w:t>
      </w:r>
      <w:bookmarkStart w:id="0" w:name="_GoBack"/>
      <w:bookmarkEnd w:id="0"/>
      <w:r w:rsidRPr="0037585F">
        <w:rPr>
          <w:rFonts w:ascii="Times New Roman" w:hAnsi="Times New Roman" w:cs="Times New Roman"/>
          <w:sz w:val="24"/>
        </w:rPr>
        <w:t>нлайн-бизнесов (в том числе СМИ) продолжится, и компании, неготовые к адаптации новых технологий, станут аутсайдерами.</w:t>
      </w:r>
    </w:p>
    <w:p w:rsidR="0037585F" w:rsidRDefault="0037585F" w:rsidP="005B0C32">
      <w:pPr>
        <w:rPr>
          <w:rFonts w:ascii="Times New Roman" w:hAnsi="Times New Roman" w:cs="Times New Roman"/>
          <w:sz w:val="24"/>
        </w:rPr>
      </w:pPr>
      <w:r w:rsidRPr="0037585F">
        <w:rPr>
          <w:rFonts w:ascii="Times New Roman" w:hAnsi="Times New Roman" w:cs="Times New Roman"/>
          <w:sz w:val="24"/>
        </w:rPr>
        <w:t>Поэтому актуальным для исследования является изучение технологических инноваций, применяемых в медиабизнесе – уже внедренных или только представленных на уровне проектов, – а также какое влияние эти инновации окажут на все элементы бизнес-моделей онлайн-СМИ в ближайшие 10-20 лет.</w:t>
      </w:r>
    </w:p>
    <w:p w:rsidR="005B0C32" w:rsidRDefault="005B0C32" w:rsidP="005B0C32">
      <w:pPr>
        <w:rPr>
          <w:rFonts w:ascii="Times New Roman" w:hAnsi="Times New Roman" w:cs="Times New Roman"/>
          <w:sz w:val="24"/>
        </w:rPr>
      </w:pPr>
      <w:r w:rsidRPr="005B0C32">
        <w:rPr>
          <w:rFonts w:ascii="Times New Roman" w:hAnsi="Times New Roman" w:cs="Times New Roman"/>
          <w:b/>
          <w:sz w:val="24"/>
        </w:rPr>
        <w:t>Объектом</w:t>
      </w:r>
      <w:r>
        <w:rPr>
          <w:rFonts w:ascii="Times New Roman" w:hAnsi="Times New Roman" w:cs="Times New Roman"/>
          <w:sz w:val="24"/>
        </w:rPr>
        <w:t xml:space="preserve"> исследования являются </w:t>
      </w:r>
      <w:r w:rsidRPr="005B0C32">
        <w:rPr>
          <w:rFonts w:ascii="Times New Roman" w:hAnsi="Times New Roman" w:cs="Times New Roman"/>
          <w:sz w:val="24"/>
        </w:rPr>
        <w:t>бизнес-модели онлайн-СМИ.</w:t>
      </w:r>
      <w:r>
        <w:rPr>
          <w:rFonts w:ascii="Times New Roman" w:hAnsi="Times New Roman" w:cs="Times New Roman"/>
          <w:sz w:val="24"/>
        </w:rPr>
        <w:t xml:space="preserve"> </w:t>
      </w:r>
      <w:r w:rsidRPr="005B0C32">
        <w:rPr>
          <w:rFonts w:ascii="Times New Roman" w:hAnsi="Times New Roman" w:cs="Times New Roman"/>
          <w:b/>
          <w:sz w:val="24"/>
        </w:rPr>
        <w:t>Предмет исследования:</w:t>
      </w:r>
      <w:r w:rsidRPr="005B0C32">
        <w:rPr>
          <w:rFonts w:ascii="Times New Roman" w:hAnsi="Times New Roman" w:cs="Times New Roman"/>
          <w:sz w:val="24"/>
        </w:rPr>
        <w:t xml:space="preserve"> технологические инновации и их влияние на бизнес-модели онлайн-СМИ.</w:t>
      </w:r>
      <w:r>
        <w:rPr>
          <w:rFonts w:ascii="Times New Roman" w:hAnsi="Times New Roman" w:cs="Times New Roman"/>
          <w:sz w:val="24"/>
        </w:rPr>
        <w:t xml:space="preserve"> </w:t>
      </w:r>
      <w:r w:rsidR="0037585F">
        <w:rPr>
          <w:rFonts w:ascii="Times New Roman" w:hAnsi="Times New Roman" w:cs="Times New Roman"/>
          <w:sz w:val="24"/>
        </w:rPr>
        <w:t xml:space="preserve"> </w:t>
      </w:r>
      <w:r w:rsidR="0037585F" w:rsidRPr="0037585F">
        <w:rPr>
          <w:rFonts w:ascii="Times New Roman" w:hAnsi="Times New Roman" w:cs="Times New Roman"/>
          <w:b/>
          <w:sz w:val="24"/>
        </w:rPr>
        <w:t>Цель исследования</w:t>
      </w:r>
      <w:r w:rsidR="0037585F" w:rsidRPr="0037585F">
        <w:rPr>
          <w:rFonts w:ascii="Times New Roman" w:hAnsi="Times New Roman" w:cs="Times New Roman"/>
          <w:sz w:val="24"/>
        </w:rPr>
        <w:t xml:space="preserve"> состоит в том, чтобы выявить изменения в бизнес-моделях онлайн-СМИ в результате адаптации технологических инноваций. </w:t>
      </w:r>
      <w:r>
        <w:rPr>
          <w:rFonts w:ascii="Times New Roman" w:hAnsi="Times New Roman" w:cs="Times New Roman"/>
          <w:sz w:val="24"/>
        </w:rPr>
        <w:t xml:space="preserve">В работе используются </w:t>
      </w:r>
      <w:r w:rsidRPr="002D50BA">
        <w:rPr>
          <w:rFonts w:ascii="Times New Roman" w:hAnsi="Times New Roman" w:cs="Times New Roman"/>
          <w:b/>
          <w:sz w:val="24"/>
        </w:rPr>
        <w:t>методы</w:t>
      </w:r>
      <w:r>
        <w:rPr>
          <w:rFonts w:ascii="Times New Roman" w:hAnsi="Times New Roman" w:cs="Times New Roman"/>
          <w:sz w:val="24"/>
        </w:rPr>
        <w:t xml:space="preserve"> структурно-факторного</w:t>
      </w:r>
      <w:r w:rsidR="0037585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системного</w:t>
      </w:r>
      <w:r w:rsidR="0037585F">
        <w:rPr>
          <w:rFonts w:ascii="Times New Roman" w:hAnsi="Times New Roman" w:cs="Times New Roman"/>
          <w:sz w:val="24"/>
        </w:rPr>
        <w:t xml:space="preserve"> и структурного</w:t>
      </w:r>
      <w:r>
        <w:rPr>
          <w:rFonts w:ascii="Times New Roman" w:hAnsi="Times New Roman" w:cs="Times New Roman"/>
          <w:sz w:val="24"/>
        </w:rPr>
        <w:t xml:space="preserve"> анализов.</w:t>
      </w:r>
    </w:p>
    <w:p w:rsidR="0037585F" w:rsidRDefault="0037585F" w:rsidP="005B0C32">
      <w:pPr>
        <w:rPr>
          <w:rFonts w:ascii="Times New Roman" w:hAnsi="Times New Roman" w:cs="Times New Roman"/>
          <w:sz w:val="24"/>
        </w:rPr>
      </w:pPr>
      <w:r w:rsidRPr="006D3E7C">
        <w:rPr>
          <w:rFonts w:ascii="Times New Roman" w:hAnsi="Times New Roman" w:cs="Times New Roman"/>
          <w:b/>
          <w:sz w:val="24"/>
        </w:rPr>
        <w:t>Эмпирическая база</w:t>
      </w:r>
      <w:r w:rsidRPr="0037585F">
        <w:rPr>
          <w:rFonts w:ascii="Times New Roman" w:hAnsi="Times New Roman" w:cs="Times New Roman"/>
          <w:sz w:val="24"/>
        </w:rPr>
        <w:t xml:space="preserve"> исследования состоит из анализа вторичных источников, а именно статистических данных, академических исследований и отчетов различных рынков. Среди них 71 академическая статья, 15 отчетов и </w:t>
      </w:r>
      <w:proofErr w:type="spellStart"/>
      <w:r w:rsidRPr="0037585F">
        <w:rPr>
          <w:rFonts w:ascii="Times New Roman" w:hAnsi="Times New Roman" w:cs="Times New Roman"/>
          <w:sz w:val="24"/>
        </w:rPr>
        <w:t>форсайт</w:t>
      </w:r>
      <w:proofErr w:type="spellEnd"/>
      <w:r w:rsidRPr="0037585F">
        <w:rPr>
          <w:rFonts w:ascii="Times New Roman" w:hAnsi="Times New Roman" w:cs="Times New Roman"/>
          <w:sz w:val="24"/>
        </w:rPr>
        <w:t>-исследований аналитических компаний, а также 24 материала профильных СМИ.</w:t>
      </w:r>
    </w:p>
    <w:p w:rsidR="0037585F" w:rsidRDefault="0037585F" w:rsidP="005B0C32">
      <w:pPr>
        <w:rPr>
          <w:rFonts w:ascii="Times New Roman" w:hAnsi="Times New Roman" w:cs="Times New Roman"/>
          <w:sz w:val="24"/>
        </w:rPr>
      </w:pPr>
      <w:r w:rsidRPr="0037585F">
        <w:rPr>
          <w:rFonts w:ascii="Times New Roman" w:hAnsi="Times New Roman" w:cs="Times New Roman"/>
          <w:sz w:val="24"/>
        </w:rPr>
        <w:t xml:space="preserve">В работе были проанализированы изменения в цепочке создания ценности бизнес-моделей онлайн-СМИ в результате применения технологических инноваций и предложены две теоретические модели бизнес-моделей онлайн-СМИ ближайшего будущего. </w:t>
      </w:r>
    </w:p>
    <w:p w:rsidR="002D50BA" w:rsidRDefault="006D3E7C" w:rsidP="005B0C32">
      <w:pPr>
        <w:rPr>
          <w:rFonts w:ascii="Times New Roman" w:hAnsi="Times New Roman" w:cs="Times New Roman"/>
          <w:sz w:val="24"/>
        </w:rPr>
      </w:pPr>
      <w:r w:rsidRPr="006D3E7C">
        <w:rPr>
          <w:rFonts w:ascii="Times New Roman" w:hAnsi="Times New Roman" w:cs="Times New Roman"/>
          <w:b/>
          <w:sz w:val="24"/>
        </w:rPr>
        <w:t>Результаты исследования</w:t>
      </w:r>
      <w:r>
        <w:rPr>
          <w:rFonts w:ascii="Times New Roman" w:hAnsi="Times New Roman" w:cs="Times New Roman"/>
          <w:sz w:val="24"/>
        </w:rPr>
        <w:t>:</w:t>
      </w:r>
      <w:r w:rsidR="002D50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2D50BA" w:rsidRPr="002D50BA">
        <w:rPr>
          <w:rFonts w:ascii="Times New Roman" w:hAnsi="Times New Roman" w:cs="Times New Roman"/>
          <w:sz w:val="24"/>
        </w:rPr>
        <w:t xml:space="preserve">ейчас основными движущими силами являются подкасты (и в целом </w:t>
      </w:r>
      <w:proofErr w:type="spellStart"/>
      <w:r w:rsidR="002D50BA" w:rsidRPr="002D50BA">
        <w:rPr>
          <w:rFonts w:ascii="Times New Roman" w:hAnsi="Times New Roman" w:cs="Times New Roman"/>
          <w:sz w:val="24"/>
        </w:rPr>
        <w:t>аудиопродукты</w:t>
      </w:r>
      <w:proofErr w:type="spellEnd"/>
      <w:r w:rsidR="002D50BA" w:rsidRPr="002D50BA">
        <w:rPr>
          <w:rFonts w:ascii="Times New Roman" w:hAnsi="Times New Roman" w:cs="Times New Roman"/>
          <w:sz w:val="24"/>
        </w:rPr>
        <w:t xml:space="preserve">), увеличение </w:t>
      </w:r>
      <w:proofErr w:type="spellStart"/>
      <w:r w:rsidR="002D50BA" w:rsidRPr="002D50BA">
        <w:rPr>
          <w:rFonts w:ascii="Times New Roman" w:hAnsi="Times New Roman" w:cs="Times New Roman"/>
          <w:sz w:val="24"/>
        </w:rPr>
        <w:t>видеожанров</w:t>
      </w:r>
      <w:proofErr w:type="spellEnd"/>
      <w:r w:rsidR="002D50BA" w:rsidRPr="002D50BA">
        <w:rPr>
          <w:rFonts w:ascii="Times New Roman" w:hAnsi="Times New Roman" w:cs="Times New Roman"/>
          <w:sz w:val="24"/>
        </w:rPr>
        <w:t xml:space="preserve"> и появление новостных чат-ботов.</w:t>
      </w:r>
      <w:r w:rsidR="002D50BA">
        <w:rPr>
          <w:rFonts w:ascii="Times New Roman" w:hAnsi="Times New Roman" w:cs="Times New Roman"/>
          <w:sz w:val="24"/>
        </w:rPr>
        <w:t xml:space="preserve"> </w:t>
      </w:r>
      <w:r w:rsidR="002D50BA" w:rsidRPr="002D50BA">
        <w:rPr>
          <w:rFonts w:ascii="Times New Roman" w:hAnsi="Times New Roman" w:cs="Times New Roman"/>
          <w:sz w:val="24"/>
        </w:rPr>
        <w:t xml:space="preserve">Следующие инновационные технологии, которые появятся – это использование VR и AR </w:t>
      </w:r>
      <w:proofErr w:type="spellStart"/>
      <w:r w:rsidR="002D50BA" w:rsidRPr="002D50BA">
        <w:rPr>
          <w:rFonts w:ascii="Times New Roman" w:hAnsi="Times New Roman" w:cs="Times New Roman"/>
          <w:sz w:val="24"/>
        </w:rPr>
        <w:t>сторителлинга</w:t>
      </w:r>
      <w:proofErr w:type="spellEnd"/>
      <w:r w:rsidR="002D50BA" w:rsidRPr="002D50B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D50BA" w:rsidRPr="002D50BA">
        <w:rPr>
          <w:rFonts w:ascii="Times New Roman" w:hAnsi="Times New Roman" w:cs="Times New Roman"/>
          <w:sz w:val="24"/>
        </w:rPr>
        <w:t>фактчекинг</w:t>
      </w:r>
      <w:proofErr w:type="spellEnd"/>
      <w:r w:rsidR="002D50BA" w:rsidRPr="002D50BA">
        <w:rPr>
          <w:rFonts w:ascii="Times New Roman" w:hAnsi="Times New Roman" w:cs="Times New Roman"/>
          <w:sz w:val="24"/>
        </w:rPr>
        <w:t xml:space="preserve"> с помощью искусственного интеллекта и машинных систем, а также развитие нового жанра – журналистики мнений.</w:t>
      </w:r>
      <w:r w:rsidR="002D50BA">
        <w:rPr>
          <w:rFonts w:ascii="Times New Roman" w:hAnsi="Times New Roman" w:cs="Times New Roman"/>
          <w:sz w:val="24"/>
        </w:rPr>
        <w:t xml:space="preserve"> </w:t>
      </w:r>
    </w:p>
    <w:p w:rsidR="002D50BA" w:rsidRDefault="002D50BA" w:rsidP="005B0C32">
      <w:pPr>
        <w:rPr>
          <w:rFonts w:ascii="Times New Roman" w:hAnsi="Times New Roman" w:cs="Times New Roman"/>
          <w:sz w:val="24"/>
        </w:rPr>
      </w:pPr>
      <w:r w:rsidRPr="002D50BA">
        <w:rPr>
          <w:rFonts w:ascii="Times New Roman" w:hAnsi="Times New Roman" w:cs="Times New Roman"/>
          <w:sz w:val="24"/>
        </w:rPr>
        <w:t xml:space="preserve">Через 4-5 лет мы ожидаем появление более технологичной журналистики, а именно использование технологии блокчейна для продажи отдельных статей, </w:t>
      </w:r>
      <w:proofErr w:type="spellStart"/>
      <w:r w:rsidRPr="002D50BA">
        <w:rPr>
          <w:rFonts w:ascii="Times New Roman" w:hAnsi="Times New Roman" w:cs="Times New Roman"/>
          <w:sz w:val="24"/>
        </w:rPr>
        <w:t>роботожурналистику</w:t>
      </w:r>
      <w:proofErr w:type="spellEnd"/>
      <w:r w:rsidRPr="002D50BA">
        <w:rPr>
          <w:rFonts w:ascii="Times New Roman" w:hAnsi="Times New Roman" w:cs="Times New Roman"/>
          <w:sz w:val="24"/>
        </w:rPr>
        <w:t xml:space="preserve"> и алгоритмические расчеты данных для </w:t>
      </w:r>
      <w:proofErr w:type="spellStart"/>
      <w:r w:rsidRPr="002D50BA">
        <w:rPr>
          <w:rFonts w:ascii="Times New Roman" w:hAnsi="Times New Roman" w:cs="Times New Roman"/>
          <w:sz w:val="24"/>
        </w:rPr>
        <w:t>таргетинга</w:t>
      </w:r>
      <w:proofErr w:type="spellEnd"/>
      <w:r w:rsidRPr="002D50BA">
        <w:rPr>
          <w:rFonts w:ascii="Times New Roman" w:hAnsi="Times New Roman" w:cs="Times New Roman"/>
          <w:sz w:val="24"/>
        </w:rPr>
        <w:t xml:space="preserve"> потенциальной </w:t>
      </w:r>
      <w:r w:rsidRPr="002D50BA">
        <w:rPr>
          <w:rFonts w:ascii="Times New Roman" w:hAnsi="Times New Roman" w:cs="Times New Roman"/>
          <w:sz w:val="24"/>
        </w:rPr>
        <w:lastRenderedPageBreak/>
        <w:t>аудитории.</w:t>
      </w:r>
      <w:r>
        <w:rPr>
          <w:rFonts w:ascii="Times New Roman" w:hAnsi="Times New Roman" w:cs="Times New Roman"/>
          <w:sz w:val="24"/>
        </w:rPr>
        <w:t xml:space="preserve"> </w:t>
      </w:r>
      <w:r w:rsidRPr="002D50BA">
        <w:rPr>
          <w:rFonts w:ascii="Times New Roman" w:hAnsi="Times New Roman" w:cs="Times New Roman"/>
          <w:sz w:val="24"/>
        </w:rPr>
        <w:t xml:space="preserve">После 2025 года мы ожидаем широкое развитие новой медиа платформы – «умных» колонок, а также введение новой </w:t>
      </w:r>
      <w:proofErr w:type="spellStart"/>
      <w:r w:rsidRPr="002D50BA">
        <w:rPr>
          <w:rFonts w:ascii="Times New Roman" w:hAnsi="Times New Roman" w:cs="Times New Roman"/>
          <w:sz w:val="24"/>
        </w:rPr>
        <w:t>медийной</w:t>
      </w:r>
      <w:proofErr w:type="spellEnd"/>
      <w:r w:rsidRPr="002D50BA">
        <w:rPr>
          <w:rFonts w:ascii="Times New Roman" w:hAnsi="Times New Roman" w:cs="Times New Roman"/>
          <w:sz w:val="24"/>
        </w:rPr>
        <w:t xml:space="preserve"> валюты – персональных данных.</w:t>
      </w:r>
      <w:r>
        <w:rPr>
          <w:rFonts w:ascii="Times New Roman" w:hAnsi="Times New Roman" w:cs="Times New Roman"/>
          <w:sz w:val="24"/>
        </w:rPr>
        <w:t xml:space="preserve"> </w:t>
      </w:r>
      <w:r w:rsidRPr="002D50BA">
        <w:rPr>
          <w:rFonts w:ascii="Times New Roman" w:hAnsi="Times New Roman" w:cs="Times New Roman"/>
          <w:sz w:val="24"/>
        </w:rPr>
        <w:t xml:space="preserve">В ближайшем будущем у </w:t>
      </w:r>
      <w:proofErr w:type="spellStart"/>
      <w:r w:rsidRPr="002D50BA">
        <w:rPr>
          <w:rFonts w:ascii="Times New Roman" w:hAnsi="Times New Roman" w:cs="Times New Roman"/>
          <w:sz w:val="24"/>
        </w:rPr>
        <w:t>медиаменеджеров</w:t>
      </w:r>
      <w:proofErr w:type="spellEnd"/>
      <w:r w:rsidRPr="002D50BA">
        <w:rPr>
          <w:rFonts w:ascii="Times New Roman" w:hAnsi="Times New Roman" w:cs="Times New Roman"/>
          <w:sz w:val="24"/>
        </w:rPr>
        <w:t xml:space="preserve"> по-прежнему будет остро стоять вопрос о финансировании ресурсов. Наиболее вероятной формой бизнес-модели будет та, где платит пользователь. Вместо </w:t>
      </w:r>
      <w:proofErr w:type="spellStart"/>
      <w:r w:rsidRPr="002D50BA">
        <w:rPr>
          <w:rFonts w:ascii="Times New Roman" w:hAnsi="Times New Roman" w:cs="Times New Roman"/>
          <w:sz w:val="24"/>
        </w:rPr>
        <w:t>paywall</w:t>
      </w:r>
      <w:proofErr w:type="spellEnd"/>
      <w:r w:rsidRPr="002D50BA">
        <w:rPr>
          <w:rFonts w:ascii="Times New Roman" w:hAnsi="Times New Roman" w:cs="Times New Roman"/>
          <w:sz w:val="24"/>
        </w:rPr>
        <w:t xml:space="preserve"> медиа могут возвести </w:t>
      </w:r>
      <w:proofErr w:type="spellStart"/>
      <w:r w:rsidRPr="002D50BA">
        <w:rPr>
          <w:rFonts w:ascii="Times New Roman" w:hAnsi="Times New Roman" w:cs="Times New Roman"/>
          <w:sz w:val="24"/>
        </w:rPr>
        <w:t>datawall</w:t>
      </w:r>
      <w:proofErr w:type="spellEnd"/>
      <w:r>
        <w:rPr>
          <w:rFonts w:ascii="Times New Roman" w:hAnsi="Times New Roman" w:cs="Times New Roman"/>
          <w:sz w:val="24"/>
        </w:rPr>
        <w:t xml:space="preserve"> (тестирование проводятся во Фландрии, Бельгия)</w:t>
      </w:r>
      <w:r w:rsidRPr="002D50BA">
        <w:rPr>
          <w:rFonts w:ascii="Times New Roman" w:hAnsi="Times New Roman" w:cs="Times New Roman"/>
          <w:sz w:val="24"/>
        </w:rPr>
        <w:t xml:space="preserve">. Новой </w:t>
      </w:r>
      <w:proofErr w:type="spellStart"/>
      <w:r w:rsidRPr="002D50BA">
        <w:rPr>
          <w:rFonts w:ascii="Times New Roman" w:hAnsi="Times New Roman" w:cs="Times New Roman"/>
          <w:sz w:val="24"/>
        </w:rPr>
        <w:t>медийной</w:t>
      </w:r>
      <w:proofErr w:type="spellEnd"/>
      <w:r w:rsidRPr="002D50BA">
        <w:rPr>
          <w:rFonts w:ascii="Times New Roman" w:hAnsi="Times New Roman" w:cs="Times New Roman"/>
          <w:sz w:val="24"/>
        </w:rPr>
        <w:t xml:space="preserve"> валютой может стать реальная личность потребителя, а доходность можно увеличить за счет точной персонализации контента, обработке больших данных и продаже отдельного уникального контента через блокчейн.</w:t>
      </w:r>
    </w:p>
    <w:p w:rsidR="002D50BA" w:rsidRDefault="002D50BA" w:rsidP="005B0C32">
      <w:pPr>
        <w:rPr>
          <w:rFonts w:ascii="Times New Roman" w:hAnsi="Times New Roman" w:cs="Times New Roman"/>
          <w:sz w:val="24"/>
        </w:rPr>
      </w:pPr>
      <w:r w:rsidRPr="002D50BA">
        <w:rPr>
          <w:rFonts w:ascii="Times New Roman" w:hAnsi="Times New Roman" w:cs="Times New Roman"/>
          <w:sz w:val="24"/>
        </w:rPr>
        <w:t xml:space="preserve">Заглядывая в более далекое будущее, мы ожидаем появление настоящего семантического перевода, а также </w:t>
      </w:r>
      <w:proofErr w:type="spellStart"/>
      <w:r w:rsidRPr="002D50BA">
        <w:rPr>
          <w:rFonts w:ascii="Times New Roman" w:hAnsi="Times New Roman" w:cs="Times New Roman"/>
          <w:sz w:val="24"/>
        </w:rPr>
        <w:t>Нейронета</w:t>
      </w:r>
      <w:proofErr w:type="spellEnd"/>
      <w:r w:rsidRPr="002D50BA">
        <w:rPr>
          <w:rFonts w:ascii="Times New Roman" w:hAnsi="Times New Roman" w:cs="Times New Roman"/>
          <w:sz w:val="24"/>
        </w:rPr>
        <w:t>.</w:t>
      </w:r>
    </w:p>
    <w:p w:rsidR="0037585F" w:rsidRDefault="0037585F" w:rsidP="005B0C32">
      <w:pPr>
        <w:rPr>
          <w:rFonts w:ascii="Times New Roman" w:hAnsi="Times New Roman" w:cs="Times New Roman"/>
          <w:sz w:val="24"/>
        </w:rPr>
      </w:pPr>
      <w:r w:rsidRPr="0037585F">
        <w:rPr>
          <w:rFonts w:ascii="Times New Roman" w:hAnsi="Times New Roman" w:cs="Times New Roman"/>
          <w:sz w:val="24"/>
        </w:rPr>
        <w:t>На основе сделанных выводов</w:t>
      </w:r>
      <w:r>
        <w:rPr>
          <w:rFonts w:ascii="Times New Roman" w:hAnsi="Times New Roman" w:cs="Times New Roman"/>
          <w:sz w:val="24"/>
        </w:rPr>
        <w:t xml:space="preserve"> о развитии технологических инноваций</w:t>
      </w:r>
      <w:r w:rsidRPr="0037585F">
        <w:rPr>
          <w:rFonts w:ascii="Times New Roman" w:hAnsi="Times New Roman" w:cs="Times New Roman"/>
          <w:sz w:val="24"/>
        </w:rPr>
        <w:t xml:space="preserve"> мы можем предположить, какие вызовы будут брошены всем элементам бизнес-модели онлайн-СМИ в ближайшем будущем</w:t>
      </w:r>
      <w:r>
        <w:rPr>
          <w:rFonts w:ascii="Times New Roman" w:hAnsi="Times New Roman" w:cs="Times New Roman"/>
          <w:sz w:val="24"/>
        </w:rPr>
        <w:t>:</w:t>
      </w:r>
    </w:p>
    <w:p w:rsidR="002D50BA" w:rsidRDefault="002D50BA" w:rsidP="002D5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2D50BA">
        <w:rPr>
          <w:rFonts w:ascii="Times New Roman" w:hAnsi="Times New Roman" w:cs="Times New Roman"/>
          <w:sz w:val="24"/>
        </w:rPr>
        <w:t>аиболее выгодной в ближайшем будущем будет бизнес</w:t>
      </w:r>
      <w:r>
        <w:rPr>
          <w:rFonts w:ascii="Times New Roman" w:hAnsi="Times New Roman" w:cs="Times New Roman"/>
          <w:sz w:val="24"/>
        </w:rPr>
        <w:t>–</w:t>
      </w:r>
      <w:r w:rsidRPr="002D50BA">
        <w:rPr>
          <w:rFonts w:ascii="Times New Roman" w:hAnsi="Times New Roman" w:cs="Times New Roman"/>
          <w:sz w:val="24"/>
        </w:rPr>
        <w:t xml:space="preserve">модель онлайн-СМИ, основанная на доходах от </w:t>
      </w:r>
      <w:r>
        <w:rPr>
          <w:rFonts w:ascii="Times New Roman" w:hAnsi="Times New Roman" w:cs="Times New Roman"/>
          <w:sz w:val="24"/>
        </w:rPr>
        <w:t>читателей, а не рекламодателей;</w:t>
      </w:r>
    </w:p>
    <w:p w:rsidR="002D50BA" w:rsidRDefault="002D50BA" w:rsidP="002D5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2D50BA">
        <w:rPr>
          <w:rFonts w:ascii="Times New Roman" w:hAnsi="Times New Roman" w:cs="Times New Roman"/>
          <w:sz w:val="24"/>
        </w:rPr>
        <w:t xml:space="preserve"> условиях адаптации к технологическим инновациям, будут выигрывать те компании, у которых будет сильна не только техническая часть, но и </w:t>
      </w:r>
      <w:proofErr w:type="spellStart"/>
      <w:r w:rsidRPr="002D50BA">
        <w:rPr>
          <w:rFonts w:ascii="Times New Roman" w:hAnsi="Times New Roman" w:cs="Times New Roman"/>
          <w:sz w:val="24"/>
        </w:rPr>
        <w:t>менеджериальная</w:t>
      </w:r>
      <w:proofErr w:type="spellEnd"/>
      <w:r w:rsidR="006D3E7C">
        <w:rPr>
          <w:rFonts w:ascii="Times New Roman" w:hAnsi="Times New Roman" w:cs="Times New Roman"/>
          <w:sz w:val="24"/>
        </w:rPr>
        <w:t>;</w:t>
      </w:r>
    </w:p>
    <w:p w:rsidR="002D50BA" w:rsidRDefault="002D50BA" w:rsidP="002D5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специального</w:t>
      </w:r>
      <w:r w:rsidRPr="002D50BA">
        <w:rPr>
          <w:rFonts w:ascii="Times New Roman" w:hAnsi="Times New Roman" w:cs="Times New Roman"/>
          <w:sz w:val="24"/>
        </w:rPr>
        <w:t xml:space="preserve"> отдел</w:t>
      </w:r>
      <w:r>
        <w:rPr>
          <w:rFonts w:ascii="Times New Roman" w:hAnsi="Times New Roman" w:cs="Times New Roman"/>
          <w:sz w:val="24"/>
        </w:rPr>
        <w:t>а</w:t>
      </w:r>
      <w:r w:rsidRPr="002D50BA">
        <w:rPr>
          <w:rFonts w:ascii="Times New Roman" w:hAnsi="Times New Roman" w:cs="Times New Roman"/>
          <w:sz w:val="24"/>
        </w:rPr>
        <w:t>, который будет руководить изменениями, имея четкие планы на ближайшие год</w:t>
      </w:r>
      <w:r>
        <w:rPr>
          <w:rFonts w:ascii="Times New Roman" w:hAnsi="Times New Roman" w:cs="Times New Roman"/>
          <w:sz w:val="24"/>
        </w:rPr>
        <w:t>ы и конечную цель трансформаций, будет одним из приоритетов</w:t>
      </w:r>
      <w:r w:rsidR="006D3E7C">
        <w:rPr>
          <w:rFonts w:ascii="Times New Roman" w:hAnsi="Times New Roman" w:cs="Times New Roman"/>
          <w:sz w:val="24"/>
        </w:rPr>
        <w:t>;</w:t>
      </w:r>
    </w:p>
    <w:p w:rsidR="005B0C32" w:rsidRDefault="002D50BA" w:rsidP="002D50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D50BA">
        <w:rPr>
          <w:rFonts w:ascii="Times New Roman" w:hAnsi="Times New Roman" w:cs="Times New Roman"/>
          <w:sz w:val="24"/>
        </w:rPr>
        <w:t>Необходимо, чтобы руководители онлайн-СМИ наладили коммуникацию с IT-командой. Это важно для того, чтобы руководство понимало технические возможности и ограничения, а также какие ресурсы необходимо затрачивать на обновления бизнес-модели.</w:t>
      </w:r>
    </w:p>
    <w:p w:rsidR="0037585F" w:rsidRDefault="0037585F" w:rsidP="003758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по канве бизнес-моделей онлайн-СМИ Роберта Пикара, мы предположили, как будут выглядеть следующие две ступени развития бизнес-моделей Интернет-СМИ:</w:t>
      </w:r>
    </w:p>
    <w:p w:rsidR="0037585F" w:rsidRDefault="0037585F" w:rsidP="00375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7585F">
        <w:rPr>
          <w:rFonts w:ascii="Times New Roman" w:hAnsi="Times New Roman" w:cs="Times New Roman"/>
          <w:b/>
          <w:sz w:val="24"/>
        </w:rPr>
        <w:t>Модель роботизированной журналистики</w:t>
      </w:r>
      <w:r>
        <w:rPr>
          <w:rFonts w:ascii="Times New Roman" w:hAnsi="Times New Roman" w:cs="Times New Roman"/>
          <w:b/>
          <w:sz w:val="24"/>
        </w:rPr>
        <w:t xml:space="preserve"> (2020-2030-е годы)</w:t>
      </w:r>
      <w:r w:rsidRPr="0037585F">
        <w:rPr>
          <w:rFonts w:ascii="Times New Roman" w:hAnsi="Times New Roman" w:cs="Times New Roman"/>
          <w:b/>
          <w:sz w:val="24"/>
        </w:rPr>
        <w:t>.</w:t>
      </w:r>
      <w:r w:rsidRPr="0037585F">
        <w:rPr>
          <w:rFonts w:ascii="Times New Roman" w:hAnsi="Times New Roman" w:cs="Times New Roman"/>
          <w:sz w:val="24"/>
        </w:rPr>
        <w:t xml:space="preserve"> Благодаря наращиванию технологических возможностей, усовершенствованию машинных алгоритмов, нейронных сетей, искусственного интеллекта онлайн-СМИ могут перейти на полностью автоматизированный сбор, обработку, производство и дистрибуцию контента.</w:t>
      </w:r>
    </w:p>
    <w:p w:rsidR="0037585F" w:rsidRPr="0037585F" w:rsidRDefault="0037585F" w:rsidP="003758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7585F">
        <w:rPr>
          <w:rFonts w:ascii="Times New Roman" w:hAnsi="Times New Roman" w:cs="Times New Roman"/>
          <w:b/>
          <w:sz w:val="24"/>
        </w:rPr>
        <w:t>Модель симбиотической сети</w:t>
      </w:r>
      <w:r>
        <w:rPr>
          <w:rFonts w:ascii="Times New Roman" w:hAnsi="Times New Roman" w:cs="Times New Roman"/>
          <w:b/>
          <w:sz w:val="24"/>
        </w:rPr>
        <w:t xml:space="preserve"> (2040-е годы)</w:t>
      </w:r>
      <w:r w:rsidRPr="0037585F">
        <w:rPr>
          <w:rFonts w:ascii="Times New Roman" w:hAnsi="Times New Roman" w:cs="Times New Roman"/>
          <w:b/>
          <w:sz w:val="24"/>
        </w:rPr>
        <w:t>.</w:t>
      </w:r>
      <w:r w:rsidRPr="0037585F">
        <w:rPr>
          <w:rFonts w:ascii="Times New Roman" w:hAnsi="Times New Roman" w:cs="Times New Roman"/>
          <w:sz w:val="24"/>
        </w:rPr>
        <w:t xml:space="preserve"> Эта модель сможет стать доступной только после значительных изменений в Интернете. Для начала должен появиться Семантический веб, а затем и развитие </w:t>
      </w:r>
      <w:proofErr w:type="spellStart"/>
      <w:r w:rsidRPr="0037585F">
        <w:rPr>
          <w:rFonts w:ascii="Times New Roman" w:hAnsi="Times New Roman" w:cs="Times New Roman"/>
          <w:sz w:val="24"/>
        </w:rPr>
        <w:t>нейрокоммуникаций</w:t>
      </w:r>
      <w:proofErr w:type="spellEnd"/>
      <w:r w:rsidRPr="0037585F">
        <w:rPr>
          <w:rFonts w:ascii="Times New Roman" w:hAnsi="Times New Roman" w:cs="Times New Roman"/>
          <w:sz w:val="24"/>
        </w:rPr>
        <w:t xml:space="preserve">, которые приведут к симбиозу человеческого мозга и машинных систем и созданию </w:t>
      </w:r>
      <w:proofErr w:type="spellStart"/>
      <w:r w:rsidRPr="0037585F">
        <w:rPr>
          <w:rFonts w:ascii="Times New Roman" w:hAnsi="Times New Roman" w:cs="Times New Roman"/>
          <w:sz w:val="24"/>
        </w:rPr>
        <w:t>Нейронета</w:t>
      </w:r>
      <w:proofErr w:type="spellEnd"/>
      <w:r w:rsidRPr="0037585F">
        <w:rPr>
          <w:rFonts w:ascii="Times New Roman" w:hAnsi="Times New Roman" w:cs="Times New Roman"/>
          <w:sz w:val="24"/>
        </w:rPr>
        <w:t>. При развитии всех этих технологий качественно изменится вся жизнь человека, а также произойдет креативное разрушение экосистемы онлайн-СМИ.</w:t>
      </w:r>
    </w:p>
    <w:sectPr w:rsidR="0037585F" w:rsidRPr="003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76E" w:rsidRDefault="0037776E" w:rsidP="005B0C32">
      <w:pPr>
        <w:spacing w:after="0" w:line="240" w:lineRule="auto"/>
      </w:pPr>
      <w:r>
        <w:separator/>
      </w:r>
    </w:p>
  </w:endnote>
  <w:endnote w:type="continuationSeparator" w:id="0">
    <w:p w:rsidR="0037776E" w:rsidRDefault="0037776E" w:rsidP="005B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76E" w:rsidRDefault="0037776E" w:rsidP="005B0C32">
      <w:pPr>
        <w:spacing w:after="0" w:line="240" w:lineRule="auto"/>
      </w:pPr>
      <w:r>
        <w:separator/>
      </w:r>
    </w:p>
  </w:footnote>
  <w:footnote w:type="continuationSeparator" w:id="0">
    <w:p w:rsidR="0037776E" w:rsidRDefault="0037776E" w:rsidP="005B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1003B"/>
    <w:multiLevelType w:val="hybridMultilevel"/>
    <w:tmpl w:val="1C0C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E591B"/>
    <w:multiLevelType w:val="hybridMultilevel"/>
    <w:tmpl w:val="61EC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54"/>
    <w:rsid w:val="002429FE"/>
    <w:rsid w:val="002D50BA"/>
    <w:rsid w:val="0037585F"/>
    <w:rsid w:val="0037776E"/>
    <w:rsid w:val="003A3054"/>
    <w:rsid w:val="005B0C32"/>
    <w:rsid w:val="005B6BAA"/>
    <w:rsid w:val="006D3E7C"/>
    <w:rsid w:val="008C16E1"/>
    <w:rsid w:val="00A66B7A"/>
    <w:rsid w:val="00D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A672"/>
  <w15:docId w15:val="{7D790EE7-13A3-AA46-B2C6-60A6747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Касьяненко</dc:creator>
  <cp:lastModifiedBy>Дарья Касьяненко</cp:lastModifiedBy>
  <cp:revision>2</cp:revision>
  <dcterms:created xsi:type="dcterms:W3CDTF">2019-01-18T12:15:00Z</dcterms:created>
  <dcterms:modified xsi:type="dcterms:W3CDTF">2019-01-18T12:15:00Z</dcterms:modified>
</cp:coreProperties>
</file>