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AF87E" w14:textId="77777777" w:rsidR="00695587" w:rsidRDefault="00695587" w:rsidP="00695587">
      <w:pPr>
        <w:ind w:left="-1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7B2BE2F8" w14:textId="77777777" w:rsidR="00695587" w:rsidRPr="00D62730" w:rsidRDefault="00695587" w:rsidP="0069558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5DAF4532" w14:textId="77777777" w:rsidR="00682577" w:rsidRPr="00AD33BE" w:rsidRDefault="00682577" w:rsidP="00682577">
      <w:pPr>
        <w:ind w:left="-180"/>
        <w:jc w:val="center"/>
        <w:rPr>
          <w:sz w:val="26"/>
          <w:szCs w:val="26"/>
        </w:rPr>
      </w:pPr>
      <w:r w:rsidRPr="00AD33BE">
        <w:rPr>
          <w:sz w:val="26"/>
          <w:szCs w:val="26"/>
        </w:rPr>
        <w:t xml:space="preserve">Высшая школа бизнес-информатики </w:t>
      </w:r>
    </w:p>
    <w:p w14:paraId="27FE67CE" w14:textId="77777777" w:rsidR="002F31B5" w:rsidRDefault="002F31B5" w:rsidP="00695587">
      <w:pPr>
        <w:jc w:val="center"/>
        <w:rPr>
          <w:b/>
          <w:sz w:val="28"/>
          <w:szCs w:val="28"/>
        </w:rPr>
      </w:pPr>
    </w:p>
    <w:p w14:paraId="65E11F1A" w14:textId="77777777" w:rsidR="00B17D3D" w:rsidRDefault="00B17D3D" w:rsidP="00B17D3D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ХАРАКТЕРИСТИКА</w:t>
      </w:r>
    </w:p>
    <w:p w14:paraId="433C0D60" w14:textId="30528D9A" w:rsidR="00B17D3D" w:rsidRPr="001C16A8" w:rsidRDefault="00B17D3D" w:rsidP="00B17D3D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программы профессиональной переподготовки</w:t>
      </w:r>
    </w:p>
    <w:p w14:paraId="71D9F99C" w14:textId="77777777" w:rsidR="00B17D3D" w:rsidRDefault="00B17D3D" w:rsidP="00B17D3D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</w:t>
      </w:r>
      <w:r w:rsidRPr="00727390">
        <w:rPr>
          <w:b/>
          <w:i/>
          <w:color w:val="000000"/>
          <w:szCs w:val="24"/>
        </w:rPr>
        <w:t>Управление</w:t>
      </w:r>
      <w:r w:rsidRPr="00727390">
        <w:rPr>
          <w:rFonts w:ascii="Tahoma" w:hAnsi="Tahoma" w:cs="Tahoma"/>
          <w:b/>
          <w:bCs/>
          <w:i/>
          <w:color w:val="333333"/>
          <w:szCs w:val="24"/>
        </w:rPr>
        <w:t xml:space="preserve"> </w:t>
      </w:r>
      <w:r w:rsidRPr="00727390">
        <w:rPr>
          <w:b/>
          <w:i/>
          <w:color w:val="000000"/>
          <w:szCs w:val="24"/>
        </w:rPr>
        <w:t>информационными технологиями и ИТ-проектами</w:t>
      </w:r>
      <w:r>
        <w:rPr>
          <w:b/>
          <w:color w:val="000000"/>
          <w:szCs w:val="24"/>
        </w:rPr>
        <w:t>»</w:t>
      </w:r>
    </w:p>
    <w:p w14:paraId="5249B86D" w14:textId="77777777" w:rsidR="00B17D3D" w:rsidRDefault="006A7C35" w:rsidP="00B17D3D">
      <w:pPr>
        <w:pStyle w:val="a3"/>
        <w:jc w:val="center"/>
        <w:rPr>
          <w:bCs/>
          <w:sz w:val="24"/>
          <w:szCs w:val="24"/>
        </w:rPr>
      </w:pPr>
      <w:r w:rsidRPr="00B22DBF">
        <w:rPr>
          <w:bCs/>
          <w:sz w:val="24"/>
          <w:szCs w:val="24"/>
        </w:rPr>
        <w:t>на 2018/2019 учебный год</w:t>
      </w:r>
    </w:p>
    <w:p w14:paraId="0F65837B" w14:textId="77777777" w:rsidR="00E16789" w:rsidRPr="00B22DBF" w:rsidRDefault="00E16789" w:rsidP="00B17D3D">
      <w:pPr>
        <w:pStyle w:val="a3"/>
        <w:jc w:val="center"/>
        <w:rPr>
          <w:bCs/>
          <w:sz w:val="24"/>
          <w:szCs w:val="24"/>
        </w:rPr>
      </w:pPr>
    </w:p>
    <w:p w14:paraId="71351705" w14:textId="77777777" w:rsidR="00B17D3D" w:rsidRPr="00EB49A6" w:rsidRDefault="00B17D3D" w:rsidP="00B17D3D">
      <w:pPr>
        <w:pStyle w:val="a3"/>
        <w:ind w:firstLine="708"/>
        <w:rPr>
          <w:i/>
        </w:rPr>
      </w:pPr>
      <w:r w:rsidRPr="00797378">
        <w:rPr>
          <w:b/>
          <w:bCs/>
          <w:sz w:val="24"/>
          <w:szCs w:val="24"/>
        </w:rPr>
        <w:t>Направление подготовки:</w:t>
      </w:r>
      <w:r w:rsidRPr="000F5C2A">
        <w:rPr>
          <w:b/>
          <w:i/>
          <w:sz w:val="24"/>
          <w:szCs w:val="24"/>
        </w:rPr>
        <w:t xml:space="preserve"> </w:t>
      </w:r>
      <w:r w:rsidRPr="00797378">
        <w:rPr>
          <w:sz w:val="24"/>
          <w:szCs w:val="24"/>
        </w:rPr>
        <w:t>бизнес-информатика</w:t>
      </w:r>
      <w:r w:rsidRPr="00207624">
        <w:rPr>
          <w:i/>
          <w:sz w:val="24"/>
          <w:szCs w:val="24"/>
        </w:rPr>
        <w:t>.</w:t>
      </w:r>
    </w:p>
    <w:p w14:paraId="1CC10A76" w14:textId="77777777" w:rsidR="00B17D3D" w:rsidRDefault="00B17D3D" w:rsidP="00B17D3D">
      <w:pPr>
        <w:jc w:val="both"/>
        <w:rPr>
          <w:b/>
          <w:bCs/>
          <w:szCs w:val="24"/>
        </w:rPr>
      </w:pPr>
    </w:p>
    <w:p w14:paraId="34BB1D38" w14:textId="77777777" w:rsidR="00B17D3D" w:rsidRPr="00AE0F10" w:rsidRDefault="00B17D3D" w:rsidP="00B17D3D">
      <w:pPr>
        <w:jc w:val="both"/>
        <w:rPr>
          <w:b/>
          <w:szCs w:val="24"/>
        </w:rPr>
      </w:pPr>
      <w:r w:rsidRPr="00715032">
        <w:rPr>
          <w:b/>
        </w:rPr>
        <w:t xml:space="preserve">Программа </w:t>
      </w:r>
      <w:r w:rsidRPr="00715032">
        <w:rPr>
          <w:b/>
          <w:color w:val="000000"/>
          <w:szCs w:val="24"/>
        </w:rPr>
        <w:t xml:space="preserve">ориентирована на </w:t>
      </w:r>
      <w:r w:rsidRPr="00715032">
        <w:rPr>
          <w:b/>
          <w:szCs w:val="24"/>
        </w:rPr>
        <w:t>профессиональны</w:t>
      </w:r>
      <w:r>
        <w:rPr>
          <w:b/>
          <w:szCs w:val="24"/>
        </w:rPr>
        <w:t>е</w:t>
      </w:r>
      <w:r w:rsidRPr="00715032">
        <w:rPr>
          <w:b/>
          <w:szCs w:val="24"/>
        </w:rPr>
        <w:t xml:space="preserve"> стандарт</w:t>
      </w:r>
      <w:r>
        <w:rPr>
          <w:b/>
          <w:szCs w:val="24"/>
        </w:rPr>
        <w:t>ы</w:t>
      </w:r>
      <w:r w:rsidRPr="00715032">
        <w:rPr>
          <w:b/>
          <w:szCs w:val="24"/>
        </w:rPr>
        <w:t xml:space="preserve"> </w:t>
      </w:r>
      <w:r w:rsidRPr="00123597">
        <w:rPr>
          <w:b/>
          <w:szCs w:val="24"/>
        </w:rPr>
        <w:t xml:space="preserve">«Менеджер по информационным технологиям», утвержденный приказом Минтруда России </w:t>
      </w:r>
      <w:r w:rsidR="00EC34B6">
        <w:rPr>
          <w:b/>
          <w:szCs w:val="24"/>
        </w:rPr>
        <w:br/>
      </w:r>
      <w:r w:rsidRPr="00123597">
        <w:rPr>
          <w:b/>
          <w:szCs w:val="24"/>
        </w:rPr>
        <w:t>от 13.10.2014</w:t>
      </w:r>
      <w:r>
        <w:rPr>
          <w:b/>
          <w:szCs w:val="24"/>
        </w:rPr>
        <w:t xml:space="preserve"> </w:t>
      </w:r>
      <w:r w:rsidRPr="00123597">
        <w:rPr>
          <w:b/>
          <w:szCs w:val="24"/>
        </w:rPr>
        <w:t>№ 716н</w:t>
      </w:r>
      <w:r>
        <w:rPr>
          <w:b/>
        </w:rPr>
        <w:t>, «</w:t>
      </w:r>
      <w:hyperlink r:id="rId9" w:tgtFrame="_blank" w:history="1">
        <w:r w:rsidRPr="00AE0F10">
          <w:rPr>
            <w:b/>
            <w:szCs w:val="24"/>
          </w:rPr>
          <w:t>Руководитель проектов в области информационных технологий</w:t>
        </w:r>
      </w:hyperlink>
      <w:r>
        <w:rPr>
          <w:b/>
          <w:szCs w:val="24"/>
        </w:rPr>
        <w:t>» у</w:t>
      </w:r>
      <w:r w:rsidRPr="00AE0F10">
        <w:rPr>
          <w:b/>
          <w:szCs w:val="24"/>
        </w:rPr>
        <w:t>твержден</w:t>
      </w:r>
      <w:r>
        <w:rPr>
          <w:b/>
          <w:szCs w:val="24"/>
        </w:rPr>
        <w:t>ный</w:t>
      </w:r>
      <w:r w:rsidRPr="00AE0F10">
        <w:rPr>
          <w:b/>
          <w:szCs w:val="24"/>
        </w:rPr>
        <w:t xml:space="preserve"> </w:t>
      </w:r>
      <w:r>
        <w:rPr>
          <w:b/>
          <w:szCs w:val="24"/>
        </w:rPr>
        <w:t>п</w:t>
      </w:r>
      <w:r w:rsidRPr="00AE0F10">
        <w:rPr>
          <w:b/>
          <w:szCs w:val="24"/>
        </w:rPr>
        <w:t>риказом Минтруда России от 18.11.2014</w:t>
      </w:r>
      <w:r w:rsidR="00EC34B6">
        <w:rPr>
          <w:b/>
          <w:szCs w:val="24"/>
        </w:rPr>
        <w:t xml:space="preserve"> </w:t>
      </w:r>
      <w:r w:rsidRPr="00AE0F10">
        <w:rPr>
          <w:b/>
          <w:szCs w:val="24"/>
        </w:rPr>
        <w:t>№893н</w:t>
      </w:r>
      <w:r>
        <w:rPr>
          <w:b/>
          <w:szCs w:val="24"/>
        </w:rPr>
        <w:t>.</w:t>
      </w:r>
    </w:p>
    <w:p w14:paraId="095CCAB5" w14:textId="018128F0" w:rsidR="00B17D3D" w:rsidRDefault="00B17D3D" w:rsidP="00B17D3D">
      <w:pPr>
        <w:jc w:val="both"/>
      </w:pPr>
      <w:r w:rsidRPr="003E3FFA">
        <w:rPr>
          <w:b/>
          <w:bCs/>
          <w:szCs w:val="24"/>
        </w:rPr>
        <w:t xml:space="preserve">Цель реализации программы: </w:t>
      </w:r>
      <w:r w:rsidR="00EC34B6">
        <w:t>приобретение</w:t>
      </w:r>
      <w:r w:rsidR="00EC34B6" w:rsidRPr="00FC7176">
        <w:t xml:space="preserve"> </w:t>
      </w:r>
      <w:r w:rsidRPr="00FC7176">
        <w:t xml:space="preserve">системных знаний для выполнения нового вида профессиональной деятельности в </w:t>
      </w:r>
      <w:r>
        <w:t>области</w:t>
      </w:r>
      <w:r w:rsidRPr="00FC7176">
        <w:t xml:space="preserve"> </w:t>
      </w:r>
      <w:r w:rsidR="00E16789">
        <w:t>связи, информационных и коммуникаци</w:t>
      </w:r>
      <w:r w:rsidR="00920CD1">
        <w:t>о</w:t>
      </w:r>
      <w:r w:rsidR="00E16789">
        <w:t>нных технологий.</w:t>
      </w:r>
    </w:p>
    <w:p w14:paraId="47D941AB" w14:textId="77777777" w:rsidR="00B17D3D" w:rsidRPr="00715032" w:rsidRDefault="00B17D3D" w:rsidP="00B17D3D">
      <w:pPr>
        <w:pStyle w:val="a7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15032">
        <w:rPr>
          <w:bCs/>
          <w:sz w:val="24"/>
          <w:szCs w:val="24"/>
        </w:rPr>
        <w:t>В ходе программы реализуются следующие задачи</w:t>
      </w:r>
      <w:r>
        <w:rPr>
          <w:bCs/>
          <w:sz w:val="24"/>
          <w:szCs w:val="24"/>
        </w:rPr>
        <w:t xml:space="preserve"> (цели)</w:t>
      </w:r>
      <w:r w:rsidRPr="00715032">
        <w:rPr>
          <w:bCs/>
          <w:sz w:val="24"/>
          <w:szCs w:val="24"/>
        </w:rPr>
        <w:t>:</w:t>
      </w:r>
    </w:p>
    <w:p w14:paraId="74B914A2" w14:textId="77777777" w:rsidR="00B17D3D" w:rsidRPr="00FE4CCB" w:rsidRDefault="00B17D3D" w:rsidP="00B17D3D">
      <w:pPr>
        <w:pStyle w:val="1"/>
        <w:numPr>
          <w:ilvl w:val="0"/>
          <w:numId w:val="2"/>
        </w:numPr>
        <w:tabs>
          <w:tab w:val="clear" w:pos="720"/>
          <w:tab w:val="num" w:pos="1004"/>
        </w:tabs>
        <w:ind w:left="1004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FE4CCB">
        <w:rPr>
          <w:rFonts w:ascii="Times New Roman" w:hAnsi="Times New Roman"/>
          <w:b w:val="0"/>
          <w:bCs/>
          <w:snapToGrid/>
          <w:szCs w:val="24"/>
        </w:rPr>
        <w:t>Дать слушателям необходимые теоретические знания в области общего и ИТ-менеджмента;</w:t>
      </w:r>
    </w:p>
    <w:p w14:paraId="7B59910B" w14:textId="77777777" w:rsidR="00B17D3D" w:rsidRPr="00FE4CCB" w:rsidRDefault="00B17D3D" w:rsidP="00B17D3D">
      <w:pPr>
        <w:pStyle w:val="1"/>
        <w:numPr>
          <w:ilvl w:val="0"/>
          <w:numId w:val="2"/>
        </w:numPr>
        <w:tabs>
          <w:tab w:val="clear" w:pos="720"/>
          <w:tab w:val="num" w:pos="1004"/>
        </w:tabs>
        <w:ind w:left="1004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FE4CCB">
        <w:rPr>
          <w:rFonts w:ascii="Times New Roman" w:hAnsi="Times New Roman"/>
          <w:b w:val="0"/>
          <w:bCs/>
          <w:snapToGrid/>
          <w:szCs w:val="24"/>
        </w:rPr>
        <w:t>Научить системному подходу к решению управленческих задач в области ИТ, основанному на глубоком понимании места и роли ИТ в деятельности предприятия или организации;</w:t>
      </w:r>
    </w:p>
    <w:p w14:paraId="361E5F7D" w14:textId="77777777" w:rsidR="00B17D3D" w:rsidRPr="00FE4CCB" w:rsidRDefault="00B17D3D" w:rsidP="00B17D3D">
      <w:pPr>
        <w:pStyle w:val="1"/>
        <w:numPr>
          <w:ilvl w:val="0"/>
          <w:numId w:val="2"/>
        </w:numPr>
        <w:tabs>
          <w:tab w:val="clear" w:pos="720"/>
          <w:tab w:val="num" w:pos="1004"/>
        </w:tabs>
        <w:ind w:left="1004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FE4CCB">
        <w:rPr>
          <w:rFonts w:ascii="Times New Roman" w:hAnsi="Times New Roman"/>
          <w:b w:val="0"/>
          <w:bCs/>
          <w:snapToGrid/>
          <w:szCs w:val="24"/>
        </w:rPr>
        <w:t xml:space="preserve">Изучить практику управления </w:t>
      </w:r>
      <w:r>
        <w:rPr>
          <w:rFonts w:ascii="Times New Roman" w:hAnsi="Times New Roman"/>
          <w:b w:val="0"/>
          <w:bCs/>
          <w:snapToGrid/>
          <w:szCs w:val="24"/>
        </w:rPr>
        <w:t xml:space="preserve">ИТ-проектами </w:t>
      </w:r>
      <w:r w:rsidRPr="00FE4CCB">
        <w:rPr>
          <w:rFonts w:ascii="Times New Roman" w:hAnsi="Times New Roman"/>
          <w:b w:val="0"/>
          <w:bCs/>
          <w:snapToGrid/>
          <w:szCs w:val="24"/>
        </w:rPr>
        <w:t>в российских компаниях и организациях;</w:t>
      </w:r>
    </w:p>
    <w:p w14:paraId="46420811" w14:textId="77777777" w:rsidR="00B17D3D" w:rsidRPr="00FE4CCB" w:rsidRDefault="00B17D3D" w:rsidP="00B17D3D">
      <w:pPr>
        <w:pStyle w:val="1"/>
        <w:numPr>
          <w:ilvl w:val="0"/>
          <w:numId w:val="2"/>
        </w:numPr>
        <w:tabs>
          <w:tab w:val="clear" w:pos="720"/>
          <w:tab w:val="num" w:pos="1004"/>
        </w:tabs>
        <w:ind w:left="1004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FE4CCB">
        <w:rPr>
          <w:rFonts w:ascii="Times New Roman" w:hAnsi="Times New Roman"/>
          <w:b w:val="0"/>
          <w:bCs/>
          <w:snapToGrid/>
          <w:szCs w:val="24"/>
        </w:rPr>
        <w:t>Способствовать практическому применению полученных знаний и умений, предоставляя слушателям необходимую консультационную помощь и поддержку</w:t>
      </w:r>
      <w:r>
        <w:rPr>
          <w:rFonts w:ascii="Times New Roman" w:hAnsi="Times New Roman"/>
          <w:b w:val="0"/>
          <w:bCs/>
          <w:snapToGrid/>
          <w:szCs w:val="24"/>
        </w:rPr>
        <w:t>.</w:t>
      </w:r>
    </w:p>
    <w:p w14:paraId="6E3C3CDB" w14:textId="77777777" w:rsidR="009C778F" w:rsidRPr="00864451" w:rsidRDefault="009C778F" w:rsidP="009C778F">
      <w:pPr>
        <w:pStyle w:val="a7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864451">
        <w:rPr>
          <w:b/>
          <w:bCs/>
          <w:sz w:val="24"/>
          <w:szCs w:val="24"/>
        </w:rPr>
        <w:t>Требования к уровню образования, квалификации, наличию опыта профессиональной деятельности поступающих для обучения по программе профессиональной переподготовки</w:t>
      </w:r>
      <w:r>
        <w:rPr>
          <w:b/>
          <w:bCs/>
          <w:sz w:val="24"/>
          <w:szCs w:val="24"/>
        </w:rPr>
        <w:t>.</w:t>
      </w:r>
    </w:p>
    <w:p w14:paraId="17F77EBE" w14:textId="530C3B0E" w:rsidR="00B17D3D" w:rsidRPr="00B17D3D" w:rsidRDefault="009C778F" w:rsidP="00B17D3D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  <w:r w:rsidRPr="00DF5C2E">
        <w:rPr>
          <w:bCs/>
        </w:rPr>
        <w:t xml:space="preserve">На программу </w:t>
      </w:r>
      <w:r w:rsidR="00B17D3D">
        <w:rPr>
          <w:bCs/>
        </w:rPr>
        <w:t xml:space="preserve">принимаются </w:t>
      </w:r>
      <w:r w:rsidR="00B17D3D" w:rsidRPr="00B17D3D">
        <w:rPr>
          <w:bCs/>
        </w:rPr>
        <w:t>лица, имеющие среднее профессиональное образование или высшее образование</w:t>
      </w:r>
      <w:r w:rsidR="00F94112">
        <w:rPr>
          <w:bCs/>
        </w:rPr>
        <w:t>;</w:t>
      </w:r>
      <w:r w:rsidR="00B17D3D" w:rsidRPr="00B17D3D">
        <w:rPr>
          <w:bCs/>
        </w:rPr>
        <w:t xml:space="preserve"> лица, получающие высшее образование.</w:t>
      </w:r>
    </w:p>
    <w:p w14:paraId="0CC60922" w14:textId="77777777" w:rsidR="009C778F" w:rsidRPr="001B26AF" w:rsidRDefault="00B17D3D" w:rsidP="00B17D3D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  <w:r>
        <w:rPr>
          <w:bCs/>
        </w:rPr>
        <w:t>О</w:t>
      </w:r>
      <w:r w:rsidR="009C778F">
        <w:rPr>
          <w:bCs/>
        </w:rPr>
        <w:t xml:space="preserve">пыт </w:t>
      </w:r>
      <w:r w:rsidR="009C778F" w:rsidRPr="00DF5C2E">
        <w:rPr>
          <w:bCs/>
        </w:rPr>
        <w:t>практической работы</w:t>
      </w:r>
      <w:r>
        <w:rPr>
          <w:bCs/>
        </w:rPr>
        <w:t xml:space="preserve"> по применению информационных технологий</w:t>
      </w:r>
      <w:r w:rsidR="009C778F" w:rsidRPr="00DF5C2E">
        <w:rPr>
          <w:bCs/>
        </w:rPr>
        <w:t xml:space="preserve"> </w:t>
      </w:r>
      <w:r>
        <w:rPr>
          <w:bCs/>
        </w:rPr>
        <w:t>приветствуется, но не является обязательным.</w:t>
      </w:r>
    </w:p>
    <w:p w14:paraId="2459031E" w14:textId="77777777" w:rsidR="009C778F" w:rsidRPr="001B26AF" w:rsidRDefault="009C778F" w:rsidP="00B17D3D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  <w:r>
        <w:rPr>
          <w:bCs/>
        </w:rPr>
        <w:t xml:space="preserve">Как правило, поступающие на программу, относятся к следующим профессиональным категориям: </w:t>
      </w:r>
    </w:p>
    <w:p w14:paraId="05D95E5C" w14:textId="77777777" w:rsidR="009C778F" w:rsidRPr="004B5C41" w:rsidRDefault="009C778F" w:rsidP="009C778F">
      <w:pPr>
        <w:numPr>
          <w:ilvl w:val="0"/>
          <w:numId w:val="13"/>
        </w:numPr>
        <w:shd w:val="clear" w:color="auto" w:fill="FFFFFF"/>
        <w:spacing w:line="300" w:lineRule="atLeast"/>
        <w:jc w:val="both"/>
      </w:pPr>
      <w:r w:rsidRPr="004B5C41">
        <w:t>Профессиональные специалисты в области ИКТ, работающие в коммерческих и некоммерческих организациях всех отраслей экономики до уровня корпоративного менеджера высшей квалификации;</w:t>
      </w:r>
    </w:p>
    <w:p w14:paraId="7F059555" w14:textId="77777777" w:rsidR="009C778F" w:rsidRPr="004B5C41" w:rsidRDefault="009C778F" w:rsidP="009C778F">
      <w:pPr>
        <w:numPr>
          <w:ilvl w:val="0"/>
          <w:numId w:val="13"/>
        </w:numPr>
        <w:shd w:val="clear" w:color="auto" w:fill="FFFFFF"/>
        <w:spacing w:line="300" w:lineRule="atLeast"/>
        <w:jc w:val="both"/>
      </w:pPr>
      <w:r w:rsidRPr="004B5C41">
        <w:t>Менеджеры и руководители ИКТ-компаний, то есть</w:t>
      </w:r>
      <w:r w:rsidR="00453E60">
        <w:t xml:space="preserve"> </w:t>
      </w:r>
      <w:r w:rsidRPr="004B5C41">
        <w:t>компаний</w:t>
      </w:r>
      <w:r w:rsidR="00453E60">
        <w:t>,</w:t>
      </w:r>
      <w:r w:rsidRPr="004B5C41">
        <w:t xml:space="preserve"> производящих информационные продукты и</w:t>
      </w:r>
      <w:r w:rsidR="00453E60">
        <w:t xml:space="preserve"> </w:t>
      </w:r>
      <w:r w:rsidRPr="004B5C41">
        <w:t>предоставляющих информационные и коммуникационные</w:t>
      </w:r>
      <w:r>
        <w:t xml:space="preserve"> </w:t>
      </w:r>
      <w:r w:rsidRPr="004B5C41">
        <w:t>услуги;</w:t>
      </w:r>
    </w:p>
    <w:p w14:paraId="143EDAA3" w14:textId="77777777" w:rsidR="009C778F" w:rsidRPr="004B5C41" w:rsidRDefault="009C778F" w:rsidP="009C778F">
      <w:pPr>
        <w:numPr>
          <w:ilvl w:val="0"/>
          <w:numId w:val="13"/>
        </w:numPr>
        <w:shd w:val="clear" w:color="auto" w:fill="FFFFFF"/>
        <w:spacing w:line="300" w:lineRule="atLeast"/>
        <w:jc w:val="both"/>
      </w:pPr>
      <w:r w:rsidRPr="004B5C41">
        <w:t xml:space="preserve">Предприниматели, менеджеры всех уровней, работающие в коммерческих и некоммерческих организациях, деятельность которых существенно опирается на использование информационных технологий; </w:t>
      </w:r>
    </w:p>
    <w:p w14:paraId="4A566353" w14:textId="77777777" w:rsidR="009C778F" w:rsidRPr="004B5C41" w:rsidRDefault="009C778F" w:rsidP="009C778F">
      <w:pPr>
        <w:numPr>
          <w:ilvl w:val="0"/>
          <w:numId w:val="13"/>
        </w:numPr>
        <w:shd w:val="clear" w:color="auto" w:fill="FFFFFF"/>
        <w:spacing w:line="300" w:lineRule="atLeast"/>
        <w:jc w:val="both"/>
      </w:pPr>
      <w:r w:rsidRPr="004B5C41">
        <w:t>Менеджеры и специалисты организаций, занимающихся обучением и консалтингом в сфере применения ИТ в бизнесе;</w:t>
      </w:r>
    </w:p>
    <w:p w14:paraId="6F2D4542" w14:textId="77777777" w:rsidR="009C778F" w:rsidRPr="004B5C41" w:rsidRDefault="009C778F" w:rsidP="009C778F">
      <w:pPr>
        <w:numPr>
          <w:ilvl w:val="0"/>
          <w:numId w:val="13"/>
        </w:numPr>
        <w:shd w:val="clear" w:color="auto" w:fill="FFFFFF"/>
        <w:spacing w:line="300" w:lineRule="atLeast"/>
        <w:jc w:val="both"/>
      </w:pPr>
      <w:r w:rsidRPr="004B5C41">
        <w:t xml:space="preserve">Менеджеры и специалисты, заинтересованные в качественном освоении полного спектра компетенций в области </w:t>
      </w:r>
      <w:r w:rsidR="00B17D3D">
        <w:t>управления ИТ-проектами</w:t>
      </w:r>
      <w:r w:rsidRPr="004B5C41">
        <w:t>.</w:t>
      </w:r>
    </w:p>
    <w:p w14:paraId="36C6FA93" w14:textId="77777777" w:rsidR="009C778F" w:rsidRPr="00864451" w:rsidRDefault="009C778F" w:rsidP="009C778F">
      <w:pPr>
        <w:jc w:val="both"/>
        <w:rPr>
          <w:b/>
          <w:szCs w:val="24"/>
        </w:rPr>
      </w:pPr>
      <w:r w:rsidRPr="00864451">
        <w:rPr>
          <w:b/>
          <w:szCs w:val="24"/>
        </w:rPr>
        <w:lastRenderedPageBreak/>
        <w:t>Перечень нормативных документов, определяющих квалификационные характеристики (требования) к выпускнику программы:</w:t>
      </w:r>
    </w:p>
    <w:p w14:paraId="0A87AE26" w14:textId="77777777" w:rsidR="00453E60" w:rsidRPr="00453E60" w:rsidRDefault="009C778F" w:rsidP="00453E60">
      <w:pPr>
        <w:numPr>
          <w:ilvl w:val="0"/>
          <w:numId w:val="14"/>
        </w:numPr>
        <w:jc w:val="both"/>
        <w:rPr>
          <w:szCs w:val="24"/>
        </w:rPr>
      </w:pPr>
      <w:r w:rsidRPr="00453E60">
        <w:rPr>
          <w:szCs w:val="24"/>
        </w:rPr>
        <w:t xml:space="preserve">Порядок реализации дополнительных профессиональных программ Национального исследовательского университета «Высшая школа экономики», введенный в действие приказом НИУ ВШЭ от </w:t>
      </w:r>
      <w:r w:rsidR="00453E60" w:rsidRPr="00453E60">
        <w:rPr>
          <w:szCs w:val="24"/>
        </w:rPr>
        <w:t>19</w:t>
      </w:r>
      <w:r w:rsidRPr="00453E60">
        <w:rPr>
          <w:szCs w:val="24"/>
        </w:rPr>
        <w:t>.0</w:t>
      </w:r>
      <w:r w:rsidR="00453E60" w:rsidRPr="00453E60">
        <w:rPr>
          <w:szCs w:val="24"/>
        </w:rPr>
        <w:t>4</w:t>
      </w:r>
      <w:r w:rsidRPr="00453E60">
        <w:rPr>
          <w:szCs w:val="24"/>
        </w:rPr>
        <w:t>.201</w:t>
      </w:r>
      <w:r w:rsidR="00453E60" w:rsidRPr="00453E60">
        <w:rPr>
          <w:szCs w:val="24"/>
        </w:rPr>
        <w:t>8</w:t>
      </w:r>
      <w:r w:rsidRPr="00453E60">
        <w:rPr>
          <w:szCs w:val="24"/>
        </w:rPr>
        <w:t xml:space="preserve"> № </w:t>
      </w:r>
      <w:r w:rsidR="00453E60" w:rsidRPr="00453E60">
        <w:rPr>
          <w:szCs w:val="24"/>
        </w:rPr>
        <w:t>6.18.1-01/1904-11.</w:t>
      </w:r>
    </w:p>
    <w:p w14:paraId="1230ABFE" w14:textId="77777777" w:rsidR="009C778F" w:rsidRDefault="009C778F" w:rsidP="009C778F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Профессиональный стандарт «Менеджер по информационным технологиям», утвержденный п</w:t>
      </w:r>
      <w:r w:rsidRPr="00D26949">
        <w:rPr>
          <w:szCs w:val="24"/>
        </w:rPr>
        <w:t>риказом Минтруда России от 13.10.2014</w:t>
      </w:r>
      <w:r>
        <w:rPr>
          <w:szCs w:val="24"/>
        </w:rPr>
        <w:t xml:space="preserve"> </w:t>
      </w:r>
      <w:r w:rsidRPr="00D26949">
        <w:rPr>
          <w:szCs w:val="24"/>
        </w:rPr>
        <w:t>№</w:t>
      </w:r>
      <w:r>
        <w:rPr>
          <w:szCs w:val="24"/>
        </w:rPr>
        <w:t xml:space="preserve"> </w:t>
      </w:r>
      <w:r w:rsidRPr="00D26949">
        <w:rPr>
          <w:szCs w:val="24"/>
        </w:rPr>
        <w:t>716н</w:t>
      </w:r>
      <w:r>
        <w:rPr>
          <w:szCs w:val="24"/>
        </w:rPr>
        <w:t>.</w:t>
      </w:r>
    </w:p>
    <w:p w14:paraId="7042EDFC" w14:textId="77777777" w:rsidR="00390F2C" w:rsidRDefault="00390F2C" w:rsidP="009C778F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Профессиональный стандарт </w:t>
      </w:r>
      <w:r w:rsidRPr="00390F2C">
        <w:rPr>
          <w:szCs w:val="24"/>
        </w:rPr>
        <w:t>«</w:t>
      </w:r>
      <w:hyperlink r:id="rId10" w:tgtFrame="_blank" w:history="1">
        <w:r w:rsidRPr="00390F2C">
          <w:rPr>
            <w:szCs w:val="24"/>
          </w:rPr>
          <w:t>Руководитель проектов в области информационных технологий</w:t>
        </w:r>
      </w:hyperlink>
      <w:r w:rsidRPr="00390F2C">
        <w:rPr>
          <w:szCs w:val="24"/>
        </w:rPr>
        <w:t>»</w:t>
      </w:r>
      <w:r>
        <w:rPr>
          <w:szCs w:val="24"/>
        </w:rPr>
        <w:t>,</w:t>
      </w:r>
      <w:r w:rsidRPr="00390F2C">
        <w:rPr>
          <w:szCs w:val="24"/>
        </w:rPr>
        <w:t xml:space="preserve"> утвержденный приказом Минтруда России от 18.11.2014 №</w:t>
      </w:r>
      <w:r w:rsidR="00F94112">
        <w:rPr>
          <w:szCs w:val="24"/>
        </w:rPr>
        <w:t xml:space="preserve"> </w:t>
      </w:r>
      <w:r w:rsidRPr="00390F2C">
        <w:rPr>
          <w:szCs w:val="24"/>
        </w:rPr>
        <w:t>893н.</w:t>
      </w:r>
    </w:p>
    <w:p w14:paraId="52B0DE06" w14:textId="77777777" w:rsidR="00DE011C" w:rsidRPr="00864451" w:rsidRDefault="00DE011C" w:rsidP="00DE011C">
      <w:pPr>
        <w:pStyle w:val="1"/>
        <w:ind w:left="0" w:right="0"/>
        <w:jc w:val="both"/>
        <w:rPr>
          <w:rFonts w:ascii="Times New Roman" w:hAnsi="Times New Roman"/>
          <w:bCs/>
          <w:snapToGrid/>
          <w:szCs w:val="24"/>
        </w:rPr>
      </w:pPr>
      <w:r w:rsidRPr="00864451">
        <w:rPr>
          <w:rFonts w:ascii="Times New Roman" w:hAnsi="Times New Roman"/>
          <w:bCs/>
          <w:snapToGrid/>
          <w:szCs w:val="24"/>
        </w:rPr>
        <w:t>Характеристика компетенций, подлежащих совершенствованию и (или) перечень новых компетенций, формирующихся в результате освоения программы:</w:t>
      </w:r>
    </w:p>
    <w:p w14:paraId="66426139" w14:textId="77777777" w:rsidR="00390F2C" w:rsidRDefault="00390F2C" w:rsidP="00390F2C">
      <w:pPr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знание</w:t>
      </w:r>
      <w:r w:rsidRPr="005F7934">
        <w:rPr>
          <w:szCs w:val="24"/>
        </w:rPr>
        <w:t xml:space="preserve"> </w:t>
      </w:r>
      <w:r>
        <w:rPr>
          <w:szCs w:val="24"/>
        </w:rPr>
        <w:t xml:space="preserve">принципов </w:t>
      </w:r>
      <w:r w:rsidRPr="005F7934">
        <w:rPr>
          <w:szCs w:val="24"/>
        </w:rPr>
        <w:t>системн</w:t>
      </w:r>
      <w:r>
        <w:rPr>
          <w:szCs w:val="24"/>
        </w:rPr>
        <w:t xml:space="preserve">ого </w:t>
      </w:r>
      <w:r w:rsidRPr="005F7934">
        <w:rPr>
          <w:szCs w:val="24"/>
        </w:rPr>
        <w:t>подход</w:t>
      </w:r>
      <w:r>
        <w:rPr>
          <w:szCs w:val="24"/>
        </w:rPr>
        <w:t>а</w:t>
      </w:r>
      <w:r w:rsidRPr="005F7934">
        <w:rPr>
          <w:szCs w:val="24"/>
        </w:rPr>
        <w:t xml:space="preserve"> к управлению ИТ</w:t>
      </w:r>
      <w:r>
        <w:rPr>
          <w:szCs w:val="24"/>
        </w:rPr>
        <w:t>;</w:t>
      </w:r>
    </w:p>
    <w:p w14:paraId="1B98A7C5" w14:textId="77777777" w:rsidR="00390F2C" w:rsidRDefault="00390F2C" w:rsidP="00390F2C">
      <w:pPr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знание</w:t>
      </w:r>
      <w:r w:rsidRPr="005F7934">
        <w:rPr>
          <w:szCs w:val="24"/>
        </w:rPr>
        <w:t xml:space="preserve"> </w:t>
      </w:r>
      <w:r w:rsidRPr="0098037B">
        <w:rPr>
          <w:szCs w:val="24"/>
        </w:rPr>
        <w:t>современных стандартов и лучших практик в сфере ИТ</w:t>
      </w:r>
      <w:r>
        <w:rPr>
          <w:szCs w:val="24"/>
        </w:rPr>
        <w:t>, управления ИТ-проектами и умение применять их на практике;</w:t>
      </w:r>
    </w:p>
    <w:p w14:paraId="4A68DECC" w14:textId="77777777" w:rsidR="00390F2C" w:rsidRPr="0098037B" w:rsidRDefault="00390F2C" w:rsidP="00390F2C">
      <w:pPr>
        <w:numPr>
          <w:ilvl w:val="0"/>
          <w:numId w:val="15"/>
        </w:numPr>
        <w:jc w:val="both"/>
        <w:rPr>
          <w:szCs w:val="24"/>
        </w:rPr>
      </w:pPr>
      <w:r w:rsidRPr="0098037B">
        <w:rPr>
          <w:szCs w:val="24"/>
        </w:rPr>
        <w:t>знани</w:t>
      </w:r>
      <w:r>
        <w:rPr>
          <w:szCs w:val="24"/>
        </w:rPr>
        <w:t>е</w:t>
      </w:r>
      <w:r w:rsidRPr="0098037B">
        <w:rPr>
          <w:szCs w:val="24"/>
        </w:rPr>
        <w:t xml:space="preserve"> общего и стратегического менеджмента;</w:t>
      </w:r>
    </w:p>
    <w:p w14:paraId="343814B9" w14:textId="77777777" w:rsidR="00390F2C" w:rsidRDefault="00390F2C" w:rsidP="00390F2C">
      <w:pPr>
        <w:numPr>
          <w:ilvl w:val="0"/>
          <w:numId w:val="15"/>
        </w:numPr>
        <w:jc w:val="both"/>
        <w:rPr>
          <w:szCs w:val="24"/>
        </w:rPr>
      </w:pPr>
      <w:r w:rsidRPr="0098037B">
        <w:rPr>
          <w:szCs w:val="24"/>
        </w:rPr>
        <w:t>знание основ финансового менеджмента;</w:t>
      </w:r>
    </w:p>
    <w:p w14:paraId="667FC429" w14:textId="77777777" w:rsidR="00390F2C" w:rsidRPr="00DF5C2E" w:rsidRDefault="00390F2C" w:rsidP="00390F2C">
      <w:pPr>
        <w:numPr>
          <w:ilvl w:val="0"/>
          <w:numId w:val="15"/>
        </w:numPr>
        <w:jc w:val="both"/>
        <w:rPr>
          <w:szCs w:val="24"/>
        </w:rPr>
      </w:pPr>
      <w:r w:rsidRPr="00DF5C2E">
        <w:rPr>
          <w:szCs w:val="24"/>
        </w:rPr>
        <w:t>владение методами управления развитием информационных систем;</w:t>
      </w:r>
    </w:p>
    <w:p w14:paraId="4E95599F" w14:textId="77777777" w:rsidR="00390F2C" w:rsidRPr="00DF5C2E" w:rsidRDefault="00390F2C" w:rsidP="00390F2C">
      <w:pPr>
        <w:numPr>
          <w:ilvl w:val="0"/>
          <w:numId w:val="15"/>
        </w:numPr>
        <w:jc w:val="both"/>
        <w:rPr>
          <w:szCs w:val="24"/>
        </w:rPr>
      </w:pPr>
      <w:r w:rsidRPr="00DF5C2E">
        <w:rPr>
          <w:szCs w:val="24"/>
        </w:rPr>
        <w:t>руководство проектами создания и внедрения информационно-технологических решений любого уровня сложности</w:t>
      </w:r>
      <w:r>
        <w:rPr>
          <w:szCs w:val="24"/>
        </w:rPr>
        <w:t>;</w:t>
      </w:r>
    </w:p>
    <w:p w14:paraId="4672DBBD" w14:textId="77777777" w:rsidR="00390F2C" w:rsidRPr="00DF5C2E" w:rsidRDefault="00390F2C" w:rsidP="00390F2C">
      <w:pPr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обоснование и разработка </w:t>
      </w:r>
      <w:r w:rsidRPr="00DF5C2E">
        <w:rPr>
          <w:szCs w:val="24"/>
        </w:rPr>
        <w:t>ИТ-стратегии</w:t>
      </w:r>
      <w:r>
        <w:rPr>
          <w:szCs w:val="24"/>
        </w:rPr>
        <w:t>;</w:t>
      </w:r>
    </w:p>
    <w:p w14:paraId="3F64B282" w14:textId="77777777" w:rsidR="00390F2C" w:rsidRDefault="00390F2C" w:rsidP="00390F2C">
      <w:pPr>
        <w:numPr>
          <w:ilvl w:val="0"/>
          <w:numId w:val="15"/>
        </w:numPr>
        <w:jc w:val="both"/>
        <w:rPr>
          <w:szCs w:val="24"/>
        </w:rPr>
      </w:pPr>
      <w:r w:rsidRPr="005F7934">
        <w:rPr>
          <w:szCs w:val="24"/>
        </w:rPr>
        <w:t>умение организовать, контролировать и совершенствовать деятельность ИТ-подразделения</w:t>
      </w:r>
      <w:r>
        <w:rPr>
          <w:szCs w:val="24"/>
        </w:rPr>
        <w:t>;</w:t>
      </w:r>
      <w:r w:rsidRPr="002C7BB2">
        <w:rPr>
          <w:szCs w:val="24"/>
        </w:rPr>
        <w:t xml:space="preserve"> </w:t>
      </w:r>
    </w:p>
    <w:p w14:paraId="1520FEB2" w14:textId="77777777" w:rsidR="00390F2C" w:rsidRDefault="00390F2C" w:rsidP="00390F2C">
      <w:pPr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умение управлять ИТ-ресурсами компании;</w:t>
      </w:r>
    </w:p>
    <w:p w14:paraId="2DD7A17F" w14:textId="77777777" w:rsidR="00390F2C" w:rsidRDefault="00390F2C" w:rsidP="00390F2C">
      <w:pPr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умение управлять ИТ-сервисами компании;</w:t>
      </w:r>
    </w:p>
    <w:p w14:paraId="445B4CC5" w14:textId="77777777" w:rsidR="00390F2C" w:rsidRDefault="00390F2C" w:rsidP="00390F2C">
      <w:pPr>
        <w:numPr>
          <w:ilvl w:val="0"/>
          <w:numId w:val="15"/>
        </w:numPr>
        <w:jc w:val="both"/>
        <w:rPr>
          <w:szCs w:val="24"/>
        </w:rPr>
      </w:pPr>
      <w:r w:rsidRPr="00DF5C2E">
        <w:rPr>
          <w:szCs w:val="24"/>
        </w:rPr>
        <w:t>самостоятельное и командное проектирование и перепроектирование эффективных бизнес-процессов;</w:t>
      </w:r>
    </w:p>
    <w:p w14:paraId="7D9CEDEA" w14:textId="77777777" w:rsidR="00390F2C" w:rsidRDefault="00390F2C" w:rsidP="00390F2C">
      <w:pPr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умение управлять ИТ-проектами;</w:t>
      </w:r>
    </w:p>
    <w:p w14:paraId="08602DBC" w14:textId="77777777" w:rsidR="00390F2C" w:rsidRPr="00DF5C2E" w:rsidRDefault="00390F2C" w:rsidP="00390F2C">
      <w:pPr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знание особенностей управления портфелем ИТ-проектов;</w:t>
      </w:r>
    </w:p>
    <w:p w14:paraId="6CC7455C" w14:textId="77777777" w:rsidR="00390F2C" w:rsidRDefault="00390F2C" w:rsidP="00390F2C">
      <w:pPr>
        <w:numPr>
          <w:ilvl w:val="0"/>
          <w:numId w:val="15"/>
        </w:numPr>
        <w:jc w:val="both"/>
        <w:rPr>
          <w:szCs w:val="24"/>
        </w:rPr>
      </w:pPr>
      <w:r w:rsidRPr="005F7934">
        <w:rPr>
          <w:szCs w:val="24"/>
        </w:rPr>
        <w:t>навыки взаимодействия с бизн</w:t>
      </w:r>
      <w:r>
        <w:rPr>
          <w:szCs w:val="24"/>
        </w:rPr>
        <w:t>ес-заказчиками и пользователями;</w:t>
      </w:r>
    </w:p>
    <w:p w14:paraId="33BCBFE0" w14:textId="77777777" w:rsidR="00390F2C" w:rsidRDefault="00390F2C" w:rsidP="00390F2C">
      <w:pPr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навыки внедрения инноваций в компании;</w:t>
      </w:r>
    </w:p>
    <w:p w14:paraId="6B19CC1D" w14:textId="77777777" w:rsidR="00390F2C" w:rsidRPr="005F7934" w:rsidRDefault="00390F2C" w:rsidP="00390F2C">
      <w:pPr>
        <w:numPr>
          <w:ilvl w:val="0"/>
          <w:numId w:val="15"/>
        </w:numPr>
        <w:jc w:val="both"/>
        <w:rPr>
          <w:szCs w:val="24"/>
        </w:rPr>
      </w:pPr>
      <w:r w:rsidRPr="005F7934">
        <w:rPr>
          <w:szCs w:val="24"/>
        </w:rPr>
        <w:t>умение строить отношения с контрагентами и партнерами.</w:t>
      </w:r>
    </w:p>
    <w:p w14:paraId="57B86946" w14:textId="2B5E3749" w:rsidR="00DE011C" w:rsidRDefault="00DE011C" w:rsidP="00DE011C">
      <w:pPr>
        <w:pStyle w:val="1"/>
        <w:ind w:left="0" w:right="0"/>
        <w:jc w:val="both"/>
        <w:rPr>
          <w:rFonts w:ascii="Times New Roman" w:hAnsi="Times New Roman"/>
          <w:bCs/>
          <w:snapToGrid/>
          <w:szCs w:val="24"/>
        </w:rPr>
      </w:pPr>
      <w:r w:rsidRPr="005D1230">
        <w:rPr>
          <w:rFonts w:ascii="Times New Roman" w:hAnsi="Times New Roman"/>
          <w:bCs/>
          <w:snapToGrid/>
          <w:szCs w:val="24"/>
        </w:rPr>
        <w:t>Характеристика нового вида профессиональной деятельности</w:t>
      </w:r>
    </w:p>
    <w:p w14:paraId="58AB7C44" w14:textId="77777777" w:rsidR="005D1230" w:rsidRPr="00BB4E4C" w:rsidRDefault="005D1230" w:rsidP="005D1230">
      <w:pPr>
        <w:pStyle w:val="10"/>
        <w:ind w:left="0" w:right="0" w:firstLine="708"/>
        <w:jc w:val="both"/>
        <w:rPr>
          <w:rFonts w:ascii="Times New Roman" w:hAnsi="Times New Roman"/>
          <w:b w:val="0"/>
          <w:snapToGrid/>
        </w:rPr>
      </w:pPr>
      <w:r w:rsidRPr="00BB4E4C">
        <w:rPr>
          <w:rFonts w:ascii="Times New Roman" w:hAnsi="Times New Roman"/>
          <w:b w:val="0"/>
          <w:snapToGrid/>
        </w:rPr>
        <w:t>Обобщенные трудовые функции, указанные в профессиональном стандарте «Менеджер по информационным технологиям»:</w:t>
      </w:r>
    </w:p>
    <w:p w14:paraId="45CB34BD" w14:textId="77777777" w:rsidR="005D1230" w:rsidRPr="00BB4E4C" w:rsidRDefault="005D1230" w:rsidP="005D1230">
      <w:pPr>
        <w:numPr>
          <w:ilvl w:val="0"/>
          <w:numId w:val="20"/>
        </w:numPr>
        <w:ind w:left="1225" w:hanging="357"/>
        <w:contextualSpacing/>
        <w:jc w:val="both"/>
        <w:rPr>
          <w:szCs w:val="24"/>
        </w:rPr>
      </w:pPr>
      <w:r w:rsidRPr="00BB4E4C">
        <w:rPr>
          <w:szCs w:val="24"/>
        </w:rPr>
        <w:t>Управление ресурсами ИТ</w:t>
      </w:r>
      <w:r>
        <w:rPr>
          <w:szCs w:val="24"/>
        </w:rPr>
        <w:t>;</w:t>
      </w:r>
      <w:r w:rsidRPr="00BB4E4C">
        <w:rPr>
          <w:szCs w:val="24"/>
        </w:rPr>
        <w:t xml:space="preserve">  </w:t>
      </w:r>
    </w:p>
    <w:p w14:paraId="1FB3100D" w14:textId="77777777" w:rsidR="005D1230" w:rsidRPr="00BB4E4C" w:rsidRDefault="005D1230" w:rsidP="005D1230">
      <w:pPr>
        <w:numPr>
          <w:ilvl w:val="0"/>
          <w:numId w:val="20"/>
        </w:numPr>
        <w:ind w:left="1225" w:hanging="357"/>
        <w:contextualSpacing/>
        <w:jc w:val="both"/>
        <w:rPr>
          <w:szCs w:val="24"/>
        </w:rPr>
      </w:pPr>
      <w:r w:rsidRPr="00BB4E4C">
        <w:rPr>
          <w:szCs w:val="24"/>
        </w:rPr>
        <w:t>Управление сервисами ИТ</w:t>
      </w:r>
      <w:r>
        <w:rPr>
          <w:szCs w:val="24"/>
        </w:rPr>
        <w:t>;</w:t>
      </w:r>
    </w:p>
    <w:p w14:paraId="337B90F3" w14:textId="77777777" w:rsidR="005D1230" w:rsidRPr="00BB4E4C" w:rsidRDefault="005D1230" w:rsidP="005D1230">
      <w:pPr>
        <w:numPr>
          <w:ilvl w:val="0"/>
          <w:numId w:val="20"/>
        </w:numPr>
        <w:ind w:left="1225" w:hanging="357"/>
        <w:contextualSpacing/>
        <w:jc w:val="both"/>
        <w:rPr>
          <w:szCs w:val="24"/>
        </w:rPr>
      </w:pPr>
      <w:r w:rsidRPr="00BB4E4C">
        <w:rPr>
          <w:szCs w:val="24"/>
        </w:rPr>
        <w:t>Управление информационной средой</w:t>
      </w:r>
      <w:r>
        <w:rPr>
          <w:szCs w:val="24"/>
        </w:rPr>
        <w:t>;</w:t>
      </w:r>
    </w:p>
    <w:p w14:paraId="26748608" w14:textId="77777777" w:rsidR="005D1230" w:rsidRPr="00BB4E4C" w:rsidRDefault="005D1230" w:rsidP="005D1230">
      <w:pPr>
        <w:numPr>
          <w:ilvl w:val="0"/>
          <w:numId w:val="20"/>
        </w:numPr>
        <w:ind w:left="1225" w:hanging="357"/>
        <w:contextualSpacing/>
        <w:jc w:val="both"/>
        <w:rPr>
          <w:szCs w:val="24"/>
        </w:rPr>
      </w:pPr>
      <w:r w:rsidRPr="00BB4E4C">
        <w:rPr>
          <w:szCs w:val="24"/>
        </w:rPr>
        <w:t>Управление ИТ-инновациями.</w:t>
      </w:r>
    </w:p>
    <w:p w14:paraId="5F46ACE2" w14:textId="77777777" w:rsidR="005D1230" w:rsidRPr="00BB4E4C" w:rsidRDefault="005D1230" w:rsidP="005D1230">
      <w:pPr>
        <w:pStyle w:val="10"/>
        <w:ind w:left="0" w:right="0" w:firstLine="708"/>
        <w:jc w:val="both"/>
        <w:rPr>
          <w:rFonts w:ascii="Times New Roman" w:hAnsi="Times New Roman"/>
          <w:b w:val="0"/>
          <w:snapToGrid/>
        </w:rPr>
      </w:pPr>
      <w:r w:rsidRPr="00BB4E4C">
        <w:rPr>
          <w:rFonts w:ascii="Times New Roman" w:hAnsi="Times New Roman"/>
          <w:b w:val="0"/>
          <w:snapToGrid/>
        </w:rPr>
        <w:t>Обобщенные трудовые функции, указанные в профессиональном стандарте «</w:t>
      </w:r>
      <w:hyperlink r:id="rId11" w:tgtFrame="_blank" w:history="1">
        <w:r w:rsidRPr="005D1230">
          <w:rPr>
            <w:rFonts w:ascii="Times New Roman" w:hAnsi="Times New Roman"/>
            <w:b w:val="0"/>
            <w:snapToGrid/>
          </w:rPr>
          <w:t>Руководитель проектов в области информационных технологий</w:t>
        </w:r>
      </w:hyperlink>
      <w:r w:rsidRPr="00BB4E4C">
        <w:rPr>
          <w:rFonts w:ascii="Times New Roman" w:hAnsi="Times New Roman"/>
          <w:b w:val="0"/>
          <w:snapToGrid/>
        </w:rPr>
        <w:t>»:</w:t>
      </w:r>
    </w:p>
    <w:p w14:paraId="35633AFC" w14:textId="77777777" w:rsidR="005D1230" w:rsidRPr="005D1230" w:rsidRDefault="005D1230" w:rsidP="005D1230">
      <w:pPr>
        <w:numPr>
          <w:ilvl w:val="0"/>
          <w:numId w:val="20"/>
        </w:numPr>
        <w:ind w:left="1225" w:hanging="357"/>
        <w:contextualSpacing/>
        <w:jc w:val="both"/>
        <w:rPr>
          <w:szCs w:val="24"/>
        </w:rPr>
      </w:pPr>
      <w:r w:rsidRPr="005D1230">
        <w:rPr>
          <w:szCs w:val="24"/>
        </w:rPr>
        <w:t>Управление проектами в области ИТ на основе полученных планов проектов в условиях, когда проект не выходит за пределы утвержденных параметров;</w:t>
      </w:r>
    </w:p>
    <w:p w14:paraId="3ADAAA11" w14:textId="77777777" w:rsidR="005D1230" w:rsidRPr="005D1230" w:rsidRDefault="005D1230" w:rsidP="005D1230">
      <w:pPr>
        <w:numPr>
          <w:ilvl w:val="0"/>
          <w:numId w:val="20"/>
        </w:numPr>
        <w:ind w:left="1225" w:hanging="357"/>
        <w:contextualSpacing/>
        <w:jc w:val="both"/>
        <w:rPr>
          <w:szCs w:val="24"/>
        </w:rPr>
      </w:pPr>
      <w:r w:rsidRPr="005D1230">
        <w:rPr>
          <w:szCs w:val="24"/>
        </w:rPr>
        <w:t>Управление проектами в области ИТ малого и среднего уровня сложности в условиях неопределенностей, порождаемых запросами на изменения, с применением формальных инструментов управления рисками и проблемами проекта;</w:t>
      </w:r>
    </w:p>
    <w:p w14:paraId="71BB23D1" w14:textId="77777777" w:rsidR="005D1230" w:rsidRPr="005D1230" w:rsidRDefault="005D1230" w:rsidP="005D1230">
      <w:pPr>
        <w:numPr>
          <w:ilvl w:val="0"/>
          <w:numId w:val="20"/>
        </w:numPr>
        <w:ind w:left="1225" w:hanging="357"/>
        <w:contextualSpacing/>
        <w:jc w:val="both"/>
        <w:rPr>
          <w:szCs w:val="24"/>
        </w:rPr>
      </w:pPr>
      <w:r w:rsidRPr="005D1230">
        <w:rPr>
          <w:szCs w:val="24"/>
        </w:rPr>
        <w:t>Управление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ИТ.</w:t>
      </w:r>
    </w:p>
    <w:p w14:paraId="3359FA5E" w14:textId="77777777" w:rsidR="00DE011C" w:rsidRPr="00864451" w:rsidRDefault="00DE011C" w:rsidP="00DE011C">
      <w:pPr>
        <w:pStyle w:val="1"/>
        <w:ind w:left="0" w:right="0"/>
        <w:jc w:val="both"/>
        <w:rPr>
          <w:rFonts w:ascii="Times New Roman" w:hAnsi="Times New Roman"/>
          <w:bCs/>
          <w:snapToGrid/>
          <w:szCs w:val="24"/>
        </w:rPr>
      </w:pPr>
      <w:proofErr w:type="spellStart"/>
      <w:r w:rsidRPr="00864451">
        <w:rPr>
          <w:rFonts w:ascii="Times New Roman" w:hAnsi="Times New Roman"/>
          <w:bCs/>
          <w:snapToGrid/>
          <w:szCs w:val="24"/>
        </w:rPr>
        <w:lastRenderedPageBreak/>
        <w:t>Пререквизиты</w:t>
      </w:r>
      <w:proofErr w:type="spellEnd"/>
      <w:r w:rsidRPr="00864451">
        <w:rPr>
          <w:rFonts w:ascii="Times New Roman" w:hAnsi="Times New Roman"/>
          <w:bCs/>
          <w:snapToGrid/>
          <w:szCs w:val="24"/>
        </w:rPr>
        <w:t xml:space="preserve"> (дисциплины, курсы, модули, предварительное освоение которых обязательно для зачисления на программу):</w:t>
      </w:r>
    </w:p>
    <w:p w14:paraId="1DE6C24A" w14:textId="77777777" w:rsidR="00DE011C" w:rsidRDefault="00DE011C" w:rsidP="00DE011C">
      <w:pPr>
        <w:pStyle w:val="1"/>
        <w:numPr>
          <w:ilvl w:val="1"/>
          <w:numId w:val="2"/>
        </w:numPr>
        <w:tabs>
          <w:tab w:val="clear" w:pos="1440"/>
          <w:tab w:val="num" w:pos="0"/>
          <w:tab w:val="left" w:pos="180"/>
        </w:tabs>
        <w:ind w:left="0" w:right="0" w:firstLine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 xml:space="preserve">Основы информатики и вычислительной техники; </w:t>
      </w:r>
    </w:p>
    <w:p w14:paraId="38B85811" w14:textId="77777777" w:rsidR="00DE011C" w:rsidRDefault="00DE011C" w:rsidP="00DE011C">
      <w:pPr>
        <w:pStyle w:val="1"/>
        <w:numPr>
          <w:ilvl w:val="1"/>
          <w:numId w:val="2"/>
        </w:numPr>
        <w:tabs>
          <w:tab w:val="clear" w:pos="1440"/>
          <w:tab w:val="num" w:pos="0"/>
          <w:tab w:val="left" w:pos="180"/>
        </w:tabs>
        <w:ind w:left="0" w:right="0" w:firstLine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Базы данных;</w:t>
      </w:r>
    </w:p>
    <w:p w14:paraId="13174D16" w14:textId="77777777" w:rsidR="00DE011C" w:rsidRDefault="00DE011C" w:rsidP="00DE011C">
      <w:pPr>
        <w:pStyle w:val="1"/>
        <w:numPr>
          <w:ilvl w:val="1"/>
          <w:numId w:val="2"/>
        </w:numPr>
        <w:tabs>
          <w:tab w:val="clear" w:pos="1440"/>
          <w:tab w:val="num" w:pos="0"/>
          <w:tab w:val="left" w:pos="180"/>
        </w:tabs>
        <w:ind w:left="0" w:right="0" w:firstLine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>Разработка программного обеспечения.</w:t>
      </w:r>
    </w:p>
    <w:p w14:paraId="7FF4EE59" w14:textId="2FC06190" w:rsidR="006A5120" w:rsidRPr="00AD5A36" w:rsidRDefault="00695587" w:rsidP="00BC360B">
      <w:pPr>
        <w:pStyle w:val="1"/>
        <w:ind w:left="0" w:right="0"/>
        <w:jc w:val="both"/>
        <w:rPr>
          <w:rFonts w:ascii="Times New Roman" w:hAnsi="Times New Roman"/>
          <w:b w:val="0"/>
          <w:szCs w:val="24"/>
        </w:rPr>
      </w:pPr>
      <w:r w:rsidRPr="00864451">
        <w:rPr>
          <w:rFonts w:ascii="Times New Roman" w:hAnsi="Times New Roman"/>
          <w:bCs/>
          <w:snapToGrid/>
          <w:szCs w:val="24"/>
        </w:rPr>
        <w:t>Трудоемкость программы</w:t>
      </w:r>
      <w:r w:rsidRPr="00864451">
        <w:rPr>
          <w:rFonts w:ascii="Times New Roman" w:hAnsi="Times New Roman"/>
          <w:bCs/>
          <w:i/>
          <w:snapToGrid/>
          <w:szCs w:val="24"/>
        </w:rPr>
        <w:t xml:space="preserve"> </w:t>
      </w:r>
      <w:r w:rsidRPr="00864451">
        <w:rPr>
          <w:rFonts w:ascii="Times New Roman" w:hAnsi="Times New Roman"/>
          <w:bCs/>
          <w:snapToGrid/>
          <w:szCs w:val="24"/>
        </w:rPr>
        <w:t>в зачетных единицах и</w:t>
      </w:r>
      <w:r w:rsidR="00453E60">
        <w:rPr>
          <w:rFonts w:ascii="Times New Roman" w:hAnsi="Times New Roman"/>
          <w:bCs/>
          <w:snapToGrid/>
          <w:szCs w:val="24"/>
        </w:rPr>
        <w:t xml:space="preserve"> </w:t>
      </w:r>
      <w:r w:rsidRPr="00864451">
        <w:rPr>
          <w:rFonts w:ascii="Times New Roman" w:hAnsi="Times New Roman"/>
          <w:bCs/>
          <w:snapToGrid/>
          <w:szCs w:val="24"/>
        </w:rPr>
        <w:t>в часах</w:t>
      </w:r>
      <w:r w:rsidR="00C27806" w:rsidRPr="00864451">
        <w:rPr>
          <w:rFonts w:ascii="Times New Roman" w:hAnsi="Times New Roman"/>
          <w:bCs/>
          <w:snapToGrid/>
          <w:szCs w:val="24"/>
        </w:rPr>
        <w:t>:</w:t>
      </w:r>
      <w:r w:rsidR="00D13F0D" w:rsidRPr="00D13F0D">
        <w:rPr>
          <w:rFonts w:ascii="Times New Roman" w:hAnsi="Times New Roman"/>
          <w:b w:val="0"/>
          <w:snapToGrid/>
        </w:rPr>
        <w:t xml:space="preserve"> </w:t>
      </w:r>
      <w:r w:rsidR="00B22DBF" w:rsidRPr="00DC08AF">
        <w:rPr>
          <w:rFonts w:ascii="Times New Roman" w:hAnsi="Times New Roman"/>
          <w:b w:val="0"/>
          <w:bCs/>
          <w:szCs w:val="24"/>
        </w:rPr>
        <w:t>2</w:t>
      </w:r>
      <w:r w:rsidR="00B22DBF">
        <w:rPr>
          <w:rFonts w:ascii="Times New Roman" w:hAnsi="Times New Roman"/>
          <w:b w:val="0"/>
          <w:bCs/>
          <w:szCs w:val="24"/>
        </w:rPr>
        <w:t>3</w:t>
      </w:r>
      <w:r w:rsidR="00B22DBF" w:rsidRPr="00DC08AF">
        <w:rPr>
          <w:rFonts w:ascii="Times New Roman" w:hAnsi="Times New Roman"/>
          <w:b w:val="0"/>
          <w:bCs/>
          <w:szCs w:val="24"/>
        </w:rPr>
        <w:t xml:space="preserve"> зачетн</w:t>
      </w:r>
      <w:r w:rsidR="00B22DBF">
        <w:rPr>
          <w:rFonts w:ascii="Times New Roman" w:hAnsi="Times New Roman"/>
          <w:b w:val="0"/>
          <w:bCs/>
          <w:szCs w:val="24"/>
        </w:rPr>
        <w:t>ые</w:t>
      </w:r>
      <w:r w:rsidR="00B22DBF" w:rsidRPr="00DC08AF">
        <w:rPr>
          <w:rFonts w:ascii="Times New Roman" w:hAnsi="Times New Roman"/>
          <w:b w:val="0"/>
          <w:bCs/>
          <w:szCs w:val="24"/>
        </w:rPr>
        <w:t xml:space="preserve"> единиц</w:t>
      </w:r>
      <w:r w:rsidR="00B22DBF">
        <w:rPr>
          <w:rFonts w:ascii="Times New Roman" w:hAnsi="Times New Roman"/>
          <w:b w:val="0"/>
          <w:bCs/>
          <w:szCs w:val="24"/>
        </w:rPr>
        <w:t>ы</w:t>
      </w:r>
      <w:r w:rsidR="00B22DBF" w:rsidRPr="00DC08AF">
        <w:rPr>
          <w:rFonts w:ascii="Times New Roman" w:hAnsi="Times New Roman"/>
          <w:b w:val="0"/>
          <w:bCs/>
          <w:szCs w:val="24"/>
        </w:rPr>
        <w:t>,</w:t>
      </w:r>
      <w:r w:rsidR="00B22DBF">
        <w:rPr>
          <w:rFonts w:ascii="Times New Roman" w:hAnsi="Times New Roman"/>
          <w:b w:val="0"/>
          <w:bCs/>
          <w:szCs w:val="24"/>
        </w:rPr>
        <w:t xml:space="preserve"> 874 </w:t>
      </w:r>
      <w:r w:rsidR="00B22DBF" w:rsidRPr="00DC08AF">
        <w:rPr>
          <w:rFonts w:ascii="Times New Roman" w:hAnsi="Times New Roman"/>
          <w:b w:val="0"/>
          <w:bCs/>
          <w:szCs w:val="24"/>
        </w:rPr>
        <w:t>час</w:t>
      </w:r>
      <w:r w:rsidR="00B22DBF">
        <w:rPr>
          <w:rFonts w:ascii="Times New Roman" w:hAnsi="Times New Roman"/>
          <w:b w:val="0"/>
          <w:bCs/>
          <w:szCs w:val="24"/>
        </w:rPr>
        <w:t>а, в том числе 424 аудиторных часа</w:t>
      </w:r>
      <w:r w:rsidR="00B22DBF" w:rsidRPr="00DC08AF">
        <w:rPr>
          <w:rFonts w:ascii="Times New Roman" w:hAnsi="Times New Roman"/>
          <w:b w:val="0"/>
          <w:bCs/>
          <w:szCs w:val="24"/>
        </w:rPr>
        <w:t>.</w:t>
      </w:r>
    </w:p>
    <w:p w14:paraId="7268D6B9" w14:textId="77777777" w:rsidR="00BC360B" w:rsidRPr="00BC360B" w:rsidRDefault="00F94112" w:rsidP="00BC360B">
      <w:pPr>
        <w:widowControl w:val="0"/>
        <w:tabs>
          <w:tab w:val="left" w:pos="2808"/>
        </w:tabs>
        <w:jc w:val="both"/>
        <w:rPr>
          <w:bCs/>
          <w:szCs w:val="24"/>
        </w:rPr>
      </w:pPr>
      <w:r>
        <w:rPr>
          <w:b/>
          <w:bCs/>
          <w:szCs w:val="24"/>
        </w:rPr>
        <w:t>Минимальный с</w:t>
      </w:r>
      <w:r w:rsidR="00695587" w:rsidRPr="00864451">
        <w:rPr>
          <w:b/>
          <w:bCs/>
          <w:szCs w:val="24"/>
        </w:rPr>
        <w:t>рок обучения</w:t>
      </w:r>
      <w:r w:rsidR="00C27806" w:rsidRPr="00864451">
        <w:rPr>
          <w:b/>
          <w:bCs/>
          <w:szCs w:val="24"/>
        </w:rPr>
        <w:t>:</w:t>
      </w:r>
      <w:r w:rsidR="00C27806">
        <w:rPr>
          <w:bCs/>
          <w:szCs w:val="24"/>
        </w:rPr>
        <w:t xml:space="preserve"> </w:t>
      </w:r>
      <w:r w:rsidR="006A5120">
        <w:rPr>
          <w:bCs/>
        </w:rPr>
        <w:t xml:space="preserve">8 </w:t>
      </w:r>
      <w:r w:rsidR="003A42EB">
        <w:rPr>
          <w:bCs/>
        </w:rPr>
        <w:t>месяцев.</w:t>
      </w:r>
    </w:p>
    <w:p w14:paraId="3B0263EE" w14:textId="77777777" w:rsidR="00695587" w:rsidRPr="00BC360B" w:rsidRDefault="00695587" w:rsidP="00BC360B">
      <w:pPr>
        <w:widowControl w:val="0"/>
        <w:tabs>
          <w:tab w:val="left" w:pos="2808"/>
        </w:tabs>
        <w:jc w:val="both"/>
        <w:rPr>
          <w:szCs w:val="24"/>
        </w:rPr>
      </w:pPr>
      <w:r w:rsidRPr="00864451">
        <w:rPr>
          <w:b/>
          <w:bCs/>
        </w:rPr>
        <w:t>Форма обучения</w:t>
      </w:r>
      <w:r w:rsidR="00C27806" w:rsidRPr="00864451">
        <w:rPr>
          <w:b/>
          <w:bCs/>
        </w:rPr>
        <w:t>:</w:t>
      </w:r>
      <w:r w:rsidR="000E06A9" w:rsidRPr="00AD5A36">
        <w:rPr>
          <w:bCs/>
        </w:rPr>
        <w:t xml:space="preserve"> </w:t>
      </w:r>
      <w:r w:rsidRPr="00C27806">
        <w:rPr>
          <w:bCs/>
        </w:rPr>
        <w:t>очно-заочная</w:t>
      </w:r>
      <w:r w:rsidR="008B2F1C">
        <w:rPr>
          <w:bCs/>
        </w:rPr>
        <w:t>.</w:t>
      </w:r>
    </w:p>
    <w:p w14:paraId="65C06A84" w14:textId="77777777" w:rsidR="000F5C2A" w:rsidRDefault="000F5C2A" w:rsidP="00BC360B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 w:rsidRPr="00864451">
        <w:rPr>
          <w:b/>
          <w:bCs/>
        </w:rPr>
        <w:t>Условия реализации программы</w:t>
      </w:r>
      <w:r w:rsidR="00C27806" w:rsidRPr="00864451">
        <w:rPr>
          <w:b/>
          <w:bCs/>
        </w:rPr>
        <w:t>:</w:t>
      </w:r>
    </w:p>
    <w:p w14:paraId="5F01F9B1" w14:textId="741C113A" w:rsidR="00F374F5" w:rsidRPr="00B22DBF" w:rsidRDefault="00F374F5" w:rsidP="00BC360B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  <w:i/>
        </w:rPr>
      </w:pPr>
      <w:r w:rsidRPr="00B22DBF">
        <w:rPr>
          <w:bCs/>
          <w:i/>
        </w:rPr>
        <w:t>Профессорско-преподавательский состав:</w:t>
      </w:r>
    </w:p>
    <w:p w14:paraId="2195E236" w14:textId="3E65BB8F" w:rsidR="003A79A0" w:rsidRDefault="006A5120" w:rsidP="003A79A0">
      <w:pPr>
        <w:rPr>
          <w:bCs/>
        </w:rPr>
      </w:pPr>
      <w:r w:rsidRPr="005F7934">
        <w:rPr>
          <w:bCs/>
        </w:rPr>
        <w:t>Для реализации учебного процесса прив</w:t>
      </w:r>
      <w:r>
        <w:rPr>
          <w:bCs/>
        </w:rPr>
        <w:t xml:space="preserve">лекаются преподаватели НИУ ВШЭ, </w:t>
      </w:r>
      <w:r w:rsidRPr="005F7934">
        <w:rPr>
          <w:bCs/>
        </w:rPr>
        <w:t xml:space="preserve">а также специалисты-практики, работающие в информационно-технологических и консалтинговых компаниях, являющихся партнерами ВШБИ НИУ ВШЭ. </w:t>
      </w:r>
      <w:r w:rsidR="003A79A0" w:rsidRPr="003A79A0">
        <w:rPr>
          <w:bCs/>
        </w:rPr>
        <w:t>Общее число привлекаемых преподавателей 12  человек,  из них 4 штатных преподавателя</w:t>
      </w:r>
      <w:r w:rsidR="000857F8">
        <w:rPr>
          <w:bCs/>
        </w:rPr>
        <w:t xml:space="preserve"> (таблица)</w:t>
      </w:r>
      <w:r w:rsidR="003A79A0" w:rsidRPr="003A79A0">
        <w:rPr>
          <w:bCs/>
        </w:rPr>
        <w:t xml:space="preserve">. Доля преподавателей, имеющая степень </w:t>
      </w:r>
      <w:proofErr w:type="spellStart"/>
      <w:r w:rsidR="003A79A0" w:rsidRPr="003A79A0">
        <w:rPr>
          <w:bCs/>
        </w:rPr>
        <w:t>PhD</w:t>
      </w:r>
      <w:proofErr w:type="spellEnd"/>
      <w:r w:rsidR="003A79A0" w:rsidRPr="003A79A0">
        <w:rPr>
          <w:bCs/>
        </w:rPr>
        <w:t>, ученую степень кандидата или доктора наук составляет 50% в общем числе преподавателей, обеспечивающих образовательный процесс по данной программе</w:t>
      </w:r>
      <w:r w:rsidR="003A79A0">
        <w:rPr>
          <w:bCs/>
        </w:rPr>
        <w:t>.</w:t>
      </w:r>
    </w:p>
    <w:p w14:paraId="5FD93CA2" w14:textId="77777777" w:rsidR="000857F8" w:rsidRDefault="000857F8" w:rsidP="003A79A0">
      <w:pPr>
        <w:rPr>
          <w:bCs/>
        </w:rPr>
      </w:pPr>
    </w:p>
    <w:p w14:paraId="1081BC60" w14:textId="17E62AAA" w:rsidR="000857F8" w:rsidRDefault="000857F8" w:rsidP="000857F8">
      <w:pPr>
        <w:jc w:val="center"/>
        <w:rPr>
          <w:bCs/>
        </w:rPr>
      </w:pPr>
      <w:r w:rsidRPr="000857F8">
        <w:rPr>
          <w:bCs/>
        </w:rPr>
        <w:t>Список профессорско-преподавательского состава,</w:t>
      </w:r>
    </w:p>
    <w:p w14:paraId="2BF7EAF8" w14:textId="5C247A40" w:rsidR="000857F8" w:rsidRDefault="000857F8" w:rsidP="000857F8">
      <w:pPr>
        <w:jc w:val="center"/>
        <w:rPr>
          <w:bCs/>
        </w:rPr>
      </w:pPr>
      <w:proofErr w:type="gramStart"/>
      <w:r w:rsidRPr="000857F8">
        <w:rPr>
          <w:bCs/>
        </w:rPr>
        <w:t>обеспечивающего</w:t>
      </w:r>
      <w:proofErr w:type="gramEnd"/>
      <w:r w:rsidRPr="000857F8">
        <w:rPr>
          <w:bCs/>
        </w:rPr>
        <w:t xml:space="preserve"> реализацию  программы</w:t>
      </w:r>
    </w:p>
    <w:tbl>
      <w:tblPr>
        <w:tblStyle w:val="11"/>
        <w:tblW w:w="9758" w:type="dxa"/>
        <w:tblLook w:val="04A0" w:firstRow="1" w:lastRow="0" w:firstColumn="1" w:lastColumn="0" w:noHBand="0" w:noVBand="1"/>
      </w:tblPr>
      <w:tblGrid>
        <w:gridCol w:w="560"/>
        <w:gridCol w:w="2667"/>
        <w:gridCol w:w="2268"/>
        <w:gridCol w:w="4263"/>
      </w:tblGrid>
      <w:tr w:rsidR="000857F8" w:rsidRPr="000857F8" w14:paraId="211F2DBD" w14:textId="77777777" w:rsidTr="00DD1957">
        <w:tc>
          <w:tcPr>
            <w:tcW w:w="560" w:type="dxa"/>
          </w:tcPr>
          <w:p w14:paraId="7B491733" w14:textId="77777777" w:rsidR="000857F8" w:rsidRPr="00DD1957" w:rsidRDefault="000857F8" w:rsidP="000857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957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667" w:type="dxa"/>
          </w:tcPr>
          <w:p w14:paraId="3E0BEC53" w14:textId="77777777" w:rsidR="000857F8" w:rsidRPr="00DD1957" w:rsidRDefault="000857F8" w:rsidP="000857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957">
              <w:rPr>
                <w:rFonts w:ascii="Times New Roman" w:hAnsi="Times New Roman" w:cs="Times New Roman"/>
                <w:szCs w:val="24"/>
              </w:rPr>
              <w:t>Наименование дисциплины учебного плана</w:t>
            </w:r>
          </w:p>
        </w:tc>
        <w:tc>
          <w:tcPr>
            <w:tcW w:w="2268" w:type="dxa"/>
          </w:tcPr>
          <w:p w14:paraId="6A75FC19" w14:textId="77777777" w:rsidR="000857F8" w:rsidRPr="00DD1957" w:rsidRDefault="000857F8" w:rsidP="000857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957">
              <w:rPr>
                <w:rFonts w:ascii="Times New Roman" w:hAnsi="Times New Roman" w:cs="Times New Roman"/>
                <w:szCs w:val="24"/>
              </w:rPr>
              <w:t>ФИО преподавателя</w:t>
            </w:r>
          </w:p>
        </w:tc>
        <w:tc>
          <w:tcPr>
            <w:tcW w:w="4263" w:type="dxa"/>
          </w:tcPr>
          <w:p w14:paraId="4B554404" w14:textId="77777777" w:rsidR="000857F8" w:rsidRPr="00DD1957" w:rsidRDefault="000857F8" w:rsidP="000857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1957">
              <w:rPr>
                <w:rFonts w:ascii="Times New Roman" w:hAnsi="Times New Roman" w:cs="Times New Roman"/>
                <w:szCs w:val="24"/>
              </w:rPr>
              <w:t>Сведения о преподавателе</w:t>
            </w:r>
          </w:p>
        </w:tc>
      </w:tr>
      <w:tr w:rsidR="000857F8" w:rsidRPr="000857F8" w14:paraId="7A62E364" w14:textId="77777777" w:rsidTr="00DD1957">
        <w:tc>
          <w:tcPr>
            <w:tcW w:w="560" w:type="dxa"/>
          </w:tcPr>
          <w:p w14:paraId="442A6ECC" w14:textId="77777777" w:rsidR="000857F8" w:rsidRPr="000857F8" w:rsidRDefault="000857F8" w:rsidP="000857F8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7" w:type="dxa"/>
          </w:tcPr>
          <w:p w14:paraId="2AE9585C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Менеджмент</w:t>
            </w:r>
          </w:p>
        </w:tc>
        <w:tc>
          <w:tcPr>
            <w:tcW w:w="2268" w:type="dxa"/>
          </w:tcPr>
          <w:p w14:paraId="54EF8980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Татарченко Лев Владимирович</w:t>
            </w:r>
          </w:p>
        </w:tc>
        <w:tc>
          <w:tcPr>
            <w:tcW w:w="4263" w:type="dxa"/>
          </w:tcPr>
          <w:p w14:paraId="047AE9AA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к.т.н., директор Высшей школы менеджмента НИУ-ВШЭ</w:t>
            </w:r>
          </w:p>
        </w:tc>
      </w:tr>
      <w:tr w:rsidR="000857F8" w:rsidRPr="000857F8" w14:paraId="24CAD068" w14:textId="77777777" w:rsidTr="00DD1957">
        <w:tc>
          <w:tcPr>
            <w:tcW w:w="560" w:type="dxa"/>
          </w:tcPr>
          <w:p w14:paraId="3EBA5BDA" w14:textId="77777777" w:rsidR="000857F8" w:rsidRPr="000857F8" w:rsidRDefault="000857F8" w:rsidP="000857F8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7" w:type="dxa"/>
          </w:tcPr>
          <w:p w14:paraId="0E62A306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Финансовый менеджмент</w:t>
            </w:r>
          </w:p>
        </w:tc>
        <w:tc>
          <w:tcPr>
            <w:tcW w:w="2268" w:type="dxa"/>
          </w:tcPr>
          <w:p w14:paraId="7914D513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Лебедев Павел Викторович</w:t>
            </w:r>
          </w:p>
        </w:tc>
        <w:tc>
          <w:tcPr>
            <w:tcW w:w="4263" w:type="dxa"/>
          </w:tcPr>
          <w:p w14:paraId="2F3F2713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0857F8">
              <w:rPr>
                <w:rFonts w:ascii="Times New Roman" w:hAnsi="Times New Roman" w:cs="Times New Roman"/>
                <w:szCs w:val="24"/>
              </w:rPr>
              <w:t>.</w:t>
            </w:r>
            <w:r w:rsidRPr="000857F8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0857F8">
              <w:rPr>
                <w:rFonts w:ascii="Times New Roman" w:hAnsi="Times New Roman" w:cs="Times New Roman"/>
                <w:szCs w:val="24"/>
              </w:rPr>
              <w:t>.</w:t>
            </w:r>
            <w:r w:rsidRPr="000857F8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0857F8">
              <w:rPr>
                <w:rFonts w:ascii="Times New Roman" w:hAnsi="Times New Roman" w:cs="Times New Roman"/>
                <w:szCs w:val="24"/>
              </w:rPr>
              <w:t>., директор Центра "Финансовый менеджмент" Национальной гильдии профессиональных консультантов</w:t>
            </w:r>
          </w:p>
        </w:tc>
      </w:tr>
      <w:tr w:rsidR="000857F8" w:rsidRPr="000857F8" w14:paraId="06120060" w14:textId="77777777" w:rsidTr="00DD1957">
        <w:tc>
          <w:tcPr>
            <w:tcW w:w="560" w:type="dxa"/>
          </w:tcPr>
          <w:p w14:paraId="13A9EAB8" w14:textId="77777777" w:rsidR="000857F8" w:rsidRPr="000857F8" w:rsidRDefault="000857F8" w:rsidP="000857F8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7" w:type="dxa"/>
          </w:tcPr>
          <w:p w14:paraId="789E4C83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Управление требованиями и проектирование информационных систем</w:t>
            </w:r>
          </w:p>
        </w:tc>
        <w:tc>
          <w:tcPr>
            <w:tcW w:w="2268" w:type="dxa"/>
          </w:tcPr>
          <w:p w14:paraId="6BEA3C37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Зараменских Евгений Петрович</w:t>
            </w:r>
          </w:p>
        </w:tc>
        <w:tc>
          <w:tcPr>
            <w:tcW w:w="4263" w:type="dxa"/>
          </w:tcPr>
          <w:p w14:paraId="14150949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к.т.н., доцент кафедры бизнес-информатики Финансового университета при Правительстве РФ</w:t>
            </w:r>
          </w:p>
        </w:tc>
      </w:tr>
      <w:tr w:rsidR="000857F8" w:rsidRPr="000857F8" w14:paraId="6A45E1C7" w14:textId="77777777" w:rsidTr="00DD1957">
        <w:tc>
          <w:tcPr>
            <w:tcW w:w="560" w:type="dxa"/>
          </w:tcPr>
          <w:p w14:paraId="7BA527F5" w14:textId="77777777" w:rsidR="000857F8" w:rsidRPr="000857F8" w:rsidRDefault="000857F8" w:rsidP="000857F8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7" w:type="dxa"/>
          </w:tcPr>
          <w:p w14:paraId="09FACDFB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Стратегический менеджмент</w:t>
            </w:r>
          </w:p>
        </w:tc>
        <w:tc>
          <w:tcPr>
            <w:tcW w:w="2268" w:type="dxa"/>
          </w:tcPr>
          <w:p w14:paraId="75BCBFEA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Гершун Андрей Михайлович</w:t>
            </w:r>
          </w:p>
        </w:tc>
        <w:tc>
          <w:tcPr>
            <w:tcW w:w="4263" w:type="dxa"/>
          </w:tcPr>
          <w:p w14:paraId="651B7AE0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управляющий партнер консалтинговой компании "Маг-консалтинг"</w:t>
            </w:r>
          </w:p>
        </w:tc>
      </w:tr>
      <w:tr w:rsidR="000857F8" w:rsidRPr="000857F8" w14:paraId="0C320F45" w14:textId="77777777" w:rsidTr="00DD1957">
        <w:tc>
          <w:tcPr>
            <w:tcW w:w="560" w:type="dxa"/>
          </w:tcPr>
          <w:p w14:paraId="15F3798B" w14:textId="77777777" w:rsidR="000857F8" w:rsidRPr="000857F8" w:rsidRDefault="000857F8" w:rsidP="000857F8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7" w:type="dxa"/>
          </w:tcPr>
          <w:p w14:paraId="388A92B4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Организационное поведение</w:t>
            </w:r>
          </w:p>
        </w:tc>
        <w:tc>
          <w:tcPr>
            <w:tcW w:w="2268" w:type="dxa"/>
          </w:tcPr>
          <w:p w14:paraId="372AC8A0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Севастьянова Наталья Валентиновна</w:t>
            </w:r>
          </w:p>
        </w:tc>
        <w:tc>
          <w:tcPr>
            <w:tcW w:w="4263" w:type="dxa"/>
          </w:tcPr>
          <w:p w14:paraId="7F5F75AB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преподаватель кафедры управления человеческими ресурсами НИУ ВШЭ</w:t>
            </w:r>
          </w:p>
        </w:tc>
      </w:tr>
      <w:tr w:rsidR="000857F8" w:rsidRPr="000857F8" w14:paraId="733148E9" w14:textId="77777777" w:rsidTr="00DD1957">
        <w:tc>
          <w:tcPr>
            <w:tcW w:w="560" w:type="dxa"/>
          </w:tcPr>
          <w:p w14:paraId="77807E23" w14:textId="77777777" w:rsidR="000857F8" w:rsidRPr="000857F8" w:rsidRDefault="000857F8" w:rsidP="000857F8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7" w:type="dxa"/>
          </w:tcPr>
          <w:p w14:paraId="17740E23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Разработка стратегии развития информационных систем</w:t>
            </w:r>
          </w:p>
        </w:tc>
        <w:tc>
          <w:tcPr>
            <w:tcW w:w="2268" w:type="dxa"/>
          </w:tcPr>
          <w:p w14:paraId="5A4F0D49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Славин Борис Борисович</w:t>
            </w:r>
          </w:p>
        </w:tc>
        <w:tc>
          <w:tcPr>
            <w:tcW w:w="4263" w:type="dxa"/>
          </w:tcPr>
          <w:p w14:paraId="25BD88AE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57F8">
              <w:rPr>
                <w:rFonts w:ascii="Times New Roman" w:hAnsi="Times New Roman" w:cs="Times New Roman"/>
                <w:szCs w:val="24"/>
              </w:rPr>
              <w:t>к.ф.м.н</w:t>
            </w:r>
            <w:proofErr w:type="spellEnd"/>
            <w:r w:rsidRPr="000857F8">
              <w:rPr>
                <w:rFonts w:ascii="Times New Roman" w:hAnsi="Times New Roman" w:cs="Times New Roman"/>
                <w:szCs w:val="24"/>
              </w:rPr>
              <w:t>., научный руководитель факультета прикладной математики и информатики Финансового университета при Правительстве РФ</w:t>
            </w:r>
          </w:p>
        </w:tc>
      </w:tr>
      <w:tr w:rsidR="000857F8" w:rsidRPr="000857F8" w14:paraId="079CE733" w14:textId="77777777" w:rsidTr="00DD1957">
        <w:tc>
          <w:tcPr>
            <w:tcW w:w="560" w:type="dxa"/>
          </w:tcPr>
          <w:p w14:paraId="44C6FA58" w14:textId="77777777" w:rsidR="000857F8" w:rsidRPr="000857F8" w:rsidRDefault="000857F8" w:rsidP="000857F8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7" w:type="dxa"/>
          </w:tcPr>
          <w:p w14:paraId="207EEACC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Управление бизнес-процессами</w:t>
            </w:r>
          </w:p>
        </w:tc>
        <w:tc>
          <w:tcPr>
            <w:tcW w:w="2268" w:type="dxa"/>
          </w:tcPr>
          <w:p w14:paraId="40024C02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Горчаков Ярослав Витальевич</w:t>
            </w:r>
          </w:p>
        </w:tc>
        <w:tc>
          <w:tcPr>
            <w:tcW w:w="4263" w:type="dxa"/>
          </w:tcPr>
          <w:p w14:paraId="332AAF89" w14:textId="00EBFAFD" w:rsidR="000857F8" w:rsidRPr="000857F8" w:rsidRDefault="00BD7D97" w:rsidP="000857F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к</w:t>
            </w:r>
            <w:r w:rsidR="000857F8"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.с-х.н</w:t>
            </w:r>
            <w:proofErr w:type="spellEnd"/>
            <w:r w:rsidR="000857F8"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., преподаватель кафедры моделирования и оптимизации бизнес-процессов НИУ ВШЭ</w:t>
            </w:r>
          </w:p>
        </w:tc>
      </w:tr>
      <w:tr w:rsidR="000857F8" w:rsidRPr="000857F8" w14:paraId="6BD4312C" w14:textId="77777777" w:rsidTr="00DD1957">
        <w:tc>
          <w:tcPr>
            <w:tcW w:w="560" w:type="dxa"/>
          </w:tcPr>
          <w:p w14:paraId="295E4D7F" w14:textId="77777777" w:rsidR="000857F8" w:rsidRPr="000857F8" w:rsidRDefault="000857F8" w:rsidP="000857F8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7" w:type="dxa"/>
          </w:tcPr>
          <w:p w14:paraId="21CFBCEF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Управление проектами</w:t>
            </w:r>
          </w:p>
        </w:tc>
        <w:tc>
          <w:tcPr>
            <w:tcW w:w="2268" w:type="dxa"/>
          </w:tcPr>
          <w:p w14:paraId="398FCE5A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 xml:space="preserve">Камалов Виталий </w:t>
            </w:r>
            <w:proofErr w:type="spellStart"/>
            <w:r w:rsidRPr="000857F8">
              <w:rPr>
                <w:rFonts w:ascii="Times New Roman" w:hAnsi="Times New Roman" w:cs="Times New Roman"/>
                <w:szCs w:val="24"/>
              </w:rPr>
              <w:t>Вильсонович</w:t>
            </w:r>
            <w:proofErr w:type="spellEnd"/>
          </w:p>
        </w:tc>
        <w:tc>
          <w:tcPr>
            <w:tcW w:w="4263" w:type="dxa"/>
          </w:tcPr>
          <w:p w14:paraId="5CEC2F01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технический директор аудиторской компании «</w:t>
            </w:r>
            <w:proofErr w:type="spellStart"/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Суммарум</w:t>
            </w:r>
            <w:proofErr w:type="spellEnd"/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»</w:t>
            </w:r>
          </w:p>
        </w:tc>
      </w:tr>
      <w:tr w:rsidR="000857F8" w:rsidRPr="000857F8" w14:paraId="4AD514D8" w14:textId="77777777" w:rsidTr="00DD1957">
        <w:tc>
          <w:tcPr>
            <w:tcW w:w="560" w:type="dxa"/>
          </w:tcPr>
          <w:p w14:paraId="466F4FD5" w14:textId="77777777" w:rsidR="000857F8" w:rsidRPr="000857F8" w:rsidRDefault="000857F8" w:rsidP="000857F8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7" w:type="dxa"/>
          </w:tcPr>
          <w:p w14:paraId="3756791E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Измерение, оценка и совершенствование управления ИТ;</w:t>
            </w:r>
          </w:p>
          <w:p w14:paraId="0B714C78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 xml:space="preserve">Организация взаимодействия ИТ и </w:t>
            </w:r>
            <w:r w:rsidRPr="000857F8">
              <w:rPr>
                <w:rFonts w:ascii="Times New Roman" w:hAnsi="Times New Roman" w:cs="Times New Roman"/>
                <w:szCs w:val="24"/>
              </w:rPr>
              <w:lastRenderedPageBreak/>
              <w:t>бизнеса</w:t>
            </w:r>
          </w:p>
        </w:tc>
        <w:tc>
          <w:tcPr>
            <w:tcW w:w="2268" w:type="dxa"/>
          </w:tcPr>
          <w:p w14:paraId="148F3F89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lastRenderedPageBreak/>
              <w:t>Демин Павел Александрович</w:t>
            </w:r>
          </w:p>
        </w:tc>
        <w:tc>
          <w:tcPr>
            <w:tcW w:w="4263" w:type="dxa"/>
          </w:tcPr>
          <w:p w14:paraId="56851720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консультант</w:t>
            </w:r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 xml:space="preserve"> </w:t>
            </w:r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компании</w:t>
            </w:r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 xml:space="preserve"> «Cleverics</w:t>
            </w:r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»</w:t>
            </w:r>
          </w:p>
        </w:tc>
      </w:tr>
      <w:tr w:rsidR="000857F8" w:rsidRPr="000857F8" w14:paraId="73B4479D" w14:textId="77777777" w:rsidTr="00DD1957">
        <w:tc>
          <w:tcPr>
            <w:tcW w:w="560" w:type="dxa"/>
          </w:tcPr>
          <w:p w14:paraId="6B8D83B9" w14:textId="77777777" w:rsidR="000857F8" w:rsidRPr="000857F8" w:rsidRDefault="000857F8" w:rsidP="000857F8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67" w:type="dxa"/>
          </w:tcPr>
          <w:p w14:paraId="2F034792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Управление информационными технологиями на основе лучших практик</w:t>
            </w:r>
          </w:p>
        </w:tc>
        <w:tc>
          <w:tcPr>
            <w:tcW w:w="2268" w:type="dxa"/>
          </w:tcPr>
          <w:p w14:paraId="2BDD6D27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Олейник Александр Иванович</w:t>
            </w:r>
          </w:p>
        </w:tc>
        <w:tc>
          <w:tcPr>
            <w:tcW w:w="4263" w:type="dxa"/>
          </w:tcPr>
          <w:p w14:paraId="68B14516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к.т.н., директор Высшей школы бизнес-информатики НИУ-ВШЭ</w:t>
            </w:r>
          </w:p>
        </w:tc>
      </w:tr>
      <w:tr w:rsidR="000857F8" w:rsidRPr="000857F8" w14:paraId="0D504FB9" w14:textId="77777777" w:rsidTr="00DD1957">
        <w:tc>
          <w:tcPr>
            <w:tcW w:w="560" w:type="dxa"/>
          </w:tcPr>
          <w:p w14:paraId="662C3E14" w14:textId="77777777" w:rsidR="000857F8" w:rsidRPr="000857F8" w:rsidRDefault="000857F8" w:rsidP="000857F8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7" w:type="dxa"/>
          </w:tcPr>
          <w:p w14:paraId="4A5682C5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Гибкие технологии разработки программного обеспечения и управления ИТ-проектами</w:t>
            </w:r>
          </w:p>
        </w:tc>
        <w:tc>
          <w:tcPr>
            <w:tcW w:w="2268" w:type="dxa"/>
          </w:tcPr>
          <w:p w14:paraId="73E3A2EB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Никитин Иван Андреевич</w:t>
            </w:r>
          </w:p>
        </w:tc>
        <w:tc>
          <w:tcPr>
            <w:tcW w:w="4263" w:type="dxa"/>
          </w:tcPr>
          <w:p w14:paraId="7EEE0C06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руководитель направления системного анализа и проектирования ГК «АльфаСтрахование»</w:t>
            </w:r>
          </w:p>
        </w:tc>
      </w:tr>
      <w:tr w:rsidR="000857F8" w:rsidRPr="000857F8" w14:paraId="7FC0BE71" w14:textId="77777777" w:rsidTr="00DD1957">
        <w:tc>
          <w:tcPr>
            <w:tcW w:w="560" w:type="dxa"/>
          </w:tcPr>
          <w:p w14:paraId="5D0F2454" w14:textId="77777777" w:rsidR="000857F8" w:rsidRPr="000857F8" w:rsidRDefault="000857F8" w:rsidP="000857F8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7" w:type="dxa"/>
          </w:tcPr>
          <w:p w14:paraId="28F1863B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Деловые коммуникации</w:t>
            </w:r>
          </w:p>
        </w:tc>
        <w:tc>
          <w:tcPr>
            <w:tcW w:w="2268" w:type="dxa"/>
          </w:tcPr>
          <w:p w14:paraId="54B7457F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</w:rPr>
              <w:t>Ващенко Андрей Анатольевич</w:t>
            </w:r>
          </w:p>
        </w:tc>
        <w:tc>
          <w:tcPr>
            <w:tcW w:w="4263" w:type="dxa"/>
          </w:tcPr>
          <w:p w14:paraId="15F1FE98" w14:textId="77777777" w:rsidR="000857F8" w:rsidRPr="000857F8" w:rsidRDefault="000857F8" w:rsidP="000857F8">
            <w:pPr>
              <w:rPr>
                <w:rFonts w:ascii="Times New Roman" w:hAnsi="Times New Roman" w:cs="Times New Roman"/>
                <w:szCs w:val="24"/>
              </w:rPr>
            </w:pPr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начальник Управления перспективного развития и планирования ООО "</w:t>
            </w:r>
            <w:proofErr w:type="spellStart"/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Газпромтранс</w:t>
            </w:r>
            <w:proofErr w:type="spellEnd"/>
            <w:r w:rsidRPr="000857F8">
              <w:rPr>
                <w:rFonts w:ascii="Times New Roman" w:hAnsi="Times New Roman" w:cs="Times New Roman"/>
                <w:szCs w:val="24"/>
                <w:shd w:val="clear" w:color="auto" w:fill="FFFFFF"/>
              </w:rPr>
              <w:t>"</w:t>
            </w:r>
          </w:p>
        </w:tc>
      </w:tr>
    </w:tbl>
    <w:p w14:paraId="21C3279E" w14:textId="09DA5C77" w:rsidR="006A5120" w:rsidRDefault="006A5120" w:rsidP="006A5120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</w:pPr>
    </w:p>
    <w:p w14:paraId="0CEBF78D" w14:textId="331B2D70" w:rsidR="00F374F5" w:rsidRPr="00B22DBF" w:rsidRDefault="00F374F5" w:rsidP="006A5120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  <w:i/>
        </w:rPr>
      </w:pPr>
      <w:r w:rsidRPr="00B22DBF">
        <w:rPr>
          <w:bCs/>
          <w:i/>
        </w:rPr>
        <w:t>Учебно-методическое обеспечение:</w:t>
      </w:r>
    </w:p>
    <w:p w14:paraId="56D38DD2" w14:textId="77777777" w:rsidR="006A5120" w:rsidRDefault="006A5120" w:rsidP="006A5120">
      <w:pPr>
        <w:pStyle w:val="22"/>
        <w:widowControl w:val="0"/>
        <w:tabs>
          <w:tab w:val="clear" w:pos="360"/>
          <w:tab w:val="clear" w:pos="1260"/>
        </w:tabs>
        <w:spacing w:before="0"/>
        <w:ind w:firstLine="708"/>
        <w:rPr>
          <w:bCs/>
        </w:rPr>
      </w:pPr>
      <w:r>
        <w:rPr>
          <w:bCs/>
        </w:rPr>
        <w:t>В учебном процессе используются учебно-методические комплексы, разработанные по всем дисциплинам,</w:t>
      </w:r>
      <w:r w:rsidRPr="00AA6B44">
        <w:rPr>
          <w:bCs/>
        </w:rPr>
        <w:t xml:space="preserve"> </w:t>
      </w:r>
      <w:r>
        <w:rPr>
          <w:bCs/>
        </w:rPr>
        <w:t xml:space="preserve">специальная </w:t>
      </w:r>
      <w:r w:rsidRPr="00184233">
        <w:rPr>
          <w:bCs/>
        </w:rPr>
        <w:t>литература по направлению подготовки</w:t>
      </w:r>
      <w:r>
        <w:rPr>
          <w:bCs/>
        </w:rPr>
        <w:t>; применяется специализированное п</w:t>
      </w:r>
      <w:r w:rsidRPr="00184233">
        <w:rPr>
          <w:bCs/>
        </w:rPr>
        <w:t>рограммное обеспечение</w:t>
      </w:r>
      <w:r>
        <w:rPr>
          <w:bCs/>
        </w:rPr>
        <w:t>.</w:t>
      </w:r>
    </w:p>
    <w:p w14:paraId="375DB7DB" w14:textId="15708DE0" w:rsidR="00F374F5" w:rsidRPr="00B22DBF" w:rsidRDefault="00F374F5" w:rsidP="006A5120">
      <w:pPr>
        <w:pStyle w:val="22"/>
        <w:widowControl w:val="0"/>
        <w:tabs>
          <w:tab w:val="clear" w:pos="360"/>
          <w:tab w:val="clear" w:pos="1260"/>
        </w:tabs>
        <w:spacing w:before="0"/>
        <w:ind w:firstLine="708"/>
        <w:rPr>
          <w:bCs/>
          <w:i/>
        </w:rPr>
      </w:pPr>
      <w:r w:rsidRPr="00B22DBF">
        <w:rPr>
          <w:bCs/>
          <w:i/>
        </w:rPr>
        <w:t>Информационно-методическое обеспечение:</w:t>
      </w:r>
    </w:p>
    <w:p w14:paraId="0CF49EB0" w14:textId="77777777" w:rsidR="002E4140" w:rsidRDefault="002E4140" w:rsidP="006A5120">
      <w:pPr>
        <w:pStyle w:val="22"/>
        <w:widowControl w:val="0"/>
        <w:tabs>
          <w:tab w:val="clear" w:pos="360"/>
          <w:tab w:val="clear" w:pos="1260"/>
        </w:tabs>
        <w:spacing w:before="0"/>
        <w:ind w:firstLine="708"/>
        <w:rPr>
          <w:bCs/>
        </w:rPr>
      </w:pPr>
      <w:r>
        <w:rPr>
          <w:bCs/>
        </w:rPr>
        <w:t>Все учебные материалы предоставляются слушателям в электронном виде.</w:t>
      </w:r>
    </w:p>
    <w:p w14:paraId="1F7880E9" w14:textId="77777777" w:rsidR="006A5120" w:rsidRDefault="006A5120" w:rsidP="006A5120">
      <w:pPr>
        <w:pStyle w:val="22"/>
        <w:widowControl w:val="0"/>
        <w:tabs>
          <w:tab w:val="clear" w:pos="360"/>
          <w:tab w:val="clear" w:pos="1260"/>
        </w:tabs>
        <w:spacing w:before="0"/>
        <w:ind w:firstLine="708"/>
        <w:rPr>
          <w:bCs/>
        </w:rPr>
      </w:pPr>
      <w:r>
        <w:rPr>
          <w:bCs/>
        </w:rPr>
        <w:t>Занятия проводятся в аудиториях, оснащенных современным оборудованием, обеспечивающим использование информационно-коммуникационных технологий.</w:t>
      </w:r>
    </w:p>
    <w:p w14:paraId="74FD9EE2" w14:textId="77777777" w:rsidR="00EA08F7" w:rsidRPr="00253066" w:rsidRDefault="00EA08F7" w:rsidP="00EA08F7">
      <w:pPr>
        <w:pStyle w:val="22"/>
        <w:widowControl w:val="0"/>
        <w:tabs>
          <w:tab w:val="clear" w:pos="360"/>
          <w:tab w:val="clear" w:pos="1260"/>
        </w:tabs>
        <w:spacing w:before="0"/>
        <w:ind w:firstLine="709"/>
        <w:rPr>
          <w:bCs/>
        </w:rPr>
      </w:pPr>
      <w:r w:rsidRPr="00253066">
        <w:rPr>
          <w:bCs/>
        </w:rPr>
        <w:t xml:space="preserve">Во время обучения слушателям предоставляется доступ к электронным ресурсам </w:t>
      </w:r>
      <w:r>
        <w:rPr>
          <w:bCs/>
        </w:rPr>
        <w:br/>
      </w:r>
      <w:r w:rsidRPr="00253066">
        <w:rPr>
          <w:bCs/>
        </w:rPr>
        <w:t>НИУ ВШЭ, в т. ч. электронно-библиотечной системе.</w:t>
      </w:r>
    </w:p>
    <w:p w14:paraId="437D4E9A" w14:textId="07F07074" w:rsidR="00F374F5" w:rsidRPr="00B22DBF" w:rsidRDefault="00F374F5" w:rsidP="006A5120">
      <w:pPr>
        <w:pStyle w:val="22"/>
        <w:widowControl w:val="0"/>
        <w:tabs>
          <w:tab w:val="clear" w:pos="360"/>
          <w:tab w:val="clear" w:pos="1260"/>
        </w:tabs>
        <w:spacing w:before="0"/>
        <w:ind w:firstLine="708"/>
        <w:rPr>
          <w:bCs/>
          <w:i/>
        </w:rPr>
      </w:pPr>
      <w:r w:rsidRPr="00B22DBF">
        <w:rPr>
          <w:bCs/>
          <w:i/>
        </w:rPr>
        <w:t>Материально-техническое обеспечение:</w:t>
      </w:r>
    </w:p>
    <w:p w14:paraId="6CF61C3F" w14:textId="28361BBD" w:rsidR="006A5120" w:rsidRDefault="006A5120" w:rsidP="006A5120">
      <w:pPr>
        <w:pStyle w:val="22"/>
        <w:widowControl w:val="0"/>
        <w:tabs>
          <w:tab w:val="clear" w:pos="360"/>
          <w:tab w:val="clear" w:pos="1260"/>
        </w:tabs>
        <w:spacing w:before="0"/>
        <w:ind w:firstLine="709"/>
        <w:rPr>
          <w:bCs/>
        </w:rPr>
      </w:pPr>
      <w:r w:rsidRPr="00253066">
        <w:rPr>
          <w:bCs/>
        </w:rPr>
        <w:t xml:space="preserve">Для обеспечения образовательного процесса по данной программе используется </w:t>
      </w:r>
      <w:r>
        <w:rPr>
          <w:bCs/>
        </w:rPr>
        <w:br/>
      </w:r>
      <w:r w:rsidRPr="00253066">
        <w:rPr>
          <w:bCs/>
        </w:rPr>
        <w:t xml:space="preserve">1 кабинет на 40 посадочных мест общей площадью 50 кв. м. </w:t>
      </w:r>
      <w:r w:rsidR="00B22DBF">
        <w:rPr>
          <w:bCs/>
        </w:rPr>
        <w:t xml:space="preserve">по адресу: </w:t>
      </w:r>
      <w:proofErr w:type="spellStart"/>
      <w:r w:rsidR="00B22DBF">
        <w:rPr>
          <w:bCs/>
        </w:rPr>
        <w:t>г.Москва</w:t>
      </w:r>
      <w:proofErr w:type="spellEnd"/>
      <w:r w:rsidR="00B22DBF">
        <w:rPr>
          <w:bCs/>
        </w:rPr>
        <w:t xml:space="preserve">, ул. </w:t>
      </w:r>
      <w:proofErr w:type="spellStart"/>
      <w:r w:rsidR="00B22DBF">
        <w:rPr>
          <w:bCs/>
        </w:rPr>
        <w:t>Трифоновская</w:t>
      </w:r>
      <w:proofErr w:type="spellEnd"/>
      <w:r w:rsidR="00B22DBF">
        <w:rPr>
          <w:bCs/>
        </w:rPr>
        <w:t>, д.57, стр.1</w:t>
      </w:r>
      <w:r w:rsidR="007A658D">
        <w:rPr>
          <w:bCs/>
        </w:rPr>
        <w:t>.</w:t>
      </w:r>
    </w:p>
    <w:p w14:paraId="668FBF05" w14:textId="77777777" w:rsidR="00207D15" w:rsidRPr="003B0330" w:rsidRDefault="0067415A" w:rsidP="003B0330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  <w:r w:rsidRPr="003B0330">
        <w:rPr>
          <w:bCs/>
        </w:rPr>
        <w:t>Кроме того:</w:t>
      </w:r>
    </w:p>
    <w:p w14:paraId="33A01502" w14:textId="77777777" w:rsidR="00C078D7" w:rsidRPr="003B0330" w:rsidRDefault="0067415A" w:rsidP="00A12020">
      <w:pPr>
        <w:numPr>
          <w:ilvl w:val="0"/>
          <w:numId w:val="16"/>
        </w:numPr>
        <w:jc w:val="both"/>
        <w:rPr>
          <w:szCs w:val="24"/>
        </w:rPr>
      </w:pPr>
      <w:r w:rsidRPr="003B0330">
        <w:rPr>
          <w:szCs w:val="24"/>
        </w:rPr>
        <w:t xml:space="preserve">Применяется </w:t>
      </w:r>
      <w:r w:rsidR="00C078D7" w:rsidRPr="003B0330">
        <w:rPr>
          <w:szCs w:val="24"/>
        </w:rPr>
        <w:t>технология ведения очных форм занятий с активным использованием учебных ситуаций (кейс-</w:t>
      </w:r>
      <w:proofErr w:type="spellStart"/>
      <w:r w:rsidR="00C078D7" w:rsidRPr="003B0330">
        <w:rPr>
          <w:szCs w:val="24"/>
        </w:rPr>
        <w:t>стади</w:t>
      </w:r>
      <w:proofErr w:type="spellEnd"/>
      <w:r w:rsidR="00C078D7" w:rsidRPr="003B0330">
        <w:rPr>
          <w:szCs w:val="24"/>
        </w:rPr>
        <w:t>) и методов групповой работы</w:t>
      </w:r>
      <w:r w:rsidRPr="003B0330">
        <w:rPr>
          <w:szCs w:val="24"/>
        </w:rPr>
        <w:t>;</w:t>
      </w:r>
    </w:p>
    <w:p w14:paraId="1F52C0AD" w14:textId="77777777" w:rsidR="00C078D7" w:rsidRDefault="0067415A" w:rsidP="00A12020">
      <w:pPr>
        <w:numPr>
          <w:ilvl w:val="0"/>
          <w:numId w:val="16"/>
        </w:numPr>
        <w:jc w:val="both"/>
        <w:rPr>
          <w:szCs w:val="24"/>
        </w:rPr>
      </w:pPr>
      <w:r w:rsidRPr="003B0330">
        <w:rPr>
          <w:szCs w:val="24"/>
        </w:rPr>
        <w:t xml:space="preserve">Регулярно проводятся </w:t>
      </w:r>
      <w:r w:rsidR="00C078D7" w:rsidRPr="003B0330">
        <w:rPr>
          <w:szCs w:val="24"/>
        </w:rPr>
        <w:t>мастер-класс</w:t>
      </w:r>
      <w:r w:rsidRPr="003B0330">
        <w:rPr>
          <w:szCs w:val="24"/>
        </w:rPr>
        <w:t>ы,</w:t>
      </w:r>
      <w:r w:rsidR="00C078D7" w:rsidRPr="003B0330">
        <w:rPr>
          <w:szCs w:val="24"/>
        </w:rPr>
        <w:t xml:space="preserve"> </w:t>
      </w:r>
      <w:r w:rsidRPr="003B0330">
        <w:rPr>
          <w:szCs w:val="24"/>
        </w:rPr>
        <w:t xml:space="preserve">тематические лекции, </w:t>
      </w:r>
      <w:r w:rsidR="00C078D7" w:rsidRPr="003B0330">
        <w:rPr>
          <w:szCs w:val="24"/>
        </w:rPr>
        <w:t>тренинг</w:t>
      </w:r>
      <w:r w:rsidRPr="003B0330">
        <w:rPr>
          <w:szCs w:val="24"/>
        </w:rPr>
        <w:t>и</w:t>
      </w:r>
      <w:r w:rsidR="00C078D7" w:rsidRPr="003B0330">
        <w:rPr>
          <w:szCs w:val="24"/>
        </w:rPr>
        <w:t xml:space="preserve"> от ведущих специалистов в области бизнес-информатики</w:t>
      </w:r>
      <w:r w:rsidR="003B0330" w:rsidRPr="003B0330">
        <w:rPr>
          <w:szCs w:val="24"/>
        </w:rPr>
        <w:t>, а</w:t>
      </w:r>
      <w:r w:rsidR="00C078D7" w:rsidRPr="003B0330">
        <w:rPr>
          <w:szCs w:val="24"/>
        </w:rPr>
        <w:t xml:space="preserve"> </w:t>
      </w:r>
      <w:r w:rsidR="003B0330" w:rsidRPr="003B0330">
        <w:rPr>
          <w:szCs w:val="24"/>
        </w:rPr>
        <w:t xml:space="preserve">также руководителей крупнейших компаний, </w:t>
      </w:r>
      <w:r w:rsidR="00C078D7" w:rsidRPr="003B0330">
        <w:rPr>
          <w:szCs w:val="24"/>
        </w:rPr>
        <w:t>с обсуждением и практической отработкой навыков</w:t>
      </w:r>
      <w:r w:rsidR="003B0330" w:rsidRPr="003B0330">
        <w:rPr>
          <w:szCs w:val="24"/>
        </w:rPr>
        <w:t>;</w:t>
      </w:r>
    </w:p>
    <w:p w14:paraId="44B6633F" w14:textId="77777777" w:rsidR="003B0330" w:rsidRPr="003B0330" w:rsidRDefault="003B0330" w:rsidP="00A12020">
      <w:pPr>
        <w:numPr>
          <w:ilvl w:val="0"/>
          <w:numId w:val="16"/>
        </w:numPr>
        <w:jc w:val="both"/>
        <w:rPr>
          <w:szCs w:val="24"/>
        </w:rPr>
      </w:pPr>
      <w:r w:rsidRPr="003B0330">
        <w:rPr>
          <w:szCs w:val="24"/>
        </w:rPr>
        <w:t>Слушатели программы оценивают содержание и уровень организации учебного процесса, а также работу отдельных преподавателей для своевременного анализа и внесения корректив в учебный процесс;</w:t>
      </w:r>
    </w:p>
    <w:p w14:paraId="240A3CC8" w14:textId="77777777" w:rsidR="0067415A" w:rsidRPr="003B0330" w:rsidRDefault="0067415A" w:rsidP="00A12020">
      <w:pPr>
        <w:numPr>
          <w:ilvl w:val="0"/>
          <w:numId w:val="16"/>
        </w:numPr>
        <w:jc w:val="both"/>
        <w:rPr>
          <w:szCs w:val="24"/>
        </w:rPr>
      </w:pPr>
      <w:r w:rsidRPr="003B0330">
        <w:rPr>
          <w:szCs w:val="24"/>
        </w:rPr>
        <w:t>До начала обучения готовятся учебные материалы и специально разработанный раздаточный материал к каждому занятию</w:t>
      </w:r>
      <w:r w:rsidR="003B0330">
        <w:rPr>
          <w:szCs w:val="24"/>
        </w:rPr>
        <w:t>;</w:t>
      </w:r>
    </w:p>
    <w:p w14:paraId="37CA96C7" w14:textId="77777777" w:rsidR="0067415A" w:rsidRDefault="0067415A" w:rsidP="00A12020">
      <w:pPr>
        <w:numPr>
          <w:ilvl w:val="0"/>
          <w:numId w:val="16"/>
        </w:numPr>
        <w:jc w:val="both"/>
        <w:rPr>
          <w:szCs w:val="24"/>
        </w:rPr>
      </w:pPr>
      <w:r w:rsidRPr="003B0330">
        <w:rPr>
          <w:szCs w:val="24"/>
        </w:rPr>
        <w:t>Администрирование учебного процесса осуществляется непрерывно.</w:t>
      </w:r>
    </w:p>
    <w:p w14:paraId="72072D20" w14:textId="77777777" w:rsidR="002E4140" w:rsidRDefault="002E4140" w:rsidP="002E4140">
      <w:pPr>
        <w:jc w:val="both"/>
        <w:rPr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361"/>
        <w:gridCol w:w="3496"/>
        <w:gridCol w:w="2063"/>
      </w:tblGrid>
      <w:tr w:rsidR="002E4140" w:rsidRPr="00407B48" w14:paraId="5F7CC152" w14:textId="77777777" w:rsidTr="00356E10">
        <w:tc>
          <w:tcPr>
            <w:tcW w:w="2198" w:type="pct"/>
          </w:tcPr>
          <w:p w14:paraId="185B26DA" w14:textId="77777777" w:rsidR="002E4140" w:rsidRPr="00E31536" w:rsidRDefault="002E4140" w:rsidP="00356E10">
            <w:pPr>
              <w:rPr>
                <w:szCs w:val="24"/>
              </w:rPr>
            </w:pPr>
            <w:r w:rsidRPr="00407B48">
              <w:rPr>
                <w:szCs w:val="24"/>
              </w:rPr>
              <w:t>Директор Высшей школы бизнес-информатики НИУ ВШЭ</w:t>
            </w:r>
          </w:p>
        </w:tc>
        <w:tc>
          <w:tcPr>
            <w:tcW w:w="1762" w:type="pct"/>
          </w:tcPr>
          <w:p w14:paraId="7BEE4758" w14:textId="77777777" w:rsidR="002E4140" w:rsidRPr="00E31536" w:rsidRDefault="002E4140" w:rsidP="00356E10">
            <w:pPr>
              <w:jc w:val="center"/>
              <w:rPr>
                <w:sz w:val="26"/>
                <w:szCs w:val="26"/>
              </w:rPr>
            </w:pPr>
          </w:p>
          <w:p w14:paraId="7F33E61D" w14:textId="77777777" w:rsidR="002E4140" w:rsidRPr="00E31536" w:rsidRDefault="002E4140" w:rsidP="00356E10">
            <w:pPr>
              <w:jc w:val="center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________________________</w:t>
            </w:r>
          </w:p>
          <w:p w14:paraId="050FDD27" w14:textId="77777777" w:rsidR="002E4140" w:rsidRPr="009C50EA" w:rsidRDefault="002E4140" w:rsidP="00356E10">
            <w:pPr>
              <w:jc w:val="center"/>
              <w:rPr>
                <w:sz w:val="26"/>
                <w:szCs w:val="26"/>
              </w:rPr>
            </w:pPr>
            <w:r w:rsidRPr="00E31536">
              <w:rPr>
                <w:sz w:val="16"/>
                <w:szCs w:val="16"/>
              </w:rPr>
              <w:t>подпись</w:t>
            </w:r>
          </w:p>
        </w:tc>
        <w:tc>
          <w:tcPr>
            <w:tcW w:w="1040" w:type="pct"/>
          </w:tcPr>
          <w:p w14:paraId="4CA3C2F6" w14:textId="77777777" w:rsidR="002E4140" w:rsidRPr="00E31536" w:rsidRDefault="002E4140" w:rsidP="00356E10">
            <w:pPr>
              <w:jc w:val="right"/>
              <w:rPr>
                <w:szCs w:val="24"/>
              </w:rPr>
            </w:pPr>
          </w:p>
          <w:p w14:paraId="417B2E22" w14:textId="77777777" w:rsidR="002E4140" w:rsidRDefault="002E4140" w:rsidP="00356E10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А.</w:t>
            </w:r>
            <w:r w:rsidRPr="00E31536">
              <w:rPr>
                <w:szCs w:val="24"/>
              </w:rPr>
              <w:t>И.О</w:t>
            </w:r>
            <w:r>
              <w:rPr>
                <w:szCs w:val="24"/>
              </w:rPr>
              <w:t>лейник</w:t>
            </w:r>
            <w:proofErr w:type="spellEnd"/>
          </w:p>
          <w:p w14:paraId="2DA5B53B" w14:textId="77777777" w:rsidR="00966A10" w:rsidRDefault="00966A10" w:rsidP="00356E10">
            <w:pPr>
              <w:jc w:val="right"/>
              <w:rPr>
                <w:szCs w:val="24"/>
              </w:rPr>
            </w:pPr>
          </w:p>
          <w:p w14:paraId="49265AF8" w14:textId="77777777" w:rsidR="00966A10" w:rsidRPr="00E31536" w:rsidRDefault="00966A10" w:rsidP="00356E10">
            <w:pPr>
              <w:jc w:val="right"/>
              <w:rPr>
                <w:szCs w:val="24"/>
              </w:rPr>
            </w:pPr>
          </w:p>
        </w:tc>
      </w:tr>
    </w:tbl>
    <w:p w14:paraId="50114FD6" w14:textId="77777777" w:rsidR="002E4140" w:rsidRPr="00B22DBF" w:rsidRDefault="002E4140" w:rsidP="002E4140">
      <w:pPr>
        <w:tabs>
          <w:tab w:val="left" w:pos="5188"/>
        </w:tabs>
        <w:rPr>
          <w:rFonts w:eastAsia="Arial Unicode MS"/>
          <w:bCs/>
          <w:sz w:val="20"/>
        </w:rPr>
      </w:pPr>
      <w:r w:rsidRPr="00B22DBF">
        <w:rPr>
          <w:rFonts w:eastAsia="Arial Unicode MS"/>
          <w:bCs/>
          <w:sz w:val="20"/>
        </w:rPr>
        <w:t xml:space="preserve">Исполнитель: </w:t>
      </w:r>
    </w:p>
    <w:p w14:paraId="4330B7E8" w14:textId="77777777" w:rsidR="002E4140" w:rsidRPr="00B22DBF" w:rsidRDefault="002E4140" w:rsidP="002E4140">
      <w:pPr>
        <w:rPr>
          <w:rFonts w:eastAsia="Arial Unicode MS"/>
          <w:bCs/>
          <w:sz w:val="20"/>
        </w:rPr>
      </w:pPr>
      <w:r w:rsidRPr="00B22DBF">
        <w:rPr>
          <w:rFonts w:eastAsia="Arial Unicode MS"/>
          <w:bCs/>
          <w:sz w:val="20"/>
        </w:rPr>
        <w:t>Злотникова О.В.</w:t>
      </w:r>
    </w:p>
    <w:p w14:paraId="3F0C2017" w14:textId="77777777" w:rsidR="002E4140" w:rsidRPr="00B22DBF" w:rsidRDefault="002E4140" w:rsidP="002E4140">
      <w:pPr>
        <w:rPr>
          <w:rFonts w:eastAsia="Arial Unicode MS"/>
          <w:bCs/>
          <w:sz w:val="20"/>
        </w:rPr>
      </w:pPr>
      <w:r w:rsidRPr="00B22DBF">
        <w:rPr>
          <w:rFonts w:eastAsia="Arial Unicode MS"/>
          <w:bCs/>
          <w:sz w:val="20"/>
        </w:rPr>
        <w:t xml:space="preserve">Тел. </w:t>
      </w:r>
      <w:r w:rsidRPr="00B22DBF">
        <w:rPr>
          <w:rFonts w:eastAsia="Arial Unicode MS"/>
          <w:sz w:val="20"/>
        </w:rPr>
        <w:t> </w:t>
      </w:r>
      <w:r w:rsidRPr="00B22DBF">
        <w:rPr>
          <w:rFonts w:eastAsia="Arial Unicode MS"/>
          <w:bCs/>
          <w:sz w:val="20"/>
        </w:rPr>
        <w:t>510-32-53</w:t>
      </w:r>
    </w:p>
    <w:p w14:paraId="60501410" w14:textId="77777777" w:rsidR="001927D5" w:rsidRDefault="001927D5" w:rsidP="00DD1957">
      <w:pPr>
        <w:tabs>
          <w:tab w:val="left" w:pos="5188"/>
        </w:tabs>
        <w:rPr>
          <w:bCs/>
        </w:rPr>
      </w:pPr>
    </w:p>
    <w:sectPr w:rsidR="001927D5" w:rsidSect="005D1230">
      <w:footerReference w:type="default" r:id="rId12"/>
      <w:pgSz w:w="11906" w:h="16838"/>
      <w:pgMar w:top="709" w:right="85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37A34" w14:textId="77777777" w:rsidR="005824F1" w:rsidRDefault="005824F1">
      <w:r>
        <w:separator/>
      </w:r>
    </w:p>
  </w:endnote>
  <w:endnote w:type="continuationSeparator" w:id="0">
    <w:p w14:paraId="06976111" w14:textId="77777777" w:rsidR="005824F1" w:rsidRDefault="0058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7483" w14:textId="77777777" w:rsidR="007F697D" w:rsidRDefault="007F697D">
    <w:pPr>
      <w:pStyle w:val="ab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ПП, </w:t>
    </w:r>
    <w:r w:rsidR="00B17D3D">
      <w:rPr>
        <w:rFonts w:ascii="Cambria" w:hAnsi="Cambria"/>
      </w:rPr>
      <w:t>УИТИТП</w:t>
    </w:r>
    <w:r>
      <w:rPr>
        <w:rFonts w:ascii="Cambria" w:hAnsi="Cambria"/>
      </w:rPr>
      <w:t xml:space="preserve">, </w:t>
    </w:r>
    <w:r w:rsidR="00682577">
      <w:rPr>
        <w:rFonts w:ascii="Cambria" w:hAnsi="Cambria"/>
      </w:rPr>
      <w:t>ВШБИ</w:t>
    </w:r>
  </w:p>
  <w:p w14:paraId="5E98B23C" w14:textId="77777777" w:rsidR="00682577" w:rsidRDefault="00682577">
    <w:pPr>
      <w:pStyle w:val="ab"/>
      <w:pBdr>
        <w:top w:val="thinThickSmallGap" w:sz="24" w:space="1" w:color="622423"/>
      </w:pBdr>
      <w:rPr>
        <w:rFonts w:ascii="Cambria" w:hAnsi="Cambria"/>
      </w:rPr>
    </w:pPr>
  </w:p>
  <w:p w14:paraId="22FA9053" w14:textId="77777777" w:rsidR="007F697D" w:rsidRDefault="007F69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A6ED" w14:textId="77777777" w:rsidR="005824F1" w:rsidRDefault="005824F1">
      <w:r>
        <w:separator/>
      </w:r>
    </w:p>
  </w:footnote>
  <w:footnote w:type="continuationSeparator" w:id="0">
    <w:p w14:paraId="63E57D2E" w14:textId="77777777" w:rsidR="005824F1" w:rsidRDefault="0058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6F3"/>
    <w:multiLevelType w:val="hybridMultilevel"/>
    <w:tmpl w:val="66D6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0F20"/>
    <w:multiLevelType w:val="hybridMultilevel"/>
    <w:tmpl w:val="F4AC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1996"/>
    <w:multiLevelType w:val="hybridMultilevel"/>
    <w:tmpl w:val="67F0EF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16CE0"/>
    <w:multiLevelType w:val="hybridMultilevel"/>
    <w:tmpl w:val="2134250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F3803"/>
    <w:multiLevelType w:val="hybridMultilevel"/>
    <w:tmpl w:val="08C613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C2F7253"/>
    <w:multiLevelType w:val="hybridMultilevel"/>
    <w:tmpl w:val="6CFC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93144"/>
    <w:multiLevelType w:val="hybridMultilevel"/>
    <w:tmpl w:val="521C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47DEC"/>
    <w:multiLevelType w:val="hybridMultilevel"/>
    <w:tmpl w:val="4754B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5351A"/>
    <w:multiLevelType w:val="hybridMultilevel"/>
    <w:tmpl w:val="A53091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8C34DF3"/>
    <w:multiLevelType w:val="hybridMultilevel"/>
    <w:tmpl w:val="5D7E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71D03"/>
    <w:multiLevelType w:val="hybridMultilevel"/>
    <w:tmpl w:val="4C805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92D79"/>
    <w:multiLevelType w:val="hybridMultilevel"/>
    <w:tmpl w:val="8778A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C7C70"/>
    <w:multiLevelType w:val="hybridMultilevel"/>
    <w:tmpl w:val="6072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00131"/>
    <w:multiLevelType w:val="hybridMultilevel"/>
    <w:tmpl w:val="B8F66036"/>
    <w:lvl w:ilvl="0" w:tplc="0419000F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43401DE8"/>
    <w:multiLevelType w:val="hybridMultilevel"/>
    <w:tmpl w:val="1CE01B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4D040E"/>
    <w:multiLevelType w:val="multilevel"/>
    <w:tmpl w:val="58B4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677EF"/>
    <w:multiLevelType w:val="hybridMultilevel"/>
    <w:tmpl w:val="7B70F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47758E"/>
    <w:multiLevelType w:val="hybridMultilevel"/>
    <w:tmpl w:val="105C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51282"/>
    <w:multiLevelType w:val="hybridMultilevel"/>
    <w:tmpl w:val="726E6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D4E0C"/>
    <w:multiLevelType w:val="hybridMultilevel"/>
    <w:tmpl w:val="C986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A07E5"/>
    <w:multiLevelType w:val="hybridMultilevel"/>
    <w:tmpl w:val="25A4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E0FBB"/>
    <w:multiLevelType w:val="hybridMultilevel"/>
    <w:tmpl w:val="79A64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2"/>
  </w:num>
  <w:num w:numId="5">
    <w:abstractNumId w:val="3"/>
  </w:num>
  <w:num w:numId="6">
    <w:abstractNumId w:val="15"/>
  </w:num>
  <w:num w:numId="7">
    <w:abstractNumId w:val="21"/>
  </w:num>
  <w:num w:numId="8">
    <w:abstractNumId w:val="10"/>
  </w:num>
  <w:num w:numId="9">
    <w:abstractNumId w:val="8"/>
  </w:num>
  <w:num w:numId="10">
    <w:abstractNumId w:val="4"/>
  </w:num>
  <w:num w:numId="11">
    <w:abstractNumId w:val="14"/>
  </w:num>
  <w:num w:numId="12">
    <w:abstractNumId w:val="7"/>
  </w:num>
  <w:num w:numId="13">
    <w:abstractNumId w:val="12"/>
  </w:num>
  <w:num w:numId="14">
    <w:abstractNumId w:val="18"/>
  </w:num>
  <w:num w:numId="15">
    <w:abstractNumId w:val="1"/>
  </w:num>
  <w:num w:numId="16">
    <w:abstractNumId w:val="9"/>
  </w:num>
  <w:num w:numId="17">
    <w:abstractNumId w:val="17"/>
  </w:num>
  <w:num w:numId="18">
    <w:abstractNumId w:val="0"/>
  </w:num>
  <w:num w:numId="19">
    <w:abstractNumId w:val="6"/>
  </w:num>
  <w:num w:numId="20">
    <w:abstractNumId w:val="13"/>
  </w:num>
  <w:num w:numId="21">
    <w:abstractNumId w:val="5"/>
  </w:num>
  <w:num w:numId="2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A6"/>
    <w:rsid w:val="000016DE"/>
    <w:rsid w:val="000027AD"/>
    <w:rsid w:val="000141D4"/>
    <w:rsid w:val="0003574E"/>
    <w:rsid w:val="00041C6E"/>
    <w:rsid w:val="00057FC2"/>
    <w:rsid w:val="00065071"/>
    <w:rsid w:val="000857F8"/>
    <w:rsid w:val="00096058"/>
    <w:rsid w:val="000B5424"/>
    <w:rsid w:val="000D1078"/>
    <w:rsid w:val="000E06A9"/>
    <w:rsid w:val="000E10B4"/>
    <w:rsid w:val="000F5C2A"/>
    <w:rsid w:val="001013E8"/>
    <w:rsid w:val="00121D77"/>
    <w:rsid w:val="001225BB"/>
    <w:rsid w:val="00125D82"/>
    <w:rsid w:val="00161DD3"/>
    <w:rsid w:val="001672B5"/>
    <w:rsid w:val="001903B6"/>
    <w:rsid w:val="001927D5"/>
    <w:rsid w:val="00195D87"/>
    <w:rsid w:val="00197EE0"/>
    <w:rsid w:val="001A775A"/>
    <w:rsid w:val="001B5253"/>
    <w:rsid w:val="001B58FD"/>
    <w:rsid w:val="001C5E15"/>
    <w:rsid w:val="001F70F6"/>
    <w:rsid w:val="00207D15"/>
    <w:rsid w:val="00217F53"/>
    <w:rsid w:val="002258A5"/>
    <w:rsid w:val="0025386B"/>
    <w:rsid w:val="002B2C81"/>
    <w:rsid w:val="002E4140"/>
    <w:rsid w:val="002F31B5"/>
    <w:rsid w:val="00300232"/>
    <w:rsid w:val="00356E10"/>
    <w:rsid w:val="003662CF"/>
    <w:rsid w:val="00390F2C"/>
    <w:rsid w:val="003A42EB"/>
    <w:rsid w:val="003A79A0"/>
    <w:rsid w:val="003B0330"/>
    <w:rsid w:val="003B2B77"/>
    <w:rsid w:val="003B64E5"/>
    <w:rsid w:val="003C6E12"/>
    <w:rsid w:val="003D45A9"/>
    <w:rsid w:val="00441000"/>
    <w:rsid w:val="00453E60"/>
    <w:rsid w:val="00462E92"/>
    <w:rsid w:val="004A6605"/>
    <w:rsid w:val="004B4BBF"/>
    <w:rsid w:val="004B5C41"/>
    <w:rsid w:val="004D2BD7"/>
    <w:rsid w:val="00504D7A"/>
    <w:rsid w:val="00577A8A"/>
    <w:rsid w:val="005824F1"/>
    <w:rsid w:val="005854AB"/>
    <w:rsid w:val="005C6BA6"/>
    <w:rsid w:val="005D1230"/>
    <w:rsid w:val="00605A10"/>
    <w:rsid w:val="0067415A"/>
    <w:rsid w:val="00682577"/>
    <w:rsid w:val="00695255"/>
    <w:rsid w:val="00695587"/>
    <w:rsid w:val="00696BEA"/>
    <w:rsid w:val="006A5120"/>
    <w:rsid w:val="006A7C35"/>
    <w:rsid w:val="006B285F"/>
    <w:rsid w:val="006C0B51"/>
    <w:rsid w:val="006C2766"/>
    <w:rsid w:val="006C44DC"/>
    <w:rsid w:val="006E072F"/>
    <w:rsid w:val="00710E44"/>
    <w:rsid w:val="00712DD5"/>
    <w:rsid w:val="00757DED"/>
    <w:rsid w:val="0079441E"/>
    <w:rsid w:val="00797378"/>
    <w:rsid w:val="007A658D"/>
    <w:rsid w:val="007B4AEA"/>
    <w:rsid w:val="007F697D"/>
    <w:rsid w:val="00803070"/>
    <w:rsid w:val="008055B9"/>
    <w:rsid w:val="008071F8"/>
    <w:rsid w:val="00815FB5"/>
    <w:rsid w:val="0084413D"/>
    <w:rsid w:val="00864451"/>
    <w:rsid w:val="00881E81"/>
    <w:rsid w:val="008B2F1C"/>
    <w:rsid w:val="009050C0"/>
    <w:rsid w:val="00912822"/>
    <w:rsid w:val="00920CD1"/>
    <w:rsid w:val="009217D4"/>
    <w:rsid w:val="00936205"/>
    <w:rsid w:val="00953F85"/>
    <w:rsid w:val="0096122A"/>
    <w:rsid w:val="00966A10"/>
    <w:rsid w:val="00981BAE"/>
    <w:rsid w:val="00983131"/>
    <w:rsid w:val="00985AC4"/>
    <w:rsid w:val="009B1C0E"/>
    <w:rsid w:val="009C778F"/>
    <w:rsid w:val="009E615B"/>
    <w:rsid w:val="009E7895"/>
    <w:rsid w:val="00A12020"/>
    <w:rsid w:val="00A404BF"/>
    <w:rsid w:val="00A51102"/>
    <w:rsid w:val="00A571E8"/>
    <w:rsid w:val="00A74A63"/>
    <w:rsid w:val="00A82FB5"/>
    <w:rsid w:val="00A85267"/>
    <w:rsid w:val="00AD33BE"/>
    <w:rsid w:val="00AD5A36"/>
    <w:rsid w:val="00B17D3D"/>
    <w:rsid w:val="00B22DBF"/>
    <w:rsid w:val="00B27474"/>
    <w:rsid w:val="00B61B01"/>
    <w:rsid w:val="00B75CF6"/>
    <w:rsid w:val="00BB47A6"/>
    <w:rsid w:val="00BB660C"/>
    <w:rsid w:val="00BC2296"/>
    <w:rsid w:val="00BC360B"/>
    <w:rsid w:val="00BC76DB"/>
    <w:rsid w:val="00BD67F8"/>
    <w:rsid w:val="00BD7D97"/>
    <w:rsid w:val="00BF1065"/>
    <w:rsid w:val="00C078D7"/>
    <w:rsid w:val="00C26A28"/>
    <w:rsid w:val="00C27806"/>
    <w:rsid w:val="00C52CA4"/>
    <w:rsid w:val="00C80463"/>
    <w:rsid w:val="00C9489D"/>
    <w:rsid w:val="00C959C5"/>
    <w:rsid w:val="00CB7688"/>
    <w:rsid w:val="00CC3D57"/>
    <w:rsid w:val="00CE1319"/>
    <w:rsid w:val="00CE4869"/>
    <w:rsid w:val="00CE75FA"/>
    <w:rsid w:val="00D04710"/>
    <w:rsid w:val="00D1322B"/>
    <w:rsid w:val="00D13F0D"/>
    <w:rsid w:val="00D35B41"/>
    <w:rsid w:val="00D90432"/>
    <w:rsid w:val="00DB2166"/>
    <w:rsid w:val="00DD1957"/>
    <w:rsid w:val="00DE011C"/>
    <w:rsid w:val="00DF5C2E"/>
    <w:rsid w:val="00E162A3"/>
    <w:rsid w:val="00E16789"/>
    <w:rsid w:val="00E53374"/>
    <w:rsid w:val="00EA08F7"/>
    <w:rsid w:val="00EA3BF0"/>
    <w:rsid w:val="00EC2316"/>
    <w:rsid w:val="00EC34B6"/>
    <w:rsid w:val="00EC361C"/>
    <w:rsid w:val="00EE7524"/>
    <w:rsid w:val="00F048AD"/>
    <w:rsid w:val="00F15629"/>
    <w:rsid w:val="00F27A53"/>
    <w:rsid w:val="00F374F5"/>
    <w:rsid w:val="00F4176D"/>
    <w:rsid w:val="00F64D3B"/>
    <w:rsid w:val="00F94112"/>
    <w:rsid w:val="00F94F75"/>
    <w:rsid w:val="00FC14C3"/>
    <w:rsid w:val="00FC4687"/>
    <w:rsid w:val="00FD55D4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05A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A6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BB47A6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217F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47A6"/>
    <w:rPr>
      <w:b/>
      <w:lang w:val="ru-RU" w:eastAsia="ru-RU" w:bidi="ar-SA"/>
    </w:rPr>
  </w:style>
  <w:style w:type="paragraph" w:styleId="a3">
    <w:name w:val="footnote text"/>
    <w:basedOn w:val="a"/>
    <w:link w:val="a4"/>
    <w:semiHidden/>
    <w:rsid w:val="00695587"/>
    <w:rPr>
      <w:sz w:val="20"/>
    </w:rPr>
  </w:style>
  <w:style w:type="character" w:styleId="a5">
    <w:name w:val="footnote reference"/>
    <w:rsid w:val="00695587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695587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695587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69558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7">
    <w:name w:val="Нормальный"/>
    <w:rsid w:val="00695587"/>
    <w:pPr>
      <w:widowControl w:val="0"/>
    </w:pPr>
  </w:style>
  <w:style w:type="paragraph" w:customStyle="1" w:styleId="1">
    <w:name w:val="Обычный1"/>
    <w:rsid w:val="0069558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4">
    <w:name w:val="Текст сноски Знак"/>
    <w:link w:val="a3"/>
    <w:semiHidden/>
    <w:locked/>
    <w:rsid w:val="00695587"/>
    <w:rPr>
      <w:lang w:val="ru-RU" w:eastAsia="ru-RU" w:bidi="ar-SA"/>
    </w:rPr>
  </w:style>
  <w:style w:type="table" w:styleId="a8">
    <w:name w:val="Table Grid"/>
    <w:basedOn w:val="a1"/>
    <w:rsid w:val="002F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F6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F697D"/>
    <w:rPr>
      <w:sz w:val="24"/>
    </w:rPr>
  </w:style>
  <w:style w:type="paragraph" w:styleId="ab">
    <w:name w:val="footer"/>
    <w:basedOn w:val="a"/>
    <w:link w:val="ac"/>
    <w:uiPriority w:val="99"/>
    <w:rsid w:val="007F6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697D"/>
    <w:rPr>
      <w:sz w:val="24"/>
    </w:rPr>
  </w:style>
  <w:style w:type="paragraph" w:styleId="ad">
    <w:name w:val="Balloon Text"/>
    <w:basedOn w:val="a"/>
    <w:link w:val="ae"/>
    <w:rsid w:val="007F69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F69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07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link w:val="HTML"/>
    <w:rsid w:val="00C078D7"/>
    <w:rPr>
      <w:rFonts w:ascii="Courier New" w:hAnsi="Courier New" w:cs="Courier New"/>
      <w:color w:val="000000"/>
    </w:rPr>
  </w:style>
  <w:style w:type="character" w:customStyle="1" w:styleId="50">
    <w:name w:val="Заголовок 5 Знак"/>
    <w:link w:val="5"/>
    <w:semiHidden/>
    <w:rsid w:val="00217F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3">
    <w:name w:val="Body Text 2"/>
    <w:basedOn w:val="a"/>
    <w:link w:val="24"/>
    <w:rsid w:val="00217F53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rsid w:val="00217F53"/>
  </w:style>
  <w:style w:type="character" w:styleId="af">
    <w:name w:val="annotation reference"/>
    <w:rsid w:val="00CB7688"/>
    <w:rPr>
      <w:sz w:val="16"/>
      <w:szCs w:val="16"/>
    </w:rPr>
  </w:style>
  <w:style w:type="paragraph" w:styleId="af0">
    <w:name w:val="annotation text"/>
    <w:basedOn w:val="a"/>
    <w:link w:val="af1"/>
    <w:rsid w:val="00CB7688"/>
    <w:rPr>
      <w:sz w:val="20"/>
    </w:rPr>
  </w:style>
  <w:style w:type="character" w:customStyle="1" w:styleId="af1">
    <w:name w:val="Текст примечания Знак"/>
    <w:basedOn w:val="a0"/>
    <w:link w:val="af0"/>
    <w:rsid w:val="00CB7688"/>
  </w:style>
  <w:style w:type="paragraph" w:styleId="af2">
    <w:name w:val="annotation subject"/>
    <w:basedOn w:val="af0"/>
    <w:next w:val="af0"/>
    <w:link w:val="af3"/>
    <w:rsid w:val="00CB7688"/>
    <w:rPr>
      <w:b/>
      <w:bCs/>
    </w:rPr>
  </w:style>
  <w:style w:type="character" w:customStyle="1" w:styleId="af3">
    <w:name w:val="Тема примечания Знак"/>
    <w:link w:val="af2"/>
    <w:rsid w:val="00CB7688"/>
    <w:rPr>
      <w:b/>
      <w:bCs/>
    </w:rPr>
  </w:style>
  <w:style w:type="paragraph" w:customStyle="1" w:styleId="10">
    <w:name w:val="Обычный1"/>
    <w:rsid w:val="005D1230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f4">
    <w:name w:val="List Paragraph"/>
    <w:basedOn w:val="a"/>
    <w:uiPriority w:val="99"/>
    <w:qFormat/>
    <w:rsid w:val="005D1230"/>
    <w:pPr>
      <w:ind w:left="720"/>
      <w:contextualSpacing/>
    </w:pPr>
    <w:rPr>
      <w:szCs w:val="22"/>
    </w:rPr>
  </w:style>
  <w:style w:type="paragraph" w:styleId="af5">
    <w:name w:val="Revision"/>
    <w:hidden/>
    <w:uiPriority w:val="99"/>
    <w:semiHidden/>
    <w:rsid w:val="006A7C35"/>
    <w:rPr>
      <w:sz w:val="24"/>
    </w:rPr>
  </w:style>
  <w:style w:type="table" w:customStyle="1" w:styleId="11">
    <w:name w:val="Сетка таблицы1"/>
    <w:basedOn w:val="a1"/>
    <w:next w:val="a8"/>
    <w:uiPriority w:val="59"/>
    <w:rsid w:val="000857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A6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BB47A6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217F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47A6"/>
    <w:rPr>
      <w:b/>
      <w:lang w:val="ru-RU" w:eastAsia="ru-RU" w:bidi="ar-SA"/>
    </w:rPr>
  </w:style>
  <w:style w:type="paragraph" w:styleId="a3">
    <w:name w:val="footnote text"/>
    <w:basedOn w:val="a"/>
    <w:link w:val="a4"/>
    <w:semiHidden/>
    <w:rsid w:val="00695587"/>
    <w:rPr>
      <w:sz w:val="20"/>
    </w:rPr>
  </w:style>
  <w:style w:type="character" w:styleId="a5">
    <w:name w:val="footnote reference"/>
    <w:rsid w:val="00695587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695587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695587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69558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7">
    <w:name w:val="Нормальный"/>
    <w:rsid w:val="00695587"/>
    <w:pPr>
      <w:widowControl w:val="0"/>
    </w:pPr>
  </w:style>
  <w:style w:type="paragraph" w:customStyle="1" w:styleId="1">
    <w:name w:val="Обычный1"/>
    <w:rsid w:val="0069558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4">
    <w:name w:val="Текст сноски Знак"/>
    <w:link w:val="a3"/>
    <w:semiHidden/>
    <w:locked/>
    <w:rsid w:val="00695587"/>
    <w:rPr>
      <w:lang w:val="ru-RU" w:eastAsia="ru-RU" w:bidi="ar-SA"/>
    </w:rPr>
  </w:style>
  <w:style w:type="table" w:styleId="a8">
    <w:name w:val="Table Grid"/>
    <w:basedOn w:val="a1"/>
    <w:rsid w:val="002F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F6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F697D"/>
    <w:rPr>
      <w:sz w:val="24"/>
    </w:rPr>
  </w:style>
  <w:style w:type="paragraph" w:styleId="ab">
    <w:name w:val="footer"/>
    <w:basedOn w:val="a"/>
    <w:link w:val="ac"/>
    <w:uiPriority w:val="99"/>
    <w:rsid w:val="007F6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697D"/>
    <w:rPr>
      <w:sz w:val="24"/>
    </w:rPr>
  </w:style>
  <w:style w:type="paragraph" w:styleId="ad">
    <w:name w:val="Balloon Text"/>
    <w:basedOn w:val="a"/>
    <w:link w:val="ae"/>
    <w:rsid w:val="007F69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F69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07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link w:val="HTML"/>
    <w:rsid w:val="00C078D7"/>
    <w:rPr>
      <w:rFonts w:ascii="Courier New" w:hAnsi="Courier New" w:cs="Courier New"/>
      <w:color w:val="000000"/>
    </w:rPr>
  </w:style>
  <w:style w:type="character" w:customStyle="1" w:styleId="50">
    <w:name w:val="Заголовок 5 Знак"/>
    <w:link w:val="5"/>
    <w:semiHidden/>
    <w:rsid w:val="00217F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3">
    <w:name w:val="Body Text 2"/>
    <w:basedOn w:val="a"/>
    <w:link w:val="24"/>
    <w:rsid w:val="00217F53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rsid w:val="00217F53"/>
  </w:style>
  <w:style w:type="character" w:styleId="af">
    <w:name w:val="annotation reference"/>
    <w:rsid w:val="00CB7688"/>
    <w:rPr>
      <w:sz w:val="16"/>
      <w:szCs w:val="16"/>
    </w:rPr>
  </w:style>
  <w:style w:type="paragraph" w:styleId="af0">
    <w:name w:val="annotation text"/>
    <w:basedOn w:val="a"/>
    <w:link w:val="af1"/>
    <w:rsid w:val="00CB7688"/>
    <w:rPr>
      <w:sz w:val="20"/>
    </w:rPr>
  </w:style>
  <w:style w:type="character" w:customStyle="1" w:styleId="af1">
    <w:name w:val="Текст примечания Знак"/>
    <w:basedOn w:val="a0"/>
    <w:link w:val="af0"/>
    <w:rsid w:val="00CB7688"/>
  </w:style>
  <w:style w:type="paragraph" w:styleId="af2">
    <w:name w:val="annotation subject"/>
    <w:basedOn w:val="af0"/>
    <w:next w:val="af0"/>
    <w:link w:val="af3"/>
    <w:rsid w:val="00CB7688"/>
    <w:rPr>
      <w:b/>
      <w:bCs/>
    </w:rPr>
  </w:style>
  <w:style w:type="character" w:customStyle="1" w:styleId="af3">
    <w:name w:val="Тема примечания Знак"/>
    <w:link w:val="af2"/>
    <w:rsid w:val="00CB7688"/>
    <w:rPr>
      <w:b/>
      <w:bCs/>
    </w:rPr>
  </w:style>
  <w:style w:type="paragraph" w:customStyle="1" w:styleId="10">
    <w:name w:val="Обычный1"/>
    <w:rsid w:val="005D1230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f4">
    <w:name w:val="List Paragraph"/>
    <w:basedOn w:val="a"/>
    <w:uiPriority w:val="99"/>
    <w:qFormat/>
    <w:rsid w:val="005D1230"/>
    <w:pPr>
      <w:ind w:left="720"/>
      <w:contextualSpacing/>
    </w:pPr>
    <w:rPr>
      <w:szCs w:val="22"/>
    </w:rPr>
  </w:style>
  <w:style w:type="paragraph" w:styleId="af5">
    <w:name w:val="Revision"/>
    <w:hidden/>
    <w:uiPriority w:val="99"/>
    <w:semiHidden/>
    <w:rsid w:val="006A7C35"/>
    <w:rPr>
      <w:sz w:val="24"/>
    </w:rPr>
  </w:style>
  <w:style w:type="table" w:customStyle="1" w:styleId="11">
    <w:name w:val="Сетка таблицы1"/>
    <w:basedOn w:val="a1"/>
    <w:next w:val="a8"/>
    <w:uiPriority w:val="59"/>
    <w:rsid w:val="000857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kit.ru/committees/education/projects/06.016_IT_project_manager.zip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apkit.ru/committees/education/projects/06.016_IT_project_manager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kit.ru/committees/education/projects/06.016_IT_project_manager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3A327DD-838D-4A5B-88AC-02087D9E2B2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9085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5</vt:lpstr>
    </vt:vector>
  </TitlesOfParts>
  <Company>НИУ ВШЭ</Company>
  <LinksUpToDate>false</LinksUpToDate>
  <CharactersWithSpaces>10135</CharactersWithSpaces>
  <SharedDoc>false</SharedDoc>
  <HLinks>
    <vt:vector size="18" baseType="variant">
      <vt:variant>
        <vt:i4>4128790</vt:i4>
      </vt:variant>
      <vt:variant>
        <vt:i4>6</vt:i4>
      </vt:variant>
      <vt:variant>
        <vt:i4>0</vt:i4>
      </vt:variant>
      <vt:variant>
        <vt:i4>5</vt:i4>
      </vt:variant>
      <vt:variant>
        <vt:lpwstr>http://www.apkit.ru/committees/education/projects/06.016_IT_project_manager.zip</vt:lpwstr>
      </vt:variant>
      <vt:variant>
        <vt:lpwstr/>
      </vt:variant>
      <vt:variant>
        <vt:i4>4128790</vt:i4>
      </vt:variant>
      <vt:variant>
        <vt:i4>3</vt:i4>
      </vt:variant>
      <vt:variant>
        <vt:i4>0</vt:i4>
      </vt:variant>
      <vt:variant>
        <vt:i4>5</vt:i4>
      </vt:variant>
      <vt:variant>
        <vt:lpwstr>http://www.apkit.ru/committees/education/projects/06.016_IT_project_manager.zip</vt:lpwstr>
      </vt:variant>
      <vt:variant>
        <vt:lpwstr/>
      </vt:variant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http://www.apkit.ru/committees/education/projects/06.016_IT_project_manager.zip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</dc:title>
  <dc:creator>User</dc:creator>
  <cp:lastModifiedBy>Лукомская Мария Михайловна</cp:lastModifiedBy>
  <cp:revision>2</cp:revision>
  <cp:lastPrinted>2013-06-20T06:47:00Z</cp:lastPrinted>
  <dcterms:created xsi:type="dcterms:W3CDTF">2019-02-28T14:35:00Z</dcterms:created>
  <dcterms:modified xsi:type="dcterms:W3CDTF">2019-02-28T14:35:00Z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Злотникова О.В.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Высшая школа бизнес-инфор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2018/5/24-259</vt:lpwstr>
  </property>
  <property fmtid="{D5CDD505-2E9C-101B-9397-08002B2CF9AE}" pid="7" name="stateValue">
    <vt:lpwstr>На доработке</vt:lpwstr>
  </property>
  <property fmtid="{D5CDD505-2E9C-101B-9397-08002B2CF9AE}" pid="8" name="description">
    <vt:lpwstr>«Управление информационными технологиями и ИТ-проектами»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Директор по дополнительному профессиональному образованию Коваль Е.А.</vt:lpwstr>
  </property>
  <property fmtid="{D5CDD505-2E9C-101B-9397-08002B2CF9AE}" pid="11" name="documentContent">
    <vt:lpwstr>Учебный план - «Управление информационными технологиями и ИТ-проектами» - 874 - 424</vt:lpwstr>
  </property>
  <property fmtid="{D5CDD505-2E9C-101B-9397-08002B2CF9AE}" pid="12" name="classroomHours">
    <vt:lpwstr>424</vt:lpwstr>
  </property>
  <property fmtid="{D5CDD505-2E9C-101B-9397-08002B2CF9AE}" pid="13" name="creatorPost">
    <vt:lpwstr>Менеджер</vt:lpwstr>
  </property>
  <property fmtid="{D5CDD505-2E9C-101B-9397-08002B2CF9AE}" pid="14" name="signerName">
    <vt:lpwstr>Коваль Е.А.</vt:lpwstr>
  </property>
  <property fmtid="{D5CDD505-2E9C-101B-9397-08002B2CF9AE}" pid="15" name="signerNameAndPostName">
    <vt:lpwstr>Коваль Е.А., Директор по дополнительному профессиональному образованию</vt:lpwstr>
  </property>
  <property fmtid="{D5CDD505-2E9C-101B-9397-08002B2CF9AE}" pid="16" name="educForm">
    <vt:lpwstr>Очно-заочная</vt:lpwstr>
  </property>
  <property fmtid="{D5CDD505-2E9C-101B-9397-08002B2CF9AE}" pid="17" name="signerPost">
    <vt:lpwstr>Директор по дополнительному профессиональному образованию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Директор по дополнительному профессиональному образованию</vt:lpwstr>
  </property>
  <property fmtid="{D5CDD505-2E9C-101B-9397-08002B2CF9AE}" pid="20" name="labourInput">
    <vt:lpwstr>874</vt:lpwstr>
  </property>
  <property fmtid="{D5CDD505-2E9C-101B-9397-08002B2CF9AE}" pid="21" name="mainDocSheetsCount">
    <vt:lpwstr>1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Высшая школа бизнес-инфор</vt:lpwstr>
  </property>
  <property fmtid="{D5CDD505-2E9C-101B-9397-08002B2CF9AE}" pid="24" name="signerDelegates">
    <vt:lpwstr>Коваль Е.А.</vt:lpwstr>
  </property>
</Properties>
</file>