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C9E" w:rsidRDefault="009F3C9E" w:rsidP="009F3C9E">
      <w:r>
        <w:t>Аннотация</w:t>
      </w:r>
    </w:p>
    <w:p w:rsidR="009F3C9E" w:rsidRDefault="009F3C9E" w:rsidP="009F3C9E">
      <w:r w:rsidRPr="009F3C9E">
        <w:t>UX-дизайн</w:t>
      </w:r>
      <w:bookmarkStart w:id="0" w:name="_GoBack"/>
      <w:bookmarkEnd w:id="0"/>
    </w:p>
    <w:p w:rsidR="009F3C9E" w:rsidRDefault="009F3C9E" w:rsidP="009F3C9E"/>
    <w:p w:rsidR="009F3C9E" w:rsidRPr="009F3C9E" w:rsidRDefault="009F3C9E" w:rsidP="009F3C9E">
      <w:pPr>
        <w:rPr>
          <w:lang w:val="en-US"/>
        </w:rPr>
      </w:pPr>
      <w:r w:rsidRPr="009F3C9E">
        <w:rPr>
          <w:lang w:val="en-US"/>
        </w:rPr>
        <w:t>Central to this course is the answer to the question: Can we design user interfaces of digital products so that they support particular experiences? For this purpose after learning the foundations of interaction design students will be introduced to the following topics:</w:t>
      </w:r>
    </w:p>
    <w:p w:rsidR="009F3C9E" w:rsidRPr="009F3C9E" w:rsidRDefault="009F3C9E" w:rsidP="009F3C9E">
      <w:pPr>
        <w:rPr>
          <w:lang w:val="en-US"/>
        </w:rPr>
      </w:pPr>
      <w:r w:rsidRPr="009F3C9E">
        <w:rPr>
          <w:lang w:val="en-US"/>
        </w:rPr>
        <w:t>•</w:t>
      </w:r>
      <w:r w:rsidRPr="009F3C9E">
        <w:rPr>
          <w:lang w:val="en-US"/>
        </w:rPr>
        <w:tab/>
        <w:t>Formal methods in Human-Computer Interaction (HCI)</w:t>
      </w:r>
    </w:p>
    <w:p w:rsidR="009F3C9E" w:rsidRPr="009F3C9E" w:rsidRDefault="009F3C9E" w:rsidP="009F3C9E">
      <w:pPr>
        <w:rPr>
          <w:lang w:val="en-US"/>
        </w:rPr>
      </w:pPr>
      <w:r w:rsidRPr="009F3C9E">
        <w:rPr>
          <w:lang w:val="en-US"/>
        </w:rPr>
        <w:t>•</w:t>
      </w:r>
      <w:r w:rsidRPr="009F3C9E">
        <w:rPr>
          <w:lang w:val="en-US"/>
        </w:rPr>
        <w:tab/>
        <w:t>Traditional user interfaces</w:t>
      </w:r>
    </w:p>
    <w:p w:rsidR="009F3C9E" w:rsidRPr="009F3C9E" w:rsidRDefault="009F3C9E" w:rsidP="009F3C9E">
      <w:pPr>
        <w:rPr>
          <w:lang w:val="en-US"/>
        </w:rPr>
      </w:pPr>
      <w:r w:rsidRPr="009F3C9E">
        <w:rPr>
          <w:lang w:val="en-US"/>
        </w:rPr>
        <w:t>•</w:t>
      </w:r>
      <w:r w:rsidRPr="009F3C9E">
        <w:rPr>
          <w:lang w:val="en-US"/>
        </w:rPr>
        <w:tab/>
        <w:t>Tangible user interfaces</w:t>
      </w:r>
    </w:p>
    <w:p w:rsidR="009F3C9E" w:rsidRPr="009F3C9E" w:rsidRDefault="009F3C9E" w:rsidP="009F3C9E">
      <w:pPr>
        <w:rPr>
          <w:lang w:val="en-US"/>
        </w:rPr>
      </w:pPr>
      <w:r w:rsidRPr="009F3C9E">
        <w:rPr>
          <w:lang w:val="en-US"/>
        </w:rPr>
        <w:t>•</w:t>
      </w:r>
      <w:r w:rsidRPr="009F3C9E">
        <w:rPr>
          <w:lang w:val="en-US"/>
        </w:rPr>
        <w:tab/>
        <w:t>Speech &amp; conversational user interfaces</w:t>
      </w:r>
    </w:p>
    <w:p w:rsidR="009F3C9E" w:rsidRPr="009F3C9E" w:rsidRDefault="009F3C9E" w:rsidP="009F3C9E">
      <w:pPr>
        <w:rPr>
          <w:lang w:val="en-US"/>
        </w:rPr>
      </w:pPr>
      <w:r w:rsidRPr="009F3C9E">
        <w:rPr>
          <w:lang w:val="en-US"/>
        </w:rPr>
        <w:t>•</w:t>
      </w:r>
      <w:r w:rsidRPr="009F3C9E">
        <w:rPr>
          <w:lang w:val="en-US"/>
        </w:rPr>
        <w:tab/>
        <w:t>Psychology of human-computer interaction</w:t>
      </w:r>
    </w:p>
    <w:p w:rsidR="009F3C9E" w:rsidRPr="009F3C9E" w:rsidRDefault="009F3C9E" w:rsidP="009F3C9E">
      <w:pPr>
        <w:rPr>
          <w:lang w:val="en-US"/>
        </w:rPr>
      </w:pPr>
      <w:r w:rsidRPr="009F3C9E">
        <w:rPr>
          <w:lang w:val="en-US"/>
        </w:rPr>
        <w:t>•</w:t>
      </w:r>
      <w:r w:rsidRPr="009F3C9E">
        <w:rPr>
          <w:lang w:val="en-US"/>
        </w:rPr>
        <w:tab/>
        <w:t>User experience &amp; experience design</w:t>
      </w:r>
    </w:p>
    <w:p w:rsidR="009F3C9E" w:rsidRPr="009F3C9E" w:rsidRDefault="009F3C9E" w:rsidP="009F3C9E">
      <w:pPr>
        <w:rPr>
          <w:lang w:val="en-US"/>
        </w:rPr>
      </w:pPr>
      <w:r w:rsidRPr="009F3C9E">
        <w:rPr>
          <w:lang w:val="en-US"/>
        </w:rPr>
        <w:t>•</w:t>
      </w:r>
      <w:r w:rsidRPr="009F3C9E">
        <w:rPr>
          <w:lang w:val="en-US"/>
        </w:rPr>
        <w:tab/>
        <w:t>Gamification at work</w:t>
      </w:r>
    </w:p>
    <w:p w:rsidR="009F3C9E" w:rsidRPr="009F3C9E" w:rsidRDefault="009F3C9E" w:rsidP="009F3C9E">
      <w:pPr>
        <w:rPr>
          <w:lang w:val="en-US"/>
        </w:rPr>
      </w:pPr>
      <w:r w:rsidRPr="009F3C9E">
        <w:rPr>
          <w:lang w:val="en-US"/>
        </w:rPr>
        <w:t>•</w:t>
      </w:r>
      <w:r w:rsidRPr="009F3C9E">
        <w:rPr>
          <w:lang w:val="en-US"/>
        </w:rPr>
        <w:tab/>
        <w:t>Accessibility</w:t>
      </w:r>
    </w:p>
    <w:p w:rsidR="009F3C9E" w:rsidRPr="009F3C9E" w:rsidRDefault="009F3C9E" w:rsidP="009F3C9E">
      <w:pPr>
        <w:rPr>
          <w:lang w:val="en-US"/>
        </w:rPr>
      </w:pPr>
      <w:r w:rsidRPr="009F3C9E">
        <w:rPr>
          <w:lang w:val="en-US"/>
        </w:rPr>
        <w:t>•</w:t>
      </w:r>
      <w:r w:rsidRPr="009F3C9E">
        <w:rPr>
          <w:lang w:val="en-US"/>
        </w:rPr>
        <w:tab/>
        <w:t>HCI as a scientific discipline</w:t>
      </w:r>
    </w:p>
    <w:p w:rsidR="004B33CD" w:rsidRPr="009F3C9E" w:rsidRDefault="009F3C9E" w:rsidP="009F3C9E">
      <w:pPr>
        <w:rPr>
          <w:lang w:val="en-US"/>
        </w:rPr>
      </w:pPr>
      <w:r w:rsidRPr="009F3C9E">
        <w:rPr>
          <w:lang w:val="en-US"/>
        </w:rPr>
        <w:t xml:space="preserve">The practical part of the course includes individual assignments as well as assignments designed for teams. The assignments are concerned with designing and prototyping various user interfaces such as text entry methods, </w:t>
      </w:r>
      <w:proofErr w:type="spellStart"/>
      <w:r w:rsidRPr="009F3C9E">
        <w:rPr>
          <w:lang w:val="en-US"/>
        </w:rPr>
        <w:t>chatbots</w:t>
      </w:r>
      <w:proofErr w:type="spellEnd"/>
      <w:r w:rsidRPr="009F3C9E">
        <w:rPr>
          <w:lang w:val="en-US"/>
        </w:rPr>
        <w:t>, simple graphics editors, etc.</w:t>
      </w:r>
    </w:p>
    <w:sectPr w:rsidR="004B33CD" w:rsidRPr="009F3C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C9E"/>
    <w:rsid w:val="004B33CD"/>
    <w:rsid w:val="009F3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Богомазова</dc:creator>
  <cp:lastModifiedBy>Богомазова</cp:lastModifiedBy>
  <cp:revision>1</cp:revision>
  <dcterms:created xsi:type="dcterms:W3CDTF">2019-05-28T14:45:00Z</dcterms:created>
  <dcterms:modified xsi:type="dcterms:W3CDTF">2019-05-28T14:46:00Z</dcterms:modified>
</cp:coreProperties>
</file>