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4" w:rsidRPr="004B628F" w:rsidRDefault="00BE5379" w:rsidP="00B27DF9">
      <w:pPr>
        <w:spacing w:line="276" w:lineRule="auto"/>
        <w:ind w:left="6804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Annex</w:t>
      </w:r>
    </w:p>
    <w:p w:rsidR="00B105F1" w:rsidRPr="004B628F" w:rsidRDefault="00B105F1">
      <w:pPr>
        <w:spacing w:line="276" w:lineRule="auto"/>
        <w:ind w:left="6804" w:firstLine="0"/>
        <w:rPr>
          <w:sz w:val="26"/>
          <w:szCs w:val="26"/>
          <w:lang w:val="en-US"/>
        </w:rPr>
      </w:pPr>
    </w:p>
    <w:p w:rsidR="00150927" w:rsidRDefault="00150927">
      <w:pPr>
        <w:spacing w:line="276" w:lineRule="auto"/>
        <w:ind w:left="6804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APPROVED </w:t>
      </w:r>
    </w:p>
    <w:p w:rsidR="00150927" w:rsidRDefault="004B628F">
      <w:pPr>
        <w:spacing w:line="276" w:lineRule="auto"/>
        <w:ind w:left="6804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by HSE </w:t>
      </w:r>
      <w:r w:rsidR="00150927">
        <w:rPr>
          <w:sz w:val="26"/>
          <w:szCs w:val="26"/>
          <w:lang w:val="en-US"/>
        </w:rPr>
        <w:t xml:space="preserve">University’s </w:t>
      </w:r>
      <w:r>
        <w:rPr>
          <w:sz w:val="26"/>
          <w:szCs w:val="26"/>
          <w:lang w:val="en-US"/>
        </w:rPr>
        <w:t xml:space="preserve">Directive, </w:t>
      </w:r>
    </w:p>
    <w:p w:rsidR="001712B4" w:rsidRPr="004B628F" w:rsidRDefault="004B628F">
      <w:pPr>
        <w:spacing w:line="276" w:lineRule="auto"/>
        <w:ind w:left="6804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No.</w:t>
      </w:r>
      <w:r w:rsidR="000A63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_________, dated__________</w:t>
      </w:r>
    </w:p>
    <w:p w:rsidR="00057BE2" w:rsidRPr="004B628F" w:rsidRDefault="00057BE2">
      <w:pPr>
        <w:spacing w:line="276" w:lineRule="auto"/>
        <w:ind w:firstLine="709"/>
        <w:jc w:val="center"/>
        <w:rPr>
          <w:sz w:val="26"/>
          <w:szCs w:val="26"/>
          <w:lang w:val="en-US"/>
        </w:rPr>
      </w:pPr>
    </w:p>
    <w:p w:rsidR="001712B4" w:rsidRPr="006559EB" w:rsidRDefault="00BE5379" w:rsidP="00007321">
      <w:pPr>
        <w:spacing w:line="276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Regulations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on</w:t>
      </w:r>
      <w:r w:rsidRPr="006559EB">
        <w:rPr>
          <w:b/>
          <w:sz w:val="26"/>
          <w:szCs w:val="26"/>
          <w:lang w:val="en-US"/>
        </w:rPr>
        <w:t xml:space="preserve"> </w:t>
      </w:r>
      <w:r w:rsidR="00277409">
        <w:rPr>
          <w:b/>
          <w:sz w:val="26"/>
          <w:szCs w:val="26"/>
          <w:lang w:val="en-US"/>
        </w:rPr>
        <w:t>Course Syllabi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for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Bachelor</w:t>
      </w:r>
      <w:r w:rsidRPr="006559EB">
        <w:rPr>
          <w:b/>
          <w:sz w:val="26"/>
          <w:szCs w:val="26"/>
          <w:lang w:val="en-US"/>
        </w:rPr>
        <w:t>’</w:t>
      </w:r>
      <w:r>
        <w:rPr>
          <w:b/>
          <w:sz w:val="26"/>
          <w:szCs w:val="26"/>
          <w:lang w:val="en-US"/>
        </w:rPr>
        <w:t>s</w:t>
      </w:r>
      <w:r w:rsidRPr="006559EB">
        <w:rPr>
          <w:b/>
          <w:sz w:val="26"/>
          <w:szCs w:val="26"/>
          <w:lang w:val="en-US"/>
        </w:rPr>
        <w:t xml:space="preserve">, </w:t>
      </w:r>
      <w:r>
        <w:rPr>
          <w:b/>
          <w:sz w:val="26"/>
          <w:szCs w:val="26"/>
          <w:lang w:val="en-US"/>
        </w:rPr>
        <w:t>Specialist</w:t>
      </w:r>
      <w:r w:rsidRPr="006559EB">
        <w:rPr>
          <w:b/>
          <w:sz w:val="26"/>
          <w:szCs w:val="26"/>
          <w:lang w:val="en-US"/>
        </w:rPr>
        <w:t xml:space="preserve">, </w:t>
      </w:r>
      <w:r>
        <w:rPr>
          <w:b/>
          <w:sz w:val="26"/>
          <w:szCs w:val="26"/>
          <w:lang w:val="en-US"/>
        </w:rPr>
        <w:t>and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Master</w:t>
      </w:r>
      <w:r w:rsidRPr="006559EB">
        <w:rPr>
          <w:b/>
          <w:sz w:val="26"/>
          <w:szCs w:val="26"/>
          <w:lang w:val="en-US"/>
        </w:rPr>
        <w:t>’</w:t>
      </w:r>
      <w:r>
        <w:rPr>
          <w:b/>
          <w:sz w:val="26"/>
          <w:szCs w:val="26"/>
          <w:lang w:val="en-US"/>
        </w:rPr>
        <w:t>s</w:t>
      </w:r>
      <w:r w:rsidR="005F7BDC">
        <w:rPr>
          <w:b/>
          <w:sz w:val="26"/>
          <w:szCs w:val="26"/>
          <w:lang w:val="en-US"/>
        </w:rPr>
        <w:t xml:space="preserve"> Degree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Programmes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at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National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Research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University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Higher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School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655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Economics</w:t>
      </w:r>
    </w:p>
    <w:p w:rsidR="001712B4" w:rsidRPr="006559EB" w:rsidRDefault="001712B4">
      <w:pPr>
        <w:spacing w:line="276" w:lineRule="auto"/>
        <w:ind w:firstLine="709"/>
        <w:jc w:val="center"/>
        <w:rPr>
          <w:b/>
          <w:sz w:val="26"/>
          <w:szCs w:val="26"/>
          <w:lang w:val="en-US"/>
        </w:rPr>
      </w:pPr>
    </w:p>
    <w:p w:rsidR="0003381C" w:rsidRPr="00EC65D9" w:rsidRDefault="006559EB">
      <w:pPr>
        <w:spacing w:line="276" w:lineRule="auto"/>
        <w:ind w:firstLine="709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Terms</w:t>
      </w:r>
      <w:r w:rsidRPr="00EC65D9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and</w:t>
      </w:r>
      <w:r w:rsidRPr="00EC65D9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Abbreviations</w:t>
      </w:r>
    </w:p>
    <w:p w:rsidR="004966B0" w:rsidRPr="00441EEC" w:rsidRDefault="00441EEC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8445D2">
        <w:rPr>
          <w:i/>
          <w:sz w:val="26"/>
          <w:szCs w:val="26"/>
          <w:lang w:val="en-US"/>
        </w:rPr>
        <w:t xml:space="preserve">Academic </w:t>
      </w:r>
      <w:r w:rsidR="008445D2" w:rsidRPr="008445D2">
        <w:rPr>
          <w:i/>
          <w:sz w:val="26"/>
          <w:szCs w:val="26"/>
          <w:lang w:val="en-US"/>
        </w:rPr>
        <w:t>s</w:t>
      </w:r>
      <w:r w:rsidRPr="008445D2">
        <w:rPr>
          <w:i/>
          <w:sz w:val="26"/>
          <w:szCs w:val="26"/>
          <w:lang w:val="en-US"/>
        </w:rPr>
        <w:t xml:space="preserve">upervisor of </w:t>
      </w:r>
      <w:r w:rsidR="008445D2" w:rsidRPr="008445D2">
        <w:rPr>
          <w:i/>
          <w:sz w:val="26"/>
          <w:szCs w:val="26"/>
          <w:lang w:val="en-US"/>
        </w:rPr>
        <w:t>a d</w:t>
      </w:r>
      <w:r w:rsidRPr="008445D2">
        <w:rPr>
          <w:i/>
          <w:sz w:val="26"/>
          <w:szCs w:val="26"/>
          <w:lang w:val="en-US"/>
        </w:rPr>
        <w:t xml:space="preserve">egree </w:t>
      </w:r>
      <w:r w:rsidR="008445D2" w:rsidRPr="008445D2">
        <w:rPr>
          <w:i/>
          <w:sz w:val="26"/>
          <w:szCs w:val="26"/>
          <w:lang w:val="en-US"/>
        </w:rPr>
        <w:t>p</w:t>
      </w:r>
      <w:r w:rsidR="008F076D" w:rsidRPr="008445D2">
        <w:rPr>
          <w:i/>
          <w:sz w:val="26"/>
          <w:szCs w:val="26"/>
          <w:lang w:val="en-US"/>
        </w:rPr>
        <w:t>rogramme</w:t>
      </w:r>
      <w:r>
        <w:rPr>
          <w:sz w:val="26"/>
          <w:szCs w:val="26"/>
          <w:lang w:val="en-US"/>
        </w:rPr>
        <w:t xml:space="preserve"> – a</w:t>
      </w:r>
      <w:r w:rsidR="00150927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 xml:space="preserve"> HSE</w:t>
      </w:r>
      <w:r w:rsidR="00150927">
        <w:rPr>
          <w:sz w:val="26"/>
          <w:szCs w:val="26"/>
          <w:lang w:val="en-US"/>
        </w:rPr>
        <w:t xml:space="preserve"> University’s</w:t>
      </w:r>
      <w:r>
        <w:rPr>
          <w:sz w:val="26"/>
          <w:szCs w:val="26"/>
          <w:lang w:val="en-US"/>
        </w:rPr>
        <w:t xml:space="preserve"> </w:t>
      </w:r>
      <w:r w:rsidR="00150927">
        <w:rPr>
          <w:sz w:val="26"/>
          <w:szCs w:val="26"/>
          <w:lang w:val="en-US"/>
        </w:rPr>
        <w:t xml:space="preserve">academic </w:t>
      </w:r>
      <w:r>
        <w:rPr>
          <w:sz w:val="26"/>
          <w:szCs w:val="26"/>
          <w:lang w:val="en-US"/>
        </w:rPr>
        <w:t xml:space="preserve">staff </w:t>
      </w:r>
      <w:r w:rsidR="009C1566">
        <w:rPr>
          <w:sz w:val="26"/>
          <w:szCs w:val="26"/>
          <w:lang w:val="en-US"/>
        </w:rPr>
        <w:t>member</w:t>
      </w:r>
      <w:r>
        <w:rPr>
          <w:sz w:val="26"/>
          <w:szCs w:val="26"/>
          <w:lang w:val="en-US"/>
        </w:rPr>
        <w:t>, who is responsible for updating, developing, implement</w:t>
      </w:r>
      <w:r w:rsidR="00150927">
        <w:rPr>
          <w:sz w:val="26"/>
          <w:szCs w:val="26"/>
          <w:lang w:val="en-US"/>
        </w:rPr>
        <w:t>ing</w:t>
      </w:r>
      <w:r>
        <w:rPr>
          <w:sz w:val="26"/>
          <w:szCs w:val="26"/>
          <w:lang w:val="en-US"/>
        </w:rPr>
        <w:t xml:space="preserve"> and monitoring the performance of a given degree </w:t>
      </w:r>
      <w:r w:rsidR="008F076D">
        <w:rPr>
          <w:sz w:val="26"/>
          <w:szCs w:val="26"/>
          <w:lang w:val="en-US"/>
        </w:rPr>
        <w:t>programme</w:t>
      </w:r>
      <w:r w:rsidR="00150927">
        <w:rPr>
          <w:sz w:val="26"/>
          <w:szCs w:val="26"/>
          <w:lang w:val="en-US"/>
        </w:rPr>
        <w:t>.</w:t>
      </w:r>
    </w:p>
    <w:p w:rsidR="004966B0" w:rsidRPr="00794223" w:rsidRDefault="00794223">
      <w:pPr>
        <w:shd w:val="clear" w:color="auto" w:fill="FFFFFF"/>
        <w:tabs>
          <w:tab w:val="left" w:pos="0"/>
        </w:tabs>
        <w:spacing w:line="276" w:lineRule="auto"/>
        <w:ind w:firstLine="709"/>
        <w:rPr>
          <w:lang w:val="en-US"/>
        </w:rPr>
      </w:pPr>
      <w:r w:rsidRPr="00377836">
        <w:rPr>
          <w:i/>
          <w:sz w:val="26"/>
          <w:szCs w:val="26"/>
          <w:lang w:val="en-US"/>
        </w:rPr>
        <w:t>Degree programme academic council</w:t>
      </w:r>
      <w:r>
        <w:rPr>
          <w:sz w:val="26"/>
          <w:szCs w:val="26"/>
          <w:lang w:val="en-US"/>
        </w:rPr>
        <w:t xml:space="preserve"> – </w:t>
      </w:r>
      <w:r w:rsidR="00A07382">
        <w:rPr>
          <w:sz w:val="26"/>
          <w:szCs w:val="26"/>
          <w:lang w:val="en-US"/>
        </w:rPr>
        <w:t xml:space="preserve">a joint </w:t>
      </w:r>
      <w:r w:rsidR="00843DD8">
        <w:rPr>
          <w:sz w:val="26"/>
          <w:szCs w:val="26"/>
          <w:lang w:val="en-US"/>
        </w:rPr>
        <w:t>body</w:t>
      </w:r>
      <w:r w:rsidR="0066751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charged with overseeing a given </w:t>
      </w:r>
      <w:r w:rsidR="00A07382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>programme. If</w:t>
      </w:r>
      <w:r w:rsidR="00A07382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council is not available, such </w:t>
      </w:r>
      <w:r w:rsidR="00377836">
        <w:rPr>
          <w:sz w:val="26"/>
          <w:szCs w:val="26"/>
          <w:lang w:val="en-US"/>
        </w:rPr>
        <w:t>functions</w:t>
      </w:r>
      <w:r>
        <w:rPr>
          <w:sz w:val="26"/>
          <w:szCs w:val="26"/>
          <w:lang w:val="en-US"/>
        </w:rPr>
        <w:t xml:space="preserve"> shall be the responsibility </w:t>
      </w:r>
      <w:r w:rsidR="00843DD8">
        <w:rPr>
          <w:sz w:val="26"/>
          <w:szCs w:val="26"/>
          <w:lang w:val="en-US"/>
        </w:rPr>
        <w:t xml:space="preserve">of </w:t>
      </w:r>
      <w:r>
        <w:rPr>
          <w:sz w:val="26"/>
          <w:szCs w:val="26"/>
          <w:lang w:val="en-US"/>
        </w:rPr>
        <w:t xml:space="preserve">the </w:t>
      </w:r>
      <w:r w:rsidR="00377836">
        <w:rPr>
          <w:sz w:val="26"/>
          <w:szCs w:val="26"/>
          <w:lang w:val="en-US"/>
        </w:rPr>
        <w:t>given</w:t>
      </w:r>
      <w:r>
        <w:rPr>
          <w:sz w:val="26"/>
          <w:szCs w:val="26"/>
          <w:lang w:val="en-US"/>
        </w:rPr>
        <w:t xml:space="preserve"> programme’s academic supervisor</w:t>
      </w:r>
      <w:r w:rsidR="00A07382">
        <w:rPr>
          <w:sz w:val="26"/>
          <w:szCs w:val="26"/>
          <w:lang w:val="en-US"/>
        </w:rPr>
        <w:t>.</w:t>
      </w:r>
    </w:p>
    <w:p w:rsidR="004966B0" w:rsidRPr="008F076D" w:rsidRDefault="008F076D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D3505A">
        <w:rPr>
          <w:i/>
          <w:sz w:val="26"/>
          <w:szCs w:val="26"/>
          <w:lang w:val="en-US"/>
        </w:rPr>
        <w:t xml:space="preserve">ACAB </w:t>
      </w:r>
      <w:r w:rsidRPr="00D3505A">
        <w:rPr>
          <w:sz w:val="26"/>
          <w:szCs w:val="26"/>
          <w:lang w:val="en-US"/>
        </w:rPr>
        <w:t xml:space="preserve">– </w:t>
      </w:r>
      <w:r w:rsidR="00A07382">
        <w:rPr>
          <w:sz w:val="26"/>
          <w:szCs w:val="26"/>
          <w:lang w:val="en-US"/>
        </w:rPr>
        <w:t>an accounting</w:t>
      </w:r>
      <w:r w:rsidRPr="00D350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information</w:t>
      </w:r>
      <w:r w:rsidRPr="00D350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system</w:t>
      </w:r>
      <w:r w:rsidRPr="00D3505A">
        <w:rPr>
          <w:sz w:val="26"/>
          <w:szCs w:val="26"/>
          <w:lang w:val="en-US"/>
        </w:rPr>
        <w:t xml:space="preserve"> “</w:t>
      </w:r>
      <w:r>
        <w:rPr>
          <w:sz w:val="26"/>
          <w:szCs w:val="26"/>
          <w:lang w:val="en-US"/>
        </w:rPr>
        <w:t>Applicant</w:t>
      </w:r>
      <w:r w:rsidRPr="00D3505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Student</w:t>
      </w:r>
      <w:r w:rsidRPr="00EC65D9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Doctoral Student. Alumnus</w:t>
      </w:r>
      <w:r w:rsidR="00DE60A4">
        <w:rPr>
          <w:sz w:val="26"/>
          <w:szCs w:val="26"/>
          <w:lang w:val="en-US"/>
        </w:rPr>
        <w:t>”</w:t>
      </w:r>
      <w:r w:rsidR="00A07382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which stores information on programme curricula, individual curricula</w:t>
      </w:r>
      <w:r w:rsidR="005222B1">
        <w:rPr>
          <w:sz w:val="26"/>
          <w:szCs w:val="26"/>
          <w:lang w:val="en-US"/>
        </w:rPr>
        <w:t xml:space="preserve"> for students, </w:t>
      </w:r>
      <w:r w:rsidR="00A07382">
        <w:rPr>
          <w:sz w:val="26"/>
          <w:szCs w:val="26"/>
          <w:lang w:val="en-US"/>
        </w:rPr>
        <w:t xml:space="preserve">lecturers’ </w:t>
      </w:r>
      <w:r w:rsidR="00F82C44">
        <w:rPr>
          <w:sz w:val="26"/>
          <w:szCs w:val="26"/>
          <w:lang w:val="en-US"/>
        </w:rPr>
        <w:t>teaching</w:t>
      </w:r>
      <w:r w:rsidR="005222B1">
        <w:rPr>
          <w:sz w:val="26"/>
          <w:szCs w:val="26"/>
          <w:lang w:val="en-US"/>
        </w:rPr>
        <w:t xml:space="preserve"> </w:t>
      </w:r>
      <w:r w:rsidR="00F82C44">
        <w:rPr>
          <w:sz w:val="26"/>
          <w:szCs w:val="26"/>
          <w:lang w:val="en-US"/>
        </w:rPr>
        <w:t>hours</w:t>
      </w:r>
      <w:r w:rsidR="005222B1">
        <w:rPr>
          <w:sz w:val="26"/>
          <w:szCs w:val="26"/>
          <w:lang w:val="en-US"/>
        </w:rPr>
        <w:t>;</w:t>
      </w:r>
    </w:p>
    <w:p w:rsidR="004966B0" w:rsidRPr="00D3505A" w:rsidRDefault="00D3505A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643E0D">
        <w:rPr>
          <w:i/>
          <w:sz w:val="26"/>
          <w:szCs w:val="26"/>
          <w:lang w:val="en-US"/>
        </w:rPr>
        <w:t xml:space="preserve">Department </w:t>
      </w:r>
      <w:r>
        <w:rPr>
          <w:sz w:val="26"/>
          <w:szCs w:val="26"/>
          <w:lang w:val="en-US"/>
        </w:rPr>
        <w:t xml:space="preserve">– </w:t>
      </w:r>
      <w:r w:rsidR="00F82C44">
        <w:rPr>
          <w:sz w:val="26"/>
          <w:szCs w:val="26"/>
          <w:lang w:val="en-US"/>
        </w:rPr>
        <w:t>subdivision</w:t>
      </w:r>
      <w:r>
        <w:rPr>
          <w:sz w:val="26"/>
          <w:szCs w:val="26"/>
          <w:lang w:val="en-US"/>
        </w:rPr>
        <w:t xml:space="preserve">, school, </w:t>
      </w:r>
      <w:r w:rsidR="00F82C44">
        <w:rPr>
          <w:sz w:val="26"/>
          <w:szCs w:val="26"/>
          <w:lang w:val="en-US"/>
        </w:rPr>
        <w:t>department</w:t>
      </w:r>
      <w:r>
        <w:rPr>
          <w:sz w:val="26"/>
          <w:szCs w:val="26"/>
          <w:lang w:val="en-US"/>
        </w:rPr>
        <w:t>, faculty, academic/scientific institute and other structural units at HSE</w:t>
      </w:r>
      <w:r w:rsidR="00F82C44" w:rsidRPr="007811B4">
        <w:rPr>
          <w:sz w:val="26"/>
          <w:szCs w:val="26"/>
          <w:lang w:val="en-US"/>
        </w:rPr>
        <w:t xml:space="preserve"> </w:t>
      </w:r>
      <w:r w:rsidR="00F82C44">
        <w:rPr>
          <w:sz w:val="26"/>
          <w:szCs w:val="26"/>
          <w:lang w:val="en-US"/>
        </w:rPr>
        <w:t>University</w:t>
      </w:r>
      <w:r>
        <w:rPr>
          <w:sz w:val="26"/>
          <w:szCs w:val="26"/>
          <w:lang w:val="en-US"/>
        </w:rPr>
        <w:t xml:space="preserve">, </w:t>
      </w:r>
      <w:r w:rsidR="00042B9D">
        <w:rPr>
          <w:sz w:val="26"/>
          <w:szCs w:val="26"/>
          <w:lang w:val="en-US"/>
        </w:rPr>
        <w:t xml:space="preserve">whose staff members may participate as </w:t>
      </w:r>
      <w:r w:rsidR="00F82C44">
        <w:rPr>
          <w:sz w:val="26"/>
          <w:szCs w:val="26"/>
          <w:lang w:val="en-US"/>
        </w:rPr>
        <w:t xml:space="preserve">lecturers </w:t>
      </w:r>
      <w:r w:rsidR="00042B9D">
        <w:rPr>
          <w:sz w:val="26"/>
          <w:szCs w:val="26"/>
          <w:lang w:val="en-US"/>
        </w:rPr>
        <w:t xml:space="preserve">of various courses or </w:t>
      </w:r>
      <w:r w:rsidR="00F82C44">
        <w:rPr>
          <w:sz w:val="26"/>
          <w:szCs w:val="26"/>
          <w:lang w:val="en-US"/>
        </w:rPr>
        <w:t xml:space="preserve">research </w:t>
      </w:r>
      <w:r w:rsidR="00042B9D">
        <w:rPr>
          <w:sz w:val="26"/>
          <w:szCs w:val="26"/>
          <w:lang w:val="en-US"/>
        </w:rPr>
        <w:t xml:space="preserve">seminars </w:t>
      </w:r>
      <w:r w:rsidR="00F82C44">
        <w:rPr>
          <w:sz w:val="26"/>
          <w:szCs w:val="26"/>
          <w:lang w:val="en-US"/>
        </w:rPr>
        <w:t>as part of</w:t>
      </w:r>
      <w:r w:rsidR="00042B9D">
        <w:rPr>
          <w:sz w:val="26"/>
          <w:szCs w:val="26"/>
          <w:lang w:val="en-US"/>
        </w:rPr>
        <w:t xml:space="preserve"> </w:t>
      </w:r>
      <w:r w:rsidR="007E0D63">
        <w:rPr>
          <w:sz w:val="26"/>
          <w:szCs w:val="26"/>
          <w:lang w:val="en-US"/>
        </w:rPr>
        <w:t xml:space="preserve">a </w:t>
      </w:r>
      <w:r w:rsidR="00042B9D">
        <w:rPr>
          <w:sz w:val="26"/>
          <w:szCs w:val="26"/>
          <w:lang w:val="en-US"/>
        </w:rPr>
        <w:t xml:space="preserve">given </w:t>
      </w:r>
      <w:r w:rsidR="00F82C44">
        <w:rPr>
          <w:sz w:val="26"/>
          <w:szCs w:val="26"/>
          <w:lang w:val="en-US"/>
        </w:rPr>
        <w:t xml:space="preserve">degree </w:t>
      </w:r>
      <w:r w:rsidR="00042B9D">
        <w:rPr>
          <w:sz w:val="26"/>
          <w:szCs w:val="26"/>
          <w:lang w:val="en-US"/>
        </w:rPr>
        <w:t>programme</w:t>
      </w:r>
      <w:r w:rsidR="00F82C44">
        <w:rPr>
          <w:sz w:val="26"/>
          <w:szCs w:val="26"/>
          <w:lang w:val="en-US"/>
        </w:rPr>
        <w:t>.</w:t>
      </w:r>
    </w:p>
    <w:p w:rsidR="004966B0" w:rsidRPr="00AB5E77" w:rsidRDefault="00AB5E77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643E0D">
        <w:rPr>
          <w:i/>
          <w:sz w:val="26"/>
          <w:szCs w:val="26"/>
          <w:lang w:val="en-US"/>
        </w:rPr>
        <w:t>Elective course</w:t>
      </w:r>
      <w:r>
        <w:rPr>
          <w:sz w:val="26"/>
          <w:szCs w:val="26"/>
          <w:lang w:val="en-US"/>
        </w:rPr>
        <w:t xml:space="preserve"> – a course included in a</w:t>
      </w:r>
      <w:r w:rsidR="00F82C44">
        <w:rPr>
          <w:sz w:val="26"/>
          <w:szCs w:val="26"/>
          <w:lang w:val="en-US"/>
        </w:rPr>
        <w:t>n elective component of a</w:t>
      </w:r>
      <w:r>
        <w:rPr>
          <w:sz w:val="26"/>
          <w:szCs w:val="26"/>
          <w:lang w:val="en-US"/>
        </w:rPr>
        <w:t xml:space="preserve"> given degree programme (with a description of </w:t>
      </w:r>
      <w:r w:rsidR="009141BC">
        <w:rPr>
          <w:sz w:val="26"/>
          <w:szCs w:val="26"/>
          <w:lang w:val="en-US"/>
        </w:rPr>
        <w:t>the</w:t>
      </w:r>
      <w:r w:rsidR="004B158D">
        <w:rPr>
          <w:sz w:val="26"/>
          <w:szCs w:val="26"/>
          <w:lang w:val="en-US"/>
        </w:rPr>
        <w:t xml:space="preserve"> </w:t>
      </w:r>
      <w:r w:rsidR="005F58FD">
        <w:rPr>
          <w:sz w:val="26"/>
          <w:szCs w:val="26"/>
          <w:lang w:val="en-US"/>
        </w:rPr>
        <w:t>registration</w:t>
      </w:r>
      <w:r w:rsidR="009141BC">
        <w:rPr>
          <w:sz w:val="26"/>
          <w:szCs w:val="26"/>
          <w:lang w:val="en-US"/>
        </w:rPr>
        <w:t xml:space="preserve"> process)</w:t>
      </w:r>
      <w:r w:rsidR="00F82C44">
        <w:rPr>
          <w:sz w:val="26"/>
          <w:szCs w:val="26"/>
          <w:lang w:val="en-US"/>
        </w:rPr>
        <w:t xml:space="preserve">. </w:t>
      </w:r>
    </w:p>
    <w:p w:rsidR="004966B0" w:rsidRPr="00112CC1" w:rsidRDefault="00112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643E0D">
        <w:rPr>
          <w:i/>
          <w:sz w:val="26"/>
          <w:szCs w:val="26"/>
          <w:lang w:val="en-US"/>
        </w:rPr>
        <w:t xml:space="preserve">DPD </w:t>
      </w:r>
      <w:r>
        <w:rPr>
          <w:sz w:val="26"/>
          <w:szCs w:val="26"/>
          <w:lang w:val="en-US"/>
        </w:rPr>
        <w:t>– Degree Programme</w:t>
      </w:r>
      <w:r w:rsidR="00F82C44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</w:t>
      </w:r>
      <w:r w:rsidR="005F58FD">
        <w:rPr>
          <w:sz w:val="26"/>
          <w:szCs w:val="26"/>
          <w:lang w:val="en-US"/>
        </w:rPr>
        <w:t>Department</w:t>
      </w:r>
      <w:r w:rsidR="00F82C44">
        <w:rPr>
          <w:sz w:val="26"/>
          <w:szCs w:val="26"/>
          <w:lang w:val="en-US"/>
        </w:rPr>
        <w:t>.</w:t>
      </w:r>
    </w:p>
    <w:p w:rsidR="004966B0" w:rsidRPr="00506FBD" w:rsidRDefault="00506FBD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>Board/council/committee</w:t>
      </w:r>
      <w:r>
        <w:rPr>
          <w:sz w:val="26"/>
          <w:szCs w:val="26"/>
          <w:lang w:val="en-US"/>
        </w:rPr>
        <w:t xml:space="preserve"> – </w:t>
      </w:r>
      <w:r w:rsidR="00F82C44">
        <w:rPr>
          <w:sz w:val="26"/>
          <w:szCs w:val="26"/>
          <w:lang w:val="en-US"/>
        </w:rPr>
        <w:t xml:space="preserve">an </w:t>
      </w:r>
      <w:r>
        <w:rPr>
          <w:sz w:val="26"/>
          <w:szCs w:val="26"/>
          <w:lang w:val="en-US"/>
        </w:rPr>
        <w:t>HSE</w:t>
      </w:r>
      <w:r w:rsidR="00F82C44">
        <w:rPr>
          <w:sz w:val="26"/>
          <w:szCs w:val="26"/>
          <w:lang w:val="en-US"/>
        </w:rPr>
        <w:t xml:space="preserve"> University’s/its subdivision’s body</w:t>
      </w:r>
      <w:r>
        <w:rPr>
          <w:sz w:val="26"/>
          <w:szCs w:val="26"/>
          <w:lang w:val="en-US"/>
        </w:rPr>
        <w:t xml:space="preserve">, charged with reaching decisions with </w:t>
      </w:r>
      <w:r w:rsidR="00F941D1">
        <w:rPr>
          <w:sz w:val="26"/>
          <w:szCs w:val="26"/>
          <w:lang w:val="en-US"/>
        </w:rPr>
        <w:t>respect</w:t>
      </w:r>
      <w:r>
        <w:rPr>
          <w:sz w:val="26"/>
          <w:szCs w:val="26"/>
          <w:lang w:val="en-US"/>
        </w:rPr>
        <w:t xml:space="preserve"> </w:t>
      </w:r>
      <w:r w:rsidR="00F941D1">
        <w:rPr>
          <w:sz w:val="26"/>
          <w:szCs w:val="26"/>
          <w:lang w:val="en-US"/>
        </w:rPr>
        <w:t>to</w:t>
      </w:r>
      <w:r>
        <w:rPr>
          <w:sz w:val="26"/>
          <w:szCs w:val="26"/>
          <w:lang w:val="en-US"/>
        </w:rPr>
        <w:t xml:space="preserve"> the implement</w:t>
      </w:r>
      <w:r w:rsidR="00DE60A4">
        <w:rPr>
          <w:sz w:val="26"/>
          <w:szCs w:val="26"/>
          <w:lang w:val="en-US"/>
        </w:rPr>
        <w:t>ation</w:t>
      </w:r>
      <w:r>
        <w:rPr>
          <w:sz w:val="26"/>
          <w:szCs w:val="26"/>
          <w:lang w:val="en-US"/>
        </w:rPr>
        <w:t xml:space="preserve"> of degree programmes (e</w:t>
      </w:r>
      <w:r w:rsidR="00794223">
        <w:rPr>
          <w:sz w:val="26"/>
          <w:szCs w:val="26"/>
          <w:lang w:val="en-US"/>
        </w:rPr>
        <w:t xml:space="preserve">.g., </w:t>
      </w:r>
      <w:r w:rsidR="004049BC">
        <w:rPr>
          <w:sz w:val="26"/>
          <w:szCs w:val="26"/>
          <w:lang w:val="en-US"/>
        </w:rPr>
        <w:t>Curriculum Development Committee, A</w:t>
      </w:r>
      <w:r w:rsidR="00794223">
        <w:rPr>
          <w:sz w:val="26"/>
          <w:szCs w:val="26"/>
          <w:lang w:val="en-US"/>
        </w:rPr>
        <w:t xml:space="preserve">cademic </w:t>
      </w:r>
      <w:r w:rsidR="004049BC">
        <w:rPr>
          <w:sz w:val="26"/>
          <w:szCs w:val="26"/>
          <w:lang w:val="en-US"/>
        </w:rPr>
        <w:t>C</w:t>
      </w:r>
      <w:r w:rsidR="00794223">
        <w:rPr>
          <w:sz w:val="26"/>
          <w:szCs w:val="26"/>
          <w:lang w:val="en-US"/>
        </w:rPr>
        <w:t>ouncil, p</w:t>
      </w:r>
      <w:r w:rsidR="00DE60A4">
        <w:rPr>
          <w:sz w:val="26"/>
          <w:szCs w:val="26"/>
          <w:lang w:val="en-US"/>
        </w:rPr>
        <w:t>rogramme</w:t>
      </w:r>
      <w:r w:rsidR="004049BC">
        <w:rPr>
          <w:sz w:val="26"/>
          <w:szCs w:val="26"/>
          <w:lang w:val="en-US"/>
        </w:rPr>
        <w:t>’s</w:t>
      </w:r>
      <w:r w:rsidR="00DE60A4">
        <w:rPr>
          <w:sz w:val="26"/>
          <w:szCs w:val="26"/>
          <w:lang w:val="en-US"/>
        </w:rPr>
        <w:t xml:space="preserve"> </w:t>
      </w:r>
      <w:r w:rsidR="004049BC">
        <w:rPr>
          <w:sz w:val="26"/>
          <w:szCs w:val="26"/>
          <w:lang w:val="en-US"/>
        </w:rPr>
        <w:t>A</w:t>
      </w:r>
      <w:r w:rsidR="00DE60A4">
        <w:rPr>
          <w:sz w:val="26"/>
          <w:szCs w:val="26"/>
          <w:lang w:val="en-US"/>
        </w:rPr>
        <w:t xml:space="preserve">cademic </w:t>
      </w:r>
      <w:r w:rsidR="004049BC">
        <w:rPr>
          <w:sz w:val="26"/>
          <w:szCs w:val="26"/>
          <w:lang w:val="en-US"/>
        </w:rPr>
        <w:t>C</w:t>
      </w:r>
      <w:r w:rsidR="00DE60A4">
        <w:rPr>
          <w:sz w:val="26"/>
          <w:szCs w:val="26"/>
          <w:lang w:val="en-US"/>
        </w:rPr>
        <w:t>ouncil, etc.</w:t>
      </w:r>
      <w:r w:rsidR="00794223">
        <w:rPr>
          <w:sz w:val="26"/>
          <w:szCs w:val="26"/>
          <w:lang w:val="en-US"/>
        </w:rPr>
        <w:t>)</w:t>
      </w:r>
      <w:r w:rsidR="004049BC">
        <w:rPr>
          <w:sz w:val="26"/>
          <w:szCs w:val="26"/>
          <w:lang w:val="en-US"/>
        </w:rPr>
        <w:t>.</w:t>
      </w:r>
    </w:p>
    <w:p w:rsidR="004966B0" w:rsidRPr="00F40891" w:rsidRDefault="004C53B5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EF0B30">
        <w:rPr>
          <w:i/>
          <w:sz w:val="26"/>
          <w:szCs w:val="26"/>
          <w:lang w:val="en-US"/>
        </w:rPr>
        <w:t>Minor</w:t>
      </w:r>
      <w:r>
        <w:rPr>
          <w:sz w:val="26"/>
          <w:szCs w:val="26"/>
          <w:lang w:val="en-US"/>
        </w:rPr>
        <w:t xml:space="preserve"> – a</w:t>
      </w:r>
      <w:r w:rsidR="004049BC">
        <w:rPr>
          <w:sz w:val="26"/>
          <w:szCs w:val="26"/>
          <w:lang w:val="en-US"/>
        </w:rPr>
        <w:t xml:space="preserve"> study</w:t>
      </w:r>
      <w:r>
        <w:rPr>
          <w:sz w:val="26"/>
          <w:szCs w:val="26"/>
          <w:lang w:val="en-US"/>
        </w:rPr>
        <w:t xml:space="preserve"> module offered as part of a Bachelor’s programme, </w:t>
      </w:r>
      <w:r w:rsidR="00F40891">
        <w:rPr>
          <w:sz w:val="26"/>
          <w:szCs w:val="26"/>
          <w:lang w:val="en-US"/>
        </w:rPr>
        <w:t>whereby students can obtain additional competencies in a field different f</w:t>
      </w:r>
      <w:r w:rsidR="00DE60A4">
        <w:rPr>
          <w:sz w:val="26"/>
          <w:szCs w:val="26"/>
          <w:lang w:val="en-US"/>
        </w:rPr>
        <w:t>ro</w:t>
      </w:r>
      <w:r w:rsidR="00F40891">
        <w:rPr>
          <w:sz w:val="26"/>
          <w:szCs w:val="26"/>
          <w:lang w:val="en-US"/>
        </w:rPr>
        <w:t>m their</w:t>
      </w:r>
      <w:r w:rsidR="004049BC" w:rsidRPr="007811B4">
        <w:rPr>
          <w:sz w:val="26"/>
          <w:szCs w:val="26"/>
          <w:lang w:val="en-US"/>
        </w:rPr>
        <w:t xml:space="preserve"> </w:t>
      </w:r>
      <w:r w:rsidR="004049BC">
        <w:rPr>
          <w:sz w:val="26"/>
          <w:szCs w:val="26"/>
          <w:lang w:val="en-US"/>
        </w:rPr>
        <w:t>degree programme’s</w:t>
      </w:r>
      <w:r w:rsidR="00F40891">
        <w:rPr>
          <w:sz w:val="26"/>
          <w:szCs w:val="26"/>
          <w:lang w:val="en-US"/>
        </w:rPr>
        <w:t xml:space="preserve"> main </w:t>
      </w:r>
      <w:r w:rsidR="008D7E90">
        <w:rPr>
          <w:sz w:val="26"/>
          <w:szCs w:val="26"/>
          <w:lang w:val="en-US"/>
        </w:rPr>
        <w:t>focus</w:t>
      </w:r>
      <w:r w:rsidR="00F40891">
        <w:rPr>
          <w:sz w:val="26"/>
          <w:szCs w:val="26"/>
          <w:lang w:val="en-US"/>
        </w:rPr>
        <w:t xml:space="preserve">. </w:t>
      </w:r>
      <w:r w:rsidR="000A7C4B">
        <w:rPr>
          <w:sz w:val="26"/>
          <w:szCs w:val="26"/>
          <w:lang w:val="en-US"/>
        </w:rPr>
        <w:t xml:space="preserve">Minors belong to the elective component of a degree programme and are delivered by way of having students select a range of courses, </w:t>
      </w:r>
      <w:r w:rsidR="00CC501F">
        <w:rPr>
          <w:sz w:val="26"/>
          <w:szCs w:val="26"/>
          <w:lang w:val="en-US"/>
        </w:rPr>
        <w:t>either interrelated or not</w:t>
      </w:r>
      <w:r w:rsidR="000A7C4B">
        <w:rPr>
          <w:sz w:val="26"/>
          <w:szCs w:val="26"/>
          <w:lang w:val="en-US"/>
        </w:rPr>
        <w:t xml:space="preserve"> (</w:t>
      </w:r>
      <w:r w:rsidR="00CC501F">
        <w:rPr>
          <w:sz w:val="26"/>
          <w:szCs w:val="26"/>
          <w:lang w:val="en-US"/>
        </w:rPr>
        <w:t>the latter is considered an open minor)</w:t>
      </w:r>
      <w:r w:rsidR="000A7C4B">
        <w:rPr>
          <w:sz w:val="26"/>
          <w:szCs w:val="26"/>
          <w:lang w:val="en-US"/>
        </w:rPr>
        <w:t xml:space="preserve">. </w:t>
      </w:r>
    </w:p>
    <w:p w:rsidR="00BC2174" w:rsidRPr="00042739" w:rsidRDefault="00F87E13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>MAGOLEGO</w:t>
      </w:r>
      <w:r w:rsidRPr="00042739">
        <w:rPr>
          <w:sz w:val="26"/>
          <w:szCs w:val="26"/>
          <w:lang w:val="en-US"/>
        </w:rPr>
        <w:t xml:space="preserve"> – </w:t>
      </w:r>
      <w:r w:rsidR="000A7C4B">
        <w:rPr>
          <w:sz w:val="26"/>
          <w:szCs w:val="26"/>
          <w:lang w:val="en-US"/>
        </w:rPr>
        <w:t>a university-wide pool of special elective courses (selected from a university-wide pool of Master’s courses) for</w:t>
      </w:r>
      <w:r w:rsidRPr="0004273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first</w:t>
      </w:r>
      <w:r w:rsidRPr="00042739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year</w:t>
      </w:r>
      <w:r w:rsidRPr="0004273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Master</w:t>
      </w:r>
      <w:r w:rsidRPr="00042739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04273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042739">
        <w:rPr>
          <w:sz w:val="26"/>
          <w:szCs w:val="26"/>
          <w:lang w:val="en-US"/>
        </w:rPr>
        <w:t>.</w:t>
      </w:r>
    </w:p>
    <w:p w:rsidR="00BC2174" w:rsidRPr="00BC2174" w:rsidRDefault="00BC2174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4C586F">
        <w:rPr>
          <w:i/>
          <w:sz w:val="26"/>
          <w:szCs w:val="26"/>
          <w:lang w:val="en-US"/>
        </w:rPr>
        <w:t>Degree pr</w:t>
      </w:r>
      <w:r w:rsidR="002B3237" w:rsidRPr="004C586F">
        <w:rPr>
          <w:i/>
          <w:sz w:val="26"/>
          <w:szCs w:val="26"/>
          <w:lang w:val="en-US"/>
        </w:rPr>
        <w:t>ogramme (hereinafter, “DP”)</w:t>
      </w:r>
      <w:r w:rsidR="002B3237">
        <w:rPr>
          <w:sz w:val="26"/>
          <w:szCs w:val="26"/>
          <w:lang w:val="en-US"/>
        </w:rPr>
        <w:t xml:space="preserve"> – a</w:t>
      </w:r>
      <w:r w:rsidR="005F58FD">
        <w:rPr>
          <w:sz w:val="26"/>
          <w:szCs w:val="26"/>
          <w:lang w:val="en-US"/>
        </w:rPr>
        <w:t xml:space="preserve"> collection of </w:t>
      </w:r>
      <w:r w:rsidR="00091364">
        <w:rPr>
          <w:sz w:val="26"/>
          <w:szCs w:val="26"/>
          <w:lang w:val="en-US"/>
        </w:rPr>
        <w:t xml:space="preserve">main </w:t>
      </w:r>
      <w:r w:rsidR="005F58FD">
        <w:rPr>
          <w:sz w:val="26"/>
          <w:szCs w:val="26"/>
          <w:lang w:val="en-US"/>
        </w:rPr>
        <w:t xml:space="preserve">educational </w:t>
      </w:r>
      <w:r w:rsidR="00091364">
        <w:rPr>
          <w:sz w:val="26"/>
          <w:szCs w:val="26"/>
          <w:lang w:val="en-US"/>
        </w:rPr>
        <w:t>parameters</w:t>
      </w:r>
      <w:r w:rsidR="005F58FD">
        <w:rPr>
          <w:sz w:val="26"/>
          <w:szCs w:val="26"/>
          <w:lang w:val="en-US"/>
        </w:rPr>
        <w:t xml:space="preserve"> (</w:t>
      </w:r>
      <w:r w:rsidR="00D215B9">
        <w:rPr>
          <w:sz w:val="26"/>
          <w:szCs w:val="26"/>
          <w:lang w:val="en-US"/>
        </w:rPr>
        <w:t xml:space="preserve">i.e., </w:t>
      </w:r>
      <w:r w:rsidR="005F58FD">
        <w:rPr>
          <w:sz w:val="26"/>
          <w:szCs w:val="26"/>
          <w:lang w:val="en-US"/>
        </w:rPr>
        <w:t xml:space="preserve">volume, contents, </w:t>
      </w:r>
      <w:r w:rsidR="00091364">
        <w:rPr>
          <w:sz w:val="26"/>
          <w:szCs w:val="26"/>
          <w:lang w:val="en-US"/>
        </w:rPr>
        <w:t xml:space="preserve">expected </w:t>
      </w:r>
      <w:r w:rsidR="005F58FD">
        <w:rPr>
          <w:sz w:val="26"/>
          <w:szCs w:val="26"/>
          <w:lang w:val="en-US"/>
        </w:rPr>
        <w:t xml:space="preserve">academic outcomes, etc), organizational/educational terms and </w:t>
      </w:r>
      <w:r w:rsidR="00091364">
        <w:rPr>
          <w:sz w:val="26"/>
          <w:szCs w:val="26"/>
          <w:lang w:val="en-US"/>
        </w:rPr>
        <w:t xml:space="preserve">assessment </w:t>
      </w:r>
      <w:r w:rsidR="005F58FD">
        <w:rPr>
          <w:sz w:val="26"/>
          <w:szCs w:val="26"/>
          <w:lang w:val="en-US"/>
        </w:rPr>
        <w:t xml:space="preserve">formats, which </w:t>
      </w:r>
      <w:r w:rsidR="000310ED">
        <w:rPr>
          <w:sz w:val="26"/>
          <w:szCs w:val="26"/>
          <w:lang w:val="en-US"/>
        </w:rPr>
        <w:t>are presented in the forms of</w:t>
      </w:r>
      <w:r w:rsidR="005F58FD">
        <w:rPr>
          <w:sz w:val="26"/>
          <w:szCs w:val="26"/>
          <w:lang w:val="en-US"/>
        </w:rPr>
        <w:t xml:space="preserve"> a curriculum</w:t>
      </w:r>
      <w:r w:rsidR="000310ED">
        <w:rPr>
          <w:sz w:val="26"/>
          <w:szCs w:val="26"/>
          <w:lang w:val="en-US"/>
        </w:rPr>
        <w:t xml:space="preserve">, academic calendar, syllabi of study courses and internships and other </w:t>
      </w:r>
      <w:r w:rsidR="005F58FD">
        <w:rPr>
          <w:sz w:val="26"/>
          <w:szCs w:val="26"/>
          <w:lang w:val="en-US"/>
        </w:rPr>
        <w:t>comp</w:t>
      </w:r>
      <w:r w:rsidR="00673801">
        <w:rPr>
          <w:sz w:val="26"/>
          <w:szCs w:val="26"/>
          <w:lang w:val="en-US"/>
        </w:rPr>
        <w:t>onent</w:t>
      </w:r>
      <w:r w:rsidR="005F58FD">
        <w:rPr>
          <w:sz w:val="26"/>
          <w:szCs w:val="26"/>
          <w:lang w:val="en-US"/>
        </w:rPr>
        <w:t>s, a</w:t>
      </w:r>
      <w:r w:rsidR="000310ED">
        <w:rPr>
          <w:sz w:val="26"/>
          <w:szCs w:val="26"/>
          <w:lang w:val="en-US"/>
        </w:rPr>
        <w:t>s well as</w:t>
      </w:r>
      <w:r w:rsidR="005F58FD">
        <w:rPr>
          <w:sz w:val="26"/>
          <w:szCs w:val="26"/>
          <w:lang w:val="en-US"/>
        </w:rPr>
        <w:t xml:space="preserve"> assessment and methodological materials. </w:t>
      </w:r>
    </w:p>
    <w:p w:rsidR="004966B0" w:rsidRPr="00042739" w:rsidRDefault="000310ED">
      <w:pPr>
        <w:shd w:val="clear" w:color="auto" w:fill="FFFFFF"/>
        <w:tabs>
          <w:tab w:val="left" w:pos="0"/>
        </w:tabs>
        <w:spacing w:line="276" w:lineRule="auto"/>
        <w:ind w:firstLine="709"/>
        <w:rPr>
          <w:rStyle w:val="27"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lastRenderedPageBreak/>
        <w:t xml:space="preserve">An </w:t>
      </w:r>
      <w:r w:rsidR="00042739" w:rsidRPr="00246525">
        <w:rPr>
          <w:i/>
          <w:sz w:val="26"/>
          <w:szCs w:val="26"/>
          <w:lang w:val="en-US"/>
        </w:rPr>
        <w:t xml:space="preserve">HSE University-wide </w:t>
      </w:r>
      <w:r w:rsidRPr="007811B4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 xml:space="preserve">Optional Course </w:t>
      </w:r>
      <w:r w:rsidR="00042739" w:rsidRPr="00246525">
        <w:rPr>
          <w:i/>
          <w:sz w:val="26"/>
          <w:szCs w:val="26"/>
          <w:lang w:val="en-US"/>
        </w:rPr>
        <w:t>(</w:t>
      </w:r>
      <w:r w:rsidR="00D215B9">
        <w:rPr>
          <w:i/>
          <w:sz w:val="26"/>
          <w:szCs w:val="26"/>
          <w:lang w:val="en-US"/>
        </w:rPr>
        <w:t xml:space="preserve">hereinafter, </w:t>
      </w:r>
      <w:r>
        <w:rPr>
          <w:i/>
          <w:sz w:val="26"/>
          <w:szCs w:val="26"/>
          <w:lang w:val="en-US"/>
        </w:rPr>
        <w:t xml:space="preserve">an </w:t>
      </w:r>
      <w:r w:rsidR="00D215B9">
        <w:rPr>
          <w:i/>
          <w:sz w:val="26"/>
          <w:szCs w:val="26"/>
          <w:lang w:val="en-US"/>
        </w:rPr>
        <w:t>“</w:t>
      </w:r>
      <w:r w:rsidR="00042739" w:rsidRPr="00246525">
        <w:rPr>
          <w:i/>
          <w:sz w:val="26"/>
          <w:szCs w:val="26"/>
          <w:lang w:val="en-US"/>
        </w:rPr>
        <w:t>HSE</w:t>
      </w:r>
      <w:r>
        <w:rPr>
          <w:i/>
          <w:sz w:val="26"/>
          <w:szCs w:val="26"/>
          <w:lang w:val="en-US"/>
        </w:rPr>
        <w:t xml:space="preserve"> OC</w:t>
      </w:r>
      <w:r w:rsidR="00D215B9">
        <w:rPr>
          <w:i/>
          <w:sz w:val="26"/>
          <w:szCs w:val="26"/>
          <w:lang w:val="en-US"/>
        </w:rPr>
        <w:t>”</w:t>
      </w:r>
      <w:r w:rsidR="00246525" w:rsidRPr="00246525">
        <w:rPr>
          <w:i/>
          <w:sz w:val="26"/>
          <w:szCs w:val="26"/>
          <w:lang w:val="en-US"/>
        </w:rPr>
        <w:t>)</w:t>
      </w:r>
      <w:r w:rsidR="00042739">
        <w:rPr>
          <w:sz w:val="26"/>
          <w:szCs w:val="26"/>
          <w:lang w:val="en-US"/>
        </w:rPr>
        <w:t xml:space="preserve"> – a special type of </w:t>
      </w:r>
      <w:r>
        <w:rPr>
          <w:sz w:val="26"/>
          <w:szCs w:val="26"/>
          <w:lang w:val="en-US"/>
        </w:rPr>
        <w:t>optional courses</w:t>
      </w:r>
      <w:r w:rsidR="00042739">
        <w:rPr>
          <w:sz w:val="26"/>
          <w:szCs w:val="26"/>
          <w:lang w:val="en-US"/>
        </w:rPr>
        <w:t xml:space="preserve">, which </w:t>
      </w:r>
      <w:r>
        <w:rPr>
          <w:sz w:val="26"/>
          <w:szCs w:val="26"/>
          <w:lang w:val="en-US"/>
        </w:rPr>
        <w:t>introduces</w:t>
      </w:r>
      <w:r w:rsidR="00042739">
        <w:rPr>
          <w:sz w:val="26"/>
          <w:szCs w:val="26"/>
          <w:lang w:val="en-US"/>
        </w:rPr>
        <w:t xml:space="preserve"> a wide variety of </w:t>
      </w:r>
      <w:r>
        <w:rPr>
          <w:sz w:val="26"/>
          <w:szCs w:val="26"/>
          <w:lang w:val="en-US"/>
        </w:rPr>
        <w:t xml:space="preserve">contemporary </w:t>
      </w:r>
      <w:r w:rsidR="00042739">
        <w:rPr>
          <w:sz w:val="26"/>
          <w:szCs w:val="26"/>
          <w:lang w:val="en-US"/>
        </w:rPr>
        <w:t>research in various fields</w:t>
      </w:r>
      <w:r>
        <w:rPr>
          <w:sz w:val="26"/>
          <w:szCs w:val="26"/>
          <w:lang w:val="en-US"/>
        </w:rPr>
        <w:t xml:space="preserve"> and </w:t>
      </w:r>
      <w:r w:rsidR="00042739">
        <w:rPr>
          <w:sz w:val="26"/>
          <w:szCs w:val="26"/>
          <w:lang w:val="en-US"/>
        </w:rPr>
        <w:t xml:space="preserve">which </w:t>
      </w:r>
      <w:r>
        <w:rPr>
          <w:sz w:val="26"/>
          <w:szCs w:val="26"/>
          <w:lang w:val="en-US"/>
        </w:rPr>
        <w:t>are offered to</w:t>
      </w:r>
      <w:r w:rsidR="00042739">
        <w:rPr>
          <w:sz w:val="26"/>
          <w:szCs w:val="26"/>
          <w:lang w:val="en-US"/>
        </w:rPr>
        <w:t xml:space="preserve"> all interested </w:t>
      </w:r>
      <w:r>
        <w:rPr>
          <w:sz w:val="26"/>
          <w:szCs w:val="26"/>
          <w:lang w:val="en-US"/>
        </w:rPr>
        <w:t xml:space="preserve">HE University’s </w:t>
      </w:r>
      <w:r w:rsidR="00042739">
        <w:rPr>
          <w:sz w:val="26"/>
          <w:szCs w:val="26"/>
          <w:lang w:val="en-US"/>
        </w:rPr>
        <w:t>student</w:t>
      </w:r>
      <w:r w:rsidR="002D339E">
        <w:rPr>
          <w:sz w:val="26"/>
          <w:szCs w:val="26"/>
          <w:lang w:val="en-US"/>
        </w:rPr>
        <w:t>s</w:t>
      </w:r>
      <w:r w:rsidR="00042739">
        <w:rPr>
          <w:sz w:val="26"/>
          <w:szCs w:val="26"/>
          <w:lang w:val="en-US"/>
        </w:rPr>
        <w:t xml:space="preserve">, as well as </w:t>
      </w:r>
      <w:r w:rsidR="003511BE">
        <w:rPr>
          <w:sz w:val="26"/>
          <w:szCs w:val="26"/>
          <w:lang w:val="en-US"/>
        </w:rPr>
        <w:t>to those not enrolled as degree students</w:t>
      </w:r>
      <w:r w:rsidR="00042739">
        <w:rPr>
          <w:sz w:val="26"/>
          <w:szCs w:val="26"/>
          <w:lang w:val="en-US"/>
        </w:rPr>
        <w:t xml:space="preserve">. Such </w:t>
      </w:r>
      <w:r w:rsidR="003511BE">
        <w:rPr>
          <w:sz w:val="26"/>
          <w:szCs w:val="26"/>
          <w:lang w:val="en-US"/>
        </w:rPr>
        <w:t>HSE OCs</w:t>
      </w:r>
      <w:r w:rsidR="00042739">
        <w:rPr>
          <w:sz w:val="26"/>
          <w:szCs w:val="26"/>
          <w:lang w:val="en-US"/>
        </w:rPr>
        <w:t xml:space="preserve"> are funded by HSE</w:t>
      </w:r>
      <w:r w:rsidR="003511BE">
        <w:rPr>
          <w:sz w:val="26"/>
          <w:szCs w:val="26"/>
          <w:lang w:val="en-US"/>
        </w:rPr>
        <w:t xml:space="preserve"> University</w:t>
      </w:r>
      <w:r w:rsidR="00042739">
        <w:rPr>
          <w:sz w:val="26"/>
          <w:szCs w:val="26"/>
          <w:lang w:val="en-US"/>
        </w:rPr>
        <w:t xml:space="preserve">, if they have been selected following a </w:t>
      </w:r>
      <w:r w:rsidR="003511BE">
        <w:rPr>
          <w:sz w:val="26"/>
          <w:szCs w:val="26"/>
          <w:lang w:val="en-US"/>
        </w:rPr>
        <w:t>designated</w:t>
      </w:r>
      <w:r w:rsidR="00042739">
        <w:rPr>
          <w:sz w:val="26"/>
          <w:szCs w:val="26"/>
          <w:lang w:val="en-US"/>
        </w:rPr>
        <w:t xml:space="preserve"> competition (refer to Section 6 of these Regulations for further </w:t>
      </w:r>
      <w:r w:rsidR="00BC2174">
        <w:rPr>
          <w:sz w:val="26"/>
          <w:szCs w:val="26"/>
          <w:lang w:val="en-US"/>
        </w:rPr>
        <w:t>information</w:t>
      </w:r>
      <w:r w:rsidR="00042739">
        <w:rPr>
          <w:sz w:val="26"/>
          <w:szCs w:val="26"/>
          <w:lang w:val="en-US"/>
        </w:rPr>
        <w:t xml:space="preserve">), or funded directly by an HSE </w:t>
      </w:r>
      <w:r w:rsidR="003511BE">
        <w:rPr>
          <w:sz w:val="26"/>
          <w:szCs w:val="26"/>
          <w:lang w:val="en-US"/>
        </w:rPr>
        <w:t xml:space="preserve">University’s </w:t>
      </w:r>
      <w:r w:rsidR="00042739">
        <w:rPr>
          <w:sz w:val="26"/>
          <w:szCs w:val="26"/>
          <w:lang w:val="en-US"/>
        </w:rPr>
        <w:t xml:space="preserve">department; </w:t>
      </w:r>
    </w:p>
    <w:p w:rsidR="004966B0" w:rsidRPr="00330AA5" w:rsidRDefault="00330AA5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 xml:space="preserve">HSE </w:t>
      </w:r>
      <w:r w:rsidR="003511BE">
        <w:rPr>
          <w:i/>
          <w:sz w:val="26"/>
          <w:szCs w:val="26"/>
          <w:lang w:val="en-US"/>
        </w:rPr>
        <w:t xml:space="preserve">University’s </w:t>
      </w:r>
      <w:r w:rsidRPr="00246525">
        <w:rPr>
          <w:i/>
          <w:sz w:val="26"/>
          <w:szCs w:val="26"/>
          <w:lang w:val="en-US"/>
        </w:rPr>
        <w:t>ES</w:t>
      </w:r>
      <w:r>
        <w:rPr>
          <w:sz w:val="26"/>
          <w:szCs w:val="26"/>
          <w:lang w:val="en-US"/>
        </w:rPr>
        <w:t xml:space="preserve"> – </w:t>
      </w:r>
      <w:r w:rsidR="003511BE">
        <w:rPr>
          <w:sz w:val="26"/>
          <w:szCs w:val="26"/>
          <w:lang w:val="en-US"/>
        </w:rPr>
        <w:t xml:space="preserve">educational </w:t>
      </w:r>
      <w:r>
        <w:rPr>
          <w:sz w:val="26"/>
          <w:szCs w:val="26"/>
          <w:lang w:val="en-US"/>
        </w:rPr>
        <w:t>standards of high</w:t>
      </w:r>
      <w:r w:rsidR="00CA3B34">
        <w:rPr>
          <w:sz w:val="26"/>
          <w:szCs w:val="26"/>
          <w:lang w:val="en-US"/>
        </w:rPr>
        <w:t>er</w:t>
      </w:r>
      <w:r>
        <w:rPr>
          <w:sz w:val="26"/>
          <w:szCs w:val="26"/>
          <w:lang w:val="en-US"/>
        </w:rPr>
        <w:t xml:space="preserve"> education, </w:t>
      </w:r>
      <w:r w:rsidR="00F70293">
        <w:rPr>
          <w:sz w:val="26"/>
          <w:szCs w:val="26"/>
          <w:lang w:val="en-US"/>
        </w:rPr>
        <w:t>independently</w:t>
      </w:r>
      <w:r>
        <w:rPr>
          <w:sz w:val="26"/>
          <w:szCs w:val="26"/>
          <w:lang w:val="en-US"/>
        </w:rPr>
        <w:t xml:space="preserve"> developed </w:t>
      </w:r>
      <w:r w:rsidR="003511BE">
        <w:rPr>
          <w:sz w:val="26"/>
          <w:szCs w:val="26"/>
          <w:lang w:val="en-US"/>
        </w:rPr>
        <w:t xml:space="preserve">by </w:t>
      </w:r>
      <w:r>
        <w:rPr>
          <w:sz w:val="26"/>
          <w:szCs w:val="26"/>
          <w:lang w:val="en-US"/>
        </w:rPr>
        <w:t xml:space="preserve">and </w:t>
      </w:r>
      <w:r w:rsidR="00F70293">
        <w:rPr>
          <w:sz w:val="26"/>
          <w:szCs w:val="26"/>
          <w:lang w:val="en-US"/>
        </w:rPr>
        <w:t>approved</w:t>
      </w:r>
      <w:r>
        <w:rPr>
          <w:sz w:val="26"/>
          <w:szCs w:val="26"/>
          <w:lang w:val="en-US"/>
        </w:rPr>
        <w:t xml:space="preserve"> for use at HSE</w:t>
      </w:r>
      <w:r w:rsidR="003511BE">
        <w:rPr>
          <w:sz w:val="26"/>
          <w:szCs w:val="26"/>
          <w:lang w:val="en-US"/>
        </w:rPr>
        <w:t xml:space="preserve"> University </w:t>
      </w:r>
      <w:r>
        <w:rPr>
          <w:sz w:val="26"/>
          <w:szCs w:val="26"/>
          <w:lang w:val="en-US"/>
        </w:rPr>
        <w:t xml:space="preserve">; </w:t>
      </w:r>
    </w:p>
    <w:p w:rsidR="00040BE8" w:rsidRPr="00731EDE" w:rsidRDefault="00731EDE">
      <w:p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>Regulation</w:t>
      </w:r>
      <w:r w:rsidR="003511BE">
        <w:rPr>
          <w:i/>
          <w:sz w:val="26"/>
          <w:szCs w:val="26"/>
          <w:lang w:val="en-US"/>
        </w:rPr>
        <w:t>s</w:t>
      </w:r>
      <w:r w:rsidRPr="00246525">
        <w:rPr>
          <w:i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– regulation</w:t>
      </w:r>
      <w:r w:rsidR="003511BE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on a</w:t>
      </w:r>
      <w:r w:rsidR="003511BE">
        <w:rPr>
          <w:sz w:val="26"/>
          <w:szCs w:val="26"/>
          <w:lang w:val="en-US"/>
        </w:rPr>
        <w:t xml:space="preserve"> course syllabus at HSE University</w:t>
      </w:r>
      <w:r>
        <w:rPr>
          <w:sz w:val="26"/>
          <w:szCs w:val="26"/>
          <w:lang w:val="en-US"/>
        </w:rPr>
        <w:t xml:space="preserve">; </w:t>
      </w:r>
    </w:p>
    <w:p w:rsidR="00746BBC" w:rsidRPr="00F1645F" w:rsidRDefault="00F1645F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46525">
        <w:rPr>
          <w:i/>
          <w:color w:val="000000"/>
          <w:sz w:val="26"/>
          <w:szCs w:val="26"/>
          <w:lang w:val="en-US"/>
        </w:rPr>
        <w:t>Post-</w:t>
      </w:r>
      <w:r w:rsidR="005E4235" w:rsidRPr="00246525">
        <w:rPr>
          <w:i/>
          <w:color w:val="000000"/>
          <w:sz w:val="26"/>
          <w:szCs w:val="26"/>
          <w:lang w:val="en-US"/>
        </w:rPr>
        <w:t>requisites</w:t>
      </w:r>
      <w:r>
        <w:rPr>
          <w:color w:val="000000"/>
          <w:sz w:val="26"/>
          <w:szCs w:val="26"/>
          <w:lang w:val="en-US"/>
        </w:rPr>
        <w:t xml:space="preserve"> – elements of a degree programme </w:t>
      </w:r>
      <w:r w:rsidR="00377836">
        <w:rPr>
          <w:color w:val="000000"/>
          <w:sz w:val="26"/>
          <w:szCs w:val="26"/>
          <w:lang w:val="en-US"/>
        </w:rPr>
        <w:t>curricula</w:t>
      </w:r>
      <w:r>
        <w:rPr>
          <w:color w:val="000000"/>
          <w:sz w:val="26"/>
          <w:szCs w:val="26"/>
          <w:lang w:val="en-US"/>
        </w:rPr>
        <w:t xml:space="preserve"> (</w:t>
      </w:r>
      <w:r w:rsidR="003511BE">
        <w:rPr>
          <w:color w:val="000000"/>
          <w:sz w:val="26"/>
          <w:szCs w:val="26"/>
          <w:lang w:val="en-US"/>
        </w:rPr>
        <w:t xml:space="preserve">study </w:t>
      </w:r>
      <w:r>
        <w:rPr>
          <w:color w:val="000000"/>
          <w:sz w:val="26"/>
          <w:szCs w:val="26"/>
          <w:lang w:val="en-US"/>
        </w:rPr>
        <w:t xml:space="preserve">courses, </w:t>
      </w:r>
      <w:r w:rsidR="002D339E">
        <w:rPr>
          <w:color w:val="000000"/>
          <w:sz w:val="26"/>
          <w:szCs w:val="26"/>
          <w:lang w:val="en-US"/>
        </w:rPr>
        <w:t>projects</w:t>
      </w:r>
      <w:r>
        <w:rPr>
          <w:color w:val="000000"/>
          <w:sz w:val="26"/>
          <w:szCs w:val="26"/>
          <w:lang w:val="en-US"/>
        </w:rPr>
        <w:t xml:space="preserve">, </w:t>
      </w:r>
      <w:r w:rsidR="003511BE">
        <w:rPr>
          <w:color w:val="000000"/>
          <w:sz w:val="26"/>
          <w:szCs w:val="26"/>
          <w:lang w:val="en-US"/>
        </w:rPr>
        <w:t xml:space="preserve">term papers, </w:t>
      </w:r>
      <w:r>
        <w:rPr>
          <w:color w:val="000000"/>
          <w:sz w:val="26"/>
          <w:szCs w:val="26"/>
          <w:lang w:val="en-US"/>
        </w:rPr>
        <w:t xml:space="preserve">other </w:t>
      </w:r>
      <w:r w:rsidR="005E4235">
        <w:rPr>
          <w:color w:val="000000"/>
          <w:sz w:val="26"/>
          <w:szCs w:val="26"/>
          <w:lang w:val="en-US"/>
        </w:rPr>
        <w:t>activities</w:t>
      </w:r>
      <w:r>
        <w:rPr>
          <w:color w:val="000000"/>
          <w:sz w:val="26"/>
          <w:szCs w:val="26"/>
          <w:lang w:val="en-US"/>
        </w:rPr>
        <w:t>, thesis work, etc.,)</w:t>
      </w:r>
      <w:r w:rsidR="00C21153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which may be </w:t>
      </w:r>
      <w:r w:rsidR="003511BE">
        <w:rPr>
          <w:color w:val="000000"/>
          <w:sz w:val="26"/>
          <w:szCs w:val="26"/>
          <w:lang w:val="en-US"/>
        </w:rPr>
        <w:t>developed or delivered with the use of</w:t>
      </w:r>
      <w:r>
        <w:rPr>
          <w:color w:val="000000"/>
          <w:sz w:val="26"/>
          <w:szCs w:val="26"/>
          <w:lang w:val="en-US"/>
        </w:rPr>
        <w:t xml:space="preserve"> the outcomes of </w:t>
      </w:r>
      <w:r w:rsidR="003511BE">
        <w:rPr>
          <w:color w:val="000000"/>
          <w:sz w:val="26"/>
          <w:szCs w:val="26"/>
          <w:lang w:val="en-US"/>
        </w:rPr>
        <w:t xml:space="preserve">mastering </w:t>
      </w:r>
      <w:r>
        <w:rPr>
          <w:color w:val="000000"/>
          <w:sz w:val="26"/>
          <w:szCs w:val="26"/>
          <w:lang w:val="en-US"/>
        </w:rPr>
        <w:t>a given course</w:t>
      </w:r>
      <w:r w:rsidR="003511BE">
        <w:rPr>
          <w:color w:val="000000"/>
          <w:sz w:val="26"/>
          <w:szCs w:val="26"/>
          <w:lang w:val="en-US"/>
        </w:rPr>
        <w:t xml:space="preserve">. </w:t>
      </w:r>
    </w:p>
    <w:p w:rsidR="00D64FF8" w:rsidRPr="00CA3B34" w:rsidRDefault="00CA3B34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>Pre</w:t>
      </w:r>
      <w:r w:rsidR="003511BE">
        <w:rPr>
          <w:i/>
          <w:sz w:val="26"/>
          <w:szCs w:val="26"/>
          <w:lang w:val="en-US"/>
        </w:rPr>
        <w:t>-</w:t>
      </w:r>
      <w:r w:rsidRPr="00246525">
        <w:rPr>
          <w:i/>
          <w:sz w:val="26"/>
          <w:szCs w:val="26"/>
          <w:lang w:val="en-US"/>
        </w:rPr>
        <w:t xml:space="preserve">requisites </w:t>
      </w:r>
      <w:r>
        <w:rPr>
          <w:sz w:val="26"/>
          <w:szCs w:val="26"/>
          <w:lang w:val="en-US"/>
        </w:rPr>
        <w:t xml:space="preserve">– a list of </w:t>
      </w:r>
      <w:r w:rsidR="007C2379">
        <w:rPr>
          <w:sz w:val="26"/>
          <w:szCs w:val="26"/>
          <w:lang w:val="en-US"/>
        </w:rPr>
        <w:t xml:space="preserve">learning outcomes </w:t>
      </w:r>
      <w:r w:rsidR="00B535DA">
        <w:rPr>
          <w:sz w:val="26"/>
          <w:szCs w:val="26"/>
          <w:lang w:val="en-US"/>
        </w:rPr>
        <w:t xml:space="preserve">and/or obtained </w:t>
      </w:r>
      <w:r w:rsidR="0017166D">
        <w:rPr>
          <w:sz w:val="26"/>
          <w:szCs w:val="26"/>
          <w:lang w:val="en-US"/>
        </w:rPr>
        <w:t>competencies</w:t>
      </w:r>
      <w:r w:rsidR="00B535DA">
        <w:rPr>
          <w:sz w:val="26"/>
          <w:szCs w:val="26"/>
          <w:lang w:val="en-US"/>
        </w:rPr>
        <w:t xml:space="preserve">, which the student should have, or a list of courses, which </w:t>
      </w:r>
      <w:r w:rsidR="007C2379">
        <w:rPr>
          <w:sz w:val="26"/>
          <w:szCs w:val="26"/>
          <w:lang w:val="en-US"/>
        </w:rPr>
        <w:t>the</w:t>
      </w:r>
      <w:r w:rsidR="00B535DA">
        <w:rPr>
          <w:sz w:val="26"/>
          <w:szCs w:val="26"/>
          <w:lang w:val="en-US"/>
        </w:rPr>
        <w:t xml:space="preserve"> student should complet</w:t>
      </w:r>
      <w:r w:rsidR="007C2379">
        <w:rPr>
          <w:sz w:val="26"/>
          <w:szCs w:val="26"/>
          <w:lang w:val="en-US"/>
        </w:rPr>
        <w:t>e</w:t>
      </w:r>
      <w:r w:rsidR="00B535DA">
        <w:rPr>
          <w:sz w:val="26"/>
          <w:szCs w:val="26"/>
          <w:lang w:val="en-US"/>
        </w:rPr>
        <w:t xml:space="preserve"> prior to starting a given course</w:t>
      </w:r>
      <w:r w:rsidR="007C2379">
        <w:rPr>
          <w:sz w:val="26"/>
          <w:szCs w:val="26"/>
          <w:lang w:val="en-US"/>
        </w:rPr>
        <w:t>.</w:t>
      </w:r>
    </w:p>
    <w:p w:rsidR="00C663DE" w:rsidRPr="00D20D62" w:rsidRDefault="0017166D">
      <w:pPr>
        <w:shd w:val="clear" w:color="auto" w:fill="FFFFFF"/>
        <w:tabs>
          <w:tab w:val="left" w:pos="0"/>
        </w:tabs>
        <w:spacing w:line="276" w:lineRule="auto"/>
        <w:ind w:firstLine="709"/>
        <w:rPr>
          <w:lang w:val="en-US"/>
        </w:rPr>
      </w:pPr>
      <w:r w:rsidRPr="008F766B">
        <w:rPr>
          <w:i/>
          <w:sz w:val="26"/>
          <w:szCs w:val="26"/>
          <w:lang w:val="en-US"/>
        </w:rPr>
        <w:t xml:space="preserve">Expected </w:t>
      </w:r>
      <w:r w:rsidR="007C2379">
        <w:rPr>
          <w:i/>
          <w:sz w:val="26"/>
          <w:szCs w:val="26"/>
          <w:lang w:val="en-US"/>
        </w:rPr>
        <w:t>learning</w:t>
      </w:r>
      <w:r w:rsidR="007C2379" w:rsidRPr="008F766B">
        <w:rPr>
          <w:i/>
          <w:sz w:val="26"/>
          <w:szCs w:val="26"/>
          <w:lang w:val="en-US"/>
        </w:rPr>
        <w:t xml:space="preserve"> </w:t>
      </w:r>
      <w:r w:rsidRPr="008F766B">
        <w:rPr>
          <w:i/>
          <w:sz w:val="26"/>
          <w:szCs w:val="26"/>
          <w:lang w:val="en-US"/>
        </w:rPr>
        <w:t>outcome</w:t>
      </w:r>
      <w:r w:rsidR="007C2379">
        <w:rPr>
          <w:i/>
          <w:sz w:val="26"/>
          <w:szCs w:val="26"/>
          <w:lang w:val="en-US"/>
        </w:rPr>
        <w:t>s</w:t>
      </w:r>
      <w:r w:rsidR="00D20D62" w:rsidRPr="008F766B">
        <w:rPr>
          <w:i/>
          <w:sz w:val="26"/>
          <w:szCs w:val="26"/>
          <w:lang w:val="en-US"/>
        </w:rPr>
        <w:t xml:space="preserve"> (</w:t>
      </w:r>
      <w:r w:rsidR="007C2379">
        <w:rPr>
          <w:i/>
          <w:sz w:val="26"/>
          <w:szCs w:val="26"/>
          <w:lang w:val="en-US"/>
        </w:rPr>
        <w:t>hereinafter, “</w:t>
      </w:r>
      <w:r w:rsidR="00377836">
        <w:rPr>
          <w:i/>
          <w:sz w:val="26"/>
          <w:szCs w:val="26"/>
          <w:lang w:val="en-US"/>
        </w:rPr>
        <w:t>E</w:t>
      </w:r>
      <w:r w:rsidR="007C2379">
        <w:rPr>
          <w:i/>
          <w:sz w:val="26"/>
          <w:szCs w:val="26"/>
          <w:lang w:val="en-US"/>
        </w:rPr>
        <w:t>L</w:t>
      </w:r>
      <w:r w:rsidR="00377836">
        <w:rPr>
          <w:i/>
          <w:sz w:val="26"/>
          <w:szCs w:val="26"/>
          <w:lang w:val="en-US"/>
        </w:rPr>
        <w:t>O</w:t>
      </w:r>
      <w:r w:rsidR="007C2379">
        <w:rPr>
          <w:i/>
          <w:sz w:val="26"/>
          <w:szCs w:val="26"/>
          <w:lang w:val="en-US"/>
        </w:rPr>
        <w:t>”</w:t>
      </w:r>
      <w:r w:rsidR="00D20D62" w:rsidRPr="008F766B">
        <w:rPr>
          <w:i/>
          <w:sz w:val="26"/>
          <w:szCs w:val="26"/>
          <w:lang w:val="en-US"/>
        </w:rPr>
        <w:t>)</w:t>
      </w:r>
      <w:r w:rsidR="00D20D62">
        <w:rPr>
          <w:sz w:val="26"/>
          <w:szCs w:val="26"/>
          <w:lang w:val="en-US"/>
        </w:rPr>
        <w:t xml:space="preserve"> – </w:t>
      </w:r>
      <w:r w:rsidR="00377836">
        <w:rPr>
          <w:sz w:val="26"/>
          <w:szCs w:val="26"/>
          <w:lang w:val="en-US"/>
        </w:rPr>
        <w:t>quantifiable</w:t>
      </w:r>
      <w:r w:rsidR="00D20D62">
        <w:rPr>
          <w:sz w:val="26"/>
          <w:szCs w:val="26"/>
          <w:lang w:val="en-US"/>
        </w:rPr>
        <w:t xml:space="preserve"> </w:t>
      </w:r>
      <w:r w:rsidR="007C2379">
        <w:rPr>
          <w:sz w:val="26"/>
          <w:szCs w:val="26"/>
          <w:lang w:val="en-US"/>
        </w:rPr>
        <w:t xml:space="preserve">learning </w:t>
      </w:r>
      <w:r w:rsidR="00377836">
        <w:rPr>
          <w:sz w:val="26"/>
          <w:szCs w:val="26"/>
          <w:lang w:val="en-US"/>
        </w:rPr>
        <w:t>objectives</w:t>
      </w:r>
      <w:r w:rsidR="00D20D62">
        <w:rPr>
          <w:sz w:val="26"/>
          <w:szCs w:val="26"/>
          <w:lang w:val="en-US"/>
        </w:rPr>
        <w:t xml:space="preserve">, which are formulated using verbs in the active voice, representing various types of </w:t>
      </w:r>
      <w:r w:rsidR="007C2379">
        <w:rPr>
          <w:sz w:val="26"/>
          <w:szCs w:val="26"/>
          <w:lang w:val="en-US"/>
        </w:rPr>
        <w:t xml:space="preserve">study </w:t>
      </w:r>
      <w:r w:rsidR="00D20D62">
        <w:rPr>
          <w:sz w:val="26"/>
          <w:szCs w:val="26"/>
          <w:lang w:val="en-US"/>
        </w:rPr>
        <w:t>activities;</w:t>
      </w:r>
    </w:p>
    <w:p w:rsidR="00D64FF8" w:rsidRPr="00F70293" w:rsidRDefault="00EE1D86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Syllabus</w:t>
      </w:r>
      <w:r w:rsidR="00194DC3" w:rsidRPr="00246525">
        <w:rPr>
          <w:i/>
          <w:sz w:val="26"/>
          <w:szCs w:val="26"/>
          <w:lang w:val="en-US"/>
        </w:rPr>
        <w:t xml:space="preserve"> </w:t>
      </w:r>
      <w:r w:rsidR="00194DC3">
        <w:rPr>
          <w:sz w:val="26"/>
          <w:szCs w:val="26"/>
          <w:lang w:val="en-US"/>
        </w:rPr>
        <w:t xml:space="preserve">- </w:t>
      </w:r>
      <w:r w:rsidR="00F70293">
        <w:rPr>
          <w:sz w:val="26"/>
          <w:szCs w:val="26"/>
          <w:lang w:val="en-US"/>
        </w:rPr>
        <w:t>working</w:t>
      </w:r>
      <w:r w:rsidR="00425AF6">
        <w:rPr>
          <w:sz w:val="26"/>
          <w:szCs w:val="26"/>
          <w:lang w:val="en-US"/>
        </w:rPr>
        <w:t xml:space="preserve"> course</w:t>
      </w:r>
      <w:r w:rsidR="007C2379" w:rsidRPr="007811B4">
        <w:rPr>
          <w:sz w:val="26"/>
          <w:szCs w:val="26"/>
          <w:lang w:val="en-US"/>
        </w:rPr>
        <w:t xml:space="preserve"> </w:t>
      </w:r>
      <w:r w:rsidR="007C2379">
        <w:rPr>
          <w:sz w:val="26"/>
          <w:szCs w:val="26"/>
          <w:lang w:val="en-US"/>
        </w:rPr>
        <w:t xml:space="preserve">syllabus. </w:t>
      </w:r>
      <w:r w:rsidR="00F70293">
        <w:rPr>
          <w:sz w:val="26"/>
          <w:szCs w:val="26"/>
          <w:lang w:val="en-US"/>
        </w:rPr>
        <w:t xml:space="preserve"> </w:t>
      </w:r>
    </w:p>
    <w:p w:rsidR="004966B0" w:rsidRPr="00F941D1" w:rsidRDefault="00F941D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>Employer</w:t>
      </w:r>
      <w:r>
        <w:rPr>
          <w:sz w:val="26"/>
          <w:szCs w:val="26"/>
          <w:lang w:val="en-US"/>
        </w:rPr>
        <w:t xml:space="preserve"> – party to educational </w:t>
      </w:r>
      <w:r w:rsidR="007C2379">
        <w:rPr>
          <w:sz w:val="26"/>
          <w:szCs w:val="26"/>
          <w:lang w:val="en-US"/>
        </w:rPr>
        <w:t>relationship</w:t>
      </w:r>
      <w:r>
        <w:rPr>
          <w:sz w:val="26"/>
          <w:szCs w:val="26"/>
          <w:lang w:val="en-US"/>
        </w:rPr>
        <w:t xml:space="preserve">, either an individual or </w:t>
      </w:r>
      <w:r w:rsidR="00AC197A">
        <w:rPr>
          <w:sz w:val="26"/>
          <w:szCs w:val="26"/>
          <w:lang w:val="en-US"/>
        </w:rPr>
        <w:t>a legal</w:t>
      </w:r>
      <w:r>
        <w:rPr>
          <w:sz w:val="26"/>
          <w:szCs w:val="26"/>
          <w:lang w:val="en-US"/>
        </w:rPr>
        <w:t xml:space="preserve"> entity, with an interest in the training of learners for future </w:t>
      </w:r>
      <w:r w:rsidR="00AC197A">
        <w:rPr>
          <w:sz w:val="26"/>
          <w:szCs w:val="26"/>
          <w:lang w:val="en-US"/>
        </w:rPr>
        <w:t xml:space="preserve">work placement. </w:t>
      </w:r>
      <w:r>
        <w:rPr>
          <w:sz w:val="26"/>
          <w:szCs w:val="26"/>
          <w:lang w:val="en-US"/>
        </w:rPr>
        <w:t xml:space="preserve"> </w:t>
      </w:r>
    </w:p>
    <w:p w:rsidR="004966B0" w:rsidRPr="00B4346C" w:rsidRDefault="00EE1D86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Syllabus </w:t>
      </w:r>
      <w:r w:rsidR="00B4346C" w:rsidRPr="00246525">
        <w:rPr>
          <w:i/>
          <w:sz w:val="26"/>
          <w:szCs w:val="26"/>
          <w:lang w:val="en-US"/>
        </w:rPr>
        <w:t>developer</w:t>
      </w:r>
      <w:r w:rsidR="00B4346C">
        <w:rPr>
          <w:sz w:val="26"/>
          <w:szCs w:val="26"/>
          <w:lang w:val="en-US"/>
        </w:rPr>
        <w:t xml:space="preserve"> – individual (or group of individuals) </w:t>
      </w:r>
      <w:r>
        <w:rPr>
          <w:sz w:val="26"/>
          <w:szCs w:val="26"/>
          <w:lang w:val="en-US"/>
        </w:rPr>
        <w:t>developing a syllabus</w:t>
      </w:r>
      <w:r w:rsidR="00AC197A">
        <w:rPr>
          <w:sz w:val="26"/>
          <w:szCs w:val="26"/>
          <w:lang w:val="en-US"/>
        </w:rPr>
        <w:t>.</w:t>
      </w:r>
    </w:p>
    <w:p w:rsidR="00127B72" w:rsidRPr="00733FB0" w:rsidRDefault="00733FB0">
      <w:pPr>
        <w:shd w:val="clear" w:color="auto" w:fill="FFFFFF"/>
        <w:tabs>
          <w:tab w:val="left" w:pos="0"/>
        </w:tabs>
        <w:spacing w:line="276" w:lineRule="auto"/>
        <w:ind w:firstLine="709"/>
        <w:rPr>
          <w:i/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 xml:space="preserve">HSE </w:t>
      </w:r>
      <w:r w:rsidR="00AC197A">
        <w:rPr>
          <w:i/>
          <w:sz w:val="26"/>
          <w:szCs w:val="26"/>
          <w:lang w:val="en-US"/>
        </w:rPr>
        <w:t xml:space="preserve">University’s </w:t>
      </w:r>
      <w:r w:rsidRPr="00246525">
        <w:rPr>
          <w:i/>
          <w:sz w:val="26"/>
          <w:szCs w:val="26"/>
          <w:lang w:val="en-US"/>
        </w:rPr>
        <w:t>website</w:t>
      </w:r>
      <w:r>
        <w:rPr>
          <w:sz w:val="26"/>
          <w:szCs w:val="26"/>
          <w:lang w:val="en-US"/>
        </w:rPr>
        <w:t xml:space="preserve"> – HSE</w:t>
      </w:r>
      <w:r w:rsidR="00AC197A">
        <w:rPr>
          <w:sz w:val="26"/>
          <w:szCs w:val="26"/>
          <w:lang w:val="en-US"/>
        </w:rPr>
        <w:t xml:space="preserve"> University’</w:t>
      </w:r>
      <w:r>
        <w:rPr>
          <w:sz w:val="26"/>
          <w:szCs w:val="26"/>
          <w:lang w:val="en-US"/>
        </w:rPr>
        <w:t>s corporate website (portal)</w:t>
      </w:r>
      <w:r w:rsidR="00AC197A">
        <w:rPr>
          <w:sz w:val="26"/>
          <w:szCs w:val="26"/>
          <w:lang w:val="en-US"/>
        </w:rPr>
        <w:t>.</w:t>
      </w:r>
    </w:p>
    <w:p w:rsidR="004966B0" w:rsidRPr="0086578C" w:rsidRDefault="0086578C">
      <w:pPr>
        <w:shd w:val="clear" w:color="auto" w:fill="FFFFFF"/>
        <w:tabs>
          <w:tab w:val="left" w:pos="0"/>
        </w:tabs>
        <w:spacing w:line="276" w:lineRule="auto"/>
        <w:ind w:firstLine="709"/>
        <w:rPr>
          <w:i/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>HSE</w:t>
      </w:r>
      <w:r w:rsidR="00AC197A">
        <w:rPr>
          <w:i/>
          <w:sz w:val="26"/>
          <w:szCs w:val="26"/>
          <w:lang w:val="en-US"/>
        </w:rPr>
        <w:t xml:space="preserve"> University</w:t>
      </w:r>
      <w:r w:rsidRPr="00246525">
        <w:rPr>
          <w:i/>
          <w:sz w:val="26"/>
          <w:szCs w:val="26"/>
          <w:lang w:val="en-US"/>
        </w:rPr>
        <w:t xml:space="preserve">, or the </w:t>
      </w:r>
      <w:r w:rsidR="006B7B8C" w:rsidRPr="00246525">
        <w:rPr>
          <w:i/>
          <w:sz w:val="26"/>
          <w:szCs w:val="26"/>
          <w:lang w:val="en-US"/>
        </w:rPr>
        <w:t>University</w:t>
      </w:r>
      <w:r>
        <w:rPr>
          <w:sz w:val="26"/>
          <w:szCs w:val="26"/>
          <w:lang w:val="en-US"/>
        </w:rPr>
        <w:t xml:space="preserve"> – Federal State Autonomous Edu</w:t>
      </w:r>
      <w:r w:rsidR="006B7B8C">
        <w:rPr>
          <w:sz w:val="26"/>
          <w:szCs w:val="26"/>
          <w:lang w:val="en-US"/>
        </w:rPr>
        <w:t>cation</w:t>
      </w:r>
      <w:r>
        <w:rPr>
          <w:sz w:val="26"/>
          <w:szCs w:val="26"/>
          <w:lang w:val="en-US"/>
        </w:rPr>
        <w:t xml:space="preserve">al Institute of Higher </w:t>
      </w:r>
      <w:r w:rsidR="006B7B8C">
        <w:rPr>
          <w:sz w:val="26"/>
          <w:szCs w:val="26"/>
          <w:lang w:val="en-US"/>
        </w:rPr>
        <w:t>Education</w:t>
      </w:r>
      <w:r>
        <w:rPr>
          <w:sz w:val="26"/>
          <w:szCs w:val="26"/>
          <w:lang w:val="en-US"/>
        </w:rPr>
        <w:t xml:space="preserve"> </w:t>
      </w:r>
      <w:r w:rsidR="006B7B8C">
        <w:rPr>
          <w:sz w:val="26"/>
          <w:szCs w:val="26"/>
          <w:lang w:val="en-US"/>
        </w:rPr>
        <w:t>National</w:t>
      </w:r>
      <w:r>
        <w:rPr>
          <w:sz w:val="26"/>
          <w:szCs w:val="26"/>
          <w:lang w:val="en-US"/>
        </w:rPr>
        <w:t xml:space="preserve"> Research </w:t>
      </w:r>
      <w:r w:rsidR="006B7B8C">
        <w:rPr>
          <w:sz w:val="26"/>
          <w:szCs w:val="26"/>
          <w:lang w:val="en-US"/>
        </w:rPr>
        <w:t>University</w:t>
      </w:r>
      <w:r>
        <w:rPr>
          <w:sz w:val="26"/>
          <w:szCs w:val="26"/>
          <w:lang w:val="en-US"/>
        </w:rPr>
        <w:t xml:space="preserve"> Higher School of </w:t>
      </w:r>
      <w:r w:rsidR="006B7B8C">
        <w:rPr>
          <w:sz w:val="26"/>
          <w:szCs w:val="26"/>
          <w:lang w:val="en-US"/>
        </w:rPr>
        <w:t>Economics</w:t>
      </w:r>
      <w:r w:rsidR="00AC197A">
        <w:rPr>
          <w:sz w:val="26"/>
          <w:szCs w:val="26"/>
          <w:lang w:val="en-US"/>
        </w:rPr>
        <w:t>.</w:t>
      </w:r>
    </w:p>
    <w:p w:rsidR="00850EA0" w:rsidRPr="006B7B8C" w:rsidRDefault="006B7B8C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 xml:space="preserve">Programme </w:t>
      </w:r>
      <w:r w:rsidR="00246525" w:rsidRPr="00246525">
        <w:rPr>
          <w:i/>
          <w:sz w:val="26"/>
          <w:szCs w:val="26"/>
          <w:lang w:val="en-US"/>
        </w:rPr>
        <w:t>o</w:t>
      </w:r>
      <w:r w:rsidRPr="00246525">
        <w:rPr>
          <w:i/>
          <w:sz w:val="26"/>
          <w:szCs w:val="26"/>
          <w:lang w:val="en-US"/>
        </w:rPr>
        <w:t>ffice</w:t>
      </w:r>
      <w:r>
        <w:rPr>
          <w:sz w:val="26"/>
          <w:szCs w:val="26"/>
          <w:lang w:val="en-US"/>
        </w:rPr>
        <w:t xml:space="preserve"> </w:t>
      </w:r>
      <w:r w:rsidR="00AC197A" w:rsidRPr="007811B4">
        <w:rPr>
          <w:i/>
          <w:sz w:val="26"/>
          <w:szCs w:val="26"/>
          <w:lang w:val="en-US"/>
        </w:rPr>
        <w:t>of a degree programme</w:t>
      </w:r>
      <w:r w:rsidR="00AC19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– office providing support to study processes/</w:t>
      </w:r>
      <w:r w:rsidR="00AC197A">
        <w:rPr>
          <w:sz w:val="26"/>
          <w:szCs w:val="26"/>
          <w:lang w:val="en-US"/>
        </w:rPr>
        <w:t xml:space="preserve">manager </w:t>
      </w:r>
      <w:r>
        <w:rPr>
          <w:sz w:val="26"/>
          <w:szCs w:val="26"/>
          <w:lang w:val="en-US"/>
        </w:rPr>
        <w:t xml:space="preserve">of </w:t>
      </w:r>
      <w:r w:rsidR="00741CCA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degree programme</w:t>
      </w:r>
      <w:r w:rsidR="00741CCA">
        <w:rPr>
          <w:sz w:val="26"/>
          <w:szCs w:val="26"/>
          <w:lang w:val="en-US"/>
        </w:rPr>
        <w:t>;</w:t>
      </w:r>
    </w:p>
    <w:p w:rsidR="00850EA0" w:rsidRPr="001403BF" w:rsidRDefault="00C27EC0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Study</w:t>
      </w:r>
      <w:r w:rsidRPr="00246525">
        <w:rPr>
          <w:i/>
          <w:sz w:val="26"/>
          <w:szCs w:val="26"/>
          <w:lang w:val="en-US"/>
        </w:rPr>
        <w:t xml:space="preserve"> </w:t>
      </w:r>
      <w:r w:rsidR="001403BF" w:rsidRPr="00246525">
        <w:rPr>
          <w:i/>
          <w:sz w:val="26"/>
          <w:szCs w:val="26"/>
          <w:lang w:val="en-US"/>
        </w:rPr>
        <w:t>curriculum</w:t>
      </w:r>
      <w:r w:rsidR="001403BF">
        <w:rPr>
          <w:sz w:val="26"/>
          <w:szCs w:val="26"/>
          <w:lang w:val="en-US"/>
        </w:rPr>
        <w:t xml:space="preserve"> </w:t>
      </w:r>
      <w:r w:rsidR="00AC197A" w:rsidRPr="007811B4">
        <w:rPr>
          <w:i/>
          <w:sz w:val="26"/>
          <w:szCs w:val="26"/>
          <w:lang w:val="en-US"/>
        </w:rPr>
        <w:t>of a degree programme</w:t>
      </w:r>
      <w:r w:rsidR="00AC19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(S</w:t>
      </w:r>
      <w:r w:rsidR="002F27B6">
        <w:rPr>
          <w:sz w:val="26"/>
          <w:szCs w:val="26"/>
          <w:lang w:val="en-US"/>
        </w:rPr>
        <w:t>C DP)</w:t>
      </w:r>
      <w:r w:rsidR="001403BF">
        <w:rPr>
          <w:sz w:val="26"/>
          <w:szCs w:val="26"/>
          <w:lang w:val="en-US"/>
        </w:rPr>
        <w:t>– a collection of course</w:t>
      </w:r>
      <w:r w:rsidR="00741CCA">
        <w:rPr>
          <w:sz w:val="26"/>
          <w:szCs w:val="26"/>
          <w:lang w:val="en-US"/>
        </w:rPr>
        <w:t>s</w:t>
      </w:r>
      <w:r w:rsidR="001403BF">
        <w:rPr>
          <w:sz w:val="26"/>
          <w:szCs w:val="26"/>
          <w:lang w:val="en-US"/>
        </w:rPr>
        <w:t xml:space="preserve"> and other </w:t>
      </w:r>
      <w:r w:rsidR="00AC197A">
        <w:rPr>
          <w:sz w:val="26"/>
          <w:szCs w:val="26"/>
          <w:lang w:val="en-US"/>
        </w:rPr>
        <w:t xml:space="preserve">degree </w:t>
      </w:r>
      <w:r w:rsidR="001403BF">
        <w:rPr>
          <w:sz w:val="26"/>
          <w:szCs w:val="26"/>
          <w:lang w:val="en-US"/>
        </w:rPr>
        <w:t>programme</w:t>
      </w:r>
      <w:r w:rsidR="00AC197A">
        <w:rPr>
          <w:sz w:val="26"/>
          <w:szCs w:val="26"/>
          <w:lang w:val="en-US"/>
        </w:rPr>
        <w:t>’s</w:t>
      </w:r>
      <w:r w:rsidR="001403BF">
        <w:rPr>
          <w:sz w:val="26"/>
          <w:szCs w:val="26"/>
          <w:lang w:val="en-US"/>
        </w:rPr>
        <w:t xml:space="preserve"> </w:t>
      </w:r>
      <w:r w:rsidR="002F27B6">
        <w:rPr>
          <w:sz w:val="26"/>
          <w:szCs w:val="26"/>
          <w:lang w:val="en-US"/>
        </w:rPr>
        <w:t>elements</w:t>
      </w:r>
      <w:r w:rsidR="00744773">
        <w:rPr>
          <w:sz w:val="26"/>
          <w:szCs w:val="26"/>
          <w:lang w:val="en-US"/>
        </w:rPr>
        <w:t xml:space="preserve">, indicating their preferred </w:t>
      </w:r>
      <w:r w:rsidR="002F27B6">
        <w:rPr>
          <w:sz w:val="26"/>
          <w:szCs w:val="26"/>
          <w:lang w:val="en-US"/>
        </w:rPr>
        <w:t>sequence</w:t>
      </w:r>
      <w:r w:rsidR="00744773">
        <w:rPr>
          <w:sz w:val="26"/>
          <w:szCs w:val="26"/>
          <w:lang w:val="en-US"/>
        </w:rPr>
        <w:t xml:space="preserve"> for </w:t>
      </w:r>
      <w:r w:rsidR="002F27B6">
        <w:rPr>
          <w:sz w:val="26"/>
          <w:szCs w:val="26"/>
          <w:lang w:val="en-US"/>
        </w:rPr>
        <w:t xml:space="preserve">study by </w:t>
      </w:r>
      <w:r w:rsidR="00744773">
        <w:rPr>
          <w:sz w:val="26"/>
          <w:szCs w:val="26"/>
          <w:lang w:val="en-US"/>
        </w:rPr>
        <w:t xml:space="preserve">students </w:t>
      </w:r>
      <w:r w:rsidR="00AC197A">
        <w:rPr>
          <w:sz w:val="26"/>
          <w:szCs w:val="26"/>
          <w:lang w:val="en-US"/>
        </w:rPr>
        <w:t xml:space="preserve">of a specific year of in-take. </w:t>
      </w:r>
    </w:p>
    <w:p w:rsidR="00574950" w:rsidRPr="00D317F7" w:rsidRDefault="00D317F7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>Faculty</w:t>
      </w:r>
      <w:r>
        <w:rPr>
          <w:sz w:val="26"/>
          <w:szCs w:val="26"/>
          <w:lang w:val="en-US"/>
        </w:rPr>
        <w:t xml:space="preserve"> – a</w:t>
      </w:r>
      <w:r w:rsidR="002F27B6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 xml:space="preserve"> HSE </w:t>
      </w:r>
      <w:r w:rsidR="002F27B6">
        <w:rPr>
          <w:sz w:val="26"/>
          <w:szCs w:val="26"/>
          <w:lang w:val="en-US"/>
        </w:rPr>
        <w:t xml:space="preserve">University’s </w:t>
      </w:r>
      <w:r>
        <w:rPr>
          <w:sz w:val="26"/>
          <w:szCs w:val="26"/>
          <w:lang w:val="en-US"/>
        </w:rPr>
        <w:t xml:space="preserve">subdivision engaged in the </w:t>
      </w:r>
      <w:r w:rsidR="008B123D">
        <w:rPr>
          <w:sz w:val="26"/>
          <w:szCs w:val="26"/>
          <w:lang w:val="en-US"/>
        </w:rPr>
        <w:t>provision</w:t>
      </w:r>
      <w:r>
        <w:rPr>
          <w:sz w:val="26"/>
          <w:szCs w:val="26"/>
          <w:lang w:val="en-US"/>
        </w:rPr>
        <w:t xml:space="preserve"> of a degree programme that may include a </w:t>
      </w:r>
      <w:r w:rsidR="006E34E1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epartment, which, </w:t>
      </w:r>
      <w:r w:rsidR="002F27B6">
        <w:rPr>
          <w:sz w:val="26"/>
          <w:szCs w:val="26"/>
          <w:lang w:val="en-US"/>
        </w:rPr>
        <w:t>nevertheless</w:t>
      </w:r>
      <w:r>
        <w:rPr>
          <w:sz w:val="26"/>
          <w:szCs w:val="26"/>
          <w:lang w:val="en-US"/>
        </w:rPr>
        <w:t xml:space="preserve">, may </w:t>
      </w:r>
      <w:r w:rsidR="002F27B6">
        <w:rPr>
          <w:sz w:val="26"/>
          <w:szCs w:val="26"/>
          <w:lang w:val="en-US"/>
        </w:rPr>
        <w:t xml:space="preserve">coincide </w:t>
      </w:r>
      <w:r>
        <w:rPr>
          <w:sz w:val="26"/>
          <w:szCs w:val="26"/>
          <w:lang w:val="en-US"/>
        </w:rPr>
        <w:t>with the faculty</w:t>
      </w:r>
      <w:r w:rsidR="002F27B6">
        <w:rPr>
          <w:sz w:val="26"/>
          <w:szCs w:val="26"/>
          <w:lang w:val="en-US"/>
        </w:rPr>
        <w:t xml:space="preserve">. </w:t>
      </w:r>
    </w:p>
    <w:p w:rsidR="00850EA0" w:rsidRPr="00BC725E" w:rsidRDefault="00BC725E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7152B4">
        <w:rPr>
          <w:i/>
          <w:sz w:val="26"/>
          <w:szCs w:val="26"/>
          <w:lang w:val="en-US"/>
        </w:rPr>
        <w:t>LMS (Learning Management System)</w:t>
      </w:r>
      <w:r>
        <w:rPr>
          <w:sz w:val="26"/>
          <w:szCs w:val="26"/>
          <w:lang w:val="en-US"/>
        </w:rPr>
        <w:t xml:space="preserve"> – </w:t>
      </w:r>
      <w:r w:rsidR="002F27B6">
        <w:rPr>
          <w:sz w:val="26"/>
          <w:szCs w:val="26"/>
          <w:lang w:val="en-US"/>
        </w:rPr>
        <w:t xml:space="preserve">an </w:t>
      </w:r>
      <w:r>
        <w:rPr>
          <w:sz w:val="26"/>
          <w:szCs w:val="26"/>
          <w:lang w:val="en-US"/>
        </w:rPr>
        <w:t>HSE</w:t>
      </w:r>
      <w:r w:rsidR="002F27B6">
        <w:rPr>
          <w:sz w:val="26"/>
          <w:szCs w:val="26"/>
          <w:lang w:val="en-US"/>
        </w:rPr>
        <w:t xml:space="preserve"> University</w:t>
      </w:r>
      <w:r>
        <w:rPr>
          <w:sz w:val="26"/>
          <w:szCs w:val="26"/>
          <w:lang w:val="en-US"/>
        </w:rPr>
        <w:t>’</w:t>
      </w:r>
      <w:r w:rsidR="007152B4">
        <w:rPr>
          <w:sz w:val="26"/>
          <w:szCs w:val="26"/>
          <w:lang w:val="en-US"/>
        </w:rPr>
        <w:t xml:space="preserve">s online </w:t>
      </w:r>
      <w:r w:rsidR="002F27B6">
        <w:rPr>
          <w:sz w:val="26"/>
          <w:szCs w:val="26"/>
          <w:lang w:val="en-US"/>
        </w:rPr>
        <w:t xml:space="preserve">study </w:t>
      </w:r>
      <w:r w:rsidR="007152B4">
        <w:rPr>
          <w:sz w:val="26"/>
          <w:szCs w:val="26"/>
          <w:lang w:val="en-US"/>
        </w:rPr>
        <w:t>support system</w:t>
      </w:r>
      <w:r w:rsidR="002F27B6">
        <w:rPr>
          <w:sz w:val="26"/>
          <w:szCs w:val="26"/>
          <w:lang w:val="en-US"/>
        </w:rPr>
        <w:t>.</w:t>
      </w:r>
    </w:p>
    <w:p w:rsidR="00850EA0" w:rsidRPr="007152B4" w:rsidRDefault="007152B4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46525">
        <w:rPr>
          <w:i/>
          <w:sz w:val="26"/>
          <w:szCs w:val="26"/>
          <w:lang w:val="en-US"/>
        </w:rPr>
        <w:t xml:space="preserve">MOOC </w:t>
      </w:r>
      <w:r w:rsidR="002F27B6">
        <w:rPr>
          <w:i/>
          <w:sz w:val="26"/>
          <w:szCs w:val="26"/>
          <w:lang w:val="en-US"/>
        </w:rPr>
        <w:t>(Massive Open Online Courses)</w:t>
      </w:r>
      <w:r w:rsidR="00D317F7">
        <w:rPr>
          <w:sz w:val="26"/>
          <w:szCs w:val="26"/>
          <w:lang w:val="en-US"/>
        </w:rPr>
        <w:t xml:space="preserve">- </w:t>
      </w:r>
      <w:r w:rsidR="006E34E1">
        <w:rPr>
          <w:sz w:val="26"/>
          <w:szCs w:val="26"/>
          <w:lang w:val="en-US"/>
        </w:rPr>
        <w:t>m</w:t>
      </w:r>
      <w:r>
        <w:rPr>
          <w:sz w:val="26"/>
          <w:szCs w:val="26"/>
          <w:lang w:val="en-US"/>
        </w:rPr>
        <w:t xml:space="preserve">assive </w:t>
      </w:r>
      <w:r w:rsidR="006E34E1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 xml:space="preserve">pen </w:t>
      </w:r>
      <w:r w:rsidR="006E34E1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 xml:space="preserve">nline </w:t>
      </w:r>
      <w:r w:rsidR="006E34E1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 xml:space="preserve">ourses. </w:t>
      </w:r>
    </w:p>
    <w:p w:rsidR="00D97E4C" w:rsidRPr="00D317F7" w:rsidRDefault="00D97E4C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</w:p>
    <w:p w:rsidR="00745935" w:rsidRPr="00574E09" w:rsidRDefault="00831221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General Provisions</w:t>
      </w:r>
    </w:p>
    <w:p w:rsidR="00745935" w:rsidRPr="00CF3E25" w:rsidRDefault="00CF3E25" w:rsidP="0064117F">
      <w:pPr>
        <w:pStyle w:val="a3"/>
        <w:numPr>
          <w:ilvl w:val="1"/>
          <w:numId w:val="65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These </w:t>
      </w:r>
      <w:r w:rsidR="003C418A">
        <w:rPr>
          <w:sz w:val="26"/>
          <w:szCs w:val="26"/>
          <w:lang w:val="en-US"/>
        </w:rPr>
        <w:t>Regulations</w:t>
      </w:r>
      <w:r>
        <w:rPr>
          <w:sz w:val="26"/>
          <w:szCs w:val="26"/>
          <w:lang w:val="en-US"/>
        </w:rPr>
        <w:t xml:space="preserve"> set out the </w:t>
      </w:r>
      <w:r w:rsidR="00652835">
        <w:rPr>
          <w:sz w:val="26"/>
          <w:szCs w:val="26"/>
          <w:lang w:val="en-US"/>
        </w:rPr>
        <w:t xml:space="preserve">requirements </w:t>
      </w:r>
      <w:r>
        <w:rPr>
          <w:sz w:val="26"/>
          <w:szCs w:val="26"/>
          <w:lang w:val="en-US"/>
        </w:rPr>
        <w:t>for the content, format and publication (hereinafter</w:t>
      </w:r>
      <w:r w:rsidR="00652835">
        <w:rPr>
          <w:sz w:val="26"/>
          <w:szCs w:val="26"/>
          <w:lang w:val="en-US"/>
        </w:rPr>
        <w:t xml:space="preserve"> collectively referred to as the</w:t>
      </w:r>
      <w:r>
        <w:rPr>
          <w:sz w:val="26"/>
          <w:szCs w:val="26"/>
          <w:lang w:val="en-US"/>
        </w:rPr>
        <w:t xml:space="preserve"> “</w:t>
      </w:r>
      <w:r w:rsidR="00652835">
        <w:rPr>
          <w:sz w:val="26"/>
          <w:szCs w:val="26"/>
          <w:lang w:val="en-US"/>
        </w:rPr>
        <w:t>requirements</w:t>
      </w:r>
      <w:r w:rsidR="003C418A">
        <w:rPr>
          <w:sz w:val="26"/>
          <w:szCs w:val="26"/>
          <w:lang w:val="en-US"/>
        </w:rPr>
        <w:t>”)</w:t>
      </w:r>
      <w:r>
        <w:rPr>
          <w:sz w:val="26"/>
          <w:szCs w:val="26"/>
          <w:lang w:val="en-US"/>
        </w:rPr>
        <w:t xml:space="preserve">, as well as the procedure for development, review, approval, updating, analysis and storage of </w:t>
      </w:r>
      <w:r w:rsidR="00D64DED">
        <w:rPr>
          <w:sz w:val="26"/>
          <w:szCs w:val="26"/>
          <w:lang w:val="en-US"/>
        </w:rPr>
        <w:t>syllabi</w:t>
      </w:r>
      <w:r>
        <w:rPr>
          <w:sz w:val="26"/>
          <w:szCs w:val="26"/>
          <w:lang w:val="en-US"/>
        </w:rPr>
        <w:t xml:space="preserve"> at HSE</w:t>
      </w:r>
      <w:r w:rsidR="00652835" w:rsidRPr="007811B4">
        <w:rPr>
          <w:sz w:val="26"/>
          <w:szCs w:val="26"/>
          <w:lang w:val="en-US"/>
        </w:rPr>
        <w:t xml:space="preserve"> </w:t>
      </w:r>
      <w:r w:rsidR="00652835">
        <w:rPr>
          <w:sz w:val="26"/>
          <w:szCs w:val="26"/>
          <w:lang w:val="en-US"/>
        </w:rPr>
        <w:t>University</w:t>
      </w:r>
      <w:r>
        <w:rPr>
          <w:sz w:val="26"/>
          <w:szCs w:val="26"/>
          <w:lang w:val="en-US"/>
        </w:rPr>
        <w:t xml:space="preserve">. Respective </w:t>
      </w:r>
      <w:r w:rsidR="00652835">
        <w:rPr>
          <w:sz w:val="26"/>
          <w:szCs w:val="26"/>
          <w:lang w:val="en-US"/>
        </w:rPr>
        <w:t xml:space="preserve">internship </w:t>
      </w:r>
      <w:r>
        <w:rPr>
          <w:sz w:val="26"/>
          <w:szCs w:val="26"/>
          <w:lang w:val="en-US"/>
        </w:rPr>
        <w:t xml:space="preserve">programmes shall be regulated by </w:t>
      </w:r>
      <w:r w:rsidR="00D64DED">
        <w:rPr>
          <w:sz w:val="26"/>
          <w:szCs w:val="26"/>
          <w:lang w:val="en-US"/>
        </w:rPr>
        <w:t>relevant</w:t>
      </w:r>
      <w:r>
        <w:rPr>
          <w:sz w:val="26"/>
          <w:szCs w:val="26"/>
          <w:lang w:val="en-US"/>
        </w:rPr>
        <w:t xml:space="preserve"> HSE</w:t>
      </w:r>
      <w:r w:rsidR="00652835">
        <w:rPr>
          <w:sz w:val="26"/>
          <w:szCs w:val="26"/>
          <w:lang w:val="en-US"/>
        </w:rPr>
        <w:t xml:space="preserve"> University’s </w:t>
      </w:r>
      <w:r>
        <w:rPr>
          <w:sz w:val="26"/>
          <w:szCs w:val="26"/>
          <w:lang w:val="en-US"/>
        </w:rPr>
        <w:t xml:space="preserve">internal bylaws. </w:t>
      </w:r>
    </w:p>
    <w:p w:rsidR="00745935" w:rsidRPr="008704D4" w:rsidRDefault="008704D4" w:rsidP="0064117F">
      <w:pPr>
        <w:pStyle w:val="a3"/>
        <w:numPr>
          <w:ilvl w:val="1"/>
          <w:numId w:val="65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These Regulations shall be applicable to all </w:t>
      </w:r>
      <w:r w:rsidR="00893D0D">
        <w:rPr>
          <w:sz w:val="26"/>
          <w:szCs w:val="26"/>
          <w:lang w:val="en-US"/>
        </w:rPr>
        <w:t>D</w:t>
      </w:r>
      <w:r w:rsidR="000169D8">
        <w:rPr>
          <w:sz w:val="26"/>
          <w:szCs w:val="26"/>
          <w:lang w:val="en-US"/>
        </w:rPr>
        <w:t>epartments</w:t>
      </w:r>
      <w:r>
        <w:rPr>
          <w:sz w:val="26"/>
          <w:szCs w:val="26"/>
          <w:lang w:val="en-US"/>
        </w:rPr>
        <w:t xml:space="preserve"> </w:t>
      </w:r>
      <w:r w:rsidR="00893D0D">
        <w:rPr>
          <w:sz w:val="26"/>
          <w:szCs w:val="26"/>
          <w:lang w:val="en-US"/>
        </w:rPr>
        <w:t>whose</w:t>
      </w:r>
      <w:r>
        <w:rPr>
          <w:sz w:val="26"/>
          <w:szCs w:val="26"/>
          <w:lang w:val="en-US"/>
        </w:rPr>
        <w:t xml:space="preserve"> staff </w:t>
      </w:r>
      <w:r w:rsidR="00893D0D">
        <w:rPr>
          <w:sz w:val="26"/>
          <w:szCs w:val="26"/>
          <w:lang w:val="en-US"/>
        </w:rPr>
        <w:t xml:space="preserve">are </w:t>
      </w:r>
      <w:r>
        <w:rPr>
          <w:sz w:val="26"/>
          <w:szCs w:val="26"/>
          <w:lang w:val="en-US"/>
        </w:rPr>
        <w:t>engaged in the provision of courses (</w:t>
      </w:r>
      <w:r w:rsidR="000169D8">
        <w:rPr>
          <w:sz w:val="26"/>
          <w:szCs w:val="26"/>
          <w:lang w:val="en-US"/>
        </w:rPr>
        <w:t>hereinafter</w:t>
      </w:r>
      <w:r>
        <w:rPr>
          <w:sz w:val="26"/>
          <w:szCs w:val="26"/>
          <w:lang w:val="en-US"/>
        </w:rPr>
        <w:t xml:space="preserve">, </w:t>
      </w:r>
      <w:r w:rsidR="00893D0D">
        <w:rPr>
          <w:sz w:val="26"/>
          <w:szCs w:val="26"/>
          <w:lang w:val="en-US"/>
        </w:rPr>
        <w:t xml:space="preserve">a </w:t>
      </w:r>
      <w:r w:rsidR="00143E65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course”</w:t>
      </w:r>
      <w:r w:rsidR="00893D0D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offered as part of a given Bachelor’s, </w:t>
      </w:r>
      <w:r w:rsidR="000169D8">
        <w:rPr>
          <w:sz w:val="26"/>
          <w:szCs w:val="26"/>
          <w:lang w:val="en-US"/>
        </w:rPr>
        <w:t>Specialist</w:t>
      </w:r>
      <w:r>
        <w:rPr>
          <w:sz w:val="26"/>
          <w:szCs w:val="26"/>
          <w:lang w:val="en-US"/>
        </w:rPr>
        <w:t xml:space="preserve"> or Master’s programme</w:t>
      </w:r>
      <w:r w:rsidR="00143E65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. </w:t>
      </w:r>
    </w:p>
    <w:p w:rsidR="00A23A62" w:rsidRPr="006E2904" w:rsidRDefault="00893D0D" w:rsidP="0064117F">
      <w:pPr>
        <w:pStyle w:val="a3"/>
        <w:numPr>
          <w:ilvl w:val="1"/>
          <w:numId w:val="65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s</w:t>
      </w:r>
      <w:r w:rsidR="001053E3">
        <w:rPr>
          <w:sz w:val="26"/>
          <w:szCs w:val="26"/>
          <w:lang w:val="en-US"/>
        </w:rPr>
        <w:t>yllab</w:t>
      </w:r>
      <w:r>
        <w:rPr>
          <w:sz w:val="26"/>
          <w:szCs w:val="26"/>
          <w:lang w:val="en-US"/>
        </w:rPr>
        <w:t>us</w:t>
      </w:r>
      <w:r w:rsidR="006E2904">
        <w:rPr>
          <w:sz w:val="26"/>
          <w:szCs w:val="26"/>
          <w:lang w:val="en-US"/>
        </w:rPr>
        <w:t xml:space="preserve"> shall specify the content and structure of a course, its place and standing in the </w:t>
      </w:r>
      <w:r>
        <w:rPr>
          <w:sz w:val="26"/>
          <w:szCs w:val="26"/>
          <w:lang w:val="en-US"/>
        </w:rPr>
        <w:t xml:space="preserve">system </w:t>
      </w:r>
      <w:r w:rsidR="006E2904">
        <w:rPr>
          <w:sz w:val="26"/>
          <w:szCs w:val="26"/>
          <w:lang w:val="en-US"/>
        </w:rPr>
        <w:t xml:space="preserve">of </w:t>
      </w:r>
      <w:r>
        <w:rPr>
          <w:sz w:val="26"/>
          <w:szCs w:val="26"/>
          <w:lang w:val="en-US"/>
        </w:rPr>
        <w:t xml:space="preserve">a </w:t>
      </w:r>
      <w:r w:rsidR="006E2904">
        <w:rPr>
          <w:sz w:val="26"/>
          <w:szCs w:val="26"/>
          <w:lang w:val="en-US"/>
        </w:rPr>
        <w:t xml:space="preserve">student’s </w:t>
      </w:r>
      <w:r>
        <w:rPr>
          <w:sz w:val="26"/>
          <w:szCs w:val="26"/>
          <w:lang w:val="en-US"/>
        </w:rPr>
        <w:t>training</w:t>
      </w:r>
      <w:r w:rsidR="006E2904">
        <w:rPr>
          <w:sz w:val="26"/>
          <w:szCs w:val="26"/>
          <w:lang w:val="en-US"/>
        </w:rPr>
        <w:t xml:space="preserve">, its </w:t>
      </w:r>
      <w:r>
        <w:rPr>
          <w:sz w:val="26"/>
          <w:szCs w:val="26"/>
          <w:lang w:val="en-US"/>
        </w:rPr>
        <w:t xml:space="preserve">study </w:t>
      </w:r>
      <w:r w:rsidR="006D052E">
        <w:rPr>
          <w:sz w:val="26"/>
          <w:szCs w:val="26"/>
          <w:lang w:val="en-US"/>
        </w:rPr>
        <w:t>objectives</w:t>
      </w:r>
      <w:r w:rsidR="006E2904">
        <w:rPr>
          <w:sz w:val="26"/>
          <w:szCs w:val="26"/>
          <w:lang w:val="en-US"/>
        </w:rPr>
        <w:t xml:space="preserve"> and </w:t>
      </w:r>
      <w:r>
        <w:rPr>
          <w:sz w:val="26"/>
          <w:szCs w:val="26"/>
          <w:lang w:val="en-US"/>
        </w:rPr>
        <w:t>modes of its study</w:t>
      </w:r>
      <w:r w:rsidR="006E2904">
        <w:rPr>
          <w:sz w:val="26"/>
          <w:szCs w:val="26"/>
          <w:lang w:val="en-US"/>
        </w:rPr>
        <w:t xml:space="preserve">, as well as </w:t>
      </w:r>
      <w:r>
        <w:rPr>
          <w:sz w:val="26"/>
          <w:szCs w:val="26"/>
          <w:lang w:val="en-US"/>
        </w:rPr>
        <w:t>assessment</w:t>
      </w:r>
      <w:r w:rsidR="006E2904">
        <w:rPr>
          <w:sz w:val="26"/>
          <w:szCs w:val="26"/>
          <w:lang w:val="en-US"/>
        </w:rPr>
        <w:t xml:space="preserve"> procedures. Furthermore, </w:t>
      </w:r>
      <w:r>
        <w:rPr>
          <w:sz w:val="26"/>
          <w:szCs w:val="26"/>
          <w:lang w:val="en-US"/>
        </w:rPr>
        <w:t>it</w:t>
      </w:r>
      <w:r w:rsidR="006E2904">
        <w:rPr>
          <w:sz w:val="26"/>
          <w:szCs w:val="26"/>
          <w:lang w:val="en-US"/>
        </w:rPr>
        <w:t xml:space="preserve"> shall specify the length, progression and forms for </w:t>
      </w:r>
      <w:r w:rsidR="00792C66">
        <w:rPr>
          <w:sz w:val="26"/>
          <w:szCs w:val="26"/>
          <w:lang w:val="en-US"/>
        </w:rPr>
        <w:t xml:space="preserve">mastering </w:t>
      </w:r>
      <w:r w:rsidR="006E2904">
        <w:rPr>
          <w:sz w:val="26"/>
          <w:szCs w:val="26"/>
          <w:lang w:val="en-US"/>
        </w:rPr>
        <w:t>course content</w:t>
      </w:r>
      <w:r w:rsidR="00792C66">
        <w:rPr>
          <w:sz w:val="26"/>
          <w:szCs w:val="26"/>
          <w:lang w:val="en-US"/>
        </w:rPr>
        <w:t>, set of the</w:t>
      </w:r>
      <w:r w:rsidR="006E2904">
        <w:rPr>
          <w:sz w:val="26"/>
          <w:szCs w:val="26"/>
          <w:lang w:val="en-US"/>
        </w:rPr>
        <w:t xml:space="preserve"> </w:t>
      </w:r>
      <w:r w:rsidR="00BD46EF">
        <w:rPr>
          <w:sz w:val="26"/>
          <w:szCs w:val="26"/>
          <w:lang w:val="en-US"/>
        </w:rPr>
        <w:t>E</w:t>
      </w:r>
      <w:r w:rsidR="00792C66">
        <w:rPr>
          <w:sz w:val="26"/>
          <w:szCs w:val="26"/>
          <w:lang w:val="en-US"/>
        </w:rPr>
        <w:t>L</w:t>
      </w:r>
      <w:r w:rsidR="00BD46EF">
        <w:rPr>
          <w:sz w:val="26"/>
          <w:szCs w:val="26"/>
          <w:lang w:val="en-US"/>
        </w:rPr>
        <w:t>O</w:t>
      </w:r>
      <w:r w:rsidR="00792C66">
        <w:rPr>
          <w:sz w:val="26"/>
          <w:szCs w:val="26"/>
          <w:lang w:val="en-US"/>
        </w:rPr>
        <w:t>s</w:t>
      </w:r>
      <w:r w:rsidR="0000608E">
        <w:rPr>
          <w:sz w:val="26"/>
          <w:szCs w:val="26"/>
          <w:lang w:val="en-US"/>
        </w:rPr>
        <w:t>, as well as</w:t>
      </w:r>
      <w:r w:rsidR="00BD46EF">
        <w:rPr>
          <w:sz w:val="26"/>
          <w:szCs w:val="26"/>
          <w:lang w:val="en-US"/>
        </w:rPr>
        <w:t xml:space="preserve"> be subject to updat</w:t>
      </w:r>
      <w:r w:rsidR="00792C66">
        <w:rPr>
          <w:sz w:val="26"/>
          <w:szCs w:val="26"/>
          <w:lang w:val="en-US"/>
        </w:rPr>
        <w:t>ing</w:t>
      </w:r>
      <w:r w:rsidR="00BD46EF">
        <w:rPr>
          <w:sz w:val="26"/>
          <w:szCs w:val="26"/>
          <w:lang w:val="en-US"/>
        </w:rPr>
        <w:t xml:space="preserve"> at least once every 5 (five) years. </w:t>
      </w:r>
    </w:p>
    <w:p w:rsidR="00574950" w:rsidRPr="00031CBC" w:rsidRDefault="00792C66" w:rsidP="0064117F">
      <w:pPr>
        <w:pStyle w:val="a3"/>
        <w:numPr>
          <w:ilvl w:val="1"/>
          <w:numId w:val="65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Requirements</w:t>
      </w:r>
      <w:r w:rsidR="00031CBC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a syllabus’ </w:t>
      </w:r>
      <w:r w:rsidR="00031CBC">
        <w:rPr>
          <w:sz w:val="26"/>
          <w:szCs w:val="26"/>
          <w:lang w:val="en-US"/>
        </w:rPr>
        <w:t>format, time</w:t>
      </w:r>
      <w:r>
        <w:rPr>
          <w:sz w:val="26"/>
          <w:szCs w:val="26"/>
          <w:lang w:val="en-US"/>
        </w:rPr>
        <w:t>frame</w:t>
      </w:r>
      <w:r w:rsidR="00031CBC">
        <w:rPr>
          <w:sz w:val="26"/>
          <w:szCs w:val="26"/>
          <w:lang w:val="en-US"/>
        </w:rPr>
        <w:t xml:space="preserve"> and other terms as state</w:t>
      </w:r>
      <w:r w:rsidR="003728CA">
        <w:rPr>
          <w:sz w:val="26"/>
          <w:szCs w:val="26"/>
          <w:lang w:val="en-US"/>
        </w:rPr>
        <w:t>d</w:t>
      </w:r>
      <w:r w:rsidR="00031CBC">
        <w:rPr>
          <w:sz w:val="26"/>
          <w:szCs w:val="26"/>
          <w:lang w:val="en-US"/>
        </w:rPr>
        <w:t xml:space="preserve"> in the</w:t>
      </w:r>
      <w:r>
        <w:rPr>
          <w:sz w:val="26"/>
          <w:szCs w:val="26"/>
          <w:lang w:val="en-US"/>
        </w:rPr>
        <w:t>se</w:t>
      </w:r>
      <w:r w:rsidR="00031CB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</w:t>
      </w:r>
      <w:r w:rsidR="00031CBC">
        <w:rPr>
          <w:sz w:val="26"/>
          <w:szCs w:val="26"/>
          <w:lang w:val="en-US"/>
        </w:rPr>
        <w:t>egulation</w:t>
      </w:r>
      <w:r>
        <w:rPr>
          <w:sz w:val="26"/>
          <w:szCs w:val="26"/>
          <w:lang w:val="en-US"/>
        </w:rPr>
        <w:t>s</w:t>
      </w:r>
      <w:r w:rsidR="00031CBC">
        <w:rPr>
          <w:sz w:val="26"/>
          <w:szCs w:val="26"/>
          <w:lang w:val="en-US"/>
        </w:rPr>
        <w:t xml:space="preserve"> may be ad</w:t>
      </w:r>
      <w:r w:rsidR="003532DA">
        <w:rPr>
          <w:sz w:val="26"/>
          <w:szCs w:val="26"/>
          <w:lang w:val="en-US"/>
        </w:rPr>
        <w:t>justed</w:t>
      </w:r>
      <w:r w:rsidR="00031CBC">
        <w:rPr>
          <w:sz w:val="26"/>
          <w:szCs w:val="26"/>
          <w:lang w:val="en-US"/>
        </w:rPr>
        <w:t xml:space="preserve"> by </w:t>
      </w:r>
      <w:r w:rsidR="003532DA">
        <w:rPr>
          <w:sz w:val="26"/>
          <w:szCs w:val="26"/>
          <w:lang w:val="en-US"/>
        </w:rPr>
        <w:t>D</w:t>
      </w:r>
      <w:r w:rsidR="00031CBC">
        <w:rPr>
          <w:sz w:val="26"/>
          <w:szCs w:val="26"/>
          <w:lang w:val="en-US"/>
        </w:rPr>
        <w:t>epartment</w:t>
      </w:r>
      <w:r w:rsidR="003532DA">
        <w:rPr>
          <w:sz w:val="26"/>
          <w:szCs w:val="26"/>
          <w:lang w:val="en-US"/>
        </w:rPr>
        <w:t>s</w:t>
      </w:r>
      <w:r w:rsidR="00031CBC">
        <w:rPr>
          <w:sz w:val="26"/>
          <w:szCs w:val="26"/>
          <w:lang w:val="en-US"/>
        </w:rPr>
        <w:t xml:space="preserve"> </w:t>
      </w:r>
      <w:r w:rsidR="003532DA">
        <w:rPr>
          <w:sz w:val="26"/>
          <w:szCs w:val="26"/>
          <w:lang w:val="en-US"/>
        </w:rPr>
        <w:t>and/</w:t>
      </w:r>
      <w:r w:rsidR="00031CBC">
        <w:rPr>
          <w:sz w:val="26"/>
          <w:szCs w:val="26"/>
          <w:lang w:val="en-US"/>
        </w:rPr>
        <w:t xml:space="preserve">or </w:t>
      </w:r>
      <w:r w:rsidR="003532DA">
        <w:rPr>
          <w:sz w:val="26"/>
          <w:szCs w:val="26"/>
          <w:lang w:val="en-US"/>
        </w:rPr>
        <w:t>F</w:t>
      </w:r>
      <w:r w:rsidR="00031CBC">
        <w:rPr>
          <w:sz w:val="26"/>
          <w:szCs w:val="26"/>
          <w:lang w:val="en-US"/>
        </w:rPr>
        <w:t>acult</w:t>
      </w:r>
      <w:r w:rsidR="003532DA">
        <w:rPr>
          <w:sz w:val="26"/>
          <w:szCs w:val="26"/>
          <w:lang w:val="en-US"/>
        </w:rPr>
        <w:t>ies</w:t>
      </w:r>
      <w:r w:rsidR="00031CBC">
        <w:rPr>
          <w:sz w:val="26"/>
          <w:szCs w:val="26"/>
          <w:lang w:val="en-US"/>
        </w:rPr>
        <w:t xml:space="preserve"> with respect to the </w:t>
      </w:r>
      <w:r w:rsidR="003532DA">
        <w:rPr>
          <w:sz w:val="26"/>
          <w:szCs w:val="26"/>
          <w:lang w:val="en-US"/>
        </w:rPr>
        <w:t>study</w:t>
      </w:r>
      <w:r w:rsidR="00031CBC">
        <w:rPr>
          <w:sz w:val="26"/>
          <w:szCs w:val="26"/>
          <w:lang w:val="en-US"/>
        </w:rPr>
        <w:t xml:space="preserve"> </w:t>
      </w:r>
      <w:r w:rsidR="00632D17">
        <w:rPr>
          <w:sz w:val="26"/>
          <w:szCs w:val="26"/>
          <w:lang w:val="en-US"/>
        </w:rPr>
        <w:t>courses</w:t>
      </w:r>
      <w:r w:rsidR="003532DA">
        <w:rPr>
          <w:sz w:val="26"/>
          <w:szCs w:val="26"/>
          <w:lang w:val="en-US"/>
        </w:rPr>
        <w:t xml:space="preserve"> taught by them</w:t>
      </w:r>
      <w:r w:rsidR="00031CBC">
        <w:rPr>
          <w:sz w:val="26"/>
          <w:szCs w:val="26"/>
          <w:lang w:val="en-US"/>
        </w:rPr>
        <w:t xml:space="preserve">. </w:t>
      </w:r>
      <w:r w:rsidR="005E64E6">
        <w:rPr>
          <w:sz w:val="26"/>
          <w:szCs w:val="26"/>
          <w:lang w:val="en-US"/>
        </w:rPr>
        <w:t>Decisions on</w:t>
      </w:r>
      <w:r w:rsidR="003532DA">
        <w:rPr>
          <w:sz w:val="26"/>
          <w:szCs w:val="26"/>
          <w:lang w:val="en-US"/>
        </w:rPr>
        <w:t xml:space="preserve"> such </w:t>
      </w:r>
      <w:r w:rsidR="005E64E6">
        <w:rPr>
          <w:sz w:val="26"/>
          <w:szCs w:val="26"/>
          <w:lang w:val="en-US"/>
        </w:rPr>
        <w:t xml:space="preserve">additions (hereinafter, </w:t>
      </w:r>
      <w:r w:rsidR="003532DA">
        <w:rPr>
          <w:sz w:val="26"/>
          <w:szCs w:val="26"/>
          <w:lang w:val="en-US"/>
        </w:rPr>
        <w:t xml:space="preserve">the </w:t>
      </w:r>
      <w:r w:rsidR="005E64E6">
        <w:rPr>
          <w:sz w:val="26"/>
          <w:szCs w:val="26"/>
          <w:lang w:val="en-US"/>
        </w:rPr>
        <w:t xml:space="preserve">“special </w:t>
      </w:r>
      <w:r w:rsidR="003532DA">
        <w:rPr>
          <w:sz w:val="26"/>
          <w:szCs w:val="26"/>
          <w:lang w:val="en-US"/>
        </w:rPr>
        <w:t>requirements</w:t>
      </w:r>
      <w:r w:rsidR="005E64E6">
        <w:rPr>
          <w:sz w:val="26"/>
          <w:szCs w:val="26"/>
          <w:lang w:val="en-US"/>
        </w:rPr>
        <w:t>”)</w:t>
      </w:r>
      <w:r w:rsidR="00632D17">
        <w:rPr>
          <w:sz w:val="26"/>
          <w:szCs w:val="26"/>
          <w:lang w:val="en-US"/>
        </w:rPr>
        <w:t xml:space="preserve"> shall be made </w:t>
      </w:r>
      <w:r w:rsidR="003532DA">
        <w:rPr>
          <w:sz w:val="26"/>
          <w:szCs w:val="26"/>
          <w:lang w:val="en-US"/>
        </w:rPr>
        <w:t xml:space="preserve">by </w:t>
      </w:r>
      <w:r w:rsidR="0026062B">
        <w:rPr>
          <w:sz w:val="26"/>
          <w:szCs w:val="26"/>
          <w:lang w:val="en-US"/>
        </w:rPr>
        <w:t xml:space="preserve">a </w:t>
      </w:r>
      <w:r w:rsidR="003532DA">
        <w:rPr>
          <w:sz w:val="26"/>
          <w:szCs w:val="26"/>
          <w:lang w:val="en-US"/>
        </w:rPr>
        <w:t>D</w:t>
      </w:r>
      <w:r w:rsidR="00632D17">
        <w:rPr>
          <w:sz w:val="26"/>
          <w:szCs w:val="26"/>
          <w:lang w:val="en-US"/>
        </w:rPr>
        <w:t>epartment</w:t>
      </w:r>
      <w:r w:rsidR="003532DA">
        <w:rPr>
          <w:sz w:val="26"/>
          <w:szCs w:val="26"/>
          <w:lang w:val="en-US"/>
        </w:rPr>
        <w:t xml:space="preserve"> board</w:t>
      </w:r>
      <w:r w:rsidR="00632D17">
        <w:rPr>
          <w:sz w:val="26"/>
          <w:szCs w:val="26"/>
          <w:lang w:val="en-US"/>
        </w:rPr>
        <w:t>/</w:t>
      </w:r>
      <w:r w:rsidR="003532DA">
        <w:rPr>
          <w:sz w:val="26"/>
          <w:szCs w:val="26"/>
          <w:lang w:val="en-US"/>
        </w:rPr>
        <w:t>F</w:t>
      </w:r>
      <w:r w:rsidR="00632D17">
        <w:rPr>
          <w:sz w:val="26"/>
          <w:szCs w:val="26"/>
          <w:lang w:val="en-US"/>
        </w:rPr>
        <w:t xml:space="preserve">aculty council. If such special </w:t>
      </w:r>
      <w:r w:rsidR="003532DA">
        <w:rPr>
          <w:sz w:val="26"/>
          <w:szCs w:val="26"/>
          <w:lang w:val="en-US"/>
        </w:rPr>
        <w:t xml:space="preserve">requirements to a syllabus </w:t>
      </w:r>
      <w:r w:rsidR="00632D17">
        <w:rPr>
          <w:sz w:val="26"/>
          <w:szCs w:val="26"/>
          <w:lang w:val="en-US"/>
        </w:rPr>
        <w:t xml:space="preserve">are approved by a given </w:t>
      </w:r>
      <w:r w:rsidR="003532DA">
        <w:rPr>
          <w:sz w:val="26"/>
          <w:szCs w:val="26"/>
          <w:lang w:val="en-US"/>
        </w:rPr>
        <w:t>D</w:t>
      </w:r>
      <w:r w:rsidR="00942BDF">
        <w:rPr>
          <w:sz w:val="26"/>
          <w:szCs w:val="26"/>
          <w:lang w:val="en-US"/>
        </w:rPr>
        <w:t>epartment</w:t>
      </w:r>
      <w:r w:rsidR="00632D17">
        <w:rPr>
          <w:sz w:val="26"/>
          <w:szCs w:val="26"/>
          <w:lang w:val="en-US"/>
        </w:rPr>
        <w:t>/</w:t>
      </w:r>
      <w:r w:rsidR="003532DA">
        <w:rPr>
          <w:sz w:val="26"/>
          <w:szCs w:val="26"/>
          <w:lang w:val="en-US"/>
        </w:rPr>
        <w:t>F</w:t>
      </w:r>
      <w:r w:rsidR="00632D17">
        <w:rPr>
          <w:sz w:val="26"/>
          <w:szCs w:val="26"/>
          <w:lang w:val="en-US"/>
        </w:rPr>
        <w:t xml:space="preserve">aculty, they shall be published with open access on </w:t>
      </w:r>
      <w:r w:rsidR="003532DA">
        <w:rPr>
          <w:sz w:val="26"/>
          <w:szCs w:val="26"/>
          <w:lang w:val="en-US"/>
        </w:rPr>
        <w:t xml:space="preserve">the </w:t>
      </w:r>
      <w:r w:rsidR="00632D17">
        <w:rPr>
          <w:sz w:val="26"/>
          <w:szCs w:val="26"/>
          <w:lang w:val="en-US"/>
        </w:rPr>
        <w:t>HSE</w:t>
      </w:r>
      <w:r w:rsidR="003532DA">
        <w:rPr>
          <w:sz w:val="26"/>
          <w:szCs w:val="26"/>
          <w:lang w:val="en-US"/>
        </w:rPr>
        <w:t xml:space="preserve"> University</w:t>
      </w:r>
      <w:r w:rsidR="00632D17">
        <w:rPr>
          <w:sz w:val="26"/>
          <w:szCs w:val="26"/>
          <w:lang w:val="en-US"/>
        </w:rPr>
        <w:t xml:space="preserve">’s website on the </w:t>
      </w:r>
      <w:r w:rsidR="003532DA">
        <w:rPr>
          <w:sz w:val="26"/>
          <w:szCs w:val="26"/>
          <w:lang w:val="en-US"/>
        </w:rPr>
        <w:t>D</w:t>
      </w:r>
      <w:r w:rsidR="00632D17">
        <w:rPr>
          <w:sz w:val="26"/>
          <w:szCs w:val="26"/>
          <w:lang w:val="en-US"/>
        </w:rPr>
        <w:t>epartment</w:t>
      </w:r>
      <w:r w:rsidR="003532DA">
        <w:rPr>
          <w:sz w:val="26"/>
          <w:szCs w:val="26"/>
          <w:lang w:val="en-US"/>
        </w:rPr>
        <w:t>’s</w:t>
      </w:r>
      <w:r w:rsidR="00632D17">
        <w:rPr>
          <w:sz w:val="26"/>
          <w:szCs w:val="26"/>
          <w:lang w:val="en-US"/>
        </w:rPr>
        <w:t>/</w:t>
      </w:r>
      <w:r w:rsidR="003532DA">
        <w:rPr>
          <w:sz w:val="26"/>
          <w:szCs w:val="26"/>
          <w:lang w:val="en-US"/>
        </w:rPr>
        <w:t>F</w:t>
      </w:r>
      <w:r w:rsidR="00632D17">
        <w:rPr>
          <w:sz w:val="26"/>
          <w:szCs w:val="26"/>
          <w:lang w:val="en-US"/>
        </w:rPr>
        <w:t>aculty</w:t>
      </w:r>
      <w:r w:rsidR="003532DA">
        <w:rPr>
          <w:sz w:val="26"/>
          <w:szCs w:val="26"/>
          <w:lang w:val="en-US"/>
        </w:rPr>
        <w:t>’s</w:t>
      </w:r>
      <w:r w:rsidR="00632D17">
        <w:rPr>
          <w:sz w:val="26"/>
          <w:szCs w:val="26"/>
          <w:lang w:val="en-US"/>
        </w:rPr>
        <w:t xml:space="preserve"> webpage and shall be implemented by all relevant </w:t>
      </w:r>
      <w:r w:rsidR="003532DA">
        <w:rPr>
          <w:sz w:val="26"/>
          <w:szCs w:val="26"/>
          <w:lang w:val="en-US"/>
        </w:rPr>
        <w:t xml:space="preserve">Department/Faculty </w:t>
      </w:r>
      <w:r w:rsidR="00632D17">
        <w:rPr>
          <w:sz w:val="26"/>
          <w:szCs w:val="26"/>
          <w:lang w:val="en-US"/>
        </w:rPr>
        <w:t>staff mem</w:t>
      </w:r>
      <w:r w:rsidR="003728CA">
        <w:rPr>
          <w:sz w:val="26"/>
          <w:szCs w:val="26"/>
          <w:lang w:val="en-US"/>
        </w:rPr>
        <w:t>bers</w:t>
      </w:r>
      <w:r w:rsidR="00632D17">
        <w:rPr>
          <w:sz w:val="26"/>
          <w:szCs w:val="26"/>
          <w:lang w:val="en-US"/>
        </w:rPr>
        <w:t xml:space="preserve">. </w:t>
      </w:r>
      <w:r w:rsidR="006A5935">
        <w:rPr>
          <w:sz w:val="26"/>
          <w:szCs w:val="26"/>
          <w:lang w:val="en-US"/>
        </w:rPr>
        <w:t xml:space="preserve">Special </w:t>
      </w:r>
      <w:r w:rsidR="003532DA">
        <w:rPr>
          <w:sz w:val="26"/>
          <w:szCs w:val="26"/>
          <w:lang w:val="en-US"/>
        </w:rPr>
        <w:t xml:space="preserve">requirements </w:t>
      </w:r>
      <w:r w:rsidR="006A5935">
        <w:rPr>
          <w:sz w:val="26"/>
          <w:szCs w:val="26"/>
          <w:lang w:val="en-US"/>
        </w:rPr>
        <w:t xml:space="preserve">for a given </w:t>
      </w:r>
      <w:r w:rsidR="003728CA">
        <w:rPr>
          <w:sz w:val="26"/>
          <w:szCs w:val="26"/>
          <w:lang w:val="en-US"/>
        </w:rPr>
        <w:t>syllabus</w:t>
      </w:r>
      <w:r w:rsidR="005103E4">
        <w:rPr>
          <w:sz w:val="26"/>
          <w:szCs w:val="26"/>
          <w:lang w:val="en-US"/>
        </w:rPr>
        <w:t xml:space="preserve">, as approved by a </w:t>
      </w:r>
      <w:r w:rsidR="003532DA">
        <w:rPr>
          <w:sz w:val="26"/>
          <w:szCs w:val="26"/>
          <w:lang w:val="en-US"/>
        </w:rPr>
        <w:t>D</w:t>
      </w:r>
      <w:r w:rsidR="00942BDF">
        <w:rPr>
          <w:sz w:val="26"/>
          <w:szCs w:val="26"/>
          <w:lang w:val="en-US"/>
        </w:rPr>
        <w:t>epartment</w:t>
      </w:r>
      <w:r w:rsidR="005103E4">
        <w:rPr>
          <w:sz w:val="26"/>
          <w:szCs w:val="26"/>
          <w:lang w:val="en-US"/>
        </w:rPr>
        <w:t>/</w:t>
      </w:r>
      <w:r w:rsidR="003532DA">
        <w:rPr>
          <w:sz w:val="26"/>
          <w:szCs w:val="26"/>
          <w:lang w:val="en-US"/>
        </w:rPr>
        <w:t>F</w:t>
      </w:r>
      <w:r w:rsidR="005103E4">
        <w:rPr>
          <w:sz w:val="26"/>
          <w:szCs w:val="26"/>
          <w:lang w:val="en-US"/>
        </w:rPr>
        <w:t>aculty, cannot be in contra</w:t>
      </w:r>
      <w:r w:rsidR="003532DA">
        <w:rPr>
          <w:sz w:val="26"/>
          <w:szCs w:val="26"/>
          <w:lang w:val="en-US"/>
        </w:rPr>
        <w:t>di</w:t>
      </w:r>
      <w:r w:rsidR="005103E4">
        <w:rPr>
          <w:sz w:val="26"/>
          <w:szCs w:val="26"/>
          <w:lang w:val="en-US"/>
        </w:rPr>
        <w:t xml:space="preserve">ction </w:t>
      </w:r>
      <w:r w:rsidR="003532DA">
        <w:rPr>
          <w:sz w:val="26"/>
          <w:szCs w:val="26"/>
          <w:lang w:val="en-US"/>
        </w:rPr>
        <w:t>to</w:t>
      </w:r>
      <w:r w:rsidR="005103E4">
        <w:rPr>
          <w:sz w:val="26"/>
          <w:szCs w:val="26"/>
          <w:lang w:val="en-US"/>
        </w:rPr>
        <w:t xml:space="preserve"> these </w:t>
      </w:r>
      <w:r w:rsidR="002814BE">
        <w:rPr>
          <w:sz w:val="26"/>
          <w:szCs w:val="26"/>
          <w:lang w:val="en-US"/>
        </w:rPr>
        <w:t xml:space="preserve">Regulations. </w:t>
      </w:r>
    </w:p>
    <w:p w:rsidR="00FD134F" w:rsidRPr="00942BDF" w:rsidRDefault="00175427" w:rsidP="0064117F">
      <w:pPr>
        <w:pStyle w:val="a3"/>
        <w:numPr>
          <w:ilvl w:val="1"/>
          <w:numId w:val="65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syllabus </w:t>
      </w:r>
      <w:r w:rsidR="00942BDF">
        <w:rPr>
          <w:sz w:val="26"/>
          <w:szCs w:val="26"/>
          <w:lang w:val="en-US"/>
        </w:rPr>
        <w:t xml:space="preserve">shall be developed as per the HSE </w:t>
      </w:r>
      <w:r w:rsidR="00A042BD">
        <w:rPr>
          <w:sz w:val="26"/>
          <w:szCs w:val="26"/>
          <w:lang w:val="en-US"/>
        </w:rPr>
        <w:t xml:space="preserve">University’s </w:t>
      </w:r>
      <w:r w:rsidR="00942BDF">
        <w:rPr>
          <w:sz w:val="26"/>
          <w:szCs w:val="26"/>
          <w:lang w:val="en-US"/>
        </w:rPr>
        <w:t xml:space="preserve">ES and the </w:t>
      </w:r>
      <w:r w:rsidR="00C27EC0">
        <w:rPr>
          <w:sz w:val="26"/>
          <w:szCs w:val="26"/>
          <w:lang w:val="en-US"/>
        </w:rPr>
        <w:t>S</w:t>
      </w:r>
      <w:r w:rsidR="00A042BD">
        <w:rPr>
          <w:sz w:val="26"/>
          <w:szCs w:val="26"/>
          <w:lang w:val="en-US"/>
        </w:rPr>
        <w:t>C DP</w:t>
      </w:r>
      <w:r w:rsidR="00942BDF">
        <w:rPr>
          <w:sz w:val="26"/>
          <w:szCs w:val="26"/>
          <w:lang w:val="en-US"/>
        </w:rPr>
        <w:t>.</w:t>
      </w:r>
    </w:p>
    <w:p w:rsidR="00D86290" w:rsidRPr="00285B68" w:rsidRDefault="00A042BD" w:rsidP="0064117F">
      <w:pPr>
        <w:pStyle w:val="a3"/>
        <w:numPr>
          <w:ilvl w:val="1"/>
          <w:numId w:val="65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Lecturers </w:t>
      </w:r>
      <w:r w:rsidR="00104310">
        <w:rPr>
          <w:sz w:val="26"/>
          <w:szCs w:val="26"/>
          <w:lang w:val="en-US"/>
        </w:rPr>
        <w:t xml:space="preserve">providing instruction for </w:t>
      </w:r>
      <w:r w:rsidR="00455956">
        <w:rPr>
          <w:sz w:val="26"/>
          <w:szCs w:val="26"/>
          <w:lang w:val="en-US"/>
        </w:rPr>
        <w:t>a</w:t>
      </w:r>
      <w:r w:rsidR="00104310">
        <w:rPr>
          <w:sz w:val="26"/>
          <w:szCs w:val="26"/>
          <w:lang w:val="en-US"/>
        </w:rPr>
        <w:t xml:space="preserve"> </w:t>
      </w:r>
      <w:r w:rsidR="008A6D04">
        <w:rPr>
          <w:sz w:val="26"/>
          <w:szCs w:val="26"/>
          <w:lang w:val="en-US"/>
        </w:rPr>
        <w:t>course</w:t>
      </w:r>
      <w:r w:rsidR="00104310">
        <w:rPr>
          <w:sz w:val="26"/>
          <w:szCs w:val="26"/>
          <w:lang w:val="en-US"/>
        </w:rPr>
        <w:t xml:space="preserve"> should strictly follow the same </w:t>
      </w:r>
      <w:r w:rsidR="00455956">
        <w:rPr>
          <w:sz w:val="26"/>
          <w:szCs w:val="26"/>
          <w:lang w:val="en-US"/>
        </w:rPr>
        <w:t>syllabus.</w:t>
      </w:r>
    </w:p>
    <w:p w:rsidR="00D86290" w:rsidRDefault="00C531E7" w:rsidP="0064117F">
      <w:pPr>
        <w:pStyle w:val="a3"/>
        <w:numPr>
          <w:ilvl w:val="1"/>
          <w:numId w:val="65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a given course is part of the </w:t>
      </w:r>
      <w:r w:rsidR="00F127B7">
        <w:rPr>
          <w:sz w:val="26"/>
          <w:szCs w:val="26"/>
          <w:lang w:val="en-US"/>
        </w:rPr>
        <w:t xml:space="preserve">curriculum of a </w:t>
      </w:r>
      <w:r w:rsidR="00A042BD">
        <w:rPr>
          <w:sz w:val="26"/>
          <w:szCs w:val="26"/>
          <w:lang w:val="en-US"/>
        </w:rPr>
        <w:t xml:space="preserve">joint </w:t>
      </w:r>
      <w:r w:rsidR="006548F5">
        <w:rPr>
          <w:sz w:val="26"/>
          <w:szCs w:val="26"/>
          <w:lang w:val="en-US"/>
        </w:rPr>
        <w:t>degree programme, which is provided by one of HSE</w:t>
      </w:r>
      <w:r w:rsidR="00A042BD">
        <w:rPr>
          <w:sz w:val="26"/>
          <w:szCs w:val="26"/>
          <w:lang w:val="en-US"/>
        </w:rPr>
        <w:t xml:space="preserve"> University</w:t>
      </w:r>
      <w:r w:rsidR="006548F5">
        <w:rPr>
          <w:sz w:val="26"/>
          <w:szCs w:val="26"/>
          <w:lang w:val="en-US"/>
        </w:rPr>
        <w:t xml:space="preserve">’s academic </w:t>
      </w:r>
      <w:r w:rsidR="005006E4">
        <w:rPr>
          <w:sz w:val="26"/>
          <w:szCs w:val="26"/>
          <w:lang w:val="en-US"/>
        </w:rPr>
        <w:t>partners</w:t>
      </w:r>
      <w:r w:rsidR="006548F5">
        <w:rPr>
          <w:sz w:val="26"/>
          <w:szCs w:val="26"/>
          <w:lang w:val="en-US"/>
        </w:rPr>
        <w:t xml:space="preserve">, the course’s curriculum, which has been developed and approved by the partner itself (as per its own </w:t>
      </w:r>
      <w:r w:rsidR="005006E4">
        <w:rPr>
          <w:sz w:val="26"/>
          <w:szCs w:val="26"/>
          <w:lang w:val="en-US"/>
        </w:rPr>
        <w:t>internal</w:t>
      </w:r>
      <w:r w:rsidR="006548F5">
        <w:rPr>
          <w:sz w:val="26"/>
          <w:szCs w:val="26"/>
          <w:lang w:val="en-US"/>
        </w:rPr>
        <w:t xml:space="preserve"> bylaws) </w:t>
      </w:r>
      <w:r w:rsidR="005006E4">
        <w:rPr>
          <w:sz w:val="26"/>
          <w:szCs w:val="26"/>
          <w:lang w:val="en-US"/>
        </w:rPr>
        <w:t xml:space="preserve">may be used; </w:t>
      </w:r>
      <w:r w:rsidR="00063D79">
        <w:rPr>
          <w:sz w:val="26"/>
          <w:szCs w:val="26"/>
          <w:lang w:val="en-US"/>
        </w:rPr>
        <w:t xml:space="preserve">the title page of the </w:t>
      </w:r>
      <w:r w:rsidR="00455956">
        <w:rPr>
          <w:sz w:val="26"/>
          <w:szCs w:val="26"/>
          <w:lang w:val="en-US"/>
        </w:rPr>
        <w:t>syllabus</w:t>
      </w:r>
      <w:r w:rsidR="00063D79">
        <w:rPr>
          <w:sz w:val="26"/>
          <w:szCs w:val="26"/>
          <w:lang w:val="en-US"/>
        </w:rPr>
        <w:t xml:space="preserve"> must indicate this</w:t>
      </w:r>
      <w:r w:rsidR="002B3237">
        <w:rPr>
          <w:sz w:val="26"/>
          <w:szCs w:val="26"/>
          <w:lang w:val="en-US"/>
        </w:rPr>
        <w:t>.</w:t>
      </w:r>
    </w:p>
    <w:p w:rsidR="00A042BD" w:rsidRDefault="00A042BD" w:rsidP="007811B4">
      <w:pPr>
        <w:pStyle w:val="a3"/>
        <w:numPr>
          <w:ilvl w:val="0"/>
          <w:numId w:val="0"/>
        </w:numPr>
        <w:tabs>
          <w:tab w:val="left" w:pos="0"/>
          <w:tab w:val="left" w:pos="709"/>
          <w:tab w:val="left" w:pos="993"/>
        </w:tabs>
        <w:ind w:left="709"/>
        <w:rPr>
          <w:sz w:val="26"/>
          <w:szCs w:val="26"/>
          <w:lang w:val="en-US"/>
        </w:rPr>
      </w:pPr>
    </w:p>
    <w:p w:rsidR="00A042BD" w:rsidRPr="007811B4" w:rsidRDefault="00A042BD" w:rsidP="007811B4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993"/>
        </w:tabs>
        <w:jc w:val="center"/>
        <w:rPr>
          <w:b/>
          <w:sz w:val="26"/>
          <w:szCs w:val="26"/>
          <w:lang w:val="en-US"/>
        </w:rPr>
      </w:pPr>
      <w:r w:rsidRPr="007811B4">
        <w:rPr>
          <w:b/>
          <w:sz w:val="26"/>
          <w:szCs w:val="26"/>
          <w:lang w:val="en-US"/>
        </w:rPr>
        <w:t>Re</w:t>
      </w:r>
      <w:r>
        <w:rPr>
          <w:b/>
          <w:sz w:val="26"/>
          <w:szCs w:val="26"/>
          <w:lang w:val="en-US"/>
        </w:rPr>
        <w:t>q</w:t>
      </w:r>
      <w:r w:rsidRPr="007811B4">
        <w:rPr>
          <w:b/>
          <w:sz w:val="26"/>
          <w:szCs w:val="26"/>
          <w:lang w:val="en-US"/>
        </w:rPr>
        <w:t>uirements for the Syllabus’ Content and Structure</w:t>
      </w:r>
    </w:p>
    <w:p w:rsidR="00D86290" w:rsidRPr="006548F5" w:rsidRDefault="00D86290">
      <w:pPr>
        <w:pStyle w:val="a3"/>
        <w:numPr>
          <w:ilvl w:val="0"/>
          <w:numId w:val="0"/>
        </w:numPr>
        <w:tabs>
          <w:tab w:val="left" w:pos="0"/>
        </w:tabs>
        <w:ind w:firstLine="709"/>
        <w:rPr>
          <w:sz w:val="26"/>
          <w:szCs w:val="26"/>
          <w:lang w:val="en-US"/>
        </w:rPr>
      </w:pPr>
    </w:p>
    <w:p w:rsidR="00D97E4C" w:rsidRPr="002A6456" w:rsidRDefault="005A1513" w:rsidP="00007321">
      <w:pPr>
        <w:tabs>
          <w:tab w:val="left" w:pos="0"/>
          <w:tab w:val="left" w:pos="709"/>
          <w:tab w:val="left" w:pos="993"/>
        </w:tabs>
        <w:ind w:firstLine="709"/>
        <w:rPr>
          <w:sz w:val="26"/>
          <w:szCs w:val="26"/>
          <w:lang w:val="en-US"/>
        </w:rPr>
      </w:pPr>
      <w:r w:rsidRPr="00732387">
        <w:rPr>
          <w:sz w:val="26"/>
          <w:szCs w:val="26"/>
          <w:lang w:val="en-US"/>
        </w:rPr>
        <w:t>2.1.</w:t>
      </w:r>
      <w:r w:rsidR="002A6456">
        <w:rPr>
          <w:sz w:val="26"/>
          <w:szCs w:val="26"/>
          <w:lang w:val="en-US"/>
        </w:rPr>
        <w:t xml:space="preserve"> The con</w:t>
      </w:r>
      <w:r w:rsidR="00732387">
        <w:rPr>
          <w:sz w:val="26"/>
          <w:szCs w:val="26"/>
          <w:lang w:val="en-US"/>
        </w:rPr>
        <w:t>t</w:t>
      </w:r>
      <w:r w:rsidR="002A6456">
        <w:rPr>
          <w:sz w:val="26"/>
          <w:szCs w:val="26"/>
          <w:lang w:val="en-US"/>
        </w:rPr>
        <w:t xml:space="preserve">ents of a </w:t>
      </w:r>
      <w:r w:rsidR="00671BCE">
        <w:rPr>
          <w:sz w:val="26"/>
          <w:szCs w:val="26"/>
          <w:lang w:val="en-US"/>
        </w:rPr>
        <w:t>give</w:t>
      </w:r>
      <w:r w:rsidR="00A6479F">
        <w:rPr>
          <w:sz w:val="26"/>
          <w:szCs w:val="26"/>
          <w:lang w:val="en-US"/>
        </w:rPr>
        <w:t>n</w:t>
      </w:r>
      <w:r w:rsidR="00671BCE">
        <w:rPr>
          <w:sz w:val="26"/>
          <w:szCs w:val="26"/>
          <w:lang w:val="en-US"/>
        </w:rPr>
        <w:t xml:space="preserve"> syllabus </w:t>
      </w:r>
      <w:r w:rsidR="002A6456">
        <w:rPr>
          <w:sz w:val="26"/>
          <w:szCs w:val="26"/>
          <w:lang w:val="en-US"/>
        </w:rPr>
        <w:t xml:space="preserve">should meet the following </w:t>
      </w:r>
      <w:r w:rsidR="00871583">
        <w:rPr>
          <w:sz w:val="26"/>
          <w:szCs w:val="26"/>
          <w:lang w:val="en-US"/>
        </w:rPr>
        <w:t>requirements</w:t>
      </w:r>
      <w:r w:rsidR="002A6456">
        <w:rPr>
          <w:sz w:val="26"/>
          <w:szCs w:val="26"/>
          <w:lang w:val="en-US"/>
        </w:rPr>
        <w:t xml:space="preserve">: </w:t>
      </w:r>
    </w:p>
    <w:p w:rsidR="00074157" w:rsidRPr="00E019CC" w:rsidRDefault="00393574" w:rsidP="00007321">
      <w:pPr>
        <w:pStyle w:val="a3"/>
        <w:numPr>
          <w:ilvl w:val="2"/>
          <w:numId w:val="19"/>
        </w:numPr>
        <w:shd w:val="clear" w:color="auto" w:fill="FFFFFF"/>
        <w:tabs>
          <w:tab w:val="left" w:pos="0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academic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 w:rsidR="00871583">
        <w:rPr>
          <w:color w:val="000000"/>
          <w:sz w:val="26"/>
          <w:szCs w:val="26"/>
          <w:lang w:val="en-US"/>
        </w:rPr>
        <w:t>character</w:t>
      </w:r>
      <w:r w:rsidR="00871583"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relevan</w:t>
      </w:r>
      <w:r w:rsidR="00032AD2">
        <w:rPr>
          <w:color w:val="000000"/>
          <w:sz w:val="26"/>
          <w:szCs w:val="26"/>
          <w:lang w:val="en-US"/>
        </w:rPr>
        <w:t>ce</w:t>
      </w:r>
      <w:r w:rsidR="00871583">
        <w:rPr>
          <w:color w:val="000000"/>
          <w:sz w:val="26"/>
          <w:szCs w:val="26"/>
          <w:lang w:val="en-US"/>
        </w:rPr>
        <w:t>, that is, it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 w:rsidR="00871583">
        <w:rPr>
          <w:color w:val="000000"/>
          <w:sz w:val="26"/>
          <w:szCs w:val="26"/>
          <w:lang w:val="en-US"/>
        </w:rPr>
        <w:t>shall include, whenever applicable</w:t>
      </w:r>
      <w:r w:rsidRPr="00E019CC">
        <w:rPr>
          <w:color w:val="000000"/>
          <w:sz w:val="26"/>
          <w:szCs w:val="26"/>
          <w:lang w:val="en-US"/>
        </w:rPr>
        <w:t xml:space="preserve">, </w:t>
      </w:r>
      <w:r w:rsidR="00871583">
        <w:rPr>
          <w:color w:val="000000"/>
          <w:sz w:val="26"/>
          <w:szCs w:val="26"/>
          <w:lang w:val="en-US"/>
        </w:rPr>
        <w:t>not only established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academic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 w:rsidR="00E019CC">
        <w:rPr>
          <w:color w:val="000000"/>
          <w:sz w:val="26"/>
          <w:szCs w:val="26"/>
          <w:lang w:val="en-US"/>
        </w:rPr>
        <w:t>co</w:t>
      </w:r>
      <w:r w:rsidR="00871583">
        <w:rPr>
          <w:color w:val="000000"/>
          <w:sz w:val="26"/>
          <w:szCs w:val="26"/>
          <w:lang w:val="en-US"/>
        </w:rPr>
        <w:t>ncepts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theor</w:t>
      </w:r>
      <w:r w:rsidR="00871583">
        <w:rPr>
          <w:color w:val="000000"/>
          <w:sz w:val="26"/>
          <w:szCs w:val="26"/>
          <w:lang w:val="en-US"/>
        </w:rPr>
        <w:t>ies</w:t>
      </w:r>
      <w:r w:rsidRPr="00E019CC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but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="00871583">
        <w:rPr>
          <w:color w:val="000000"/>
          <w:sz w:val="26"/>
          <w:szCs w:val="26"/>
          <w:lang w:val="en-US"/>
        </w:rPr>
        <w:t xml:space="preserve">lso </w:t>
      </w:r>
      <w:r>
        <w:rPr>
          <w:color w:val="000000"/>
          <w:sz w:val="26"/>
          <w:szCs w:val="26"/>
          <w:lang w:val="en-US"/>
        </w:rPr>
        <w:t>the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latest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research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material</w:t>
      </w:r>
      <w:r w:rsidR="00E019CC">
        <w:rPr>
          <w:color w:val="000000"/>
          <w:sz w:val="26"/>
          <w:szCs w:val="26"/>
          <w:lang w:val="en-US"/>
        </w:rPr>
        <w:t xml:space="preserve">s </w:t>
      </w:r>
      <w:r>
        <w:rPr>
          <w:color w:val="000000"/>
          <w:sz w:val="26"/>
          <w:szCs w:val="26"/>
          <w:lang w:val="en-US"/>
        </w:rPr>
        <w:t>relating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to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E019C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field</w:t>
      </w:r>
      <w:r w:rsidR="00871583">
        <w:rPr>
          <w:color w:val="000000"/>
          <w:sz w:val="26"/>
          <w:szCs w:val="26"/>
          <w:lang w:val="en-US"/>
        </w:rPr>
        <w:t xml:space="preserve"> studied</w:t>
      </w:r>
      <w:r w:rsidRPr="00E019CC">
        <w:rPr>
          <w:color w:val="000000"/>
          <w:sz w:val="26"/>
          <w:szCs w:val="26"/>
          <w:lang w:val="en-US"/>
        </w:rPr>
        <w:t xml:space="preserve">; </w:t>
      </w:r>
    </w:p>
    <w:p w:rsidR="00074157" w:rsidRPr="00F91514" w:rsidRDefault="00780FE0" w:rsidP="0045196E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the</w:t>
      </w:r>
      <w:r w:rsidRPr="00F9151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progression</w:t>
      </w:r>
      <w:r w:rsidRPr="00F9151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F9151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logical</w:t>
      </w:r>
      <w:r w:rsidRPr="00F9151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flow</w:t>
      </w:r>
      <w:r w:rsidRPr="00F9151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="00074157" w:rsidRPr="00F91514">
        <w:rPr>
          <w:color w:val="000000"/>
          <w:sz w:val="26"/>
          <w:szCs w:val="26"/>
          <w:lang w:val="en-US"/>
        </w:rPr>
        <w:t xml:space="preserve"> </w:t>
      </w:r>
      <w:r w:rsidR="00E019CC">
        <w:rPr>
          <w:color w:val="000000"/>
          <w:sz w:val="26"/>
          <w:szCs w:val="26"/>
          <w:lang w:val="en-US"/>
        </w:rPr>
        <w:t>the</w:t>
      </w:r>
      <w:r w:rsidR="00E019CC" w:rsidRPr="00F91514">
        <w:rPr>
          <w:color w:val="000000"/>
          <w:sz w:val="26"/>
          <w:szCs w:val="26"/>
          <w:lang w:val="en-US"/>
        </w:rPr>
        <w:t xml:space="preserve"> </w:t>
      </w:r>
      <w:r w:rsidR="00E019CC">
        <w:rPr>
          <w:color w:val="000000"/>
          <w:sz w:val="26"/>
          <w:szCs w:val="26"/>
          <w:lang w:val="en-US"/>
        </w:rPr>
        <w:t>student</w:t>
      </w:r>
      <w:r w:rsidR="00E019CC" w:rsidRPr="00F91514">
        <w:rPr>
          <w:color w:val="000000"/>
          <w:sz w:val="26"/>
          <w:szCs w:val="26"/>
          <w:lang w:val="en-US"/>
        </w:rPr>
        <w:t>’</w:t>
      </w:r>
      <w:r w:rsidR="00E019CC">
        <w:rPr>
          <w:color w:val="000000"/>
          <w:sz w:val="26"/>
          <w:szCs w:val="26"/>
          <w:lang w:val="en-US"/>
        </w:rPr>
        <w:t>s</w:t>
      </w:r>
      <w:r w:rsidR="00E019CC" w:rsidRPr="00F91514">
        <w:rPr>
          <w:color w:val="000000"/>
          <w:sz w:val="26"/>
          <w:szCs w:val="26"/>
          <w:lang w:val="en-US"/>
        </w:rPr>
        <w:t xml:space="preserve"> </w:t>
      </w:r>
      <w:r w:rsidR="009D396D">
        <w:rPr>
          <w:color w:val="000000"/>
          <w:sz w:val="26"/>
          <w:szCs w:val="26"/>
          <w:lang w:val="en-US"/>
        </w:rPr>
        <w:t xml:space="preserve">study of academic materials; </w:t>
      </w:r>
    </w:p>
    <w:p w:rsidR="00074157" w:rsidRPr="00104310" w:rsidRDefault="00732387" w:rsidP="0045196E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the</w:t>
      </w:r>
      <w:r w:rsidRPr="001043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methodological</w:t>
      </w:r>
      <w:r w:rsidRPr="001043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grounds</w:t>
      </w:r>
      <w:r w:rsidRPr="001043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1043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justifiable</w:t>
      </w:r>
      <w:r w:rsidRPr="001043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variation</w:t>
      </w:r>
      <w:r w:rsidRPr="001043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</w:t>
      </w:r>
      <w:r w:rsidRPr="001043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104310">
        <w:rPr>
          <w:color w:val="000000"/>
          <w:sz w:val="26"/>
          <w:szCs w:val="26"/>
          <w:lang w:val="en-US"/>
        </w:rPr>
        <w:t xml:space="preserve"> </w:t>
      </w:r>
      <w:r w:rsidR="00285B68">
        <w:rPr>
          <w:color w:val="000000"/>
          <w:sz w:val="26"/>
          <w:szCs w:val="26"/>
          <w:lang w:val="en-US"/>
        </w:rPr>
        <w:t>formats</w:t>
      </w:r>
      <w:r>
        <w:rPr>
          <w:color w:val="000000"/>
          <w:sz w:val="26"/>
          <w:szCs w:val="26"/>
          <w:lang w:val="en-US"/>
        </w:rPr>
        <w:t xml:space="preserve"> selected by the developer for learner’s study activities, with due consideration </w:t>
      </w:r>
      <w:r w:rsidR="008A6D04">
        <w:rPr>
          <w:color w:val="000000"/>
          <w:sz w:val="26"/>
          <w:szCs w:val="26"/>
          <w:lang w:val="en-US"/>
        </w:rPr>
        <w:t xml:space="preserve">of </w:t>
      </w:r>
      <w:r w:rsidR="00A6479F">
        <w:rPr>
          <w:color w:val="000000"/>
          <w:sz w:val="26"/>
          <w:szCs w:val="26"/>
          <w:lang w:val="en-US"/>
        </w:rPr>
        <w:t xml:space="preserve">combination of </w:t>
      </w:r>
      <w:r w:rsidR="008A6D04">
        <w:rPr>
          <w:color w:val="000000"/>
          <w:sz w:val="26"/>
          <w:szCs w:val="26"/>
          <w:lang w:val="en-US"/>
        </w:rPr>
        <w:t xml:space="preserve">contact and independent study hours and the overall workload; </w:t>
      </w:r>
    </w:p>
    <w:p w:rsidR="00074157" w:rsidRPr="00393574" w:rsidRDefault="00F36C50" w:rsidP="0045196E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practical relevance of the materials</w:t>
      </w:r>
      <w:r w:rsidR="00A6479F">
        <w:rPr>
          <w:color w:val="000000"/>
          <w:sz w:val="26"/>
          <w:szCs w:val="26"/>
          <w:lang w:val="en-US"/>
        </w:rPr>
        <w:t xml:space="preserve"> studied</w:t>
      </w:r>
      <w:r>
        <w:rPr>
          <w:color w:val="000000"/>
          <w:sz w:val="26"/>
          <w:szCs w:val="26"/>
          <w:lang w:val="en-US"/>
        </w:rPr>
        <w:t xml:space="preserve">; </w:t>
      </w:r>
    </w:p>
    <w:p w:rsidR="00074157" w:rsidRPr="003C4AE7" w:rsidRDefault="00084E30" w:rsidP="0045196E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correlation of </w:t>
      </w:r>
      <w:r w:rsidR="00A6479F">
        <w:rPr>
          <w:color w:val="000000"/>
          <w:sz w:val="26"/>
          <w:szCs w:val="26"/>
          <w:lang w:val="en-US"/>
        </w:rPr>
        <w:t xml:space="preserve">the </w:t>
      </w:r>
      <w:r>
        <w:rPr>
          <w:color w:val="000000"/>
          <w:sz w:val="26"/>
          <w:szCs w:val="26"/>
          <w:lang w:val="en-US"/>
        </w:rPr>
        <w:t>E</w:t>
      </w:r>
      <w:r w:rsidR="00A6479F">
        <w:rPr>
          <w:color w:val="000000"/>
          <w:sz w:val="26"/>
          <w:szCs w:val="26"/>
          <w:lang w:val="en-US"/>
        </w:rPr>
        <w:t>L</w:t>
      </w:r>
      <w:r>
        <w:rPr>
          <w:color w:val="000000"/>
          <w:sz w:val="26"/>
          <w:szCs w:val="26"/>
          <w:lang w:val="en-US"/>
        </w:rPr>
        <w:t>O</w:t>
      </w:r>
      <w:r w:rsidR="00A6479F"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  <w:lang w:val="en-US"/>
        </w:rPr>
        <w:t xml:space="preserve"> with teaching and evaluation </w:t>
      </w:r>
      <w:r w:rsidR="0016678D">
        <w:rPr>
          <w:color w:val="000000"/>
          <w:sz w:val="26"/>
          <w:szCs w:val="26"/>
          <w:lang w:val="en-US"/>
        </w:rPr>
        <w:t>methods</w:t>
      </w:r>
      <w:r>
        <w:rPr>
          <w:color w:val="000000"/>
          <w:sz w:val="26"/>
          <w:szCs w:val="26"/>
          <w:lang w:val="en-US"/>
        </w:rPr>
        <w:t xml:space="preserve">; </w:t>
      </w:r>
    </w:p>
    <w:p w:rsidR="00074157" w:rsidRPr="00067782" w:rsidRDefault="00A6479F" w:rsidP="0045196E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</w:t>
      </w:r>
      <w:r w:rsidR="003C418A">
        <w:rPr>
          <w:color w:val="000000"/>
          <w:sz w:val="26"/>
          <w:szCs w:val="26"/>
          <w:lang w:val="en-US"/>
        </w:rPr>
        <w:t xml:space="preserve">dherence </w:t>
      </w:r>
      <w:r w:rsidR="000D2244">
        <w:rPr>
          <w:color w:val="000000"/>
          <w:sz w:val="26"/>
          <w:szCs w:val="26"/>
          <w:lang w:val="en-US"/>
        </w:rPr>
        <w:t>of</w:t>
      </w:r>
      <w:r w:rsidR="003C418A">
        <w:rPr>
          <w:color w:val="000000"/>
          <w:sz w:val="26"/>
          <w:szCs w:val="26"/>
          <w:lang w:val="en-US"/>
        </w:rPr>
        <w:t xml:space="preserve"> the set objectives of the course, </w:t>
      </w:r>
      <w:r w:rsidR="000D2244">
        <w:rPr>
          <w:color w:val="000000"/>
          <w:sz w:val="26"/>
          <w:szCs w:val="26"/>
          <w:lang w:val="en-US"/>
        </w:rPr>
        <w:t xml:space="preserve">its </w:t>
      </w:r>
      <w:r w:rsidR="003C418A"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  <w:lang w:val="en-US"/>
        </w:rPr>
        <w:t>L</w:t>
      </w:r>
      <w:r w:rsidR="003C418A">
        <w:rPr>
          <w:color w:val="000000"/>
          <w:sz w:val="26"/>
          <w:szCs w:val="26"/>
          <w:lang w:val="en-US"/>
        </w:rPr>
        <w:t xml:space="preserve">O, </w:t>
      </w:r>
      <w:r w:rsidR="00067782">
        <w:rPr>
          <w:color w:val="000000"/>
          <w:sz w:val="26"/>
          <w:szCs w:val="26"/>
          <w:lang w:val="en-US"/>
        </w:rPr>
        <w:t>content</w:t>
      </w:r>
      <w:r w:rsidR="003C418A">
        <w:rPr>
          <w:color w:val="000000"/>
          <w:sz w:val="26"/>
          <w:szCs w:val="26"/>
          <w:lang w:val="en-US"/>
        </w:rPr>
        <w:t xml:space="preserve">, volume and difficulty of the proposed study materials to the </w:t>
      </w:r>
      <w:r w:rsidR="000D2244">
        <w:rPr>
          <w:color w:val="000000"/>
          <w:sz w:val="26"/>
          <w:szCs w:val="26"/>
          <w:lang w:val="en-US"/>
        </w:rPr>
        <w:t xml:space="preserve">stated educational </w:t>
      </w:r>
      <w:r w:rsidR="00FD3EC7">
        <w:rPr>
          <w:color w:val="000000"/>
          <w:sz w:val="26"/>
          <w:szCs w:val="26"/>
          <w:lang w:val="en-US"/>
        </w:rPr>
        <w:t>result</w:t>
      </w:r>
      <w:r w:rsidR="000D2244">
        <w:rPr>
          <w:color w:val="000000"/>
          <w:sz w:val="26"/>
          <w:szCs w:val="26"/>
          <w:lang w:val="en-US"/>
        </w:rPr>
        <w:t xml:space="preserve">s of the </w:t>
      </w:r>
      <w:r>
        <w:rPr>
          <w:color w:val="000000"/>
          <w:sz w:val="26"/>
          <w:szCs w:val="26"/>
          <w:lang w:val="en-US"/>
        </w:rPr>
        <w:t xml:space="preserve">degree </w:t>
      </w:r>
      <w:r w:rsidR="003C418A">
        <w:rPr>
          <w:color w:val="000000"/>
          <w:sz w:val="26"/>
          <w:szCs w:val="26"/>
          <w:lang w:val="en-US"/>
        </w:rPr>
        <w:t>programme</w:t>
      </w:r>
      <w:r w:rsidR="000D2244">
        <w:rPr>
          <w:color w:val="000000"/>
          <w:sz w:val="26"/>
          <w:szCs w:val="26"/>
          <w:lang w:val="en-US"/>
        </w:rPr>
        <w:t>, whose</w:t>
      </w:r>
      <w:r w:rsidR="003C418A">
        <w:rPr>
          <w:color w:val="000000"/>
          <w:sz w:val="26"/>
          <w:szCs w:val="26"/>
          <w:lang w:val="en-US"/>
        </w:rPr>
        <w:t xml:space="preserve"> </w:t>
      </w:r>
      <w:r w:rsidR="000D2244">
        <w:rPr>
          <w:color w:val="000000"/>
          <w:sz w:val="26"/>
          <w:szCs w:val="26"/>
          <w:lang w:val="en-US"/>
        </w:rPr>
        <w:t xml:space="preserve">curriculum </w:t>
      </w:r>
      <w:r w:rsidR="003C418A">
        <w:rPr>
          <w:color w:val="000000"/>
          <w:sz w:val="26"/>
          <w:szCs w:val="26"/>
          <w:lang w:val="en-US"/>
        </w:rPr>
        <w:t>includ</w:t>
      </w:r>
      <w:r w:rsidR="000D2244">
        <w:rPr>
          <w:color w:val="000000"/>
          <w:sz w:val="26"/>
          <w:szCs w:val="26"/>
          <w:lang w:val="en-US"/>
        </w:rPr>
        <w:t>es</w:t>
      </w:r>
      <w:r w:rsidR="003C418A">
        <w:rPr>
          <w:color w:val="000000"/>
          <w:sz w:val="26"/>
          <w:szCs w:val="26"/>
          <w:lang w:val="en-US"/>
        </w:rPr>
        <w:t xml:space="preserve"> </w:t>
      </w:r>
      <w:r w:rsidR="000D2244">
        <w:rPr>
          <w:color w:val="000000"/>
          <w:sz w:val="26"/>
          <w:szCs w:val="26"/>
          <w:lang w:val="en-US"/>
        </w:rPr>
        <w:t>a given course.</w:t>
      </w:r>
    </w:p>
    <w:p w:rsidR="00AC5918" w:rsidRPr="006E2904" w:rsidRDefault="0015725C">
      <w:pPr>
        <w:pStyle w:val="a3"/>
        <w:numPr>
          <w:ilvl w:val="1"/>
          <w:numId w:val="19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6E290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given</w:t>
      </w:r>
      <w:r w:rsidRPr="006E2904">
        <w:rPr>
          <w:sz w:val="26"/>
          <w:szCs w:val="26"/>
          <w:lang w:val="en-US"/>
        </w:rPr>
        <w:t xml:space="preserve"> </w:t>
      </w:r>
      <w:r w:rsidR="00314358">
        <w:rPr>
          <w:sz w:val="26"/>
          <w:szCs w:val="26"/>
          <w:lang w:val="en-US"/>
        </w:rPr>
        <w:t>syllabus</w:t>
      </w:r>
      <w:r w:rsidRPr="006E290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must</w:t>
      </w:r>
      <w:r w:rsidRPr="006E290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feature</w:t>
      </w:r>
      <w:r w:rsidRPr="006E290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E290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following</w:t>
      </w:r>
      <w:r w:rsidRPr="006E290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components</w:t>
      </w:r>
      <w:r w:rsidRPr="006E2904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Annex</w:t>
      </w:r>
      <w:r w:rsidRPr="006E2904">
        <w:rPr>
          <w:sz w:val="26"/>
          <w:szCs w:val="26"/>
          <w:lang w:val="en-US"/>
        </w:rPr>
        <w:t xml:space="preserve"> 1)</w:t>
      </w:r>
      <w:r w:rsidR="00B11771">
        <w:rPr>
          <w:sz w:val="26"/>
          <w:szCs w:val="26"/>
          <w:lang w:val="en-US"/>
        </w:rPr>
        <w:t>:</w:t>
      </w:r>
    </w:p>
    <w:p w:rsidR="000E2405" w:rsidRPr="00831221" w:rsidRDefault="00831221" w:rsidP="004F2D78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general information, including</w:t>
      </w:r>
      <w:r w:rsidR="00E45A30" w:rsidRPr="00831221">
        <w:rPr>
          <w:b/>
          <w:color w:val="000000"/>
          <w:sz w:val="26"/>
          <w:szCs w:val="26"/>
          <w:lang w:val="en-US"/>
        </w:rPr>
        <w:t>:</w:t>
      </w:r>
    </w:p>
    <w:p w:rsidR="00E45A30" w:rsidRPr="00574E09" w:rsidRDefault="00831221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name</w:t>
      </w:r>
      <w:r w:rsidRPr="006762D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6762D2">
        <w:rPr>
          <w:color w:val="000000"/>
          <w:sz w:val="26"/>
          <w:szCs w:val="26"/>
        </w:rPr>
        <w:t xml:space="preserve"> </w:t>
      </w:r>
      <w:r w:rsidR="000D2244">
        <w:rPr>
          <w:color w:val="000000"/>
          <w:sz w:val="26"/>
          <w:szCs w:val="26"/>
          <w:lang w:val="en-US"/>
        </w:rPr>
        <w:t xml:space="preserve">the </w:t>
      </w:r>
      <w:r>
        <w:rPr>
          <w:color w:val="000000"/>
          <w:sz w:val="26"/>
          <w:szCs w:val="26"/>
          <w:lang w:val="en-US"/>
        </w:rPr>
        <w:t>course</w:t>
      </w:r>
      <w:r w:rsidRPr="006762D2">
        <w:rPr>
          <w:color w:val="000000"/>
          <w:sz w:val="26"/>
          <w:szCs w:val="26"/>
        </w:rPr>
        <w:t xml:space="preserve">; </w:t>
      </w:r>
    </w:p>
    <w:p w:rsidR="00E45A30" w:rsidRPr="001F413B" w:rsidRDefault="00C2323E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lastRenderedPageBreak/>
        <w:t xml:space="preserve">name of the </w:t>
      </w:r>
      <w:r w:rsidR="00B11771">
        <w:rPr>
          <w:color w:val="000000"/>
          <w:sz w:val="26"/>
          <w:szCs w:val="26"/>
          <w:lang w:val="en-US"/>
        </w:rPr>
        <w:t>syllabus</w:t>
      </w:r>
      <w:r>
        <w:rPr>
          <w:color w:val="000000"/>
          <w:sz w:val="26"/>
          <w:szCs w:val="26"/>
          <w:lang w:val="en-US"/>
        </w:rPr>
        <w:t xml:space="preserve"> </w:t>
      </w:r>
      <w:r w:rsidR="00B11771">
        <w:rPr>
          <w:color w:val="000000"/>
          <w:sz w:val="26"/>
          <w:szCs w:val="26"/>
          <w:lang w:val="en-US"/>
        </w:rPr>
        <w:t>developer</w:t>
      </w:r>
      <w:r>
        <w:rPr>
          <w:color w:val="000000"/>
          <w:sz w:val="26"/>
          <w:szCs w:val="26"/>
          <w:lang w:val="en-US"/>
        </w:rPr>
        <w:t xml:space="preserve"> </w:t>
      </w:r>
      <w:r w:rsidR="00F64E25">
        <w:rPr>
          <w:color w:val="000000"/>
          <w:sz w:val="26"/>
          <w:szCs w:val="26"/>
          <w:lang w:val="en-US"/>
        </w:rPr>
        <w:t>indicating</w:t>
      </w:r>
      <w:r>
        <w:rPr>
          <w:color w:val="000000"/>
          <w:sz w:val="26"/>
          <w:szCs w:val="26"/>
          <w:lang w:val="en-US"/>
        </w:rPr>
        <w:t xml:space="preserve"> his/her position and the name of the department where he/she works; </w:t>
      </w:r>
    </w:p>
    <w:p w:rsidR="00E45A30" w:rsidRPr="00753677" w:rsidRDefault="00753677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degree programme</w:t>
      </w:r>
      <w:r w:rsidR="003D3AB4" w:rsidRPr="00574E09">
        <w:rPr>
          <w:rStyle w:val="aff"/>
          <w:color w:val="000000"/>
          <w:sz w:val="26"/>
          <w:szCs w:val="26"/>
        </w:rPr>
        <w:footnoteReference w:id="1"/>
      </w:r>
      <w:r w:rsidR="003D3AB4" w:rsidRPr="00753677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under which a course or its type (for minors, MALOGELO and</w:t>
      </w:r>
      <w:r w:rsidR="000D2244">
        <w:rPr>
          <w:color w:val="000000"/>
          <w:sz w:val="26"/>
          <w:szCs w:val="26"/>
          <w:lang w:val="en-US"/>
        </w:rPr>
        <w:t xml:space="preserve"> HSE OC</w:t>
      </w:r>
      <w:r w:rsidR="00C57369">
        <w:rPr>
          <w:color w:val="000000"/>
          <w:sz w:val="26"/>
          <w:szCs w:val="26"/>
          <w:lang w:val="en-US"/>
        </w:rPr>
        <w:t>)</w:t>
      </w:r>
      <w:r>
        <w:rPr>
          <w:color w:val="000000"/>
          <w:sz w:val="26"/>
          <w:szCs w:val="26"/>
          <w:lang w:val="en-US"/>
        </w:rPr>
        <w:t xml:space="preserve"> </w:t>
      </w:r>
      <w:r w:rsidR="000D2244">
        <w:rPr>
          <w:color w:val="000000"/>
          <w:sz w:val="26"/>
          <w:szCs w:val="26"/>
          <w:lang w:val="en-US"/>
        </w:rPr>
        <w:t xml:space="preserve">is </w:t>
      </w:r>
      <w:r>
        <w:rPr>
          <w:color w:val="000000"/>
          <w:sz w:val="26"/>
          <w:szCs w:val="26"/>
          <w:lang w:val="en-US"/>
        </w:rPr>
        <w:t>being offered;</w:t>
      </w:r>
    </w:p>
    <w:p w:rsidR="00E45A30" w:rsidRPr="00753677" w:rsidRDefault="00495A72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i/>
          <w:color w:val="000000"/>
          <w:sz w:val="26"/>
          <w:szCs w:val="26"/>
          <w:lang w:val="en-US"/>
        </w:rPr>
        <w:t>info</w:t>
      </w:r>
      <w:r w:rsidR="00A11DB0">
        <w:rPr>
          <w:i/>
          <w:color w:val="000000"/>
          <w:sz w:val="26"/>
          <w:szCs w:val="26"/>
          <w:lang w:val="en-US"/>
        </w:rPr>
        <w:t>rmation</w:t>
      </w:r>
      <w:r w:rsidRPr="00753677">
        <w:rPr>
          <w:i/>
          <w:color w:val="000000"/>
          <w:sz w:val="26"/>
          <w:szCs w:val="26"/>
          <w:lang w:val="en-US"/>
        </w:rPr>
        <w:t xml:space="preserve"> </w:t>
      </w:r>
      <w:r>
        <w:rPr>
          <w:i/>
          <w:color w:val="000000"/>
          <w:sz w:val="26"/>
          <w:szCs w:val="26"/>
          <w:lang w:val="en-US"/>
        </w:rPr>
        <w:t>on</w:t>
      </w:r>
      <w:r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the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course</w:t>
      </w:r>
      <w:r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credi</w:t>
      </w:r>
      <w:r w:rsidR="009B1A3D">
        <w:rPr>
          <w:i/>
          <w:color w:val="000000"/>
          <w:sz w:val="26"/>
          <w:szCs w:val="26"/>
          <w:lang w:val="en-US"/>
        </w:rPr>
        <w:t>t value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, </w:t>
      </w:r>
      <w:r w:rsidR="00077F5A">
        <w:rPr>
          <w:i/>
          <w:color w:val="000000"/>
          <w:sz w:val="26"/>
          <w:szCs w:val="26"/>
          <w:lang w:val="en-US"/>
        </w:rPr>
        <w:t>total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contact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and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5A7FDB">
        <w:rPr>
          <w:i/>
          <w:color w:val="000000"/>
          <w:sz w:val="26"/>
          <w:szCs w:val="26"/>
          <w:lang w:val="en-US"/>
        </w:rPr>
        <w:t>independent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9B1A3D">
        <w:rPr>
          <w:i/>
          <w:color w:val="000000"/>
          <w:sz w:val="26"/>
          <w:szCs w:val="26"/>
          <w:lang w:val="en-US"/>
        </w:rPr>
        <w:t>study</w:t>
      </w:r>
      <w:r w:rsidR="009B1A3D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hours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; </w:t>
      </w:r>
      <w:r w:rsidR="00077F5A">
        <w:rPr>
          <w:i/>
          <w:color w:val="000000"/>
          <w:sz w:val="26"/>
          <w:szCs w:val="26"/>
          <w:lang w:val="en-US"/>
        </w:rPr>
        <w:t>format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and</w:t>
      </w:r>
      <w:r w:rsidR="00077F5A" w:rsidRPr="00753677">
        <w:rPr>
          <w:i/>
          <w:color w:val="000000"/>
          <w:sz w:val="26"/>
          <w:szCs w:val="26"/>
          <w:lang w:val="en-US"/>
        </w:rPr>
        <w:t>/</w:t>
      </w:r>
      <w:r w:rsidR="00077F5A">
        <w:rPr>
          <w:i/>
          <w:color w:val="000000"/>
          <w:sz w:val="26"/>
          <w:szCs w:val="26"/>
          <w:lang w:val="en-US"/>
        </w:rPr>
        <w:t>or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technologies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to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be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used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for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077F5A">
        <w:rPr>
          <w:i/>
          <w:color w:val="000000"/>
          <w:sz w:val="26"/>
          <w:szCs w:val="26"/>
          <w:lang w:val="en-US"/>
        </w:rPr>
        <w:t>studies</w:t>
      </w:r>
      <w:r w:rsidR="00077F5A" w:rsidRPr="00753677">
        <w:rPr>
          <w:i/>
          <w:color w:val="000000"/>
          <w:sz w:val="26"/>
          <w:szCs w:val="26"/>
          <w:lang w:val="en-US"/>
        </w:rPr>
        <w:t xml:space="preserve"> (</w:t>
      </w:r>
      <w:r w:rsidR="00A46658">
        <w:rPr>
          <w:i/>
          <w:color w:val="000000"/>
          <w:sz w:val="26"/>
          <w:szCs w:val="26"/>
          <w:lang w:val="en-US"/>
        </w:rPr>
        <w:t>by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A46658">
        <w:rPr>
          <w:i/>
          <w:color w:val="000000"/>
          <w:sz w:val="26"/>
          <w:szCs w:val="26"/>
          <w:lang w:val="en-US"/>
        </w:rPr>
        <w:t>use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A46658">
        <w:rPr>
          <w:i/>
          <w:color w:val="000000"/>
          <w:sz w:val="26"/>
          <w:szCs w:val="26"/>
          <w:lang w:val="en-US"/>
        </w:rPr>
        <w:t>of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A46658">
        <w:rPr>
          <w:i/>
          <w:color w:val="000000"/>
          <w:sz w:val="26"/>
          <w:szCs w:val="26"/>
          <w:lang w:val="en-US"/>
        </w:rPr>
        <w:t>MOOC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A46658">
        <w:rPr>
          <w:i/>
          <w:color w:val="000000"/>
          <w:sz w:val="26"/>
          <w:szCs w:val="26"/>
          <w:lang w:val="en-US"/>
        </w:rPr>
        <w:t>and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A46658">
        <w:rPr>
          <w:i/>
          <w:color w:val="000000"/>
          <w:sz w:val="26"/>
          <w:szCs w:val="26"/>
          <w:lang w:val="en-US"/>
        </w:rPr>
        <w:t>blended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A46658">
        <w:rPr>
          <w:i/>
          <w:color w:val="000000"/>
          <w:sz w:val="26"/>
          <w:szCs w:val="26"/>
          <w:lang w:val="en-US"/>
        </w:rPr>
        <w:t>learning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A46658">
        <w:rPr>
          <w:i/>
          <w:color w:val="000000"/>
          <w:sz w:val="26"/>
          <w:szCs w:val="26"/>
          <w:lang w:val="en-US"/>
        </w:rPr>
        <w:t>formats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, </w:t>
      </w:r>
      <w:r w:rsidR="00686A15">
        <w:rPr>
          <w:i/>
          <w:color w:val="000000"/>
          <w:sz w:val="26"/>
          <w:szCs w:val="26"/>
          <w:lang w:val="en-US"/>
        </w:rPr>
        <w:t xml:space="preserve">or </w:t>
      </w:r>
      <w:r w:rsidR="00A46658">
        <w:rPr>
          <w:i/>
          <w:color w:val="000000"/>
          <w:sz w:val="26"/>
          <w:szCs w:val="26"/>
          <w:lang w:val="en-US"/>
        </w:rPr>
        <w:t>eLearning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A46658">
        <w:rPr>
          <w:i/>
          <w:color w:val="000000"/>
          <w:sz w:val="26"/>
          <w:szCs w:val="26"/>
          <w:lang w:val="en-US"/>
        </w:rPr>
        <w:t>and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 </w:t>
      </w:r>
      <w:r w:rsidR="00A46658">
        <w:rPr>
          <w:i/>
          <w:color w:val="000000"/>
          <w:sz w:val="26"/>
          <w:szCs w:val="26"/>
          <w:lang w:val="en-US"/>
        </w:rPr>
        <w:t>formats</w:t>
      </w:r>
      <w:r w:rsidR="00B11771">
        <w:rPr>
          <w:i/>
          <w:color w:val="000000"/>
          <w:sz w:val="26"/>
          <w:szCs w:val="26"/>
          <w:lang w:val="en-US"/>
        </w:rPr>
        <w:t xml:space="preserve"> via LMS</w:t>
      </w:r>
      <w:r w:rsidR="00A46658" w:rsidRPr="00753677">
        <w:rPr>
          <w:i/>
          <w:color w:val="000000"/>
          <w:sz w:val="26"/>
          <w:szCs w:val="26"/>
          <w:lang w:val="en-US"/>
        </w:rPr>
        <w:t xml:space="preserve">, </w:t>
      </w:r>
      <w:r w:rsidR="00686A15">
        <w:rPr>
          <w:i/>
          <w:color w:val="000000"/>
          <w:sz w:val="26"/>
          <w:szCs w:val="26"/>
          <w:lang w:val="en-US"/>
        </w:rPr>
        <w:t xml:space="preserve">other formats and technologies, </w:t>
      </w:r>
      <w:r w:rsidR="00A46658">
        <w:rPr>
          <w:i/>
          <w:color w:val="000000"/>
          <w:sz w:val="26"/>
          <w:szCs w:val="26"/>
          <w:lang w:val="en-US"/>
        </w:rPr>
        <w:t>etc</w:t>
      </w:r>
      <w:r w:rsidR="00A46658" w:rsidRPr="00753677">
        <w:rPr>
          <w:i/>
          <w:color w:val="000000"/>
          <w:sz w:val="26"/>
          <w:szCs w:val="26"/>
          <w:lang w:val="en-US"/>
        </w:rPr>
        <w:t>.)</w:t>
      </w:r>
      <w:r w:rsidR="00686A15">
        <w:rPr>
          <w:i/>
          <w:color w:val="000000"/>
          <w:sz w:val="26"/>
          <w:szCs w:val="26"/>
          <w:lang w:val="en-US"/>
        </w:rPr>
        <w:t>;</w:t>
      </w:r>
    </w:p>
    <w:p w:rsidR="00E45A30" w:rsidRPr="007811B4" w:rsidRDefault="001C5C17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i/>
          <w:color w:val="000000"/>
          <w:sz w:val="26"/>
          <w:szCs w:val="26"/>
          <w:lang w:val="en-US"/>
        </w:rPr>
      </w:pPr>
      <w:r w:rsidRPr="007811B4">
        <w:rPr>
          <w:i/>
          <w:color w:val="000000"/>
          <w:sz w:val="26"/>
          <w:szCs w:val="26"/>
          <w:lang w:val="en-US"/>
        </w:rPr>
        <w:t>the</w:t>
      </w:r>
      <w:r w:rsidR="00B26322" w:rsidRPr="007811B4">
        <w:rPr>
          <w:i/>
          <w:color w:val="000000"/>
          <w:sz w:val="26"/>
          <w:szCs w:val="26"/>
          <w:lang w:val="en-US"/>
        </w:rPr>
        <w:t xml:space="preserve"> date of the </w:t>
      </w:r>
      <w:r w:rsidR="00686A15" w:rsidRPr="007811B4">
        <w:rPr>
          <w:i/>
          <w:color w:val="000000"/>
          <w:sz w:val="26"/>
          <w:szCs w:val="26"/>
          <w:lang w:val="en-US"/>
        </w:rPr>
        <w:t xml:space="preserve">syllabus’ </w:t>
      </w:r>
      <w:r w:rsidR="00B26322" w:rsidRPr="007811B4">
        <w:rPr>
          <w:i/>
          <w:color w:val="000000"/>
          <w:sz w:val="26"/>
          <w:szCs w:val="26"/>
          <w:lang w:val="en-US"/>
        </w:rPr>
        <w:t xml:space="preserve">approval by </w:t>
      </w:r>
      <w:r w:rsidR="00686A15" w:rsidRPr="007811B4">
        <w:rPr>
          <w:i/>
          <w:color w:val="000000"/>
          <w:sz w:val="26"/>
          <w:szCs w:val="26"/>
          <w:lang w:val="en-US"/>
        </w:rPr>
        <w:t xml:space="preserve">the degree programme’s </w:t>
      </w:r>
      <w:r w:rsidR="00B26322" w:rsidRPr="007811B4">
        <w:rPr>
          <w:i/>
          <w:color w:val="000000"/>
          <w:sz w:val="26"/>
          <w:szCs w:val="26"/>
          <w:lang w:val="en-US"/>
        </w:rPr>
        <w:t xml:space="preserve">academic council or </w:t>
      </w:r>
      <w:r w:rsidR="00686A15" w:rsidRPr="007811B4">
        <w:rPr>
          <w:i/>
          <w:color w:val="000000"/>
          <w:sz w:val="26"/>
          <w:szCs w:val="26"/>
          <w:lang w:val="en-US"/>
        </w:rPr>
        <w:t>by the D</w:t>
      </w:r>
      <w:r w:rsidR="00B26322" w:rsidRPr="007811B4">
        <w:rPr>
          <w:i/>
          <w:color w:val="000000"/>
          <w:sz w:val="26"/>
          <w:szCs w:val="26"/>
          <w:lang w:val="en-US"/>
        </w:rPr>
        <w:t xml:space="preserve">epartment (depending on the type of </w:t>
      </w:r>
      <w:r w:rsidR="00686A15" w:rsidRPr="007811B4">
        <w:rPr>
          <w:i/>
          <w:color w:val="000000"/>
          <w:sz w:val="26"/>
          <w:szCs w:val="26"/>
          <w:lang w:val="en-US"/>
        </w:rPr>
        <w:t xml:space="preserve">the </w:t>
      </w:r>
      <w:r w:rsidR="00B26322" w:rsidRPr="007811B4">
        <w:rPr>
          <w:i/>
          <w:color w:val="000000"/>
          <w:sz w:val="26"/>
          <w:szCs w:val="26"/>
          <w:lang w:val="en-US"/>
        </w:rPr>
        <w:t>course</w:t>
      </w:r>
      <w:r w:rsidRPr="00686A15">
        <w:rPr>
          <w:rStyle w:val="aff"/>
          <w:i/>
          <w:color w:val="000000"/>
          <w:sz w:val="26"/>
          <w:szCs w:val="26"/>
        </w:rPr>
        <w:footnoteReference w:id="2"/>
      </w:r>
      <w:r w:rsidRPr="00686A15">
        <w:rPr>
          <w:i/>
          <w:color w:val="000000"/>
          <w:sz w:val="26"/>
          <w:szCs w:val="26"/>
          <w:lang w:val="en-US"/>
        </w:rPr>
        <w:t>)</w:t>
      </w:r>
      <w:r w:rsidRPr="007811B4">
        <w:rPr>
          <w:i/>
          <w:color w:val="000000"/>
          <w:sz w:val="26"/>
          <w:szCs w:val="26"/>
          <w:lang w:val="en-US"/>
        </w:rPr>
        <w:t>;</w:t>
      </w:r>
    </w:p>
    <w:p w:rsidR="00E45A30" w:rsidRPr="007811B4" w:rsidRDefault="00686A15" w:rsidP="004F2D78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o</w:t>
      </w:r>
      <w:r w:rsidR="001B6B2B">
        <w:rPr>
          <w:b/>
          <w:color w:val="000000"/>
          <w:sz w:val="26"/>
          <w:szCs w:val="26"/>
          <w:lang w:val="en-US"/>
        </w:rPr>
        <w:t>bjective</w:t>
      </w:r>
      <w:r w:rsidR="00F36C50">
        <w:rPr>
          <w:b/>
          <w:color w:val="000000"/>
          <w:sz w:val="26"/>
          <w:szCs w:val="26"/>
          <w:lang w:val="en-US"/>
        </w:rPr>
        <w:t>s</w:t>
      </w:r>
      <w:r w:rsidR="001B6B2B">
        <w:rPr>
          <w:b/>
          <w:color w:val="000000"/>
          <w:sz w:val="26"/>
          <w:szCs w:val="26"/>
          <w:lang w:val="en-US"/>
        </w:rPr>
        <w:t xml:space="preserve">, </w:t>
      </w:r>
      <w:r>
        <w:rPr>
          <w:b/>
          <w:color w:val="000000"/>
          <w:sz w:val="26"/>
          <w:szCs w:val="26"/>
          <w:lang w:val="en-US"/>
        </w:rPr>
        <w:t xml:space="preserve">learning outcomes </w:t>
      </w:r>
      <w:r w:rsidR="001B6B2B">
        <w:rPr>
          <w:b/>
          <w:color w:val="000000"/>
          <w:sz w:val="26"/>
          <w:szCs w:val="26"/>
          <w:lang w:val="en-US"/>
        </w:rPr>
        <w:t>and pre</w:t>
      </w:r>
      <w:r>
        <w:rPr>
          <w:b/>
          <w:color w:val="000000"/>
          <w:sz w:val="26"/>
          <w:szCs w:val="26"/>
          <w:lang w:val="en-US"/>
        </w:rPr>
        <w:t>-</w:t>
      </w:r>
      <w:r w:rsidR="001B6B2B">
        <w:rPr>
          <w:b/>
          <w:color w:val="000000"/>
          <w:sz w:val="26"/>
          <w:szCs w:val="26"/>
          <w:lang w:val="en-US"/>
        </w:rPr>
        <w:t>requisites</w:t>
      </w:r>
      <w:r w:rsidR="00BA25C5">
        <w:rPr>
          <w:b/>
          <w:color w:val="000000"/>
          <w:sz w:val="26"/>
          <w:szCs w:val="26"/>
          <w:lang w:val="en-US"/>
        </w:rPr>
        <w:t>:</w:t>
      </w:r>
    </w:p>
    <w:p w:rsidR="00E45A30" w:rsidRPr="00807ADC" w:rsidRDefault="00F94839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b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objectives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course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may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be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described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as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mastering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scope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given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subject</w:t>
      </w:r>
      <w:r w:rsidRPr="00807ADC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in</w:t>
      </w:r>
      <w:r w:rsidRPr="00807ADC">
        <w:rPr>
          <w:color w:val="000000"/>
          <w:sz w:val="26"/>
          <w:szCs w:val="26"/>
          <w:lang w:val="en-US"/>
        </w:rPr>
        <w:t>-</w:t>
      </w:r>
      <w:r>
        <w:rPr>
          <w:color w:val="000000"/>
          <w:sz w:val="26"/>
          <w:szCs w:val="26"/>
          <w:lang w:val="en-US"/>
        </w:rPr>
        <w:t>depth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study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 w:rsidR="0078103A">
        <w:rPr>
          <w:color w:val="000000"/>
          <w:sz w:val="26"/>
          <w:szCs w:val="26"/>
          <w:lang w:val="en-US"/>
        </w:rPr>
        <w:t>thereof</w:t>
      </w:r>
      <w:r w:rsidRPr="00807ADC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and</w:t>
      </w:r>
      <w:r w:rsidRPr="00807ADC">
        <w:rPr>
          <w:color w:val="000000"/>
          <w:sz w:val="26"/>
          <w:szCs w:val="26"/>
          <w:lang w:val="en-US"/>
        </w:rPr>
        <w:t xml:space="preserve"> </w:t>
      </w:r>
      <w:r w:rsidR="00686A15">
        <w:rPr>
          <w:color w:val="000000"/>
          <w:sz w:val="26"/>
          <w:szCs w:val="26"/>
          <w:lang w:val="en-US"/>
        </w:rPr>
        <w:t>its relevance for a student</w:t>
      </w:r>
      <w:r w:rsidRPr="00807ADC">
        <w:rPr>
          <w:color w:val="000000"/>
          <w:sz w:val="26"/>
          <w:szCs w:val="26"/>
          <w:lang w:val="en-US"/>
        </w:rPr>
        <w:t xml:space="preserve">; </w:t>
      </w:r>
    </w:p>
    <w:p w:rsidR="00E45A30" w:rsidRPr="00807ADC" w:rsidRDefault="00807ADC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course</w:t>
      </w:r>
      <w:r w:rsidRPr="004A781E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</w:t>
      </w:r>
      <w:r w:rsidR="00686A15">
        <w:rPr>
          <w:sz w:val="26"/>
          <w:szCs w:val="26"/>
          <w:lang w:val="en-US"/>
        </w:rPr>
        <w:t>L</w:t>
      </w:r>
      <w:r>
        <w:rPr>
          <w:sz w:val="26"/>
          <w:szCs w:val="26"/>
          <w:lang w:val="en-US"/>
        </w:rPr>
        <w:t>O</w:t>
      </w:r>
      <w:r w:rsidRPr="004A781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which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are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attained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4A781E">
        <w:rPr>
          <w:sz w:val="26"/>
          <w:szCs w:val="26"/>
          <w:lang w:val="en-US"/>
        </w:rPr>
        <w:t xml:space="preserve"> </w:t>
      </w:r>
      <w:r w:rsidR="00686A15">
        <w:rPr>
          <w:sz w:val="26"/>
          <w:szCs w:val="26"/>
          <w:lang w:val="en-US"/>
        </w:rPr>
        <w:t>in</w:t>
      </w:r>
      <w:r w:rsidR="00686A15"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course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their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studies</w:t>
      </w:r>
      <w:r w:rsidRPr="004A781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shall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stated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relying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verbs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active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voice</w:t>
      </w:r>
      <w:r>
        <w:rPr>
          <w:rStyle w:val="aff"/>
          <w:sz w:val="26"/>
          <w:szCs w:val="26"/>
        </w:rPr>
        <w:footnoteReference w:id="3"/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4A781E">
        <w:rPr>
          <w:sz w:val="26"/>
          <w:szCs w:val="26"/>
          <w:lang w:val="en-US"/>
        </w:rPr>
        <w:t xml:space="preserve"> </w:t>
      </w:r>
      <w:r w:rsidR="004A781E">
        <w:rPr>
          <w:sz w:val="26"/>
          <w:szCs w:val="26"/>
          <w:lang w:val="en-US"/>
        </w:rPr>
        <w:t>describe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4A781E">
        <w:rPr>
          <w:sz w:val="26"/>
          <w:szCs w:val="26"/>
          <w:lang w:val="en-US"/>
        </w:rPr>
        <w:t xml:space="preserve"> </w:t>
      </w:r>
      <w:r w:rsidR="004A781E">
        <w:rPr>
          <w:sz w:val="26"/>
          <w:szCs w:val="26"/>
          <w:lang w:val="en-US"/>
        </w:rPr>
        <w:t>activities</w:t>
      </w:r>
      <w:r w:rsidRPr="004A781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therein</w:t>
      </w:r>
      <w:r w:rsidRPr="004A781E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When d</w:t>
      </w:r>
      <w:r w:rsidR="00686A15">
        <w:rPr>
          <w:sz w:val="26"/>
          <w:szCs w:val="26"/>
          <w:lang w:val="en-US"/>
        </w:rPr>
        <w:t>e</w:t>
      </w:r>
      <w:r w:rsidR="00A365AF">
        <w:rPr>
          <w:sz w:val="26"/>
          <w:szCs w:val="26"/>
          <w:lang w:val="en-US"/>
        </w:rPr>
        <w:t>termining</w:t>
      </w:r>
      <w:r>
        <w:rPr>
          <w:sz w:val="26"/>
          <w:szCs w:val="26"/>
          <w:lang w:val="en-US"/>
        </w:rPr>
        <w:t xml:space="preserve"> </w:t>
      </w:r>
      <w:r w:rsidR="00686A15">
        <w:rPr>
          <w:sz w:val="26"/>
          <w:szCs w:val="26"/>
          <w:lang w:val="en-US"/>
        </w:rPr>
        <w:t>ELO</w:t>
      </w:r>
      <w:r>
        <w:rPr>
          <w:sz w:val="26"/>
          <w:szCs w:val="26"/>
          <w:lang w:val="en-US"/>
        </w:rPr>
        <w:t xml:space="preserve">, a </w:t>
      </w:r>
      <w:r w:rsidR="005E695C">
        <w:rPr>
          <w:sz w:val="26"/>
          <w:szCs w:val="26"/>
          <w:lang w:val="en-US"/>
        </w:rPr>
        <w:t>syllabus</w:t>
      </w:r>
      <w:r>
        <w:rPr>
          <w:sz w:val="26"/>
          <w:szCs w:val="26"/>
          <w:lang w:val="en-US"/>
        </w:rPr>
        <w:t xml:space="preserve"> developer should place particular emphasis on </w:t>
      </w:r>
      <w:r w:rsidR="00A365AF">
        <w:rPr>
          <w:sz w:val="26"/>
          <w:szCs w:val="26"/>
          <w:lang w:val="en-US"/>
        </w:rPr>
        <w:t>the possibility of</w:t>
      </w:r>
      <w:r>
        <w:rPr>
          <w:sz w:val="26"/>
          <w:szCs w:val="26"/>
          <w:lang w:val="en-US"/>
        </w:rPr>
        <w:t xml:space="preserve"> </w:t>
      </w:r>
      <w:r w:rsidR="00A365AF">
        <w:rPr>
          <w:sz w:val="26"/>
          <w:szCs w:val="26"/>
          <w:lang w:val="en-US"/>
        </w:rPr>
        <w:t xml:space="preserve">measuring </w:t>
      </w:r>
      <w:r>
        <w:rPr>
          <w:sz w:val="26"/>
          <w:szCs w:val="26"/>
          <w:lang w:val="en-US"/>
        </w:rPr>
        <w:t xml:space="preserve">each </w:t>
      </w:r>
      <w:r w:rsidR="00686A15">
        <w:rPr>
          <w:sz w:val="26"/>
          <w:szCs w:val="26"/>
          <w:lang w:val="en-US"/>
        </w:rPr>
        <w:t xml:space="preserve">learning </w:t>
      </w:r>
      <w:r>
        <w:rPr>
          <w:sz w:val="26"/>
          <w:szCs w:val="26"/>
          <w:lang w:val="en-US"/>
        </w:rPr>
        <w:t xml:space="preserve">outcome through </w:t>
      </w:r>
      <w:r w:rsidR="00A365AF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use of the proposed </w:t>
      </w:r>
      <w:r w:rsidR="00A365AF">
        <w:rPr>
          <w:sz w:val="26"/>
          <w:szCs w:val="26"/>
          <w:lang w:val="en-US"/>
        </w:rPr>
        <w:t>assessment</w:t>
      </w:r>
      <w:r>
        <w:rPr>
          <w:sz w:val="26"/>
          <w:szCs w:val="26"/>
          <w:lang w:val="en-US"/>
        </w:rPr>
        <w:t xml:space="preserve"> formats, as well as </w:t>
      </w:r>
      <w:r w:rsidR="00A365AF">
        <w:rPr>
          <w:sz w:val="26"/>
          <w:szCs w:val="26"/>
          <w:lang w:val="en-US"/>
        </w:rPr>
        <w:t xml:space="preserve">align ELO with </w:t>
      </w:r>
      <w:r>
        <w:rPr>
          <w:sz w:val="26"/>
          <w:szCs w:val="26"/>
          <w:lang w:val="en-US"/>
        </w:rPr>
        <w:t xml:space="preserve">the </w:t>
      </w:r>
      <w:r w:rsidR="00A365AF">
        <w:rPr>
          <w:sz w:val="26"/>
          <w:szCs w:val="26"/>
          <w:lang w:val="en-US"/>
        </w:rPr>
        <w:t>learning outcomes</w:t>
      </w:r>
      <w:r>
        <w:rPr>
          <w:sz w:val="26"/>
          <w:szCs w:val="26"/>
          <w:lang w:val="en-US"/>
        </w:rPr>
        <w:t xml:space="preserve"> and/or </w:t>
      </w:r>
      <w:r w:rsidR="00A365AF">
        <w:rPr>
          <w:sz w:val="26"/>
          <w:szCs w:val="26"/>
          <w:lang w:val="en-US"/>
        </w:rPr>
        <w:t>competencie</w:t>
      </w:r>
      <w:r>
        <w:rPr>
          <w:sz w:val="26"/>
          <w:szCs w:val="26"/>
          <w:lang w:val="en-US"/>
        </w:rPr>
        <w:t xml:space="preserve">s </w:t>
      </w:r>
      <w:r w:rsidR="004A781E">
        <w:rPr>
          <w:sz w:val="26"/>
          <w:szCs w:val="26"/>
          <w:lang w:val="en-US"/>
        </w:rPr>
        <w:t>specified</w:t>
      </w:r>
      <w:r>
        <w:rPr>
          <w:sz w:val="26"/>
          <w:szCs w:val="26"/>
          <w:lang w:val="en-US"/>
        </w:rPr>
        <w:t xml:space="preserve"> </w:t>
      </w:r>
      <w:r w:rsidR="004A781E">
        <w:rPr>
          <w:sz w:val="26"/>
          <w:szCs w:val="26"/>
          <w:lang w:val="en-US"/>
        </w:rPr>
        <w:t>in</w:t>
      </w:r>
      <w:r>
        <w:rPr>
          <w:sz w:val="26"/>
          <w:szCs w:val="26"/>
          <w:lang w:val="en-US"/>
        </w:rPr>
        <w:t xml:space="preserve"> the degree programme </w:t>
      </w:r>
      <w:r w:rsidR="001E35BB">
        <w:rPr>
          <w:sz w:val="26"/>
          <w:szCs w:val="26"/>
          <w:lang w:val="en-US"/>
        </w:rPr>
        <w:t>under which the course is being provided</w:t>
      </w:r>
      <w:r w:rsidR="001E35BB" w:rsidRPr="00574E09">
        <w:rPr>
          <w:rStyle w:val="aff"/>
          <w:color w:val="000000"/>
          <w:sz w:val="26"/>
          <w:szCs w:val="26"/>
        </w:rPr>
        <w:footnoteReference w:id="4"/>
      </w:r>
      <w:r w:rsidR="001E35BB" w:rsidRPr="001E35BB">
        <w:rPr>
          <w:sz w:val="26"/>
          <w:szCs w:val="26"/>
          <w:lang w:val="en-US"/>
        </w:rPr>
        <w:t>;</w:t>
      </w:r>
    </w:p>
    <w:p w:rsidR="00524BF5" w:rsidRPr="00084E30" w:rsidRDefault="001F0F54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place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given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course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 w:rsidR="001D72A1">
        <w:rPr>
          <w:color w:val="000000"/>
          <w:sz w:val="26"/>
          <w:szCs w:val="26"/>
          <w:lang w:val="en-US"/>
        </w:rPr>
        <w:t>curriculum</w:t>
      </w:r>
      <w:r w:rsidRPr="00084E30">
        <w:rPr>
          <w:color w:val="000000"/>
          <w:sz w:val="26"/>
          <w:szCs w:val="26"/>
          <w:lang w:val="en-US"/>
        </w:rPr>
        <w:t xml:space="preserve"> (</w:t>
      </w:r>
      <w:r>
        <w:rPr>
          <w:color w:val="000000"/>
          <w:sz w:val="26"/>
          <w:szCs w:val="26"/>
          <w:lang w:val="en-US"/>
        </w:rPr>
        <w:t>indicating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pre</w:t>
      </w:r>
      <w:r w:rsidR="00A365AF">
        <w:rPr>
          <w:color w:val="000000"/>
          <w:sz w:val="26"/>
          <w:szCs w:val="26"/>
          <w:lang w:val="en-US"/>
        </w:rPr>
        <w:t>-</w:t>
      </w:r>
      <w:r>
        <w:rPr>
          <w:color w:val="000000"/>
          <w:sz w:val="26"/>
          <w:szCs w:val="26"/>
          <w:lang w:val="en-US"/>
        </w:rPr>
        <w:t>requisites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post</w:t>
      </w:r>
      <w:r w:rsidRPr="00084E30">
        <w:rPr>
          <w:color w:val="000000"/>
          <w:sz w:val="26"/>
          <w:szCs w:val="26"/>
          <w:lang w:val="en-US"/>
        </w:rPr>
        <w:t>-</w:t>
      </w:r>
      <w:r w:rsidR="001D72A1">
        <w:rPr>
          <w:color w:val="000000"/>
          <w:sz w:val="26"/>
          <w:szCs w:val="26"/>
          <w:lang w:val="en-US"/>
        </w:rPr>
        <w:t>requisites</w:t>
      </w:r>
      <w:r w:rsidRPr="00084E30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or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 w:rsidR="00A365AF">
        <w:rPr>
          <w:color w:val="000000"/>
          <w:sz w:val="26"/>
          <w:szCs w:val="26"/>
          <w:lang w:val="en-US"/>
        </w:rPr>
        <w:t xml:space="preserve">else </w:t>
      </w:r>
      <w:r>
        <w:rPr>
          <w:color w:val="000000"/>
          <w:sz w:val="26"/>
          <w:szCs w:val="26"/>
          <w:lang w:val="en-US"/>
        </w:rPr>
        <w:t>indicating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none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are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 w:rsidR="00A365AF">
        <w:rPr>
          <w:color w:val="000000"/>
          <w:sz w:val="26"/>
          <w:szCs w:val="26"/>
          <w:lang w:val="en-US"/>
        </w:rPr>
        <w:t>available</w:t>
      </w:r>
      <w:r w:rsidR="00A365AF"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for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said</w:t>
      </w:r>
      <w:r w:rsidRPr="00084E3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course</w:t>
      </w:r>
      <w:r w:rsidRPr="00084E30">
        <w:rPr>
          <w:color w:val="000000"/>
          <w:sz w:val="26"/>
          <w:szCs w:val="26"/>
          <w:lang w:val="en-US"/>
        </w:rPr>
        <w:t xml:space="preserve">); </w:t>
      </w:r>
    </w:p>
    <w:p w:rsidR="000E2405" w:rsidRPr="00574E09" w:rsidRDefault="00A365AF" w:rsidP="00125300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c</w:t>
      </w:r>
      <w:r w:rsidR="00A8674E">
        <w:rPr>
          <w:b/>
          <w:color w:val="000000"/>
          <w:sz w:val="26"/>
          <w:szCs w:val="26"/>
          <w:lang w:val="en-US"/>
        </w:rPr>
        <w:t>ourse</w:t>
      </w:r>
      <w:r w:rsidR="00A8674E" w:rsidRPr="001E6A9E">
        <w:rPr>
          <w:b/>
          <w:color w:val="000000"/>
          <w:sz w:val="26"/>
          <w:szCs w:val="26"/>
        </w:rPr>
        <w:t xml:space="preserve"> </w:t>
      </w:r>
      <w:r w:rsidR="00A8674E">
        <w:rPr>
          <w:b/>
          <w:color w:val="000000"/>
          <w:sz w:val="26"/>
          <w:szCs w:val="26"/>
          <w:lang w:val="en-US"/>
        </w:rPr>
        <w:t>contents</w:t>
      </w:r>
      <w:r w:rsidR="00A8674E" w:rsidRPr="001E6A9E">
        <w:rPr>
          <w:b/>
          <w:color w:val="000000"/>
          <w:sz w:val="26"/>
          <w:szCs w:val="26"/>
        </w:rPr>
        <w:t xml:space="preserve">: </w:t>
      </w:r>
    </w:p>
    <w:p w:rsidR="007E13D6" w:rsidRPr="0012320F" w:rsidRDefault="00757954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list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 w:rsidR="007F49E2">
        <w:rPr>
          <w:color w:val="000000"/>
          <w:sz w:val="26"/>
          <w:szCs w:val="26"/>
          <w:lang w:val="en-US"/>
        </w:rPr>
        <w:t xml:space="preserve">its </w:t>
      </w:r>
      <w:r>
        <w:rPr>
          <w:color w:val="000000"/>
          <w:sz w:val="26"/>
          <w:szCs w:val="26"/>
          <w:lang w:val="en-US"/>
        </w:rPr>
        <w:t>key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topics</w:t>
      </w:r>
      <w:r w:rsidR="007F49E2">
        <w:rPr>
          <w:color w:val="000000"/>
          <w:sz w:val="26"/>
          <w:szCs w:val="26"/>
          <w:lang w:val="en-US"/>
        </w:rPr>
        <w:t>/</w:t>
      </w:r>
      <w:r>
        <w:rPr>
          <w:color w:val="000000"/>
          <w:sz w:val="26"/>
          <w:szCs w:val="26"/>
          <w:lang w:val="en-US"/>
        </w:rPr>
        <w:t>sections</w:t>
      </w:r>
      <w:r w:rsidRPr="0012320F">
        <w:rPr>
          <w:color w:val="000000"/>
          <w:sz w:val="26"/>
          <w:szCs w:val="26"/>
          <w:lang w:val="en-US"/>
        </w:rPr>
        <w:t xml:space="preserve"> (</w:t>
      </w:r>
      <w:r>
        <w:rPr>
          <w:color w:val="000000"/>
          <w:sz w:val="26"/>
          <w:szCs w:val="26"/>
          <w:lang w:val="en-US"/>
        </w:rPr>
        <w:t>including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 w:rsidR="007F49E2">
        <w:rPr>
          <w:color w:val="000000"/>
          <w:sz w:val="26"/>
          <w:szCs w:val="26"/>
          <w:lang w:val="en-US"/>
        </w:rPr>
        <w:t xml:space="preserve">their </w:t>
      </w:r>
      <w:r>
        <w:rPr>
          <w:color w:val="000000"/>
          <w:sz w:val="26"/>
          <w:szCs w:val="26"/>
          <w:lang w:val="en-US"/>
        </w:rPr>
        <w:t>s</w:t>
      </w:r>
      <w:r w:rsidR="007F49E2">
        <w:rPr>
          <w:color w:val="000000"/>
          <w:sz w:val="26"/>
          <w:szCs w:val="26"/>
          <w:lang w:val="en-US"/>
        </w:rPr>
        <w:t>h</w:t>
      </w:r>
      <w:r>
        <w:rPr>
          <w:color w:val="000000"/>
          <w:sz w:val="26"/>
          <w:szCs w:val="26"/>
          <w:lang w:val="en-US"/>
        </w:rPr>
        <w:t>ort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descriptions</w:t>
      </w:r>
      <w:r w:rsidRPr="0012320F">
        <w:rPr>
          <w:color w:val="000000"/>
          <w:sz w:val="26"/>
          <w:szCs w:val="26"/>
          <w:lang w:val="en-US"/>
        </w:rPr>
        <w:t xml:space="preserve">), </w:t>
      </w:r>
      <w:r>
        <w:rPr>
          <w:color w:val="000000"/>
          <w:sz w:val="26"/>
          <w:szCs w:val="26"/>
          <w:lang w:val="en-US"/>
        </w:rPr>
        <w:t>the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main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format</w:t>
      </w:r>
      <w:r w:rsidR="007F49E2">
        <w:rPr>
          <w:color w:val="000000"/>
          <w:sz w:val="26"/>
          <w:szCs w:val="26"/>
          <w:lang w:val="en-US"/>
        </w:rPr>
        <w:t>s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</w:t>
      </w:r>
      <w:r w:rsidR="007F49E2">
        <w:rPr>
          <w:color w:val="000000"/>
          <w:sz w:val="26"/>
          <w:szCs w:val="26"/>
          <w:lang w:val="en-US"/>
        </w:rPr>
        <w:t>f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study</w:t>
      </w:r>
      <w:r w:rsidR="007F49E2">
        <w:rPr>
          <w:color w:val="000000"/>
          <w:sz w:val="26"/>
          <w:szCs w:val="26"/>
          <w:lang w:val="en-US"/>
        </w:rPr>
        <w:t xml:space="preserve"> work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for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students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 w:rsidR="00FE407B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including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 w:rsidR="007F49E2">
        <w:rPr>
          <w:color w:val="000000"/>
          <w:sz w:val="26"/>
          <w:szCs w:val="26"/>
          <w:lang w:val="en-US"/>
        </w:rPr>
        <w:t>assessment</w:t>
      </w:r>
      <w:r w:rsidR="007F49E2"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comp</w:t>
      </w:r>
      <w:r w:rsidR="0012320F">
        <w:rPr>
          <w:color w:val="000000"/>
          <w:sz w:val="26"/>
          <w:szCs w:val="26"/>
          <w:lang w:val="en-US"/>
        </w:rPr>
        <w:t>onents</w:t>
      </w:r>
      <w:r w:rsidRPr="0012320F">
        <w:rPr>
          <w:color w:val="000000"/>
          <w:sz w:val="26"/>
          <w:szCs w:val="26"/>
          <w:lang w:val="en-US"/>
        </w:rPr>
        <w:t xml:space="preserve">) </w:t>
      </w:r>
      <w:r>
        <w:rPr>
          <w:color w:val="000000"/>
          <w:sz w:val="26"/>
          <w:szCs w:val="26"/>
          <w:lang w:val="en-US"/>
        </w:rPr>
        <w:t>in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their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order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1232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provision</w:t>
      </w:r>
      <w:r w:rsidRPr="0012320F">
        <w:rPr>
          <w:color w:val="000000"/>
          <w:sz w:val="26"/>
          <w:szCs w:val="26"/>
          <w:lang w:val="en-US"/>
        </w:rPr>
        <w:t xml:space="preserve">; </w:t>
      </w:r>
    </w:p>
    <w:p w:rsidR="007E13D6" w:rsidRPr="00A3452B" w:rsidRDefault="00422731" w:rsidP="00A3452B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 w:rsidRPr="00A3452B">
        <w:rPr>
          <w:color w:val="000000"/>
          <w:sz w:val="26"/>
          <w:szCs w:val="26"/>
          <w:lang w:val="en-US"/>
        </w:rPr>
        <w:t xml:space="preserve">for courses, which have already been planned out for a degree programme’s </w:t>
      </w:r>
      <w:r w:rsidR="000E21D5" w:rsidRPr="00A3452B">
        <w:rPr>
          <w:color w:val="000000"/>
          <w:sz w:val="26"/>
          <w:szCs w:val="26"/>
          <w:lang w:val="en-US"/>
        </w:rPr>
        <w:t>curriculum</w:t>
      </w:r>
      <w:r w:rsidRPr="00A3452B">
        <w:rPr>
          <w:color w:val="000000"/>
          <w:sz w:val="26"/>
          <w:szCs w:val="26"/>
          <w:lang w:val="en-US"/>
        </w:rPr>
        <w:t xml:space="preserve"> and included in</w:t>
      </w:r>
      <w:r w:rsidR="00D92B81">
        <w:rPr>
          <w:color w:val="000000"/>
          <w:sz w:val="26"/>
          <w:szCs w:val="26"/>
          <w:lang w:val="en-US"/>
        </w:rPr>
        <w:t xml:space="preserve"> class schedule</w:t>
      </w:r>
      <w:r w:rsidRPr="00A3452B">
        <w:rPr>
          <w:color w:val="000000"/>
          <w:sz w:val="26"/>
          <w:szCs w:val="26"/>
          <w:lang w:val="en-US"/>
        </w:rPr>
        <w:t xml:space="preserve">, should also indicate: students’ total </w:t>
      </w:r>
      <w:r w:rsidR="000E21D5" w:rsidRPr="00A3452B">
        <w:rPr>
          <w:color w:val="000000"/>
          <w:sz w:val="26"/>
          <w:szCs w:val="26"/>
          <w:lang w:val="en-US"/>
        </w:rPr>
        <w:t xml:space="preserve">contact and </w:t>
      </w:r>
      <w:r w:rsidR="00A3452B" w:rsidRPr="00A3452B">
        <w:rPr>
          <w:color w:val="000000"/>
          <w:sz w:val="26"/>
          <w:szCs w:val="26"/>
          <w:lang w:val="en-US"/>
        </w:rPr>
        <w:t>independent</w:t>
      </w:r>
      <w:r w:rsidR="000E21D5" w:rsidRPr="00A3452B">
        <w:rPr>
          <w:color w:val="000000"/>
          <w:sz w:val="26"/>
          <w:szCs w:val="26"/>
          <w:lang w:val="en-US"/>
        </w:rPr>
        <w:t xml:space="preserve"> </w:t>
      </w:r>
      <w:r w:rsidR="00A3452B" w:rsidRPr="00A3452B">
        <w:rPr>
          <w:color w:val="000000"/>
          <w:sz w:val="26"/>
          <w:szCs w:val="26"/>
          <w:lang w:val="en-US"/>
        </w:rPr>
        <w:t>study</w:t>
      </w:r>
      <w:r w:rsidR="000E21D5" w:rsidRPr="00A3452B">
        <w:rPr>
          <w:color w:val="000000"/>
          <w:sz w:val="26"/>
          <w:szCs w:val="26"/>
          <w:lang w:val="en-US"/>
        </w:rPr>
        <w:t xml:space="preserve"> hours for each topic/section. </w:t>
      </w:r>
      <w:r w:rsidR="00DA161D" w:rsidRPr="00A3452B">
        <w:rPr>
          <w:color w:val="000000"/>
          <w:sz w:val="26"/>
          <w:szCs w:val="26"/>
          <w:lang w:val="en-US"/>
        </w:rPr>
        <w:t xml:space="preserve">If the course has been planned </w:t>
      </w:r>
      <w:r w:rsidR="00D92B81">
        <w:rPr>
          <w:color w:val="000000"/>
          <w:sz w:val="26"/>
          <w:szCs w:val="26"/>
          <w:lang w:val="en-US"/>
        </w:rPr>
        <w:t xml:space="preserve">for study </w:t>
      </w:r>
      <w:r w:rsidR="00DA161D" w:rsidRPr="00A3452B">
        <w:rPr>
          <w:color w:val="000000"/>
          <w:sz w:val="26"/>
          <w:szCs w:val="26"/>
          <w:lang w:val="en-US"/>
        </w:rPr>
        <w:t>over several academic period</w:t>
      </w:r>
      <w:r w:rsidR="0039744A">
        <w:rPr>
          <w:color w:val="000000"/>
          <w:sz w:val="26"/>
          <w:szCs w:val="26"/>
          <w:lang w:val="en-US"/>
        </w:rPr>
        <w:t>s</w:t>
      </w:r>
      <w:r w:rsidR="00DA161D" w:rsidRPr="00A3452B">
        <w:rPr>
          <w:color w:val="000000"/>
          <w:sz w:val="26"/>
          <w:szCs w:val="26"/>
          <w:lang w:val="en-US"/>
        </w:rPr>
        <w:t xml:space="preserve">, its contents should be broken down by </w:t>
      </w:r>
      <w:r w:rsidR="00D92B81">
        <w:rPr>
          <w:color w:val="000000"/>
          <w:sz w:val="26"/>
          <w:szCs w:val="26"/>
          <w:lang w:val="en-US"/>
        </w:rPr>
        <w:t>such study periods</w:t>
      </w:r>
      <w:r w:rsidR="00D92B81" w:rsidRPr="00A3452B">
        <w:rPr>
          <w:color w:val="000000"/>
          <w:sz w:val="26"/>
          <w:szCs w:val="26"/>
          <w:lang w:val="en-US"/>
        </w:rPr>
        <w:t xml:space="preserve"> </w:t>
      </w:r>
      <w:r w:rsidR="00DA161D" w:rsidRPr="00A3452B">
        <w:rPr>
          <w:color w:val="000000"/>
          <w:sz w:val="26"/>
          <w:szCs w:val="26"/>
          <w:lang w:val="en-US"/>
        </w:rPr>
        <w:t>(years of study, modules, etc</w:t>
      </w:r>
      <w:r w:rsidR="0039744A">
        <w:rPr>
          <w:color w:val="000000"/>
          <w:sz w:val="26"/>
          <w:szCs w:val="26"/>
          <w:lang w:val="en-US"/>
        </w:rPr>
        <w:t>.)</w:t>
      </w:r>
      <w:r w:rsidR="00DA161D" w:rsidRPr="00A3452B">
        <w:rPr>
          <w:color w:val="000000"/>
          <w:sz w:val="26"/>
          <w:szCs w:val="26"/>
          <w:lang w:val="en-US"/>
        </w:rPr>
        <w:t xml:space="preserve">; </w:t>
      </w:r>
    </w:p>
    <w:p w:rsidR="007E13D6" w:rsidRPr="00285B68" w:rsidRDefault="003F6CDE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</w:t>
      </w:r>
      <w:r w:rsidR="00285B68">
        <w:rPr>
          <w:color w:val="000000"/>
          <w:sz w:val="26"/>
          <w:szCs w:val="26"/>
          <w:lang w:val="en-US"/>
        </w:rPr>
        <w:t xml:space="preserve"> </w:t>
      </w:r>
      <w:r w:rsidR="0039744A">
        <w:rPr>
          <w:color w:val="000000"/>
          <w:sz w:val="26"/>
          <w:szCs w:val="26"/>
          <w:lang w:val="en-US"/>
        </w:rPr>
        <w:t>syllabus</w:t>
      </w:r>
      <w:r w:rsidR="00285B68">
        <w:rPr>
          <w:color w:val="000000"/>
          <w:sz w:val="26"/>
          <w:szCs w:val="26"/>
          <w:lang w:val="en-US"/>
        </w:rPr>
        <w:t xml:space="preserve"> may vary in terms of course content, </w:t>
      </w:r>
      <w:r w:rsidR="009B10B6">
        <w:rPr>
          <w:color w:val="000000"/>
          <w:sz w:val="26"/>
          <w:szCs w:val="26"/>
          <w:lang w:val="en-US"/>
        </w:rPr>
        <w:t>due to different</w:t>
      </w:r>
      <w:r w:rsidR="00D92B81">
        <w:rPr>
          <w:color w:val="000000"/>
          <w:sz w:val="26"/>
          <w:szCs w:val="26"/>
          <w:lang w:val="en-US"/>
        </w:rPr>
        <w:t xml:space="preserve"> </w:t>
      </w:r>
      <w:r w:rsidR="00285B68">
        <w:rPr>
          <w:color w:val="000000"/>
          <w:sz w:val="26"/>
          <w:szCs w:val="26"/>
          <w:lang w:val="en-US"/>
        </w:rPr>
        <w:t xml:space="preserve"> level</w:t>
      </w:r>
      <w:r w:rsidR="009B10B6">
        <w:rPr>
          <w:color w:val="000000"/>
          <w:sz w:val="26"/>
          <w:szCs w:val="26"/>
          <w:lang w:val="en-US"/>
        </w:rPr>
        <w:t>s</w:t>
      </w:r>
      <w:r w:rsidR="00285B68">
        <w:rPr>
          <w:color w:val="000000"/>
          <w:sz w:val="26"/>
          <w:szCs w:val="26"/>
          <w:lang w:val="en-US"/>
        </w:rPr>
        <w:t xml:space="preserve"> </w:t>
      </w:r>
      <w:r w:rsidR="00CF737C">
        <w:rPr>
          <w:color w:val="000000"/>
          <w:sz w:val="26"/>
          <w:szCs w:val="26"/>
          <w:lang w:val="en-US"/>
        </w:rPr>
        <w:t>of</w:t>
      </w:r>
      <w:r w:rsidR="00285B68">
        <w:rPr>
          <w:color w:val="000000"/>
          <w:sz w:val="26"/>
          <w:szCs w:val="26"/>
          <w:lang w:val="en-US"/>
        </w:rPr>
        <w:t xml:space="preserve"> </w:t>
      </w:r>
      <w:r w:rsidR="00CF737C">
        <w:rPr>
          <w:color w:val="000000"/>
          <w:sz w:val="26"/>
          <w:szCs w:val="26"/>
          <w:lang w:val="en-US"/>
        </w:rPr>
        <w:t>education</w:t>
      </w:r>
      <w:r w:rsidR="00285B68">
        <w:rPr>
          <w:color w:val="000000"/>
          <w:sz w:val="26"/>
          <w:szCs w:val="26"/>
          <w:lang w:val="en-US"/>
        </w:rPr>
        <w:t xml:space="preserve"> and/or </w:t>
      </w:r>
      <w:r w:rsidR="00CF737C">
        <w:rPr>
          <w:color w:val="000000"/>
          <w:sz w:val="26"/>
          <w:szCs w:val="26"/>
          <w:lang w:val="en-US"/>
        </w:rPr>
        <w:t>different</w:t>
      </w:r>
      <w:r w:rsidR="00285B68">
        <w:rPr>
          <w:color w:val="000000"/>
          <w:sz w:val="26"/>
          <w:szCs w:val="26"/>
          <w:lang w:val="en-US"/>
        </w:rPr>
        <w:t xml:space="preserve"> academic objectives</w:t>
      </w:r>
      <w:r w:rsidR="009B10B6" w:rsidRPr="007811B4">
        <w:rPr>
          <w:color w:val="000000"/>
          <w:sz w:val="26"/>
          <w:szCs w:val="26"/>
          <w:lang w:val="en-US"/>
        </w:rPr>
        <w:t xml:space="preserve"> </w:t>
      </w:r>
      <w:r w:rsidR="009B10B6">
        <w:rPr>
          <w:color w:val="000000"/>
          <w:sz w:val="26"/>
          <w:szCs w:val="26"/>
          <w:lang w:val="en-US"/>
        </w:rPr>
        <w:t>across groups of students</w:t>
      </w:r>
      <w:r w:rsidR="00285B68">
        <w:rPr>
          <w:color w:val="000000"/>
          <w:sz w:val="26"/>
          <w:szCs w:val="26"/>
          <w:lang w:val="en-US"/>
        </w:rPr>
        <w:t xml:space="preserve">. In such </w:t>
      </w:r>
      <w:r w:rsidR="00CF737C">
        <w:rPr>
          <w:color w:val="000000"/>
          <w:sz w:val="26"/>
          <w:szCs w:val="26"/>
          <w:lang w:val="en-US"/>
        </w:rPr>
        <w:t>cases</w:t>
      </w:r>
      <w:r w:rsidR="00285B68">
        <w:rPr>
          <w:color w:val="000000"/>
          <w:sz w:val="26"/>
          <w:szCs w:val="26"/>
          <w:lang w:val="en-US"/>
        </w:rPr>
        <w:t xml:space="preserve">, a given </w:t>
      </w:r>
      <w:r>
        <w:rPr>
          <w:color w:val="000000"/>
          <w:sz w:val="26"/>
          <w:szCs w:val="26"/>
          <w:lang w:val="en-US"/>
        </w:rPr>
        <w:t xml:space="preserve">syllabus </w:t>
      </w:r>
      <w:r w:rsidR="00285B68">
        <w:rPr>
          <w:color w:val="000000"/>
          <w:sz w:val="26"/>
          <w:szCs w:val="26"/>
          <w:lang w:val="en-US"/>
        </w:rPr>
        <w:t xml:space="preserve">may follow a module format, whereby the number </w:t>
      </w:r>
      <w:r w:rsidR="00A94BFF">
        <w:rPr>
          <w:color w:val="000000"/>
          <w:sz w:val="26"/>
          <w:szCs w:val="26"/>
          <w:lang w:val="en-US"/>
        </w:rPr>
        <w:t>and content of module</w:t>
      </w:r>
      <w:r w:rsidR="009B10B6">
        <w:rPr>
          <w:color w:val="000000"/>
          <w:sz w:val="26"/>
          <w:szCs w:val="26"/>
          <w:lang w:val="en-US"/>
        </w:rPr>
        <w:t>s</w:t>
      </w:r>
      <w:r w:rsidR="00A94BFF">
        <w:rPr>
          <w:color w:val="000000"/>
          <w:sz w:val="26"/>
          <w:szCs w:val="26"/>
          <w:lang w:val="en-US"/>
        </w:rPr>
        <w:t xml:space="preserve"> may be in line with the number of options for the provision of the course. Modules under a </w:t>
      </w:r>
      <w:r>
        <w:rPr>
          <w:color w:val="000000"/>
          <w:sz w:val="26"/>
          <w:szCs w:val="26"/>
          <w:lang w:val="en-US"/>
        </w:rPr>
        <w:t>syllabus</w:t>
      </w:r>
      <w:r w:rsidR="00A94BFF">
        <w:rPr>
          <w:color w:val="000000"/>
          <w:sz w:val="26"/>
          <w:szCs w:val="26"/>
          <w:lang w:val="en-US"/>
        </w:rPr>
        <w:t xml:space="preserve"> may </w:t>
      </w:r>
      <w:r w:rsidR="00A94BFF">
        <w:rPr>
          <w:color w:val="000000"/>
          <w:sz w:val="26"/>
          <w:szCs w:val="26"/>
          <w:lang w:val="en-US"/>
        </w:rPr>
        <w:lastRenderedPageBreak/>
        <w:t>have, for instance, a varying ratio in terms of contact and independent study hours</w:t>
      </w:r>
      <w:r>
        <w:rPr>
          <w:color w:val="000000"/>
          <w:sz w:val="26"/>
          <w:szCs w:val="26"/>
          <w:lang w:val="en-US"/>
        </w:rPr>
        <w:t>;</w:t>
      </w:r>
      <w:r w:rsidR="00A94BFF">
        <w:rPr>
          <w:color w:val="000000"/>
          <w:sz w:val="26"/>
          <w:szCs w:val="26"/>
          <w:lang w:val="en-US"/>
        </w:rPr>
        <w:t xml:space="preserve"> </w:t>
      </w:r>
    </w:p>
    <w:p w:rsidR="007E13D6" w:rsidRPr="008A4B4B" w:rsidRDefault="004B437B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with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respect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to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certain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topics</w:t>
      </w:r>
      <w:r w:rsidRPr="008A4B4B">
        <w:rPr>
          <w:color w:val="000000"/>
          <w:sz w:val="26"/>
          <w:szCs w:val="26"/>
          <w:lang w:val="en-US"/>
        </w:rPr>
        <w:t>/</w:t>
      </w:r>
      <w:r>
        <w:rPr>
          <w:color w:val="000000"/>
          <w:sz w:val="26"/>
          <w:szCs w:val="26"/>
          <w:lang w:val="en-US"/>
        </w:rPr>
        <w:t>blocks</w:t>
      </w:r>
      <w:r w:rsidRPr="008A4B4B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this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section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may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include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recommended</w:t>
      </w:r>
      <w:r w:rsidRPr="008A4B4B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bibliography</w:t>
      </w:r>
      <w:r w:rsidR="004D2099">
        <w:rPr>
          <w:color w:val="000000"/>
          <w:sz w:val="26"/>
          <w:szCs w:val="26"/>
          <w:lang w:val="en-US"/>
        </w:rPr>
        <w:t xml:space="preserve"> (reading list)</w:t>
      </w:r>
      <w:r>
        <w:rPr>
          <w:color w:val="000000"/>
          <w:sz w:val="26"/>
          <w:szCs w:val="26"/>
          <w:lang w:val="en-US"/>
        </w:rPr>
        <w:t xml:space="preserve"> and other information at the discretion of the </w:t>
      </w:r>
      <w:r w:rsidR="003F6CDE">
        <w:rPr>
          <w:color w:val="000000"/>
          <w:sz w:val="26"/>
          <w:szCs w:val="26"/>
          <w:lang w:val="en-US"/>
        </w:rPr>
        <w:t>syllabus</w:t>
      </w:r>
      <w:r>
        <w:rPr>
          <w:color w:val="000000"/>
          <w:sz w:val="26"/>
          <w:szCs w:val="26"/>
          <w:lang w:val="en-US"/>
        </w:rPr>
        <w:t xml:space="preserve"> developer;</w:t>
      </w:r>
    </w:p>
    <w:p w:rsidR="00AC5918" w:rsidRPr="00574E09" w:rsidRDefault="009B10B6" w:rsidP="00125300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assessment</w:t>
      </w:r>
      <w:r w:rsidR="00857BB6">
        <w:rPr>
          <w:b/>
          <w:color w:val="000000"/>
          <w:sz w:val="26"/>
          <w:szCs w:val="26"/>
          <w:lang w:val="en-US"/>
        </w:rPr>
        <w:t xml:space="preserve">: </w:t>
      </w:r>
    </w:p>
    <w:p w:rsidR="00C62195" w:rsidRPr="00325AD8" w:rsidRDefault="00944064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descriptions</w:t>
      </w:r>
      <w:r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of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the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features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for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325AD8">
        <w:rPr>
          <w:color w:val="000000"/>
          <w:sz w:val="26"/>
          <w:szCs w:val="26"/>
          <w:lang w:val="en-US"/>
        </w:rPr>
        <w:t>organizing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4A582B">
        <w:rPr>
          <w:color w:val="000000"/>
          <w:sz w:val="26"/>
          <w:szCs w:val="26"/>
          <w:lang w:val="en-US"/>
        </w:rPr>
        <w:t>ongoing</w:t>
      </w:r>
      <w:r w:rsidR="004A582B" w:rsidRPr="00325AD8">
        <w:rPr>
          <w:color w:val="000000"/>
          <w:sz w:val="26"/>
          <w:szCs w:val="26"/>
          <w:lang w:val="en-US"/>
        </w:rPr>
        <w:t xml:space="preserve"> </w:t>
      </w:r>
      <w:r w:rsidR="009B10B6">
        <w:rPr>
          <w:color w:val="000000"/>
          <w:sz w:val="26"/>
          <w:szCs w:val="26"/>
          <w:lang w:val="en-US"/>
        </w:rPr>
        <w:t>assessments</w:t>
      </w:r>
      <w:r w:rsidR="009B10B6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and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interim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examinations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for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a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325AD8">
        <w:rPr>
          <w:color w:val="000000"/>
          <w:sz w:val="26"/>
          <w:szCs w:val="26"/>
          <w:lang w:val="en-US"/>
        </w:rPr>
        <w:t>given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course</w:t>
      </w:r>
      <w:r w:rsidR="00B679A0" w:rsidRPr="00325AD8">
        <w:rPr>
          <w:color w:val="000000"/>
          <w:sz w:val="26"/>
          <w:szCs w:val="26"/>
          <w:lang w:val="en-US"/>
        </w:rPr>
        <w:t xml:space="preserve">, </w:t>
      </w:r>
      <w:r w:rsidR="00B679A0">
        <w:rPr>
          <w:color w:val="000000"/>
          <w:sz w:val="26"/>
          <w:szCs w:val="26"/>
          <w:lang w:val="en-US"/>
        </w:rPr>
        <w:t>the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rules</w:t>
      </w:r>
      <w:r w:rsidR="00B679A0" w:rsidRPr="00325AD8">
        <w:rPr>
          <w:color w:val="000000"/>
          <w:sz w:val="26"/>
          <w:szCs w:val="26"/>
          <w:lang w:val="en-US"/>
        </w:rPr>
        <w:t xml:space="preserve"> (</w:t>
      </w:r>
      <w:r w:rsidR="00B679A0">
        <w:rPr>
          <w:color w:val="000000"/>
          <w:sz w:val="26"/>
          <w:szCs w:val="26"/>
          <w:lang w:val="en-US"/>
        </w:rPr>
        <w:t>or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formula</w:t>
      </w:r>
      <w:r w:rsidR="00B679A0" w:rsidRPr="00325AD8">
        <w:rPr>
          <w:color w:val="000000"/>
          <w:sz w:val="26"/>
          <w:szCs w:val="26"/>
          <w:lang w:val="en-US"/>
        </w:rPr>
        <w:t xml:space="preserve">) </w:t>
      </w:r>
      <w:r w:rsidR="00B679A0">
        <w:rPr>
          <w:color w:val="000000"/>
          <w:sz w:val="26"/>
          <w:szCs w:val="26"/>
          <w:lang w:val="en-US"/>
        </w:rPr>
        <w:t>for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grading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interim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exams</w:t>
      </w:r>
      <w:r w:rsidR="00B679A0" w:rsidRPr="00325AD8">
        <w:rPr>
          <w:color w:val="000000"/>
          <w:sz w:val="26"/>
          <w:szCs w:val="26"/>
          <w:lang w:val="en-US"/>
        </w:rPr>
        <w:t xml:space="preserve">, </w:t>
      </w:r>
      <w:r w:rsidR="00325AD8">
        <w:rPr>
          <w:color w:val="000000"/>
          <w:sz w:val="26"/>
          <w:szCs w:val="26"/>
          <w:lang w:val="en-US"/>
        </w:rPr>
        <w:t>criteria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B679A0">
        <w:rPr>
          <w:color w:val="000000"/>
          <w:sz w:val="26"/>
          <w:szCs w:val="26"/>
          <w:lang w:val="en-US"/>
        </w:rPr>
        <w:t>for</w:t>
      </w:r>
      <w:r w:rsidR="00B679A0" w:rsidRPr="00325AD8">
        <w:rPr>
          <w:color w:val="000000"/>
          <w:sz w:val="26"/>
          <w:szCs w:val="26"/>
          <w:lang w:val="en-US"/>
        </w:rPr>
        <w:t xml:space="preserve"> </w:t>
      </w:r>
      <w:r w:rsidR="004A582B">
        <w:rPr>
          <w:color w:val="000000"/>
          <w:sz w:val="26"/>
          <w:szCs w:val="26"/>
          <w:lang w:val="en-US"/>
        </w:rPr>
        <w:t>ongoing</w:t>
      </w:r>
      <w:r w:rsidR="00BD24CB">
        <w:rPr>
          <w:color w:val="000000"/>
          <w:sz w:val="26"/>
          <w:szCs w:val="26"/>
          <w:lang w:val="en-US"/>
        </w:rPr>
        <w:t xml:space="preserve"> assessments</w:t>
      </w:r>
      <w:r w:rsidR="00B679A0" w:rsidRPr="00325AD8">
        <w:rPr>
          <w:color w:val="000000"/>
          <w:sz w:val="26"/>
          <w:szCs w:val="26"/>
          <w:lang w:val="en-US"/>
        </w:rPr>
        <w:t xml:space="preserve">, </w:t>
      </w:r>
      <w:r w:rsidR="00B679A0">
        <w:rPr>
          <w:color w:val="000000"/>
          <w:sz w:val="26"/>
          <w:szCs w:val="26"/>
          <w:lang w:val="en-US"/>
        </w:rPr>
        <w:t xml:space="preserve">whether blocking elements are present, or </w:t>
      </w:r>
      <w:r w:rsidR="00BD24CB">
        <w:rPr>
          <w:color w:val="000000"/>
          <w:sz w:val="26"/>
          <w:szCs w:val="26"/>
          <w:lang w:val="en-US"/>
        </w:rPr>
        <w:t xml:space="preserve">those </w:t>
      </w:r>
      <w:r w:rsidR="00B679A0">
        <w:rPr>
          <w:color w:val="000000"/>
          <w:sz w:val="26"/>
          <w:szCs w:val="26"/>
          <w:lang w:val="en-US"/>
        </w:rPr>
        <w:t xml:space="preserve">that may not be subject to </w:t>
      </w:r>
      <w:r w:rsidR="00325AD8">
        <w:rPr>
          <w:color w:val="000000"/>
          <w:sz w:val="26"/>
          <w:szCs w:val="26"/>
          <w:lang w:val="en-US"/>
        </w:rPr>
        <w:t xml:space="preserve">retakes. If a given </w:t>
      </w:r>
      <w:r w:rsidR="00896355">
        <w:rPr>
          <w:color w:val="000000"/>
          <w:sz w:val="26"/>
          <w:szCs w:val="26"/>
          <w:lang w:val="en-US"/>
        </w:rPr>
        <w:t xml:space="preserve">syllabus </w:t>
      </w:r>
      <w:r w:rsidR="00325AD8">
        <w:rPr>
          <w:color w:val="000000"/>
          <w:sz w:val="26"/>
          <w:szCs w:val="26"/>
          <w:lang w:val="en-US"/>
        </w:rPr>
        <w:t xml:space="preserve">foresees blocking components </w:t>
      </w:r>
      <w:r w:rsidR="00BD24CB">
        <w:rPr>
          <w:color w:val="000000"/>
          <w:sz w:val="26"/>
          <w:szCs w:val="26"/>
          <w:lang w:val="en-US"/>
        </w:rPr>
        <w:t xml:space="preserve">up </w:t>
      </w:r>
      <w:r w:rsidR="00011949">
        <w:rPr>
          <w:color w:val="000000"/>
          <w:sz w:val="26"/>
          <w:szCs w:val="26"/>
          <w:lang w:val="en-US"/>
        </w:rPr>
        <w:t xml:space="preserve">to </w:t>
      </w:r>
      <w:r w:rsidR="008A7A30">
        <w:rPr>
          <w:color w:val="000000"/>
          <w:sz w:val="26"/>
          <w:szCs w:val="26"/>
          <w:lang w:val="en-US"/>
        </w:rPr>
        <w:t>a</w:t>
      </w:r>
      <w:r w:rsidR="00BD24CB">
        <w:rPr>
          <w:color w:val="000000"/>
          <w:sz w:val="26"/>
          <w:szCs w:val="26"/>
          <w:lang w:val="en-US"/>
        </w:rPr>
        <w:t>n examination period</w:t>
      </w:r>
      <w:r w:rsidR="00011949">
        <w:rPr>
          <w:color w:val="000000"/>
          <w:sz w:val="26"/>
          <w:szCs w:val="26"/>
          <w:lang w:val="en-US"/>
        </w:rPr>
        <w:t xml:space="preserve">, a procedure for retakes on each component shall be indicated. Furthermore, the retake process </w:t>
      </w:r>
      <w:r w:rsidR="00BD24CB">
        <w:rPr>
          <w:color w:val="000000"/>
          <w:sz w:val="26"/>
          <w:szCs w:val="26"/>
          <w:lang w:val="en-US"/>
        </w:rPr>
        <w:t xml:space="preserve">(first and second) </w:t>
      </w:r>
      <w:r w:rsidR="00011949">
        <w:rPr>
          <w:color w:val="000000"/>
          <w:sz w:val="26"/>
          <w:szCs w:val="26"/>
          <w:lang w:val="en-US"/>
        </w:rPr>
        <w:t xml:space="preserve">should be specified, including the </w:t>
      </w:r>
      <w:r w:rsidR="00BD24CB">
        <w:rPr>
          <w:color w:val="000000"/>
          <w:sz w:val="26"/>
          <w:szCs w:val="26"/>
          <w:lang w:val="en-US"/>
        </w:rPr>
        <w:t>outline of</w:t>
      </w:r>
      <w:r w:rsidR="00011949">
        <w:rPr>
          <w:color w:val="000000"/>
          <w:sz w:val="26"/>
          <w:szCs w:val="26"/>
          <w:lang w:val="en-US"/>
        </w:rPr>
        <w:t xml:space="preserve"> examination materials for retakes</w:t>
      </w:r>
      <w:r w:rsidR="00BD24CB">
        <w:rPr>
          <w:color w:val="000000"/>
          <w:sz w:val="26"/>
          <w:szCs w:val="26"/>
          <w:lang w:val="en-US"/>
        </w:rPr>
        <w:t>;</w:t>
      </w:r>
      <w:r w:rsidR="00011949">
        <w:rPr>
          <w:color w:val="000000"/>
          <w:sz w:val="26"/>
          <w:szCs w:val="26"/>
          <w:lang w:val="en-US"/>
        </w:rPr>
        <w:t xml:space="preserve"> </w:t>
      </w:r>
    </w:p>
    <w:p w:rsidR="000E2405" w:rsidRPr="00090561" w:rsidRDefault="00653875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the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developer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given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 w:rsidR="00551BED">
        <w:rPr>
          <w:color w:val="000000"/>
          <w:sz w:val="26"/>
          <w:szCs w:val="26"/>
          <w:lang w:val="en-US"/>
        </w:rPr>
        <w:t>syllabus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should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make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sure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this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section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strictly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follows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HSE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 w:rsidR="00845741">
        <w:rPr>
          <w:color w:val="000000"/>
          <w:sz w:val="26"/>
          <w:szCs w:val="26"/>
          <w:lang w:val="en-US"/>
        </w:rPr>
        <w:t xml:space="preserve">University’s </w:t>
      </w:r>
      <w:r w:rsidR="00090561">
        <w:rPr>
          <w:color w:val="000000"/>
          <w:sz w:val="26"/>
          <w:szCs w:val="26"/>
          <w:lang w:val="en-US"/>
        </w:rPr>
        <w:t>Regulations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 w:rsidR="00BD24CB">
        <w:rPr>
          <w:color w:val="000000"/>
          <w:sz w:val="26"/>
          <w:szCs w:val="26"/>
          <w:lang w:val="en-US"/>
        </w:rPr>
        <w:t>for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Interim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 w:rsidR="00BD24CB">
        <w:rPr>
          <w:color w:val="000000"/>
          <w:sz w:val="26"/>
          <w:szCs w:val="26"/>
          <w:lang w:val="en-US"/>
        </w:rPr>
        <w:t xml:space="preserve">Ongoing </w:t>
      </w:r>
      <w:r w:rsidR="00090561">
        <w:rPr>
          <w:color w:val="000000"/>
          <w:sz w:val="26"/>
          <w:szCs w:val="26"/>
          <w:lang w:val="en-US"/>
        </w:rPr>
        <w:t>Evaluations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511D4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Student</w:t>
      </w:r>
      <w:r w:rsidR="00BD24CB">
        <w:rPr>
          <w:color w:val="000000"/>
          <w:sz w:val="26"/>
          <w:szCs w:val="26"/>
          <w:lang w:val="en-US"/>
        </w:rPr>
        <w:t>s</w:t>
      </w:r>
      <w:r w:rsidRPr="00511D4E">
        <w:rPr>
          <w:color w:val="000000"/>
          <w:sz w:val="26"/>
          <w:szCs w:val="26"/>
          <w:lang w:val="en-US"/>
        </w:rPr>
        <w:t xml:space="preserve">. </w:t>
      </w:r>
      <w:r>
        <w:rPr>
          <w:color w:val="000000"/>
          <w:sz w:val="26"/>
          <w:szCs w:val="26"/>
          <w:lang w:val="en-US"/>
        </w:rPr>
        <w:t xml:space="preserve">If </w:t>
      </w:r>
      <w:r w:rsidR="00C359A7">
        <w:rPr>
          <w:color w:val="000000"/>
          <w:sz w:val="26"/>
          <w:szCs w:val="26"/>
          <w:lang w:val="en-US"/>
        </w:rPr>
        <w:t>the syllabus</w:t>
      </w:r>
      <w:r>
        <w:rPr>
          <w:color w:val="000000"/>
          <w:sz w:val="26"/>
          <w:szCs w:val="26"/>
          <w:lang w:val="en-US"/>
        </w:rPr>
        <w:t xml:space="preserve"> </w:t>
      </w:r>
      <w:r w:rsidR="00FC6353">
        <w:rPr>
          <w:color w:val="000000"/>
          <w:sz w:val="26"/>
          <w:szCs w:val="26"/>
          <w:lang w:val="en-US"/>
        </w:rPr>
        <w:t xml:space="preserve">foresses </w:t>
      </w:r>
      <w:r>
        <w:rPr>
          <w:color w:val="000000"/>
          <w:sz w:val="26"/>
          <w:szCs w:val="26"/>
          <w:lang w:val="en-US"/>
        </w:rPr>
        <w:t xml:space="preserve">several interim </w:t>
      </w:r>
      <w:r w:rsidR="00511D4E">
        <w:rPr>
          <w:color w:val="000000"/>
          <w:sz w:val="26"/>
          <w:szCs w:val="26"/>
          <w:lang w:val="en-US"/>
        </w:rPr>
        <w:t>examination</w:t>
      </w:r>
      <w:r w:rsidR="003722CA"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  <w:lang w:val="en-US"/>
        </w:rPr>
        <w:t xml:space="preserve"> under a given course, the method for </w:t>
      </w:r>
      <w:r w:rsidR="00FC6353">
        <w:rPr>
          <w:color w:val="000000"/>
          <w:sz w:val="26"/>
          <w:szCs w:val="26"/>
          <w:lang w:val="en-US"/>
        </w:rPr>
        <w:t xml:space="preserve">determining </w:t>
      </w:r>
      <w:r>
        <w:rPr>
          <w:color w:val="000000"/>
          <w:sz w:val="26"/>
          <w:szCs w:val="26"/>
          <w:lang w:val="en-US"/>
        </w:rPr>
        <w:t xml:space="preserve">a </w:t>
      </w:r>
      <w:r w:rsidR="00090561">
        <w:rPr>
          <w:color w:val="000000"/>
          <w:sz w:val="26"/>
          <w:szCs w:val="26"/>
          <w:lang w:val="en-US"/>
        </w:rPr>
        <w:t>final grade</w:t>
      </w:r>
      <w:r w:rsidR="003722CA">
        <w:rPr>
          <w:color w:val="000000"/>
          <w:sz w:val="26"/>
          <w:szCs w:val="26"/>
          <w:lang w:val="en-US"/>
        </w:rPr>
        <w:t xml:space="preserve"> shall be included</w:t>
      </w:r>
      <w:r w:rsidR="00090561">
        <w:rPr>
          <w:color w:val="000000"/>
          <w:sz w:val="26"/>
          <w:szCs w:val="26"/>
          <w:lang w:val="en-US"/>
        </w:rPr>
        <w:t>, which</w:t>
      </w:r>
      <w:r w:rsidR="00D84C97">
        <w:rPr>
          <w:color w:val="000000"/>
          <w:sz w:val="26"/>
          <w:szCs w:val="26"/>
          <w:lang w:val="en-US"/>
        </w:rPr>
        <w:t>, in turn,</w:t>
      </w:r>
      <w:r w:rsidR="00090561">
        <w:rPr>
          <w:color w:val="000000"/>
          <w:sz w:val="26"/>
          <w:szCs w:val="26"/>
          <w:lang w:val="en-US"/>
        </w:rPr>
        <w:t xml:space="preserve"> should </w:t>
      </w:r>
      <w:r w:rsidR="00FC6353">
        <w:rPr>
          <w:color w:val="000000"/>
          <w:sz w:val="26"/>
          <w:szCs w:val="26"/>
          <w:lang w:val="en-US"/>
        </w:rPr>
        <w:t>appear on</w:t>
      </w:r>
      <w:r w:rsidR="00090561">
        <w:rPr>
          <w:color w:val="000000"/>
          <w:sz w:val="26"/>
          <w:szCs w:val="26"/>
          <w:lang w:val="en-US"/>
        </w:rPr>
        <w:t xml:space="preserve"> the degree document (</w:t>
      </w:r>
      <w:r w:rsidR="009F62F8">
        <w:rPr>
          <w:color w:val="000000"/>
          <w:sz w:val="26"/>
          <w:szCs w:val="26"/>
          <w:lang w:val="en-US"/>
        </w:rPr>
        <w:t xml:space="preserve">graduate’s </w:t>
      </w:r>
      <w:r w:rsidR="00090561">
        <w:rPr>
          <w:color w:val="000000"/>
          <w:sz w:val="26"/>
          <w:szCs w:val="26"/>
          <w:lang w:val="en-US"/>
        </w:rPr>
        <w:t xml:space="preserve">qualification); </w:t>
      </w:r>
    </w:p>
    <w:p w:rsidR="000E2405" w:rsidRPr="00C450E5" w:rsidRDefault="00435F3B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examples</w:t>
      </w:r>
      <w:r w:rsidRPr="008B2C9D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of</w:t>
      </w:r>
      <w:r w:rsidRPr="008B2C9D">
        <w:rPr>
          <w:b/>
          <w:color w:val="000000"/>
          <w:sz w:val="26"/>
          <w:szCs w:val="26"/>
          <w:lang w:val="en-US"/>
        </w:rPr>
        <w:t xml:space="preserve"> </w:t>
      </w:r>
      <w:r w:rsidR="00FC6353">
        <w:rPr>
          <w:b/>
          <w:color w:val="000000"/>
          <w:sz w:val="26"/>
          <w:szCs w:val="26"/>
          <w:lang w:val="en-US"/>
        </w:rPr>
        <w:t>assessment m</w:t>
      </w:r>
      <w:r w:rsidR="007811B4">
        <w:rPr>
          <w:b/>
          <w:color w:val="000000"/>
          <w:sz w:val="26"/>
          <w:szCs w:val="26"/>
          <w:lang w:val="en-US"/>
        </w:rPr>
        <w:t>aterials</w:t>
      </w:r>
      <w:r w:rsidR="00194D2E" w:rsidRPr="008B2C9D">
        <w:rPr>
          <w:b/>
          <w:color w:val="000000"/>
          <w:sz w:val="26"/>
          <w:szCs w:val="26"/>
          <w:lang w:val="en-US"/>
        </w:rPr>
        <w:t xml:space="preserve"> </w:t>
      </w:r>
      <w:r w:rsidR="00FC6353">
        <w:rPr>
          <w:color w:val="000000"/>
          <w:sz w:val="26"/>
          <w:szCs w:val="26"/>
          <w:lang w:val="en-US"/>
        </w:rPr>
        <w:t>–</w:t>
      </w:r>
      <w:r w:rsidR="00C450E5" w:rsidRPr="00C450E5">
        <w:rPr>
          <w:color w:val="000000"/>
          <w:sz w:val="26"/>
          <w:szCs w:val="26"/>
          <w:lang w:val="en-US"/>
        </w:rPr>
        <w:t xml:space="preserve"> </w:t>
      </w:r>
      <w:r w:rsidR="008D7E90">
        <w:rPr>
          <w:color w:val="000000"/>
          <w:sz w:val="26"/>
          <w:szCs w:val="26"/>
          <w:lang w:val="en-US"/>
        </w:rPr>
        <w:t>examples</w:t>
      </w:r>
      <w:r w:rsidR="008D7E90">
        <w:rPr>
          <w:color w:val="000000"/>
          <w:sz w:val="26"/>
          <w:szCs w:val="26"/>
          <w:lang w:val="en-US"/>
        </w:rPr>
        <w:t xml:space="preserve"> </w:t>
      </w:r>
      <w:r w:rsidR="007811B4">
        <w:rPr>
          <w:color w:val="000000"/>
          <w:sz w:val="26"/>
          <w:szCs w:val="26"/>
          <w:lang w:val="en-US"/>
        </w:rPr>
        <w:t>of assessment materials</w:t>
      </w:r>
      <w:r w:rsidR="007811B4">
        <w:rPr>
          <w:color w:val="000000"/>
          <w:sz w:val="26"/>
          <w:szCs w:val="26"/>
          <w:lang w:val="en-US"/>
        </w:rPr>
        <w:t xml:space="preserve"> </w:t>
      </w:r>
      <w:r w:rsidR="00FC6353">
        <w:rPr>
          <w:color w:val="000000"/>
          <w:sz w:val="26"/>
          <w:szCs w:val="26"/>
          <w:lang w:val="en-US"/>
        </w:rPr>
        <w:t xml:space="preserve">for blocking </w:t>
      </w:r>
      <w:r w:rsidR="00C450E5">
        <w:rPr>
          <w:color w:val="000000"/>
          <w:sz w:val="26"/>
          <w:szCs w:val="26"/>
          <w:lang w:val="en-US"/>
        </w:rPr>
        <w:t>components</w:t>
      </w:r>
      <w:r w:rsidR="00C450E5" w:rsidRPr="00C450E5">
        <w:rPr>
          <w:color w:val="000000"/>
          <w:sz w:val="26"/>
          <w:szCs w:val="26"/>
          <w:lang w:val="en-US"/>
        </w:rPr>
        <w:t xml:space="preserve"> </w:t>
      </w:r>
      <w:r w:rsidR="00FC6353">
        <w:rPr>
          <w:color w:val="000000"/>
          <w:sz w:val="26"/>
          <w:szCs w:val="26"/>
          <w:lang w:val="en-US"/>
        </w:rPr>
        <w:t xml:space="preserve">of assessment </w:t>
      </w:r>
      <w:r w:rsidR="00C450E5" w:rsidRPr="00C450E5">
        <w:rPr>
          <w:color w:val="000000"/>
          <w:sz w:val="26"/>
          <w:szCs w:val="26"/>
          <w:lang w:val="en-US"/>
        </w:rPr>
        <w:t>(</w:t>
      </w:r>
      <w:r w:rsidR="00C450E5">
        <w:rPr>
          <w:color w:val="000000"/>
          <w:sz w:val="26"/>
          <w:szCs w:val="26"/>
          <w:lang w:val="en-US"/>
        </w:rPr>
        <w:t>as</w:t>
      </w:r>
      <w:r w:rsidR="00C450E5" w:rsidRPr="00C450E5">
        <w:rPr>
          <w:color w:val="000000"/>
          <w:sz w:val="26"/>
          <w:szCs w:val="26"/>
          <w:lang w:val="en-US"/>
        </w:rPr>
        <w:t xml:space="preserve"> </w:t>
      </w:r>
      <w:r w:rsidR="00C450E5">
        <w:rPr>
          <w:color w:val="000000"/>
          <w:sz w:val="26"/>
          <w:szCs w:val="26"/>
          <w:lang w:val="en-US"/>
        </w:rPr>
        <w:t>per</w:t>
      </w:r>
      <w:r w:rsidR="00C450E5" w:rsidRPr="00C450E5">
        <w:rPr>
          <w:color w:val="000000"/>
          <w:sz w:val="26"/>
          <w:szCs w:val="26"/>
          <w:lang w:val="en-US"/>
        </w:rPr>
        <w:t xml:space="preserve"> </w:t>
      </w:r>
      <w:r w:rsidR="00C450E5">
        <w:rPr>
          <w:color w:val="000000"/>
          <w:sz w:val="26"/>
          <w:szCs w:val="26"/>
          <w:lang w:val="en-US"/>
        </w:rPr>
        <w:t>p</w:t>
      </w:r>
      <w:r w:rsidR="00C450E5" w:rsidRPr="00C450E5">
        <w:rPr>
          <w:color w:val="000000"/>
          <w:sz w:val="26"/>
          <w:szCs w:val="26"/>
          <w:lang w:val="en-US"/>
        </w:rPr>
        <w:t xml:space="preserve">. 3) </w:t>
      </w:r>
      <w:r w:rsidR="00C450E5">
        <w:rPr>
          <w:color w:val="000000"/>
          <w:sz w:val="26"/>
          <w:szCs w:val="26"/>
          <w:lang w:val="en-US"/>
        </w:rPr>
        <w:t>and</w:t>
      </w:r>
      <w:r w:rsidR="00C450E5" w:rsidRPr="00C450E5">
        <w:rPr>
          <w:color w:val="000000"/>
          <w:sz w:val="26"/>
          <w:szCs w:val="26"/>
          <w:lang w:val="en-US"/>
        </w:rPr>
        <w:t xml:space="preserve"> </w:t>
      </w:r>
      <w:r w:rsidR="00C450E5">
        <w:rPr>
          <w:color w:val="000000"/>
          <w:sz w:val="26"/>
          <w:szCs w:val="26"/>
          <w:lang w:val="en-US"/>
        </w:rPr>
        <w:t>exams</w:t>
      </w:r>
      <w:r w:rsidR="00FC6353">
        <w:rPr>
          <w:color w:val="000000"/>
          <w:sz w:val="26"/>
          <w:szCs w:val="26"/>
          <w:lang w:val="en-US"/>
        </w:rPr>
        <w:t xml:space="preserve"> </w:t>
      </w:r>
      <w:r w:rsidR="00C450E5">
        <w:rPr>
          <w:color w:val="000000"/>
          <w:sz w:val="26"/>
          <w:szCs w:val="26"/>
          <w:lang w:val="en-US"/>
        </w:rPr>
        <w:t xml:space="preserve">should be provided (options for demonstration), or links should be provided to an e-resource </w:t>
      </w:r>
      <w:r w:rsidR="00FC6353">
        <w:rPr>
          <w:color w:val="000000"/>
          <w:sz w:val="26"/>
          <w:szCs w:val="26"/>
          <w:lang w:val="en-US"/>
        </w:rPr>
        <w:t xml:space="preserve">with access </w:t>
      </w:r>
      <w:r w:rsidR="007811B4">
        <w:rPr>
          <w:color w:val="000000"/>
          <w:sz w:val="26"/>
          <w:szCs w:val="26"/>
          <w:lang w:val="en-US"/>
        </w:rPr>
        <w:t>thereto</w:t>
      </w:r>
      <w:r w:rsidR="00C450E5">
        <w:rPr>
          <w:color w:val="000000"/>
          <w:sz w:val="26"/>
          <w:szCs w:val="26"/>
          <w:lang w:val="en-US"/>
        </w:rPr>
        <w:t xml:space="preserve">. </w:t>
      </w:r>
      <w:r w:rsidR="00BE6290">
        <w:rPr>
          <w:color w:val="000000"/>
          <w:sz w:val="26"/>
          <w:szCs w:val="26"/>
          <w:lang w:val="en-US"/>
        </w:rPr>
        <w:t xml:space="preserve">At the discretion of the </w:t>
      </w:r>
      <w:r w:rsidR="007B5554">
        <w:rPr>
          <w:color w:val="000000"/>
          <w:sz w:val="26"/>
          <w:szCs w:val="26"/>
          <w:lang w:val="en-US"/>
        </w:rPr>
        <w:t>developer or the</w:t>
      </w:r>
      <w:r w:rsidR="00BE6290">
        <w:rPr>
          <w:color w:val="000000"/>
          <w:sz w:val="26"/>
          <w:szCs w:val="26"/>
          <w:lang w:val="en-US"/>
        </w:rPr>
        <w:t xml:space="preserve"> </w:t>
      </w:r>
      <w:r w:rsidR="00FC6353">
        <w:rPr>
          <w:color w:val="000000"/>
          <w:sz w:val="26"/>
          <w:szCs w:val="26"/>
          <w:lang w:val="en-US"/>
        </w:rPr>
        <w:t>D</w:t>
      </w:r>
      <w:r w:rsidR="008B2C9D">
        <w:rPr>
          <w:color w:val="000000"/>
          <w:sz w:val="26"/>
          <w:szCs w:val="26"/>
          <w:lang w:val="en-US"/>
        </w:rPr>
        <w:t>epartment</w:t>
      </w:r>
      <w:r w:rsidR="00BE6290">
        <w:rPr>
          <w:color w:val="000000"/>
          <w:sz w:val="26"/>
          <w:szCs w:val="26"/>
          <w:lang w:val="en-US"/>
        </w:rPr>
        <w:t xml:space="preserve">, this section </w:t>
      </w:r>
      <w:r w:rsidR="00FC6353">
        <w:rPr>
          <w:color w:val="000000"/>
          <w:sz w:val="26"/>
          <w:szCs w:val="26"/>
          <w:lang w:val="en-US"/>
        </w:rPr>
        <w:t>may</w:t>
      </w:r>
      <w:r w:rsidR="00BE6290">
        <w:rPr>
          <w:color w:val="000000"/>
          <w:sz w:val="26"/>
          <w:szCs w:val="26"/>
          <w:lang w:val="en-US"/>
        </w:rPr>
        <w:t xml:space="preserve"> include </w:t>
      </w:r>
      <w:r w:rsidR="008B2C9D">
        <w:rPr>
          <w:color w:val="000000"/>
          <w:sz w:val="26"/>
          <w:szCs w:val="26"/>
          <w:lang w:val="en-US"/>
        </w:rPr>
        <w:t>examples</w:t>
      </w:r>
      <w:r w:rsidR="00BE6290">
        <w:rPr>
          <w:color w:val="000000"/>
          <w:sz w:val="26"/>
          <w:szCs w:val="26"/>
          <w:lang w:val="en-US"/>
        </w:rPr>
        <w:t xml:space="preserve"> of </w:t>
      </w:r>
      <w:r w:rsidR="007811B4">
        <w:rPr>
          <w:color w:val="000000"/>
          <w:sz w:val="26"/>
          <w:szCs w:val="26"/>
          <w:lang w:val="en-US"/>
        </w:rPr>
        <w:t>assessment material</w:t>
      </w:r>
      <w:r w:rsidR="00FC6353">
        <w:rPr>
          <w:color w:val="000000"/>
          <w:sz w:val="26"/>
          <w:szCs w:val="26"/>
          <w:lang w:val="en-US"/>
        </w:rPr>
        <w:t>s for other</w:t>
      </w:r>
      <w:r w:rsidR="00BE6290">
        <w:rPr>
          <w:color w:val="000000"/>
          <w:sz w:val="26"/>
          <w:szCs w:val="26"/>
          <w:lang w:val="en-US"/>
        </w:rPr>
        <w:t xml:space="preserve"> </w:t>
      </w:r>
      <w:r w:rsidR="00FC6353">
        <w:rPr>
          <w:color w:val="000000"/>
          <w:sz w:val="26"/>
          <w:szCs w:val="26"/>
          <w:lang w:val="en-US"/>
        </w:rPr>
        <w:t>element</w:t>
      </w:r>
      <w:r w:rsidR="00BE6290">
        <w:rPr>
          <w:color w:val="000000"/>
          <w:sz w:val="26"/>
          <w:szCs w:val="26"/>
          <w:lang w:val="en-US"/>
        </w:rPr>
        <w:t xml:space="preserve">s of the </w:t>
      </w:r>
      <w:r w:rsidR="00FC6353">
        <w:rPr>
          <w:color w:val="000000"/>
          <w:sz w:val="26"/>
          <w:szCs w:val="26"/>
          <w:lang w:val="en-US"/>
        </w:rPr>
        <w:t xml:space="preserve">assessment </w:t>
      </w:r>
      <w:r w:rsidR="00D0369C">
        <w:rPr>
          <w:color w:val="000000"/>
          <w:sz w:val="26"/>
          <w:szCs w:val="26"/>
          <w:lang w:val="en-US"/>
        </w:rPr>
        <w:t xml:space="preserve">process; </w:t>
      </w:r>
    </w:p>
    <w:p w:rsidR="00124F54" w:rsidRPr="00574E09" w:rsidRDefault="001B786B" w:rsidP="00125300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resources</w:t>
      </w:r>
      <w:r w:rsidR="007E13D6" w:rsidRPr="00574E09">
        <w:rPr>
          <w:b/>
          <w:color w:val="000000"/>
          <w:sz w:val="26"/>
          <w:szCs w:val="26"/>
        </w:rPr>
        <w:t>:</w:t>
      </w:r>
    </w:p>
    <w:p w:rsidR="00567556" w:rsidRPr="0017011A" w:rsidRDefault="00213E1B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list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recommend</w:t>
      </w:r>
      <w:r w:rsidR="00FC6353">
        <w:rPr>
          <w:color w:val="000000"/>
          <w:sz w:val="26"/>
          <w:szCs w:val="26"/>
          <w:lang w:val="en-US"/>
        </w:rPr>
        <w:t>ed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primary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secondary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 w:rsidR="00306A53">
        <w:rPr>
          <w:color w:val="000000"/>
          <w:sz w:val="26"/>
          <w:szCs w:val="26"/>
          <w:lang w:val="en-US"/>
        </w:rPr>
        <w:t>literature</w:t>
      </w:r>
      <w:r w:rsidRPr="0017011A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which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should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include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sources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 w:rsidR="001751F5">
        <w:rPr>
          <w:color w:val="000000"/>
          <w:sz w:val="26"/>
          <w:szCs w:val="26"/>
          <w:lang w:val="en-US"/>
        </w:rPr>
        <w:t>available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through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HSE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 w:rsidR="00FC6353">
        <w:rPr>
          <w:color w:val="000000"/>
          <w:sz w:val="26"/>
          <w:szCs w:val="26"/>
          <w:lang w:val="en-US"/>
        </w:rPr>
        <w:t xml:space="preserve">University’s </w:t>
      </w:r>
      <w:r>
        <w:rPr>
          <w:color w:val="000000"/>
          <w:sz w:val="26"/>
          <w:szCs w:val="26"/>
          <w:lang w:val="en-US"/>
        </w:rPr>
        <w:t>Library</w:t>
      </w:r>
      <w:r w:rsidRPr="0017011A">
        <w:rPr>
          <w:color w:val="000000"/>
          <w:sz w:val="26"/>
          <w:szCs w:val="26"/>
          <w:lang w:val="en-US"/>
        </w:rPr>
        <w:t>’</w:t>
      </w:r>
      <w:r>
        <w:rPr>
          <w:color w:val="000000"/>
          <w:sz w:val="26"/>
          <w:szCs w:val="26"/>
          <w:lang w:val="en-US"/>
        </w:rPr>
        <w:t>s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e</w:t>
      </w:r>
      <w:r w:rsidRPr="0017011A">
        <w:rPr>
          <w:color w:val="000000"/>
          <w:sz w:val="26"/>
          <w:szCs w:val="26"/>
          <w:lang w:val="en-US"/>
        </w:rPr>
        <w:t>-</w:t>
      </w:r>
      <w:r w:rsidR="001751F5">
        <w:rPr>
          <w:color w:val="000000"/>
          <w:sz w:val="26"/>
          <w:szCs w:val="26"/>
          <w:lang w:val="en-US"/>
        </w:rPr>
        <w:t>resources</w:t>
      </w:r>
      <w:r w:rsidRPr="0017011A">
        <w:rPr>
          <w:color w:val="000000"/>
          <w:sz w:val="26"/>
          <w:szCs w:val="26"/>
          <w:lang w:val="en-US"/>
        </w:rPr>
        <w:t xml:space="preserve">; </w:t>
      </w:r>
      <w:r>
        <w:rPr>
          <w:color w:val="000000"/>
          <w:sz w:val="26"/>
          <w:szCs w:val="26"/>
          <w:lang w:val="en-US"/>
        </w:rPr>
        <w:t>if</w:t>
      </w:r>
      <w:r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access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to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such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materials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is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unavailable</w:t>
      </w:r>
      <w:r w:rsidR="00752C02" w:rsidRPr="0017011A">
        <w:rPr>
          <w:color w:val="000000"/>
          <w:sz w:val="26"/>
          <w:szCs w:val="26"/>
          <w:lang w:val="en-US"/>
        </w:rPr>
        <w:t xml:space="preserve">, </w:t>
      </w:r>
      <w:r w:rsidR="00752C02">
        <w:rPr>
          <w:color w:val="000000"/>
          <w:sz w:val="26"/>
          <w:szCs w:val="26"/>
          <w:lang w:val="en-US"/>
        </w:rPr>
        <w:t>this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list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should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be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811B4">
        <w:rPr>
          <w:color w:val="000000"/>
          <w:sz w:val="26"/>
          <w:szCs w:val="26"/>
          <w:lang w:val="en-US"/>
        </w:rPr>
        <w:t>checke</w:t>
      </w:r>
      <w:r w:rsidR="00FC6353">
        <w:rPr>
          <w:color w:val="000000"/>
          <w:sz w:val="26"/>
          <w:szCs w:val="26"/>
          <w:lang w:val="en-US"/>
        </w:rPr>
        <w:t>d with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the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Library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with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due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consideration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of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752C02">
        <w:rPr>
          <w:color w:val="000000"/>
          <w:sz w:val="26"/>
          <w:szCs w:val="26"/>
          <w:lang w:val="en-US"/>
        </w:rPr>
        <w:t>the</w:t>
      </w:r>
      <w:r w:rsidR="00752C02" w:rsidRPr="0017011A">
        <w:rPr>
          <w:color w:val="000000"/>
          <w:sz w:val="26"/>
          <w:szCs w:val="26"/>
          <w:lang w:val="en-US"/>
        </w:rPr>
        <w:t xml:space="preserve"> </w:t>
      </w:r>
      <w:r w:rsidR="00FC6353">
        <w:rPr>
          <w:color w:val="000000"/>
          <w:sz w:val="26"/>
          <w:szCs w:val="26"/>
          <w:lang w:val="en-US"/>
        </w:rPr>
        <w:t>availability of books</w:t>
      </w:r>
      <w:r w:rsidR="00FC6353" w:rsidRPr="0017011A">
        <w:rPr>
          <w:color w:val="000000"/>
          <w:sz w:val="26"/>
          <w:szCs w:val="26"/>
          <w:lang w:val="en-US"/>
        </w:rPr>
        <w:t xml:space="preserve"> </w:t>
      </w:r>
      <w:r w:rsidR="00FC6353">
        <w:rPr>
          <w:color w:val="000000"/>
          <w:sz w:val="26"/>
          <w:szCs w:val="26"/>
          <w:lang w:val="en-US"/>
        </w:rPr>
        <w:t xml:space="preserve">from the list </w:t>
      </w:r>
      <w:r w:rsidR="00ED2FE7">
        <w:rPr>
          <w:color w:val="000000"/>
          <w:sz w:val="26"/>
          <w:szCs w:val="26"/>
          <w:lang w:val="en-US"/>
        </w:rPr>
        <w:t>indicated</w:t>
      </w:r>
      <w:r w:rsidR="00ED2FE7" w:rsidRPr="0017011A">
        <w:rPr>
          <w:color w:val="000000"/>
          <w:sz w:val="26"/>
          <w:szCs w:val="26"/>
          <w:lang w:val="en-US"/>
        </w:rPr>
        <w:t xml:space="preserve"> </w:t>
      </w:r>
      <w:r w:rsidR="00ED2FE7">
        <w:rPr>
          <w:color w:val="000000"/>
          <w:sz w:val="26"/>
          <w:szCs w:val="26"/>
          <w:lang w:val="en-US"/>
        </w:rPr>
        <w:t>in</w:t>
      </w:r>
      <w:r w:rsidR="00ED2FE7" w:rsidRPr="0017011A">
        <w:rPr>
          <w:color w:val="000000"/>
          <w:sz w:val="26"/>
          <w:szCs w:val="26"/>
          <w:lang w:val="en-US"/>
        </w:rPr>
        <w:t xml:space="preserve"> </w:t>
      </w:r>
      <w:r w:rsidR="00ED2FE7">
        <w:rPr>
          <w:color w:val="000000"/>
          <w:sz w:val="26"/>
          <w:szCs w:val="26"/>
          <w:lang w:val="en-US"/>
        </w:rPr>
        <w:t>the</w:t>
      </w:r>
      <w:r w:rsidR="00ED2FE7" w:rsidRPr="0017011A">
        <w:rPr>
          <w:color w:val="000000"/>
          <w:sz w:val="26"/>
          <w:szCs w:val="26"/>
          <w:lang w:val="en-US"/>
        </w:rPr>
        <w:t xml:space="preserve"> </w:t>
      </w:r>
      <w:r w:rsidR="00ED2FE7">
        <w:rPr>
          <w:color w:val="000000"/>
          <w:sz w:val="26"/>
          <w:szCs w:val="26"/>
          <w:lang w:val="en-US"/>
        </w:rPr>
        <w:t>HSE</w:t>
      </w:r>
      <w:r w:rsidR="00ED2FE7" w:rsidRPr="0017011A">
        <w:rPr>
          <w:color w:val="000000"/>
          <w:sz w:val="26"/>
          <w:szCs w:val="26"/>
          <w:lang w:val="en-US"/>
        </w:rPr>
        <w:t xml:space="preserve"> </w:t>
      </w:r>
      <w:r w:rsidR="00845741">
        <w:rPr>
          <w:color w:val="000000"/>
          <w:sz w:val="26"/>
          <w:szCs w:val="26"/>
          <w:lang w:val="en-US"/>
        </w:rPr>
        <w:t xml:space="preserve">University’s </w:t>
      </w:r>
      <w:r w:rsidR="00ED2FE7">
        <w:rPr>
          <w:color w:val="000000"/>
          <w:sz w:val="26"/>
          <w:szCs w:val="26"/>
          <w:lang w:val="en-US"/>
        </w:rPr>
        <w:t>ES</w:t>
      </w:r>
      <w:r w:rsidR="00ED2FE7" w:rsidRPr="0017011A">
        <w:rPr>
          <w:color w:val="000000"/>
          <w:sz w:val="26"/>
          <w:szCs w:val="26"/>
          <w:lang w:val="en-US"/>
        </w:rPr>
        <w:t xml:space="preserve">; </w:t>
      </w:r>
    </w:p>
    <w:p w:rsidR="00567556" w:rsidRPr="00274D45" w:rsidRDefault="00F47431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software, professional databases, information </w:t>
      </w:r>
      <w:r w:rsidR="00017275">
        <w:rPr>
          <w:color w:val="000000"/>
          <w:sz w:val="26"/>
          <w:szCs w:val="26"/>
          <w:lang w:val="en-US"/>
        </w:rPr>
        <w:t xml:space="preserve">reference </w:t>
      </w:r>
      <w:r>
        <w:rPr>
          <w:color w:val="000000"/>
          <w:sz w:val="26"/>
          <w:szCs w:val="26"/>
          <w:lang w:val="en-US"/>
        </w:rPr>
        <w:t xml:space="preserve">systems, </w:t>
      </w:r>
      <w:r w:rsidR="00306A53">
        <w:rPr>
          <w:color w:val="000000"/>
          <w:sz w:val="26"/>
          <w:szCs w:val="26"/>
          <w:lang w:val="en-US"/>
        </w:rPr>
        <w:t xml:space="preserve">or </w:t>
      </w:r>
      <w:r>
        <w:rPr>
          <w:color w:val="000000"/>
          <w:sz w:val="26"/>
          <w:szCs w:val="26"/>
          <w:lang w:val="en-US"/>
        </w:rPr>
        <w:t>e-</w:t>
      </w:r>
      <w:r w:rsidR="00F51B15">
        <w:rPr>
          <w:color w:val="000000"/>
          <w:sz w:val="26"/>
          <w:szCs w:val="26"/>
          <w:lang w:val="en-US"/>
        </w:rPr>
        <w:t>resources</w:t>
      </w:r>
      <w:r>
        <w:rPr>
          <w:color w:val="000000"/>
          <w:sz w:val="26"/>
          <w:szCs w:val="26"/>
          <w:lang w:val="en-US"/>
        </w:rPr>
        <w:t xml:space="preserve"> (</w:t>
      </w:r>
      <w:r w:rsidR="00213E1B">
        <w:rPr>
          <w:color w:val="000000"/>
          <w:sz w:val="26"/>
          <w:szCs w:val="26"/>
          <w:lang w:val="en-US"/>
        </w:rPr>
        <w:t>electronic</w:t>
      </w:r>
      <w:r>
        <w:rPr>
          <w:color w:val="000000"/>
          <w:sz w:val="26"/>
          <w:szCs w:val="26"/>
          <w:lang w:val="en-US"/>
        </w:rPr>
        <w:t xml:space="preserve"> educational </w:t>
      </w:r>
      <w:r w:rsidR="00AE2B69">
        <w:rPr>
          <w:color w:val="000000"/>
          <w:sz w:val="26"/>
          <w:szCs w:val="26"/>
          <w:lang w:val="en-US"/>
        </w:rPr>
        <w:t>resources</w:t>
      </w:r>
      <w:r w:rsidR="00306A53">
        <w:rPr>
          <w:color w:val="000000"/>
          <w:sz w:val="26"/>
          <w:szCs w:val="26"/>
          <w:lang w:val="en-US"/>
        </w:rPr>
        <w:t>)</w:t>
      </w:r>
      <w:r>
        <w:rPr>
          <w:color w:val="000000"/>
          <w:sz w:val="26"/>
          <w:szCs w:val="26"/>
          <w:lang w:val="en-US"/>
        </w:rPr>
        <w:t xml:space="preserve">, which are necessary to master a given course and carry out </w:t>
      </w:r>
      <w:r w:rsidR="00C450E5">
        <w:rPr>
          <w:color w:val="000000"/>
          <w:sz w:val="26"/>
          <w:szCs w:val="26"/>
          <w:lang w:val="en-US"/>
        </w:rPr>
        <w:t>independent</w:t>
      </w:r>
      <w:r>
        <w:rPr>
          <w:color w:val="000000"/>
          <w:sz w:val="26"/>
          <w:szCs w:val="26"/>
          <w:lang w:val="en-US"/>
        </w:rPr>
        <w:t xml:space="preserve"> study; </w:t>
      </w:r>
      <w:r w:rsidR="00274D45">
        <w:rPr>
          <w:color w:val="000000"/>
          <w:sz w:val="26"/>
          <w:szCs w:val="26"/>
          <w:lang w:val="en-US"/>
        </w:rPr>
        <w:t xml:space="preserve">such </w:t>
      </w:r>
      <w:r w:rsidR="00C450E5">
        <w:rPr>
          <w:color w:val="000000"/>
          <w:sz w:val="26"/>
          <w:szCs w:val="26"/>
          <w:lang w:val="en-US"/>
        </w:rPr>
        <w:t>resources</w:t>
      </w:r>
      <w:r w:rsidR="00274D45">
        <w:rPr>
          <w:color w:val="000000"/>
          <w:sz w:val="26"/>
          <w:szCs w:val="26"/>
          <w:lang w:val="en-US"/>
        </w:rPr>
        <w:t xml:space="preserve"> should be provided in line with the HSE </w:t>
      </w:r>
      <w:r w:rsidR="00845741">
        <w:rPr>
          <w:color w:val="000000"/>
          <w:sz w:val="26"/>
          <w:szCs w:val="26"/>
          <w:lang w:val="en-US"/>
        </w:rPr>
        <w:t>University’s</w:t>
      </w:r>
      <w:r w:rsidR="00845741">
        <w:rPr>
          <w:color w:val="000000"/>
          <w:sz w:val="26"/>
          <w:szCs w:val="26"/>
          <w:lang w:val="en-US"/>
        </w:rPr>
        <w:t xml:space="preserve"> </w:t>
      </w:r>
      <w:r w:rsidR="00274D45">
        <w:rPr>
          <w:color w:val="000000"/>
          <w:sz w:val="26"/>
          <w:szCs w:val="26"/>
          <w:lang w:val="en-US"/>
        </w:rPr>
        <w:t xml:space="preserve">ES; </w:t>
      </w:r>
    </w:p>
    <w:p w:rsidR="002A6708" w:rsidRPr="00857BB6" w:rsidRDefault="00857BB6" w:rsidP="002A6708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material and technical support to the provision </w:t>
      </w:r>
      <w:r w:rsidR="00F51B15">
        <w:rPr>
          <w:color w:val="000000"/>
          <w:sz w:val="26"/>
          <w:szCs w:val="26"/>
          <w:lang w:val="en-US"/>
        </w:rPr>
        <w:t>of</w:t>
      </w:r>
      <w:r>
        <w:rPr>
          <w:color w:val="000000"/>
          <w:sz w:val="26"/>
          <w:szCs w:val="26"/>
          <w:lang w:val="en-US"/>
        </w:rPr>
        <w:t xml:space="preserve"> the course (as per the HSE </w:t>
      </w:r>
      <w:r w:rsidR="00845741">
        <w:rPr>
          <w:color w:val="000000"/>
          <w:sz w:val="26"/>
          <w:szCs w:val="26"/>
          <w:lang w:val="en-US"/>
        </w:rPr>
        <w:t>University’s</w:t>
      </w:r>
      <w:r w:rsidR="008457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ES); </w:t>
      </w:r>
    </w:p>
    <w:p w:rsidR="00840653" w:rsidRPr="00AE579C" w:rsidRDefault="00AF7BDB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 w:rsidRPr="007811B4">
        <w:rPr>
          <w:b/>
          <w:color w:val="000000"/>
          <w:sz w:val="26"/>
          <w:szCs w:val="26"/>
          <w:lang w:val="en-US"/>
        </w:rPr>
        <w:t>organization of studies for persons with limited mobility and disabilities</w:t>
      </w:r>
      <w:r w:rsidRPr="00AE579C">
        <w:rPr>
          <w:color w:val="000000"/>
          <w:sz w:val="26"/>
          <w:szCs w:val="26"/>
          <w:lang w:val="en-US"/>
        </w:rPr>
        <w:t xml:space="preserve"> - </w:t>
      </w:r>
      <w:r w:rsidR="0017011A">
        <w:rPr>
          <w:color w:val="000000"/>
          <w:sz w:val="26"/>
          <w:szCs w:val="26"/>
          <w:lang w:val="en-US"/>
        </w:rPr>
        <w:t>key</w:t>
      </w:r>
      <w:r w:rsidR="0017011A" w:rsidRPr="00AE579C">
        <w:rPr>
          <w:color w:val="000000"/>
          <w:sz w:val="26"/>
          <w:szCs w:val="26"/>
          <w:lang w:val="en-US"/>
        </w:rPr>
        <w:t xml:space="preserve"> </w:t>
      </w:r>
      <w:r w:rsidR="0017011A">
        <w:rPr>
          <w:color w:val="000000"/>
          <w:sz w:val="26"/>
          <w:szCs w:val="26"/>
          <w:lang w:val="en-US"/>
        </w:rPr>
        <w:t>characteristics</w:t>
      </w:r>
      <w:r w:rsidR="0017011A" w:rsidRPr="00AE579C">
        <w:rPr>
          <w:color w:val="000000"/>
          <w:sz w:val="26"/>
          <w:szCs w:val="26"/>
          <w:lang w:val="en-US"/>
        </w:rPr>
        <w:t xml:space="preserve"> </w:t>
      </w:r>
      <w:r w:rsidR="0017011A">
        <w:rPr>
          <w:color w:val="000000"/>
          <w:sz w:val="26"/>
          <w:szCs w:val="26"/>
          <w:lang w:val="en-US"/>
        </w:rPr>
        <w:t>of</w:t>
      </w:r>
      <w:r w:rsidR="0017011A" w:rsidRPr="00AE579C">
        <w:rPr>
          <w:color w:val="000000"/>
          <w:sz w:val="26"/>
          <w:szCs w:val="26"/>
          <w:lang w:val="en-US"/>
        </w:rPr>
        <w:t xml:space="preserve"> </w:t>
      </w:r>
      <w:r w:rsidR="00F51B15">
        <w:rPr>
          <w:color w:val="000000"/>
          <w:sz w:val="26"/>
          <w:szCs w:val="26"/>
          <w:lang w:val="en-US"/>
        </w:rPr>
        <w:t xml:space="preserve">said requirements </w:t>
      </w:r>
      <w:r w:rsidR="00AE579C">
        <w:rPr>
          <w:color w:val="000000"/>
          <w:sz w:val="26"/>
          <w:szCs w:val="26"/>
          <w:lang w:val="en-US"/>
        </w:rPr>
        <w:t xml:space="preserve">shall be filled in as per </w:t>
      </w:r>
      <w:r w:rsidR="007811B4">
        <w:rPr>
          <w:color w:val="000000"/>
          <w:sz w:val="26"/>
          <w:szCs w:val="26"/>
          <w:lang w:val="en-US"/>
        </w:rPr>
        <w:t xml:space="preserve">the </w:t>
      </w:r>
      <w:r w:rsidR="00AE579C">
        <w:rPr>
          <w:color w:val="000000"/>
          <w:sz w:val="26"/>
          <w:szCs w:val="26"/>
          <w:lang w:val="en-US"/>
        </w:rPr>
        <w:t>established procedure. The develop</w:t>
      </w:r>
      <w:r w:rsidR="00F51B15">
        <w:rPr>
          <w:color w:val="000000"/>
          <w:sz w:val="26"/>
          <w:szCs w:val="26"/>
          <w:lang w:val="en-US"/>
        </w:rPr>
        <w:t>er</w:t>
      </w:r>
      <w:r w:rsidR="00AE579C">
        <w:rPr>
          <w:color w:val="000000"/>
          <w:sz w:val="26"/>
          <w:szCs w:val="26"/>
          <w:lang w:val="en-US"/>
        </w:rPr>
        <w:t xml:space="preserve"> may use </w:t>
      </w:r>
      <w:r w:rsidR="00F51B15">
        <w:rPr>
          <w:color w:val="000000"/>
          <w:sz w:val="26"/>
          <w:szCs w:val="26"/>
          <w:lang w:val="en-US"/>
        </w:rPr>
        <w:t>the</w:t>
      </w:r>
      <w:r w:rsidR="00AE579C">
        <w:rPr>
          <w:color w:val="000000"/>
          <w:sz w:val="26"/>
          <w:szCs w:val="26"/>
          <w:lang w:val="en-US"/>
        </w:rPr>
        <w:t xml:space="preserve"> text, as </w:t>
      </w:r>
      <w:r w:rsidR="007811B4">
        <w:rPr>
          <w:color w:val="000000"/>
          <w:sz w:val="26"/>
          <w:szCs w:val="26"/>
          <w:lang w:val="en-US"/>
        </w:rPr>
        <w:t>offered</w:t>
      </w:r>
      <w:r w:rsidR="007811B4">
        <w:rPr>
          <w:color w:val="000000"/>
          <w:sz w:val="26"/>
          <w:szCs w:val="26"/>
          <w:lang w:val="en-US"/>
        </w:rPr>
        <w:t xml:space="preserve"> </w:t>
      </w:r>
      <w:r w:rsidR="00AE579C">
        <w:rPr>
          <w:color w:val="000000"/>
          <w:sz w:val="26"/>
          <w:szCs w:val="26"/>
          <w:lang w:val="en-US"/>
        </w:rPr>
        <w:t>in Annex 1, or specify this with du</w:t>
      </w:r>
      <w:r w:rsidR="00F51B15">
        <w:rPr>
          <w:color w:val="000000"/>
          <w:sz w:val="26"/>
          <w:szCs w:val="26"/>
          <w:lang w:val="en-US"/>
        </w:rPr>
        <w:t xml:space="preserve">e </w:t>
      </w:r>
      <w:r w:rsidR="00AE579C">
        <w:rPr>
          <w:color w:val="000000"/>
          <w:sz w:val="26"/>
          <w:szCs w:val="26"/>
          <w:lang w:val="en-US"/>
        </w:rPr>
        <w:t xml:space="preserve">consideration of the features of the course; </w:t>
      </w:r>
    </w:p>
    <w:p w:rsidR="00DB4735" w:rsidRPr="00222265" w:rsidRDefault="00017275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additional</w:t>
      </w:r>
      <w:r w:rsidRPr="00FD76D5">
        <w:rPr>
          <w:b/>
          <w:color w:val="000000"/>
          <w:sz w:val="26"/>
          <w:szCs w:val="26"/>
          <w:lang w:val="en-US"/>
        </w:rPr>
        <w:t xml:space="preserve"> </w:t>
      </w:r>
      <w:r w:rsidR="00C07F31">
        <w:rPr>
          <w:b/>
          <w:color w:val="000000"/>
          <w:sz w:val="26"/>
          <w:szCs w:val="26"/>
          <w:lang w:val="en-US"/>
        </w:rPr>
        <w:t>information</w:t>
      </w:r>
      <w:r w:rsidR="00194D2E" w:rsidRPr="00FD76D5">
        <w:rPr>
          <w:b/>
          <w:color w:val="000000"/>
          <w:sz w:val="26"/>
          <w:szCs w:val="26"/>
          <w:lang w:val="en-US"/>
        </w:rPr>
        <w:t xml:space="preserve"> </w:t>
      </w:r>
      <w:r w:rsidR="007E13D6" w:rsidRPr="00FD76D5">
        <w:rPr>
          <w:b/>
          <w:color w:val="000000"/>
          <w:sz w:val="26"/>
          <w:szCs w:val="26"/>
          <w:lang w:val="en-US"/>
        </w:rPr>
        <w:t>–</w:t>
      </w:r>
      <w:r w:rsidR="00F51B15">
        <w:rPr>
          <w:b/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at the discretion</w:t>
      </w:r>
      <w:r w:rsidR="00222265">
        <w:rPr>
          <w:color w:val="000000"/>
          <w:sz w:val="26"/>
          <w:szCs w:val="26"/>
          <w:lang w:val="en-US"/>
        </w:rPr>
        <w:t xml:space="preserve"> of the </w:t>
      </w:r>
      <w:r w:rsidR="00F51B15">
        <w:rPr>
          <w:color w:val="000000"/>
          <w:sz w:val="26"/>
          <w:szCs w:val="26"/>
          <w:lang w:val="en-US"/>
        </w:rPr>
        <w:t>developer</w:t>
      </w:r>
      <w:r w:rsidR="00222265">
        <w:rPr>
          <w:color w:val="000000"/>
          <w:sz w:val="26"/>
          <w:szCs w:val="26"/>
          <w:lang w:val="en-US"/>
        </w:rPr>
        <w:t xml:space="preserve">, this section of the </w:t>
      </w:r>
      <w:r w:rsidR="001A35AF">
        <w:rPr>
          <w:color w:val="000000"/>
          <w:sz w:val="26"/>
          <w:szCs w:val="26"/>
          <w:lang w:val="en-US"/>
        </w:rPr>
        <w:t>syllabus may</w:t>
      </w:r>
      <w:r w:rsidR="00222265">
        <w:rPr>
          <w:color w:val="000000"/>
          <w:sz w:val="26"/>
          <w:szCs w:val="26"/>
          <w:lang w:val="en-US"/>
        </w:rPr>
        <w:t xml:space="preserve"> feature other elements, </w:t>
      </w:r>
      <w:r w:rsidR="00FD76D5">
        <w:rPr>
          <w:color w:val="000000"/>
          <w:sz w:val="26"/>
          <w:szCs w:val="26"/>
          <w:lang w:val="en-US"/>
        </w:rPr>
        <w:t>including</w:t>
      </w:r>
      <w:r w:rsidR="00222265">
        <w:rPr>
          <w:color w:val="000000"/>
          <w:sz w:val="26"/>
          <w:szCs w:val="26"/>
          <w:lang w:val="en-US"/>
        </w:rPr>
        <w:t xml:space="preserve"> methodological recommendations</w:t>
      </w:r>
      <w:r>
        <w:rPr>
          <w:color w:val="000000"/>
          <w:sz w:val="26"/>
          <w:szCs w:val="26"/>
          <w:lang w:val="en-US"/>
        </w:rPr>
        <w:t xml:space="preserve"> for students and lecturers</w:t>
      </w:r>
      <w:r w:rsidR="00222265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description of training technologies applied,</w:t>
      </w:r>
      <w:r w:rsidR="00222265">
        <w:rPr>
          <w:color w:val="000000"/>
          <w:sz w:val="26"/>
          <w:szCs w:val="26"/>
          <w:lang w:val="en-US"/>
        </w:rPr>
        <w:t xml:space="preserve"> a list of questions for students’ self-</w:t>
      </w:r>
      <w:r>
        <w:rPr>
          <w:color w:val="000000"/>
          <w:sz w:val="26"/>
          <w:szCs w:val="26"/>
          <w:lang w:val="en-US"/>
        </w:rPr>
        <w:t xml:space="preserve">assessment </w:t>
      </w:r>
      <w:r w:rsidR="00222265">
        <w:rPr>
          <w:color w:val="000000"/>
          <w:sz w:val="26"/>
          <w:szCs w:val="26"/>
          <w:lang w:val="en-US"/>
        </w:rPr>
        <w:t xml:space="preserve">of </w:t>
      </w:r>
      <w:r>
        <w:rPr>
          <w:color w:val="000000"/>
          <w:sz w:val="26"/>
          <w:szCs w:val="26"/>
          <w:lang w:val="en-US"/>
        </w:rPr>
        <w:t xml:space="preserve">quality of </w:t>
      </w:r>
      <w:r w:rsidR="00222265">
        <w:rPr>
          <w:color w:val="000000"/>
          <w:sz w:val="26"/>
          <w:szCs w:val="26"/>
          <w:lang w:val="en-US"/>
        </w:rPr>
        <w:t xml:space="preserve">learning. </w:t>
      </w:r>
    </w:p>
    <w:p w:rsidR="00624A80" w:rsidRPr="00222265" w:rsidRDefault="00BA25C5">
      <w:pPr>
        <w:pStyle w:val="a3"/>
        <w:numPr>
          <w:ilvl w:val="1"/>
          <w:numId w:val="19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Requirements for syllabi by</w:t>
      </w:r>
      <w:r w:rsidR="00507A6A">
        <w:rPr>
          <w:sz w:val="26"/>
          <w:szCs w:val="26"/>
          <w:lang w:val="en-US"/>
        </w:rPr>
        <w:t xml:space="preserve"> types of courses: </w:t>
      </w:r>
    </w:p>
    <w:p w:rsidR="003E1200" w:rsidRPr="00222265" w:rsidRDefault="00043A3B">
      <w:pPr>
        <w:pStyle w:val="a3"/>
        <w:numPr>
          <w:ilvl w:val="2"/>
          <w:numId w:val="19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</w:t>
      </w:r>
      <w:r w:rsidR="00222265">
        <w:rPr>
          <w:sz w:val="26"/>
          <w:szCs w:val="26"/>
          <w:lang w:val="en-US"/>
        </w:rPr>
        <w:t xml:space="preserve">ourses offered through a “blended learning” format, the “course content” section of the </w:t>
      </w:r>
      <w:r w:rsidR="00D70408">
        <w:rPr>
          <w:sz w:val="26"/>
          <w:szCs w:val="26"/>
          <w:lang w:val="en-US"/>
        </w:rPr>
        <w:t>syllabus</w:t>
      </w:r>
      <w:r w:rsidR="00222265">
        <w:rPr>
          <w:sz w:val="26"/>
          <w:szCs w:val="26"/>
          <w:lang w:val="en-US"/>
        </w:rPr>
        <w:t xml:space="preserve"> should provide a description of the course s</w:t>
      </w:r>
      <w:r w:rsidR="008A4B4B">
        <w:rPr>
          <w:sz w:val="26"/>
          <w:szCs w:val="26"/>
          <w:lang w:val="en-US"/>
        </w:rPr>
        <w:t>ections that use MOO</w:t>
      </w:r>
      <w:r w:rsidR="00BA25C5">
        <w:rPr>
          <w:sz w:val="26"/>
          <w:szCs w:val="26"/>
          <w:lang w:val="en-US"/>
        </w:rPr>
        <w:t>C</w:t>
      </w:r>
      <w:r w:rsidR="008A4B4B">
        <w:rPr>
          <w:sz w:val="26"/>
          <w:szCs w:val="26"/>
          <w:lang w:val="en-US"/>
        </w:rPr>
        <w:t xml:space="preserve">, its name, </w:t>
      </w:r>
      <w:r w:rsidR="00222265">
        <w:rPr>
          <w:sz w:val="26"/>
          <w:szCs w:val="26"/>
          <w:lang w:val="en-US"/>
        </w:rPr>
        <w:t xml:space="preserve">as </w:t>
      </w:r>
      <w:r w:rsidR="00222265">
        <w:rPr>
          <w:sz w:val="26"/>
          <w:szCs w:val="26"/>
          <w:lang w:val="en-US"/>
        </w:rPr>
        <w:lastRenderedPageBreak/>
        <w:t xml:space="preserve">well as provide the name of </w:t>
      </w:r>
      <w:r w:rsidR="008A4B4B">
        <w:rPr>
          <w:sz w:val="26"/>
          <w:szCs w:val="26"/>
          <w:lang w:val="en-US"/>
        </w:rPr>
        <w:t xml:space="preserve">its developer (the </w:t>
      </w:r>
      <w:r w:rsidR="004D2D7D">
        <w:rPr>
          <w:sz w:val="26"/>
          <w:szCs w:val="26"/>
          <w:lang w:val="en-US"/>
        </w:rPr>
        <w:t>University</w:t>
      </w:r>
      <w:r w:rsidR="008A4B4B">
        <w:rPr>
          <w:sz w:val="26"/>
          <w:szCs w:val="26"/>
          <w:lang w:val="en-US"/>
        </w:rPr>
        <w:t xml:space="preserve"> or an individual), the online platform where it is disseminated; </w:t>
      </w:r>
    </w:p>
    <w:p w:rsidR="00F556A5" w:rsidRPr="0041636D" w:rsidRDefault="00BA25C5">
      <w:pPr>
        <w:pStyle w:val="a3"/>
        <w:numPr>
          <w:ilvl w:val="0"/>
          <w:numId w:val="0"/>
        </w:numPr>
        <w:tabs>
          <w:tab w:val="left" w:pos="0"/>
          <w:tab w:val="left" w:pos="851"/>
        </w:tabs>
        <w:ind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41636D">
        <w:rPr>
          <w:sz w:val="26"/>
          <w:szCs w:val="26"/>
          <w:lang w:val="en-US"/>
        </w:rPr>
        <w:t xml:space="preserve">he assessment formula </w:t>
      </w:r>
      <w:r w:rsidR="00371715">
        <w:rPr>
          <w:sz w:val="26"/>
          <w:szCs w:val="26"/>
          <w:lang w:val="en-US"/>
        </w:rPr>
        <w:t>for interim examinations</w:t>
      </w:r>
      <w:r>
        <w:rPr>
          <w:sz w:val="26"/>
          <w:szCs w:val="26"/>
          <w:lang w:val="en-US"/>
        </w:rPr>
        <w:t xml:space="preserve"> shall indicate the conversion of weights of grades received by a student </w:t>
      </w:r>
      <w:r w:rsidR="00371715">
        <w:rPr>
          <w:sz w:val="26"/>
          <w:szCs w:val="26"/>
          <w:lang w:val="en-US"/>
        </w:rPr>
        <w:t xml:space="preserve">from online </w:t>
      </w:r>
      <w:r>
        <w:rPr>
          <w:sz w:val="26"/>
          <w:szCs w:val="26"/>
          <w:lang w:val="en-US"/>
        </w:rPr>
        <w:t xml:space="preserve">courses to be included into the course results. </w:t>
      </w:r>
    </w:p>
    <w:p w:rsidR="00174762" w:rsidRPr="00CA2396" w:rsidRDefault="00981ED1">
      <w:pPr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Proc</w:t>
      </w:r>
      <w:r w:rsidR="007B00FF">
        <w:rPr>
          <w:sz w:val="26"/>
          <w:szCs w:val="26"/>
          <w:lang w:val="en-US"/>
        </w:rPr>
        <w:t>edure</w:t>
      </w:r>
      <w:r>
        <w:rPr>
          <w:sz w:val="26"/>
          <w:szCs w:val="26"/>
          <w:lang w:val="en-US"/>
        </w:rPr>
        <w:t xml:space="preserve"> </w:t>
      </w:r>
      <w:r w:rsidR="00CA2396">
        <w:rPr>
          <w:sz w:val="26"/>
          <w:szCs w:val="26"/>
          <w:lang w:val="en-US"/>
        </w:rPr>
        <w:t xml:space="preserve">for approving </w:t>
      </w:r>
      <w:r w:rsidR="006A03E3">
        <w:rPr>
          <w:sz w:val="26"/>
          <w:szCs w:val="26"/>
          <w:lang w:val="en-US"/>
        </w:rPr>
        <w:t>a syllabus</w:t>
      </w:r>
      <w:r w:rsidR="00CA2396">
        <w:rPr>
          <w:sz w:val="26"/>
          <w:szCs w:val="26"/>
          <w:lang w:val="en-US"/>
        </w:rPr>
        <w:t xml:space="preserve">, implemented in a blended format, is in line with general practice for </w:t>
      </w:r>
      <w:r w:rsidR="00BA25C5">
        <w:rPr>
          <w:sz w:val="26"/>
          <w:szCs w:val="26"/>
          <w:lang w:val="en-US"/>
        </w:rPr>
        <w:t xml:space="preserve">approving </w:t>
      </w:r>
      <w:r w:rsidR="006A03E3">
        <w:rPr>
          <w:sz w:val="26"/>
          <w:szCs w:val="26"/>
          <w:lang w:val="en-US"/>
        </w:rPr>
        <w:t>syllabi</w:t>
      </w:r>
      <w:r w:rsidR="00CA2396">
        <w:rPr>
          <w:sz w:val="26"/>
          <w:szCs w:val="26"/>
          <w:lang w:val="en-US"/>
        </w:rPr>
        <w:t xml:space="preserve"> for courses of this particular type; </w:t>
      </w:r>
    </w:p>
    <w:p w:rsidR="00174762" w:rsidRPr="00213E1B" w:rsidRDefault="00174762">
      <w:pPr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 w:rsidRPr="00213E1B">
        <w:rPr>
          <w:sz w:val="26"/>
          <w:szCs w:val="26"/>
          <w:lang w:val="en-US"/>
        </w:rPr>
        <w:t xml:space="preserve">2.3.2. </w:t>
      </w:r>
      <w:r w:rsidR="006A2D84">
        <w:rPr>
          <w:sz w:val="26"/>
          <w:szCs w:val="26"/>
          <w:lang w:val="en-US"/>
        </w:rPr>
        <w:t>for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courses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that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are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entirely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provided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online</w:t>
      </w:r>
      <w:r w:rsidR="006A2D84" w:rsidRPr="00213E1B">
        <w:rPr>
          <w:sz w:val="26"/>
          <w:szCs w:val="26"/>
          <w:lang w:val="en-US"/>
        </w:rPr>
        <w:t xml:space="preserve"> (</w:t>
      </w:r>
      <w:r w:rsidR="006A2D84">
        <w:rPr>
          <w:sz w:val="26"/>
          <w:szCs w:val="26"/>
          <w:lang w:val="en-US"/>
        </w:rPr>
        <w:t>either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on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Coursera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or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another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platform</w:t>
      </w:r>
      <w:r w:rsidR="006A2D84" w:rsidRPr="00213E1B">
        <w:rPr>
          <w:sz w:val="26"/>
          <w:szCs w:val="26"/>
          <w:lang w:val="en-US"/>
        </w:rPr>
        <w:t xml:space="preserve">), </w:t>
      </w:r>
      <w:r w:rsidR="006A2D84">
        <w:rPr>
          <w:sz w:val="26"/>
          <w:szCs w:val="26"/>
          <w:lang w:val="en-US"/>
        </w:rPr>
        <w:t>a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standard</w:t>
      </w:r>
      <w:r w:rsidR="006A2D84" w:rsidRPr="00213E1B">
        <w:rPr>
          <w:sz w:val="26"/>
          <w:szCs w:val="26"/>
          <w:lang w:val="en-US"/>
        </w:rPr>
        <w:t xml:space="preserve"> </w:t>
      </w:r>
      <w:r w:rsidR="006A03E3">
        <w:rPr>
          <w:sz w:val="26"/>
          <w:szCs w:val="26"/>
          <w:lang w:val="en-US"/>
        </w:rPr>
        <w:t xml:space="preserve">syllabus </w:t>
      </w:r>
      <w:r w:rsidR="006A2D84">
        <w:rPr>
          <w:sz w:val="26"/>
          <w:szCs w:val="26"/>
          <w:lang w:val="en-US"/>
        </w:rPr>
        <w:t>format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might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not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be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applica</w:t>
      </w:r>
      <w:r w:rsidR="00B47398">
        <w:rPr>
          <w:sz w:val="26"/>
          <w:szCs w:val="26"/>
          <w:lang w:val="en-US"/>
        </w:rPr>
        <w:t xml:space="preserve">ble, </w:t>
      </w:r>
      <w:r w:rsidR="006A2D84">
        <w:rPr>
          <w:sz w:val="26"/>
          <w:szCs w:val="26"/>
          <w:lang w:val="en-US"/>
        </w:rPr>
        <w:t>but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it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should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specify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a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hyperlink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to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the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course</w:t>
      </w:r>
      <w:r w:rsidR="006A2D84" w:rsidRPr="00213E1B">
        <w:rPr>
          <w:sz w:val="26"/>
          <w:szCs w:val="26"/>
          <w:lang w:val="en-US"/>
        </w:rPr>
        <w:t>’</w:t>
      </w:r>
      <w:r w:rsidR="00BA25C5">
        <w:rPr>
          <w:sz w:val="26"/>
          <w:szCs w:val="26"/>
          <w:lang w:val="en-US"/>
        </w:rPr>
        <w:t>s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webpage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on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the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correct</w:t>
      </w:r>
      <w:r w:rsidR="006A2D84" w:rsidRPr="00213E1B">
        <w:rPr>
          <w:sz w:val="26"/>
          <w:szCs w:val="26"/>
          <w:lang w:val="en-US"/>
        </w:rPr>
        <w:t xml:space="preserve"> </w:t>
      </w:r>
      <w:r w:rsidR="00BA25C5">
        <w:rPr>
          <w:sz w:val="26"/>
          <w:szCs w:val="26"/>
          <w:lang w:val="en-US"/>
        </w:rPr>
        <w:t xml:space="preserve">educational </w:t>
      </w:r>
      <w:r w:rsidR="006A2D84">
        <w:rPr>
          <w:sz w:val="26"/>
          <w:szCs w:val="26"/>
          <w:lang w:val="en-US"/>
        </w:rPr>
        <w:t>platform</w:t>
      </w:r>
      <w:r w:rsidR="006A2D84" w:rsidRPr="00213E1B">
        <w:rPr>
          <w:sz w:val="26"/>
          <w:szCs w:val="26"/>
          <w:lang w:val="en-US"/>
        </w:rPr>
        <w:t xml:space="preserve">, </w:t>
      </w:r>
      <w:r w:rsidR="006A2D84">
        <w:rPr>
          <w:sz w:val="26"/>
          <w:szCs w:val="26"/>
          <w:lang w:val="en-US"/>
        </w:rPr>
        <w:t>a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description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of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the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rules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for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transfer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of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grades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received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from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participation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in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the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course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to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a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final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grade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on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a</w:t>
      </w:r>
      <w:r w:rsidR="006A2D84" w:rsidRPr="00213E1B">
        <w:rPr>
          <w:sz w:val="26"/>
          <w:szCs w:val="26"/>
          <w:lang w:val="en-US"/>
        </w:rPr>
        <w:t xml:space="preserve"> 10-</w:t>
      </w:r>
      <w:r w:rsidR="006A2D84">
        <w:rPr>
          <w:sz w:val="26"/>
          <w:szCs w:val="26"/>
          <w:lang w:val="en-US"/>
        </w:rPr>
        <w:t>point</w:t>
      </w:r>
      <w:r w:rsidR="006A2D84" w:rsidRPr="00213E1B">
        <w:rPr>
          <w:sz w:val="26"/>
          <w:szCs w:val="26"/>
          <w:lang w:val="en-US"/>
        </w:rPr>
        <w:t xml:space="preserve"> </w:t>
      </w:r>
      <w:r w:rsidR="002F62A3">
        <w:rPr>
          <w:sz w:val="26"/>
          <w:szCs w:val="26"/>
          <w:lang w:val="en-US"/>
        </w:rPr>
        <w:t>scale</w:t>
      </w:r>
      <w:r w:rsidR="006A2D84" w:rsidRPr="00213E1B">
        <w:rPr>
          <w:sz w:val="26"/>
          <w:szCs w:val="26"/>
          <w:lang w:val="en-US"/>
        </w:rPr>
        <w:t xml:space="preserve">, </w:t>
      </w:r>
      <w:r w:rsidR="006A2D84">
        <w:rPr>
          <w:sz w:val="26"/>
          <w:szCs w:val="26"/>
          <w:lang w:val="en-US"/>
        </w:rPr>
        <w:t>the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contact</w:t>
      </w:r>
      <w:r w:rsidR="006A2D84" w:rsidRPr="00213E1B">
        <w:rPr>
          <w:sz w:val="26"/>
          <w:szCs w:val="26"/>
          <w:lang w:val="en-US"/>
        </w:rPr>
        <w:t>(</w:t>
      </w:r>
      <w:r w:rsidR="006A2D84">
        <w:rPr>
          <w:sz w:val="26"/>
          <w:szCs w:val="26"/>
          <w:lang w:val="en-US"/>
        </w:rPr>
        <w:t>s</w:t>
      </w:r>
      <w:r w:rsidR="006A2D84" w:rsidRPr="00213E1B">
        <w:rPr>
          <w:sz w:val="26"/>
          <w:szCs w:val="26"/>
          <w:lang w:val="en-US"/>
        </w:rPr>
        <w:t xml:space="preserve">) </w:t>
      </w:r>
      <w:r w:rsidR="006A2D84">
        <w:rPr>
          <w:sz w:val="26"/>
          <w:szCs w:val="26"/>
          <w:lang w:val="en-US"/>
        </w:rPr>
        <w:t>of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the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relevant</w:t>
      </w:r>
      <w:r w:rsidR="004A582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manager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of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the</w:t>
      </w:r>
      <w:r w:rsidR="006A2D84" w:rsidRPr="00213E1B">
        <w:rPr>
          <w:sz w:val="26"/>
          <w:szCs w:val="26"/>
          <w:lang w:val="en-US"/>
        </w:rPr>
        <w:t xml:space="preserve"> </w:t>
      </w:r>
      <w:r w:rsidR="004A582B">
        <w:rPr>
          <w:sz w:val="26"/>
          <w:szCs w:val="26"/>
          <w:lang w:val="en-US"/>
        </w:rPr>
        <w:t xml:space="preserve">degree </w:t>
      </w:r>
      <w:r w:rsidR="006A2D84">
        <w:rPr>
          <w:sz w:val="26"/>
          <w:szCs w:val="26"/>
          <w:lang w:val="en-US"/>
        </w:rPr>
        <w:t>programme</w:t>
      </w:r>
      <w:r w:rsidR="006A2D84" w:rsidRPr="00213E1B">
        <w:rPr>
          <w:sz w:val="26"/>
          <w:szCs w:val="26"/>
          <w:lang w:val="en-US"/>
        </w:rPr>
        <w:t xml:space="preserve">, </w:t>
      </w:r>
      <w:r w:rsidR="006A2D84">
        <w:rPr>
          <w:sz w:val="26"/>
          <w:szCs w:val="26"/>
          <w:lang w:val="en-US"/>
        </w:rPr>
        <w:t>which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includes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the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course</w:t>
      </w:r>
      <w:r w:rsidR="006A2D84" w:rsidRPr="00213E1B">
        <w:rPr>
          <w:sz w:val="26"/>
          <w:szCs w:val="26"/>
          <w:lang w:val="en-US"/>
        </w:rPr>
        <w:t xml:space="preserve">, </w:t>
      </w:r>
      <w:r w:rsidR="006A2D84">
        <w:rPr>
          <w:sz w:val="26"/>
          <w:szCs w:val="26"/>
          <w:lang w:val="en-US"/>
        </w:rPr>
        <w:t>as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well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as</w:t>
      </w:r>
      <w:r w:rsidR="004A582B">
        <w:rPr>
          <w:sz w:val="26"/>
          <w:szCs w:val="26"/>
          <w:lang w:val="en-US"/>
        </w:rPr>
        <w:t xml:space="preserve">, preferably, </w:t>
      </w:r>
      <w:r w:rsidR="00213E1B">
        <w:rPr>
          <w:sz w:val="26"/>
          <w:szCs w:val="26"/>
          <w:lang w:val="en-US"/>
        </w:rPr>
        <w:t>pre</w:t>
      </w:r>
      <w:r w:rsidR="004A582B">
        <w:rPr>
          <w:sz w:val="26"/>
          <w:szCs w:val="26"/>
          <w:lang w:val="en-US"/>
        </w:rPr>
        <w:t>-</w:t>
      </w:r>
      <w:r w:rsidR="00213E1B">
        <w:rPr>
          <w:sz w:val="26"/>
          <w:szCs w:val="26"/>
          <w:lang w:val="en-US"/>
        </w:rPr>
        <w:t>requisites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and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post</w:t>
      </w:r>
      <w:r w:rsidR="006A2D84" w:rsidRPr="00213E1B">
        <w:rPr>
          <w:sz w:val="26"/>
          <w:szCs w:val="26"/>
          <w:lang w:val="en-US"/>
        </w:rPr>
        <w:t>-</w:t>
      </w:r>
      <w:r w:rsidR="006A2D84">
        <w:rPr>
          <w:sz w:val="26"/>
          <w:szCs w:val="26"/>
          <w:lang w:val="en-US"/>
        </w:rPr>
        <w:t>requisites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for</w:t>
      </w:r>
      <w:r w:rsidR="006A2D84" w:rsidRPr="00213E1B">
        <w:rPr>
          <w:sz w:val="26"/>
          <w:szCs w:val="26"/>
          <w:lang w:val="en-US"/>
        </w:rPr>
        <w:t xml:space="preserve"> </w:t>
      </w:r>
      <w:r w:rsidR="00B47398">
        <w:rPr>
          <w:sz w:val="26"/>
          <w:szCs w:val="26"/>
          <w:lang w:val="en-US"/>
        </w:rPr>
        <w:t>said</w:t>
      </w:r>
      <w:r w:rsidR="006A2D84" w:rsidRPr="00213E1B">
        <w:rPr>
          <w:sz w:val="26"/>
          <w:szCs w:val="26"/>
          <w:lang w:val="en-US"/>
        </w:rPr>
        <w:t xml:space="preserve"> </w:t>
      </w:r>
      <w:r w:rsidR="006A2D84">
        <w:rPr>
          <w:sz w:val="26"/>
          <w:szCs w:val="26"/>
          <w:lang w:val="en-US"/>
        </w:rPr>
        <w:t>course</w:t>
      </w:r>
      <w:r w:rsidR="006A2D84" w:rsidRPr="00213E1B">
        <w:rPr>
          <w:sz w:val="26"/>
          <w:szCs w:val="26"/>
          <w:lang w:val="en-US"/>
        </w:rPr>
        <w:t xml:space="preserve">; </w:t>
      </w:r>
    </w:p>
    <w:p w:rsidR="00E14239" w:rsidRPr="00653875" w:rsidRDefault="00640794">
      <w:pPr>
        <w:pStyle w:val="a3"/>
        <w:numPr>
          <w:ilvl w:val="2"/>
          <w:numId w:val="36"/>
        </w:numPr>
        <w:tabs>
          <w:tab w:val="left" w:pos="0"/>
          <w:tab w:val="left" w:pos="709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653875">
        <w:rPr>
          <w:sz w:val="26"/>
          <w:szCs w:val="26"/>
          <w:lang w:val="en-US"/>
        </w:rPr>
        <w:t xml:space="preserve"> </w:t>
      </w:r>
      <w:r w:rsidR="006A03E3">
        <w:rPr>
          <w:sz w:val="26"/>
          <w:szCs w:val="26"/>
          <w:lang w:val="en-US"/>
        </w:rPr>
        <w:t>syllabus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given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course</w:t>
      </w:r>
      <w:r w:rsidRPr="00653875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provided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653875">
        <w:rPr>
          <w:sz w:val="26"/>
          <w:szCs w:val="26"/>
          <w:lang w:val="en-US"/>
        </w:rPr>
        <w:t xml:space="preserve"> </w:t>
      </w:r>
      <w:r w:rsidR="00213E1B">
        <w:rPr>
          <w:sz w:val="26"/>
          <w:szCs w:val="26"/>
          <w:lang w:val="en-US"/>
        </w:rPr>
        <w:t>foreign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language</w:t>
      </w:r>
      <w:r w:rsidRPr="00653875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must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developed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</w:t>
      </w:r>
      <w:r w:rsidRPr="006538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Annex</w:t>
      </w:r>
      <w:r w:rsidRPr="00653875">
        <w:rPr>
          <w:sz w:val="26"/>
          <w:szCs w:val="26"/>
          <w:lang w:val="en-US"/>
        </w:rPr>
        <w:t xml:space="preserve"> 2; </w:t>
      </w:r>
    </w:p>
    <w:p w:rsidR="00EC14E2" w:rsidRPr="00876DF5" w:rsidRDefault="004A582B">
      <w:pPr>
        <w:pStyle w:val="a3"/>
        <w:numPr>
          <w:ilvl w:val="1"/>
          <w:numId w:val="36"/>
        </w:numPr>
        <w:tabs>
          <w:tab w:val="left" w:pos="0"/>
          <w:tab w:val="left" w:pos="709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f</w:t>
      </w:r>
      <w:r w:rsidR="00663918">
        <w:rPr>
          <w:color w:val="000000"/>
          <w:sz w:val="26"/>
          <w:szCs w:val="26"/>
          <w:lang w:val="en-US"/>
        </w:rPr>
        <w:t xml:space="preserve">or every </w:t>
      </w:r>
      <w:r w:rsidR="006A03E3">
        <w:rPr>
          <w:sz w:val="26"/>
          <w:szCs w:val="26"/>
          <w:lang w:val="en-US"/>
        </w:rPr>
        <w:t>syllabus</w:t>
      </w:r>
      <w:r w:rsidR="00663918">
        <w:rPr>
          <w:color w:val="000000"/>
          <w:sz w:val="26"/>
          <w:szCs w:val="26"/>
          <w:lang w:val="en-US"/>
        </w:rPr>
        <w:t xml:space="preserve">, the relevant </w:t>
      </w:r>
      <w:r w:rsidR="00876DF5">
        <w:rPr>
          <w:color w:val="000000"/>
          <w:sz w:val="26"/>
          <w:szCs w:val="26"/>
          <w:lang w:val="en-US"/>
        </w:rPr>
        <w:t xml:space="preserve">developer must draw up </w:t>
      </w:r>
      <w:r w:rsidR="00B46B22">
        <w:rPr>
          <w:color w:val="000000"/>
          <w:sz w:val="26"/>
          <w:szCs w:val="26"/>
          <w:lang w:val="en-US"/>
        </w:rPr>
        <w:t>an abstract</w:t>
      </w:r>
      <w:r w:rsidR="00876DF5">
        <w:rPr>
          <w:color w:val="000000"/>
          <w:sz w:val="26"/>
          <w:szCs w:val="26"/>
          <w:lang w:val="en-US"/>
        </w:rPr>
        <w:t>, which should include a short description of the course, thus giving students an understanding of new skills and</w:t>
      </w:r>
      <w:r>
        <w:rPr>
          <w:color w:val="000000"/>
          <w:sz w:val="26"/>
          <w:szCs w:val="26"/>
          <w:lang w:val="en-US"/>
        </w:rPr>
        <w:t xml:space="preserve"> knowledge which</w:t>
      </w:r>
      <w:r w:rsidR="00876DF5">
        <w:rPr>
          <w:color w:val="000000"/>
          <w:sz w:val="26"/>
          <w:szCs w:val="26"/>
          <w:lang w:val="en-US"/>
        </w:rPr>
        <w:t xml:space="preserve"> they will attain from their studies. This should also include a list of the </w:t>
      </w:r>
      <w:r>
        <w:rPr>
          <w:color w:val="000000"/>
          <w:sz w:val="26"/>
          <w:szCs w:val="26"/>
          <w:lang w:val="en-US"/>
        </w:rPr>
        <w:t xml:space="preserve">ongoing </w:t>
      </w:r>
      <w:r w:rsidR="00876DF5">
        <w:rPr>
          <w:color w:val="000000"/>
          <w:sz w:val="26"/>
          <w:szCs w:val="26"/>
          <w:lang w:val="en-US"/>
        </w:rPr>
        <w:t xml:space="preserve"> and interim </w:t>
      </w:r>
      <w:r>
        <w:rPr>
          <w:color w:val="000000"/>
          <w:sz w:val="26"/>
          <w:szCs w:val="26"/>
          <w:lang w:val="en-US"/>
        </w:rPr>
        <w:t xml:space="preserve">assessment </w:t>
      </w:r>
      <w:r w:rsidR="00876DF5">
        <w:rPr>
          <w:color w:val="000000"/>
          <w:sz w:val="26"/>
          <w:szCs w:val="26"/>
          <w:lang w:val="en-US"/>
        </w:rPr>
        <w:t xml:space="preserve">formats. </w:t>
      </w:r>
    </w:p>
    <w:p w:rsidR="00867C37" w:rsidRPr="00876DF5" w:rsidRDefault="00867C37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rPr>
          <w:color w:val="000000"/>
          <w:sz w:val="26"/>
          <w:szCs w:val="26"/>
          <w:lang w:val="en-US"/>
        </w:rPr>
      </w:pPr>
    </w:p>
    <w:p w:rsidR="00070649" w:rsidRPr="00574E09" w:rsidRDefault="00C27EC0">
      <w:pPr>
        <w:pStyle w:val="a3"/>
        <w:numPr>
          <w:ilvl w:val="0"/>
          <w:numId w:val="19"/>
        </w:numPr>
        <w:tabs>
          <w:tab w:val="left" w:pos="0"/>
          <w:tab w:val="left" w:pos="360"/>
          <w:tab w:val="left" w:pos="993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Requirements for </w:t>
      </w:r>
      <w:r w:rsidR="00DB7EAA">
        <w:rPr>
          <w:b/>
          <w:sz w:val="26"/>
          <w:szCs w:val="26"/>
          <w:lang w:val="en-US"/>
        </w:rPr>
        <w:t>Syllabus</w:t>
      </w:r>
      <w:r w:rsidR="00215D85" w:rsidRPr="00A8196E">
        <w:rPr>
          <w:b/>
          <w:sz w:val="26"/>
          <w:szCs w:val="26"/>
        </w:rPr>
        <w:t xml:space="preserve"> </w:t>
      </w:r>
      <w:r w:rsidR="00215D85">
        <w:rPr>
          <w:b/>
          <w:sz w:val="26"/>
          <w:szCs w:val="26"/>
          <w:lang w:val="en-US"/>
        </w:rPr>
        <w:t>Development</w:t>
      </w:r>
      <w:r w:rsidR="00215D85" w:rsidRPr="00A8196E">
        <w:rPr>
          <w:b/>
          <w:sz w:val="26"/>
          <w:szCs w:val="26"/>
        </w:rPr>
        <w:t xml:space="preserve"> </w:t>
      </w:r>
    </w:p>
    <w:p w:rsidR="006079CF" w:rsidRPr="00EE7830" w:rsidRDefault="00AE2B69">
      <w:pPr>
        <w:pStyle w:val="a3"/>
        <w:numPr>
          <w:ilvl w:val="1"/>
          <w:numId w:val="19"/>
        </w:numPr>
        <w:tabs>
          <w:tab w:val="left" w:pos="0"/>
          <w:tab w:val="left" w:pos="36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The </w:t>
      </w:r>
      <w:r w:rsidR="00B03EE4">
        <w:rPr>
          <w:color w:val="000000"/>
          <w:sz w:val="26"/>
          <w:szCs w:val="26"/>
          <w:lang w:val="en-US"/>
        </w:rPr>
        <w:t>syllabus</w:t>
      </w:r>
      <w:r>
        <w:rPr>
          <w:color w:val="000000"/>
          <w:sz w:val="26"/>
          <w:szCs w:val="26"/>
          <w:lang w:val="en-US"/>
        </w:rPr>
        <w:t xml:space="preserve"> development </w:t>
      </w:r>
      <w:r w:rsidR="00C27EC0">
        <w:rPr>
          <w:color w:val="000000"/>
          <w:sz w:val="26"/>
          <w:szCs w:val="26"/>
          <w:lang w:val="en-US"/>
        </w:rPr>
        <w:t xml:space="preserve">process </w:t>
      </w:r>
      <w:r>
        <w:rPr>
          <w:color w:val="000000"/>
          <w:sz w:val="26"/>
          <w:szCs w:val="26"/>
          <w:lang w:val="en-US"/>
        </w:rPr>
        <w:t>includ</w:t>
      </w:r>
      <w:r w:rsidR="00C27EC0">
        <w:rPr>
          <w:color w:val="000000"/>
          <w:sz w:val="26"/>
          <w:szCs w:val="26"/>
          <w:lang w:val="en-US"/>
        </w:rPr>
        <w:t>es</w:t>
      </w:r>
      <w:r>
        <w:rPr>
          <w:color w:val="000000"/>
          <w:sz w:val="26"/>
          <w:szCs w:val="26"/>
          <w:lang w:val="en-US"/>
        </w:rPr>
        <w:t xml:space="preserve"> the following steps: </w:t>
      </w:r>
    </w:p>
    <w:p w:rsidR="006079CF" w:rsidRPr="00C72C26" w:rsidRDefault="0028060C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 w:rsidRPr="000B21F4">
        <w:rPr>
          <w:b/>
          <w:color w:val="000000"/>
          <w:sz w:val="26"/>
          <w:szCs w:val="26"/>
          <w:lang w:val="en-US"/>
        </w:rPr>
        <w:t xml:space="preserve">development of a </w:t>
      </w:r>
      <w:r w:rsidR="00C27EC0">
        <w:rPr>
          <w:b/>
          <w:color w:val="000000"/>
          <w:sz w:val="26"/>
          <w:szCs w:val="26"/>
          <w:lang w:val="en-US"/>
        </w:rPr>
        <w:t xml:space="preserve">draft </w:t>
      </w:r>
      <w:r w:rsidRPr="000B21F4">
        <w:rPr>
          <w:b/>
          <w:color w:val="000000"/>
          <w:sz w:val="26"/>
          <w:szCs w:val="26"/>
          <w:lang w:val="en-US"/>
        </w:rPr>
        <w:t>pla</w:t>
      </w:r>
      <w:r w:rsidR="00C27EC0">
        <w:rPr>
          <w:b/>
          <w:color w:val="000000"/>
          <w:sz w:val="26"/>
          <w:szCs w:val="26"/>
          <w:lang w:val="en-US"/>
        </w:rPr>
        <w:t>n</w:t>
      </w:r>
      <w:r w:rsidRPr="000B21F4">
        <w:rPr>
          <w:b/>
          <w:color w:val="000000"/>
          <w:sz w:val="26"/>
          <w:szCs w:val="26"/>
          <w:lang w:val="en-US"/>
        </w:rPr>
        <w:t xml:space="preserve"> to be included in </w:t>
      </w:r>
      <w:r w:rsidR="00845741">
        <w:rPr>
          <w:b/>
          <w:color w:val="000000"/>
          <w:sz w:val="26"/>
          <w:szCs w:val="26"/>
          <w:lang w:val="en-US"/>
        </w:rPr>
        <w:t>the</w:t>
      </w:r>
      <w:r w:rsidR="00845741" w:rsidRPr="000B21F4">
        <w:rPr>
          <w:b/>
          <w:color w:val="000000"/>
          <w:sz w:val="26"/>
          <w:szCs w:val="26"/>
          <w:lang w:val="en-US"/>
        </w:rPr>
        <w:t xml:space="preserve"> </w:t>
      </w:r>
      <w:r w:rsidR="00C27EC0">
        <w:rPr>
          <w:b/>
          <w:color w:val="000000"/>
          <w:sz w:val="26"/>
          <w:szCs w:val="26"/>
          <w:lang w:val="en-US"/>
        </w:rPr>
        <w:t>SC DP</w:t>
      </w:r>
      <w:r w:rsidRPr="00C72C26">
        <w:rPr>
          <w:color w:val="000000"/>
          <w:sz w:val="26"/>
          <w:szCs w:val="26"/>
          <w:lang w:val="en-US"/>
        </w:rPr>
        <w:t xml:space="preserve"> – </w:t>
      </w:r>
      <w:r>
        <w:rPr>
          <w:color w:val="000000"/>
          <w:sz w:val="26"/>
          <w:szCs w:val="26"/>
          <w:lang w:val="en-US"/>
        </w:rPr>
        <w:t>at</w:t>
      </w:r>
      <w:r w:rsidRPr="00C72C2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this</w:t>
      </w:r>
      <w:r w:rsidRPr="00C72C2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stage</w:t>
      </w:r>
      <w:r w:rsidRPr="00C72C26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the</w:t>
      </w:r>
      <w:r w:rsidRPr="00C72C26">
        <w:rPr>
          <w:color w:val="000000"/>
          <w:sz w:val="26"/>
          <w:szCs w:val="26"/>
          <w:lang w:val="en-US"/>
        </w:rPr>
        <w:t xml:space="preserve"> </w:t>
      </w:r>
      <w:r w:rsidR="00B03EE4">
        <w:rPr>
          <w:color w:val="000000"/>
          <w:sz w:val="26"/>
          <w:szCs w:val="26"/>
          <w:lang w:val="en-US"/>
        </w:rPr>
        <w:t>syllabus</w:t>
      </w:r>
      <w:r w:rsidRPr="00C72C2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developer</w:t>
      </w:r>
      <w:r w:rsidRPr="00C72C2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should</w:t>
      </w:r>
      <w:r w:rsidRPr="00C72C2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develop</w:t>
      </w:r>
      <w:r w:rsidR="004D2D7D" w:rsidRPr="00C72C26">
        <w:rPr>
          <w:color w:val="000000"/>
          <w:sz w:val="26"/>
          <w:szCs w:val="26"/>
          <w:lang w:val="en-US"/>
        </w:rPr>
        <w:t xml:space="preserve">, </w:t>
      </w:r>
      <w:r w:rsidR="004D2D7D">
        <w:rPr>
          <w:color w:val="000000"/>
          <w:sz w:val="26"/>
          <w:szCs w:val="26"/>
          <w:lang w:val="en-US"/>
        </w:rPr>
        <w:t>as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4D2D7D">
        <w:rPr>
          <w:color w:val="000000"/>
          <w:sz w:val="26"/>
          <w:szCs w:val="26"/>
          <w:lang w:val="en-US"/>
        </w:rPr>
        <w:t>per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4D2D7D">
        <w:rPr>
          <w:color w:val="000000"/>
          <w:sz w:val="26"/>
          <w:szCs w:val="26"/>
          <w:lang w:val="en-US"/>
        </w:rPr>
        <w:t>the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4D2D7D">
        <w:rPr>
          <w:color w:val="000000"/>
          <w:sz w:val="26"/>
          <w:szCs w:val="26"/>
          <w:lang w:val="en-US"/>
        </w:rPr>
        <w:t>request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4D2D7D">
        <w:rPr>
          <w:color w:val="000000"/>
          <w:sz w:val="26"/>
          <w:szCs w:val="26"/>
          <w:lang w:val="en-US"/>
        </w:rPr>
        <w:t>of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4D2D7D">
        <w:rPr>
          <w:color w:val="000000"/>
          <w:sz w:val="26"/>
          <w:szCs w:val="26"/>
          <w:lang w:val="en-US"/>
        </w:rPr>
        <w:t>one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4D2D7D">
        <w:rPr>
          <w:color w:val="000000"/>
          <w:sz w:val="26"/>
          <w:szCs w:val="26"/>
          <w:lang w:val="en-US"/>
        </w:rPr>
        <w:t>of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4D2D7D">
        <w:rPr>
          <w:color w:val="000000"/>
          <w:sz w:val="26"/>
          <w:szCs w:val="26"/>
          <w:lang w:val="en-US"/>
        </w:rPr>
        <w:t>the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4D2D7D">
        <w:rPr>
          <w:color w:val="000000"/>
          <w:sz w:val="26"/>
          <w:szCs w:val="26"/>
          <w:lang w:val="en-US"/>
        </w:rPr>
        <w:t>degree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C72C26">
        <w:rPr>
          <w:color w:val="000000"/>
          <w:sz w:val="26"/>
          <w:szCs w:val="26"/>
          <w:lang w:val="en-US"/>
        </w:rPr>
        <w:t>programmes</w:t>
      </w:r>
      <w:r w:rsidR="004D2D7D" w:rsidRPr="00C72C26">
        <w:rPr>
          <w:color w:val="000000"/>
          <w:sz w:val="26"/>
          <w:szCs w:val="26"/>
          <w:lang w:val="en-US"/>
        </w:rPr>
        <w:t xml:space="preserve"> </w:t>
      </w:r>
      <w:r w:rsidR="004D2D7D">
        <w:rPr>
          <w:color w:val="000000"/>
          <w:sz w:val="26"/>
          <w:szCs w:val="26"/>
          <w:lang w:val="en-US"/>
        </w:rPr>
        <w:t>or</w:t>
      </w:r>
      <w:r w:rsidRPr="00C72C26">
        <w:rPr>
          <w:color w:val="000000"/>
          <w:sz w:val="26"/>
          <w:szCs w:val="26"/>
          <w:lang w:val="en-US"/>
        </w:rPr>
        <w:t xml:space="preserve"> </w:t>
      </w:r>
      <w:r w:rsidR="00353746">
        <w:rPr>
          <w:color w:val="000000"/>
          <w:sz w:val="26"/>
          <w:szCs w:val="26"/>
          <w:lang w:val="en-US"/>
        </w:rPr>
        <w:t xml:space="preserve">in a proactive manner, a detailed </w:t>
      </w:r>
      <w:r w:rsidR="001238DA">
        <w:rPr>
          <w:color w:val="000000"/>
          <w:sz w:val="26"/>
          <w:szCs w:val="26"/>
          <w:lang w:val="en-US"/>
        </w:rPr>
        <w:t>abstract</w:t>
      </w:r>
      <w:r w:rsidR="00353746">
        <w:rPr>
          <w:color w:val="000000"/>
          <w:sz w:val="26"/>
          <w:szCs w:val="26"/>
          <w:lang w:val="en-US"/>
        </w:rPr>
        <w:t xml:space="preserve"> or preliminary version of the </w:t>
      </w:r>
      <w:r w:rsidR="00D22FD7">
        <w:rPr>
          <w:color w:val="000000"/>
          <w:sz w:val="26"/>
          <w:szCs w:val="26"/>
          <w:lang w:val="en-US"/>
        </w:rPr>
        <w:t>syllabus</w:t>
      </w:r>
      <w:r w:rsidR="00C72C26">
        <w:rPr>
          <w:color w:val="000000"/>
          <w:sz w:val="26"/>
          <w:szCs w:val="26"/>
          <w:lang w:val="en-US"/>
        </w:rPr>
        <w:t>,</w:t>
      </w:r>
      <w:r w:rsidR="00353746">
        <w:rPr>
          <w:color w:val="000000"/>
          <w:sz w:val="26"/>
          <w:szCs w:val="26"/>
          <w:lang w:val="en-US"/>
        </w:rPr>
        <w:t xml:space="preserve"> which should provide all necessary information to </w:t>
      </w:r>
      <w:r w:rsidR="006969B9">
        <w:rPr>
          <w:color w:val="000000"/>
          <w:sz w:val="26"/>
          <w:szCs w:val="26"/>
          <w:lang w:val="en-US"/>
        </w:rPr>
        <w:t xml:space="preserve">degree </w:t>
      </w:r>
      <w:r w:rsidR="00353746">
        <w:rPr>
          <w:color w:val="000000"/>
          <w:sz w:val="26"/>
          <w:szCs w:val="26"/>
          <w:lang w:val="en-US"/>
        </w:rPr>
        <w:t>programme</w:t>
      </w:r>
      <w:r w:rsidR="006969B9">
        <w:rPr>
          <w:color w:val="000000"/>
          <w:sz w:val="26"/>
          <w:szCs w:val="26"/>
          <w:lang w:val="en-US"/>
        </w:rPr>
        <w:t>’s academic</w:t>
      </w:r>
      <w:r w:rsidR="00353746">
        <w:rPr>
          <w:color w:val="000000"/>
          <w:sz w:val="26"/>
          <w:szCs w:val="26"/>
          <w:lang w:val="en-US"/>
        </w:rPr>
        <w:t xml:space="preserve"> </w:t>
      </w:r>
      <w:r w:rsidR="00ED6EBA">
        <w:rPr>
          <w:color w:val="000000"/>
          <w:sz w:val="26"/>
          <w:szCs w:val="26"/>
          <w:lang w:val="en-US"/>
        </w:rPr>
        <w:t>supervisors</w:t>
      </w:r>
      <w:r w:rsidR="00353746">
        <w:rPr>
          <w:color w:val="000000"/>
          <w:sz w:val="26"/>
          <w:szCs w:val="26"/>
          <w:lang w:val="en-US"/>
        </w:rPr>
        <w:t xml:space="preserve"> and/or members of </w:t>
      </w:r>
      <w:r w:rsidR="00ED6EBA">
        <w:rPr>
          <w:color w:val="000000"/>
          <w:sz w:val="26"/>
          <w:szCs w:val="26"/>
          <w:lang w:val="en-US"/>
        </w:rPr>
        <w:t xml:space="preserve">the council charged with approving the </w:t>
      </w:r>
      <w:r w:rsidR="00663918">
        <w:rPr>
          <w:color w:val="000000"/>
          <w:sz w:val="26"/>
          <w:szCs w:val="26"/>
          <w:lang w:val="en-US"/>
        </w:rPr>
        <w:t>implementation</w:t>
      </w:r>
      <w:r w:rsidR="00ED6EBA">
        <w:rPr>
          <w:color w:val="000000"/>
          <w:sz w:val="26"/>
          <w:szCs w:val="26"/>
          <w:lang w:val="en-US"/>
        </w:rPr>
        <w:t xml:space="preserve"> of </w:t>
      </w:r>
      <w:r w:rsidR="006969B9">
        <w:rPr>
          <w:color w:val="000000"/>
          <w:sz w:val="26"/>
          <w:szCs w:val="26"/>
          <w:lang w:val="en-US"/>
        </w:rPr>
        <w:t>HSE OC</w:t>
      </w:r>
      <w:r w:rsidR="00ED6EBA">
        <w:rPr>
          <w:color w:val="000000"/>
          <w:sz w:val="26"/>
          <w:szCs w:val="26"/>
          <w:lang w:val="en-US"/>
        </w:rPr>
        <w:t xml:space="preserve"> or minors, and MAGOLEGO course</w:t>
      </w:r>
      <w:r w:rsidR="00166A32">
        <w:rPr>
          <w:color w:val="000000"/>
          <w:sz w:val="26"/>
          <w:szCs w:val="26"/>
          <w:lang w:val="en-US"/>
        </w:rPr>
        <w:t>s</w:t>
      </w:r>
      <w:r w:rsidR="00ED6EBA">
        <w:rPr>
          <w:color w:val="000000"/>
          <w:sz w:val="26"/>
          <w:szCs w:val="26"/>
          <w:lang w:val="en-US"/>
        </w:rPr>
        <w:t xml:space="preserve">, in order to reach </w:t>
      </w:r>
      <w:r w:rsidR="00663918">
        <w:rPr>
          <w:color w:val="000000"/>
          <w:sz w:val="26"/>
          <w:szCs w:val="26"/>
          <w:lang w:val="en-US"/>
        </w:rPr>
        <w:t>decision</w:t>
      </w:r>
      <w:r w:rsidR="006969B9">
        <w:rPr>
          <w:color w:val="000000"/>
          <w:sz w:val="26"/>
          <w:szCs w:val="26"/>
          <w:lang w:val="en-US"/>
        </w:rPr>
        <w:t>s</w:t>
      </w:r>
      <w:r w:rsidR="00ED6EBA">
        <w:rPr>
          <w:color w:val="000000"/>
          <w:sz w:val="26"/>
          <w:szCs w:val="26"/>
          <w:lang w:val="en-US"/>
        </w:rPr>
        <w:t xml:space="preserve"> on the inclusion of a course in </w:t>
      </w:r>
      <w:r w:rsidR="00845741">
        <w:rPr>
          <w:color w:val="000000"/>
          <w:sz w:val="26"/>
          <w:szCs w:val="26"/>
          <w:lang w:val="en-US"/>
        </w:rPr>
        <w:t xml:space="preserve">the </w:t>
      </w:r>
      <w:r w:rsidR="006969B9">
        <w:rPr>
          <w:color w:val="000000"/>
          <w:sz w:val="26"/>
          <w:szCs w:val="26"/>
          <w:lang w:val="en-US"/>
        </w:rPr>
        <w:t xml:space="preserve">SC DP </w:t>
      </w:r>
      <w:r w:rsidR="00ED6EBA">
        <w:rPr>
          <w:color w:val="000000"/>
          <w:sz w:val="26"/>
          <w:szCs w:val="26"/>
          <w:lang w:val="en-US"/>
        </w:rPr>
        <w:t>or</w:t>
      </w:r>
      <w:r w:rsidR="00166A32">
        <w:rPr>
          <w:color w:val="000000"/>
          <w:sz w:val="26"/>
          <w:szCs w:val="26"/>
          <w:lang w:val="en-US"/>
        </w:rPr>
        <w:t xml:space="preserve"> </w:t>
      </w:r>
      <w:r w:rsidR="00ED6EBA">
        <w:rPr>
          <w:color w:val="000000"/>
          <w:sz w:val="26"/>
          <w:szCs w:val="26"/>
          <w:lang w:val="en-US"/>
        </w:rPr>
        <w:t xml:space="preserve"> list</w:t>
      </w:r>
      <w:r w:rsidR="006969B9">
        <w:rPr>
          <w:color w:val="000000"/>
          <w:sz w:val="26"/>
          <w:szCs w:val="26"/>
          <w:lang w:val="en-US"/>
        </w:rPr>
        <w:t>s</w:t>
      </w:r>
      <w:r w:rsidR="00ED6EBA">
        <w:rPr>
          <w:color w:val="000000"/>
          <w:sz w:val="26"/>
          <w:szCs w:val="26"/>
          <w:lang w:val="en-US"/>
        </w:rPr>
        <w:t xml:space="preserve"> for student selection; </w:t>
      </w:r>
    </w:p>
    <w:p w:rsidR="001C5590" w:rsidRPr="000666BB" w:rsidRDefault="00662C1C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 xml:space="preserve">development of </w:t>
      </w:r>
      <w:r w:rsidR="006969B9">
        <w:rPr>
          <w:b/>
          <w:color w:val="000000"/>
          <w:sz w:val="26"/>
          <w:szCs w:val="26"/>
          <w:lang w:val="en-US"/>
        </w:rPr>
        <w:t xml:space="preserve">a </w:t>
      </w:r>
      <w:r>
        <w:rPr>
          <w:b/>
          <w:color w:val="000000"/>
          <w:sz w:val="26"/>
          <w:szCs w:val="26"/>
          <w:lang w:val="en-US"/>
        </w:rPr>
        <w:t xml:space="preserve">full </w:t>
      </w:r>
      <w:r w:rsidR="000666BB">
        <w:rPr>
          <w:b/>
          <w:color w:val="000000"/>
          <w:sz w:val="26"/>
          <w:szCs w:val="26"/>
          <w:lang w:val="en-US"/>
        </w:rPr>
        <w:t>version</w:t>
      </w:r>
      <w:r>
        <w:rPr>
          <w:b/>
          <w:color w:val="000000"/>
          <w:sz w:val="26"/>
          <w:szCs w:val="26"/>
          <w:lang w:val="en-US"/>
        </w:rPr>
        <w:t xml:space="preserve"> of </w:t>
      </w:r>
      <w:r w:rsidR="00D70408">
        <w:rPr>
          <w:b/>
          <w:color w:val="000000"/>
          <w:sz w:val="26"/>
          <w:szCs w:val="26"/>
          <w:lang w:val="en-US"/>
        </w:rPr>
        <w:t>syllabus</w:t>
      </w:r>
      <w:r>
        <w:rPr>
          <w:b/>
          <w:color w:val="000000"/>
          <w:sz w:val="26"/>
          <w:szCs w:val="26"/>
          <w:lang w:val="en-US"/>
        </w:rPr>
        <w:t>:</w:t>
      </w:r>
    </w:p>
    <w:p w:rsidR="00BA5A4D" w:rsidRPr="00E30F7B" w:rsidRDefault="000666BB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after reaching a decision on the implementation of a given course, a full version of its </w:t>
      </w:r>
      <w:r w:rsidR="00D70408">
        <w:rPr>
          <w:color w:val="000000"/>
          <w:sz w:val="26"/>
          <w:szCs w:val="26"/>
          <w:lang w:val="en-US"/>
        </w:rPr>
        <w:t xml:space="preserve">syllabus </w:t>
      </w:r>
      <w:r>
        <w:rPr>
          <w:color w:val="000000"/>
          <w:sz w:val="26"/>
          <w:szCs w:val="26"/>
          <w:lang w:val="en-US"/>
        </w:rPr>
        <w:t xml:space="preserve">shall be drawn up on the basis of </w:t>
      </w:r>
      <w:r w:rsidR="006969B9">
        <w:rPr>
          <w:color w:val="000000"/>
          <w:sz w:val="26"/>
          <w:szCs w:val="26"/>
          <w:lang w:val="en-US"/>
        </w:rPr>
        <w:t>the core requirements</w:t>
      </w:r>
      <w:r>
        <w:rPr>
          <w:color w:val="000000"/>
          <w:sz w:val="26"/>
          <w:szCs w:val="26"/>
          <w:lang w:val="en-US"/>
        </w:rPr>
        <w:t xml:space="preserve"> with respect to its content and structure; </w:t>
      </w:r>
    </w:p>
    <w:p w:rsidR="006635B0" w:rsidRPr="00ED7292" w:rsidRDefault="006969B9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</w:t>
      </w:r>
      <w:r w:rsidR="0044220D">
        <w:rPr>
          <w:color w:val="000000"/>
          <w:sz w:val="26"/>
          <w:szCs w:val="26"/>
          <w:lang w:val="en-US"/>
        </w:rPr>
        <w:t xml:space="preserve"> developed </w:t>
      </w:r>
      <w:r w:rsidR="00BF35C2">
        <w:rPr>
          <w:color w:val="000000"/>
          <w:sz w:val="26"/>
          <w:szCs w:val="26"/>
          <w:lang w:val="en-US"/>
        </w:rPr>
        <w:t xml:space="preserve">syllabus </w:t>
      </w:r>
      <w:r w:rsidR="0044220D">
        <w:rPr>
          <w:color w:val="000000"/>
          <w:sz w:val="26"/>
          <w:szCs w:val="26"/>
          <w:lang w:val="en-US"/>
        </w:rPr>
        <w:t xml:space="preserve">shall be </w:t>
      </w:r>
      <w:r>
        <w:rPr>
          <w:color w:val="000000"/>
          <w:sz w:val="26"/>
          <w:szCs w:val="26"/>
          <w:lang w:val="en-US"/>
        </w:rPr>
        <w:t xml:space="preserve">submitted </w:t>
      </w:r>
      <w:r w:rsidR="0044220D">
        <w:rPr>
          <w:color w:val="000000"/>
          <w:sz w:val="26"/>
          <w:szCs w:val="26"/>
          <w:lang w:val="en-US"/>
        </w:rPr>
        <w:t xml:space="preserve">for review </w:t>
      </w:r>
      <w:r>
        <w:rPr>
          <w:color w:val="000000"/>
          <w:sz w:val="26"/>
          <w:szCs w:val="26"/>
          <w:lang w:val="en-US"/>
        </w:rPr>
        <w:t>to</w:t>
      </w:r>
      <w:r w:rsidR="0044220D">
        <w:rPr>
          <w:color w:val="000000"/>
          <w:sz w:val="26"/>
          <w:szCs w:val="26"/>
          <w:lang w:val="en-US"/>
        </w:rPr>
        <w:t xml:space="preserve"> the relevant </w:t>
      </w:r>
      <w:r>
        <w:rPr>
          <w:color w:val="000000"/>
          <w:sz w:val="26"/>
          <w:szCs w:val="26"/>
          <w:lang w:val="en-US"/>
        </w:rPr>
        <w:t>D</w:t>
      </w:r>
      <w:r w:rsidR="0044220D">
        <w:rPr>
          <w:color w:val="000000"/>
          <w:sz w:val="26"/>
          <w:szCs w:val="26"/>
          <w:lang w:val="en-US"/>
        </w:rPr>
        <w:t xml:space="preserve">epartment’s </w:t>
      </w:r>
      <w:r>
        <w:rPr>
          <w:color w:val="000000"/>
          <w:sz w:val="26"/>
          <w:szCs w:val="26"/>
          <w:lang w:val="en-US"/>
        </w:rPr>
        <w:t xml:space="preserve">technical </w:t>
      </w:r>
      <w:r w:rsidR="0044220D">
        <w:rPr>
          <w:color w:val="000000"/>
          <w:sz w:val="26"/>
          <w:szCs w:val="26"/>
          <w:lang w:val="en-US"/>
        </w:rPr>
        <w:t xml:space="preserve">expert (refer to Section 4 of these </w:t>
      </w:r>
      <w:r w:rsidR="00ED7292">
        <w:rPr>
          <w:color w:val="000000"/>
          <w:sz w:val="26"/>
          <w:szCs w:val="26"/>
          <w:lang w:val="en-US"/>
        </w:rPr>
        <w:t>Regulations</w:t>
      </w:r>
      <w:r w:rsidR="0044220D">
        <w:rPr>
          <w:color w:val="000000"/>
          <w:sz w:val="26"/>
          <w:szCs w:val="26"/>
          <w:lang w:val="en-US"/>
        </w:rPr>
        <w:t>).</w:t>
      </w:r>
    </w:p>
    <w:p w:rsidR="00BA5A4D" w:rsidRPr="00ED7292" w:rsidRDefault="0098294A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correction of</w:t>
      </w:r>
      <w:r w:rsidR="00182A01">
        <w:rPr>
          <w:b/>
          <w:color w:val="000000"/>
          <w:sz w:val="26"/>
          <w:szCs w:val="26"/>
          <w:lang w:val="en-US"/>
        </w:rPr>
        <w:t xml:space="preserve"> </w:t>
      </w:r>
      <w:r w:rsidR="00182A01" w:rsidRPr="00182A01">
        <w:rPr>
          <w:b/>
          <w:color w:val="000000"/>
          <w:sz w:val="26"/>
          <w:szCs w:val="26"/>
          <w:lang w:val="en-US"/>
        </w:rPr>
        <w:t>a</w:t>
      </w:r>
      <w:r w:rsidRPr="00182A01">
        <w:rPr>
          <w:b/>
          <w:color w:val="000000"/>
          <w:sz w:val="26"/>
          <w:szCs w:val="26"/>
          <w:lang w:val="en-US"/>
        </w:rPr>
        <w:t xml:space="preserve"> </w:t>
      </w:r>
      <w:r w:rsidR="00182A01" w:rsidRPr="00182A01">
        <w:rPr>
          <w:b/>
          <w:color w:val="000000"/>
          <w:sz w:val="26"/>
          <w:szCs w:val="26"/>
          <w:lang w:val="en-US"/>
        </w:rPr>
        <w:t>syllabus</w:t>
      </w:r>
      <w:r>
        <w:rPr>
          <w:b/>
          <w:color w:val="000000"/>
          <w:sz w:val="26"/>
          <w:szCs w:val="26"/>
          <w:lang w:val="en-US"/>
        </w:rPr>
        <w:t xml:space="preserve"> as per submitted </w:t>
      </w:r>
      <w:r w:rsidR="00D36312">
        <w:rPr>
          <w:b/>
          <w:color w:val="000000"/>
          <w:sz w:val="26"/>
          <w:szCs w:val="26"/>
          <w:lang w:val="en-US"/>
        </w:rPr>
        <w:t>comments</w:t>
      </w:r>
      <w:r>
        <w:rPr>
          <w:b/>
          <w:color w:val="000000"/>
          <w:sz w:val="26"/>
          <w:szCs w:val="26"/>
          <w:lang w:val="en-US"/>
        </w:rPr>
        <w:t xml:space="preserve"> </w:t>
      </w:r>
      <w:r w:rsidR="00195633">
        <w:rPr>
          <w:b/>
          <w:sz w:val="26"/>
          <w:szCs w:val="26"/>
          <w:lang w:val="en-US"/>
        </w:rPr>
        <w:t>–</w:t>
      </w:r>
      <w:r w:rsidR="0028060C">
        <w:rPr>
          <w:b/>
          <w:sz w:val="26"/>
          <w:szCs w:val="26"/>
          <w:lang w:val="en-US"/>
        </w:rPr>
        <w:t xml:space="preserve"> </w:t>
      </w:r>
      <w:r w:rsidR="00195633">
        <w:rPr>
          <w:color w:val="000000"/>
          <w:sz w:val="26"/>
          <w:szCs w:val="26"/>
          <w:lang w:val="en-US"/>
        </w:rPr>
        <w:t>shall be made if any amendments</w:t>
      </w:r>
      <w:r w:rsidR="007811B4">
        <w:rPr>
          <w:color w:val="000000"/>
          <w:sz w:val="26"/>
          <w:szCs w:val="26"/>
          <w:lang w:val="en-US"/>
        </w:rPr>
        <w:t xml:space="preserve"> are</w:t>
      </w:r>
      <w:r w:rsidR="00195633">
        <w:rPr>
          <w:color w:val="000000"/>
          <w:sz w:val="26"/>
          <w:szCs w:val="26"/>
          <w:lang w:val="en-US"/>
        </w:rPr>
        <w:t xml:space="preserve"> suggested at any stage </w:t>
      </w:r>
      <w:r w:rsidR="00ED7292">
        <w:rPr>
          <w:color w:val="000000"/>
          <w:sz w:val="26"/>
          <w:szCs w:val="26"/>
          <w:lang w:val="en-US"/>
        </w:rPr>
        <w:t xml:space="preserve">of a </w:t>
      </w:r>
      <w:r w:rsidR="00182A01">
        <w:rPr>
          <w:color w:val="000000"/>
          <w:sz w:val="26"/>
          <w:szCs w:val="26"/>
          <w:lang w:val="en-US"/>
        </w:rPr>
        <w:t>syllabus’</w:t>
      </w:r>
      <w:r w:rsidR="00ED7292">
        <w:rPr>
          <w:color w:val="000000"/>
          <w:sz w:val="26"/>
          <w:szCs w:val="26"/>
          <w:lang w:val="en-US"/>
        </w:rPr>
        <w:t xml:space="preserve"> review and approval</w:t>
      </w:r>
      <w:r w:rsidR="007811B4">
        <w:rPr>
          <w:color w:val="000000"/>
          <w:sz w:val="26"/>
          <w:szCs w:val="26"/>
          <w:lang w:val="en-US"/>
        </w:rPr>
        <w:t xml:space="preserve"> process</w:t>
      </w:r>
      <w:r w:rsidR="00ED7292">
        <w:rPr>
          <w:color w:val="000000"/>
          <w:sz w:val="26"/>
          <w:szCs w:val="26"/>
          <w:lang w:val="en-US"/>
        </w:rPr>
        <w:t xml:space="preserve">, including the </w:t>
      </w:r>
      <w:r w:rsidR="00195633">
        <w:rPr>
          <w:color w:val="000000"/>
          <w:sz w:val="26"/>
          <w:szCs w:val="26"/>
          <w:lang w:val="en-US"/>
        </w:rPr>
        <w:t xml:space="preserve">notes from </w:t>
      </w:r>
      <w:r w:rsidR="00ED7292">
        <w:rPr>
          <w:color w:val="000000"/>
          <w:sz w:val="26"/>
          <w:szCs w:val="26"/>
          <w:lang w:val="en-US"/>
        </w:rPr>
        <w:t xml:space="preserve">students who have taken the course. </w:t>
      </w:r>
      <w:r w:rsidR="00195633">
        <w:rPr>
          <w:color w:val="000000"/>
          <w:sz w:val="26"/>
          <w:szCs w:val="26"/>
          <w:lang w:val="en-US"/>
        </w:rPr>
        <w:t xml:space="preserve">Features commented on can be removed or refused with the developer stating his/her reasons for such refusal; </w:t>
      </w:r>
    </w:p>
    <w:p w:rsidR="001C5590" w:rsidRPr="00574E09" w:rsidRDefault="007E7C47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 xml:space="preserve">updating </w:t>
      </w:r>
      <w:r w:rsidR="00B55E52">
        <w:rPr>
          <w:b/>
          <w:color w:val="000000"/>
          <w:sz w:val="26"/>
          <w:szCs w:val="26"/>
          <w:lang w:val="en-US"/>
        </w:rPr>
        <w:t>a syllabus</w:t>
      </w:r>
      <w:r w:rsidR="00BA5A4D" w:rsidRPr="00574E09">
        <w:rPr>
          <w:b/>
          <w:color w:val="000000"/>
          <w:sz w:val="26"/>
          <w:szCs w:val="26"/>
        </w:rPr>
        <w:t>:</w:t>
      </w:r>
    </w:p>
    <w:p w:rsidR="00E14239" w:rsidRPr="00084441" w:rsidRDefault="00D36312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updates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to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 w:rsidR="00C02565">
        <w:rPr>
          <w:color w:val="000000"/>
          <w:sz w:val="26"/>
          <w:szCs w:val="26"/>
          <w:lang w:val="en-US"/>
        </w:rPr>
        <w:t>syllabus</w:t>
      </w:r>
      <w:r w:rsidRPr="00084441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as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with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its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adju</w:t>
      </w:r>
      <w:r w:rsidR="00084441">
        <w:rPr>
          <w:color w:val="000000"/>
          <w:sz w:val="26"/>
          <w:szCs w:val="26"/>
          <w:lang w:val="en-US"/>
        </w:rPr>
        <w:t>st</w:t>
      </w:r>
      <w:r>
        <w:rPr>
          <w:color w:val="000000"/>
          <w:sz w:val="26"/>
          <w:szCs w:val="26"/>
          <w:lang w:val="en-US"/>
        </w:rPr>
        <w:t>ments</w:t>
      </w:r>
      <w:r w:rsidRPr="00084441">
        <w:rPr>
          <w:color w:val="000000"/>
          <w:sz w:val="26"/>
          <w:szCs w:val="26"/>
          <w:lang w:val="en-US"/>
        </w:rPr>
        <w:t xml:space="preserve">, </w:t>
      </w:r>
      <w:r w:rsidR="00845741">
        <w:rPr>
          <w:color w:val="000000"/>
          <w:sz w:val="26"/>
          <w:szCs w:val="26"/>
          <w:lang w:val="en-US"/>
        </w:rPr>
        <w:t>are made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at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 w:rsidR="00084441">
        <w:rPr>
          <w:color w:val="000000"/>
          <w:sz w:val="26"/>
          <w:szCs w:val="26"/>
          <w:lang w:val="en-US"/>
        </w:rPr>
        <w:t>initiative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its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 w:rsidR="00084441">
        <w:rPr>
          <w:color w:val="000000"/>
          <w:sz w:val="26"/>
          <w:szCs w:val="26"/>
          <w:lang w:val="en-US"/>
        </w:rPr>
        <w:t>develop</w:t>
      </w:r>
      <w:r w:rsidR="002F301F">
        <w:rPr>
          <w:color w:val="000000"/>
          <w:sz w:val="26"/>
          <w:szCs w:val="26"/>
          <w:lang w:val="en-US"/>
        </w:rPr>
        <w:t>er</w:t>
      </w:r>
      <w:r w:rsidR="00084441" w:rsidRPr="00084441">
        <w:rPr>
          <w:color w:val="000000"/>
          <w:sz w:val="26"/>
          <w:szCs w:val="26"/>
          <w:lang w:val="en-US"/>
        </w:rPr>
        <w:t>,</w:t>
      </w:r>
      <w:r w:rsidR="00084441">
        <w:rPr>
          <w:color w:val="000000"/>
          <w:sz w:val="26"/>
          <w:szCs w:val="26"/>
          <w:lang w:val="en-US"/>
        </w:rPr>
        <w:t xml:space="preserve"> as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well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as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academic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supervisor</w:t>
      </w:r>
      <w:r w:rsidRPr="00084441">
        <w:rPr>
          <w:color w:val="000000"/>
          <w:sz w:val="26"/>
          <w:szCs w:val="26"/>
          <w:lang w:val="en-US"/>
        </w:rPr>
        <w:t>/</w:t>
      </w:r>
      <w:r>
        <w:rPr>
          <w:color w:val="000000"/>
          <w:sz w:val="26"/>
          <w:szCs w:val="26"/>
          <w:lang w:val="en-US"/>
        </w:rPr>
        <w:t>council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 w:rsidR="002F301F">
        <w:rPr>
          <w:color w:val="000000"/>
          <w:sz w:val="26"/>
          <w:szCs w:val="26"/>
          <w:lang w:val="en-US"/>
        </w:rPr>
        <w:t>of the given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degree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programme</w:t>
      </w:r>
      <w:r w:rsidRPr="00084441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which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lastRenderedPageBreak/>
        <w:t>includes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course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its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 w:rsidR="00084441">
        <w:rPr>
          <w:color w:val="000000"/>
          <w:sz w:val="26"/>
          <w:szCs w:val="26"/>
          <w:lang w:val="en-US"/>
        </w:rPr>
        <w:t>curriculum</w:t>
      </w:r>
      <w:r w:rsidRPr="00084441">
        <w:rPr>
          <w:color w:val="000000"/>
          <w:sz w:val="26"/>
          <w:szCs w:val="26"/>
          <w:lang w:val="en-US"/>
        </w:rPr>
        <w:t xml:space="preserve"> (</w:t>
      </w:r>
      <w:r>
        <w:rPr>
          <w:color w:val="000000"/>
          <w:sz w:val="26"/>
          <w:szCs w:val="26"/>
          <w:lang w:val="en-US"/>
        </w:rPr>
        <w:t>e</w:t>
      </w:r>
      <w:r w:rsidRPr="00084441">
        <w:rPr>
          <w:color w:val="000000"/>
          <w:sz w:val="26"/>
          <w:szCs w:val="26"/>
          <w:lang w:val="en-US"/>
        </w:rPr>
        <w:t>.</w:t>
      </w:r>
      <w:r>
        <w:rPr>
          <w:color w:val="000000"/>
          <w:sz w:val="26"/>
          <w:szCs w:val="26"/>
          <w:lang w:val="en-US"/>
        </w:rPr>
        <w:t>g</w:t>
      </w:r>
      <w:r w:rsidRPr="00084441">
        <w:rPr>
          <w:color w:val="000000"/>
          <w:sz w:val="26"/>
          <w:szCs w:val="26"/>
          <w:lang w:val="en-US"/>
        </w:rPr>
        <w:t xml:space="preserve">., </w:t>
      </w:r>
      <w:r>
        <w:rPr>
          <w:color w:val="000000"/>
          <w:sz w:val="26"/>
          <w:szCs w:val="26"/>
          <w:lang w:val="en-US"/>
        </w:rPr>
        <w:t>based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on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student</w:t>
      </w:r>
      <w:r w:rsidR="00845741">
        <w:rPr>
          <w:color w:val="000000"/>
          <w:sz w:val="26"/>
          <w:szCs w:val="26"/>
          <w:lang w:val="en-US"/>
        </w:rPr>
        <w:t>s’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 w:rsidR="00845741">
        <w:rPr>
          <w:color w:val="000000"/>
          <w:sz w:val="26"/>
          <w:szCs w:val="26"/>
          <w:lang w:val="en-US"/>
        </w:rPr>
        <w:t>review</w:t>
      </w:r>
      <w:r w:rsidR="00C00D0C"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course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its</w:t>
      </w:r>
      <w:r w:rsidRPr="00084441">
        <w:rPr>
          <w:color w:val="000000"/>
          <w:sz w:val="26"/>
          <w:szCs w:val="26"/>
          <w:lang w:val="en-US"/>
        </w:rPr>
        <w:t xml:space="preserve"> </w:t>
      </w:r>
      <w:r w:rsidR="00C00D0C">
        <w:rPr>
          <w:color w:val="000000"/>
          <w:sz w:val="26"/>
          <w:szCs w:val="26"/>
          <w:lang w:val="en-US"/>
        </w:rPr>
        <w:t>delivery</w:t>
      </w:r>
      <w:r w:rsidRPr="00084441">
        <w:rPr>
          <w:color w:val="000000"/>
          <w:sz w:val="26"/>
          <w:szCs w:val="26"/>
          <w:lang w:val="en-US"/>
        </w:rPr>
        <w:t xml:space="preserve">); </w:t>
      </w:r>
    </w:p>
    <w:p w:rsidR="005D6123" w:rsidRPr="00A51CCC" w:rsidRDefault="00A51CCC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changes to an approved </w:t>
      </w:r>
      <w:r w:rsidR="008A2F73">
        <w:rPr>
          <w:color w:val="000000"/>
          <w:sz w:val="26"/>
          <w:szCs w:val="26"/>
          <w:lang w:val="en-US"/>
        </w:rPr>
        <w:t xml:space="preserve">syllabus </w:t>
      </w:r>
      <w:r>
        <w:rPr>
          <w:color w:val="000000"/>
          <w:sz w:val="26"/>
          <w:szCs w:val="26"/>
          <w:lang w:val="en-US"/>
        </w:rPr>
        <w:t xml:space="preserve">may include updates of its formal parts (year of </w:t>
      </w:r>
      <w:r w:rsidR="00C00D0C">
        <w:rPr>
          <w:color w:val="000000"/>
          <w:sz w:val="26"/>
          <w:szCs w:val="26"/>
          <w:lang w:val="en-US"/>
        </w:rPr>
        <w:t>its delivery</w:t>
      </w:r>
      <w:r>
        <w:rPr>
          <w:color w:val="000000"/>
          <w:sz w:val="26"/>
          <w:szCs w:val="26"/>
          <w:lang w:val="en-US"/>
        </w:rPr>
        <w:t xml:space="preserve">, HSE </w:t>
      </w:r>
      <w:r w:rsidR="00C00D0C">
        <w:rPr>
          <w:color w:val="000000"/>
          <w:sz w:val="26"/>
          <w:szCs w:val="26"/>
          <w:lang w:val="en-US"/>
        </w:rPr>
        <w:t xml:space="preserve">University’s </w:t>
      </w:r>
      <w:r>
        <w:rPr>
          <w:color w:val="000000"/>
          <w:sz w:val="26"/>
          <w:szCs w:val="26"/>
          <w:lang w:val="en-US"/>
        </w:rPr>
        <w:t xml:space="preserve">subdivision, degree </w:t>
      </w:r>
      <w:r w:rsidR="001B6E27">
        <w:rPr>
          <w:color w:val="000000"/>
          <w:sz w:val="26"/>
          <w:szCs w:val="26"/>
          <w:lang w:val="en-US"/>
        </w:rPr>
        <w:t>programme</w:t>
      </w:r>
      <w:r w:rsidR="002B3237">
        <w:rPr>
          <w:color w:val="000000"/>
          <w:sz w:val="26"/>
          <w:szCs w:val="26"/>
          <w:lang w:val="en-US"/>
        </w:rPr>
        <w:t xml:space="preserve"> in which </w:t>
      </w:r>
      <w:r w:rsidR="00C00D0C">
        <w:rPr>
          <w:color w:val="000000"/>
          <w:sz w:val="26"/>
          <w:szCs w:val="26"/>
          <w:lang w:val="en-US"/>
        </w:rPr>
        <w:t>the course</w:t>
      </w:r>
      <w:r w:rsidR="002B3237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may be </w:t>
      </w:r>
      <w:r w:rsidR="001B6E27">
        <w:rPr>
          <w:color w:val="000000"/>
          <w:sz w:val="26"/>
          <w:szCs w:val="26"/>
          <w:lang w:val="en-US"/>
        </w:rPr>
        <w:t>included</w:t>
      </w:r>
      <w:r>
        <w:rPr>
          <w:color w:val="000000"/>
          <w:sz w:val="26"/>
          <w:szCs w:val="26"/>
          <w:lang w:val="en-US"/>
        </w:rPr>
        <w:t>, etc.), as well as adjustment of its con</w:t>
      </w:r>
      <w:r w:rsidR="001B6E27">
        <w:rPr>
          <w:color w:val="000000"/>
          <w:sz w:val="26"/>
          <w:szCs w:val="26"/>
          <w:lang w:val="en-US"/>
        </w:rPr>
        <w:t>t</w:t>
      </w:r>
      <w:r>
        <w:rPr>
          <w:color w:val="000000"/>
          <w:sz w:val="26"/>
          <w:szCs w:val="26"/>
          <w:lang w:val="en-US"/>
        </w:rPr>
        <w:t>ent (</w:t>
      </w:r>
      <w:r w:rsidR="00C00D0C">
        <w:rPr>
          <w:color w:val="000000"/>
          <w:sz w:val="26"/>
          <w:szCs w:val="26"/>
          <w:lang w:val="en-US"/>
        </w:rPr>
        <w:t>expected learning</w:t>
      </w:r>
      <w:r>
        <w:rPr>
          <w:color w:val="000000"/>
          <w:sz w:val="26"/>
          <w:szCs w:val="26"/>
          <w:lang w:val="en-US"/>
        </w:rPr>
        <w:t xml:space="preserve"> outcomes, topics, sections, formats and technologies utilized, </w:t>
      </w:r>
      <w:r w:rsidR="00C00D0C">
        <w:rPr>
          <w:color w:val="000000"/>
          <w:sz w:val="26"/>
          <w:szCs w:val="26"/>
          <w:lang w:val="en-US"/>
        </w:rPr>
        <w:t xml:space="preserve">ongoing assessment </w:t>
      </w:r>
      <w:r>
        <w:rPr>
          <w:color w:val="000000"/>
          <w:sz w:val="26"/>
          <w:szCs w:val="26"/>
          <w:lang w:val="en-US"/>
        </w:rPr>
        <w:t xml:space="preserve">and interim </w:t>
      </w:r>
      <w:r w:rsidR="001B6E27">
        <w:rPr>
          <w:color w:val="000000"/>
          <w:sz w:val="26"/>
          <w:szCs w:val="26"/>
          <w:lang w:val="en-US"/>
        </w:rPr>
        <w:t>examination</w:t>
      </w:r>
      <w:r>
        <w:rPr>
          <w:color w:val="000000"/>
          <w:sz w:val="26"/>
          <w:szCs w:val="26"/>
          <w:lang w:val="en-US"/>
        </w:rPr>
        <w:t xml:space="preserve"> </w:t>
      </w:r>
      <w:r w:rsidR="001B6E27">
        <w:rPr>
          <w:color w:val="000000"/>
          <w:sz w:val="26"/>
          <w:szCs w:val="26"/>
          <w:lang w:val="en-US"/>
        </w:rPr>
        <w:t>procedures</w:t>
      </w:r>
      <w:r>
        <w:rPr>
          <w:color w:val="000000"/>
          <w:sz w:val="26"/>
          <w:szCs w:val="26"/>
          <w:lang w:val="en-US"/>
        </w:rPr>
        <w:t xml:space="preserve">, procedures for </w:t>
      </w:r>
      <w:r w:rsidR="001B6E27">
        <w:rPr>
          <w:color w:val="000000"/>
          <w:sz w:val="26"/>
          <w:szCs w:val="26"/>
          <w:lang w:val="en-US"/>
        </w:rPr>
        <w:t>evaluations</w:t>
      </w:r>
      <w:r>
        <w:rPr>
          <w:color w:val="000000"/>
          <w:sz w:val="26"/>
          <w:szCs w:val="26"/>
          <w:lang w:val="en-US"/>
        </w:rPr>
        <w:t>,</w:t>
      </w:r>
      <w:r w:rsidR="001B6E27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et c.). Updates to a </w:t>
      </w:r>
      <w:r w:rsidR="002F301F">
        <w:rPr>
          <w:color w:val="000000"/>
          <w:sz w:val="26"/>
          <w:szCs w:val="26"/>
          <w:lang w:val="en-US"/>
        </w:rPr>
        <w:t>syllabus</w:t>
      </w:r>
      <w:r>
        <w:rPr>
          <w:color w:val="000000"/>
          <w:sz w:val="26"/>
          <w:szCs w:val="26"/>
          <w:lang w:val="en-US"/>
        </w:rPr>
        <w:t xml:space="preserve"> shall not </w:t>
      </w:r>
      <w:r w:rsidR="00C00D0C">
        <w:rPr>
          <w:color w:val="000000"/>
          <w:sz w:val="26"/>
          <w:szCs w:val="26"/>
          <w:lang w:val="en-US"/>
        </w:rPr>
        <w:t xml:space="preserve">entail its repeat </w:t>
      </w:r>
      <w:r>
        <w:rPr>
          <w:color w:val="000000"/>
          <w:sz w:val="26"/>
          <w:szCs w:val="26"/>
          <w:lang w:val="en-US"/>
        </w:rPr>
        <w:t>approval prior to the expiration of its te</w:t>
      </w:r>
      <w:r w:rsidR="00C00D0C">
        <w:rPr>
          <w:color w:val="000000"/>
          <w:sz w:val="26"/>
          <w:szCs w:val="26"/>
          <w:lang w:val="en-US"/>
        </w:rPr>
        <w:t>rm</w:t>
      </w:r>
      <w:r>
        <w:rPr>
          <w:color w:val="000000"/>
          <w:sz w:val="26"/>
          <w:szCs w:val="26"/>
          <w:lang w:val="en-US"/>
        </w:rPr>
        <w:t xml:space="preserve">, if such changes only affect up to 30% of the text therein. </w:t>
      </w:r>
      <w:r w:rsidR="001B6E27">
        <w:rPr>
          <w:color w:val="000000"/>
          <w:sz w:val="26"/>
          <w:szCs w:val="26"/>
          <w:lang w:val="en-US"/>
        </w:rPr>
        <w:t xml:space="preserve">If such changes affect over 30% of the text, the </w:t>
      </w:r>
      <w:r w:rsidR="002F301F">
        <w:rPr>
          <w:color w:val="000000"/>
          <w:sz w:val="26"/>
          <w:szCs w:val="26"/>
          <w:lang w:val="en-US"/>
        </w:rPr>
        <w:t>syllabus</w:t>
      </w:r>
      <w:r w:rsidR="001B6E27">
        <w:rPr>
          <w:color w:val="000000"/>
          <w:sz w:val="26"/>
          <w:szCs w:val="26"/>
          <w:lang w:val="en-US"/>
        </w:rPr>
        <w:t xml:space="preserve"> should be approved as a new curriculum; </w:t>
      </w:r>
    </w:p>
    <w:p w:rsidR="00FD1A24" w:rsidRPr="00E26590" w:rsidRDefault="00D51BD4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val="en-US"/>
        </w:rPr>
      </w:pPr>
      <w:r w:rsidRPr="00C568CC">
        <w:rPr>
          <w:color w:val="000000"/>
          <w:sz w:val="26"/>
          <w:szCs w:val="26"/>
          <w:lang w:val="en-US"/>
        </w:rPr>
        <w:t xml:space="preserve"> </w:t>
      </w:r>
      <w:r w:rsidR="00E26590">
        <w:rPr>
          <w:color w:val="000000"/>
          <w:sz w:val="26"/>
          <w:szCs w:val="26"/>
          <w:lang w:val="en-US"/>
        </w:rPr>
        <w:t xml:space="preserve">For the development of the </w:t>
      </w:r>
      <w:r w:rsidR="004B105B">
        <w:rPr>
          <w:color w:val="000000"/>
          <w:sz w:val="26"/>
          <w:szCs w:val="26"/>
          <w:lang w:val="en-US"/>
        </w:rPr>
        <w:t>syllabus</w:t>
      </w:r>
      <w:r w:rsidR="00E26590">
        <w:rPr>
          <w:color w:val="000000"/>
          <w:sz w:val="26"/>
          <w:szCs w:val="26"/>
          <w:lang w:val="en-US"/>
        </w:rPr>
        <w:t xml:space="preserve"> at the </w:t>
      </w:r>
      <w:r w:rsidR="00C00D0C">
        <w:rPr>
          <w:color w:val="000000"/>
          <w:sz w:val="26"/>
          <w:szCs w:val="26"/>
          <w:lang w:val="en-US"/>
        </w:rPr>
        <w:t xml:space="preserve">drafting </w:t>
      </w:r>
      <w:r w:rsidR="00E26590">
        <w:rPr>
          <w:color w:val="000000"/>
          <w:sz w:val="26"/>
          <w:szCs w:val="26"/>
          <w:lang w:val="en-US"/>
        </w:rPr>
        <w:t xml:space="preserve">stage, the </w:t>
      </w:r>
      <w:r w:rsidR="00C00D0C">
        <w:rPr>
          <w:color w:val="000000"/>
          <w:sz w:val="26"/>
          <w:szCs w:val="26"/>
          <w:lang w:val="en-US"/>
        </w:rPr>
        <w:t>D</w:t>
      </w:r>
      <w:r w:rsidR="00F80E24">
        <w:rPr>
          <w:color w:val="000000"/>
          <w:sz w:val="26"/>
          <w:szCs w:val="26"/>
          <w:lang w:val="en-US"/>
        </w:rPr>
        <w:t>epartment</w:t>
      </w:r>
      <w:r w:rsidR="00E26590">
        <w:rPr>
          <w:color w:val="000000"/>
          <w:sz w:val="26"/>
          <w:szCs w:val="26"/>
          <w:lang w:val="en-US"/>
        </w:rPr>
        <w:t xml:space="preserve"> shall appoint a </w:t>
      </w:r>
      <w:r w:rsidR="00C00D0C">
        <w:rPr>
          <w:color w:val="000000"/>
          <w:sz w:val="26"/>
          <w:szCs w:val="26"/>
          <w:lang w:val="en-US"/>
        </w:rPr>
        <w:t xml:space="preserve">syllabus’ </w:t>
      </w:r>
      <w:r w:rsidR="00E26590">
        <w:rPr>
          <w:color w:val="000000"/>
          <w:sz w:val="26"/>
          <w:szCs w:val="26"/>
          <w:lang w:val="en-US"/>
        </w:rPr>
        <w:t>develop</w:t>
      </w:r>
      <w:r w:rsidR="00B8353E">
        <w:rPr>
          <w:color w:val="000000"/>
          <w:sz w:val="26"/>
          <w:szCs w:val="26"/>
          <w:lang w:val="en-US"/>
        </w:rPr>
        <w:t>er</w:t>
      </w:r>
      <w:r w:rsidR="00E26590">
        <w:rPr>
          <w:color w:val="000000"/>
          <w:sz w:val="26"/>
          <w:szCs w:val="26"/>
          <w:lang w:val="en-US"/>
        </w:rPr>
        <w:t xml:space="preserve"> (this may be an individual </w:t>
      </w:r>
      <w:r w:rsidR="002D700A">
        <w:rPr>
          <w:color w:val="000000"/>
          <w:sz w:val="26"/>
          <w:szCs w:val="26"/>
          <w:lang w:val="en-US"/>
        </w:rPr>
        <w:t>or a</w:t>
      </w:r>
      <w:r w:rsidR="00E26590">
        <w:rPr>
          <w:color w:val="000000"/>
          <w:sz w:val="26"/>
          <w:szCs w:val="26"/>
          <w:lang w:val="en-US"/>
        </w:rPr>
        <w:t xml:space="preserve"> working group, which </w:t>
      </w:r>
      <w:r w:rsidR="00C00D0C">
        <w:rPr>
          <w:color w:val="000000"/>
          <w:sz w:val="26"/>
          <w:szCs w:val="26"/>
          <w:lang w:val="en-US"/>
        </w:rPr>
        <w:t xml:space="preserve">may </w:t>
      </w:r>
      <w:r w:rsidR="00E26590">
        <w:rPr>
          <w:color w:val="000000"/>
          <w:sz w:val="26"/>
          <w:szCs w:val="26"/>
          <w:lang w:val="en-US"/>
        </w:rPr>
        <w:t xml:space="preserve">include </w:t>
      </w:r>
      <w:r w:rsidR="00F80E24">
        <w:rPr>
          <w:color w:val="000000"/>
          <w:sz w:val="26"/>
          <w:szCs w:val="26"/>
          <w:lang w:val="en-US"/>
        </w:rPr>
        <w:t>representatives</w:t>
      </w:r>
      <w:r w:rsidR="00E26590">
        <w:rPr>
          <w:color w:val="000000"/>
          <w:sz w:val="26"/>
          <w:szCs w:val="26"/>
          <w:lang w:val="en-US"/>
        </w:rPr>
        <w:t xml:space="preserve"> of </w:t>
      </w:r>
      <w:r w:rsidR="00B8353E">
        <w:rPr>
          <w:color w:val="000000"/>
          <w:sz w:val="26"/>
          <w:szCs w:val="26"/>
          <w:lang w:val="en-US"/>
        </w:rPr>
        <w:t xml:space="preserve">potential </w:t>
      </w:r>
      <w:r w:rsidR="00E26590">
        <w:rPr>
          <w:color w:val="000000"/>
          <w:sz w:val="26"/>
          <w:szCs w:val="26"/>
          <w:lang w:val="en-US"/>
        </w:rPr>
        <w:t>employers</w:t>
      </w:r>
      <w:r w:rsidR="006E520C">
        <w:rPr>
          <w:color w:val="000000"/>
          <w:sz w:val="26"/>
          <w:szCs w:val="26"/>
          <w:lang w:val="en-US"/>
        </w:rPr>
        <w:t>, if need be</w:t>
      </w:r>
      <w:r w:rsidR="00E26590">
        <w:rPr>
          <w:color w:val="000000"/>
          <w:sz w:val="26"/>
          <w:szCs w:val="26"/>
          <w:lang w:val="en-US"/>
        </w:rPr>
        <w:t xml:space="preserve">). The </w:t>
      </w:r>
      <w:r w:rsidR="00B133FB">
        <w:rPr>
          <w:color w:val="000000"/>
          <w:sz w:val="26"/>
          <w:szCs w:val="26"/>
          <w:lang w:val="en-US"/>
        </w:rPr>
        <w:t>syllabus</w:t>
      </w:r>
      <w:r w:rsidR="00E26590">
        <w:rPr>
          <w:color w:val="000000"/>
          <w:sz w:val="26"/>
          <w:szCs w:val="26"/>
          <w:lang w:val="en-US"/>
        </w:rPr>
        <w:t xml:space="preserve"> may also be developed by </w:t>
      </w:r>
      <w:r w:rsidR="00F80E24">
        <w:rPr>
          <w:color w:val="000000"/>
          <w:sz w:val="26"/>
          <w:szCs w:val="26"/>
          <w:lang w:val="en-US"/>
        </w:rPr>
        <w:t xml:space="preserve">an HSE </w:t>
      </w:r>
      <w:r w:rsidR="006E520C">
        <w:rPr>
          <w:color w:val="000000"/>
          <w:sz w:val="26"/>
          <w:szCs w:val="26"/>
          <w:lang w:val="en-US"/>
        </w:rPr>
        <w:t xml:space="preserve">University’s </w:t>
      </w:r>
      <w:r w:rsidR="00F80E24">
        <w:rPr>
          <w:color w:val="000000"/>
          <w:sz w:val="26"/>
          <w:szCs w:val="26"/>
          <w:lang w:val="en-US"/>
        </w:rPr>
        <w:t xml:space="preserve">staff member </w:t>
      </w:r>
      <w:r w:rsidR="003E10B6">
        <w:rPr>
          <w:color w:val="000000"/>
          <w:sz w:val="26"/>
          <w:szCs w:val="26"/>
          <w:lang w:val="en-US"/>
        </w:rPr>
        <w:t xml:space="preserve">as per </w:t>
      </w:r>
      <w:r w:rsidR="0030656E">
        <w:rPr>
          <w:color w:val="000000"/>
          <w:sz w:val="26"/>
          <w:szCs w:val="26"/>
          <w:lang w:val="en-US"/>
        </w:rPr>
        <w:t>his/her</w:t>
      </w:r>
      <w:r w:rsidR="003E10B6">
        <w:rPr>
          <w:color w:val="000000"/>
          <w:sz w:val="26"/>
          <w:szCs w:val="26"/>
          <w:lang w:val="en-US"/>
        </w:rPr>
        <w:t xml:space="preserve"> initiative (this is especially relevant to faculty electives, MAGOLEGO courses and </w:t>
      </w:r>
      <w:r w:rsidR="006E520C">
        <w:rPr>
          <w:color w:val="000000"/>
          <w:sz w:val="26"/>
          <w:szCs w:val="26"/>
          <w:lang w:val="en-US"/>
        </w:rPr>
        <w:t>HSE OC</w:t>
      </w:r>
      <w:r w:rsidR="0030656E">
        <w:rPr>
          <w:color w:val="000000"/>
          <w:sz w:val="26"/>
          <w:szCs w:val="26"/>
          <w:lang w:val="en-US"/>
        </w:rPr>
        <w:t>)</w:t>
      </w:r>
      <w:r w:rsidR="006E520C">
        <w:rPr>
          <w:color w:val="000000"/>
          <w:sz w:val="26"/>
          <w:szCs w:val="26"/>
          <w:lang w:val="en-US"/>
        </w:rPr>
        <w:t xml:space="preserve">, following the initiative’s approval on the part of the relevant subdivision head at which the staff member works. </w:t>
      </w:r>
      <w:r w:rsidR="004D5806">
        <w:rPr>
          <w:color w:val="000000"/>
          <w:sz w:val="26"/>
          <w:szCs w:val="26"/>
          <w:lang w:val="en-US"/>
        </w:rPr>
        <w:t xml:space="preserve"> </w:t>
      </w:r>
    </w:p>
    <w:p w:rsidR="00C479CA" w:rsidRPr="00E26590" w:rsidRDefault="00C479CA" w:rsidP="00125300">
      <w:pPr>
        <w:shd w:val="clear" w:color="auto" w:fill="FFFFFF"/>
        <w:tabs>
          <w:tab w:val="left" w:pos="0"/>
        </w:tabs>
        <w:spacing w:line="276" w:lineRule="auto"/>
        <w:ind w:firstLine="709"/>
        <w:rPr>
          <w:color w:val="000000"/>
          <w:sz w:val="26"/>
          <w:szCs w:val="26"/>
          <w:lang w:val="en-US"/>
        </w:rPr>
      </w:pPr>
    </w:p>
    <w:p w:rsidR="00B535C9" w:rsidRPr="00E26590" w:rsidRDefault="006F2EC9">
      <w:pPr>
        <w:pStyle w:val="a3"/>
        <w:numPr>
          <w:ilvl w:val="0"/>
          <w:numId w:val="19"/>
        </w:numPr>
        <w:tabs>
          <w:tab w:val="left" w:pos="0"/>
          <w:tab w:val="left" w:pos="360"/>
          <w:tab w:val="left" w:pos="993"/>
        </w:tabs>
        <w:ind w:left="0" w:firstLine="709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Review</w:t>
      </w:r>
      <w:r w:rsidRPr="00E2659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and</w:t>
      </w:r>
      <w:r w:rsidRPr="00E2659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Approval</w:t>
      </w:r>
      <w:r w:rsidRPr="00E2659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E26590">
        <w:rPr>
          <w:b/>
          <w:sz w:val="26"/>
          <w:szCs w:val="26"/>
          <w:lang w:val="en-US"/>
        </w:rPr>
        <w:t xml:space="preserve"> </w:t>
      </w:r>
      <w:r w:rsidR="005D3F1D">
        <w:rPr>
          <w:b/>
          <w:sz w:val="26"/>
          <w:szCs w:val="26"/>
          <w:lang w:val="en-US"/>
        </w:rPr>
        <w:t>Syllabi</w:t>
      </w:r>
    </w:p>
    <w:p w:rsidR="009F779C" w:rsidRPr="007E7C47" w:rsidRDefault="003C6A13">
      <w:pPr>
        <w:pStyle w:val="a3"/>
        <w:numPr>
          <w:ilvl w:val="1"/>
          <w:numId w:val="19"/>
        </w:numPr>
        <w:tabs>
          <w:tab w:val="left" w:pos="0"/>
          <w:tab w:val="left" w:pos="360"/>
          <w:tab w:val="left" w:pos="993"/>
        </w:tabs>
        <w:ind w:left="0" w:firstLine="709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key participants in review and approval of a </w:t>
      </w:r>
      <w:r w:rsidR="0099156C">
        <w:rPr>
          <w:sz w:val="26"/>
          <w:szCs w:val="26"/>
          <w:lang w:val="en-US"/>
        </w:rPr>
        <w:t>syllabus</w:t>
      </w:r>
      <w:r>
        <w:rPr>
          <w:sz w:val="26"/>
          <w:szCs w:val="26"/>
          <w:lang w:val="en-US"/>
        </w:rPr>
        <w:t xml:space="preserve"> </w:t>
      </w:r>
      <w:r w:rsidR="006E520C">
        <w:rPr>
          <w:sz w:val="26"/>
          <w:szCs w:val="26"/>
          <w:lang w:val="en-US"/>
        </w:rPr>
        <w:t>are</w:t>
      </w:r>
      <w:r>
        <w:rPr>
          <w:sz w:val="26"/>
          <w:szCs w:val="26"/>
          <w:lang w:val="en-US"/>
        </w:rPr>
        <w:t xml:space="preserve">: </w:t>
      </w:r>
    </w:p>
    <w:p w:rsidR="009F779C" w:rsidRPr="00AF17C8" w:rsidRDefault="00EA2C1C">
      <w:pPr>
        <w:pStyle w:val="a3"/>
        <w:numPr>
          <w:ilvl w:val="2"/>
          <w:numId w:val="19"/>
        </w:numPr>
        <w:tabs>
          <w:tab w:val="left" w:pos="0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b/>
          <w:i/>
          <w:color w:val="000000"/>
          <w:sz w:val="26"/>
          <w:szCs w:val="26"/>
          <w:lang w:val="en-US"/>
        </w:rPr>
        <w:t>s</w:t>
      </w:r>
      <w:r w:rsidR="005D3F1D">
        <w:rPr>
          <w:b/>
          <w:i/>
          <w:color w:val="000000"/>
          <w:sz w:val="26"/>
          <w:szCs w:val="26"/>
          <w:lang w:val="en-US"/>
        </w:rPr>
        <w:t>yllab</w:t>
      </w:r>
      <w:r w:rsidR="0099156C">
        <w:rPr>
          <w:b/>
          <w:i/>
          <w:color w:val="000000"/>
          <w:sz w:val="26"/>
          <w:szCs w:val="26"/>
          <w:lang w:val="en-US"/>
        </w:rPr>
        <w:t>us</w:t>
      </w:r>
      <w:r w:rsidR="005679EE" w:rsidRPr="00B7594E">
        <w:rPr>
          <w:b/>
          <w:i/>
          <w:color w:val="000000"/>
          <w:sz w:val="26"/>
          <w:szCs w:val="26"/>
          <w:lang w:val="en-US"/>
        </w:rPr>
        <w:t xml:space="preserve"> developer</w:t>
      </w:r>
      <w:r w:rsidR="005679EE" w:rsidRPr="00721C70">
        <w:rPr>
          <w:i/>
          <w:color w:val="000000"/>
          <w:sz w:val="26"/>
          <w:szCs w:val="26"/>
          <w:lang w:val="en-US"/>
        </w:rPr>
        <w:t xml:space="preserve"> –</w:t>
      </w:r>
      <w:r w:rsidR="005679EE">
        <w:rPr>
          <w:color w:val="000000"/>
          <w:sz w:val="26"/>
          <w:szCs w:val="26"/>
          <w:lang w:val="en-US"/>
        </w:rPr>
        <w:t xml:space="preserve"> who shall present the </w:t>
      </w:r>
      <w:r w:rsidR="00B82A57">
        <w:rPr>
          <w:color w:val="000000"/>
          <w:sz w:val="26"/>
          <w:szCs w:val="26"/>
          <w:lang w:val="en-US"/>
        </w:rPr>
        <w:t>s</w:t>
      </w:r>
      <w:r w:rsidR="00B82A57">
        <w:rPr>
          <w:sz w:val="26"/>
          <w:szCs w:val="26"/>
          <w:lang w:val="en-US"/>
        </w:rPr>
        <w:t xml:space="preserve">yllabus </w:t>
      </w:r>
      <w:r w:rsidR="005679EE">
        <w:rPr>
          <w:color w:val="000000"/>
          <w:sz w:val="26"/>
          <w:szCs w:val="26"/>
          <w:lang w:val="en-US"/>
        </w:rPr>
        <w:t xml:space="preserve">for review and approval, as well as correct and update </w:t>
      </w:r>
      <w:r w:rsidR="006E520C">
        <w:rPr>
          <w:color w:val="000000"/>
          <w:sz w:val="26"/>
          <w:szCs w:val="26"/>
          <w:lang w:val="en-US"/>
        </w:rPr>
        <w:t>it, when</w:t>
      </w:r>
      <w:r w:rsidR="005679EE">
        <w:rPr>
          <w:color w:val="000000"/>
          <w:sz w:val="26"/>
          <w:szCs w:val="26"/>
          <w:lang w:val="en-US"/>
        </w:rPr>
        <w:t xml:space="preserve"> necessary; </w:t>
      </w:r>
    </w:p>
    <w:p w:rsidR="00A13809" w:rsidRPr="00721004" w:rsidRDefault="009B4860">
      <w:pPr>
        <w:pStyle w:val="a3"/>
        <w:numPr>
          <w:ilvl w:val="2"/>
          <w:numId w:val="19"/>
        </w:numPr>
        <w:tabs>
          <w:tab w:val="left" w:pos="0"/>
        </w:tabs>
        <w:ind w:left="0" w:firstLine="709"/>
        <w:rPr>
          <w:b/>
          <w:i/>
          <w:sz w:val="26"/>
          <w:szCs w:val="26"/>
          <w:lang w:val="en-US"/>
        </w:rPr>
      </w:pPr>
      <w:r w:rsidRPr="00721004">
        <w:rPr>
          <w:b/>
          <w:i/>
          <w:sz w:val="26"/>
          <w:szCs w:val="26"/>
          <w:lang w:val="en-US"/>
        </w:rPr>
        <w:t xml:space="preserve">technical </w:t>
      </w:r>
      <w:r w:rsidR="006E520C">
        <w:rPr>
          <w:b/>
          <w:i/>
          <w:sz w:val="26"/>
          <w:szCs w:val="26"/>
          <w:lang w:val="en-US"/>
        </w:rPr>
        <w:t>expert</w:t>
      </w:r>
      <w:r w:rsidR="006E520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a </w:t>
      </w:r>
      <w:r w:rsidR="006E520C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epartment staff member, who shall decide </w:t>
      </w:r>
      <w:r w:rsidR="006E520C">
        <w:rPr>
          <w:sz w:val="26"/>
          <w:szCs w:val="26"/>
          <w:lang w:val="en-US"/>
        </w:rPr>
        <w:t xml:space="preserve">whether the syllabus proposed for approval is in line with </w:t>
      </w:r>
      <w:r w:rsidR="005D2F20">
        <w:rPr>
          <w:sz w:val="26"/>
          <w:szCs w:val="26"/>
          <w:lang w:val="en-US"/>
        </w:rPr>
        <w:t xml:space="preserve">standards and </w:t>
      </w:r>
      <w:r w:rsidR="006E520C">
        <w:rPr>
          <w:sz w:val="26"/>
          <w:szCs w:val="26"/>
          <w:lang w:val="en-US"/>
        </w:rPr>
        <w:t>requirements set for syllabi at HSE University;</w:t>
      </w:r>
      <w:r>
        <w:rPr>
          <w:sz w:val="26"/>
          <w:szCs w:val="26"/>
          <w:lang w:val="en-US"/>
        </w:rPr>
        <w:t xml:space="preserve"> he/she shall upload the </w:t>
      </w:r>
      <w:r w:rsidR="008054EB">
        <w:rPr>
          <w:sz w:val="26"/>
          <w:szCs w:val="26"/>
          <w:lang w:val="en-US"/>
        </w:rPr>
        <w:t>syllabus</w:t>
      </w:r>
      <w:r>
        <w:rPr>
          <w:sz w:val="26"/>
          <w:szCs w:val="26"/>
          <w:lang w:val="en-US"/>
        </w:rPr>
        <w:t xml:space="preserve"> (incl</w:t>
      </w:r>
      <w:r w:rsidR="003019E7">
        <w:rPr>
          <w:sz w:val="26"/>
          <w:szCs w:val="26"/>
          <w:lang w:val="en-US"/>
        </w:rPr>
        <w:t>uding its updated versions) and</w:t>
      </w:r>
      <w:r>
        <w:rPr>
          <w:sz w:val="26"/>
          <w:szCs w:val="26"/>
          <w:lang w:val="en-US"/>
        </w:rPr>
        <w:t xml:space="preserve">/or its </w:t>
      </w:r>
      <w:r w:rsidR="00B46B22">
        <w:rPr>
          <w:sz w:val="26"/>
          <w:szCs w:val="26"/>
          <w:lang w:val="en-US"/>
        </w:rPr>
        <w:t>abstract</w:t>
      </w:r>
      <w:r>
        <w:rPr>
          <w:sz w:val="26"/>
          <w:szCs w:val="26"/>
          <w:lang w:val="en-US"/>
        </w:rPr>
        <w:t xml:space="preserve"> to ACA</w:t>
      </w:r>
      <w:r w:rsidR="003019E7">
        <w:rPr>
          <w:sz w:val="26"/>
          <w:szCs w:val="26"/>
          <w:lang w:val="en-US"/>
        </w:rPr>
        <w:t>B,</w:t>
      </w:r>
      <w:r>
        <w:rPr>
          <w:sz w:val="26"/>
          <w:szCs w:val="26"/>
          <w:lang w:val="en-US"/>
        </w:rPr>
        <w:t xml:space="preserve"> or shall oversee its upload</w:t>
      </w:r>
      <w:r w:rsidR="003019E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to a special module in LMS; </w:t>
      </w:r>
    </w:p>
    <w:p w:rsidR="00A13809" w:rsidRPr="00B63D52" w:rsidRDefault="005D2F20">
      <w:pPr>
        <w:pStyle w:val="a3"/>
        <w:numPr>
          <w:ilvl w:val="2"/>
          <w:numId w:val="19"/>
        </w:numPr>
        <w:tabs>
          <w:tab w:val="left" w:pos="0"/>
        </w:tabs>
        <w:ind w:left="0" w:firstLine="709"/>
        <w:rPr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D</w:t>
      </w:r>
      <w:r w:rsidR="00466169">
        <w:rPr>
          <w:b/>
          <w:i/>
          <w:sz w:val="26"/>
          <w:szCs w:val="26"/>
          <w:lang w:val="en-US"/>
        </w:rPr>
        <w:t>epartment</w:t>
      </w:r>
      <w:r w:rsidR="00BA5A4D" w:rsidRPr="00B63D52">
        <w:rPr>
          <w:b/>
          <w:i/>
          <w:sz w:val="26"/>
          <w:szCs w:val="26"/>
          <w:lang w:val="en-US"/>
        </w:rPr>
        <w:t xml:space="preserve"> </w:t>
      </w:r>
      <w:r w:rsidR="00A13809" w:rsidRPr="00B63D52">
        <w:rPr>
          <w:b/>
          <w:i/>
          <w:sz w:val="26"/>
          <w:szCs w:val="26"/>
          <w:lang w:val="en-US"/>
        </w:rPr>
        <w:t>–</w:t>
      </w:r>
      <w:r w:rsidR="0034611D">
        <w:rPr>
          <w:b/>
          <w:i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following the procedure established by the Department and </w:t>
      </w:r>
      <w:r w:rsidR="008D7E90">
        <w:rPr>
          <w:sz w:val="26"/>
          <w:szCs w:val="26"/>
          <w:lang w:val="en-US"/>
        </w:rPr>
        <w:t>in a team effort</w:t>
      </w:r>
      <w:r>
        <w:rPr>
          <w:sz w:val="26"/>
          <w:szCs w:val="26"/>
          <w:lang w:val="en-US"/>
        </w:rPr>
        <w:t xml:space="preserve"> </w:t>
      </w:r>
      <w:r w:rsidR="00B63D52">
        <w:rPr>
          <w:sz w:val="26"/>
          <w:szCs w:val="26"/>
          <w:lang w:val="en-US"/>
        </w:rPr>
        <w:t>determine</w:t>
      </w:r>
      <w:r>
        <w:rPr>
          <w:sz w:val="26"/>
          <w:szCs w:val="26"/>
          <w:lang w:val="en-US"/>
        </w:rPr>
        <w:t>s</w:t>
      </w:r>
      <w:r w:rsidR="00B63D52">
        <w:rPr>
          <w:sz w:val="26"/>
          <w:szCs w:val="26"/>
          <w:lang w:val="en-US"/>
        </w:rPr>
        <w:t xml:space="preserve"> </w:t>
      </w:r>
      <w:r w:rsidR="003019E7">
        <w:rPr>
          <w:sz w:val="26"/>
          <w:szCs w:val="26"/>
          <w:lang w:val="en-US"/>
        </w:rPr>
        <w:t>syllabus’</w:t>
      </w:r>
      <w:r w:rsidR="00B63D52">
        <w:rPr>
          <w:sz w:val="26"/>
          <w:szCs w:val="26"/>
          <w:lang w:val="en-US"/>
        </w:rPr>
        <w:t xml:space="preserve"> adhe</w:t>
      </w:r>
      <w:r w:rsidR="00EE6275">
        <w:rPr>
          <w:sz w:val="26"/>
          <w:szCs w:val="26"/>
          <w:lang w:val="en-US"/>
        </w:rPr>
        <w:t>re</w:t>
      </w:r>
      <w:r w:rsidR="00B63D52">
        <w:rPr>
          <w:sz w:val="26"/>
          <w:szCs w:val="26"/>
          <w:lang w:val="en-US"/>
        </w:rPr>
        <w:t xml:space="preserve">nce to the </w:t>
      </w:r>
      <w:r>
        <w:rPr>
          <w:sz w:val="26"/>
          <w:szCs w:val="26"/>
          <w:lang w:val="en-US"/>
        </w:rPr>
        <w:t xml:space="preserve">requirements </w:t>
      </w:r>
      <w:r w:rsidR="00B63D52">
        <w:rPr>
          <w:sz w:val="26"/>
          <w:szCs w:val="26"/>
          <w:lang w:val="en-US"/>
        </w:rPr>
        <w:t xml:space="preserve">of these Regulations </w:t>
      </w:r>
      <w:r>
        <w:rPr>
          <w:sz w:val="26"/>
          <w:szCs w:val="26"/>
          <w:lang w:val="en-US"/>
        </w:rPr>
        <w:t xml:space="preserve">as well as </w:t>
      </w:r>
      <w:r w:rsidR="00B63D52">
        <w:rPr>
          <w:sz w:val="26"/>
          <w:szCs w:val="26"/>
          <w:lang w:val="en-US"/>
        </w:rPr>
        <w:t xml:space="preserve">guiding </w:t>
      </w:r>
      <w:r w:rsidR="00A6240B">
        <w:rPr>
          <w:sz w:val="26"/>
          <w:szCs w:val="26"/>
          <w:lang w:val="en-US"/>
        </w:rPr>
        <w:t>principles</w:t>
      </w:r>
      <w:r w:rsidR="00B63D52">
        <w:rPr>
          <w:sz w:val="26"/>
          <w:szCs w:val="26"/>
          <w:lang w:val="en-US"/>
        </w:rPr>
        <w:t xml:space="preserve"> f</w:t>
      </w:r>
      <w:r w:rsidR="002B3237">
        <w:rPr>
          <w:sz w:val="26"/>
          <w:szCs w:val="26"/>
          <w:lang w:val="en-US"/>
        </w:rPr>
        <w:t xml:space="preserve">or developing a </w:t>
      </w:r>
      <w:r w:rsidR="00823D23">
        <w:rPr>
          <w:sz w:val="26"/>
          <w:szCs w:val="26"/>
          <w:lang w:val="en-US"/>
        </w:rPr>
        <w:t>syllabus</w:t>
      </w:r>
      <w:r>
        <w:rPr>
          <w:sz w:val="26"/>
          <w:szCs w:val="26"/>
          <w:lang w:val="en-US"/>
        </w:rPr>
        <w:t xml:space="preserve"> established in the Department</w:t>
      </w:r>
      <w:r w:rsidR="002B3237">
        <w:rPr>
          <w:sz w:val="26"/>
          <w:szCs w:val="26"/>
          <w:lang w:val="en-US"/>
        </w:rPr>
        <w:t>, including:</w:t>
      </w:r>
      <w:r w:rsidR="00EE62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syllabus </w:t>
      </w:r>
      <w:r w:rsidR="00EE6275">
        <w:rPr>
          <w:sz w:val="26"/>
          <w:szCs w:val="26"/>
          <w:lang w:val="en-US"/>
        </w:rPr>
        <w:t xml:space="preserve">content, its academic </w:t>
      </w:r>
      <w:r w:rsidR="00A6240B">
        <w:rPr>
          <w:sz w:val="26"/>
          <w:szCs w:val="26"/>
          <w:lang w:val="en-US"/>
        </w:rPr>
        <w:t>relevance</w:t>
      </w:r>
      <w:r w:rsidR="00EE6275">
        <w:rPr>
          <w:sz w:val="26"/>
          <w:szCs w:val="26"/>
          <w:lang w:val="en-US"/>
        </w:rPr>
        <w:t>, difficult</w:t>
      </w:r>
      <w:r w:rsidR="0034611D">
        <w:rPr>
          <w:sz w:val="26"/>
          <w:szCs w:val="26"/>
          <w:lang w:val="en-US"/>
        </w:rPr>
        <w:t>y</w:t>
      </w:r>
      <w:r w:rsidR="00EE6275">
        <w:rPr>
          <w:sz w:val="26"/>
          <w:szCs w:val="26"/>
          <w:lang w:val="en-US"/>
        </w:rPr>
        <w:t xml:space="preserve"> level, pre</w:t>
      </w:r>
      <w:r>
        <w:rPr>
          <w:sz w:val="26"/>
          <w:szCs w:val="26"/>
          <w:lang w:val="en-US"/>
        </w:rPr>
        <w:t>-</w:t>
      </w:r>
      <w:r w:rsidR="00EE6275">
        <w:rPr>
          <w:sz w:val="26"/>
          <w:szCs w:val="26"/>
          <w:lang w:val="en-US"/>
        </w:rPr>
        <w:t xml:space="preserve">requisites, post-requisites, etc; </w:t>
      </w:r>
      <w:r>
        <w:rPr>
          <w:sz w:val="26"/>
          <w:szCs w:val="26"/>
          <w:lang w:val="en-US"/>
        </w:rPr>
        <w:t>it</w:t>
      </w:r>
      <w:r w:rsidR="00EE6275">
        <w:rPr>
          <w:sz w:val="26"/>
          <w:szCs w:val="26"/>
          <w:lang w:val="en-US"/>
        </w:rPr>
        <w:t xml:space="preserve"> shall be </w:t>
      </w:r>
      <w:r w:rsidR="00A6240B">
        <w:rPr>
          <w:sz w:val="26"/>
          <w:szCs w:val="26"/>
          <w:lang w:val="en-US"/>
        </w:rPr>
        <w:t>responsible</w:t>
      </w:r>
      <w:r w:rsidR="00EE6275">
        <w:rPr>
          <w:sz w:val="26"/>
          <w:szCs w:val="26"/>
          <w:lang w:val="en-US"/>
        </w:rPr>
        <w:t xml:space="preserve"> for </w:t>
      </w:r>
      <w:r w:rsidR="0034611D">
        <w:rPr>
          <w:sz w:val="26"/>
          <w:szCs w:val="26"/>
          <w:lang w:val="en-US"/>
        </w:rPr>
        <w:t>the sylla</w:t>
      </w:r>
      <w:r w:rsidR="00DF5B29">
        <w:rPr>
          <w:sz w:val="26"/>
          <w:szCs w:val="26"/>
          <w:lang w:val="en-US"/>
        </w:rPr>
        <w:t>b</w:t>
      </w:r>
      <w:r w:rsidR="0034611D">
        <w:rPr>
          <w:sz w:val="26"/>
          <w:szCs w:val="26"/>
          <w:lang w:val="en-US"/>
        </w:rPr>
        <w:t>us’</w:t>
      </w:r>
      <w:r w:rsidR="00EE6275">
        <w:rPr>
          <w:sz w:val="26"/>
          <w:szCs w:val="26"/>
          <w:lang w:val="en-US"/>
        </w:rPr>
        <w:t xml:space="preserve"> quality along with its developer; </w:t>
      </w:r>
    </w:p>
    <w:p w:rsidR="00A13809" w:rsidRPr="00A6240B" w:rsidRDefault="00957765">
      <w:pPr>
        <w:pStyle w:val="a3"/>
        <w:numPr>
          <w:ilvl w:val="2"/>
          <w:numId w:val="19"/>
        </w:numPr>
        <w:tabs>
          <w:tab w:val="left" w:pos="0"/>
        </w:tabs>
        <w:ind w:left="0" w:firstLine="709"/>
        <w:rPr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academic</w:t>
      </w:r>
      <w:r w:rsidRPr="003121AE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supervisor</w:t>
      </w:r>
      <w:r w:rsidRPr="003121AE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and</w:t>
      </w:r>
      <w:r w:rsidRPr="003121AE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academic</w:t>
      </w:r>
      <w:r w:rsidRPr="003121AE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council</w:t>
      </w:r>
      <w:r w:rsidRPr="003121AE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of</w:t>
      </w:r>
      <w:r w:rsidRPr="003121AE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a</w:t>
      </w:r>
      <w:r w:rsidRPr="003121AE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degree</w:t>
      </w:r>
      <w:r w:rsidRPr="003121AE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programme</w:t>
      </w:r>
      <w:r w:rsidR="003121AE" w:rsidRPr="003121AE">
        <w:rPr>
          <w:b/>
          <w:i/>
          <w:sz w:val="26"/>
          <w:szCs w:val="26"/>
          <w:lang w:val="en-US"/>
        </w:rPr>
        <w:t xml:space="preserve"> </w:t>
      </w:r>
      <w:r w:rsidR="004333B8">
        <w:rPr>
          <w:sz w:val="26"/>
          <w:szCs w:val="26"/>
          <w:lang w:val="en-US"/>
        </w:rPr>
        <w:t>- shall determine the adherence of the contents and E</w:t>
      </w:r>
      <w:r w:rsidR="005D2F20">
        <w:rPr>
          <w:sz w:val="26"/>
          <w:szCs w:val="26"/>
          <w:lang w:val="en-US"/>
        </w:rPr>
        <w:t>L</w:t>
      </w:r>
      <w:r w:rsidR="004333B8">
        <w:rPr>
          <w:sz w:val="26"/>
          <w:szCs w:val="26"/>
          <w:lang w:val="en-US"/>
        </w:rPr>
        <w:t xml:space="preserve">O of the </w:t>
      </w:r>
      <w:r w:rsidR="003121AE">
        <w:rPr>
          <w:sz w:val="26"/>
          <w:szCs w:val="26"/>
          <w:lang w:val="en-US"/>
        </w:rPr>
        <w:t>course</w:t>
      </w:r>
      <w:r w:rsidR="004333B8">
        <w:rPr>
          <w:sz w:val="26"/>
          <w:szCs w:val="26"/>
          <w:lang w:val="en-US"/>
        </w:rPr>
        <w:t xml:space="preserve"> to the </w:t>
      </w:r>
      <w:r w:rsidR="003121AE">
        <w:rPr>
          <w:sz w:val="26"/>
          <w:szCs w:val="26"/>
          <w:lang w:val="en-US"/>
        </w:rPr>
        <w:t>objectives</w:t>
      </w:r>
      <w:r w:rsidR="005D2F20">
        <w:rPr>
          <w:sz w:val="26"/>
          <w:szCs w:val="26"/>
          <w:lang w:val="en-US"/>
        </w:rPr>
        <w:t>, goals</w:t>
      </w:r>
      <w:r w:rsidR="004333B8">
        <w:rPr>
          <w:sz w:val="26"/>
          <w:szCs w:val="26"/>
          <w:lang w:val="en-US"/>
        </w:rPr>
        <w:t xml:space="preserve"> and </w:t>
      </w:r>
      <w:r w:rsidR="005D2F20">
        <w:rPr>
          <w:sz w:val="26"/>
          <w:szCs w:val="26"/>
          <w:lang w:val="en-US"/>
        </w:rPr>
        <w:t>planned</w:t>
      </w:r>
      <w:r w:rsidR="004333B8">
        <w:rPr>
          <w:sz w:val="26"/>
          <w:szCs w:val="26"/>
          <w:lang w:val="en-US"/>
        </w:rPr>
        <w:t xml:space="preserve"> results of the </w:t>
      </w:r>
      <w:r w:rsidR="005D2F20">
        <w:rPr>
          <w:sz w:val="26"/>
          <w:szCs w:val="26"/>
          <w:lang w:val="en-US"/>
        </w:rPr>
        <w:t>study on and/or competencies of a de</w:t>
      </w:r>
      <w:bookmarkStart w:id="0" w:name="_GoBack"/>
      <w:bookmarkEnd w:id="0"/>
      <w:r w:rsidR="005D2F20">
        <w:rPr>
          <w:sz w:val="26"/>
          <w:szCs w:val="26"/>
          <w:lang w:val="en-US"/>
        </w:rPr>
        <w:t xml:space="preserve">gree </w:t>
      </w:r>
      <w:r w:rsidR="004333B8">
        <w:rPr>
          <w:sz w:val="26"/>
          <w:szCs w:val="26"/>
          <w:lang w:val="en-US"/>
        </w:rPr>
        <w:t xml:space="preserve">programme, as well as approve </w:t>
      </w:r>
      <w:r w:rsidR="00E17F74">
        <w:rPr>
          <w:sz w:val="26"/>
          <w:szCs w:val="26"/>
          <w:lang w:val="en-US"/>
        </w:rPr>
        <w:t>the syllabus</w:t>
      </w:r>
      <w:r w:rsidR="004333B8">
        <w:rPr>
          <w:sz w:val="26"/>
          <w:szCs w:val="26"/>
          <w:lang w:val="en-US"/>
        </w:rPr>
        <w:t xml:space="preserve"> included in </w:t>
      </w:r>
      <w:r w:rsidR="00845741">
        <w:rPr>
          <w:sz w:val="26"/>
          <w:szCs w:val="26"/>
          <w:lang w:val="en-US"/>
        </w:rPr>
        <w:t xml:space="preserve">the </w:t>
      </w:r>
      <w:r w:rsidR="0093516B">
        <w:rPr>
          <w:sz w:val="26"/>
          <w:szCs w:val="26"/>
          <w:lang w:val="en-US"/>
        </w:rPr>
        <w:t>SC DP</w:t>
      </w:r>
      <w:r w:rsidR="004333B8">
        <w:rPr>
          <w:sz w:val="26"/>
          <w:szCs w:val="26"/>
          <w:lang w:val="en-US"/>
        </w:rPr>
        <w:t xml:space="preserve"> (for minor</w:t>
      </w:r>
      <w:r w:rsidR="0093516B">
        <w:rPr>
          <w:sz w:val="26"/>
          <w:szCs w:val="26"/>
          <w:lang w:val="en-US"/>
        </w:rPr>
        <w:t>s</w:t>
      </w:r>
      <w:r w:rsidR="004333B8">
        <w:rPr>
          <w:sz w:val="26"/>
          <w:szCs w:val="26"/>
          <w:lang w:val="en-US"/>
        </w:rPr>
        <w:t>, MAGOLEG</w:t>
      </w:r>
      <w:r w:rsidR="0093516B">
        <w:rPr>
          <w:sz w:val="26"/>
          <w:szCs w:val="26"/>
          <w:lang w:val="en-US"/>
        </w:rPr>
        <w:t>O</w:t>
      </w:r>
      <w:r w:rsidR="004333B8">
        <w:rPr>
          <w:sz w:val="26"/>
          <w:szCs w:val="26"/>
          <w:lang w:val="en-US"/>
        </w:rPr>
        <w:t xml:space="preserve"> and </w:t>
      </w:r>
      <w:r w:rsidR="0093516B">
        <w:rPr>
          <w:sz w:val="26"/>
          <w:szCs w:val="26"/>
          <w:lang w:val="en-US"/>
        </w:rPr>
        <w:t>HSE OC</w:t>
      </w:r>
      <w:r w:rsidR="004333B8">
        <w:rPr>
          <w:sz w:val="26"/>
          <w:szCs w:val="26"/>
          <w:lang w:val="en-US"/>
        </w:rPr>
        <w:t xml:space="preserve">, this shall be the </w:t>
      </w:r>
      <w:r w:rsidR="003121AE">
        <w:rPr>
          <w:sz w:val="26"/>
          <w:szCs w:val="26"/>
          <w:lang w:val="en-US"/>
        </w:rPr>
        <w:t>purview</w:t>
      </w:r>
      <w:r w:rsidR="004333B8">
        <w:rPr>
          <w:sz w:val="26"/>
          <w:szCs w:val="26"/>
          <w:lang w:val="en-US"/>
        </w:rPr>
        <w:t xml:space="preserve"> of the</w:t>
      </w:r>
      <w:r w:rsidR="0093516B" w:rsidRPr="007811B4">
        <w:rPr>
          <w:sz w:val="26"/>
          <w:szCs w:val="26"/>
          <w:lang w:val="en-US"/>
        </w:rPr>
        <w:t xml:space="preserve"> </w:t>
      </w:r>
      <w:r w:rsidR="0093516B">
        <w:rPr>
          <w:sz w:val="26"/>
          <w:szCs w:val="26"/>
          <w:lang w:val="en-US"/>
        </w:rPr>
        <w:t>special committee of the</w:t>
      </w:r>
      <w:r w:rsidR="004333B8">
        <w:rPr>
          <w:sz w:val="26"/>
          <w:szCs w:val="26"/>
          <w:lang w:val="en-US"/>
        </w:rPr>
        <w:t xml:space="preserve"> </w:t>
      </w:r>
      <w:r w:rsidR="00934B79">
        <w:rPr>
          <w:sz w:val="26"/>
          <w:szCs w:val="26"/>
          <w:lang w:val="en-US"/>
        </w:rPr>
        <w:t>CDC or the</w:t>
      </w:r>
      <w:r w:rsidR="009A2A33">
        <w:rPr>
          <w:sz w:val="26"/>
          <w:szCs w:val="26"/>
          <w:lang w:val="en-US"/>
        </w:rPr>
        <w:t xml:space="preserve"> Rector</w:t>
      </w:r>
      <w:r w:rsidR="00934B79">
        <w:rPr>
          <w:sz w:val="26"/>
          <w:szCs w:val="26"/>
          <w:lang w:val="en-US"/>
        </w:rPr>
        <w:t xml:space="preserve">). If necessary, </w:t>
      </w:r>
      <w:r w:rsidR="0093516B">
        <w:rPr>
          <w:sz w:val="26"/>
          <w:szCs w:val="26"/>
          <w:lang w:val="en-US"/>
        </w:rPr>
        <w:t xml:space="preserve">they commission </w:t>
      </w:r>
      <w:r w:rsidR="00934B79">
        <w:rPr>
          <w:sz w:val="26"/>
          <w:szCs w:val="26"/>
          <w:lang w:val="en-US"/>
        </w:rPr>
        <w:t xml:space="preserve"> develop</w:t>
      </w:r>
      <w:r w:rsidR="0093516B">
        <w:rPr>
          <w:sz w:val="26"/>
          <w:szCs w:val="26"/>
          <w:lang w:val="en-US"/>
        </w:rPr>
        <w:t>ment of</w:t>
      </w:r>
      <w:r w:rsidR="00D13293">
        <w:rPr>
          <w:sz w:val="26"/>
          <w:szCs w:val="26"/>
          <w:lang w:val="en-US"/>
        </w:rPr>
        <w:t xml:space="preserve"> syllab</w:t>
      </w:r>
      <w:r w:rsidR="0093516B">
        <w:rPr>
          <w:sz w:val="26"/>
          <w:szCs w:val="26"/>
          <w:lang w:val="en-US"/>
        </w:rPr>
        <w:t>i</w:t>
      </w:r>
      <w:r w:rsidR="00934B79">
        <w:rPr>
          <w:sz w:val="26"/>
          <w:szCs w:val="26"/>
          <w:lang w:val="en-US"/>
        </w:rPr>
        <w:t xml:space="preserve"> for the course</w:t>
      </w:r>
      <w:r w:rsidR="0093516B">
        <w:rPr>
          <w:sz w:val="26"/>
          <w:szCs w:val="26"/>
          <w:lang w:val="en-US"/>
        </w:rPr>
        <w:t xml:space="preserve">s </w:t>
      </w:r>
      <w:r w:rsidR="00934B79">
        <w:rPr>
          <w:sz w:val="26"/>
          <w:szCs w:val="26"/>
          <w:lang w:val="en-US"/>
        </w:rPr>
        <w:t xml:space="preserve">under a given </w:t>
      </w:r>
      <w:r w:rsidR="0093516B">
        <w:rPr>
          <w:sz w:val="26"/>
          <w:szCs w:val="26"/>
          <w:lang w:val="en-US"/>
        </w:rPr>
        <w:t xml:space="preserve">degree </w:t>
      </w:r>
      <w:r w:rsidR="00934B79">
        <w:rPr>
          <w:sz w:val="26"/>
          <w:szCs w:val="26"/>
          <w:lang w:val="en-US"/>
        </w:rPr>
        <w:t>programme</w:t>
      </w:r>
      <w:r w:rsidR="0093516B">
        <w:rPr>
          <w:sz w:val="26"/>
          <w:szCs w:val="26"/>
          <w:lang w:val="en-US"/>
        </w:rPr>
        <w:t xml:space="preserve">, which may not have been proposed by Departments through </w:t>
      </w:r>
      <w:r w:rsidR="0093516B">
        <w:rPr>
          <w:sz w:val="26"/>
          <w:szCs w:val="26"/>
        </w:rPr>
        <w:t>АСАВ</w:t>
      </w:r>
      <w:r w:rsidR="0093516B">
        <w:rPr>
          <w:sz w:val="26"/>
          <w:szCs w:val="26"/>
          <w:lang w:val="en-US"/>
        </w:rPr>
        <w:t>;</w:t>
      </w:r>
      <w:r w:rsidR="00934B79">
        <w:rPr>
          <w:sz w:val="26"/>
          <w:szCs w:val="26"/>
          <w:lang w:val="en-US"/>
        </w:rPr>
        <w:t xml:space="preserve"> </w:t>
      </w:r>
    </w:p>
    <w:p w:rsidR="00A13809" w:rsidRPr="00296550" w:rsidRDefault="0093516B">
      <w:pPr>
        <w:pStyle w:val="a3"/>
        <w:numPr>
          <w:ilvl w:val="2"/>
          <w:numId w:val="19"/>
        </w:numPr>
        <w:tabs>
          <w:tab w:val="left" w:pos="0"/>
        </w:tabs>
        <w:ind w:left="0" w:firstLine="709"/>
        <w:rPr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 xml:space="preserve">special panel under the </w:t>
      </w:r>
      <w:r w:rsidR="00877334" w:rsidRPr="001468F1">
        <w:rPr>
          <w:b/>
          <w:i/>
          <w:sz w:val="26"/>
          <w:szCs w:val="26"/>
          <w:lang w:val="en-US"/>
        </w:rPr>
        <w:t>CDC</w:t>
      </w:r>
      <w:r w:rsidR="00877334">
        <w:rPr>
          <w:sz w:val="26"/>
          <w:szCs w:val="26"/>
          <w:lang w:val="en-US"/>
        </w:rPr>
        <w:t xml:space="preserve"> – shall review disputes and conflicts related to </w:t>
      </w:r>
      <w:r w:rsidR="00861AA8">
        <w:rPr>
          <w:sz w:val="26"/>
          <w:szCs w:val="26"/>
          <w:lang w:val="en-US"/>
        </w:rPr>
        <w:t>syllabus</w:t>
      </w:r>
      <w:r>
        <w:rPr>
          <w:sz w:val="26"/>
          <w:szCs w:val="26"/>
          <w:lang w:val="en-US"/>
        </w:rPr>
        <w:t>’</w:t>
      </w:r>
      <w:r w:rsidR="00877334">
        <w:rPr>
          <w:sz w:val="26"/>
          <w:szCs w:val="26"/>
          <w:lang w:val="en-US"/>
        </w:rPr>
        <w:t xml:space="preserve"> quality and </w:t>
      </w:r>
      <w:r>
        <w:rPr>
          <w:sz w:val="26"/>
          <w:szCs w:val="26"/>
          <w:lang w:val="en-US"/>
        </w:rPr>
        <w:t>its adherence to</w:t>
      </w:r>
      <w:r w:rsidR="00877334">
        <w:rPr>
          <w:sz w:val="26"/>
          <w:szCs w:val="26"/>
          <w:lang w:val="en-US"/>
        </w:rPr>
        <w:t xml:space="preserve"> methodological </w:t>
      </w:r>
      <w:r w:rsidR="004D1BBA">
        <w:rPr>
          <w:sz w:val="26"/>
          <w:szCs w:val="26"/>
          <w:lang w:val="en-US"/>
        </w:rPr>
        <w:t>criteria</w:t>
      </w:r>
      <w:r w:rsidR="00877334">
        <w:rPr>
          <w:sz w:val="26"/>
          <w:szCs w:val="26"/>
          <w:lang w:val="en-US"/>
        </w:rPr>
        <w:t xml:space="preserve"> for </w:t>
      </w:r>
      <w:r>
        <w:rPr>
          <w:sz w:val="26"/>
          <w:szCs w:val="26"/>
          <w:lang w:val="en-US"/>
        </w:rPr>
        <w:t xml:space="preserve">study </w:t>
      </w:r>
      <w:r w:rsidR="00877334">
        <w:rPr>
          <w:sz w:val="26"/>
          <w:szCs w:val="26"/>
          <w:lang w:val="en-US"/>
        </w:rPr>
        <w:t xml:space="preserve">courses under </w:t>
      </w:r>
      <w:r w:rsidR="00845741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SC DP </w:t>
      </w:r>
      <w:r w:rsidR="00877334">
        <w:rPr>
          <w:sz w:val="26"/>
          <w:szCs w:val="26"/>
          <w:lang w:val="en-US"/>
        </w:rPr>
        <w:t>within its set</w:t>
      </w:r>
      <w:r>
        <w:rPr>
          <w:sz w:val="26"/>
          <w:szCs w:val="26"/>
          <w:lang w:val="en-US"/>
        </w:rPr>
        <w:t xml:space="preserve"> field of responsibilities</w:t>
      </w:r>
      <w:r w:rsidR="00DF262B">
        <w:rPr>
          <w:sz w:val="26"/>
          <w:szCs w:val="26"/>
          <w:lang w:val="en-US"/>
        </w:rPr>
        <w:t>.</w:t>
      </w:r>
      <w:r w:rsidR="00877334">
        <w:rPr>
          <w:sz w:val="26"/>
          <w:szCs w:val="26"/>
          <w:lang w:val="en-US"/>
        </w:rPr>
        <w:t xml:space="preserve"> </w:t>
      </w:r>
    </w:p>
    <w:p w:rsidR="002E6915" w:rsidRPr="00165C8F" w:rsidRDefault="0034611D">
      <w:pPr>
        <w:pStyle w:val="a3"/>
        <w:numPr>
          <w:ilvl w:val="1"/>
          <w:numId w:val="19"/>
        </w:numPr>
        <w:tabs>
          <w:tab w:val="left" w:pos="0"/>
          <w:tab w:val="left" w:pos="709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syllabus</w:t>
      </w:r>
      <w:r w:rsidR="00165C8F">
        <w:rPr>
          <w:sz w:val="26"/>
          <w:szCs w:val="26"/>
          <w:lang w:val="en-US"/>
        </w:rPr>
        <w:t xml:space="preserve"> review and approval process shall include the following step</w:t>
      </w:r>
      <w:r w:rsidR="00B836B1">
        <w:rPr>
          <w:sz w:val="26"/>
          <w:szCs w:val="26"/>
          <w:lang w:val="en-US"/>
        </w:rPr>
        <w:t>s:</w:t>
      </w:r>
    </w:p>
    <w:p w:rsidR="002E6915" w:rsidRPr="00ED7658" w:rsidRDefault="00D83E82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control</w:t>
      </w:r>
      <w:r w:rsidR="00DF262B">
        <w:rPr>
          <w:sz w:val="26"/>
          <w:szCs w:val="26"/>
          <w:lang w:val="en-US"/>
        </w:rPr>
        <w:t>:</w:t>
      </w:r>
      <w:r w:rsidR="00F8585E">
        <w:rPr>
          <w:sz w:val="26"/>
          <w:szCs w:val="26"/>
          <w:lang w:val="en-US"/>
        </w:rPr>
        <w:t xml:space="preserve"> </w:t>
      </w:r>
      <w:r w:rsidR="008E48FF">
        <w:rPr>
          <w:sz w:val="26"/>
          <w:szCs w:val="26"/>
          <w:lang w:val="en-US"/>
        </w:rPr>
        <w:t xml:space="preserve">a technical check for </w:t>
      </w:r>
      <w:r w:rsidR="00DF262B">
        <w:rPr>
          <w:sz w:val="26"/>
          <w:szCs w:val="26"/>
          <w:lang w:val="en-US"/>
        </w:rPr>
        <w:t xml:space="preserve">a </w:t>
      </w:r>
      <w:r w:rsidR="00296ABF">
        <w:rPr>
          <w:sz w:val="26"/>
          <w:szCs w:val="26"/>
          <w:lang w:val="en-US"/>
        </w:rPr>
        <w:t>sy</w:t>
      </w:r>
      <w:r w:rsidR="00861AA8">
        <w:rPr>
          <w:sz w:val="26"/>
          <w:szCs w:val="26"/>
          <w:lang w:val="en-US"/>
        </w:rPr>
        <w:t>l</w:t>
      </w:r>
      <w:r w:rsidR="00DF262B">
        <w:rPr>
          <w:sz w:val="26"/>
          <w:szCs w:val="26"/>
          <w:lang w:val="en-US"/>
        </w:rPr>
        <w:t>lab</w:t>
      </w:r>
      <w:r w:rsidR="00296ABF">
        <w:rPr>
          <w:sz w:val="26"/>
          <w:szCs w:val="26"/>
          <w:lang w:val="en-US"/>
        </w:rPr>
        <w:t>us’</w:t>
      </w:r>
      <w:r w:rsidR="008E48FF">
        <w:rPr>
          <w:sz w:val="26"/>
          <w:szCs w:val="26"/>
          <w:lang w:val="en-US"/>
        </w:rPr>
        <w:t xml:space="preserve"> </w:t>
      </w:r>
      <w:r w:rsidR="00711537">
        <w:rPr>
          <w:sz w:val="26"/>
          <w:szCs w:val="26"/>
          <w:lang w:val="en-US"/>
        </w:rPr>
        <w:t>adherence</w:t>
      </w:r>
      <w:r w:rsidR="008E48FF">
        <w:rPr>
          <w:sz w:val="26"/>
          <w:szCs w:val="26"/>
          <w:lang w:val="en-US"/>
        </w:rPr>
        <w:t xml:space="preserve"> with HSE</w:t>
      </w:r>
      <w:r>
        <w:rPr>
          <w:sz w:val="26"/>
          <w:szCs w:val="26"/>
          <w:lang w:val="en-US"/>
        </w:rPr>
        <w:t xml:space="preserve"> University</w:t>
      </w:r>
      <w:r w:rsidR="008E48FF">
        <w:rPr>
          <w:sz w:val="26"/>
          <w:szCs w:val="26"/>
          <w:lang w:val="en-US"/>
        </w:rPr>
        <w:t xml:space="preserve">’s formal </w:t>
      </w:r>
      <w:r w:rsidR="008E48FF">
        <w:rPr>
          <w:sz w:val="26"/>
          <w:szCs w:val="26"/>
          <w:lang w:val="en-US"/>
        </w:rPr>
        <w:lastRenderedPageBreak/>
        <w:t>requirements</w:t>
      </w:r>
      <w:r w:rsidR="00ED76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for syllabi </w:t>
      </w:r>
      <w:r w:rsidR="00ED7658">
        <w:rPr>
          <w:sz w:val="26"/>
          <w:szCs w:val="26"/>
          <w:lang w:val="en-US"/>
        </w:rPr>
        <w:t xml:space="preserve">(shall be carried out by a respective </w:t>
      </w:r>
      <w:r>
        <w:rPr>
          <w:sz w:val="26"/>
          <w:szCs w:val="26"/>
          <w:lang w:val="en-US"/>
        </w:rPr>
        <w:t>D</w:t>
      </w:r>
      <w:r w:rsidR="00ED7658">
        <w:rPr>
          <w:sz w:val="26"/>
          <w:szCs w:val="26"/>
          <w:lang w:val="en-US"/>
        </w:rPr>
        <w:t>epartmen</w:t>
      </w:r>
      <w:r>
        <w:rPr>
          <w:sz w:val="26"/>
          <w:szCs w:val="26"/>
          <w:lang w:val="en-US"/>
        </w:rPr>
        <w:t>t’s</w:t>
      </w:r>
      <w:r w:rsidR="00ED7658">
        <w:rPr>
          <w:sz w:val="26"/>
          <w:szCs w:val="26"/>
          <w:lang w:val="en-US"/>
        </w:rPr>
        <w:t xml:space="preserve"> staff </w:t>
      </w:r>
      <w:r w:rsidR="00711537">
        <w:rPr>
          <w:sz w:val="26"/>
          <w:szCs w:val="26"/>
          <w:lang w:val="en-US"/>
        </w:rPr>
        <w:t>mem</w:t>
      </w:r>
      <w:r>
        <w:rPr>
          <w:sz w:val="26"/>
          <w:szCs w:val="26"/>
          <w:lang w:val="en-US"/>
        </w:rPr>
        <w:t>ber</w:t>
      </w:r>
      <w:r w:rsidR="00ED7658">
        <w:rPr>
          <w:sz w:val="26"/>
          <w:szCs w:val="26"/>
          <w:lang w:val="en-US"/>
        </w:rPr>
        <w:t>)</w:t>
      </w:r>
      <w:r w:rsidR="008E48FF">
        <w:rPr>
          <w:sz w:val="26"/>
          <w:szCs w:val="26"/>
          <w:lang w:val="en-US"/>
        </w:rPr>
        <w:t xml:space="preserve">; </w:t>
      </w:r>
    </w:p>
    <w:p w:rsidR="00BA5A4D" w:rsidRPr="00574E09" w:rsidRDefault="00D83E82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review</w:t>
      </w:r>
      <w:r w:rsidR="00BA5A4D" w:rsidRPr="00574E09">
        <w:rPr>
          <w:sz w:val="26"/>
          <w:szCs w:val="26"/>
        </w:rPr>
        <w:t>:</w:t>
      </w:r>
    </w:p>
    <w:p w:rsidR="00BA5A4D" w:rsidRPr="0065003D" w:rsidRDefault="00D83E82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review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of</w:t>
      </w:r>
      <w:r w:rsidR="0009471A" w:rsidRPr="0065003D">
        <w:rPr>
          <w:sz w:val="26"/>
          <w:szCs w:val="26"/>
          <w:lang w:val="en-US"/>
        </w:rPr>
        <w:t xml:space="preserve"> </w:t>
      </w:r>
      <w:r w:rsidR="00815435">
        <w:rPr>
          <w:sz w:val="26"/>
          <w:szCs w:val="26"/>
          <w:lang w:val="en-US"/>
        </w:rPr>
        <w:t>syllabi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for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courses</w:t>
      </w:r>
      <w:r w:rsidR="0009471A" w:rsidRPr="0065003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65003D">
        <w:rPr>
          <w:sz w:val="26"/>
          <w:szCs w:val="26"/>
          <w:lang w:val="en-US"/>
        </w:rPr>
        <w:t xml:space="preserve"> </w:t>
      </w:r>
      <w:r w:rsidR="00815435">
        <w:rPr>
          <w:sz w:val="26"/>
          <w:szCs w:val="26"/>
          <w:lang w:val="en-US"/>
        </w:rPr>
        <w:t>a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faculty</w:t>
      </w:r>
      <w:r w:rsidR="0009471A" w:rsidRPr="0065003D">
        <w:rPr>
          <w:sz w:val="26"/>
          <w:szCs w:val="26"/>
          <w:lang w:val="en-US"/>
        </w:rPr>
        <w:t>-</w:t>
      </w:r>
      <w:r w:rsidR="0009471A">
        <w:rPr>
          <w:sz w:val="26"/>
          <w:szCs w:val="26"/>
          <w:lang w:val="en-US"/>
        </w:rPr>
        <w:t>wide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pool</w:t>
      </w:r>
      <w:r w:rsidR="0009471A" w:rsidRPr="0065003D">
        <w:rPr>
          <w:sz w:val="26"/>
          <w:szCs w:val="26"/>
          <w:lang w:val="en-US"/>
        </w:rPr>
        <w:t xml:space="preserve">, </w:t>
      </w:r>
      <w:r w:rsidR="0009471A">
        <w:rPr>
          <w:sz w:val="26"/>
          <w:szCs w:val="26"/>
          <w:lang w:val="en-US"/>
        </w:rPr>
        <w:t>as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well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as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one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and</w:t>
      </w:r>
      <w:r w:rsidR="0009471A" w:rsidRPr="0065003D">
        <w:rPr>
          <w:sz w:val="26"/>
          <w:szCs w:val="26"/>
          <w:lang w:val="en-US"/>
        </w:rPr>
        <w:t>/</w:t>
      </w:r>
      <w:r w:rsidR="0009471A">
        <w:rPr>
          <w:sz w:val="26"/>
          <w:szCs w:val="26"/>
          <w:lang w:val="en-US"/>
        </w:rPr>
        <w:t>or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several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degree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programmes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in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regards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to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its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adherence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to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content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and</w:t>
      </w:r>
      <w:r w:rsidR="0009471A" w:rsidRPr="0065003D">
        <w:rPr>
          <w:sz w:val="26"/>
          <w:szCs w:val="26"/>
          <w:lang w:val="en-US"/>
        </w:rPr>
        <w:t xml:space="preserve"> </w:t>
      </w:r>
      <w:r w:rsidR="0065003D">
        <w:rPr>
          <w:sz w:val="26"/>
          <w:szCs w:val="26"/>
          <w:lang w:val="en-US"/>
        </w:rPr>
        <w:t>methodological</w:t>
      </w:r>
      <w:r w:rsidR="0009471A" w:rsidRPr="0065003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requirements, conducted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by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the</w:t>
      </w:r>
      <w:r w:rsidR="0009471A" w:rsidRPr="0065003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</w:t>
      </w:r>
      <w:r w:rsidR="0009471A">
        <w:rPr>
          <w:sz w:val="26"/>
          <w:szCs w:val="26"/>
          <w:lang w:val="en-US"/>
        </w:rPr>
        <w:t>epartment</w:t>
      </w:r>
      <w:r>
        <w:rPr>
          <w:sz w:val="26"/>
          <w:szCs w:val="26"/>
          <w:lang w:val="en-US"/>
        </w:rPr>
        <w:t xml:space="preserve"> as a </w:t>
      </w:r>
      <w:r w:rsidR="0009471A">
        <w:rPr>
          <w:sz w:val="26"/>
          <w:szCs w:val="26"/>
          <w:lang w:val="en-US"/>
        </w:rPr>
        <w:t>collegiate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body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representing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the</w:t>
      </w:r>
      <w:r w:rsidR="0009471A"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professional</w:t>
      </w:r>
      <w:r w:rsidR="0009471A" w:rsidRPr="0065003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educational</w:t>
      </w:r>
      <w:r w:rsidRPr="0065003D">
        <w:rPr>
          <w:sz w:val="26"/>
          <w:szCs w:val="26"/>
          <w:lang w:val="en-US"/>
        </w:rPr>
        <w:t xml:space="preserve"> </w:t>
      </w:r>
      <w:r w:rsidR="0009471A">
        <w:rPr>
          <w:sz w:val="26"/>
          <w:szCs w:val="26"/>
          <w:lang w:val="en-US"/>
        </w:rPr>
        <w:t>community</w:t>
      </w:r>
      <w:r w:rsidR="0009471A" w:rsidRPr="0065003D">
        <w:rPr>
          <w:sz w:val="26"/>
          <w:szCs w:val="26"/>
          <w:lang w:val="en-US"/>
        </w:rPr>
        <w:t xml:space="preserve">; </w:t>
      </w:r>
    </w:p>
    <w:p w:rsidR="003A7A2D" w:rsidRPr="00795B11" w:rsidRDefault="00AC4D4F">
      <w:pPr>
        <w:pStyle w:val="a3"/>
        <w:numPr>
          <w:ilvl w:val="3"/>
          <w:numId w:val="19"/>
        </w:numPr>
        <w:tabs>
          <w:tab w:val="left" w:pos="0"/>
        </w:tabs>
        <w:ind w:left="0" w:firstLine="709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additional (no</w:t>
      </w:r>
      <w:r w:rsidR="00D83E82">
        <w:rPr>
          <w:color w:val="000000"/>
          <w:sz w:val="26"/>
          <w:szCs w:val="26"/>
          <w:lang w:val="en-US"/>
        </w:rPr>
        <w:t>n</w:t>
      </w:r>
      <w:r>
        <w:rPr>
          <w:color w:val="000000"/>
          <w:sz w:val="26"/>
          <w:szCs w:val="26"/>
          <w:lang w:val="en-US"/>
        </w:rPr>
        <w:t xml:space="preserve"> </w:t>
      </w:r>
      <w:r w:rsidR="00D83E82">
        <w:rPr>
          <w:color w:val="000000"/>
          <w:sz w:val="26"/>
          <w:szCs w:val="26"/>
          <w:lang w:val="en-US"/>
        </w:rPr>
        <w:t>mandatory</w:t>
      </w:r>
      <w:r>
        <w:rPr>
          <w:color w:val="000000"/>
          <w:sz w:val="26"/>
          <w:szCs w:val="26"/>
          <w:lang w:val="en-US"/>
        </w:rPr>
        <w:t xml:space="preserve">) </w:t>
      </w:r>
      <w:r w:rsidR="00795B11">
        <w:rPr>
          <w:color w:val="000000"/>
          <w:sz w:val="26"/>
          <w:szCs w:val="26"/>
          <w:lang w:val="en-US"/>
        </w:rPr>
        <w:t>components</w:t>
      </w:r>
      <w:r>
        <w:rPr>
          <w:color w:val="000000"/>
          <w:sz w:val="26"/>
          <w:szCs w:val="26"/>
          <w:lang w:val="en-US"/>
        </w:rPr>
        <w:t xml:space="preserve"> of this stage may be approv</w:t>
      </w:r>
      <w:r w:rsidR="00D83E82">
        <w:rPr>
          <w:color w:val="000000"/>
          <w:sz w:val="26"/>
          <w:szCs w:val="26"/>
          <w:lang w:val="en-US"/>
        </w:rPr>
        <w:t>al</w:t>
      </w:r>
      <w:r>
        <w:rPr>
          <w:color w:val="000000"/>
          <w:sz w:val="26"/>
          <w:szCs w:val="26"/>
          <w:lang w:val="en-US"/>
        </w:rPr>
        <w:t xml:space="preserve"> </w:t>
      </w:r>
      <w:r w:rsidR="00D83E82">
        <w:rPr>
          <w:color w:val="000000"/>
          <w:sz w:val="26"/>
          <w:szCs w:val="26"/>
          <w:lang w:val="en-US"/>
        </w:rPr>
        <w:t>of</w:t>
      </w:r>
      <w:r>
        <w:rPr>
          <w:color w:val="000000"/>
          <w:sz w:val="26"/>
          <w:szCs w:val="26"/>
          <w:lang w:val="en-US"/>
        </w:rPr>
        <w:t xml:space="preserve"> the </w:t>
      </w:r>
      <w:r w:rsidR="00EE25A0">
        <w:rPr>
          <w:color w:val="000000"/>
          <w:sz w:val="26"/>
          <w:szCs w:val="26"/>
          <w:lang w:val="en-US"/>
        </w:rPr>
        <w:t>syllabus</w:t>
      </w:r>
      <w:r>
        <w:rPr>
          <w:color w:val="000000"/>
          <w:sz w:val="26"/>
          <w:szCs w:val="26"/>
          <w:lang w:val="en-US"/>
        </w:rPr>
        <w:t xml:space="preserve"> by key employers; </w:t>
      </w:r>
    </w:p>
    <w:p w:rsidR="00DB4735" w:rsidRPr="009A2A33" w:rsidRDefault="00D83E82">
      <w:pPr>
        <w:pStyle w:val="a3"/>
        <w:numPr>
          <w:ilvl w:val="2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6"/>
          <w:szCs w:val="26"/>
          <w:lang w:val="en-US"/>
        </w:rPr>
      </w:pPr>
      <w:r w:rsidRPr="007811B4">
        <w:rPr>
          <w:b/>
          <w:sz w:val="26"/>
          <w:szCs w:val="26"/>
          <w:lang w:val="en-US"/>
        </w:rPr>
        <w:t>approval</w:t>
      </w:r>
      <w:r w:rsidRPr="009A2A33">
        <w:rPr>
          <w:sz w:val="26"/>
          <w:szCs w:val="26"/>
          <w:lang w:val="en-US"/>
        </w:rPr>
        <w:t xml:space="preserve"> </w:t>
      </w:r>
      <w:r w:rsidR="005424A6" w:rsidRPr="009A2A33">
        <w:rPr>
          <w:sz w:val="26"/>
          <w:szCs w:val="26"/>
          <w:lang w:val="en-US"/>
        </w:rPr>
        <w:t>–</w:t>
      </w:r>
      <w:r w:rsidR="00825110">
        <w:rPr>
          <w:sz w:val="26"/>
          <w:szCs w:val="26"/>
          <w:lang w:val="en-US"/>
        </w:rPr>
        <w:t xml:space="preserve"> </w:t>
      </w:r>
      <w:r w:rsidR="00B33F2E">
        <w:rPr>
          <w:sz w:val="26"/>
          <w:szCs w:val="26"/>
          <w:lang w:val="en-US"/>
        </w:rPr>
        <w:t xml:space="preserve">a decision on the </w:t>
      </w:r>
      <w:r w:rsidR="00825110">
        <w:rPr>
          <w:sz w:val="26"/>
          <w:szCs w:val="26"/>
          <w:lang w:val="en-US"/>
        </w:rPr>
        <w:t>syllabus’</w:t>
      </w:r>
      <w:r w:rsidR="00B33F2E">
        <w:rPr>
          <w:sz w:val="26"/>
          <w:szCs w:val="26"/>
          <w:lang w:val="en-US"/>
        </w:rPr>
        <w:t xml:space="preserve"> adherence to the contents (or elements) of a degree programme, </w:t>
      </w:r>
      <w:r>
        <w:rPr>
          <w:sz w:val="26"/>
          <w:szCs w:val="26"/>
          <w:lang w:val="en-US"/>
        </w:rPr>
        <w:t>of</w:t>
      </w:r>
      <w:r w:rsidR="00B33F2E">
        <w:rPr>
          <w:sz w:val="26"/>
          <w:szCs w:val="26"/>
          <w:lang w:val="en-US"/>
        </w:rPr>
        <w:t xml:space="preserve"> which the given course is a part; </w:t>
      </w:r>
    </w:p>
    <w:p w:rsidR="004E37BB" w:rsidRPr="00BC281F" w:rsidRDefault="00240304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courses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from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faculty</w:t>
      </w:r>
      <w:r w:rsidRPr="00BC281F">
        <w:rPr>
          <w:bCs/>
          <w:sz w:val="26"/>
          <w:szCs w:val="26"/>
          <w:lang w:val="en-US"/>
        </w:rPr>
        <w:t>-</w:t>
      </w:r>
      <w:r>
        <w:rPr>
          <w:bCs/>
          <w:sz w:val="26"/>
          <w:szCs w:val="26"/>
          <w:lang w:val="en-US"/>
        </w:rPr>
        <w:t>wide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pool</w:t>
      </w:r>
      <w:r w:rsidRPr="00BC281F">
        <w:rPr>
          <w:bCs/>
          <w:sz w:val="26"/>
          <w:szCs w:val="26"/>
          <w:lang w:val="en-US"/>
        </w:rPr>
        <w:t xml:space="preserve">, </w:t>
      </w:r>
      <w:r>
        <w:rPr>
          <w:bCs/>
          <w:sz w:val="26"/>
          <w:szCs w:val="26"/>
          <w:lang w:val="en-US"/>
        </w:rPr>
        <w:t>as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well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as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one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and</w:t>
      </w:r>
      <w:r w:rsidRPr="00BC281F">
        <w:rPr>
          <w:bCs/>
          <w:sz w:val="26"/>
          <w:szCs w:val="26"/>
          <w:lang w:val="en-US"/>
        </w:rPr>
        <w:t>/</w:t>
      </w:r>
      <w:r>
        <w:rPr>
          <w:bCs/>
          <w:sz w:val="26"/>
          <w:szCs w:val="26"/>
          <w:lang w:val="en-US"/>
        </w:rPr>
        <w:t>or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several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degree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programmes</w:t>
      </w:r>
      <w:r w:rsidRPr="00BC281F">
        <w:rPr>
          <w:bCs/>
          <w:sz w:val="26"/>
          <w:szCs w:val="26"/>
          <w:lang w:val="en-US"/>
        </w:rPr>
        <w:t xml:space="preserve"> </w:t>
      </w:r>
      <w:r w:rsidR="00D83E82">
        <w:rPr>
          <w:bCs/>
          <w:sz w:val="26"/>
          <w:szCs w:val="26"/>
          <w:lang w:val="en-US"/>
        </w:rPr>
        <w:t xml:space="preserve">are </w:t>
      </w:r>
      <w:r>
        <w:rPr>
          <w:bCs/>
          <w:sz w:val="26"/>
          <w:szCs w:val="26"/>
          <w:lang w:val="en-US"/>
        </w:rPr>
        <w:t>approved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by</w:t>
      </w:r>
      <w:r w:rsidRPr="00BC281F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the</w:t>
      </w:r>
      <w:r w:rsidRPr="00BC281F">
        <w:rPr>
          <w:bCs/>
          <w:sz w:val="26"/>
          <w:szCs w:val="26"/>
          <w:lang w:val="en-US"/>
        </w:rPr>
        <w:t xml:space="preserve"> </w:t>
      </w:r>
      <w:r w:rsidR="00EA6C8C">
        <w:rPr>
          <w:bCs/>
          <w:sz w:val="26"/>
          <w:szCs w:val="26"/>
          <w:lang w:val="en-US"/>
        </w:rPr>
        <w:t xml:space="preserve">academic council(s) of a </w:t>
      </w:r>
      <w:r w:rsidR="00BC281F">
        <w:rPr>
          <w:bCs/>
          <w:sz w:val="26"/>
          <w:szCs w:val="26"/>
          <w:lang w:val="en-US"/>
        </w:rPr>
        <w:t xml:space="preserve">degree </w:t>
      </w:r>
      <w:r w:rsidR="00EA6C8C">
        <w:rPr>
          <w:bCs/>
          <w:sz w:val="26"/>
          <w:szCs w:val="26"/>
          <w:lang w:val="en-US"/>
        </w:rPr>
        <w:t xml:space="preserve">programme(s); </w:t>
      </w:r>
    </w:p>
    <w:p w:rsidR="00DB4735" w:rsidRPr="00B63D52" w:rsidRDefault="00D83E82">
      <w:pPr>
        <w:pStyle w:val="a3"/>
        <w:numPr>
          <w:ilvl w:val="3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</w:t>
      </w:r>
      <w:r w:rsidR="004F5725">
        <w:rPr>
          <w:sz w:val="26"/>
          <w:szCs w:val="26"/>
          <w:lang w:val="en-US"/>
        </w:rPr>
        <w:t xml:space="preserve">ourses </w:t>
      </w:r>
      <w:r>
        <w:rPr>
          <w:sz w:val="26"/>
          <w:szCs w:val="26"/>
          <w:lang w:val="en-US"/>
        </w:rPr>
        <w:t>of</w:t>
      </w:r>
      <w:r>
        <w:rPr>
          <w:sz w:val="26"/>
          <w:szCs w:val="26"/>
          <w:lang w:val="en-US"/>
        </w:rPr>
        <w:t xml:space="preserve"> </w:t>
      </w:r>
      <w:r w:rsidR="004F5725">
        <w:rPr>
          <w:sz w:val="26"/>
          <w:szCs w:val="26"/>
          <w:lang w:val="en-US"/>
        </w:rPr>
        <w:t xml:space="preserve">a </w:t>
      </w:r>
      <w:r w:rsidR="00474252">
        <w:rPr>
          <w:sz w:val="26"/>
          <w:szCs w:val="26"/>
          <w:lang w:val="en-US"/>
        </w:rPr>
        <w:t>u</w:t>
      </w:r>
      <w:r w:rsidR="004F5725">
        <w:rPr>
          <w:sz w:val="26"/>
          <w:szCs w:val="26"/>
          <w:lang w:val="en-US"/>
        </w:rPr>
        <w:t xml:space="preserve">niversity-wide pool </w:t>
      </w:r>
      <w:r>
        <w:rPr>
          <w:sz w:val="26"/>
          <w:szCs w:val="26"/>
          <w:lang w:val="en-US"/>
        </w:rPr>
        <w:t xml:space="preserve">shall be </w:t>
      </w:r>
      <w:r w:rsidR="004F5725">
        <w:rPr>
          <w:sz w:val="26"/>
          <w:szCs w:val="26"/>
          <w:lang w:val="en-US"/>
        </w:rPr>
        <w:t xml:space="preserve">approved by a </w:t>
      </w:r>
      <w:r>
        <w:rPr>
          <w:sz w:val="26"/>
          <w:szCs w:val="26"/>
          <w:lang w:val="en-US"/>
        </w:rPr>
        <w:t>D</w:t>
      </w:r>
      <w:r w:rsidR="004F5725">
        <w:rPr>
          <w:sz w:val="26"/>
          <w:szCs w:val="26"/>
          <w:lang w:val="en-US"/>
        </w:rPr>
        <w:t xml:space="preserve">epartment; </w:t>
      </w:r>
    </w:p>
    <w:p w:rsidR="002E6915" w:rsidRPr="008E22F2" w:rsidRDefault="008E22F2">
      <w:pPr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HSE</w:t>
      </w:r>
      <w:r w:rsidR="00D83E82">
        <w:rPr>
          <w:sz w:val="26"/>
          <w:szCs w:val="26"/>
          <w:lang w:val="en-US"/>
        </w:rPr>
        <w:t xml:space="preserve"> University</w:t>
      </w:r>
      <w:r w:rsidR="00721F8C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 xml:space="preserve">s regional </w:t>
      </w:r>
      <w:r w:rsidR="00746F17">
        <w:rPr>
          <w:sz w:val="26"/>
          <w:szCs w:val="26"/>
          <w:lang w:val="en-US"/>
        </w:rPr>
        <w:t>campuses</w:t>
      </w:r>
      <w:r>
        <w:rPr>
          <w:sz w:val="26"/>
          <w:szCs w:val="26"/>
          <w:lang w:val="en-US"/>
        </w:rPr>
        <w:t xml:space="preserve">, the staff members involved and a list of review and approval stages for </w:t>
      </w:r>
      <w:r w:rsidR="00D55C59">
        <w:rPr>
          <w:sz w:val="26"/>
          <w:szCs w:val="26"/>
          <w:lang w:val="en-US"/>
        </w:rPr>
        <w:t>a given syllabus</w:t>
      </w:r>
      <w:r>
        <w:rPr>
          <w:sz w:val="26"/>
          <w:szCs w:val="26"/>
          <w:lang w:val="en-US"/>
        </w:rPr>
        <w:t xml:space="preserve"> may differ; </w:t>
      </w:r>
      <w:r w:rsidR="00746F17">
        <w:rPr>
          <w:sz w:val="26"/>
          <w:szCs w:val="26"/>
          <w:lang w:val="en-US"/>
        </w:rPr>
        <w:t xml:space="preserve">changes (while </w:t>
      </w:r>
      <w:r w:rsidR="00B63D52">
        <w:rPr>
          <w:sz w:val="26"/>
          <w:szCs w:val="26"/>
          <w:lang w:val="en-US"/>
        </w:rPr>
        <w:t>maintaining</w:t>
      </w:r>
      <w:r w:rsidR="00746F17">
        <w:rPr>
          <w:sz w:val="26"/>
          <w:szCs w:val="26"/>
          <w:lang w:val="en-US"/>
        </w:rPr>
        <w:t xml:space="preserve"> the </w:t>
      </w:r>
      <w:r w:rsidR="00B63D52">
        <w:rPr>
          <w:sz w:val="26"/>
          <w:szCs w:val="26"/>
          <w:lang w:val="en-US"/>
        </w:rPr>
        <w:t>general</w:t>
      </w:r>
      <w:r w:rsidR="00746F17">
        <w:rPr>
          <w:sz w:val="26"/>
          <w:szCs w:val="26"/>
          <w:lang w:val="en-US"/>
        </w:rPr>
        <w:t xml:space="preserve"> purpose of each stage) shall be put in place </w:t>
      </w:r>
      <w:r w:rsidR="00DC5272">
        <w:rPr>
          <w:sz w:val="26"/>
          <w:szCs w:val="26"/>
          <w:lang w:val="en-US"/>
        </w:rPr>
        <w:t>as per</w:t>
      </w:r>
      <w:r w:rsidR="00746F17">
        <w:rPr>
          <w:sz w:val="26"/>
          <w:szCs w:val="26"/>
          <w:lang w:val="en-US"/>
        </w:rPr>
        <w:t xml:space="preserve"> internal bylaws of HSE</w:t>
      </w:r>
      <w:r w:rsidR="00AD175D">
        <w:rPr>
          <w:sz w:val="26"/>
          <w:szCs w:val="26"/>
          <w:lang w:val="en-US"/>
        </w:rPr>
        <w:t xml:space="preserve"> University’s </w:t>
      </w:r>
      <w:r w:rsidR="00746F17">
        <w:rPr>
          <w:sz w:val="26"/>
          <w:szCs w:val="26"/>
          <w:lang w:val="en-US"/>
        </w:rPr>
        <w:t xml:space="preserve">s regional campuses; </w:t>
      </w:r>
    </w:p>
    <w:p w:rsidR="00070649" w:rsidRPr="00721C70" w:rsidRDefault="00721C70">
      <w:pPr>
        <w:pStyle w:val="a3"/>
        <w:numPr>
          <w:ilvl w:val="1"/>
          <w:numId w:val="19"/>
        </w:numPr>
        <w:tabs>
          <w:tab w:val="left" w:pos="0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timeframe for the stages for checking and approving </w:t>
      </w:r>
      <w:r w:rsidR="005F347E">
        <w:rPr>
          <w:sz w:val="26"/>
          <w:szCs w:val="26"/>
          <w:lang w:val="en-US"/>
        </w:rPr>
        <w:t>syllabi</w:t>
      </w:r>
      <w:r>
        <w:rPr>
          <w:sz w:val="26"/>
          <w:szCs w:val="26"/>
          <w:lang w:val="en-US"/>
        </w:rPr>
        <w:t xml:space="preserve"> shall be set by the appropriate </w:t>
      </w:r>
      <w:r w:rsidR="00AD175D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epartment. The approval stage cannot take more than 10 (ten) working days from the</w:t>
      </w:r>
      <w:r w:rsidR="00A23E85">
        <w:rPr>
          <w:sz w:val="26"/>
          <w:szCs w:val="26"/>
          <w:lang w:val="en-US"/>
        </w:rPr>
        <w:t xml:space="preserve"> d</w:t>
      </w:r>
      <w:r>
        <w:rPr>
          <w:sz w:val="26"/>
          <w:szCs w:val="26"/>
          <w:lang w:val="en-US"/>
        </w:rPr>
        <w:t xml:space="preserve">ate of the presentation of a </w:t>
      </w:r>
      <w:r w:rsidR="00AD175D">
        <w:rPr>
          <w:sz w:val="26"/>
          <w:szCs w:val="26"/>
          <w:lang w:val="en-US"/>
        </w:rPr>
        <w:t xml:space="preserve">reviewed </w:t>
      </w:r>
      <w:r w:rsidR="00015850">
        <w:rPr>
          <w:sz w:val="26"/>
          <w:szCs w:val="26"/>
          <w:lang w:val="en-US"/>
        </w:rPr>
        <w:t xml:space="preserve">syllabus </w:t>
      </w:r>
      <w:r w:rsidR="00A23E85">
        <w:rPr>
          <w:sz w:val="26"/>
          <w:szCs w:val="26"/>
          <w:lang w:val="en-US"/>
        </w:rPr>
        <w:t xml:space="preserve">to the proper </w:t>
      </w:r>
      <w:r w:rsidR="00AD175D">
        <w:rPr>
          <w:sz w:val="26"/>
          <w:szCs w:val="26"/>
          <w:lang w:val="en-US"/>
        </w:rPr>
        <w:t>subdivision</w:t>
      </w:r>
      <w:r w:rsidR="00A23E85">
        <w:rPr>
          <w:sz w:val="26"/>
          <w:szCs w:val="26"/>
          <w:lang w:val="en-US"/>
        </w:rPr>
        <w:t xml:space="preserve">. </w:t>
      </w:r>
    </w:p>
    <w:p w:rsidR="00333D9D" w:rsidRPr="00721C70" w:rsidRDefault="00333D9D">
      <w:pPr>
        <w:tabs>
          <w:tab w:val="left" w:pos="0"/>
        </w:tabs>
        <w:spacing w:line="276" w:lineRule="auto"/>
        <w:ind w:firstLine="709"/>
        <w:rPr>
          <w:sz w:val="26"/>
          <w:szCs w:val="26"/>
          <w:lang w:val="en-US"/>
        </w:rPr>
      </w:pPr>
    </w:p>
    <w:p w:rsidR="00B04074" w:rsidRPr="00C720BD" w:rsidRDefault="00AD175D">
      <w:pPr>
        <w:pStyle w:val="a3"/>
        <w:numPr>
          <w:ilvl w:val="0"/>
          <w:numId w:val="19"/>
        </w:numPr>
        <w:tabs>
          <w:tab w:val="left" w:pos="0"/>
          <w:tab w:val="left" w:pos="360"/>
          <w:tab w:val="left" w:pos="993"/>
        </w:tabs>
        <w:ind w:left="0" w:firstLine="709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Requirements</w:t>
      </w:r>
      <w:r w:rsidRPr="00C720BD">
        <w:rPr>
          <w:b/>
          <w:sz w:val="26"/>
          <w:szCs w:val="26"/>
          <w:lang w:val="en-US"/>
        </w:rPr>
        <w:t xml:space="preserve"> </w:t>
      </w:r>
      <w:r w:rsidR="00C568CC">
        <w:rPr>
          <w:b/>
          <w:sz w:val="26"/>
          <w:szCs w:val="26"/>
          <w:lang w:val="en-US"/>
        </w:rPr>
        <w:t>for</w:t>
      </w:r>
      <w:r w:rsidR="00C568CC" w:rsidRPr="00C720BD">
        <w:rPr>
          <w:b/>
          <w:sz w:val="26"/>
          <w:szCs w:val="26"/>
          <w:lang w:val="en-US"/>
        </w:rPr>
        <w:t xml:space="preserve"> </w:t>
      </w:r>
      <w:r w:rsidR="00C568CC">
        <w:rPr>
          <w:b/>
          <w:sz w:val="26"/>
          <w:szCs w:val="26"/>
          <w:lang w:val="en-US"/>
        </w:rPr>
        <w:t>Storing</w:t>
      </w:r>
      <w:r w:rsidR="00C568CC" w:rsidRPr="00C720BD">
        <w:rPr>
          <w:b/>
          <w:sz w:val="26"/>
          <w:szCs w:val="26"/>
          <w:lang w:val="en-US"/>
        </w:rPr>
        <w:t xml:space="preserve">, </w:t>
      </w:r>
      <w:r w:rsidR="00C568CC">
        <w:rPr>
          <w:b/>
          <w:sz w:val="26"/>
          <w:szCs w:val="26"/>
          <w:lang w:val="en-US"/>
        </w:rPr>
        <w:t>Updating</w:t>
      </w:r>
      <w:r w:rsidR="00C568CC" w:rsidRPr="00C720BD">
        <w:rPr>
          <w:b/>
          <w:sz w:val="26"/>
          <w:szCs w:val="26"/>
          <w:lang w:val="en-US"/>
        </w:rPr>
        <w:t xml:space="preserve"> </w:t>
      </w:r>
      <w:r w:rsidR="00C568CC">
        <w:rPr>
          <w:b/>
          <w:sz w:val="26"/>
          <w:szCs w:val="26"/>
          <w:lang w:val="en-US"/>
        </w:rPr>
        <w:t>and</w:t>
      </w:r>
      <w:r w:rsidR="00C568CC" w:rsidRPr="00C720BD">
        <w:rPr>
          <w:b/>
          <w:sz w:val="26"/>
          <w:szCs w:val="26"/>
          <w:lang w:val="en-US"/>
        </w:rPr>
        <w:t xml:space="preserve"> </w:t>
      </w:r>
      <w:r w:rsidR="00C568CC">
        <w:rPr>
          <w:b/>
          <w:sz w:val="26"/>
          <w:szCs w:val="26"/>
          <w:lang w:val="en-US"/>
        </w:rPr>
        <w:t>Making</w:t>
      </w:r>
      <w:r w:rsidR="00C568CC" w:rsidRPr="00C720BD">
        <w:rPr>
          <w:b/>
          <w:sz w:val="26"/>
          <w:szCs w:val="26"/>
          <w:lang w:val="en-US"/>
        </w:rPr>
        <w:t xml:space="preserve"> </w:t>
      </w:r>
      <w:r w:rsidR="00FC1874">
        <w:rPr>
          <w:b/>
          <w:sz w:val="26"/>
          <w:szCs w:val="26"/>
          <w:lang w:val="en-US"/>
        </w:rPr>
        <w:t xml:space="preserve">Syllabi </w:t>
      </w:r>
      <w:r w:rsidR="00865F08">
        <w:rPr>
          <w:b/>
          <w:sz w:val="26"/>
          <w:szCs w:val="26"/>
          <w:lang w:val="en-US"/>
        </w:rPr>
        <w:t>Accessible</w:t>
      </w:r>
    </w:p>
    <w:p w:rsidR="00C02B1D" w:rsidRPr="008B3CF2" w:rsidRDefault="008B3CF2">
      <w:pPr>
        <w:pStyle w:val="a3"/>
        <w:numPr>
          <w:ilvl w:val="1"/>
          <w:numId w:val="19"/>
        </w:numPr>
        <w:tabs>
          <w:tab w:val="left" w:pos="0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FC1874">
        <w:rPr>
          <w:sz w:val="26"/>
          <w:szCs w:val="26"/>
          <w:lang w:val="en-US"/>
        </w:rPr>
        <w:t xml:space="preserve">syllabus </w:t>
      </w:r>
      <w:r>
        <w:rPr>
          <w:sz w:val="26"/>
          <w:szCs w:val="26"/>
          <w:lang w:val="en-US"/>
        </w:rPr>
        <w:t xml:space="preserve">shall be stored </w:t>
      </w:r>
      <w:r w:rsidR="008C684D">
        <w:rPr>
          <w:sz w:val="26"/>
          <w:szCs w:val="26"/>
          <w:lang w:val="en-US"/>
        </w:rPr>
        <w:t>electronica</w:t>
      </w:r>
      <w:r w:rsidR="001F1633">
        <w:rPr>
          <w:sz w:val="26"/>
          <w:szCs w:val="26"/>
          <w:lang w:val="en-US"/>
        </w:rPr>
        <w:t>l</w:t>
      </w:r>
      <w:r w:rsidR="008C684D">
        <w:rPr>
          <w:sz w:val="26"/>
          <w:szCs w:val="26"/>
          <w:lang w:val="en-US"/>
        </w:rPr>
        <w:t>ly</w:t>
      </w:r>
      <w:r>
        <w:rPr>
          <w:sz w:val="26"/>
          <w:szCs w:val="26"/>
          <w:lang w:val="en-US"/>
        </w:rPr>
        <w:t xml:space="preserve">. A link to the e-version </w:t>
      </w:r>
      <w:r w:rsidR="008120C9">
        <w:rPr>
          <w:sz w:val="26"/>
          <w:szCs w:val="26"/>
          <w:lang w:val="en-US"/>
        </w:rPr>
        <w:t>of the syllabus</w:t>
      </w:r>
      <w:r>
        <w:rPr>
          <w:sz w:val="26"/>
          <w:szCs w:val="26"/>
          <w:lang w:val="en-US"/>
        </w:rPr>
        <w:t xml:space="preserve"> shall be </w:t>
      </w:r>
      <w:r w:rsidR="00AD175D">
        <w:rPr>
          <w:sz w:val="26"/>
          <w:szCs w:val="26"/>
          <w:lang w:val="en-US"/>
        </w:rPr>
        <w:t>placed</w:t>
      </w:r>
      <w:r w:rsidR="00AD17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 the ACAB system and published on HSE</w:t>
      </w:r>
      <w:r w:rsidR="00AD175D">
        <w:rPr>
          <w:sz w:val="26"/>
          <w:szCs w:val="26"/>
          <w:lang w:val="en-US"/>
        </w:rPr>
        <w:t xml:space="preserve"> University</w:t>
      </w:r>
      <w:r w:rsidR="00823D23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 portal in the “</w:t>
      </w:r>
      <w:r w:rsidR="00AD175D">
        <w:rPr>
          <w:sz w:val="26"/>
          <w:szCs w:val="26"/>
          <w:lang w:val="en-US"/>
        </w:rPr>
        <w:t xml:space="preserve">Study </w:t>
      </w:r>
      <w:r>
        <w:rPr>
          <w:sz w:val="26"/>
          <w:szCs w:val="26"/>
          <w:lang w:val="en-US"/>
        </w:rPr>
        <w:t xml:space="preserve">Courses” database, as well as part </w:t>
      </w:r>
      <w:r w:rsidR="00AD175D">
        <w:rPr>
          <w:sz w:val="26"/>
          <w:szCs w:val="26"/>
          <w:lang w:val="en-US"/>
        </w:rPr>
        <w:t>on</w:t>
      </w:r>
      <w:r w:rsidR="00AD17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 homepages of respective degree </w:t>
      </w:r>
      <w:r w:rsidR="008C684D">
        <w:rPr>
          <w:sz w:val="26"/>
          <w:szCs w:val="26"/>
          <w:lang w:val="en-US"/>
        </w:rPr>
        <w:t>programmes</w:t>
      </w:r>
      <w:r>
        <w:rPr>
          <w:sz w:val="26"/>
          <w:szCs w:val="26"/>
          <w:lang w:val="en-US"/>
        </w:rPr>
        <w:t xml:space="preserve"> in the “Documents” section. </w:t>
      </w:r>
      <w:r w:rsidR="001D5D2C">
        <w:rPr>
          <w:sz w:val="26"/>
          <w:szCs w:val="26"/>
          <w:lang w:val="en-US"/>
        </w:rPr>
        <w:t xml:space="preserve">Notes on </w:t>
      </w:r>
      <w:r w:rsidR="00FE5B55">
        <w:rPr>
          <w:sz w:val="26"/>
          <w:szCs w:val="26"/>
          <w:lang w:val="en-US"/>
        </w:rPr>
        <w:t>the syllabus’</w:t>
      </w:r>
      <w:r w:rsidR="001D5D2C">
        <w:rPr>
          <w:sz w:val="26"/>
          <w:szCs w:val="26"/>
          <w:lang w:val="en-US"/>
        </w:rPr>
        <w:t xml:space="preserve"> review and approval (</w:t>
      </w:r>
      <w:r w:rsidR="00A214D7">
        <w:rPr>
          <w:sz w:val="26"/>
          <w:szCs w:val="26"/>
          <w:lang w:val="en-US"/>
        </w:rPr>
        <w:t xml:space="preserve">i.e., </w:t>
      </w:r>
      <w:r w:rsidR="001D5D2C">
        <w:rPr>
          <w:sz w:val="26"/>
          <w:szCs w:val="26"/>
          <w:lang w:val="en-US"/>
        </w:rPr>
        <w:t xml:space="preserve">the HSE </w:t>
      </w:r>
      <w:r w:rsidR="00AD175D">
        <w:rPr>
          <w:sz w:val="26"/>
          <w:szCs w:val="26"/>
          <w:lang w:val="en-US"/>
        </w:rPr>
        <w:t xml:space="preserve">University’s </w:t>
      </w:r>
      <w:r w:rsidR="001D5D2C">
        <w:rPr>
          <w:sz w:val="26"/>
          <w:szCs w:val="26"/>
          <w:lang w:val="en-US"/>
        </w:rPr>
        <w:t xml:space="preserve">unit, which reviewed and approved the </w:t>
      </w:r>
      <w:r w:rsidR="00694F58">
        <w:rPr>
          <w:sz w:val="26"/>
          <w:szCs w:val="26"/>
          <w:lang w:val="en-US"/>
        </w:rPr>
        <w:t>syllabus</w:t>
      </w:r>
      <w:r w:rsidR="001D5D2C">
        <w:rPr>
          <w:sz w:val="26"/>
          <w:szCs w:val="26"/>
          <w:lang w:val="en-US"/>
        </w:rPr>
        <w:t xml:space="preserve">, and the relevant dates thereof), shall be stored electronically. </w:t>
      </w:r>
      <w:r w:rsidR="003E38D5">
        <w:rPr>
          <w:sz w:val="26"/>
          <w:szCs w:val="26"/>
          <w:lang w:val="en-US"/>
        </w:rPr>
        <w:t xml:space="preserve">This electronically stored information shall be overseen by a relevant </w:t>
      </w:r>
      <w:r w:rsidR="00AD175D">
        <w:rPr>
          <w:sz w:val="26"/>
          <w:szCs w:val="26"/>
          <w:lang w:val="en-US"/>
        </w:rPr>
        <w:t>D</w:t>
      </w:r>
      <w:r w:rsidR="003E38D5">
        <w:rPr>
          <w:sz w:val="26"/>
          <w:szCs w:val="26"/>
          <w:lang w:val="en-US"/>
        </w:rPr>
        <w:t xml:space="preserve">epartment staff member. </w:t>
      </w:r>
    </w:p>
    <w:p w:rsidR="00F61CCB" w:rsidRPr="00865F08" w:rsidRDefault="00865F08">
      <w:pPr>
        <w:pStyle w:val="a3"/>
        <w:numPr>
          <w:ilvl w:val="1"/>
          <w:numId w:val="19"/>
        </w:numPr>
        <w:tabs>
          <w:tab w:val="left" w:pos="0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hard (paper) copy of </w:t>
      </w:r>
      <w:r w:rsidR="003E6FEA">
        <w:rPr>
          <w:sz w:val="26"/>
          <w:szCs w:val="26"/>
          <w:lang w:val="en-US"/>
        </w:rPr>
        <w:t>the syllabus’</w:t>
      </w:r>
      <w:r>
        <w:rPr>
          <w:sz w:val="26"/>
          <w:szCs w:val="26"/>
          <w:lang w:val="en-US"/>
        </w:rPr>
        <w:t xml:space="preserve"> full text shall be presented to authorized legal entities or individuals upon req</w:t>
      </w:r>
      <w:r w:rsidR="00EF0560">
        <w:rPr>
          <w:sz w:val="26"/>
          <w:szCs w:val="26"/>
          <w:lang w:val="en-US"/>
        </w:rPr>
        <w:t>uest</w:t>
      </w:r>
      <w:r>
        <w:rPr>
          <w:sz w:val="26"/>
          <w:szCs w:val="26"/>
          <w:lang w:val="en-US"/>
        </w:rPr>
        <w:t xml:space="preserve"> (e.g., during licensi</w:t>
      </w:r>
      <w:r w:rsidR="00A0755F">
        <w:rPr>
          <w:sz w:val="26"/>
          <w:szCs w:val="26"/>
          <w:lang w:val="en-US"/>
        </w:rPr>
        <w:t>ng, accreditation, audits, etc.</w:t>
      </w:r>
      <w:r w:rsidR="00A214D7">
        <w:rPr>
          <w:sz w:val="26"/>
          <w:szCs w:val="26"/>
          <w:lang w:val="en-US"/>
        </w:rPr>
        <w:t>)</w:t>
      </w:r>
      <w:r w:rsidR="008240A4">
        <w:rPr>
          <w:sz w:val="26"/>
          <w:szCs w:val="26"/>
          <w:lang w:val="en-US"/>
        </w:rPr>
        <w:t xml:space="preserve">. In such cases, the hard copy of a given </w:t>
      </w:r>
      <w:r w:rsidR="003E6FEA">
        <w:rPr>
          <w:sz w:val="26"/>
          <w:szCs w:val="26"/>
          <w:lang w:val="en-US"/>
        </w:rPr>
        <w:t>syllabus</w:t>
      </w:r>
      <w:r w:rsidR="008240A4">
        <w:rPr>
          <w:sz w:val="26"/>
          <w:szCs w:val="26"/>
          <w:lang w:val="en-US"/>
        </w:rPr>
        <w:t xml:space="preserve"> shall be printed out by a degree programme</w:t>
      </w:r>
      <w:r w:rsidR="00845741">
        <w:rPr>
          <w:sz w:val="26"/>
          <w:szCs w:val="26"/>
          <w:lang w:val="en-US"/>
        </w:rPr>
        <w:t>’s</w:t>
      </w:r>
      <w:r w:rsidR="008240A4">
        <w:rPr>
          <w:sz w:val="26"/>
          <w:szCs w:val="26"/>
          <w:lang w:val="en-US"/>
        </w:rPr>
        <w:t xml:space="preserve"> </w:t>
      </w:r>
      <w:r w:rsidR="00F041BB">
        <w:rPr>
          <w:sz w:val="26"/>
          <w:szCs w:val="26"/>
          <w:lang w:val="en-US"/>
        </w:rPr>
        <w:t>manager. This hard copy must be certified as per HSE</w:t>
      </w:r>
      <w:r w:rsidR="00AD175D">
        <w:rPr>
          <w:sz w:val="26"/>
          <w:szCs w:val="26"/>
          <w:lang w:val="en-US"/>
        </w:rPr>
        <w:t xml:space="preserve"> University’s</w:t>
      </w:r>
      <w:r w:rsidR="00F041BB">
        <w:rPr>
          <w:sz w:val="26"/>
          <w:szCs w:val="26"/>
          <w:lang w:val="en-US"/>
        </w:rPr>
        <w:t xml:space="preserve"> </w:t>
      </w:r>
      <w:r w:rsidR="005431E9">
        <w:rPr>
          <w:sz w:val="26"/>
          <w:szCs w:val="26"/>
          <w:lang w:val="en-US"/>
        </w:rPr>
        <w:t>established</w:t>
      </w:r>
      <w:r w:rsidR="00F041BB">
        <w:rPr>
          <w:sz w:val="26"/>
          <w:szCs w:val="26"/>
          <w:lang w:val="en-US"/>
        </w:rPr>
        <w:t xml:space="preserve"> procedure. </w:t>
      </w:r>
    </w:p>
    <w:p w:rsidR="00605787" w:rsidRPr="00865F08" w:rsidRDefault="00C520F7">
      <w:pPr>
        <w:pStyle w:val="a3"/>
        <w:numPr>
          <w:ilvl w:val="1"/>
          <w:numId w:val="19"/>
        </w:numPr>
        <w:tabs>
          <w:tab w:val="left" w:pos="0"/>
        </w:tabs>
        <w:ind w:left="0"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Course syllabi under </w:t>
      </w:r>
      <w:r w:rsidR="002149AE">
        <w:rPr>
          <w:sz w:val="26"/>
          <w:szCs w:val="26"/>
          <w:lang w:val="en-US"/>
        </w:rPr>
        <w:t>double</w:t>
      </w:r>
      <w:r w:rsidR="00865F08">
        <w:rPr>
          <w:sz w:val="26"/>
          <w:szCs w:val="26"/>
          <w:lang w:val="en-US"/>
        </w:rPr>
        <w:t xml:space="preserve"> degree programmes</w:t>
      </w:r>
      <w:r>
        <w:rPr>
          <w:sz w:val="26"/>
          <w:szCs w:val="26"/>
          <w:lang w:val="en-US"/>
        </w:rPr>
        <w:t xml:space="preserve"> </w:t>
      </w:r>
      <w:r w:rsidR="00AD175D">
        <w:rPr>
          <w:sz w:val="26"/>
          <w:szCs w:val="26"/>
          <w:lang w:val="en-US"/>
        </w:rPr>
        <w:t xml:space="preserve">may be placed </w:t>
      </w:r>
      <w:r>
        <w:rPr>
          <w:sz w:val="26"/>
          <w:szCs w:val="26"/>
          <w:lang w:val="en-US"/>
        </w:rPr>
        <w:t xml:space="preserve">within the ACAB system </w:t>
      </w:r>
      <w:r w:rsidR="00865F08">
        <w:rPr>
          <w:sz w:val="26"/>
          <w:szCs w:val="26"/>
          <w:lang w:val="en-US"/>
        </w:rPr>
        <w:t xml:space="preserve">either </w:t>
      </w:r>
      <w:r>
        <w:rPr>
          <w:sz w:val="26"/>
          <w:szCs w:val="26"/>
          <w:lang w:val="en-US"/>
        </w:rPr>
        <w:t>its</w:t>
      </w:r>
      <w:r w:rsidR="00865F08">
        <w:rPr>
          <w:sz w:val="26"/>
          <w:szCs w:val="26"/>
          <w:lang w:val="en-US"/>
        </w:rPr>
        <w:t xml:space="preserve"> original version </w:t>
      </w:r>
      <w:r>
        <w:rPr>
          <w:sz w:val="26"/>
          <w:szCs w:val="26"/>
          <w:lang w:val="en-US"/>
        </w:rPr>
        <w:t>from</w:t>
      </w:r>
      <w:r w:rsidR="00865F08">
        <w:rPr>
          <w:sz w:val="26"/>
          <w:szCs w:val="26"/>
          <w:lang w:val="en-US"/>
        </w:rPr>
        <w:t xml:space="preserve"> the partner institution or </w:t>
      </w:r>
      <w:r w:rsidR="00B46B22">
        <w:rPr>
          <w:sz w:val="26"/>
          <w:szCs w:val="26"/>
          <w:lang w:val="en-US"/>
        </w:rPr>
        <w:t>an abstract</w:t>
      </w:r>
      <w:r w:rsidR="00865F08">
        <w:rPr>
          <w:sz w:val="26"/>
          <w:szCs w:val="26"/>
          <w:lang w:val="en-US"/>
        </w:rPr>
        <w:t xml:space="preserve"> with a lin</w:t>
      </w:r>
      <w:r>
        <w:rPr>
          <w:sz w:val="26"/>
          <w:szCs w:val="26"/>
          <w:lang w:val="en-US"/>
        </w:rPr>
        <w:t>k</w:t>
      </w:r>
      <w:r w:rsidR="00865F08">
        <w:rPr>
          <w:sz w:val="26"/>
          <w:szCs w:val="26"/>
          <w:lang w:val="en-US"/>
        </w:rPr>
        <w:t xml:space="preserve"> to</w:t>
      </w:r>
      <w:r>
        <w:rPr>
          <w:sz w:val="26"/>
          <w:szCs w:val="26"/>
          <w:lang w:val="en-US"/>
        </w:rPr>
        <w:t xml:space="preserve"> it on</w:t>
      </w:r>
      <w:r w:rsidR="00865F08">
        <w:rPr>
          <w:sz w:val="26"/>
          <w:szCs w:val="26"/>
          <w:lang w:val="en-US"/>
        </w:rPr>
        <w:t xml:space="preserve"> the website of the academic partner </w:t>
      </w:r>
      <w:r>
        <w:rPr>
          <w:sz w:val="26"/>
          <w:szCs w:val="26"/>
          <w:lang w:val="en-US"/>
        </w:rPr>
        <w:t>delivering</w:t>
      </w:r>
      <w:r>
        <w:rPr>
          <w:sz w:val="26"/>
          <w:szCs w:val="26"/>
          <w:lang w:val="en-US"/>
        </w:rPr>
        <w:t xml:space="preserve"> </w:t>
      </w:r>
      <w:r w:rsidR="00865F08">
        <w:rPr>
          <w:sz w:val="26"/>
          <w:szCs w:val="26"/>
          <w:lang w:val="en-US"/>
        </w:rPr>
        <w:t xml:space="preserve">the </w:t>
      </w:r>
      <w:r w:rsidR="002149AE">
        <w:rPr>
          <w:sz w:val="26"/>
          <w:szCs w:val="26"/>
          <w:lang w:val="en-US"/>
        </w:rPr>
        <w:t>course</w:t>
      </w:r>
      <w:r w:rsidR="00865F08">
        <w:rPr>
          <w:sz w:val="26"/>
          <w:szCs w:val="26"/>
          <w:lang w:val="en-US"/>
        </w:rPr>
        <w:t xml:space="preserve">. </w:t>
      </w:r>
    </w:p>
    <w:p w:rsidR="00070649" w:rsidRPr="00E612D3" w:rsidRDefault="00B46B22">
      <w:pPr>
        <w:pStyle w:val="a3"/>
        <w:numPr>
          <w:ilvl w:val="1"/>
          <w:numId w:val="19"/>
        </w:numPr>
        <w:tabs>
          <w:tab w:val="left" w:pos="0"/>
        </w:tabs>
        <w:ind w:left="0" w:firstLine="709"/>
        <w:rPr>
          <w:color w:val="00000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FC79C1">
        <w:rPr>
          <w:sz w:val="26"/>
          <w:szCs w:val="26"/>
          <w:lang w:val="en-US"/>
        </w:rPr>
        <w:t>syllabus</w:t>
      </w:r>
      <w:r w:rsidR="00F51FA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abstract</w:t>
      </w:r>
      <w:r w:rsidR="00F51FA4">
        <w:rPr>
          <w:sz w:val="26"/>
          <w:szCs w:val="26"/>
          <w:lang w:val="en-US"/>
        </w:rPr>
        <w:t xml:space="preserve"> </w:t>
      </w:r>
      <w:r w:rsidR="00E612D3">
        <w:rPr>
          <w:sz w:val="26"/>
          <w:szCs w:val="26"/>
          <w:lang w:val="en-US"/>
        </w:rPr>
        <w:t xml:space="preserve">shall be </w:t>
      </w:r>
      <w:r w:rsidR="00C520F7">
        <w:rPr>
          <w:sz w:val="26"/>
          <w:szCs w:val="26"/>
          <w:lang w:val="en-US"/>
        </w:rPr>
        <w:t>uploaded into</w:t>
      </w:r>
      <w:r w:rsidR="00E612D3">
        <w:rPr>
          <w:sz w:val="26"/>
          <w:szCs w:val="26"/>
          <w:lang w:val="en-US"/>
        </w:rPr>
        <w:t xml:space="preserve"> the ACAB system when curricula for the upcoming academic year are being developed and made accessible to students electronic</w:t>
      </w:r>
      <w:r w:rsidR="00A200B7">
        <w:rPr>
          <w:sz w:val="26"/>
          <w:szCs w:val="26"/>
          <w:lang w:val="en-US"/>
        </w:rPr>
        <w:t>ally</w:t>
      </w:r>
      <w:r w:rsidR="00E612D3">
        <w:rPr>
          <w:sz w:val="26"/>
          <w:szCs w:val="26"/>
          <w:lang w:val="en-US"/>
        </w:rPr>
        <w:t xml:space="preserve"> </w:t>
      </w:r>
      <w:r w:rsidR="00A200B7">
        <w:rPr>
          <w:sz w:val="26"/>
          <w:szCs w:val="26"/>
          <w:lang w:val="en-US"/>
        </w:rPr>
        <w:t>in the course of</w:t>
      </w:r>
      <w:r w:rsidR="00E612D3">
        <w:rPr>
          <w:sz w:val="26"/>
          <w:szCs w:val="26"/>
          <w:lang w:val="en-US"/>
        </w:rPr>
        <w:t xml:space="preserve"> draw</w:t>
      </w:r>
      <w:r w:rsidR="00A200B7">
        <w:rPr>
          <w:sz w:val="26"/>
          <w:szCs w:val="26"/>
          <w:lang w:val="en-US"/>
        </w:rPr>
        <w:t>ing</w:t>
      </w:r>
      <w:r w:rsidR="00E612D3">
        <w:rPr>
          <w:sz w:val="26"/>
          <w:szCs w:val="26"/>
          <w:lang w:val="en-US"/>
        </w:rPr>
        <w:t xml:space="preserve"> up </w:t>
      </w:r>
      <w:r w:rsidR="00E612D3" w:rsidRPr="00FE772D">
        <w:rPr>
          <w:sz w:val="26"/>
          <w:szCs w:val="26"/>
          <w:lang w:val="en-US"/>
        </w:rPr>
        <w:t xml:space="preserve">individual curricula through LMS. The full version of the </w:t>
      </w:r>
      <w:r w:rsidR="004C4F08" w:rsidRPr="00FE772D">
        <w:rPr>
          <w:sz w:val="26"/>
          <w:szCs w:val="26"/>
          <w:lang w:val="en-US"/>
        </w:rPr>
        <w:t xml:space="preserve">syllabus </w:t>
      </w:r>
      <w:r w:rsidR="00E612D3" w:rsidRPr="00FE772D">
        <w:rPr>
          <w:sz w:val="26"/>
          <w:szCs w:val="26"/>
          <w:lang w:val="en-US"/>
        </w:rPr>
        <w:t xml:space="preserve">shall be made public on the HSE </w:t>
      </w:r>
      <w:r w:rsidR="00A200B7">
        <w:rPr>
          <w:sz w:val="26"/>
          <w:szCs w:val="26"/>
          <w:lang w:val="en-US"/>
        </w:rPr>
        <w:t xml:space="preserve">University’s </w:t>
      </w:r>
      <w:r w:rsidR="00E612D3" w:rsidRPr="00FE772D">
        <w:rPr>
          <w:sz w:val="26"/>
          <w:szCs w:val="26"/>
          <w:lang w:val="en-US"/>
        </w:rPr>
        <w:t>portal not later than 5 (five) days prior to the commencement of the module featuring the given course.</w:t>
      </w:r>
      <w:r w:rsidR="00E612D3" w:rsidRPr="00FE772D">
        <w:rPr>
          <w:szCs w:val="24"/>
          <w:lang w:val="en-US"/>
        </w:rPr>
        <w:t xml:space="preserve"> </w:t>
      </w:r>
      <w:r w:rsidR="00070649" w:rsidRPr="00FE772D">
        <w:rPr>
          <w:color w:val="000000"/>
          <w:szCs w:val="24"/>
          <w:lang w:val="en-US"/>
        </w:rPr>
        <w:br w:type="page"/>
      </w:r>
    </w:p>
    <w:p w:rsidR="00026D4B" w:rsidRPr="00C13FEA" w:rsidRDefault="00A200B7" w:rsidP="007811B4">
      <w:pPr>
        <w:pStyle w:val="affffd"/>
        <w:shd w:val="clear" w:color="auto" w:fill="FFFFFF"/>
        <w:spacing w:before="0" w:beforeAutospacing="0" w:after="0" w:afterAutospacing="0" w:line="276" w:lineRule="auto"/>
        <w:ind w:left="482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lastRenderedPageBreak/>
        <w:t xml:space="preserve">                                                          </w:t>
      </w:r>
      <w:r w:rsidR="00C720BD">
        <w:rPr>
          <w:color w:val="000000"/>
          <w:sz w:val="26"/>
          <w:szCs w:val="26"/>
          <w:lang w:val="en-US"/>
        </w:rPr>
        <w:t>Annex</w:t>
      </w:r>
      <w:r w:rsidR="00026D4B" w:rsidRPr="00C13FEA">
        <w:rPr>
          <w:color w:val="000000"/>
          <w:sz w:val="26"/>
          <w:szCs w:val="26"/>
          <w:lang w:val="en-US"/>
        </w:rPr>
        <w:t xml:space="preserve"> 1</w:t>
      </w:r>
    </w:p>
    <w:p w:rsidR="00A200B7" w:rsidRDefault="00A200B7" w:rsidP="007811B4">
      <w:pPr>
        <w:spacing w:line="276" w:lineRule="auto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to </w:t>
      </w:r>
      <w:r w:rsidR="00B7594E">
        <w:rPr>
          <w:b/>
          <w:sz w:val="26"/>
          <w:szCs w:val="26"/>
          <w:lang w:val="en-US"/>
        </w:rPr>
        <w:t>Regulations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on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Course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A94D16">
        <w:rPr>
          <w:b/>
          <w:sz w:val="26"/>
          <w:szCs w:val="26"/>
          <w:lang w:val="en-US"/>
        </w:rPr>
        <w:t>Syllabi</w:t>
      </w:r>
      <w:r w:rsidR="00B7594E" w:rsidRPr="006559EB">
        <w:rPr>
          <w:b/>
          <w:sz w:val="26"/>
          <w:szCs w:val="26"/>
          <w:lang w:val="en-US"/>
        </w:rPr>
        <w:t xml:space="preserve"> </w:t>
      </w:r>
    </w:p>
    <w:p w:rsidR="00A200B7" w:rsidRDefault="00A200B7" w:rsidP="007811B4">
      <w:pPr>
        <w:spacing w:line="276" w:lineRule="auto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</w:t>
      </w:r>
      <w:r w:rsidR="00B7594E">
        <w:rPr>
          <w:b/>
          <w:sz w:val="26"/>
          <w:szCs w:val="26"/>
          <w:lang w:val="en-US"/>
        </w:rPr>
        <w:t>for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Bachelor</w:t>
      </w:r>
      <w:r w:rsidR="00B7594E" w:rsidRPr="006559EB">
        <w:rPr>
          <w:b/>
          <w:sz w:val="26"/>
          <w:szCs w:val="26"/>
          <w:lang w:val="en-US"/>
        </w:rPr>
        <w:t>’</w:t>
      </w:r>
      <w:r w:rsidR="00B7594E">
        <w:rPr>
          <w:b/>
          <w:sz w:val="26"/>
          <w:szCs w:val="26"/>
          <w:lang w:val="en-US"/>
        </w:rPr>
        <w:t>s</w:t>
      </w:r>
      <w:r w:rsidR="00B7594E" w:rsidRPr="006559EB">
        <w:rPr>
          <w:b/>
          <w:sz w:val="26"/>
          <w:szCs w:val="26"/>
          <w:lang w:val="en-US"/>
        </w:rPr>
        <w:t xml:space="preserve">, </w:t>
      </w:r>
      <w:r w:rsidR="00B7594E">
        <w:rPr>
          <w:b/>
          <w:sz w:val="26"/>
          <w:szCs w:val="26"/>
          <w:lang w:val="en-US"/>
        </w:rPr>
        <w:t>Specialist</w:t>
      </w:r>
      <w:r w:rsidR="00B7594E" w:rsidRPr="006559EB">
        <w:rPr>
          <w:b/>
          <w:sz w:val="26"/>
          <w:szCs w:val="26"/>
          <w:lang w:val="en-US"/>
        </w:rPr>
        <w:t xml:space="preserve">, </w:t>
      </w:r>
      <w:r w:rsidR="00B7594E">
        <w:rPr>
          <w:b/>
          <w:sz w:val="26"/>
          <w:szCs w:val="26"/>
          <w:lang w:val="en-US"/>
        </w:rPr>
        <w:t>and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Master</w:t>
      </w:r>
      <w:r w:rsidR="00B7594E" w:rsidRPr="006559EB">
        <w:rPr>
          <w:b/>
          <w:sz w:val="26"/>
          <w:szCs w:val="26"/>
          <w:lang w:val="en-US"/>
        </w:rPr>
        <w:t>’</w:t>
      </w:r>
      <w:r w:rsidR="00B7594E">
        <w:rPr>
          <w:b/>
          <w:sz w:val="26"/>
          <w:szCs w:val="26"/>
          <w:lang w:val="en-US"/>
        </w:rPr>
        <w:t>s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Programmes</w:t>
      </w:r>
      <w:r w:rsidR="00B7594E" w:rsidRPr="006559EB">
        <w:rPr>
          <w:b/>
          <w:sz w:val="26"/>
          <w:szCs w:val="26"/>
          <w:lang w:val="en-US"/>
        </w:rPr>
        <w:t xml:space="preserve"> </w:t>
      </w:r>
    </w:p>
    <w:p w:rsidR="00B7594E" w:rsidRPr="006559EB" w:rsidRDefault="00A200B7" w:rsidP="007811B4">
      <w:pPr>
        <w:spacing w:line="276" w:lineRule="auto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</w:t>
      </w:r>
      <w:r w:rsidR="00B7594E">
        <w:rPr>
          <w:b/>
          <w:sz w:val="26"/>
          <w:szCs w:val="26"/>
          <w:lang w:val="en-US"/>
        </w:rPr>
        <w:t>at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National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Research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University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Higher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School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of</w:t>
      </w:r>
      <w:r w:rsidR="00B7594E" w:rsidRPr="006559EB">
        <w:rPr>
          <w:b/>
          <w:sz w:val="26"/>
          <w:szCs w:val="26"/>
          <w:lang w:val="en-US"/>
        </w:rPr>
        <w:t xml:space="preserve"> </w:t>
      </w:r>
      <w:r w:rsidR="00B7594E">
        <w:rPr>
          <w:b/>
          <w:sz w:val="26"/>
          <w:szCs w:val="26"/>
          <w:lang w:val="en-US"/>
        </w:rPr>
        <w:t>Economics</w:t>
      </w:r>
    </w:p>
    <w:p w:rsidR="004B4EFA" w:rsidRPr="00B7594E" w:rsidRDefault="004B4EFA" w:rsidP="003A5981">
      <w:pPr>
        <w:pStyle w:val="affffd"/>
        <w:shd w:val="clear" w:color="auto" w:fill="FFFFFF"/>
        <w:spacing w:before="0" w:beforeAutospacing="0" w:after="0" w:afterAutospacing="0" w:line="276" w:lineRule="auto"/>
        <w:ind w:left="4820"/>
        <w:jc w:val="both"/>
        <w:rPr>
          <w:color w:val="000000"/>
          <w:sz w:val="26"/>
          <w:szCs w:val="26"/>
          <w:lang w:val="en-US"/>
        </w:rPr>
      </w:pPr>
    </w:p>
    <w:p w:rsidR="004B4EFA" w:rsidRPr="00241DB0" w:rsidRDefault="00241DB0" w:rsidP="003A5981">
      <w:pPr>
        <w:pStyle w:val="affffd"/>
        <w:shd w:val="clear" w:color="auto" w:fill="FFFFFF"/>
        <w:spacing w:before="0" w:beforeAutospacing="0" w:after="0" w:afterAutospacing="0" w:line="276" w:lineRule="auto"/>
        <w:ind w:left="4820"/>
        <w:jc w:val="both"/>
        <w:rPr>
          <w:i/>
          <w:sz w:val="26"/>
          <w:szCs w:val="26"/>
          <w:lang w:val="en-US"/>
        </w:rPr>
      </w:pPr>
      <w:r>
        <w:rPr>
          <w:i/>
          <w:color w:val="000000"/>
          <w:sz w:val="26"/>
          <w:szCs w:val="26"/>
          <w:lang w:val="en-US"/>
        </w:rPr>
        <w:t>generic form</w:t>
      </w:r>
    </w:p>
    <w:p w:rsidR="004E37BB" w:rsidRPr="00EC65D9" w:rsidRDefault="004E37B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2B6B74" w:rsidRPr="00AE58FB" w:rsidRDefault="0041370B" w:rsidP="00A200B7">
      <w:pPr>
        <w:spacing w:line="276" w:lineRule="auto"/>
        <w:ind w:firstLine="709"/>
        <w:jc w:val="center"/>
        <w:rPr>
          <w:b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Course </w:t>
      </w:r>
      <w:r w:rsidR="00A200B7">
        <w:rPr>
          <w:b/>
          <w:bCs/>
          <w:color w:val="000000"/>
          <w:sz w:val="26"/>
          <w:szCs w:val="26"/>
          <w:lang w:val="en-US"/>
        </w:rPr>
        <w:t xml:space="preserve">Syllabus for </w:t>
      </w:r>
      <w:r w:rsidR="00A200B7">
        <w:rPr>
          <w:b/>
          <w:bCs/>
          <w:color w:val="000000"/>
          <w:sz w:val="26"/>
          <w:szCs w:val="26"/>
          <w:lang w:val="en-US"/>
        </w:rPr>
        <w:t>“Name”</w:t>
      </w:r>
    </w:p>
    <w:p w:rsidR="004E37BB" w:rsidRPr="00EC65D9" w:rsidRDefault="004E37BB">
      <w:pPr>
        <w:spacing w:line="276" w:lineRule="auto"/>
        <w:ind w:firstLine="709"/>
        <w:jc w:val="center"/>
        <w:rPr>
          <w:sz w:val="26"/>
          <w:szCs w:val="26"/>
          <w:lang w:val="en-US"/>
        </w:rPr>
      </w:pPr>
    </w:p>
    <w:p w:rsidR="002B6B74" w:rsidRPr="00035E10" w:rsidRDefault="00A200B7" w:rsidP="003A5981">
      <w:pPr>
        <w:spacing w:line="276" w:lineRule="auto"/>
        <w:ind w:left="6096"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="00035E10">
        <w:rPr>
          <w:sz w:val="26"/>
          <w:szCs w:val="26"/>
          <w:lang w:val="en-US"/>
        </w:rPr>
        <w:t xml:space="preserve">pproved by the Academic Council of _____ </w:t>
      </w:r>
      <w:r w:rsidR="00C10B87">
        <w:rPr>
          <w:sz w:val="26"/>
          <w:szCs w:val="26"/>
          <w:lang w:val="en-US"/>
        </w:rPr>
        <w:t>D</w:t>
      </w:r>
      <w:r w:rsidR="00035E10">
        <w:rPr>
          <w:sz w:val="26"/>
          <w:szCs w:val="26"/>
          <w:lang w:val="en-US"/>
        </w:rPr>
        <w:t xml:space="preserve">egree </w:t>
      </w:r>
      <w:r w:rsidR="00C10B87">
        <w:rPr>
          <w:sz w:val="26"/>
          <w:szCs w:val="26"/>
          <w:lang w:val="en-US"/>
        </w:rPr>
        <w:t>P</w:t>
      </w:r>
      <w:r w:rsidR="00035E10">
        <w:rPr>
          <w:sz w:val="26"/>
          <w:szCs w:val="26"/>
          <w:lang w:val="en-US"/>
        </w:rPr>
        <w:t>rogramme</w:t>
      </w:r>
      <w:r w:rsidR="001F2816" w:rsidRPr="00574E09">
        <w:rPr>
          <w:rStyle w:val="aff"/>
          <w:sz w:val="26"/>
          <w:szCs w:val="26"/>
        </w:rPr>
        <w:footnoteReference w:id="5"/>
      </w:r>
      <w:r w:rsidR="00035E10">
        <w:rPr>
          <w:sz w:val="26"/>
          <w:szCs w:val="26"/>
          <w:lang w:val="en-US"/>
        </w:rPr>
        <w:t xml:space="preserve"> Minutes No. , dated ___ 20____</w:t>
      </w:r>
    </w:p>
    <w:p w:rsidR="002B6B74" w:rsidRPr="00FB2ECD" w:rsidRDefault="002B6B74" w:rsidP="003A5981">
      <w:pPr>
        <w:spacing w:line="276" w:lineRule="auto"/>
        <w:ind w:left="6096" w:firstLine="0"/>
        <w:jc w:val="left"/>
        <w:rPr>
          <w:sz w:val="26"/>
          <w:szCs w:val="26"/>
          <w:lang w:val="en-US"/>
        </w:rPr>
      </w:pPr>
    </w:p>
    <w:tbl>
      <w:tblPr>
        <w:tblStyle w:val="affff6"/>
        <w:tblW w:w="10207" w:type="dxa"/>
        <w:tblInd w:w="-176" w:type="dxa"/>
        <w:tblLook w:val="04A0" w:firstRow="1" w:lastRow="0" w:firstColumn="1" w:lastColumn="0" w:noHBand="0" w:noVBand="1"/>
      </w:tblPr>
      <w:tblGrid>
        <w:gridCol w:w="2130"/>
        <w:gridCol w:w="8077"/>
      </w:tblGrid>
      <w:tr w:rsidR="002B6B74" w:rsidRPr="00574E09" w:rsidTr="00BA3D97">
        <w:tc>
          <w:tcPr>
            <w:tcW w:w="2130" w:type="dxa"/>
          </w:tcPr>
          <w:p w:rsidR="002B6B74" w:rsidRPr="00BA3D97" w:rsidRDefault="00BA3D97" w:rsidP="003A5981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Developer</w:t>
            </w:r>
          </w:p>
        </w:tc>
        <w:tc>
          <w:tcPr>
            <w:tcW w:w="8077" w:type="dxa"/>
          </w:tcPr>
          <w:p w:rsidR="002B6B74" w:rsidRPr="00BF5CCA" w:rsidRDefault="00BA3D97" w:rsidP="003A598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Full</w:t>
            </w:r>
            <w:r w:rsidRPr="00BF5C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name</w:t>
            </w:r>
            <w:r w:rsidRPr="00BF5CC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position</w:t>
            </w:r>
            <w:r w:rsidRPr="00BF5CC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subdivision</w:t>
            </w:r>
          </w:p>
        </w:tc>
      </w:tr>
      <w:tr w:rsidR="002B6B74" w:rsidRPr="00574E09" w:rsidTr="00BA3D97">
        <w:tc>
          <w:tcPr>
            <w:tcW w:w="2130" w:type="dxa"/>
          </w:tcPr>
          <w:p w:rsidR="002B6B74" w:rsidRPr="00574E09" w:rsidRDefault="00BA3D97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No</w:t>
            </w:r>
            <w:r w:rsidRPr="00BA3D9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of credits</w:t>
            </w:r>
            <w:r w:rsidR="002B6B74" w:rsidRPr="00574E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</w:tcPr>
          <w:p w:rsidR="002B6B74" w:rsidRPr="00574E09" w:rsidRDefault="002B6B74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2B6B74" w:rsidRPr="00574E09" w:rsidTr="00BA3D97">
        <w:tc>
          <w:tcPr>
            <w:tcW w:w="2130" w:type="dxa"/>
          </w:tcPr>
          <w:p w:rsidR="002B6B74" w:rsidRPr="00574E09" w:rsidRDefault="00BA3D97" w:rsidP="007811B4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Contact</w:t>
            </w:r>
            <w:r w:rsidRPr="00BA3D97">
              <w:rPr>
                <w:sz w:val="26"/>
                <w:szCs w:val="26"/>
              </w:rPr>
              <w:t xml:space="preserve"> </w:t>
            </w:r>
            <w:r w:rsidR="00A200B7">
              <w:rPr>
                <w:sz w:val="26"/>
                <w:szCs w:val="26"/>
                <w:lang w:val="en-US"/>
              </w:rPr>
              <w:t>hours</w:t>
            </w:r>
            <w:r w:rsidR="00A200B7" w:rsidRPr="00574E09">
              <w:rPr>
                <w:sz w:val="26"/>
                <w:szCs w:val="26"/>
              </w:rPr>
              <w:t xml:space="preserve"> </w:t>
            </w:r>
            <w:r w:rsidR="002B6B74" w:rsidRPr="00574E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</w:tcPr>
          <w:p w:rsidR="002B6B74" w:rsidRPr="00574E09" w:rsidRDefault="002B6B74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2B6B74" w:rsidRPr="00574E09" w:rsidTr="00BA3D97">
        <w:tc>
          <w:tcPr>
            <w:tcW w:w="2130" w:type="dxa"/>
          </w:tcPr>
          <w:p w:rsidR="002B6B74" w:rsidRPr="00574E09" w:rsidRDefault="00786114" w:rsidP="007811B4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Independent</w:t>
            </w:r>
            <w:r w:rsidRPr="0006632C">
              <w:rPr>
                <w:sz w:val="26"/>
                <w:szCs w:val="26"/>
              </w:rPr>
              <w:t xml:space="preserve"> </w:t>
            </w:r>
            <w:r w:rsidR="00A200B7">
              <w:rPr>
                <w:sz w:val="26"/>
                <w:szCs w:val="26"/>
                <w:lang w:val="en-US"/>
              </w:rPr>
              <w:t>study</w:t>
            </w:r>
            <w:r w:rsidR="00A200B7" w:rsidRPr="0006632C">
              <w:rPr>
                <w:sz w:val="26"/>
                <w:szCs w:val="26"/>
              </w:rPr>
              <w:t xml:space="preserve"> </w:t>
            </w:r>
            <w:r w:rsidRPr="0006632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hours</w:t>
            </w:r>
            <w:r w:rsidRPr="0006632C">
              <w:rPr>
                <w:sz w:val="26"/>
                <w:szCs w:val="26"/>
              </w:rPr>
              <w:t>)</w:t>
            </w:r>
            <w:r w:rsidR="002B6B74" w:rsidRPr="00574E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</w:tcPr>
          <w:p w:rsidR="002B6B74" w:rsidRPr="00574E09" w:rsidRDefault="002B6B74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2B6B74" w:rsidRPr="007811B4" w:rsidTr="00BA3D97">
        <w:tc>
          <w:tcPr>
            <w:tcW w:w="2130" w:type="dxa"/>
          </w:tcPr>
          <w:p w:rsidR="002B6B74" w:rsidRPr="007811B4" w:rsidRDefault="00A200B7" w:rsidP="003A5981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Year of study</w:t>
            </w:r>
            <w:r w:rsidR="00786114" w:rsidRPr="007811B4">
              <w:rPr>
                <w:sz w:val="26"/>
                <w:szCs w:val="26"/>
                <w:lang w:val="en-US"/>
              </w:rPr>
              <w:t xml:space="preserve">, </w:t>
            </w:r>
            <w:r w:rsidR="00786114">
              <w:rPr>
                <w:sz w:val="26"/>
                <w:szCs w:val="26"/>
                <w:lang w:val="en-US"/>
              </w:rPr>
              <w:t>degree</w:t>
            </w:r>
            <w:r w:rsidR="00786114" w:rsidRPr="007811B4">
              <w:rPr>
                <w:sz w:val="26"/>
                <w:szCs w:val="26"/>
                <w:lang w:val="en-US"/>
              </w:rPr>
              <w:t xml:space="preserve"> </w:t>
            </w:r>
            <w:r w:rsidR="00786114">
              <w:rPr>
                <w:sz w:val="26"/>
                <w:szCs w:val="26"/>
                <w:lang w:val="en-US"/>
              </w:rPr>
              <w:t>programme</w:t>
            </w:r>
          </w:p>
        </w:tc>
        <w:tc>
          <w:tcPr>
            <w:tcW w:w="8077" w:type="dxa"/>
          </w:tcPr>
          <w:p w:rsidR="002B6B74" w:rsidRPr="007811B4" w:rsidRDefault="002B6B74">
            <w:pPr>
              <w:spacing w:line="276" w:lineRule="auto"/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B6B74" w:rsidRPr="007811B4" w:rsidTr="004009D1">
        <w:trPr>
          <w:trHeight w:val="465"/>
        </w:trPr>
        <w:tc>
          <w:tcPr>
            <w:tcW w:w="2130" w:type="dxa"/>
          </w:tcPr>
          <w:p w:rsidR="002B6B74" w:rsidRPr="00AE58FB" w:rsidRDefault="00A200B7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Study format</w:t>
            </w:r>
          </w:p>
        </w:tc>
        <w:tc>
          <w:tcPr>
            <w:tcW w:w="8077" w:type="dxa"/>
          </w:tcPr>
          <w:p w:rsidR="002B6B74" w:rsidRPr="00865F08" w:rsidRDefault="002B7F31" w:rsidP="007811B4">
            <w:pPr>
              <w:spacing w:line="276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Use</w:t>
            </w:r>
            <w:r w:rsidRPr="00865F0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865F08">
              <w:rPr>
                <w:sz w:val="26"/>
                <w:szCs w:val="26"/>
                <w:lang w:val="en-US"/>
              </w:rPr>
              <w:t xml:space="preserve"> </w:t>
            </w:r>
            <w:r w:rsidR="00755D6D">
              <w:rPr>
                <w:sz w:val="26"/>
                <w:szCs w:val="26"/>
                <w:lang w:val="en-US"/>
              </w:rPr>
              <w:t>on-line courses</w:t>
            </w:r>
            <w:r w:rsidRPr="00865F08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>No</w:t>
            </w:r>
            <w:r w:rsidRPr="00865F0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use</w:t>
            </w:r>
            <w:r w:rsidRPr="00865F0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865F08">
              <w:rPr>
                <w:sz w:val="26"/>
                <w:szCs w:val="26"/>
                <w:lang w:val="en-US"/>
              </w:rPr>
              <w:t xml:space="preserve"> </w:t>
            </w:r>
            <w:r w:rsidR="00755D6D">
              <w:rPr>
                <w:sz w:val="26"/>
                <w:szCs w:val="26"/>
                <w:lang w:val="en-US"/>
              </w:rPr>
              <w:t>on-line courses</w:t>
            </w:r>
            <w:r w:rsidRPr="00865F08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>other</w:t>
            </w:r>
          </w:p>
        </w:tc>
      </w:tr>
    </w:tbl>
    <w:p w:rsidR="006A7A7C" w:rsidRPr="00865F08" w:rsidRDefault="006A7A7C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color w:val="000000"/>
          <w:sz w:val="26"/>
          <w:szCs w:val="26"/>
          <w:lang w:val="en-US"/>
        </w:rPr>
      </w:pPr>
    </w:p>
    <w:p w:rsidR="00026D4B" w:rsidRPr="007811B4" w:rsidRDefault="00D41D76" w:rsidP="00125300">
      <w:pPr>
        <w:pStyle w:val="affffd"/>
        <w:numPr>
          <w:ilvl w:val="0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Objective</w:t>
      </w:r>
      <w:r w:rsidR="00DD3EAE">
        <w:rPr>
          <w:b/>
          <w:bCs/>
          <w:color w:val="000000"/>
          <w:sz w:val="26"/>
          <w:szCs w:val="26"/>
          <w:lang w:val="en-US"/>
        </w:rPr>
        <w:t>s</w:t>
      </w:r>
      <w:r w:rsidRPr="007811B4">
        <w:rPr>
          <w:b/>
          <w:bCs/>
          <w:color w:val="000000"/>
          <w:sz w:val="26"/>
          <w:szCs w:val="26"/>
          <w:lang w:val="en-US"/>
        </w:rPr>
        <w:t xml:space="preserve">, </w:t>
      </w:r>
      <w:r w:rsidR="00755D6D">
        <w:rPr>
          <w:b/>
          <w:bCs/>
          <w:color w:val="000000"/>
          <w:sz w:val="26"/>
          <w:szCs w:val="26"/>
          <w:lang w:val="en-US"/>
        </w:rPr>
        <w:t>R</w:t>
      </w:r>
      <w:r>
        <w:rPr>
          <w:b/>
          <w:bCs/>
          <w:color w:val="000000"/>
          <w:sz w:val="26"/>
          <w:szCs w:val="26"/>
          <w:lang w:val="en-US"/>
        </w:rPr>
        <w:t>esults</w:t>
      </w:r>
      <w:r w:rsidR="00755D6D">
        <w:rPr>
          <w:b/>
          <w:bCs/>
          <w:color w:val="000000"/>
          <w:sz w:val="26"/>
          <w:szCs w:val="26"/>
          <w:lang w:val="en-US"/>
        </w:rPr>
        <w:t xml:space="preserve"> of the Course Study</w:t>
      </w:r>
      <w:r w:rsidRPr="007811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</w:t>
      </w:r>
      <w:r w:rsidRPr="007811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Pre</w:t>
      </w:r>
      <w:r w:rsidR="00755D6D">
        <w:rPr>
          <w:b/>
          <w:bCs/>
          <w:color w:val="000000"/>
          <w:sz w:val="26"/>
          <w:szCs w:val="26"/>
          <w:lang w:val="en-US"/>
        </w:rPr>
        <w:t>-</w:t>
      </w:r>
      <w:r>
        <w:rPr>
          <w:b/>
          <w:bCs/>
          <w:color w:val="000000"/>
          <w:sz w:val="26"/>
          <w:szCs w:val="26"/>
          <w:lang w:val="en-US"/>
        </w:rPr>
        <w:t>requisites</w:t>
      </w:r>
      <w:r w:rsidRPr="007811B4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026D4B" w:rsidRPr="004D1BBA" w:rsidRDefault="004D1BBA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A course’s objective(s) should </w:t>
      </w:r>
      <w:r w:rsidR="00755D6D">
        <w:rPr>
          <w:color w:val="000000"/>
          <w:sz w:val="26"/>
          <w:szCs w:val="26"/>
          <w:lang w:val="en-US"/>
        </w:rPr>
        <w:t xml:space="preserve">briefly indicate </w:t>
      </w:r>
      <w:r w:rsidR="00E919D9">
        <w:rPr>
          <w:color w:val="000000"/>
          <w:sz w:val="26"/>
          <w:szCs w:val="26"/>
          <w:lang w:val="en-US"/>
        </w:rPr>
        <w:t>the scope of the given subject,</w:t>
      </w:r>
      <w:r w:rsidR="00755D6D" w:rsidRPr="007811B4">
        <w:rPr>
          <w:color w:val="000000"/>
          <w:sz w:val="26"/>
          <w:szCs w:val="26"/>
          <w:lang w:val="en-US"/>
        </w:rPr>
        <w:t xml:space="preserve"> </w:t>
      </w:r>
      <w:r w:rsidR="00755D6D">
        <w:rPr>
          <w:color w:val="000000"/>
          <w:sz w:val="26"/>
          <w:szCs w:val="26"/>
          <w:lang w:val="en-US"/>
        </w:rPr>
        <w:t>intensity of its</w:t>
      </w:r>
      <w:r w:rsidR="00E919D9">
        <w:rPr>
          <w:color w:val="000000"/>
          <w:sz w:val="26"/>
          <w:szCs w:val="26"/>
          <w:lang w:val="en-US"/>
        </w:rPr>
        <w:t xml:space="preserve"> study and </w:t>
      </w:r>
      <w:r w:rsidR="00755D6D">
        <w:rPr>
          <w:color w:val="000000"/>
          <w:sz w:val="26"/>
          <w:szCs w:val="26"/>
          <w:lang w:val="en-US"/>
        </w:rPr>
        <w:t>its relevance for students</w:t>
      </w:r>
      <w:r w:rsidR="00E919D9">
        <w:rPr>
          <w:color w:val="000000"/>
          <w:sz w:val="26"/>
          <w:szCs w:val="26"/>
          <w:lang w:val="en-US"/>
        </w:rPr>
        <w:t xml:space="preserve">. </w:t>
      </w:r>
    </w:p>
    <w:p w:rsidR="00026D4B" w:rsidRPr="008E6CB7" w:rsidRDefault="00612D2A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When</w:t>
      </w:r>
      <w:r w:rsidR="008E6CB7">
        <w:rPr>
          <w:color w:val="000000"/>
          <w:sz w:val="26"/>
          <w:szCs w:val="26"/>
          <w:lang w:val="en-US"/>
        </w:rPr>
        <w:t xml:space="preserve"> determining study outcomes, the </w:t>
      </w:r>
      <w:r w:rsidR="000044A9">
        <w:rPr>
          <w:color w:val="000000"/>
          <w:sz w:val="26"/>
          <w:szCs w:val="26"/>
          <w:lang w:val="en-US"/>
        </w:rPr>
        <w:t xml:space="preserve">syllabus’ </w:t>
      </w:r>
      <w:r w:rsidR="008E6CB7">
        <w:rPr>
          <w:color w:val="000000"/>
          <w:sz w:val="26"/>
          <w:szCs w:val="26"/>
          <w:lang w:val="en-US"/>
        </w:rPr>
        <w:t>develop</w:t>
      </w:r>
      <w:r w:rsidR="00845741">
        <w:rPr>
          <w:color w:val="000000"/>
          <w:sz w:val="26"/>
          <w:szCs w:val="26"/>
          <w:lang w:val="en-US"/>
        </w:rPr>
        <w:t>er</w:t>
      </w:r>
      <w:r w:rsidR="008E6CB7">
        <w:rPr>
          <w:color w:val="000000"/>
          <w:sz w:val="26"/>
          <w:szCs w:val="26"/>
          <w:lang w:val="en-US"/>
        </w:rPr>
        <w:t xml:space="preserve"> should focus on the </w:t>
      </w:r>
      <w:r w:rsidR="00755D6D">
        <w:rPr>
          <w:color w:val="000000"/>
          <w:sz w:val="26"/>
          <w:szCs w:val="26"/>
          <w:lang w:val="en-US"/>
        </w:rPr>
        <w:t>learning</w:t>
      </w:r>
      <w:r w:rsidR="00755D6D">
        <w:rPr>
          <w:color w:val="000000"/>
          <w:sz w:val="26"/>
          <w:szCs w:val="26"/>
          <w:lang w:val="en-US"/>
        </w:rPr>
        <w:t xml:space="preserve"> </w:t>
      </w:r>
      <w:r w:rsidR="00755D6D">
        <w:rPr>
          <w:color w:val="000000"/>
          <w:sz w:val="26"/>
          <w:szCs w:val="26"/>
          <w:lang w:val="en-US"/>
        </w:rPr>
        <w:t>outcome</w:t>
      </w:r>
      <w:r w:rsidR="00755D6D">
        <w:rPr>
          <w:color w:val="000000"/>
          <w:sz w:val="26"/>
          <w:szCs w:val="26"/>
          <w:lang w:val="en-US"/>
        </w:rPr>
        <w:t xml:space="preserve">s </w:t>
      </w:r>
      <w:r w:rsidR="008E6CB7">
        <w:rPr>
          <w:color w:val="000000"/>
          <w:sz w:val="26"/>
          <w:szCs w:val="26"/>
          <w:lang w:val="en-US"/>
        </w:rPr>
        <w:t xml:space="preserve">and/or </w:t>
      </w:r>
      <w:r w:rsidR="00FD6972">
        <w:rPr>
          <w:color w:val="000000"/>
          <w:sz w:val="26"/>
          <w:szCs w:val="26"/>
          <w:lang w:val="en-US"/>
        </w:rPr>
        <w:t>competencies</w:t>
      </w:r>
      <w:r w:rsidR="008E6CB7">
        <w:rPr>
          <w:color w:val="000000"/>
          <w:sz w:val="26"/>
          <w:szCs w:val="26"/>
          <w:lang w:val="en-US"/>
        </w:rPr>
        <w:t xml:space="preserve"> set out in the degree programme under which the course is offered. </w:t>
      </w:r>
    </w:p>
    <w:p w:rsidR="00026D4B" w:rsidRDefault="00B30459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Furthermore, the location of the course shall be included in the curriculum (along with </w:t>
      </w:r>
      <w:r w:rsidR="006C5558">
        <w:rPr>
          <w:color w:val="000000"/>
          <w:sz w:val="26"/>
          <w:szCs w:val="26"/>
          <w:lang w:val="en-US"/>
        </w:rPr>
        <w:t>pre</w:t>
      </w:r>
      <w:r w:rsidR="00755D6D">
        <w:rPr>
          <w:color w:val="000000"/>
          <w:sz w:val="26"/>
          <w:szCs w:val="26"/>
          <w:lang w:val="en-US"/>
        </w:rPr>
        <w:t>-</w:t>
      </w:r>
      <w:r w:rsidR="006C5558">
        <w:rPr>
          <w:color w:val="000000"/>
          <w:sz w:val="26"/>
          <w:szCs w:val="26"/>
          <w:lang w:val="en-US"/>
        </w:rPr>
        <w:t>requisites</w:t>
      </w:r>
      <w:r>
        <w:rPr>
          <w:color w:val="000000"/>
          <w:sz w:val="26"/>
          <w:szCs w:val="26"/>
          <w:lang w:val="en-US"/>
        </w:rPr>
        <w:t xml:space="preserve"> and post-</w:t>
      </w:r>
      <w:r w:rsidR="006C5558">
        <w:rPr>
          <w:color w:val="000000"/>
          <w:sz w:val="26"/>
          <w:szCs w:val="26"/>
          <w:lang w:val="en-US"/>
        </w:rPr>
        <w:t>requisites</w:t>
      </w:r>
      <w:r>
        <w:rPr>
          <w:color w:val="000000"/>
          <w:sz w:val="26"/>
          <w:szCs w:val="26"/>
          <w:lang w:val="en-US"/>
        </w:rPr>
        <w:t xml:space="preserve">), as well as its format (necessary for blended learning formats). </w:t>
      </w:r>
    </w:p>
    <w:p w:rsidR="00755D6D" w:rsidRDefault="00755D6D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US"/>
        </w:rPr>
      </w:pPr>
    </w:p>
    <w:p w:rsidR="00755D6D" w:rsidRPr="00B30459" w:rsidRDefault="00755D6D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  <w:lang w:val="en-US"/>
        </w:rPr>
      </w:pPr>
    </w:p>
    <w:p w:rsidR="00026D4B" w:rsidRPr="007811B4" w:rsidRDefault="00117F75" w:rsidP="007811B4">
      <w:pPr>
        <w:pStyle w:val="affffd"/>
        <w:numPr>
          <w:ilvl w:val="0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7811B4">
        <w:rPr>
          <w:b/>
          <w:bCs/>
          <w:color w:val="000000"/>
          <w:sz w:val="26"/>
          <w:szCs w:val="26"/>
          <w:lang w:val="en-US"/>
        </w:rPr>
        <w:t>Course Contents</w:t>
      </w:r>
    </w:p>
    <w:p w:rsidR="005604C1" w:rsidRDefault="005604C1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US"/>
        </w:rPr>
      </w:pPr>
    </w:p>
    <w:p w:rsidR="00026D4B" w:rsidRPr="005604C1" w:rsidRDefault="005604C1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A </w:t>
      </w:r>
      <w:r w:rsidR="00612D2A">
        <w:rPr>
          <w:color w:val="000000"/>
          <w:sz w:val="26"/>
          <w:szCs w:val="26"/>
          <w:lang w:val="en-US"/>
        </w:rPr>
        <w:t>syllabus</w:t>
      </w:r>
      <w:r>
        <w:rPr>
          <w:color w:val="000000"/>
          <w:sz w:val="26"/>
          <w:szCs w:val="26"/>
          <w:lang w:val="en-US"/>
        </w:rPr>
        <w:t xml:space="preserve"> developer may </w:t>
      </w:r>
      <w:r w:rsidR="00755D6D">
        <w:rPr>
          <w:color w:val="000000"/>
          <w:sz w:val="26"/>
          <w:szCs w:val="26"/>
          <w:lang w:val="en-US"/>
        </w:rPr>
        <w:t>provide</w:t>
      </w:r>
      <w:r w:rsidR="00755D6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detailed information about course </w:t>
      </w:r>
      <w:r w:rsidR="00755D6D">
        <w:rPr>
          <w:color w:val="000000"/>
          <w:sz w:val="26"/>
          <w:szCs w:val="26"/>
          <w:lang w:val="en-US"/>
        </w:rPr>
        <w:t>topi</w:t>
      </w:r>
      <w:r w:rsidR="00A90282">
        <w:rPr>
          <w:color w:val="000000"/>
          <w:sz w:val="26"/>
          <w:szCs w:val="26"/>
          <w:lang w:val="en-US"/>
        </w:rPr>
        <w:t>c</w:t>
      </w:r>
      <w:r w:rsidR="00755D6D">
        <w:rPr>
          <w:color w:val="000000"/>
          <w:sz w:val="26"/>
          <w:szCs w:val="26"/>
          <w:lang w:val="en-US"/>
        </w:rPr>
        <w:t>s</w:t>
      </w:r>
      <w:r w:rsidR="00755D6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in a table, or </w:t>
      </w:r>
      <w:r w:rsidR="00A90282">
        <w:rPr>
          <w:color w:val="000000"/>
          <w:sz w:val="26"/>
          <w:szCs w:val="26"/>
          <w:lang w:val="en-US"/>
        </w:rPr>
        <w:t xml:space="preserve"> </w:t>
      </w:r>
      <w:r w:rsidR="00A90282">
        <w:rPr>
          <w:color w:val="000000"/>
          <w:sz w:val="26"/>
          <w:szCs w:val="26"/>
          <w:lang w:val="en-US"/>
        </w:rPr>
        <w:t xml:space="preserve">place </w:t>
      </w:r>
      <w:r>
        <w:rPr>
          <w:color w:val="000000"/>
          <w:sz w:val="26"/>
          <w:szCs w:val="26"/>
          <w:lang w:val="en-US"/>
        </w:rPr>
        <w:t>its topic</w:t>
      </w:r>
      <w:r w:rsidR="00093BEF"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  <w:lang w:val="en-US"/>
        </w:rPr>
        <w:t xml:space="preserve"> (course sections) separately</w:t>
      </w:r>
      <w:r w:rsidR="00092E72">
        <w:rPr>
          <w:color w:val="000000"/>
          <w:sz w:val="26"/>
          <w:szCs w:val="26"/>
          <w:lang w:val="en-US"/>
        </w:rPr>
        <w:t>,</w:t>
      </w:r>
      <w:r w:rsidR="00A90282">
        <w:rPr>
          <w:color w:val="000000"/>
          <w:sz w:val="26"/>
          <w:szCs w:val="26"/>
          <w:lang w:val="en-US"/>
        </w:rPr>
        <w:t xml:space="preserve"> he/she may choose to</w:t>
      </w:r>
      <w:r w:rsidR="00093BEF">
        <w:rPr>
          <w:color w:val="000000"/>
          <w:sz w:val="26"/>
          <w:szCs w:val="26"/>
          <w:lang w:val="en-US"/>
        </w:rPr>
        <w:t xml:space="preserve"> avoid </w:t>
      </w:r>
      <w:r w:rsidR="00A90282">
        <w:rPr>
          <w:color w:val="000000"/>
          <w:sz w:val="26"/>
          <w:szCs w:val="26"/>
          <w:lang w:val="en-US"/>
        </w:rPr>
        <w:t>arranging information in</w:t>
      </w:r>
      <w:r w:rsidR="00A90282">
        <w:rPr>
          <w:color w:val="000000"/>
          <w:sz w:val="26"/>
          <w:szCs w:val="26"/>
          <w:lang w:val="en-US"/>
        </w:rPr>
        <w:t xml:space="preserve"> </w:t>
      </w:r>
      <w:r w:rsidR="00093BEF">
        <w:rPr>
          <w:color w:val="000000"/>
          <w:sz w:val="26"/>
          <w:szCs w:val="26"/>
          <w:lang w:val="en-US"/>
        </w:rPr>
        <w:t xml:space="preserve">a table and provide a breakdown of contact and self-study work </w:t>
      </w:r>
      <w:r w:rsidR="00D23240">
        <w:rPr>
          <w:color w:val="000000"/>
          <w:sz w:val="26"/>
          <w:szCs w:val="26"/>
          <w:lang w:val="en-US"/>
        </w:rPr>
        <w:t>in detail</w:t>
      </w:r>
      <w:r w:rsidR="00A90282">
        <w:rPr>
          <w:color w:val="000000"/>
          <w:sz w:val="26"/>
          <w:szCs w:val="26"/>
          <w:lang w:val="en-US"/>
        </w:rPr>
        <w:t xml:space="preserve"> instead</w:t>
      </w:r>
      <w:r w:rsidR="00093BEF">
        <w:rPr>
          <w:color w:val="000000"/>
          <w:sz w:val="26"/>
          <w:szCs w:val="26"/>
          <w:lang w:val="en-US"/>
        </w:rPr>
        <w:t xml:space="preserve">.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3119"/>
        <w:gridCol w:w="2693"/>
      </w:tblGrid>
      <w:tr w:rsidR="00E37F89" w:rsidRPr="00574E09" w:rsidTr="00BC13D0">
        <w:trPr>
          <w:trHeight w:val="58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E37F89" w:rsidRDefault="002B3237" w:rsidP="00DD3EAE">
            <w:pPr>
              <w:pStyle w:val="affffd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Topic</w:t>
            </w:r>
            <w:r w:rsidR="00E37F89" w:rsidRPr="00E37F8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r w:rsidR="00DD3EA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course section</w:t>
            </w:r>
            <w:r w:rsidR="00E37F89" w:rsidRPr="00E37F89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AC02B5" w:rsidRDefault="00AC02B5" w:rsidP="00AC02B5">
            <w:pPr>
              <w:pStyle w:val="affffd"/>
              <w:spacing w:before="0" w:beforeAutospacing="0" w:after="0" w:afterAutospacing="0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  <w:r w:rsidRPr="00AC02B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hrs</w:t>
            </w:r>
            <w:r w:rsidRPr="00E37F89">
              <w:rPr>
                <w:rStyle w:val="aff"/>
                <w:b/>
                <w:bCs/>
                <w:color w:val="000000"/>
                <w:sz w:val="20"/>
                <w:szCs w:val="20"/>
                <w:lang w:eastAsia="en-US"/>
              </w:rPr>
              <w:footnoteReference w:id="6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6E27DC" w:rsidRDefault="006E27DC" w:rsidP="007811B4">
            <w:pPr>
              <w:pStyle w:val="affffd"/>
              <w:spacing w:before="0" w:beforeAutospacing="0" w:after="0" w:afterAutospacing="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Expected </w:t>
            </w:r>
            <w:r w:rsidR="00A9028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learning</w:t>
            </w:r>
            <w:r w:rsidR="00A9028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outcome</w:t>
            </w:r>
            <w:r w:rsidR="00A9028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(E</w:t>
            </w:r>
            <w:r w:rsidR="00A9028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O) </w:t>
            </w:r>
            <w:r w:rsidR="00A9028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to be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A9028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assessed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0D3F48" w:rsidRDefault="000D3F48" w:rsidP="007811B4">
            <w:pPr>
              <w:pStyle w:val="affffd"/>
              <w:spacing w:before="0" w:beforeAutospacing="0" w:after="0" w:afterAutospacing="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Assessment </w:t>
            </w:r>
            <w:r w:rsidR="00A9028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formats</w:t>
            </w:r>
          </w:p>
        </w:tc>
      </w:tr>
      <w:tr w:rsidR="00E37F89" w:rsidRPr="00574E09" w:rsidTr="00BC13D0">
        <w:trPr>
          <w:trHeight w:val="282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25300" w:rsidRDefault="00E37F89" w:rsidP="00125300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E9747D" w:rsidRDefault="00E9747D" w:rsidP="00E37F89">
            <w:pPr>
              <w:tabs>
                <w:tab w:val="left" w:pos="144"/>
              </w:tabs>
              <w:spacing w:line="276" w:lineRule="auto"/>
              <w:ind w:firstLine="0"/>
              <w:rPr>
                <w:sz w:val="22"/>
                <w:szCs w:val="26"/>
                <w:lang w:val="en-US"/>
              </w:rPr>
            </w:pPr>
            <w:r>
              <w:rPr>
                <w:color w:val="000000"/>
                <w:sz w:val="22"/>
                <w:szCs w:val="26"/>
                <w:lang w:val="en-US" w:eastAsia="en-US"/>
              </w:rPr>
              <w:t>LC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25300" w:rsidRDefault="00E37F89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25300" w:rsidRDefault="00E37F89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E37F89" w:rsidRPr="00574E09" w:rsidTr="00BC13D0">
        <w:trPr>
          <w:trHeight w:val="111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25300" w:rsidRDefault="00E37F89" w:rsidP="00125300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E9747D" w:rsidRDefault="00E9747D" w:rsidP="00E37F89">
            <w:pPr>
              <w:tabs>
                <w:tab w:val="left" w:pos="144"/>
              </w:tabs>
              <w:spacing w:line="276" w:lineRule="auto"/>
              <w:ind w:firstLine="0"/>
              <w:rPr>
                <w:color w:val="000000"/>
                <w:sz w:val="22"/>
                <w:szCs w:val="26"/>
                <w:lang w:val="en-US"/>
              </w:rPr>
            </w:pPr>
            <w:r>
              <w:rPr>
                <w:color w:val="000000"/>
                <w:sz w:val="22"/>
                <w:szCs w:val="26"/>
                <w:lang w:val="en-US" w:eastAsia="en-US"/>
              </w:rPr>
              <w:t>SM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25300" w:rsidRDefault="00E37F89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25300" w:rsidRDefault="00E37F89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E37F89" w:rsidRPr="00574E09" w:rsidTr="00BC13D0">
        <w:trPr>
          <w:trHeight w:val="168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25300" w:rsidRDefault="00E37F89" w:rsidP="00125300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A5981" w:rsidRDefault="00E37F89" w:rsidP="00E9747D">
            <w:pPr>
              <w:tabs>
                <w:tab w:val="left" w:pos="144"/>
              </w:tabs>
              <w:spacing w:line="276" w:lineRule="auto"/>
              <w:ind w:firstLine="0"/>
              <w:rPr>
                <w:color w:val="000000"/>
                <w:sz w:val="22"/>
                <w:szCs w:val="26"/>
                <w:lang w:val="en-US"/>
              </w:rPr>
            </w:pPr>
            <w:r w:rsidRPr="003A5981">
              <w:rPr>
                <w:color w:val="000000"/>
                <w:sz w:val="22"/>
                <w:szCs w:val="26"/>
                <w:lang w:val="en-US"/>
              </w:rPr>
              <w:t>o</w:t>
            </w:r>
            <w:r w:rsidRPr="003A5981">
              <w:rPr>
                <w:color w:val="000000"/>
                <w:sz w:val="22"/>
                <w:szCs w:val="26"/>
              </w:rPr>
              <w:t>nl/</w:t>
            </w:r>
            <w:r w:rsidR="00E9747D">
              <w:rPr>
                <w:color w:val="000000"/>
                <w:sz w:val="22"/>
                <w:szCs w:val="26"/>
                <w:lang w:val="en-US"/>
              </w:rPr>
              <w:t>sw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25300" w:rsidRDefault="00E37F89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25300" w:rsidRDefault="00E37F89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E37F89" w:rsidRPr="007811B4" w:rsidTr="00BC13D0">
        <w:trPr>
          <w:trHeight w:val="26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E37F89" w:rsidRDefault="00BC7D77" w:rsidP="00E37F89">
            <w:pPr>
              <w:pStyle w:val="affffd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Topic</w:t>
            </w:r>
            <w:r w:rsidR="00E37F89" w:rsidRPr="00E37F89">
              <w:rPr>
                <w:lang w:eastAsia="en-US"/>
              </w:rPr>
              <w:t xml:space="preserve"> 1. 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E37F89" w:rsidRDefault="00E37F89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B7594E" w:rsidRDefault="003A5355" w:rsidP="007811B4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7594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</w:t>
            </w:r>
            <w:r w:rsidRPr="00B7594E">
              <w:rPr>
                <w:sz w:val="24"/>
                <w:szCs w:val="24"/>
                <w:lang w:val="en-US"/>
              </w:rPr>
              <w:t xml:space="preserve">., </w:t>
            </w:r>
            <w:r w:rsidR="00B7594E">
              <w:rPr>
                <w:sz w:val="24"/>
                <w:szCs w:val="24"/>
                <w:lang w:val="en-US"/>
              </w:rPr>
              <w:t>solv</w:t>
            </w:r>
            <w:r w:rsidR="00A90282">
              <w:rPr>
                <w:sz w:val="24"/>
                <w:szCs w:val="24"/>
                <w:lang w:val="en-US"/>
              </w:rPr>
              <w:t>es</w:t>
            </w:r>
            <w:r w:rsidR="00B7594E">
              <w:rPr>
                <w:sz w:val="24"/>
                <w:szCs w:val="24"/>
                <w:lang w:val="en-US"/>
              </w:rPr>
              <w:t xml:space="preserve"> equation</w:t>
            </w:r>
            <w:r w:rsidR="00A90282">
              <w:rPr>
                <w:sz w:val="24"/>
                <w:szCs w:val="24"/>
                <w:lang w:val="en-US"/>
              </w:rPr>
              <w:t>s</w:t>
            </w:r>
            <w:r w:rsidR="00B7594E">
              <w:rPr>
                <w:sz w:val="24"/>
                <w:szCs w:val="24"/>
                <w:lang w:val="en-US"/>
              </w:rPr>
              <w:t xml:space="preserve"> with </w:t>
            </w:r>
            <w:r w:rsidR="00A90282">
              <w:rPr>
                <w:sz w:val="24"/>
                <w:szCs w:val="24"/>
                <w:lang w:val="en-US"/>
              </w:rPr>
              <w:t>one unknown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1839DF" w:rsidRDefault="003A5355" w:rsidP="007811B4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839D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</w:t>
            </w:r>
            <w:r w:rsidRPr="001839DF">
              <w:rPr>
                <w:sz w:val="24"/>
                <w:szCs w:val="24"/>
                <w:lang w:val="en-US"/>
              </w:rPr>
              <w:t xml:space="preserve">., </w:t>
            </w:r>
            <w:r w:rsidR="00A90282">
              <w:rPr>
                <w:sz w:val="24"/>
                <w:szCs w:val="24"/>
                <w:lang w:val="en-US"/>
              </w:rPr>
              <w:t xml:space="preserve">a </w:t>
            </w:r>
            <w:r w:rsidR="00470688">
              <w:rPr>
                <w:sz w:val="24"/>
                <w:szCs w:val="24"/>
                <w:lang w:val="en-US"/>
              </w:rPr>
              <w:t xml:space="preserve">60-minute </w:t>
            </w:r>
            <w:r w:rsidR="00A90282">
              <w:rPr>
                <w:sz w:val="24"/>
                <w:szCs w:val="24"/>
                <w:lang w:val="en-US"/>
              </w:rPr>
              <w:t>writing task</w:t>
            </w:r>
            <w:r w:rsidRPr="001839D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37F89" w:rsidRPr="007811B4" w:rsidTr="00BC13D0">
        <w:trPr>
          <w:trHeight w:val="336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839DF" w:rsidRDefault="00E37F89" w:rsidP="00125300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839DF" w:rsidRDefault="00E37F89">
            <w:pPr>
              <w:spacing w:line="276" w:lineRule="auto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839DF" w:rsidRDefault="00E37F89" w:rsidP="003A598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839DF" w:rsidRDefault="00E37F89" w:rsidP="003A598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E37F89" w:rsidRPr="007811B4" w:rsidTr="00BC13D0">
        <w:trPr>
          <w:trHeight w:val="324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839DF" w:rsidRDefault="00E37F89" w:rsidP="00125300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839DF" w:rsidRDefault="00E37F89">
            <w:pPr>
              <w:spacing w:line="276" w:lineRule="auto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839DF" w:rsidRDefault="00E37F89" w:rsidP="003A598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1839DF" w:rsidRDefault="00E37F89" w:rsidP="003A598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E37F89" w:rsidRPr="007811B4" w:rsidTr="00BC13D0">
        <w:trPr>
          <w:trHeight w:val="21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E37F89" w:rsidRDefault="001B6B2B" w:rsidP="00E37F89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22"/>
              <w:rPr>
                <w:lang w:eastAsia="en-US"/>
              </w:rPr>
            </w:pPr>
            <w:r>
              <w:rPr>
                <w:lang w:val="en-US" w:eastAsia="en-US"/>
              </w:rPr>
              <w:t>Topic</w:t>
            </w:r>
            <w:r w:rsidR="00E37F89" w:rsidRPr="00E37F89">
              <w:rPr>
                <w:lang w:eastAsia="en-US"/>
              </w:rPr>
              <w:t xml:space="preserve"> 2. 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E37F89" w:rsidRDefault="00E37F89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D44F0F" w:rsidRDefault="00D44F0F" w:rsidP="003A598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E.g., compar</w:t>
            </w:r>
            <w:r w:rsidR="00A90282">
              <w:rPr>
                <w:sz w:val="24"/>
                <w:szCs w:val="24"/>
                <w:lang w:val="en-US"/>
              </w:rPr>
              <w:t>es</w:t>
            </w:r>
            <w:r>
              <w:rPr>
                <w:sz w:val="24"/>
                <w:szCs w:val="24"/>
                <w:lang w:val="en-US"/>
              </w:rPr>
              <w:t xml:space="preserve"> two concepts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1839DF" w:rsidRDefault="004F1918" w:rsidP="003A598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E.g.</w:t>
            </w:r>
            <w:r w:rsidR="001839DF">
              <w:rPr>
                <w:sz w:val="24"/>
                <w:szCs w:val="24"/>
                <w:lang w:val="en-US"/>
              </w:rPr>
              <w:t>, an essay up to 4,000 words</w:t>
            </w:r>
          </w:p>
        </w:tc>
      </w:tr>
      <w:tr w:rsidR="00E37F89" w:rsidRPr="007811B4" w:rsidTr="00BC13D0">
        <w:trPr>
          <w:trHeight w:val="2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44F0F" w:rsidRDefault="00E37F89" w:rsidP="00125300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44F0F" w:rsidRDefault="00E37F89">
            <w:pPr>
              <w:spacing w:line="276" w:lineRule="auto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44F0F" w:rsidRDefault="00E37F89" w:rsidP="003A598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44F0F" w:rsidRDefault="00E37F89" w:rsidP="003A598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E37F89" w:rsidRPr="007811B4" w:rsidTr="00BC13D0">
        <w:trPr>
          <w:trHeight w:val="168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44F0F" w:rsidRDefault="00E37F89" w:rsidP="00125300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44F0F" w:rsidRDefault="00E37F89">
            <w:pPr>
              <w:spacing w:line="276" w:lineRule="auto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44F0F" w:rsidRDefault="00E37F89" w:rsidP="003A598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44F0F" w:rsidRDefault="00E37F89" w:rsidP="003A598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E37F89" w:rsidRPr="007811B4" w:rsidTr="00BC13D0">
        <w:trPr>
          <w:gridAfter w:val="2"/>
          <w:wAfter w:w="5812" w:type="dxa"/>
          <w:trHeight w:val="21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2A5802" w:rsidRDefault="002A5802" w:rsidP="003A5981">
            <w:pPr>
              <w:pStyle w:val="affffd"/>
              <w:spacing w:before="0" w:beforeAutospacing="0" w:after="0" w:afterAutospacing="0" w:line="276" w:lineRule="auto"/>
              <w:jc w:val="both"/>
              <w:rPr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Hours for </w:t>
            </w:r>
            <w:r w:rsidR="0057529A">
              <w:rPr>
                <w:b/>
                <w:bCs/>
                <w:color w:val="000000"/>
                <w:lang w:val="en-US" w:eastAsia="en-US"/>
              </w:rPr>
              <w:t>types</w:t>
            </w:r>
            <w:r>
              <w:rPr>
                <w:b/>
                <w:bCs/>
                <w:color w:val="000000"/>
                <w:lang w:val="en-US" w:eastAsia="en-US"/>
              </w:rPr>
              <w:t xml:space="preserve"> of classes: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4B628F" w:rsidRDefault="00E37F89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E37F89" w:rsidRPr="007811B4" w:rsidTr="00BC13D0">
        <w:trPr>
          <w:gridAfter w:val="2"/>
          <w:wAfter w:w="5812" w:type="dxa"/>
          <w:trHeight w:val="2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4B628F" w:rsidRDefault="00E37F89" w:rsidP="003A5981">
            <w:pPr>
              <w:pStyle w:val="affffd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4B628F" w:rsidRDefault="00E37F89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E37F89" w:rsidRPr="007811B4" w:rsidTr="00BC13D0">
        <w:trPr>
          <w:gridAfter w:val="2"/>
          <w:wAfter w:w="5812" w:type="dxa"/>
          <w:trHeight w:val="168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4B628F" w:rsidRDefault="00E37F89" w:rsidP="003A5981">
            <w:pPr>
              <w:pStyle w:val="affffd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4B628F" w:rsidRDefault="00E37F89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E37F89" w:rsidRPr="00D44F0F" w:rsidTr="00BC13D0">
        <w:trPr>
          <w:gridAfter w:val="2"/>
          <w:wAfter w:w="5812" w:type="dxa"/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D3EAE" w:rsidRDefault="00DD3EAE" w:rsidP="003A5981">
            <w:pPr>
              <w:pStyle w:val="affffd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Total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D44F0F" w:rsidRDefault="00E37F89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</w:tr>
    </w:tbl>
    <w:p w:rsidR="00983D18" w:rsidRPr="00D44F0F" w:rsidRDefault="00983D18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  <w:lang w:val="en-US"/>
        </w:rPr>
      </w:pPr>
    </w:p>
    <w:p w:rsidR="00026D4B" w:rsidRPr="00D44F0F" w:rsidRDefault="002B54BF" w:rsidP="00E37F89">
      <w:pPr>
        <w:pStyle w:val="affffd"/>
        <w:shd w:val="clear" w:color="auto" w:fill="FFFFFF"/>
        <w:spacing w:before="0" w:beforeAutospacing="0" w:after="0" w:afterAutospacing="0" w:line="276" w:lineRule="auto"/>
        <w:ind w:left="709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Course</w:t>
      </w:r>
      <w:r w:rsidRPr="00D44F0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formats</w:t>
      </w:r>
      <w:r w:rsidRPr="00D44F0F">
        <w:rPr>
          <w:color w:val="000000"/>
          <w:sz w:val="26"/>
          <w:szCs w:val="26"/>
          <w:lang w:val="en-US"/>
        </w:rPr>
        <w:t>:</w:t>
      </w:r>
    </w:p>
    <w:p w:rsidR="00026D4B" w:rsidRPr="00F801AC" w:rsidRDefault="00F801AC" w:rsidP="00E37F89">
      <w:pPr>
        <w:pStyle w:val="affffd"/>
        <w:shd w:val="clear" w:color="auto" w:fill="FFFFFF"/>
        <w:spacing w:before="0" w:beforeAutospacing="0" w:after="0" w:afterAutospacing="0" w:line="276" w:lineRule="auto"/>
        <w:ind w:left="709"/>
        <w:rPr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LC</w:t>
      </w:r>
      <w:r w:rsidR="00026D4B" w:rsidRPr="00D44F0F">
        <w:rPr>
          <w:color w:val="000000"/>
          <w:sz w:val="26"/>
          <w:szCs w:val="26"/>
          <w:lang w:val="en-US"/>
        </w:rPr>
        <w:t xml:space="preserve"> –</w:t>
      </w:r>
      <w:r w:rsidR="00330FF5">
        <w:rPr>
          <w:color w:val="000000"/>
          <w:sz w:val="26"/>
          <w:szCs w:val="26"/>
          <w:lang w:val="en-US"/>
        </w:rPr>
        <w:t xml:space="preserve"> </w:t>
      </w:r>
      <w:r w:rsidR="005B7CBF">
        <w:rPr>
          <w:color w:val="000000"/>
          <w:sz w:val="26"/>
          <w:szCs w:val="26"/>
          <w:lang w:val="en-US"/>
        </w:rPr>
        <w:t>lectures</w:t>
      </w:r>
      <w:r w:rsidR="005B7CBF" w:rsidRPr="00F801AC">
        <w:rPr>
          <w:color w:val="000000"/>
          <w:sz w:val="26"/>
          <w:szCs w:val="26"/>
        </w:rPr>
        <w:t xml:space="preserve">; </w:t>
      </w:r>
    </w:p>
    <w:p w:rsidR="00026D4B" w:rsidRPr="00330FF5" w:rsidRDefault="00F801AC" w:rsidP="00E37F89">
      <w:pPr>
        <w:pStyle w:val="affffd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SM</w:t>
      </w:r>
      <w:r w:rsidR="0010003A" w:rsidRPr="00330FF5" w:rsidDel="0010003A">
        <w:rPr>
          <w:color w:val="000000"/>
          <w:sz w:val="26"/>
          <w:szCs w:val="26"/>
          <w:lang w:val="en-US"/>
        </w:rPr>
        <w:t xml:space="preserve"> </w:t>
      </w:r>
      <w:r w:rsidR="00026D4B" w:rsidRPr="00330FF5">
        <w:rPr>
          <w:color w:val="000000"/>
          <w:sz w:val="26"/>
          <w:szCs w:val="26"/>
          <w:lang w:val="en-US"/>
        </w:rPr>
        <w:t xml:space="preserve">- </w:t>
      </w:r>
      <w:r>
        <w:rPr>
          <w:color w:val="000000"/>
          <w:sz w:val="26"/>
          <w:szCs w:val="26"/>
          <w:lang w:val="en-US"/>
        </w:rPr>
        <w:t>seminars</w:t>
      </w:r>
      <w:r w:rsidRPr="00330FF5">
        <w:rPr>
          <w:color w:val="000000"/>
          <w:sz w:val="26"/>
          <w:szCs w:val="26"/>
          <w:lang w:val="en-US"/>
        </w:rPr>
        <w:t>/</w:t>
      </w:r>
      <w:r>
        <w:rPr>
          <w:color w:val="000000"/>
          <w:sz w:val="26"/>
          <w:szCs w:val="26"/>
          <w:lang w:val="en-US"/>
        </w:rPr>
        <w:t>practical</w:t>
      </w:r>
      <w:r w:rsidRPr="00330FF5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courses</w:t>
      </w:r>
      <w:r w:rsidRPr="00330FF5">
        <w:rPr>
          <w:color w:val="000000"/>
          <w:sz w:val="26"/>
          <w:szCs w:val="26"/>
          <w:lang w:val="en-US"/>
        </w:rPr>
        <w:t xml:space="preserve">/ </w:t>
      </w:r>
      <w:r>
        <w:rPr>
          <w:color w:val="000000"/>
          <w:sz w:val="26"/>
          <w:szCs w:val="26"/>
          <w:lang w:val="en-US"/>
        </w:rPr>
        <w:t>laboratory</w:t>
      </w:r>
      <w:r w:rsidRPr="00330FF5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work</w:t>
      </w:r>
      <w:r w:rsidRPr="00330FF5">
        <w:rPr>
          <w:color w:val="000000"/>
          <w:sz w:val="26"/>
          <w:szCs w:val="26"/>
          <w:lang w:val="en-US"/>
        </w:rPr>
        <w:t xml:space="preserve">; </w:t>
      </w:r>
    </w:p>
    <w:p w:rsidR="00026D4B" w:rsidRPr="0010380B" w:rsidRDefault="002B3237" w:rsidP="00E37F89">
      <w:pPr>
        <w:pStyle w:val="affffd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6"/>
          <w:szCs w:val="26"/>
          <w:lang w:val="en-US"/>
        </w:rPr>
      </w:pPr>
      <w:r w:rsidRPr="000A4770">
        <w:rPr>
          <w:color w:val="000000"/>
          <w:sz w:val="26"/>
          <w:szCs w:val="26"/>
          <w:lang w:val="en-US"/>
        </w:rPr>
        <w:t>O</w:t>
      </w:r>
      <w:r w:rsidR="00026D4B" w:rsidRPr="000A4770">
        <w:rPr>
          <w:color w:val="000000"/>
          <w:sz w:val="26"/>
          <w:szCs w:val="26"/>
          <w:lang w:val="en-US"/>
        </w:rPr>
        <w:t>nl</w:t>
      </w:r>
      <w:r>
        <w:rPr>
          <w:color w:val="000000"/>
          <w:sz w:val="26"/>
          <w:szCs w:val="26"/>
          <w:lang w:val="en-US"/>
        </w:rPr>
        <w:t>.</w:t>
      </w:r>
      <w:r w:rsidR="00026D4B" w:rsidRPr="000A4770">
        <w:rPr>
          <w:color w:val="000000"/>
          <w:sz w:val="26"/>
          <w:szCs w:val="26"/>
          <w:lang w:val="en-US"/>
        </w:rPr>
        <w:t xml:space="preserve"> –</w:t>
      </w:r>
      <w:r w:rsidR="0010380B">
        <w:rPr>
          <w:color w:val="000000"/>
          <w:sz w:val="26"/>
          <w:szCs w:val="26"/>
          <w:lang w:val="en-US"/>
        </w:rPr>
        <w:t>online lectures and other Internet courses;</w:t>
      </w:r>
    </w:p>
    <w:p w:rsidR="00026D4B" w:rsidRPr="00EC65D9" w:rsidRDefault="00CE3FE9" w:rsidP="00E37F89">
      <w:pPr>
        <w:pStyle w:val="affffd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SW </w:t>
      </w:r>
      <w:r w:rsidR="00026D4B" w:rsidRPr="00EC65D9">
        <w:rPr>
          <w:color w:val="000000"/>
          <w:sz w:val="26"/>
          <w:szCs w:val="26"/>
          <w:lang w:val="en-US"/>
        </w:rPr>
        <w:t>–</w:t>
      </w:r>
      <w:r w:rsidR="00824EED">
        <w:rPr>
          <w:color w:val="000000"/>
          <w:sz w:val="26"/>
          <w:szCs w:val="26"/>
          <w:lang w:val="en-US"/>
        </w:rPr>
        <w:t xml:space="preserve"> s</w:t>
      </w:r>
      <w:r w:rsidR="00887DC3">
        <w:rPr>
          <w:color w:val="000000"/>
          <w:sz w:val="26"/>
          <w:szCs w:val="26"/>
          <w:lang w:val="en-US"/>
        </w:rPr>
        <w:t xml:space="preserve">tudent </w:t>
      </w:r>
      <w:r w:rsidR="000A4770">
        <w:rPr>
          <w:color w:val="000000"/>
          <w:sz w:val="26"/>
          <w:szCs w:val="26"/>
          <w:lang w:val="en-US"/>
        </w:rPr>
        <w:t>independent</w:t>
      </w:r>
      <w:r w:rsidR="00887DC3">
        <w:rPr>
          <w:color w:val="000000"/>
          <w:sz w:val="26"/>
          <w:szCs w:val="26"/>
          <w:lang w:val="en-US"/>
        </w:rPr>
        <w:t xml:space="preserve"> work. </w:t>
      </w:r>
    </w:p>
    <w:p w:rsidR="00026D4B" w:rsidRPr="00EC65D9" w:rsidRDefault="00026D4B">
      <w:pPr>
        <w:spacing w:line="276" w:lineRule="auto"/>
        <w:ind w:firstLine="709"/>
        <w:rPr>
          <w:sz w:val="26"/>
          <w:szCs w:val="26"/>
          <w:lang w:val="en-US"/>
        </w:rPr>
      </w:pPr>
    </w:p>
    <w:p w:rsidR="00026D4B" w:rsidRPr="00EC65D9" w:rsidRDefault="008063A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  <w:lang w:val="en-US"/>
        </w:rPr>
      </w:pPr>
      <w:r>
        <w:rPr>
          <w:b/>
          <w:bCs/>
          <w:i/>
          <w:iCs/>
          <w:color w:val="000000"/>
          <w:sz w:val="26"/>
          <w:szCs w:val="26"/>
          <w:lang w:val="en-US"/>
        </w:rPr>
        <w:t>Course section contents</w:t>
      </w:r>
      <w:r w:rsidR="00026D4B" w:rsidRPr="00EC65D9">
        <w:rPr>
          <w:b/>
          <w:bCs/>
          <w:i/>
          <w:iCs/>
          <w:color w:val="000000"/>
          <w:sz w:val="26"/>
          <w:szCs w:val="26"/>
          <w:lang w:val="en-US"/>
        </w:rPr>
        <w:t>:</w:t>
      </w:r>
    </w:p>
    <w:p w:rsidR="00026D4B" w:rsidRPr="00574E09" w:rsidRDefault="00FF4FAB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val="en-US"/>
        </w:rPr>
        <w:t>Topic</w:t>
      </w:r>
      <w:r w:rsidR="00026D4B" w:rsidRPr="00574E09">
        <w:rPr>
          <w:i/>
          <w:iCs/>
          <w:color w:val="000000"/>
          <w:sz w:val="26"/>
          <w:szCs w:val="26"/>
        </w:rPr>
        <w:t xml:space="preserve"> 1._________________</w:t>
      </w:r>
    </w:p>
    <w:p w:rsidR="00026D4B" w:rsidRPr="00574E09" w:rsidRDefault="00F462EC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lang w:val="en-US"/>
        </w:rPr>
        <w:t xml:space="preserve">Topic </w:t>
      </w:r>
      <w:r w:rsidR="00026D4B" w:rsidRPr="00574E09">
        <w:rPr>
          <w:i/>
          <w:iCs/>
          <w:color w:val="000000"/>
          <w:sz w:val="26"/>
          <w:szCs w:val="26"/>
        </w:rPr>
        <w:t>2._________________</w:t>
      </w:r>
    </w:p>
    <w:p w:rsidR="00A5154C" w:rsidRPr="00574E09" w:rsidRDefault="00A5154C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</w:p>
    <w:p w:rsidR="00026D4B" w:rsidRPr="00574E09" w:rsidRDefault="0082587B" w:rsidP="00125300">
      <w:pPr>
        <w:pStyle w:val="affffd"/>
        <w:numPr>
          <w:ilvl w:val="0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As</w:t>
      </w:r>
      <w:r w:rsidR="00602B47">
        <w:rPr>
          <w:b/>
          <w:bCs/>
          <w:color w:val="000000"/>
          <w:sz w:val="26"/>
          <w:szCs w:val="26"/>
          <w:lang w:val="en-US"/>
        </w:rPr>
        <w:t>s</w:t>
      </w:r>
      <w:r>
        <w:rPr>
          <w:b/>
          <w:bCs/>
          <w:color w:val="000000"/>
          <w:sz w:val="26"/>
          <w:szCs w:val="26"/>
          <w:lang w:val="en-US"/>
        </w:rPr>
        <w:t>essments</w:t>
      </w:r>
    </w:p>
    <w:p w:rsidR="00026D4B" w:rsidRPr="00455E76" w:rsidRDefault="00455E76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A </w:t>
      </w:r>
      <w:r w:rsidR="009F69AB">
        <w:rPr>
          <w:color w:val="000000"/>
          <w:sz w:val="26"/>
          <w:szCs w:val="26"/>
          <w:lang w:val="en-US"/>
        </w:rPr>
        <w:t>description</w:t>
      </w:r>
      <w:r>
        <w:rPr>
          <w:color w:val="000000"/>
          <w:sz w:val="26"/>
          <w:szCs w:val="26"/>
          <w:lang w:val="en-US"/>
        </w:rPr>
        <w:t xml:space="preserve"> </w:t>
      </w:r>
      <w:r w:rsidR="009F69AB">
        <w:rPr>
          <w:color w:val="000000"/>
          <w:sz w:val="26"/>
          <w:szCs w:val="26"/>
          <w:lang w:val="en-US"/>
        </w:rPr>
        <w:t xml:space="preserve">of the </w:t>
      </w:r>
      <w:r w:rsidR="00470688">
        <w:rPr>
          <w:color w:val="000000"/>
          <w:sz w:val="26"/>
          <w:szCs w:val="26"/>
          <w:lang w:val="en-US"/>
        </w:rPr>
        <w:t>features</w:t>
      </w:r>
      <w:r w:rsidR="00470688">
        <w:rPr>
          <w:color w:val="000000"/>
          <w:sz w:val="26"/>
          <w:szCs w:val="26"/>
          <w:lang w:val="en-US"/>
        </w:rPr>
        <w:t xml:space="preserve"> </w:t>
      </w:r>
      <w:r w:rsidR="009F69AB">
        <w:rPr>
          <w:color w:val="000000"/>
          <w:sz w:val="26"/>
          <w:szCs w:val="26"/>
          <w:lang w:val="en-US"/>
        </w:rPr>
        <w:t xml:space="preserve">of </w:t>
      </w:r>
      <w:r w:rsidR="00470688">
        <w:rPr>
          <w:color w:val="000000"/>
          <w:sz w:val="26"/>
          <w:szCs w:val="26"/>
          <w:lang w:val="en-US"/>
        </w:rPr>
        <w:t>ongoing</w:t>
      </w:r>
      <w:r w:rsidR="00470688">
        <w:rPr>
          <w:color w:val="000000"/>
          <w:sz w:val="26"/>
          <w:szCs w:val="26"/>
          <w:lang w:val="en-US"/>
        </w:rPr>
        <w:t xml:space="preserve"> </w:t>
      </w:r>
      <w:r w:rsidR="009F69AB">
        <w:rPr>
          <w:color w:val="000000"/>
          <w:sz w:val="26"/>
          <w:szCs w:val="26"/>
          <w:lang w:val="en-US"/>
        </w:rPr>
        <w:t xml:space="preserve">and interim </w:t>
      </w:r>
      <w:r w:rsidR="00470688">
        <w:rPr>
          <w:color w:val="000000"/>
          <w:sz w:val="26"/>
          <w:szCs w:val="26"/>
          <w:lang w:val="en-US"/>
        </w:rPr>
        <w:t>assessment</w:t>
      </w:r>
      <w:r w:rsidR="00470688">
        <w:rPr>
          <w:color w:val="000000"/>
          <w:sz w:val="26"/>
          <w:szCs w:val="26"/>
          <w:lang w:val="en-US"/>
        </w:rPr>
        <w:t xml:space="preserve"> </w:t>
      </w:r>
      <w:r w:rsidR="009F69AB">
        <w:rPr>
          <w:color w:val="000000"/>
          <w:sz w:val="26"/>
          <w:szCs w:val="26"/>
          <w:lang w:val="en-US"/>
        </w:rPr>
        <w:t xml:space="preserve">under </w:t>
      </w:r>
      <w:r w:rsidR="00E82FC6">
        <w:rPr>
          <w:color w:val="000000"/>
          <w:sz w:val="26"/>
          <w:szCs w:val="26"/>
          <w:lang w:val="en-US"/>
        </w:rPr>
        <w:t>a course</w:t>
      </w:r>
      <w:r w:rsidR="009F69AB">
        <w:rPr>
          <w:color w:val="000000"/>
          <w:sz w:val="26"/>
          <w:szCs w:val="26"/>
          <w:lang w:val="en-US"/>
        </w:rPr>
        <w:t xml:space="preserve"> shall be provided, as well as the rules (or formula</w:t>
      </w:r>
      <w:r w:rsidR="000B2CCB">
        <w:rPr>
          <w:color w:val="000000"/>
          <w:sz w:val="26"/>
          <w:szCs w:val="26"/>
          <w:lang w:val="en-US"/>
        </w:rPr>
        <w:t>)</w:t>
      </w:r>
      <w:r w:rsidR="009F69AB">
        <w:rPr>
          <w:color w:val="000000"/>
          <w:sz w:val="26"/>
          <w:szCs w:val="26"/>
          <w:lang w:val="en-US"/>
        </w:rPr>
        <w:t xml:space="preserve"> for </w:t>
      </w:r>
      <w:r w:rsidR="00750D22">
        <w:rPr>
          <w:color w:val="000000"/>
          <w:sz w:val="26"/>
          <w:szCs w:val="26"/>
          <w:lang w:val="en-US"/>
        </w:rPr>
        <w:t>determining</w:t>
      </w:r>
      <w:r w:rsidR="009F69AB">
        <w:rPr>
          <w:color w:val="000000"/>
          <w:sz w:val="26"/>
          <w:szCs w:val="26"/>
          <w:lang w:val="en-US"/>
        </w:rPr>
        <w:t xml:space="preserve"> grades </w:t>
      </w:r>
      <w:r w:rsidR="00470688">
        <w:rPr>
          <w:color w:val="000000"/>
          <w:sz w:val="26"/>
          <w:szCs w:val="26"/>
          <w:lang w:val="en-US"/>
        </w:rPr>
        <w:t>for</w:t>
      </w:r>
      <w:r w:rsidR="00470688">
        <w:rPr>
          <w:color w:val="000000"/>
          <w:sz w:val="26"/>
          <w:szCs w:val="26"/>
          <w:lang w:val="en-US"/>
        </w:rPr>
        <w:t xml:space="preserve"> </w:t>
      </w:r>
      <w:r w:rsidR="009F69AB">
        <w:rPr>
          <w:color w:val="000000"/>
          <w:sz w:val="26"/>
          <w:szCs w:val="26"/>
          <w:lang w:val="en-US"/>
        </w:rPr>
        <w:t xml:space="preserve">interim exams, the criteria for </w:t>
      </w:r>
      <w:r w:rsidR="00470688">
        <w:rPr>
          <w:color w:val="000000"/>
          <w:sz w:val="26"/>
          <w:szCs w:val="26"/>
          <w:lang w:val="en-US"/>
        </w:rPr>
        <w:t xml:space="preserve">ongoing </w:t>
      </w:r>
      <w:r w:rsidR="00750D22">
        <w:rPr>
          <w:color w:val="000000"/>
          <w:sz w:val="26"/>
          <w:szCs w:val="26"/>
          <w:lang w:val="en-US"/>
        </w:rPr>
        <w:t>assess</w:t>
      </w:r>
      <w:r w:rsidR="00470688">
        <w:rPr>
          <w:color w:val="000000"/>
          <w:sz w:val="26"/>
          <w:szCs w:val="26"/>
          <w:lang w:val="en-US"/>
        </w:rPr>
        <w:t>ment of</w:t>
      </w:r>
      <w:r w:rsidR="009F69AB">
        <w:rPr>
          <w:color w:val="000000"/>
          <w:sz w:val="26"/>
          <w:szCs w:val="26"/>
          <w:lang w:val="en-US"/>
        </w:rPr>
        <w:t xml:space="preserve"> eleme</w:t>
      </w:r>
      <w:r w:rsidR="002514C5">
        <w:rPr>
          <w:color w:val="000000"/>
          <w:sz w:val="26"/>
          <w:szCs w:val="26"/>
          <w:lang w:val="en-US"/>
        </w:rPr>
        <w:t xml:space="preserve">nts, whether any blocking </w:t>
      </w:r>
      <w:r w:rsidR="00470688">
        <w:rPr>
          <w:color w:val="000000"/>
          <w:sz w:val="26"/>
          <w:szCs w:val="26"/>
          <w:lang w:val="en-US"/>
        </w:rPr>
        <w:t xml:space="preserve">or non-retakeable </w:t>
      </w:r>
      <w:r w:rsidR="002514C5">
        <w:rPr>
          <w:color w:val="000000"/>
          <w:sz w:val="26"/>
          <w:szCs w:val="26"/>
          <w:lang w:val="en-US"/>
        </w:rPr>
        <w:t xml:space="preserve">elements </w:t>
      </w:r>
      <w:r w:rsidR="00470688">
        <w:rPr>
          <w:color w:val="000000"/>
          <w:sz w:val="26"/>
          <w:szCs w:val="26"/>
          <w:lang w:val="en-US"/>
        </w:rPr>
        <w:t>are present</w:t>
      </w:r>
      <w:r w:rsidR="002514C5">
        <w:rPr>
          <w:color w:val="000000"/>
          <w:sz w:val="26"/>
          <w:szCs w:val="26"/>
          <w:lang w:val="en-US"/>
        </w:rPr>
        <w:t>. I</w:t>
      </w:r>
      <w:r w:rsidR="00A42F38">
        <w:rPr>
          <w:color w:val="000000"/>
          <w:sz w:val="26"/>
          <w:szCs w:val="26"/>
          <w:lang w:val="en-US"/>
        </w:rPr>
        <w:t>f</w:t>
      </w:r>
      <w:r w:rsidR="002514C5">
        <w:rPr>
          <w:color w:val="000000"/>
          <w:sz w:val="26"/>
          <w:szCs w:val="26"/>
          <w:lang w:val="en-US"/>
        </w:rPr>
        <w:t xml:space="preserve"> the </w:t>
      </w:r>
      <w:r w:rsidR="00030220">
        <w:rPr>
          <w:color w:val="000000"/>
          <w:sz w:val="26"/>
          <w:szCs w:val="26"/>
          <w:lang w:val="en-US"/>
        </w:rPr>
        <w:t>syllabus</w:t>
      </w:r>
      <w:r w:rsidR="002514C5">
        <w:rPr>
          <w:color w:val="000000"/>
          <w:sz w:val="26"/>
          <w:szCs w:val="26"/>
          <w:lang w:val="en-US"/>
        </w:rPr>
        <w:t xml:space="preserve"> includes </w:t>
      </w:r>
      <w:r w:rsidR="00470688">
        <w:rPr>
          <w:color w:val="000000"/>
          <w:sz w:val="26"/>
          <w:szCs w:val="26"/>
          <w:lang w:val="en-US"/>
        </w:rPr>
        <w:t xml:space="preserve">blocking </w:t>
      </w:r>
      <w:r w:rsidR="002514C5">
        <w:rPr>
          <w:color w:val="000000"/>
          <w:sz w:val="26"/>
          <w:szCs w:val="26"/>
          <w:lang w:val="en-US"/>
        </w:rPr>
        <w:t xml:space="preserve">elements prior to the </w:t>
      </w:r>
      <w:r w:rsidR="00470688">
        <w:rPr>
          <w:color w:val="000000"/>
          <w:sz w:val="26"/>
          <w:szCs w:val="26"/>
          <w:lang w:val="en-US"/>
        </w:rPr>
        <w:t>examination period</w:t>
      </w:r>
      <w:r w:rsidR="002514C5">
        <w:rPr>
          <w:color w:val="000000"/>
          <w:sz w:val="26"/>
          <w:szCs w:val="26"/>
          <w:lang w:val="en-US"/>
        </w:rPr>
        <w:t xml:space="preserve">, the procedure for </w:t>
      </w:r>
      <w:r w:rsidR="00143CD7">
        <w:rPr>
          <w:color w:val="000000"/>
          <w:sz w:val="26"/>
          <w:szCs w:val="26"/>
          <w:lang w:val="en-US"/>
        </w:rPr>
        <w:t>retaking</w:t>
      </w:r>
      <w:r w:rsidR="002514C5">
        <w:rPr>
          <w:color w:val="000000"/>
          <w:sz w:val="26"/>
          <w:szCs w:val="26"/>
          <w:lang w:val="en-US"/>
        </w:rPr>
        <w:t xml:space="preserve"> each element should be indicated. Furthermore, any particular </w:t>
      </w:r>
      <w:r w:rsidR="00470688">
        <w:rPr>
          <w:color w:val="000000"/>
          <w:sz w:val="26"/>
          <w:szCs w:val="26"/>
          <w:lang w:val="en-US"/>
        </w:rPr>
        <w:t>aspects of</w:t>
      </w:r>
      <w:r w:rsidR="002514C5">
        <w:rPr>
          <w:color w:val="000000"/>
          <w:sz w:val="26"/>
          <w:szCs w:val="26"/>
          <w:lang w:val="en-US"/>
        </w:rPr>
        <w:t xml:space="preserve"> </w:t>
      </w:r>
      <w:r w:rsidR="00750D22">
        <w:rPr>
          <w:color w:val="000000"/>
          <w:sz w:val="26"/>
          <w:szCs w:val="26"/>
          <w:lang w:val="en-US"/>
        </w:rPr>
        <w:t>retak</w:t>
      </w:r>
      <w:r w:rsidR="00E82FC6">
        <w:rPr>
          <w:color w:val="000000"/>
          <w:sz w:val="26"/>
          <w:szCs w:val="26"/>
          <w:lang w:val="en-US"/>
        </w:rPr>
        <w:t xml:space="preserve">es </w:t>
      </w:r>
      <w:r w:rsidR="002514C5">
        <w:rPr>
          <w:color w:val="000000"/>
          <w:sz w:val="26"/>
          <w:szCs w:val="26"/>
          <w:lang w:val="en-US"/>
        </w:rPr>
        <w:t xml:space="preserve">(first </w:t>
      </w:r>
      <w:r w:rsidR="00470688">
        <w:rPr>
          <w:color w:val="000000"/>
          <w:sz w:val="26"/>
          <w:szCs w:val="26"/>
          <w:lang w:val="en-US"/>
        </w:rPr>
        <w:t>and/</w:t>
      </w:r>
      <w:r w:rsidR="002514C5">
        <w:rPr>
          <w:color w:val="000000"/>
          <w:sz w:val="26"/>
          <w:szCs w:val="26"/>
          <w:lang w:val="en-US"/>
        </w:rPr>
        <w:t xml:space="preserve">or second) should be </w:t>
      </w:r>
      <w:r w:rsidR="00750D22">
        <w:rPr>
          <w:color w:val="000000"/>
          <w:sz w:val="26"/>
          <w:szCs w:val="26"/>
          <w:lang w:val="en-US"/>
        </w:rPr>
        <w:t>described</w:t>
      </w:r>
      <w:r w:rsidR="002514C5">
        <w:rPr>
          <w:color w:val="000000"/>
          <w:sz w:val="26"/>
          <w:szCs w:val="26"/>
          <w:lang w:val="en-US"/>
        </w:rPr>
        <w:t xml:space="preserve"> including the </w:t>
      </w:r>
      <w:r w:rsidR="00750D22">
        <w:rPr>
          <w:color w:val="000000"/>
          <w:sz w:val="26"/>
          <w:szCs w:val="26"/>
          <w:lang w:val="en-US"/>
        </w:rPr>
        <w:t>thematic</w:t>
      </w:r>
      <w:r w:rsidR="002514C5">
        <w:rPr>
          <w:color w:val="000000"/>
          <w:sz w:val="26"/>
          <w:szCs w:val="26"/>
          <w:lang w:val="en-US"/>
        </w:rPr>
        <w:t xml:space="preserve"> </w:t>
      </w:r>
      <w:r w:rsidR="00750D22">
        <w:rPr>
          <w:color w:val="000000"/>
          <w:sz w:val="26"/>
          <w:szCs w:val="26"/>
          <w:lang w:val="en-US"/>
        </w:rPr>
        <w:t>composition</w:t>
      </w:r>
      <w:r w:rsidR="002514C5">
        <w:rPr>
          <w:color w:val="000000"/>
          <w:sz w:val="26"/>
          <w:szCs w:val="26"/>
          <w:lang w:val="en-US"/>
        </w:rPr>
        <w:t xml:space="preserve"> of the examination </w:t>
      </w:r>
      <w:r w:rsidR="00750D22">
        <w:rPr>
          <w:color w:val="000000"/>
          <w:sz w:val="26"/>
          <w:szCs w:val="26"/>
          <w:lang w:val="en-US"/>
        </w:rPr>
        <w:t>materials</w:t>
      </w:r>
      <w:r w:rsidR="002514C5">
        <w:rPr>
          <w:color w:val="000000"/>
          <w:sz w:val="26"/>
          <w:szCs w:val="26"/>
          <w:lang w:val="en-US"/>
        </w:rPr>
        <w:t xml:space="preserve"> for retakes. </w:t>
      </w:r>
    </w:p>
    <w:p w:rsidR="00983D18" w:rsidRPr="005C737B" w:rsidRDefault="005C737B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The </w:t>
      </w:r>
      <w:r w:rsidR="00C41CFB">
        <w:rPr>
          <w:color w:val="000000"/>
          <w:sz w:val="26"/>
          <w:szCs w:val="26"/>
          <w:lang w:val="en-US"/>
        </w:rPr>
        <w:t>syllabus</w:t>
      </w:r>
      <w:r>
        <w:rPr>
          <w:color w:val="000000"/>
          <w:sz w:val="26"/>
          <w:szCs w:val="26"/>
          <w:lang w:val="en-US"/>
        </w:rPr>
        <w:t xml:space="preserve"> developer must put together this section in strict adherence to the Regulations </w:t>
      </w:r>
      <w:r w:rsidR="00B034F8">
        <w:rPr>
          <w:color w:val="000000"/>
          <w:sz w:val="26"/>
          <w:szCs w:val="26"/>
          <w:lang w:val="en-US"/>
        </w:rPr>
        <w:t>for</w:t>
      </w:r>
      <w:r>
        <w:rPr>
          <w:color w:val="000000"/>
          <w:sz w:val="26"/>
          <w:szCs w:val="26"/>
          <w:lang w:val="en-US"/>
        </w:rPr>
        <w:t xml:space="preserve"> </w:t>
      </w:r>
      <w:r w:rsidR="00B034F8">
        <w:rPr>
          <w:color w:val="000000"/>
          <w:sz w:val="26"/>
          <w:szCs w:val="26"/>
          <w:lang w:val="en-US"/>
        </w:rPr>
        <w:t>Ongoing and Interim Assessment</w:t>
      </w:r>
      <w:r>
        <w:rPr>
          <w:color w:val="000000"/>
          <w:sz w:val="26"/>
          <w:szCs w:val="26"/>
          <w:lang w:val="en-US"/>
        </w:rPr>
        <w:t xml:space="preserve"> </w:t>
      </w:r>
      <w:r w:rsidR="00B034F8">
        <w:rPr>
          <w:color w:val="000000"/>
          <w:sz w:val="26"/>
          <w:szCs w:val="26"/>
          <w:lang w:val="en-US"/>
        </w:rPr>
        <w:t xml:space="preserve">of Students </w:t>
      </w:r>
      <w:r>
        <w:rPr>
          <w:color w:val="000000"/>
          <w:sz w:val="26"/>
          <w:szCs w:val="26"/>
          <w:lang w:val="en-US"/>
        </w:rPr>
        <w:t>at HSE</w:t>
      </w:r>
      <w:r w:rsidR="00B034F8">
        <w:rPr>
          <w:color w:val="000000"/>
          <w:sz w:val="26"/>
          <w:szCs w:val="26"/>
          <w:lang w:val="en-US"/>
        </w:rPr>
        <w:t xml:space="preserve"> University</w:t>
      </w:r>
      <w:r>
        <w:rPr>
          <w:color w:val="000000"/>
          <w:sz w:val="26"/>
          <w:szCs w:val="26"/>
          <w:lang w:val="en-US"/>
        </w:rPr>
        <w:t xml:space="preserve">. If the </w:t>
      </w:r>
      <w:r w:rsidR="00E82FC6">
        <w:rPr>
          <w:color w:val="000000"/>
          <w:sz w:val="26"/>
          <w:szCs w:val="26"/>
          <w:lang w:val="en-US"/>
        </w:rPr>
        <w:t>syllabus</w:t>
      </w:r>
      <w:r>
        <w:rPr>
          <w:color w:val="000000"/>
          <w:sz w:val="26"/>
          <w:szCs w:val="26"/>
          <w:lang w:val="en-US"/>
        </w:rPr>
        <w:t xml:space="preserve"> </w:t>
      </w:r>
      <w:r w:rsidR="00D00579">
        <w:rPr>
          <w:color w:val="000000"/>
          <w:sz w:val="26"/>
          <w:szCs w:val="26"/>
          <w:lang w:val="en-US"/>
        </w:rPr>
        <w:t xml:space="preserve">foresees several interim </w:t>
      </w:r>
      <w:r w:rsidR="00B034F8">
        <w:rPr>
          <w:color w:val="000000"/>
          <w:sz w:val="26"/>
          <w:szCs w:val="26"/>
          <w:lang w:val="en-US"/>
        </w:rPr>
        <w:t>assessment</w:t>
      </w:r>
      <w:r w:rsidR="00B034F8">
        <w:rPr>
          <w:color w:val="000000"/>
          <w:sz w:val="26"/>
          <w:szCs w:val="26"/>
          <w:lang w:val="en-US"/>
        </w:rPr>
        <w:t xml:space="preserve">s </w:t>
      </w:r>
      <w:r w:rsidR="00D00579">
        <w:rPr>
          <w:color w:val="000000"/>
          <w:sz w:val="26"/>
          <w:szCs w:val="26"/>
          <w:lang w:val="en-US"/>
        </w:rPr>
        <w:t xml:space="preserve">for the course, the method for deciding a final grade should be specified, as it will be indicated in a degree diploma (qualification). </w:t>
      </w:r>
    </w:p>
    <w:p w:rsidR="00013CFD" w:rsidRPr="005C737B" w:rsidRDefault="00013CFD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  <w:lang w:val="en-US"/>
        </w:rPr>
      </w:pPr>
    </w:p>
    <w:p w:rsidR="00026D4B" w:rsidRPr="008E195A" w:rsidRDefault="00602B47" w:rsidP="00125300">
      <w:pPr>
        <w:pStyle w:val="affffd"/>
        <w:numPr>
          <w:ilvl w:val="0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Examples of </w:t>
      </w:r>
      <w:r w:rsidR="00B034F8">
        <w:rPr>
          <w:b/>
          <w:bCs/>
          <w:color w:val="000000"/>
          <w:sz w:val="26"/>
          <w:szCs w:val="26"/>
          <w:lang w:val="en-US"/>
        </w:rPr>
        <w:t>Assessment</w:t>
      </w:r>
      <w:r w:rsidR="00B034F8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Materials</w:t>
      </w:r>
    </w:p>
    <w:p w:rsidR="00E73A36" w:rsidRPr="00C50B01" w:rsidRDefault="00C50B01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lastRenderedPageBreak/>
        <w:t xml:space="preserve">With respect to blocking elements for </w:t>
      </w:r>
      <w:r w:rsidR="00B034F8">
        <w:rPr>
          <w:color w:val="000000"/>
          <w:sz w:val="26"/>
          <w:szCs w:val="26"/>
          <w:lang w:val="en-US"/>
        </w:rPr>
        <w:t>control</w:t>
      </w:r>
      <w:r w:rsidR="00B034F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(as per </w:t>
      </w:r>
      <w:r w:rsidR="00482016">
        <w:rPr>
          <w:color w:val="000000"/>
          <w:sz w:val="26"/>
          <w:szCs w:val="26"/>
          <w:lang w:val="en-US"/>
        </w:rPr>
        <w:t>p</w:t>
      </w:r>
      <w:r>
        <w:rPr>
          <w:color w:val="000000"/>
          <w:sz w:val="26"/>
          <w:szCs w:val="26"/>
          <w:lang w:val="en-US"/>
        </w:rPr>
        <w:t xml:space="preserve">. 3) and examinations, </w:t>
      </w:r>
      <w:r w:rsidR="00C3293A">
        <w:rPr>
          <w:color w:val="000000"/>
          <w:sz w:val="26"/>
          <w:szCs w:val="26"/>
          <w:lang w:val="en-US"/>
        </w:rPr>
        <w:t>examples</w:t>
      </w:r>
      <w:r>
        <w:rPr>
          <w:color w:val="000000"/>
          <w:sz w:val="26"/>
          <w:szCs w:val="26"/>
          <w:lang w:val="en-US"/>
        </w:rPr>
        <w:t xml:space="preserve"> (</w:t>
      </w:r>
      <w:r w:rsidR="00B034F8">
        <w:rPr>
          <w:color w:val="000000"/>
          <w:sz w:val="26"/>
          <w:szCs w:val="26"/>
          <w:lang w:val="en-US"/>
        </w:rPr>
        <w:t>demonstration versions</w:t>
      </w:r>
      <w:r>
        <w:rPr>
          <w:color w:val="000000"/>
          <w:sz w:val="26"/>
          <w:szCs w:val="26"/>
          <w:lang w:val="en-US"/>
        </w:rPr>
        <w:t xml:space="preserve">) of </w:t>
      </w:r>
      <w:r w:rsidR="00B034F8">
        <w:rPr>
          <w:color w:val="000000"/>
          <w:sz w:val="26"/>
          <w:szCs w:val="26"/>
          <w:lang w:val="en-US"/>
        </w:rPr>
        <w:t>assessment</w:t>
      </w:r>
      <w:r w:rsidR="00B034F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materials should be provide</w:t>
      </w:r>
      <w:r w:rsidR="00B034F8">
        <w:rPr>
          <w:color w:val="000000"/>
          <w:sz w:val="26"/>
          <w:szCs w:val="26"/>
          <w:lang w:val="en-US"/>
        </w:rPr>
        <w:t>d,</w:t>
      </w:r>
      <w:r>
        <w:rPr>
          <w:color w:val="000000"/>
          <w:sz w:val="26"/>
          <w:szCs w:val="26"/>
          <w:lang w:val="en-US"/>
        </w:rPr>
        <w:t xml:space="preserve"> or links to the e-resources where they may be accessed. </w:t>
      </w:r>
      <w:r w:rsidR="00157E31">
        <w:rPr>
          <w:color w:val="000000"/>
          <w:sz w:val="26"/>
          <w:szCs w:val="26"/>
          <w:lang w:val="en-US"/>
        </w:rPr>
        <w:t>Furthermore, examples (</w:t>
      </w:r>
      <w:r w:rsidR="00C3293A">
        <w:rPr>
          <w:color w:val="000000"/>
          <w:sz w:val="26"/>
          <w:szCs w:val="26"/>
          <w:lang w:val="en-US"/>
        </w:rPr>
        <w:t>demonstration</w:t>
      </w:r>
      <w:r w:rsidR="00157E31">
        <w:rPr>
          <w:color w:val="000000"/>
          <w:sz w:val="26"/>
          <w:szCs w:val="26"/>
          <w:lang w:val="en-US"/>
        </w:rPr>
        <w:t xml:space="preserve"> versions</w:t>
      </w:r>
      <w:r w:rsidR="00FB171C">
        <w:rPr>
          <w:color w:val="000000"/>
          <w:sz w:val="26"/>
          <w:szCs w:val="26"/>
          <w:lang w:val="en-US"/>
        </w:rPr>
        <w:t>)</w:t>
      </w:r>
      <w:r w:rsidR="00157E31">
        <w:rPr>
          <w:color w:val="000000"/>
          <w:sz w:val="26"/>
          <w:szCs w:val="26"/>
          <w:lang w:val="en-US"/>
        </w:rPr>
        <w:t xml:space="preserve"> of </w:t>
      </w:r>
      <w:r w:rsidR="00B034F8">
        <w:rPr>
          <w:color w:val="000000"/>
          <w:sz w:val="26"/>
          <w:szCs w:val="26"/>
          <w:lang w:val="en-US"/>
        </w:rPr>
        <w:t>assessment</w:t>
      </w:r>
      <w:r w:rsidR="00B034F8">
        <w:rPr>
          <w:color w:val="000000"/>
          <w:sz w:val="26"/>
          <w:szCs w:val="26"/>
          <w:lang w:val="en-US"/>
        </w:rPr>
        <w:t xml:space="preserve"> </w:t>
      </w:r>
      <w:r w:rsidR="00FB171C">
        <w:rPr>
          <w:color w:val="000000"/>
          <w:sz w:val="26"/>
          <w:szCs w:val="26"/>
          <w:lang w:val="en-US"/>
        </w:rPr>
        <w:t xml:space="preserve">materials </w:t>
      </w:r>
      <w:r w:rsidR="00B034F8">
        <w:rPr>
          <w:color w:val="000000"/>
          <w:sz w:val="26"/>
          <w:szCs w:val="26"/>
          <w:lang w:val="en-US"/>
        </w:rPr>
        <w:t>for other</w:t>
      </w:r>
      <w:r w:rsidR="00FB171C">
        <w:rPr>
          <w:color w:val="000000"/>
          <w:sz w:val="26"/>
          <w:szCs w:val="26"/>
          <w:lang w:val="en-US"/>
        </w:rPr>
        <w:t xml:space="preserve"> formats</w:t>
      </w:r>
      <w:r w:rsidR="00B034F8">
        <w:rPr>
          <w:color w:val="000000"/>
          <w:sz w:val="26"/>
          <w:szCs w:val="26"/>
          <w:lang w:val="en-US"/>
        </w:rPr>
        <w:t xml:space="preserve"> of control</w:t>
      </w:r>
      <w:r w:rsidR="00FB171C">
        <w:rPr>
          <w:color w:val="000000"/>
          <w:sz w:val="26"/>
          <w:szCs w:val="26"/>
          <w:lang w:val="en-US"/>
        </w:rPr>
        <w:t xml:space="preserve"> can be provided. </w:t>
      </w:r>
    </w:p>
    <w:p w:rsidR="00026D4B" w:rsidRPr="007B1A5D" w:rsidRDefault="007B1A5D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If blocking elements are not </w:t>
      </w:r>
      <w:r w:rsidR="00B034F8">
        <w:rPr>
          <w:color w:val="000000"/>
          <w:sz w:val="26"/>
          <w:szCs w:val="26"/>
          <w:lang w:val="en-US"/>
        </w:rPr>
        <w:t>foreseen</w:t>
      </w:r>
      <w:r w:rsidR="00B034F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in a </w:t>
      </w:r>
      <w:r w:rsidR="00E82FC6">
        <w:rPr>
          <w:color w:val="000000"/>
          <w:sz w:val="26"/>
          <w:szCs w:val="26"/>
          <w:lang w:val="en-US"/>
        </w:rPr>
        <w:t>syllabus</w:t>
      </w:r>
      <w:r>
        <w:rPr>
          <w:color w:val="000000"/>
          <w:sz w:val="26"/>
          <w:szCs w:val="26"/>
          <w:lang w:val="en-US"/>
        </w:rPr>
        <w:t>, the phrase “blocking element</w:t>
      </w:r>
      <w:r w:rsidR="00385955">
        <w:rPr>
          <w:color w:val="000000"/>
          <w:sz w:val="26"/>
          <w:szCs w:val="26"/>
          <w:lang w:val="en-US"/>
        </w:rPr>
        <w:t>s are not present</w:t>
      </w:r>
      <w:r>
        <w:rPr>
          <w:color w:val="000000"/>
          <w:sz w:val="26"/>
          <w:szCs w:val="26"/>
          <w:lang w:val="en-US"/>
        </w:rPr>
        <w:t xml:space="preserve">” shall be </w:t>
      </w:r>
      <w:r w:rsidR="00385955">
        <w:rPr>
          <w:color w:val="000000"/>
          <w:sz w:val="26"/>
          <w:szCs w:val="26"/>
          <w:lang w:val="en-US"/>
        </w:rPr>
        <w:t>included</w:t>
      </w:r>
      <w:r>
        <w:rPr>
          <w:color w:val="000000"/>
          <w:sz w:val="26"/>
          <w:szCs w:val="26"/>
          <w:lang w:val="en-US"/>
        </w:rPr>
        <w:t xml:space="preserve">. </w:t>
      </w:r>
    </w:p>
    <w:p w:rsidR="00013CFD" w:rsidRPr="007B1A5D" w:rsidRDefault="00013CFD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</w:p>
    <w:p w:rsidR="00026D4B" w:rsidRPr="00574E09" w:rsidRDefault="00A30974" w:rsidP="00125300">
      <w:pPr>
        <w:pStyle w:val="affffd"/>
        <w:numPr>
          <w:ilvl w:val="0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Resources</w:t>
      </w:r>
    </w:p>
    <w:p w:rsidR="00026D4B" w:rsidRPr="007811B4" w:rsidRDefault="00EF2256" w:rsidP="00125300">
      <w:pPr>
        <w:pStyle w:val="affffd"/>
        <w:numPr>
          <w:ilvl w:val="1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Key</w:t>
      </w:r>
      <w:r w:rsidRPr="007811B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recommend</w:t>
      </w:r>
      <w:r w:rsidR="00385955">
        <w:rPr>
          <w:color w:val="000000"/>
          <w:sz w:val="26"/>
          <w:szCs w:val="26"/>
          <w:lang w:val="en-US"/>
        </w:rPr>
        <w:t>ed</w:t>
      </w:r>
      <w:r w:rsidRPr="007811B4">
        <w:rPr>
          <w:color w:val="000000"/>
          <w:sz w:val="26"/>
          <w:szCs w:val="26"/>
          <w:lang w:val="en-US"/>
        </w:rPr>
        <w:t xml:space="preserve"> </w:t>
      </w:r>
      <w:r w:rsidR="00FD3EC7">
        <w:rPr>
          <w:color w:val="000000"/>
          <w:sz w:val="26"/>
          <w:szCs w:val="26"/>
          <w:lang w:val="en-US"/>
        </w:rPr>
        <w:t>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8466"/>
      </w:tblGrid>
      <w:tr w:rsidR="00026D4B" w:rsidRPr="007811B4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4D7D41" w:rsidRDefault="00026D4B" w:rsidP="004D7D41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  <w:lang w:val="en-US"/>
              </w:rPr>
            </w:pPr>
            <w:r w:rsidRPr="007811B4">
              <w:rPr>
                <w:b/>
                <w:bCs/>
                <w:color w:val="000000"/>
                <w:sz w:val="26"/>
                <w:szCs w:val="26"/>
                <w:lang w:val="en-US"/>
              </w:rPr>
              <w:t>№</w:t>
            </w:r>
            <w:r w:rsidR="004D7D41">
              <w:rPr>
                <w:b/>
                <w:bCs/>
                <w:color w:val="000000"/>
                <w:sz w:val="26"/>
                <w:szCs w:val="26"/>
                <w:lang w:val="en-US"/>
              </w:rPr>
              <w:t>p</w:t>
            </w:r>
            <w:r w:rsidRPr="007811B4">
              <w:rPr>
                <w:b/>
                <w:bCs/>
                <w:color w:val="000000"/>
                <w:sz w:val="26"/>
                <w:szCs w:val="26"/>
                <w:lang w:val="en-US"/>
              </w:rPr>
              <w:t>/</w:t>
            </w:r>
            <w:r w:rsidR="004D7D41">
              <w:rPr>
                <w:b/>
                <w:bCs/>
                <w:color w:val="000000"/>
                <w:sz w:val="26"/>
                <w:szCs w:val="26"/>
                <w:lang w:val="en-US"/>
              </w:rPr>
              <w:t>p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CF14DC" w:rsidRDefault="00CF14DC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Name</w:t>
            </w:r>
          </w:p>
          <w:p w:rsidR="00026D4B" w:rsidRPr="007811B4" w:rsidRDefault="00026D4B">
            <w:pPr>
              <w:spacing w:line="276" w:lineRule="auto"/>
              <w:ind w:firstLine="709"/>
              <w:rPr>
                <w:sz w:val="26"/>
                <w:szCs w:val="26"/>
                <w:lang w:val="en-US"/>
              </w:rPr>
            </w:pPr>
          </w:p>
        </w:tc>
      </w:tr>
      <w:tr w:rsidR="00026D4B" w:rsidRPr="007811B4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811B4" w:rsidRDefault="00026D4B">
            <w:pPr>
              <w:spacing w:line="276" w:lineRule="auto"/>
              <w:ind w:firstLine="709"/>
              <w:rPr>
                <w:sz w:val="26"/>
                <w:szCs w:val="26"/>
                <w:lang w:val="en-US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811B4" w:rsidRDefault="00026D4B">
            <w:pPr>
              <w:spacing w:line="276" w:lineRule="auto"/>
              <w:ind w:firstLine="709"/>
              <w:rPr>
                <w:sz w:val="26"/>
                <w:szCs w:val="26"/>
                <w:lang w:val="en-US"/>
              </w:rPr>
            </w:pPr>
          </w:p>
        </w:tc>
      </w:tr>
    </w:tbl>
    <w:p w:rsidR="00026D4B" w:rsidRPr="007811B4" w:rsidRDefault="00026D4B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  <w:r w:rsidRPr="007811B4">
        <w:rPr>
          <w:sz w:val="26"/>
          <w:szCs w:val="26"/>
          <w:lang w:val="en-US"/>
        </w:rPr>
        <w:t> </w:t>
      </w:r>
    </w:p>
    <w:p w:rsidR="00026D4B" w:rsidRPr="007811B4" w:rsidRDefault="006B7B8C" w:rsidP="00125300">
      <w:pPr>
        <w:pStyle w:val="affffd"/>
        <w:numPr>
          <w:ilvl w:val="1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Recommended</w:t>
      </w:r>
      <w:r w:rsidR="002A7BED" w:rsidRPr="007811B4">
        <w:rPr>
          <w:color w:val="000000"/>
          <w:sz w:val="26"/>
          <w:szCs w:val="26"/>
          <w:lang w:val="en-US"/>
        </w:rPr>
        <w:t xml:space="preserve"> </w:t>
      </w:r>
      <w:r w:rsidR="00385955">
        <w:rPr>
          <w:color w:val="000000"/>
          <w:sz w:val="26"/>
          <w:szCs w:val="26"/>
          <w:lang w:val="en-US"/>
        </w:rPr>
        <w:t>further</w:t>
      </w:r>
      <w:r w:rsidR="00385955" w:rsidRPr="007811B4">
        <w:rPr>
          <w:color w:val="000000"/>
          <w:sz w:val="26"/>
          <w:szCs w:val="26"/>
          <w:lang w:val="en-US"/>
        </w:rPr>
        <w:t xml:space="preserve"> </w:t>
      </w:r>
      <w:r w:rsidR="00385955">
        <w:rPr>
          <w:color w:val="000000"/>
          <w:sz w:val="26"/>
          <w:szCs w:val="26"/>
          <w:lang w:val="en-US"/>
        </w:rPr>
        <w:t>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8466"/>
      </w:tblGrid>
      <w:tr w:rsidR="00026D4B" w:rsidRPr="007811B4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4D7D41" w:rsidRDefault="00026D4B" w:rsidP="004D7D41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  <w:lang w:val="en-US"/>
              </w:rPr>
            </w:pPr>
            <w:r w:rsidRPr="007811B4">
              <w:rPr>
                <w:b/>
                <w:bCs/>
                <w:color w:val="000000"/>
                <w:sz w:val="26"/>
                <w:szCs w:val="26"/>
                <w:lang w:val="en-US"/>
              </w:rPr>
              <w:t>№</w:t>
            </w:r>
            <w:r w:rsidR="004D7D41">
              <w:rPr>
                <w:b/>
                <w:bCs/>
                <w:color w:val="000000"/>
                <w:sz w:val="26"/>
                <w:szCs w:val="26"/>
                <w:lang w:val="en-US"/>
              </w:rPr>
              <w:t>p</w:t>
            </w:r>
            <w:r w:rsidRPr="007811B4">
              <w:rPr>
                <w:b/>
                <w:bCs/>
                <w:color w:val="000000"/>
                <w:sz w:val="26"/>
                <w:szCs w:val="26"/>
                <w:lang w:val="en-US"/>
              </w:rPr>
              <w:t>/</w:t>
            </w:r>
            <w:r w:rsidR="004D7D41">
              <w:rPr>
                <w:b/>
                <w:bCs/>
                <w:color w:val="000000"/>
                <w:sz w:val="26"/>
                <w:szCs w:val="26"/>
                <w:lang w:val="en-US"/>
              </w:rPr>
              <w:t>p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811B4" w:rsidRDefault="00CF14DC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Name</w:t>
            </w:r>
            <w:r w:rsidR="00026D4B" w:rsidRPr="007811B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026D4B" w:rsidRPr="007811B4" w:rsidRDefault="00026D4B">
            <w:pPr>
              <w:spacing w:line="276" w:lineRule="auto"/>
              <w:ind w:firstLine="709"/>
              <w:rPr>
                <w:sz w:val="26"/>
                <w:szCs w:val="26"/>
                <w:lang w:val="en-US"/>
              </w:rPr>
            </w:pPr>
          </w:p>
        </w:tc>
      </w:tr>
      <w:tr w:rsidR="00026D4B" w:rsidRPr="007811B4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811B4" w:rsidRDefault="00026D4B">
            <w:pPr>
              <w:spacing w:line="276" w:lineRule="auto"/>
              <w:ind w:firstLine="709"/>
              <w:rPr>
                <w:sz w:val="26"/>
                <w:szCs w:val="26"/>
                <w:lang w:val="en-US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811B4" w:rsidRDefault="00026D4B">
            <w:pPr>
              <w:spacing w:line="276" w:lineRule="auto"/>
              <w:ind w:firstLine="709"/>
              <w:rPr>
                <w:sz w:val="26"/>
                <w:szCs w:val="26"/>
                <w:lang w:val="en-US"/>
              </w:rPr>
            </w:pPr>
          </w:p>
        </w:tc>
      </w:tr>
    </w:tbl>
    <w:p w:rsidR="00026D4B" w:rsidRPr="007811B4" w:rsidRDefault="00026D4B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  <w:r w:rsidRPr="007811B4">
        <w:rPr>
          <w:sz w:val="26"/>
          <w:szCs w:val="26"/>
          <w:lang w:val="en-US"/>
        </w:rPr>
        <w:t> </w:t>
      </w:r>
    </w:p>
    <w:p w:rsidR="00026D4B" w:rsidRPr="007811B4" w:rsidRDefault="00385955" w:rsidP="00125300">
      <w:pPr>
        <w:pStyle w:val="affffd"/>
        <w:numPr>
          <w:ilvl w:val="1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Software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888"/>
        <w:gridCol w:w="7578"/>
      </w:tblGrid>
      <w:tr w:rsidR="00026D4B" w:rsidRPr="00574E09" w:rsidTr="00026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4D7D41" w:rsidRDefault="00026D4B" w:rsidP="004D7D41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  <w:lang w:val="en-US"/>
              </w:rPr>
            </w:pPr>
            <w:r w:rsidRPr="007811B4">
              <w:rPr>
                <w:b/>
                <w:bCs/>
                <w:color w:val="000000"/>
                <w:sz w:val="26"/>
                <w:szCs w:val="26"/>
                <w:lang w:val="en-US"/>
              </w:rPr>
              <w:t>№</w:t>
            </w:r>
            <w:r w:rsidR="004D7D41">
              <w:rPr>
                <w:b/>
                <w:bCs/>
                <w:color w:val="000000"/>
                <w:sz w:val="26"/>
                <w:szCs w:val="26"/>
                <w:lang w:val="en-US"/>
              </w:rPr>
              <w:t>p</w:t>
            </w:r>
            <w:r w:rsidRPr="007811B4">
              <w:rPr>
                <w:b/>
                <w:bCs/>
                <w:color w:val="000000"/>
                <w:sz w:val="26"/>
                <w:szCs w:val="26"/>
                <w:lang w:val="en-US"/>
              </w:rPr>
              <w:t>/</w:t>
            </w:r>
            <w:r w:rsidR="004D7D41">
              <w:rPr>
                <w:b/>
                <w:bCs/>
                <w:color w:val="000000"/>
                <w:sz w:val="26"/>
                <w:szCs w:val="26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811B4" w:rsidRDefault="00936BE7" w:rsidP="003A5981">
            <w:pPr>
              <w:pStyle w:val="affffd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Name</w:t>
            </w:r>
            <w:r w:rsidR="00026D4B" w:rsidRPr="007811B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026D4B" w:rsidRPr="007811B4" w:rsidRDefault="00026D4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7811B4">
              <w:rPr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574E09" w:rsidRDefault="00E911CD" w:rsidP="003A5981">
            <w:pPr>
              <w:pStyle w:val="affffd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Terms for access/download</w:t>
            </w:r>
            <w:r w:rsidR="00385955">
              <w:rPr>
                <w:b/>
                <w:bCs/>
                <w:sz w:val="26"/>
                <w:szCs w:val="26"/>
                <w:lang w:val="en-US"/>
              </w:rPr>
              <w:t>ing</w:t>
            </w:r>
          </w:p>
        </w:tc>
      </w:tr>
      <w:tr w:rsidR="0010003A" w:rsidRPr="007811B4" w:rsidTr="00026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574E09" w:rsidRDefault="00026D4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574E09" w:rsidRDefault="00026D4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EB2525" w:rsidRDefault="00E15EFA" w:rsidP="00601247">
            <w:pPr>
              <w:pStyle w:val="affffd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E</w:t>
            </w:r>
            <w:r w:rsidRPr="00EB2525">
              <w:rPr>
                <w:i/>
                <w:iCs/>
                <w:sz w:val="26"/>
                <w:szCs w:val="26"/>
                <w:lang w:val="en-US"/>
              </w:rPr>
              <w:t>.</w:t>
            </w:r>
            <w:r>
              <w:rPr>
                <w:i/>
                <w:iCs/>
                <w:sz w:val="26"/>
                <w:szCs w:val="26"/>
                <w:lang w:val="en-US"/>
              </w:rPr>
              <w:t>g.</w:t>
            </w:r>
            <w:r w:rsidR="00E225A7" w:rsidRPr="00EB2525">
              <w:rPr>
                <w:i/>
                <w:iCs/>
                <w:sz w:val="26"/>
                <w:szCs w:val="26"/>
                <w:lang w:val="en-US"/>
              </w:rPr>
              <w:t xml:space="preserve">, </w:t>
            </w:r>
            <w:r w:rsidR="00E225A7">
              <w:rPr>
                <w:i/>
                <w:iCs/>
                <w:sz w:val="26"/>
                <w:szCs w:val="26"/>
                <w:lang w:val="en-US"/>
              </w:rPr>
              <w:t>from</w:t>
            </w:r>
            <w:r w:rsidR="00E225A7" w:rsidRPr="00EB2525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E225A7">
              <w:rPr>
                <w:i/>
                <w:iCs/>
                <w:sz w:val="26"/>
                <w:szCs w:val="26"/>
                <w:lang w:val="en-US"/>
              </w:rPr>
              <w:t>HSE</w:t>
            </w:r>
            <w:r w:rsidR="00385955">
              <w:rPr>
                <w:i/>
                <w:iCs/>
                <w:sz w:val="26"/>
                <w:szCs w:val="26"/>
                <w:lang w:val="en-US"/>
              </w:rPr>
              <w:t xml:space="preserve"> University</w:t>
            </w:r>
            <w:r w:rsidR="00601247">
              <w:rPr>
                <w:i/>
                <w:iCs/>
                <w:sz w:val="26"/>
                <w:szCs w:val="26"/>
                <w:lang w:val="en-US"/>
              </w:rPr>
              <w:t>’</w:t>
            </w:r>
            <w:r w:rsidR="00E225A7">
              <w:rPr>
                <w:i/>
                <w:iCs/>
                <w:sz w:val="26"/>
                <w:szCs w:val="26"/>
                <w:lang w:val="en-US"/>
              </w:rPr>
              <w:t>s</w:t>
            </w:r>
            <w:r w:rsidR="00E225A7" w:rsidRPr="00EB2525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E225A7">
              <w:rPr>
                <w:i/>
                <w:iCs/>
                <w:sz w:val="26"/>
                <w:szCs w:val="26"/>
                <w:lang w:val="en-US"/>
              </w:rPr>
              <w:t>internal</w:t>
            </w:r>
            <w:r w:rsidR="00E225A7" w:rsidRPr="00EB2525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E225A7">
              <w:rPr>
                <w:i/>
                <w:iCs/>
                <w:sz w:val="26"/>
                <w:szCs w:val="26"/>
                <w:lang w:val="en-US"/>
              </w:rPr>
              <w:t>network</w:t>
            </w:r>
            <w:r w:rsidR="00E225A7" w:rsidRPr="00EB2525">
              <w:rPr>
                <w:i/>
                <w:iCs/>
                <w:sz w:val="26"/>
                <w:szCs w:val="26"/>
                <w:lang w:val="en-US"/>
              </w:rPr>
              <w:t xml:space="preserve"> (</w:t>
            </w:r>
            <w:r w:rsidR="00E225A7">
              <w:rPr>
                <w:i/>
                <w:iCs/>
                <w:sz w:val="26"/>
                <w:szCs w:val="26"/>
                <w:lang w:val="en-US"/>
              </w:rPr>
              <w:t>agreement</w:t>
            </w:r>
            <w:r w:rsidR="00E225A7" w:rsidRPr="00EB2525">
              <w:rPr>
                <w:i/>
                <w:iCs/>
                <w:sz w:val="26"/>
                <w:szCs w:val="26"/>
                <w:lang w:val="en-US"/>
              </w:rPr>
              <w:t>)/</w:t>
            </w:r>
            <w:r w:rsidR="00E225A7">
              <w:rPr>
                <w:i/>
                <w:iCs/>
                <w:sz w:val="26"/>
                <w:szCs w:val="26"/>
                <w:lang w:val="en-US"/>
              </w:rPr>
              <w:t>open</w:t>
            </w:r>
            <w:r w:rsidR="00E225A7" w:rsidRPr="00EB2525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en-US"/>
              </w:rPr>
              <w:t>license</w:t>
            </w:r>
            <w:r w:rsidR="00E225A7" w:rsidRPr="00EB2525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E225A7">
              <w:rPr>
                <w:i/>
                <w:iCs/>
                <w:sz w:val="26"/>
                <w:szCs w:val="26"/>
                <w:lang w:val="en-US"/>
              </w:rPr>
              <w:t>contract</w:t>
            </w:r>
          </w:p>
        </w:tc>
      </w:tr>
    </w:tbl>
    <w:p w:rsidR="00013CFD" w:rsidRPr="00EB2525" w:rsidRDefault="00013CFD" w:rsidP="00125300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sz w:val="26"/>
          <w:szCs w:val="26"/>
          <w:lang w:val="en-US"/>
        </w:rPr>
      </w:pPr>
    </w:p>
    <w:p w:rsidR="00026D4B" w:rsidRPr="00951564" w:rsidRDefault="00EB2525" w:rsidP="00125300">
      <w:pPr>
        <w:pStyle w:val="affffd"/>
        <w:numPr>
          <w:ilvl w:val="1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Professional</w:t>
      </w:r>
      <w:r w:rsidRPr="00951564">
        <w:rPr>
          <w:color w:val="000000"/>
          <w:sz w:val="26"/>
          <w:szCs w:val="26"/>
          <w:lang w:val="en-US"/>
        </w:rPr>
        <w:t xml:space="preserve"> </w:t>
      </w:r>
      <w:r w:rsidR="00951564">
        <w:rPr>
          <w:color w:val="000000"/>
          <w:sz w:val="26"/>
          <w:szCs w:val="26"/>
          <w:lang w:val="en-US"/>
        </w:rPr>
        <w:t>databases</w:t>
      </w:r>
      <w:r w:rsidRPr="00951564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information</w:t>
      </w:r>
      <w:r w:rsidRPr="00951564">
        <w:rPr>
          <w:color w:val="000000"/>
          <w:sz w:val="26"/>
          <w:szCs w:val="26"/>
          <w:lang w:val="en-US"/>
        </w:rPr>
        <w:t xml:space="preserve"> </w:t>
      </w:r>
      <w:r w:rsidR="00385955">
        <w:rPr>
          <w:color w:val="000000"/>
          <w:sz w:val="26"/>
          <w:szCs w:val="26"/>
          <w:lang w:val="en-US"/>
        </w:rPr>
        <w:t xml:space="preserve">reference </w:t>
      </w:r>
      <w:r>
        <w:rPr>
          <w:color w:val="000000"/>
          <w:sz w:val="26"/>
          <w:szCs w:val="26"/>
          <w:lang w:val="en-US"/>
        </w:rPr>
        <w:t>systems, e-</w:t>
      </w:r>
      <w:r w:rsidR="00951564">
        <w:rPr>
          <w:color w:val="000000"/>
          <w:sz w:val="26"/>
          <w:szCs w:val="26"/>
          <w:lang w:val="en-US"/>
        </w:rPr>
        <w:t>resources</w:t>
      </w:r>
      <w:r>
        <w:rPr>
          <w:color w:val="000000"/>
          <w:sz w:val="26"/>
          <w:szCs w:val="26"/>
          <w:lang w:val="en-US"/>
        </w:rPr>
        <w:t xml:space="preserve"> (eLearning </w:t>
      </w:r>
      <w:r w:rsidR="002313EC">
        <w:rPr>
          <w:color w:val="000000"/>
          <w:sz w:val="26"/>
          <w:szCs w:val="26"/>
          <w:lang w:val="en-US"/>
        </w:rPr>
        <w:t>resources</w:t>
      </w:r>
      <w:r>
        <w:rPr>
          <w:color w:val="000000"/>
          <w:sz w:val="26"/>
          <w:szCs w:val="26"/>
          <w:lang w:val="en-US"/>
        </w:rPr>
        <w:t>)</w:t>
      </w:r>
    </w:p>
    <w:tbl>
      <w:tblPr>
        <w:tblW w:w="101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64"/>
        <w:gridCol w:w="7912"/>
      </w:tblGrid>
      <w:tr w:rsidR="0010003A" w:rsidRPr="00574E09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4D7D41" w:rsidRDefault="00026D4B" w:rsidP="004D7D41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  <w:lang w:val="en-US"/>
              </w:rPr>
            </w:pPr>
            <w:r w:rsidRPr="00574E09">
              <w:rPr>
                <w:b/>
                <w:bCs/>
                <w:sz w:val="26"/>
                <w:szCs w:val="26"/>
              </w:rPr>
              <w:t>№</w:t>
            </w:r>
            <w:r w:rsidR="004D7D41">
              <w:rPr>
                <w:b/>
                <w:bCs/>
                <w:sz w:val="26"/>
                <w:szCs w:val="26"/>
                <w:lang w:val="en-US"/>
              </w:rPr>
              <w:t>p</w:t>
            </w:r>
            <w:r w:rsidRPr="00574E09">
              <w:rPr>
                <w:b/>
                <w:bCs/>
                <w:sz w:val="26"/>
                <w:szCs w:val="26"/>
              </w:rPr>
              <w:t>/</w:t>
            </w:r>
            <w:r w:rsidR="004D7D41">
              <w:rPr>
                <w:b/>
                <w:bCs/>
                <w:sz w:val="26"/>
                <w:szCs w:val="26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574E09" w:rsidRDefault="0082587B" w:rsidP="003A5981">
            <w:pPr>
              <w:pStyle w:val="affffd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Name</w:t>
            </w:r>
            <w:r w:rsidR="00026D4B" w:rsidRPr="00574E09">
              <w:rPr>
                <w:b/>
                <w:bCs/>
                <w:sz w:val="26"/>
                <w:szCs w:val="26"/>
              </w:rPr>
              <w:t xml:space="preserve"> </w:t>
            </w:r>
          </w:p>
          <w:p w:rsidR="00026D4B" w:rsidRPr="00574E09" w:rsidRDefault="00026D4B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107886" w:rsidRDefault="00107886" w:rsidP="003A5981">
            <w:pPr>
              <w:pStyle w:val="affffd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Terms for access/download</w:t>
            </w:r>
            <w:r w:rsidR="00385955">
              <w:rPr>
                <w:b/>
                <w:bCs/>
                <w:sz w:val="26"/>
                <w:szCs w:val="26"/>
                <w:lang w:val="en-US"/>
              </w:rPr>
              <w:t>ing</w:t>
            </w:r>
          </w:p>
        </w:tc>
      </w:tr>
      <w:tr w:rsidR="0010003A" w:rsidRPr="007811B4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125300" w:rsidRDefault="00026D4B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125300" w:rsidRDefault="00026D4B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811B4" w:rsidRDefault="00700FA1" w:rsidP="003A5981">
            <w:pPr>
              <w:pStyle w:val="affffd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E</w:t>
            </w:r>
            <w:r w:rsidRPr="007811B4">
              <w:rPr>
                <w:i/>
                <w:iCs/>
                <w:sz w:val="26"/>
                <w:szCs w:val="26"/>
                <w:lang w:val="en-US"/>
              </w:rPr>
              <w:t>.</w:t>
            </w:r>
            <w:r>
              <w:rPr>
                <w:i/>
                <w:iCs/>
                <w:sz w:val="26"/>
                <w:szCs w:val="26"/>
                <w:lang w:val="en-US"/>
              </w:rPr>
              <w:t>g</w:t>
            </w:r>
            <w:r w:rsidRPr="007811B4">
              <w:rPr>
                <w:i/>
                <w:iCs/>
                <w:sz w:val="26"/>
                <w:szCs w:val="26"/>
                <w:lang w:val="en-US"/>
              </w:rPr>
              <w:t xml:space="preserve">., </w:t>
            </w:r>
            <w:r>
              <w:rPr>
                <w:i/>
                <w:iCs/>
                <w:sz w:val="26"/>
                <w:szCs w:val="26"/>
                <w:lang w:val="en-US"/>
              </w:rPr>
              <w:t>from</w:t>
            </w:r>
            <w:r w:rsidRPr="007811B4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en-US"/>
              </w:rPr>
              <w:t>HSE</w:t>
            </w:r>
            <w:r w:rsidR="00385955">
              <w:rPr>
                <w:i/>
                <w:iCs/>
                <w:sz w:val="26"/>
                <w:szCs w:val="26"/>
                <w:lang w:val="en-US"/>
              </w:rPr>
              <w:t xml:space="preserve"> University</w:t>
            </w:r>
            <w:r w:rsidRPr="007811B4">
              <w:rPr>
                <w:i/>
                <w:iCs/>
                <w:sz w:val="26"/>
                <w:szCs w:val="26"/>
                <w:lang w:val="en-US"/>
              </w:rPr>
              <w:t>’</w:t>
            </w:r>
            <w:r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7811B4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85955">
              <w:rPr>
                <w:i/>
                <w:iCs/>
                <w:sz w:val="26"/>
                <w:szCs w:val="26"/>
                <w:lang w:val="en-US"/>
              </w:rPr>
              <w:t>internal network</w:t>
            </w:r>
          </w:p>
        </w:tc>
      </w:tr>
    </w:tbl>
    <w:p w:rsidR="00026D4B" w:rsidRPr="007811B4" w:rsidRDefault="00026D4B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  <w:r w:rsidRPr="00700FA1">
        <w:rPr>
          <w:sz w:val="26"/>
          <w:szCs w:val="26"/>
          <w:lang w:val="en-US"/>
        </w:rPr>
        <w:t> </w:t>
      </w:r>
    </w:p>
    <w:p w:rsidR="00026D4B" w:rsidRPr="00D427F3" w:rsidRDefault="00385955" w:rsidP="00125300">
      <w:pPr>
        <w:pStyle w:val="affffd"/>
        <w:numPr>
          <w:ilvl w:val="1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Supplies and </w:t>
      </w:r>
      <w:r w:rsidR="003B72C7">
        <w:rPr>
          <w:color w:val="000000"/>
          <w:sz w:val="26"/>
          <w:szCs w:val="26"/>
          <w:lang w:val="en-US"/>
        </w:rPr>
        <w:t xml:space="preserve">technical support for </w:t>
      </w:r>
      <w:r>
        <w:rPr>
          <w:color w:val="000000"/>
          <w:sz w:val="26"/>
          <w:szCs w:val="26"/>
          <w:lang w:val="en-US"/>
        </w:rPr>
        <w:t xml:space="preserve">the </w:t>
      </w:r>
      <w:r w:rsidR="00E0410E">
        <w:rPr>
          <w:color w:val="000000"/>
          <w:sz w:val="26"/>
          <w:szCs w:val="26"/>
          <w:lang w:val="en-US"/>
        </w:rPr>
        <w:t>course</w:t>
      </w:r>
    </w:p>
    <w:p w:rsidR="00013CFD" w:rsidRPr="00D427F3" w:rsidRDefault="00013CFD" w:rsidP="00125300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  <w:lang w:val="en-US"/>
        </w:rPr>
      </w:pPr>
    </w:p>
    <w:p w:rsidR="00026D4B" w:rsidRPr="00E0410E" w:rsidRDefault="00D427F3" w:rsidP="00125300">
      <w:pPr>
        <w:pStyle w:val="affffd"/>
        <w:numPr>
          <w:ilvl w:val="0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Organization</w:t>
      </w:r>
      <w:r w:rsidRPr="00E0410E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E0410E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Studies</w:t>
      </w:r>
      <w:r w:rsidRPr="00E0410E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E0410E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Persons</w:t>
      </w:r>
      <w:r w:rsidRPr="00E0410E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with</w:t>
      </w:r>
      <w:r w:rsidRPr="00E0410E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Limited</w:t>
      </w:r>
      <w:r w:rsidRPr="00E0410E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Mobility</w:t>
      </w:r>
      <w:r w:rsidRPr="00E0410E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</w:t>
      </w:r>
      <w:r w:rsidRPr="00E0410E">
        <w:rPr>
          <w:b/>
          <w:bCs/>
          <w:color w:val="000000"/>
          <w:sz w:val="26"/>
          <w:szCs w:val="26"/>
          <w:lang w:val="en-US"/>
        </w:rPr>
        <w:t xml:space="preserve"> </w:t>
      </w:r>
      <w:r w:rsidR="00E93C8E">
        <w:rPr>
          <w:b/>
          <w:bCs/>
          <w:color w:val="000000"/>
          <w:sz w:val="26"/>
          <w:szCs w:val="26"/>
          <w:lang w:val="en-US"/>
        </w:rPr>
        <w:t xml:space="preserve">Disabilities </w:t>
      </w:r>
    </w:p>
    <w:p w:rsidR="00EC65D9" w:rsidRPr="002313EC" w:rsidRDefault="006F7F22" w:rsidP="00EC65D9">
      <w:pPr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  <w:lang w:val="en-US" w:eastAsia="en-US"/>
        </w:rPr>
      </w:pPr>
      <w:r>
        <w:rPr>
          <w:color w:val="000000"/>
          <w:sz w:val="26"/>
          <w:szCs w:val="26"/>
          <w:lang w:val="en-US"/>
        </w:rPr>
        <w:t>I</w:t>
      </w:r>
      <w:r w:rsidR="00E318D8">
        <w:rPr>
          <w:color w:val="000000"/>
          <w:sz w:val="26"/>
          <w:szCs w:val="26"/>
          <w:lang w:val="en-US"/>
        </w:rPr>
        <w:t>f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necessary</w:t>
      </w:r>
      <w:r w:rsidRPr="00EE132D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learners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with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limited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mobility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or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disability</w:t>
      </w:r>
      <w:r w:rsidRPr="00EE132D">
        <w:rPr>
          <w:color w:val="000000"/>
          <w:sz w:val="26"/>
          <w:szCs w:val="26"/>
          <w:lang w:val="en-US"/>
        </w:rPr>
        <w:t xml:space="preserve"> (</w:t>
      </w:r>
      <w:r>
        <w:rPr>
          <w:color w:val="000000"/>
          <w:sz w:val="26"/>
          <w:szCs w:val="26"/>
          <w:lang w:val="en-US"/>
        </w:rPr>
        <w:t>as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per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his</w:t>
      </w:r>
      <w:r w:rsidRPr="00EE132D">
        <w:rPr>
          <w:color w:val="000000"/>
          <w:sz w:val="26"/>
          <w:szCs w:val="26"/>
          <w:lang w:val="en-US"/>
        </w:rPr>
        <w:t>/</w:t>
      </w:r>
      <w:r>
        <w:rPr>
          <w:color w:val="000000"/>
          <w:sz w:val="26"/>
          <w:szCs w:val="26"/>
          <w:lang w:val="en-US"/>
        </w:rPr>
        <w:t>her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 w:rsidR="00385955">
        <w:rPr>
          <w:color w:val="000000"/>
          <w:sz w:val="26"/>
          <w:szCs w:val="26"/>
          <w:lang w:val="en-US"/>
        </w:rPr>
        <w:t>application</w:t>
      </w:r>
      <w:r w:rsidRPr="00EE132D">
        <w:rPr>
          <w:color w:val="000000"/>
          <w:sz w:val="26"/>
          <w:szCs w:val="26"/>
          <w:lang w:val="en-US"/>
        </w:rPr>
        <w:t xml:space="preserve">), </w:t>
      </w:r>
      <w:r>
        <w:rPr>
          <w:color w:val="000000"/>
          <w:sz w:val="26"/>
          <w:szCs w:val="26"/>
          <w:lang w:val="en-US"/>
        </w:rPr>
        <w:t>as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well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as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per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his</w:t>
      </w:r>
      <w:r w:rsidRPr="00EE132D">
        <w:rPr>
          <w:color w:val="000000"/>
          <w:sz w:val="26"/>
          <w:szCs w:val="26"/>
          <w:lang w:val="en-US"/>
        </w:rPr>
        <w:t>/</w:t>
      </w:r>
      <w:r>
        <w:rPr>
          <w:color w:val="000000"/>
          <w:sz w:val="26"/>
          <w:szCs w:val="26"/>
          <w:lang w:val="en-US"/>
        </w:rPr>
        <w:t>her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individual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 w:rsidR="00385955">
        <w:rPr>
          <w:color w:val="000000"/>
          <w:sz w:val="26"/>
          <w:szCs w:val="26"/>
          <w:lang w:val="en-US"/>
        </w:rPr>
        <w:t>rehabilitation</w:t>
      </w:r>
      <w:r w:rsidRPr="00EE13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programme</w:t>
      </w:r>
      <w:r w:rsidRPr="00EE132D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may</w:t>
      </w:r>
      <w:r w:rsidR="00EC65D9" w:rsidRPr="00EE132D">
        <w:rPr>
          <w:color w:val="000000"/>
          <w:sz w:val="26"/>
          <w:szCs w:val="26"/>
          <w:lang w:val="en-US"/>
        </w:rPr>
        <w:t xml:space="preserve"> </w:t>
      </w:r>
      <w:r w:rsidR="00EC65D9">
        <w:rPr>
          <w:color w:val="000000"/>
          <w:sz w:val="26"/>
          <w:szCs w:val="26"/>
          <w:lang w:val="en-US"/>
        </w:rPr>
        <w:t>be</w:t>
      </w:r>
      <w:r w:rsidR="00EC65D9" w:rsidRPr="00EE132D">
        <w:rPr>
          <w:color w:val="000000"/>
          <w:sz w:val="26"/>
          <w:szCs w:val="26"/>
          <w:lang w:val="en-US"/>
        </w:rPr>
        <w:t xml:space="preserve"> </w:t>
      </w:r>
      <w:r w:rsidR="00EC65D9">
        <w:rPr>
          <w:color w:val="000000"/>
          <w:sz w:val="26"/>
          <w:szCs w:val="26"/>
          <w:lang w:val="en-US"/>
        </w:rPr>
        <w:t>offer</w:t>
      </w:r>
      <w:r w:rsidR="00E318D8">
        <w:rPr>
          <w:color w:val="000000"/>
          <w:sz w:val="26"/>
          <w:szCs w:val="26"/>
          <w:lang w:val="en-US"/>
        </w:rPr>
        <w:t>ed</w:t>
      </w:r>
      <w:r w:rsidR="00EC65D9">
        <w:rPr>
          <w:color w:val="000000"/>
          <w:sz w:val="26"/>
          <w:szCs w:val="26"/>
          <w:lang w:val="en-US"/>
        </w:rPr>
        <w:t xml:space="preserve"> the following options for receiving </w:t>
      </w:r>
      <w:r w:rsidR="00385955">
        <w:rPr>
          <w:color w:val="000000"/>
          <w:sz w:val="26"/>
          <w:szCs w:val="26"/>
          <w:lang w:val="en-US"/>
        </w:rPr>
        <w:t>learning</w:t>
      </w:r>
      <w:r w:rsidR="00385955">
        <w:rPr>
          <w:color w:val="000000"/>
          <w:sz w:val="26"/>
          <w:szCs w:val="26"/>
          <w:lang w:val="en-US"/>
        </w:rPr>
        <w:t xml:space="preserve"> </w:t>
      </w:r>
      <w:r w:rsidR="00EC65D9">
        <w:rPr>
          <w:color w:val="000000"/>
          <w:sz w:val="26"/>
          <w:szCs w:val="26"/>
          <w:lang w:val="en-US"/>
        </w:rPr>
        <w:t xml:space="preserve">information with due consideration of his/her individual psycho-physical </w:t>
      </w:r>
      <w:r w:rsidR="00E318D8">
        <w:rPr>
          <w:color w:val="000000"/>
          <w:sz w:val="26"/>
          <w:szCs w:val="26"/>
          <w:lang w:val="en-US"/>
        </w:rPr>
        <w:t xml:space="preserve">needs </w:t>
      </w:r>
      <w:r w:rsidR="00EE132D">
        <w:rPr>
          <w:color w:val="000000"/>
          <w:sz w:val="26"/>
          <w:szCs w:val="26"/>
          <w:lang w:val="en-US"/>
        </w:rPr>
        <w:t xml:space="preserve">(e.g., </w:t>
      </w:r>
      <w:r w:rsidR="00E318D8">
        <w:rPr>
          <w:color w:val="000000"/>
          <w:sz w:val="26"/>
          <w:szCs w:val="26"/>
          <w:lang w:val="en-US"/>
        </w:rPr>
        <w:t xml:space="preserve">via </w:t>
      </w:r>
      <w:r w:rsidR="00EE132D">
        <w:rPr>
          <w:color w:val="000000"/>
          <w:sz w:val="26"/>
          <w:szCs w:val="26"/>
          <w:lang w:val="en-US"/>
        </w:rPr>
        <w:t>eLearning studies or distance technologies)</w:t>
      </w:r>
      <w:r w:rsidR="00385955">
        <w:rPr>
          <w:color w:val="000000"/>
          <w:sz w:val="26"/>
          <w:szCs w:val="26"/>
          <w:lang w:val="en-US"/>
        </w:rPr>
        <w:t>:</w:t>
      </w:r>
    </w:p>
    <w:p w:rsidR="00026D4B" w:rsidRPr="002313EC" w:rsidRDefault="00026D4B" w:rsidP="00007321">
      <w:pPr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  <w:lang w:val="en-US" w:eastAsia="en-US"/>
        </w:rPr>
      </w:pPr>
    </w:p>
    <w:p w:rsidR="00026D4B" w:rsidRPr="001357E8" w:rsidRDefault="00312AF9" w:rsidP="001357E8">
      <w:pPr>
        <w:pStyle w:val="affffd"/>
        <w:numPr>
          <w:ilvl w:val="2"/>
          <w:numId w:val="6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  <w:lang w:val="en-US"/>
        </w:rPr>
      </w:pPr>
      <w:r w:rsidRPr="007811B4">
        <w:rPr>
          <w:i/>
          <w:color w:val="000000"/>
          <w:sz w:val="26"/>
          <w:szCs w:val="26"/>
          <w:lang w:val="en-US"/>
        </w:rPr>
        <w:t xml:space="preserve">for persons with impaired </w:t>
      </w:r>
      <w:r w:rsidR="00536DA0" w:rsidRPr="007811B4">
        <w:rPr>
          <w:i/>
          <w:color w:val="000000"/>
          <w:sz w:val="26"/>
          <w:szCs w:val="26"/>
          <w:lang w:val="en-US"/>
        </w:rPr>
        <w:t>vision</w:t>
      </w:r>
      <w:r w:rsidRPr="001357E8">
        <w:rPr>
          <w:color w:val="000000"/>
          <w:sz w:val="26"/>
          <w:szCs w:val="26"/>
          <w:lang w:val="en-US"/>
        </w:rPr>
        <w:t xml:space="preserve">: </w:t>
      </w:r>
      <w:r w:rsidR="00536DA0" w:rsidRPr="001357E8">
        <w:rPr>
          <w:color w:val="000000"/>
          <w:sz w:val="26"/>
          <w:szCs w:val="26"/>
          <w:lang w:val="en-US"/>
        </w:rPr>
        <w:t>enhanced fonts in hard copy documents; e</w:t>
      </w:r>
      <w:r w:rsidR="000F397D" w:rsidRPr="001357E8">
        <w:rPr>
          <w:color w:val="000000"/>
          <w:sz w:val="26"/>
          <w:szCs w:val="26"/>
          <w:lang w:val="en-US"/>
        </w:rPr>
        <w:t>-documents; audio</w:t>
      </w:r>
      <w:r w:rsidR="00977F75">
        <w:rPr>
          <w:color w:val="000000"/>
          <w:sz w:val="26"/>
          <w:szCs w:val="26"/>
          <w:lang w:val="en-US"/>
        </w:rPr>
        <w:t xml:space="preserve"> </w:t>
      </w:r>
      <w:r w:rsidR="000F397D" w:rsidRPr="001357E8">
        <w:rPr>
          <w:color w:val="000000"/>
          <w:sz w:val="26"/>
          <w:szCs w:val="26"/>
          <w:lang w:val="en-US"/>
        </w:rPr>
        <w:t xml:space="preserve">files (transfer of </w:t>
      </w:r>
      <w:r w:rsidR="00385955">
        <w:rPr>
          <w:color w:val="000000"/>
          <w:sz w:val="26"/>
          <w:szCs w:val="26"/>
          <w:lang w:val="en-US"/>
        </w:rPr>
        <w:t xml:space="preserve">study </w:t>
      </w:r>
      <w:r w:rsidR="000F397D" w:rsidRPr="001357E8">
        <w:rPr>
          <w:color w:val="000000"/>
          <w:sz w:val="26"/>
          <w:szCs w:val="26"/>
          <w:lang w:val="en-US"/>
        </w:rPr>
        <w:t xml:space="preserve">materials to an audio-format); hard copy documents with the use of </w:t>
      </w:r>
      <w:r w:rsidR="00977F75" w:rsidRPr="001357E8">
        <w:rPr>
          <w:color w:val="000000"/>
          <w:sz w:val="26"/>
          <w:szCs w:val="26"/>
          <w:lang w:val="en-US"/>
        </w:rPr>
        <w:t>Braille</w:t>
      </w:r>
      <w:r w:rsidR="000F397D" w:rsidRPr="001357E8">
        <w:rPr>
          <w:color w:val="000000"/>
          <w:sz w:val="26"/>
          <w:szCs w:val="26"/>
          <w:lang w:val="en-US"/>
        </w:rPr>
        <w:t xml:space="preserve">; individual </w:t>
      </w:r>
      <w:r w:rsidR="00977F75" w:rsidRPr="001357E8">
        <w:rPr>
          <w:color w:val="000000"/>
          <w:sz w:val="26"/>
          <w:szCs w:val="26"/>
          <w:lang w:val="en-US"/>
        </w:rPr>
        <w:t>consultation</w:t>
      </w:r>
      <w:r w:rsidR="000F397D" w:rsidRPr="001357E8">
        <w:rPr>
          <w:color w:val="000000"/>
          <w:sz w:val="26"/>
          <w:szCs w:val="26"/>
          <w:lang w:val="en-US"/>
        </w:rPr>
        <w:t xml:space="preserve"> with a </w:t>
      </w:r>
      <w:r w:rsidR="006A083F" w:rsidRPr="001357E8">
        <w:rPr>
          <w:color w:val="000000"/>
          <w:sz w:val="26"/>
          <w:szCs w:val="26"/>
          <w:lang w:val="en-US"/>
        </w:rPr>
        <w:t>facil</w:t>
      </w:r>
      <w:r w:rsidR="00977F75">
        <w:rPr>
          <w:color w:val="000000"/>
          <w:sz w:val="26"/>
          <w:szCs w:val="26"/>
          <w:lang w:val="en-US"/>
        </w:rPr>
        <w:t>it</w:t>
      </w:r>
      <w:r w:rsidR="006A083F" w:rsidRPr="001357E8">
        <w:rPr>
          <w:color w:val="000000"/>
          <w:sz w:val="26"/>
          <w:szCs w:val="26"/>
          <w:lang w:val="en-US"/>
        </w:rPr>
        <w:t xml:space="preserve">ated communicator; </w:t>
      </w:r>
      <w:r w:rsidR="006231CB" w:rsidRPr="001357E8">
        <w:rPr>
          <w:color w:val="000000"/>
          <w:sz w:val="26"/>
          <w:szCs w:val="26"/>
          <w:lang w:val="en-US"/>
        </w:rPr>
        <w:t xml:space="preserve">individual </w:t>
      </w:r>
      <w:r w:rsidR="00FD3EC7">
        <w:rPr>
          <w:color w:val="000000"/>
          <w:sz w:val="26"/>
          <w:szCs w:val="26"/>
          <w:lang w:val="en-US"/>
        </w:rPr>
        <w:t>assignments</w:t>
      </w:r>
      <w:r w:rsidR="006231CB" w:rsidRPr="001357E8">
        <w:rPr>
          <w:color w:val="000000"/>
          <w:sz w:val="26"/>
          <w:szCs w:val="26"/>
          <w:lang w:val="en-US"/>
        </w:rPr>
        <w:t xml:space="preserve"> and </w:t>
      </w:r>
      <w:r w:rsidR="00385955">
        <w:rPr>
          <w:color w:val="000000"/>
          <w:sz w:val="26"/>
          <w:szCs w:val="26"/>
          <w:lang w:val="en-US"/>
        </w:rPr>
        <w:t>mentoring</w:t>
      </w:r>
      <w:r w:rsidR="006231CB" w:rsidRPr="001357E8">
        <w:rPr>
          <w:color w:val="000000"/>
          <w:sz w:val="26"/>
          <w:szCs w:val="26"/>
          <w:lang w:val="en-US"/>
        </w:rPr>
        <w:t xml:space="preserve">; </w:t>
      </w:r>
    </w:p>
    <w:p w:rsidR="00026D4B" w:rsidRPr="00555FBC" w:rsidRDefault="001416F1" w:rsidP="00125300">
      <w:pPr>
        <w:pStyle w:val="affffd"/>
        <w:numPr>
          <w:ilvl w:val="2"/>
          <w:numId w:val="63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  <w:lang w:val="en-US"/>
        </w:rPr>
      </w:pPr>
      <w:r w:rsidRPr="007811B4">
        <w:rPr>
          <w:i/>
          <w:iCs/>
          <w:color w:val="000000"/>
          <w:sz w:val="26"/>
          <w:szCs w:val="26"/>
          <w:lang w:val="en-US"/>
        </w:rPr>
        <w:lastRenderedPageBreak/>
        <w:t xml:space="preserve">for persons with hearing </w:t>
      </w:r>
      <w:r w:rsidR="00555FBC" w:rsidRPr="007811B4">
        <w:rPr>
          <w:i/>
          <w:iCs/>
          <w:color w:val="000000"/>
          <w:sz w:val="26"/>
          <w:szCs w:val="26"/>
          <w:lang w:val="en-US"/>
        </w:rPr>
        <w:t>impairments</w:t>
      </w:r>
      <w:r>
        <w:rPr>
          <w:iCs/>
          <w:color w:val="000000"/>
          <w:sz w:val="26"/>
          <w:szCs w:val="26"/>
          <w:lang w:val="en-US"/>
        </w:rPr>
        <w:t>: in hard copy; e-</w:t>
      </w:r>
      <w:r w:rsidR="00555FBC">
        <w:rPr>
          <w:iCs/>
          <w:color w:val="000000"/>
          <w:sz w:val="26"/>
          <w:szCs w:val="26"/>
          <w:lang w:val="en-US"/>
        </w:rPr>
        <w:t>documents</w:t>
      </w:r>
      <w:r>
        <w:rPr>
          <w:iCs/>
          <w:color w:val="000000"/>
          <w:sz w:val="26"/>
          <w:szCs w:val="26"/>
          <w:lang w:val="en-US"/>
        </w:rPr>
        <w:t xml:space="preserve">; video materials with subtitles; </w:t>
      </w:r>
      <w:r w:rsidR="00555FBC">
        <w:rPr>
          <w:iCs/>
          <w:color w:val="000000"/>
          <w:sz w:val="26"/>
          <w:szCs w:val="26"/>
          <w:lang w:val="en-US"/>
        </w:rPr>
        <w:t>individual</w:t>
      </w:r>
      <w:r>
        <w:rPr>
          <w:iCs/>
          <w:color w:val="000000"/>
          <w:sz w:val="26"/>
          <w:szCs w:val="26"/>
          <w:lang w:val="en-US"/>
        </w:rPr>
        <w:t xml:space="preserve"> </w:t>
      </w:r>
      <w:r w:rsidR="00555FBC">
        <w:rPr>
          <w:iCs/>
          <w:color w:val="000000"/>
          <w:sz w:val="26"/>
          <w:szCs w:val="26"/>
          <w:lang w:val="en-US"/>
        </w:rPr>
        <w:t>consultation</w:t>
      </w:r>
      <w:r>
        <w:rPr>
          <w:iCs/>
          <w:color w:val="000000"/>
          <w:sz w:val="26"/>
          <w:szCs w:val="26"/>
          <w:lang w:val="en-US"/>
        </w:rPr>
        <w:t xml:space="preserve"> with a facilitated communicator; individual </w:t>
      </w:r>
      <w:r w:rsidR="00FD3EC7">
        <w:rPr>
          <w:iCs/>
          <w:color w:val="000000"/>
          <w:sz w:val="26"/>
          <w:szCs w:val="26"/>
          <w:lang w:val="en-US"/>
        </w:rPr>
        <w:t>assignments</w:t>
      </w:r>
      <w:r w:rsidR="00FD3EC7">
        <w:rPr>
          <w:iCs/>
          <w:color w:val="000000"/>
          <w:sz w:val="26"/>
          <w:szCs w:val="26"/>
          <w:lang w:val="en-US"/>
        </w:rPr>
        <w:t xml:space="preserve"> </w:t>
      </w:r>
      <w:r>
        <w:rPr>
          <w:iCs/>
          <w:color w:val="000000"/>
          <w:sz w:val="26"/>
          <w:szCs w:val="26"/>
          <w:lang w:val="en-US"/>
        </w:rPr>
        <w:t xml:space="preserve">and </w:t>
      </w:r>
      <w:r w:rsidR="00FD3EC7">
        <w:rPr>
          <w:iCs/>
          <w:color w:val="000000"/>
          <w:sz w:val="26"/>
          <w:szCs w:val="26"/>
          <w:lang w:val="en-US"/>
        </w:rPr>
        <w:t>mentoring</w:t>
      </w:r>
      <w:r>
        <w:rPr>
          <w:iCs/>
          <w:color w:val="000000"/>
          <w:sz w:val="26"/>
          <w:szCs w:val="26"/>
          <w:lang w:val="en-US"/>
        </w:rPr>
        <w:t xml:space="preserve">; </w:t>
      </w:r>
    </w:p>
    <w:p w:rsidR="00026D4B" w:rsidRPr="007672E2" w:rsidRDefault="00092E72" w:rsidP="00125300">
      <w:pPr>
        <w:pStyle w:val="affffd"/>
        <w:numPr>
          <w:ilvl w:val="2"/>
          <w:numId w:val="63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  <w:lang w:val="en-US"/>
        </w:rPr>
      </w:pPr>
      <w:r w:rsidRPr="007811B4">
        <w:rPr>
          <w:i/>
          <w:iCs/>
          <w:color w:val="000000"/>
          <w:sz w:val="26"/>
          <w:szCs w:val="26"/>
          <w:lang w:val="en-US"/>
        </w:rPr>
        <w:t>for persons with a muscular-skeleton disorder</w:t>
      </w:r>
      <w:r w:rsidRPr="007672E2">
        <w:rPr>
          <w:iCs/>
          <w:color w:val="000000"/>
          <w:sz w:val="26"/>
          <w:szCs w:val="26"/>
          <w:lang w:val="en-US"/>
        </w:rPr>
        <w:t xml:space="preserve">: </w:t>
      </w:r>
      <w:r>
        <w:rPr>
          <w:iCs/>
          <w:color w:val="000000"/>
          <w:sz w:val="26"/>
          <w:szCs w:val="26"/>
          <w:lang w:val="en-US"/>
        </w:rPr>
        <w:t>in</w:t>
      </w:r>
      <w:r w:rsidRPr="007672E2">
        <w:rPr>
          <w:iCs/>
          <w:color w:val="000000"/>
          <w:sz w:val="26"/>
          <w:szCs w:val="26"/>
          <w:lang w:val="en-US"/>
        </w:rPr>
        <w:t xml:space="preserve"> </w:t>
      </w:r>
      <w:r>
        <w:rPr>
          <w:iCs/>
          <w:color w:val="000000"/>
          <w:sz w:val="26"/>
          <w:szCs w:val="26"/>
          <w:lang w:val="en-US"/>
        </w:rPr>
        <w:t>hard</w:t>
      </w:r>
      <w:r w:rsidRPr="007672E2">
        <w:rPr>
          <w:iCs/>
          <w:color w:val="000000"/>
          <w:sz w:val="26"/>
          <w:szCs w:val="26"/>
          <w:lang w:val="en-US"/>
        </w:rPr>
        <w:t xml:space="preserve"> </w:t>
      </w:r>
      <w:r>
        <w:rPr>
          <w:iCs/>
          <w:color w:val="000000"/>
          <w:sz w:val="26"/>
          <w:szCs w:val="26"/>
          <w:lang w:val="en-US"/>
        </w:rPr>
        <w:t>copy</w:t>
      </w:r>
      <w:r w:rsidRPr="007672E2">
        <w:rPr>
          <w:iCs/>
          <w:color w:val="000000"/>
          <w:sz w:val="26"/>
          <w:szCs w:val="26"/>
          <w:lang w:val="en-US"/>
        </w:rPr>
        <w:t xml:space="preserve">; </w:t>
      </w:r>
      <w:r>
        <w:rPr>
          <w:iCs/>
          <w:color w:val="000000"/>
          <w:sz w:val="26"/>
          <w:szCs w:val="26"/>
          <w:lang w:val="en-US"/>
        </w:rPr>
        <w:t>e</w:t>
      </w:r>
      <w:r w:rsidRPr="007672E2">
        <w:rPr>
          <w:iCs/>
          <w:color w:val="000000"/>
          <w:sz w:val="26"/>
          <w:szCs w:val="26"/>
          <w:lang w:val="en-US"/>
        </w:rPr>
        <w:t>-</w:t>
      </w:r>
      <w:r w:rsidR="00FC3EEA">
        <w:rPr>
          <w:iCs/>
          <w:color w:val="000000"/>
          <w:sz w:val="26"/>
          <w:szCs w:val="26"/>
          <w:lang w:val="en-US"/>
        </w:rPr>
        <w:t>documents</w:t>
      </w:r>
      <w:r w:rsidRPr="007672E2">
        <w:rPr>
          <w:iCs/>
          <w:color w:val="000000"/>
          <w:sz w:val="26"/>
          <w:szCs w:val="26"/>
          <w:lang w:val="en-US"/>
        </w:rPr>
        <w:t xml:space="preserve">; </w:t>
      </w:r>
      <w:r>
        <w:rPr>
          <w:iCs/>
          <w:color w:val="000000"/>
          <w:sz w:val="26"/>
          <w:szCs w:val="26"/>
          <w:lang w:val="en-US"/>
        </w:rPr>
        <w:t>audio</w:t>
      </w:r>
      <w:r w:rsidRPr="007672E2">
        <w:rPr>
          <w:iCs/>
          <w:color w:val="000000"/>
          <w:sz w:val="26"/>
          <w:szCs w:val="26"/>
          <w:lang w:val="en-US"/>
        </w:rPr>
        <w:t>-</w:t>
      </w:r>
      <w:r>
        <w:rPr>
          <w:iCs/>
          <w:color w:val="000000"/>
          <w:sz w:val="26"/>
          <w:szCs w:val="26"/>
          <w:lang w:val="en-US"/>
        </w:rPr>
        <w:t>files</w:t>
      </w:r>
      <w:r w:rsidRPr="007672E2">
        <w:rPr>
          <w:iCs/>
          <w:color w:val="000000"/>
          <w:sz w:val="26"/>
          <w:szCs w:val="26"/>
          <w:lang w:val="en-US"/>
        </w:rPr>
        <w:t xml:space="preserve">, </w:t>
      </w:r>
      <w:r>
        <w:rPr>
          <w:iCs/>
          <w:color w:val="000000"/>
          <w:sz w:val="26"/>
          <w:szCs w:val="26"/>
          <w:lang w:val="en-US"/>
        </w:rPr>
        <w:t>individual</w:t>
      </w:r>
      <w:r w:rsidRPr="007672E2">
        <w:rPr>
          <w:iCs/>
          <w:color w:val="000000"/>
          <w:sz w:val="26"/>
          <w:szCs w:val="26"/>
          <w:lang w:val="en-US"/>
        </w:rPr>
        <w:t xml:space="preserve"> </w:t>
      </w:r>
      <w:r w:rsidR="00FD3EC7">
        <w:rPr>
          <w:iCs/>
          <w:color w:val="000000"/>
          <w:sz w:val="26"/>
          <w:szCs w:val="26"/>
          <w:lang w:val="en-US"/>
        </w:rPr>
        <w:t>assignments</w:t>
      </w:r>
      <w:r w:rsidR="00FD3EC7" w:rsidRPr="007672E2">
        <w:rPr>
          <w:iCs/>
          <w:color w:val="000000"/>
          <w:sz w:val="26"/>
          <w:szCs w:val="26"/>
          <w:lang w:val="en-US"/>
        </w:rPr>
        <w:t xml:space="preserve"> </w:t>
      </w:r>
      <w:r>
        <w:rPr>
          <w:iCs/>
          <w:color w:val="000000"/>
          <w:sz w:val="26"/>
          <w:szCs w:val="26"/>
          <w:lang w:val="en-US"/>
        </w:rPr>
        <w:t>and</w:t>
      </w:r>
      <w:r w:rsidRPr="007672E2">
        <w:rPr>
          <w:iCs/>
          <w:color w:val="000000"/>
          <w:sz w:val="26"/>
          <w:szCs w:val="26"/>
          <w:lang w:val="en-US"/>
        </w:rPr>
        <w:t xml:space="preserve"> </w:t>
      </w:r>
      <w:r w:rsidR="00FD3EC7">
        <w:rPr>
          <w:iCs/>
          <w:color w:val="000000"/>
          <w:sz w:val="26"/>
          <w:szCs w:val="26"/>
          <w:lang w:val="en-US"/>
        </w:rPr>
        <w:t xml:space="preserve">mentoring. </w:t>
      </w:r>
      <w:r w:rsidRPr="007672E2">
        <w:rPr>
          <w:iCs/>
          <w:color w:val="000000"/>
          <w:sz w:val="26"/>
          <w:szCs w:val="26"/>
          <w:lang w:val="en-US"/>
        </w:rPr>
        <w:t xml:space="preserve"> </w:t>
      </w:r>
    </w:p>
    <w:p w:rsidR="00026D4B" w:rsidRPr="007672E2" w:rsidRDefault="00026D4B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  <w:r w:rsidRPr="007672E2">
        <w:rPr>
          <w:sz w:val="26"/>
          <w:szCs w:val="26"/>
          <w:lang w:val="en-US"/>
        </w:rPr>
        <w:t> </w:t>
      </w:r>
    </w:p>
    <w:p w:rsidR="00026D4B" w:rsidRPr="00574E09" w:rsidRDefault="00544668" w:rsidP="00125300">
      <w:pPr>
        <w:pStyle w:val="affffd"/>
        <w:numPr>
          <w:ilvl w:val="0"/>
          <w:numId w:val="63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Additional </w:t>
      </w:r>
      <w:r w:rsidR="007B1A5D">
        <w:rPr>
          <w:b/>
          <w:bCs/>
          <w:color w:val="000000"/>
          <w:sz w:val="26"/>
          <w:szCs w:val="26"/>
          <w:lang w:val="en-US"/>
        </w:rPr>
        <w:t>Information</w:t>
      </w:r>
    </w:p>
    <w:p w:rsidR="00026D4B" w:rsidRPr="00035E10" w:rsidRDefault="00721F8C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As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per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request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 w:rsidR="0037473E">
        <w:rPr>
          <w:color w:val="000000"/>
          <w:sz w:val="26"/>
          <w:szCs w:val="26"/>
          <w:lang w:val="en-US"/>
        </w:rPr>
        <w:t>its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developer</w:t>
      </w:r>
      <w:r w:rsidRPr="00035E10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a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 w:rsidR="00E318D8">
        <w:rPr>
          <w:color w:val="000000"/>
          <w:sz w:val="26"/>
          <w:szCs w:val="26"/>
          <w:lang w:val="en-US"/>
        </w:rPr>
        <w:t>syllabus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may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include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other</w:t>
      </w:r>
      <w:r w:rsidR="00FD3EC7">
        <w:rPr>
          <w:color w:val="000000"/>
          <w:sz w:val="26"/>
          <w:szCs w:val="26"/>
          <w:lang w:val="en-US"/>
        </w:rPr>
        <w:t xml:space="preserve"> content-related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information</w:t>
      </w:r>
      <w:r w:rsidRPr="00035E10">
        <w:rPr>
          <w:color w:val="000000"/>
          <w:sz w:val="26"/>
          <w:szCs w:val="26"/>
          <w:lang w:val="en-US"/>
        </w:rPr>
        <w:t xml:space="preserve">, </w:t>
      </w:r>
      <w:r w:rsidR="00C50B01">
        <w:rPr>
          <w:color w:val="000000"/>
          <w:sz w:val="26"/>
          <w:szCs w:val="26"/>
          <w:lang w:val="en-US"/>
        </w:rPr>
        <w:t>including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 w:rsidR="00C50B01">
        <w:rPr>
          <w:color w:val="000000"/>
          <w:sz w:val="26"/>
          <w:szCs w:val="26"/>
          <w:lang w:val="en-US"/>
        </w:rPr>
        <w:t>methodological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 w:rsidR="00C50B01">
        <w:rPr>
          <w:color w:val="000000"/>
          <w:sz w:val="26"/>
          <w:szCs w:val="26"/>
          <w:lang w:val="en-US"/>
        </w:rPr>
        <w:t>recommendation</w:t>
      </w:r>
      <w:r w:rsidR="00AA7CD0">
        <w:rPr>
          <w:color w:val="000000"/>
          <w:sz w:val="26"/>
          <w:szCs w:val="26"/>
          <w:lang w:val="en-US"/>
        </w:rPr>
        <w:t>s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for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both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students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 w:rsidR="00FD3EC7">
        <w:rPr>
          <w:color w:val="000000"/>
          <w:sz w:val="26"/>
          <w:szCs w:val="26"/>
          <w:lang w:val="en-US"/>
        </w:rPr>
        <w:t>lecturer</w:t>
      </w:r>
      <w:r w:rsidR="00FD3EC7">
        <w:rPr>
          <w:color w:val="000000"/>
          <w:sz w:val="26"/>
          <w:szCs w:val="26"/>
          <w:lang w:val="en-US"/>
        </w:rPr>
        <w:t>s</w:t>
      </w:r>
      <w:r w:rsidRPr="00035E10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as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well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as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 w:rsidR="00C50B01">
        <w:rPr>
          <w:color w:val="000000"/>
          <w:sz w:val="26"/>
          <w:szCs w:val="26"/>
          <w:lang w:val="en-US"/>
        </w:rPr>
        <w:t>description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educational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tech</w:t>
      </w:r>
      <w:r w:rsidR="00977F75">
        <w:rPr>
          <w:color w:val="000000"/>
          <w:sz w:val="26"/>
          <w:szCs w:val="26"/>
          <w:lang w:val="en-US"/>
        </w:rPr>
        <w:t>nologies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that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may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be</w:t>
      </w:r>
      <w:r w:rsidRPr="00035E1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used</w:t>
      </w:r>
      <w:r w:rsidRPr="00035E10">
        <w:rPr>
          <w:color w:val="000000"/>
          <w:sz w:val="26"/>
          <w:szCs w:val="26"/>
          <w:lang w:val="en-US"/>
        </w:rPr>
        <w:t>.</w:t>
      </w: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013CFD" w:rsidRPr="00035E10" w:rsidRDefault="00013CFD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035E10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10003A" w:rsidRPr="00035E10" w:rsidRDefault="0010003A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  <w:r w:rsidRPr="00035E10">
        <w:rPr>
          <w:color w:val="000000"/>
          <w:sz w:val="26"/>
          <w:szCs w:val="26"/>
          <w:lang w:val="en-US"/>
        </w:rPr>
        <w:br w:type="page"/>
      </w:r>
    </w:p>
    <w:p w:rsidR="00026D4B" w:rsidRPr="00574E09" w:rsidRDefault="00724178">
      <w:pPr>
        <w:pStyle w:val="affffd"/>
        <w:spacing w:before="0" w:beforeAutospacing="0" w:after="0" w:afterAutospacing="0" w:line="276" w:lineRule="auto"/>
        <w:ind w:firstLine="709"/>
        <w:jc w:val="right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lastRenderedPageBreak/>
        <w:t>Annex</w:t>
      </w:r>
      <w:r w:rsidR="00026D4B" w:rsidRPr="00574E09">
        <w:rPr>
          <w:color w:val="000000"/>
          <w:sz w:val="26"/>
          <w:szCs w:val="26"/>
          <w:lang w:val="en-US"/>
        </w:rPr>
        <w:t xml:space="preserve"> 2</w:t>
      </w:r>
    </w:p>
    <w:p w:rsidR="00026D4B" w:rsidRPr="00574E09" w:rsidRDefault="00026D4B">
      <w:pPr>
        <w:spacing w:line="276" w:lineRule="auto"/>
        <w:ind w:firstLine="709"/>
        <w:jc w:val="center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Syllabus</w:t>
      </w:r>
    </w:p>
    <w:p w:rsidR="00026D4B" w:rsidRPr="00574E09" w:rsidRDefault="00026D4B">
      <w:pPr>
        <w:pStyle w:val="affffd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Title of Course</w:t>
      </w:r>
    </w:p>
    <w:p w:rsidR="00026D4B" w:rsidRPr="00574E09" w:rsidRDefault="002B3237">
      <w:pPr>
        <w:pStyle w:val="affffd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(N </w:t>
      </w:r>
      <w:r w:rsidR="00026D4B" w:rsidRPr="00574E09">
        <w:rPr>
          <w:color w:val="000000"/>
          <w:sz w:val="26"/>
          <w:szCs w:val="26"/>
          <w:lang w:val="en-US"/>
        </w:rPr>
        <w:t>ECTS)</w:t>
      </w:r>
    </w:p>
    <w:p w:rsidR="00026D4B" w:rsidRPr="00574E09" w:rsidRDefault="00026D4B">
      <w:pPr>
        <w:spacing w:line="276" w:lineRule="auto"/>
        <w:ind w:firstLine="709"/>
        <w:rPr>
          <w:sz w:val="26"/>
          <w:szCs w:val="26"/>
          <w:lang w:val="en-US"/>
        </w:rPr>
      </w:pPr>
    </w:p>
    <w:p w:rsidR="00A23AEF" w:rsidRPr="00574E09" w:rsidRDefault="00973500">
      <w:pPr>
        <w:pStyle w:val="afff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Author, lecturer (e-mail, web</w:t>
      </w:r>
      <w:r w:rsidR="00026D4B" w:rsidRPr="00574E09">
        <w:rPr>
          <w:color w:val="000000"/>
          <w:sz w:val="26"/>
          <w:szCs w:val="26"/>
          <w:lang w:val="en-US"/>
        </w:rPr>
        <w:t>page)</w:t>
      </w:r>
    </w:p>
    <w:p w:rsidR="00A23AEF" w:rsidRPr="00574E09" w:rsidRDefault="00026D4B">
      <w:pPr>
        <w:pStyle w:val="afff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Department of_________</w:t>
      </w:r>
    </w:p>
    <w:p w:rsidR="00A23AEF" w:rsidRPr="00574E09" w:rsidRDefault="00026D4B">
      <w:pPr>
        <w:pStyle w:val="afff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Meeting Minute</w:t>
      </w:r>
      <w:r w:rsidR="001E6A9E">
        <w:rPr>
          <w:color w:val="000000"/>
          <w:sz w:val="26"/>
          <w:szCs w:val="26"/>
          <w:lang w:val="en-US"/>
        </w:rPr>
        <w:t>s No.</w:t>
      </w:r>
      <w:r w:rsidRPr="00574E09">
        <w:rPr>
          <w:color w:val="000000"/>
          <w:sz w:val="26"/>
          <w:szCs w:val="26"/>
          <w:lang w:val="en-US"/>
        </w:rPr>
        <w:t xml:space="preserve"> ___</w:t>
      </w:r>
      <w:r w:rsidR="00C36519">
        <w:rPr>
          <w:color w:val="000000"/>
          <w:sz w:val="26"/>
          <w:szCs w:val="26"/>
          <w:lang w:val="en-US"/>
        </w:rPr>
        <w:t xml:space="preserve">, </w:t>
      </w:r>
      <w:r w:rsidRPr="00574E09">
        <w:rPr>
          <w:color w:val="000000"/>
          <w:sz w:val="26"/>
          <w:szCs w:val="26"/>
          <w:lang w:val="en-US"/>
        </w:rPr>
        <w:t>dated _____________ 20_</w:t>
      </w:r>
    </w:p>
    <w:p w:rsidR="00026D4B" w:rsidRPr="00574E09" w:rsidRDefault="00026D4B">
      <w:pPr>
        <w:pStyle w:val="afff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786766" w:rsidRPr="00574E09" w:rsidRDefault="00786766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786766" w:rsidRPr="00574E09" w:rsidRDefault="00786766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673156" w:rsidRPr="001E6A9E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  <w:lang w:val="en-US"/>
        </w:rPr>
      </w:pPr>
      <w:r w:rsidRPr="001E6A9E">
        <w:rPr>
          <w:b/>
          <w:sz w:val="26"/>
          <w:szCs w:val="26"/>
          <w:lang w:val="en-US"/>
        </w:rPr>
        <w:t>Course Description</w:t>
      </w:r>
    </w:p>
    <w:p w:rsidR="00673156" w:rsidRPr="001E6A9E" w:rsidRDefault="00673156" w:rsidP="003A5981">
      <w:pPr>
        <w:pStyle w:val="1"/>
        <w:numPr>
          <w:ilvl w:val="2"/>
          <w:numId w:val="68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  <w:lang w:val="en-US"/>
        </w:rPr>
      </w:pPr>
      <w:r w:rsidRPr="001E6A9E">
        <w:rPr>
          <w:b/>
          <w:sz w:val="26"/>
          <w:szCs w:val="26"/>
          <w:lang w:val="en-US"/>
        </w:rPr>
        <w:t>Pre-requisites</w:t>
      </w:r>
    </w:p>
    <w:p w:rsidR="00673156" w:rsidRPr="001E6A9E" w:rsidRDefault="00673156" w:rsidP="003A5981">
      <w:pPr>
        <w:pStyle w:val="1"/>
        <w:numPr>
          <w:ilvl w:val="2"/>
          <w:numId w:val="68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  <w:lang w:val="en-US"/>
        </w:rPr>
      </w:pPr>
      <w:r w:rsidRPr="001E6A9E">
        <w:rPr>
          <w:b/>
          <w:sz w:val="26"/>
          <w:szCs w:val="26"/>
          <w:lang w:val="en-US"/>
        </w:rPr>
        <w:t>Abstract</w:t>
      </w:r>
    </w:p>
    <w:p w:rsidR="00673156" w:rsidRPr="001E6A9E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  <w:lang w:val="en-US"/>
        </w:rPr>
      </w:pPr>
      <w:r w:rsidRPr="001E6A9E">
        <w:rPr>
          <w:b/>
          <w:sz w:val="26"/>
          <w:szCs w:val="26"/>
          <w:lang w:val="en-US"/>
        </w:rPr>
        <w:t>Learning Objectives</w:t>
      </w:r>
    </w:p>
    <w:p w:rsidR="00673156" w:rsidRPr="001E6A9E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  <w:lang w:val="en-US"/>
        </w:rPr>
      </w:pPr>
      <w:r w:rsidRPr="001E6A9E">
        <w:rPr>
          <w:b/>
          <w:sz w:val="26"/>
          <w:szCs w:val="26"/>
          <w:lang w:val="en-US"/>
        </w:rPr>
        <w:t>Learning Outcomes</w:t>
      </w:r>
    </w:p>
    <w:p w:rsidR="00673156" w:rsidRPr="001E6A9E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  <w:lang w:val="en-US"/>
        </w:rPr>
      </w:pPr>
      <w:r w:rsidRPr="001E6A9E">
        <w:rPr>
          <w:b/>
          <w:sz w:val="26"/>
          <w:szCs w:val="26"/>
          <w:lang w:val="en-US"/>
        </w:rPr>
        <w:t>Course Plan</w:t>
      </w:r>
    </w:p>
    <w:p w:rsidR="00673156" w:rsidRPr="001E6A9E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  <w:lang w:val="en-US"/>
        </w:rPr>
      </w:pPr>
      <w:r w:rsidRPr="001E6A9E">
        <w:rPr>
          <w:b/>
          <w:sz w:val="26"/>
          <w:szCs w:val="26"/>
          <w:lang w:val="en-US"/>
        </w:rPr>
        <w:t>Reading List</w:t>
      </w:r>
    </w:p>
    <w:p w:rsidR="00673156" w:rsidRPr="001E6A9E" w:rsidRDefault="00673156" w:rsidP="003A5981">
      <w:pPr>
        <w:pStyle w:val="1"/>
        <w:numPr>
          <w:ilvl w:val="2"/>
          <w:numId w:val="68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  <w:lang w:val="en-US"/>
        </w:rPr>
      </w:pPr>
      <w:r w:rsidRPr="001E6A9E">
        <w:rPr>
          <w:b/>
          <w:sz w:val="26"/>
          <w:szCs w:val="26"/>
          <w:lang w:val="en-US"/>
        </w:rPr>
        <w:t>Required</w:t>
      </w:r>
    </w:p>
    <w:p w:rsidR="00673156" w:rsidRPr="00574E09" w:rsidRDefault="00673156" w:rsidP="003A5981">
      <w:pPr>
        <w:pStyle w:val="1"/>
        <w:numPr>
          <w:ilvl w:val="2"/>
          <w:numId w:val="68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</w:rPr>
      </w:pPr>
      <w:r w:rsidRPr="001E6A9E">
        <w:rPr>
          <w:b/>
          <w:sz w:val="26"/>
          <w:szCs w:val="26"/>
          <w:lang w:val="en-US"/>
        </w:rPr>
        <w:t>Optio</w:t>
      </w:r>
      <w:r w:rsidRPr="00574E09">
        <w:rPr>
          <w:b/>
          <w:sz w:val="26"/>
          <w:szCs w:val="26"/>
        </w:rPr>
        <w:t>nal</w:t>
      </w:r>
    </w:p>
    <w:p w:rsidR="00673156" w:rsidRPr="00574E09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Grading System</w:t>
      </w:r>
    </w:p>
    <w:p w:rsidR="00673156" w:rsidRPr="00574E09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Examination Type</w:t>
      </w:r>
    </w:p>
    <w:p w:rsidR="00673156" w:rsidRPr="00574E09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Methods of Instruction</w:t>
      </w:r>
    </w:p>
    <w:p w:rsidR="00673156" w:rsidRPr="00574E09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  <w:lang w:val="en-US"/>
        </w:rPr>
      </w:pPr>
      <w:r w:rsidRPr="00574E09">
        <w:rPr>
          <w:b/>
          <w:sz w:val="26"/>
          <w:szCs w:val="26"/>
          <w:lang w:val="en-US"/>
        </w:rPr>
        <w:t>Special Equipment and Software Support (if required)</w:t>
      </w:r>
    </w:p>
    <w:p w:rsidR="00786766" w:rsidRPr="00574E09" w:rsidRDefault="00786766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786766" w:rsidRPr="00125300" w:rsidRDefault="00786766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sectPr w:rsidR="00786766" w:rsidRPr="00125300" w:rsidSect="004404A4">
      <w:headerReference w:type="even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6B" w:rsidRDefault="0093516B" w:rsidP="00745935">
      <w:pPr>
        <w:spacing w:line="240" w:lineRule="auto"/>
      </w:pPr>
      <w:r>
        <w:separator/>
      </w:r>
    </w:p>
  </w:endnote>
  <w:endnote w:type="continuationSeparator" w:id="0">
    <w:p w:rsidR="0093516B" w:rsidRDefault="0093516B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6B" w:rsidRDefault="0093516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93516B" w:rsidRDefault="0093516B">
    <w:pPr>
      <w:pStyle w:val="ae"/>
      <w:ind w:right="360"/>
    </w:pPr>
  </w:p>
  <w:p w:rsidR="0093516B" w:rsidRDefault="0093516B"/>
  <w:p w:rsidR="0093516B" w:rsidRDefault="009351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70695"/>
      <w:docPartObj>
        <w:docPartGallery w:val="Page Numbers (Bottom of Page)"/>
        <w:docPartUnique/>
      </w:docPartObj>
    </w:sdtPr>
    <w:sdtContent>
      <w:p w:rsidR="0093516B" w:rsidRDefault="009351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B4">
          <w:rPr>
            <w:noProof/>
          </w:rPr>
          <w:t>8</w:t>
        </w:r>
        <w:r>
          <w:fldChar w:fldCharType="end"/>
        </w:r>
      </w:p>
    </w:sdtContent>
  </w:sdt>
  <w:p w:rsidR="0093516B" w:rsidRDefault="009351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6B" w:rsidRDefault="0093516B" w:rsidP="00745935">
      <w:pPr>
        <w:spacing w:line="240" w:lineRule="auto"/>
      </w:pPr>
      <w:r>
        <w:separator/>
      </w:r>
    </w:p>
  </w:footnote>
  <w:footnote w:type="continuationSeparator" w:id="0">
    <w:p w:rsidR="0093516B" w:rsidRDefault="0093516B" w:rsidP="00745935">
      <w:pPr>
        <w:spacing w:line="240" w:lineRule="auto"/>
      </w:pPr>
      <w:r>
        <w:continuationSeparator/>
      </w:r>
    </w:p>
  </w:footnote>
  <w:footnote w:id="1">
    <w:p w:rsidR="0093516B" w:rsidRPr="002D7895" w:rsidRDefault="0093516B" w:rsidP="003D3AB4">
      <w:pPr>
        <w:pStyle w:val="afd"/>
        <w:spacing w:line="240" w:lineRule="auto"/>
        <w:rPr>
          <w:lang w:val="en-US"/>
        </w:rPr>
      </w:pPr>
      <w:r w:rsidRPr="0011291F">
        <w:rPr>
          <w:rStyle w:val="aff"/>
        </w:rPr>
        <w:footnoteRef/>
      </w:r>
      <w:r w:rsidRPr="00D90FB3">
        <w:rPr>
          <w:lang w:val="en-US"/>
        </w:rPr>
        <w:t xml:space="preserve"> </w:t>
      </w:r>
      <w:r>
        <w:rPr>
          <w:lang w:val="en-US"/>
        </w:rPr>
        <w:t>Information italicized as per p. 2.2.1 of p. 2.2 may be left out, if the given course has yet to be included in a degree programme curriculum. If a course is intended for study under a degree programme curriculum, this information should be specified by the syllabus developer with respect to the format and technologies to be used; all other positions should be synchronized with information from the degree programme curriculum and minutes of the respective academic council or Department. The respective programme office or a Department’s technical specialist shall be responsible for synchronizing such information.</w:t>
      </w:r>
    </w:p>
  </w:footnote>
  <w:footnote w:id="2">
    <w:p w:rsidR="0093516B" w:rsidRPr="003C4AE7" w:rsidRDefault="0093516B" w:rsidP="001C5C17">
      <w:pPr>
        <w:pStyle w:val="afd"/>
        <w:spacing w:line="240" w:lineRule="auto"/>
        <w:rPr>
          <w:lang w:val="en-US"/>
        </w:rPr>
      </w:pPr>
      <w:r w:rsidRPr="0011291F">
        <w:rPr>
          <w:rStyle w:val="aff"/>
        </w:rPr>
        <w:footnoteRef/>
      </w:r>
      <w:r w:rsidRPr="00BD766E">
        <w:rPr>
          <w:lang w:val="en-US"/>
        </w:rPr>
        <w:t xml:space="preserve"> </w:t>
      </w:r>
      <w:r>
        <w:rPr>
          <w:lang w:val="en-US"/>
        </w:rPr>
        <w:t>Further information is provided in Section 4 of these Regulations</w:t>
      </w:r>
    </w:p>
  </w:footnote>
  <w:footnote w:id="3">
    <w:p w:rsidR="0093516B" w:rsidRPr="00B132E8" w:rsidRDefault="0093516B" w:rsidP="00807ADC">
      <w:pPr>
        <w:pStyle w:val="afd"/>
        <w:spacing w:line="240" w:lineRule="auto"/>
        <w:rPr>
          <w:lang w:val="en-US"/>
        </w:rPr>
      </w:pPr>
      <w:r w:rsidRPr="004419B7">
        <w:footnoteRef/>
      </w:r>
      <w:r w:rsidRPr="00B132E8">
        <w:rPr>
          <w:lang w:val="en-US"/>
        </w:rPr>
        <w:t xml:space="preserve"> </w:t>
      </w:r>
      <w:r>
        <w:rPr>
          <w:lang w:val="en-US"/>
        </w:rPr>
        <w:t>E</w:t>
      </w:r>
      <w:r w:rsidRPr="00B132E8">
        <w:rPr>
          <w:lang w:val="en-US"/>
        </w:rPr>
        <w:t>.</w:t>
      </w:r>
      <w:r>
        <w:rPr>
          <w:lang w:val="en-US"/>
        </w:rPr>
        <w:t>g</w:t>
      </w:r>
      <w:r w:rsidRPr="00B132E8">
        <w:rPr>
          <w:lang w:val="en-US"/>
        </w:rPr>
        <w:t xml:space="preserve">., </w:t>
      </w:r>
      <w:r>
        <w:rPr>
          <w:lang w:val="en-US"/>
        </w:rPr>
        <w:t>deciding</w:t>
      </w:r>
      <w:r w:rsidRPr="00B132E8">
        <w:rPr>
          <w:lang w:val="en-US"/>
        </w:rPr>
        <w:t xml:space="preserve">, </w:t>
      </w:r>
      <w:r>
        <w:rPr>
          <w:lang w:val="en-US"/>
        </w:rPr>
        <w:t>analyzing</w:t>
      </w:r>
      <w:r w:rsidRPr="00B132E8">
        <w:rPr>
          <w:lang w:val="en-US"/>
        </w:rPr>
        <w:t xml:space="preserve">, </w:t>
      </w:r>
      <w:r>
        <w:rPr>
          <w:lang w:val="en-US"/>
        </w:rPr>
        <w:t>carrying</w:t>
      </w:r>
      <w:r w:rsidRPr="00B132E8">
        <w:rPr>
          <w:lang w:val="en-US"/>
        </w:rPr>
        <w:t xml:space="preserve"> </w:t>
      </w:r>
      <w:r>
        <w:rPr>
          <w:lang w:val="en-US"/>
        </w:rPr>
        <w:t>out</w:t>
      </w:r>
      <w:r w:rsidRPr="00B132E8">
        <w:rPr>
          <w:lang w:val="en-US"/>
        </w:rPr>
        <w:t xml:space="preserve">, </w:t>
      </w:r>
      <w:r>
        <w:rPr>
          <w:lang w:val="en-US"/>
        </w:rPr>
        <w:t>making a comparison</w:t>
      </w:r>
      <w:r w:rsidRPr="00B132E8">
        <w:rPr>
          <w:lang w:val="en-US"/>
        </w:rPr>
        <w:t xml:space="preserve">, </w:t>
      </w:r>
      <w:r>
        <w:rPr>
          <w:lang w:val="en-US"/>
        </w:rPr>
        <w:t>etc</w:t>
      </w:r>
      <w:r w:rsidRPr="00B132E8">
        <w:rPr>
          <w:lang w:val="en-US"/>
        </w:rPr>
        <w:t>.,</w:t>
      </w:r>
    </w:p>
  </w:footnote>
  <w:footnote w:id="4">
    <w:p w:rsidR="0093516B" w:rsidRPr="00B132E8" w:rsidRDefault="0093516B" w:rsidP="001E35BB">
      <w:pPr>
        <w:pStyle w:val="afd"/>
        <w:spacing w:line="240" w:lineRule="auto"/>
        <w:rPr>
          <w:lang w:val="en-US"/>
        </w:rPr>
      </w:pPr>
      <w:r w:rsidRPr="004419B7">
        <w:footnoteRef/>
      </w:r>
      <w:r w:rsidRPr="005A3819">
        <w:rPr>
          <w:lang w:val="en-US"/>
        </w:rPr>
        <w:t xml:space="preserve"> </w:t>
      </w:r>
      <w:r>
        <w:rPr>
          <w:color w:val="000000"/>
          <w:szCs w:val="28"/>
          <w:lang w:val="en-US"/>
        </w:rPr>
        <w:t xml:space="preserve">List of educational outcomes and competencies attained after pursuing the degree programme is set out in the HSE </w:t>
      </w:r>
      <w:r w:rsidR="00FD3EC7">
        <w:rPr>
          <w:color w:val="000000"/>
          <w:szCs w:val="28"/>
          <w:lang w:val="en-US"/>
        </w:rPr>
        <w:t xml:space="preserve">University’s </w:t>
      </w:r>
      <w:r>
        <w:rPr>
          <w:color w:val="000000"/>
          <w:szCs w:val="28"/>
          <w:lang w:val="en-US"/>
        </w:rPr>
        <w:t xml:space="preserve">ES and the degree programme’s passport, published in the “Documents” section of the degree programme’s homepage on HSE University’s corporate website (portal). </w:t>
      </w:r>
    </w:p>
  </w:footnote>
  <w:footnote w:id="5">
    <w:p w:rsidR="0093516B" w:rsidRPr="00890586" w:rsidRDefault="0093516B" w:rsidP="001F2816">
      <w:pPr>
        <w:pStyle w:val="afd"/>
        <w:rPr>
          <w:lang w:val="en-US"/>
        </w:rPr>
      </w:pPr>
      <w:r>
        <w:rPr>
          <w:rStyle w:val="aff"/>
        </w:rPr>
        <w:footnoteRef/>
      </w:r>
      <w:r w:rsidRPr="00FD22B6">
        <w:rPr>
          <w:lang w:val="en-US"/>
        </w:rPr>
        <w:t xml:space="preserve"> </w:t>
      </w:r>
      <w:r>
        <w:rPr>
          <w:i/>
          <w:iCs/>
          <w:lang w:val="en-US"/>
        </w:rPr>
        <w:t xml:space="preserve">For syllabi </w:t>
      </w:r>
      <w:r w:rsidR="00A200B7">
        <w:rPr>
          <w:i/>
          <w:iCs/>
          <w:lang w:val="en-US"/>
        </w:rPr>
        <w:t>from</w:t>
      </w:r>
      <w:r>
        <w:rPr>
          <w:i/>
          <w:iCs/>
          <w:lang w:val="en-US"/>
        </w:rPr>
        <w:t xml:space="preserve"> the university-wide pool – head of </w:t>
      </w:r>
      <w:r w:rsidR="00A200B7">
        <w:rPr>
          <w:i/>
          <w:iCs/>
          <w:lang w:val="en-US"/>
        </w:rPr>
        <w:t>D</w:t>
      </w:r>
      <w:r>
        <w:rPr>
          <w:i/>
          <w:iCs/>
          <w:lang w:val="en-US"/>
        </w:rPr>
        <w:t>epartment</w:t>
      </w:r>
    </w:p>
  </w:footnote>
  <w:footnote w:id="6">
    <w:p w:rsidR="0093516B" w:rsidRPr="00EB68A5" w:rsidRDefault="0093516B" w:rsidP="00AC02B5">
      <w:pPr>
        <w:pStyle w:val="afd"/>
        <w:rPr>
          <w:lang w:val="en-US"/>
        </w:rPr>
      </w:pPr>
      <w:r>
        <w:rPr>
          <w:rStyle w:val="aff"/>
        </w:rPr>
        <w:footnoteRef/>
      </w:r>
      <w:r w:rsidRPr="008B057D">
        <w:rPr>
          <w:lang w:val="en-US"/>
        </w:rPr>
        <w:t xml:space="preserve"> </w:t>
      </w:r>
      <w:r w:rsidR="00B034F8">
        <w:rPr>
          <w:lang w:val="en-US"/>
        </w:rPr>
        <w:t>Leave blank</w:t>
      </w:r>
      <w:r>
        <w:rPr>
          <w:lang w:val="en-US"/>
        </w:rPr>
        <w:t xml:space="preserve"> for syllabi, which are not part of a degree programme curriculum and not planned </w:t>
      </w:r>
      <w:r w:rsidR="00B034F8">
        <w:rPr>
          <w:lang w:val="en-US"/>
        </w:rPr>
        <w:t>for a schedule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6B" w:rsidRDefault="0093516B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516B" w:rsidRDefault="0093516B">
    <w:pPr>
      <w:pStyle w:val="af1"/>
    </w:pPr>
  </w:p>
  <w:p w:rsidR="0093516B" w:rsidRDefault="0093516B"/>
  <w:p w:rsidR="0093516B" w:rsidRDefault="009351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1F955A9"/>
    <w:multiLevelType w:val="hybridMultilevel"/>
    <w:tmpl w:val="5FF6CF96"/>
    <w:lvl w:ilvl="0" w:tplc="92789CF2">
      <w:start w:val="1"/>
      <w:numFmt w:val="decimal"/>
      <w:suff w:val="space"/>
      <w:lvlText w:val="(%1) 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2F04"/>
    <w:multiLevelType w:val="hybridMultilevel"/>
    <w:tmpl w:val="63E0F174"/>
    <w:lvl w:ilvl="0" w:tplc="29842CFE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6" w15:restartNumberingAfterBreak="0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6E5C23"/>
    <w:multiLevelType w:val="multilevel"/>
    <w:tmpl w:val="066C9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294F2E"/>
    <w:multiLevelType w:val="hybridMultilevel"/>
    <w:tmpl w:val="649ACD8C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81411"/>
    <w:multiLevelType w:val="multilevel"/>
    <w:tmpl w:val="57ACC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2" w15:restartNumberingAfterBreak="0">
    <w:nsid w:val="147D38BD"/>
    <w:multiLevelType w:val="multilevel"/>
    <w:tmpl w:val="F59AA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4" w15:restartNumberingAfterBreak="0">
    <w:nsid w:val="16641CB6"/>
    <w:multiLevelType w:val="hybridMultilevel"/>
    <w:tmpl w:val="D85CCFA8"/>
    <w:lvl w:ilvl="0" w:tplc="74DC907E">
      <w:start w:val="6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3483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63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63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6B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44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A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E7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0C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637488"/>
    <w:multiLevelType w:val="hybridMultilevel"/>
    <w:tmpl w:val="66A420C4"/>
    <w:lvl w:ilvl="0" w:tplc="F064CFE6">
      <w:start w:val="5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CAE8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4C58FF"/>
    <w:multiLevelType w:val="multilevel"/>
    <w:tmpl w:val="30D6DE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906" w:hanging="480"/>
      </w:pPr>
      <w:rPr>
        <w:rFonts w:hint="default"/>
      </w:rPr>
    </w:lvl>
    <w:lvl w:ilvl="2">
      <w:start w:val="3"/>
      <w:numFmt w:val="decimal"/>
      <w:suff w:val="space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4D74A3"/>
    <w:multiLevelType w:val="hybridMultilevel"/>
    <w:tmpl w:val="78582E9C"/>
    <w:lvl w:ilvl="0" w:tplc="6A0A9C88">
      <w:numFmt w:val="decimal"/>
      <w:suff w:val="space"/>
      <w:lvlText w:val="(%1) 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0" w15:restartNumberingAfterBreak="0">
    <w:nsid w:val="2E8013C9"/>
    <w:multiLevelType w:val="multilevel"/>
    <w:tmpl w:val="BCACBC1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5CB7DE0"/>
    <w:multiLevelType w:val="multilevel"/>
    <w:tmpl w:val="B3DC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5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74B3FDF"/>
    <w:multiLevelType w:val="hybridMultilevel"/>
    <w:tmpl w:val="29EEF41C"/>
    <w:lvl w:ilvl="0" w:tplc="B70CCEE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45F7E49"/>
    <w:multiLevelType w:val="hybridMultilevel"/>
    <w:tmpl w:val="1ACA2AC6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56568"/>
    <w:multiLevelType w:val="multilevel"/>
    <w:tmpl w:val="1EE80E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9" w15:restartNumberingAfterBreak="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B86F5D"/>
    <w:multiLevelType w:val="multilevel"/>
    <w:tmpl w:val="E848C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93B2F"/>
    <w:multiLevelType w:val="multilevel"/>
    <w:tmpl w:val="B53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DF83B55"/>
    <w:multiLevelType w:val="hybridMultilevel"/>
    <w:tmpl w:val="2A6862F8"/>
    <w:lvl w:ilvl="0" w:tplc="86C2372E">
      <w:start w:val="7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BCB64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C0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0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A6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E5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A8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A6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F401EB"/>
    <w:multiLevelType w:val="multilevel"/>
    <w:tmpl w:val="51C209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7671CA3"/>
    <w:multiLevelType w:val="hybridMultilevel"/>
    <w:tmpl w:val="F7842BDA"/>
    <w:lvl w:ilvl="0" w:tplc="98846730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B31B1D"/>
    <w:multiLevelType w:val="hybridMultilevel"/>
    <w:tmpl w:val="BB1476C8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9021F"/>
    <w:multiLevelType w:val="hybridMultilevel"/>
    <w:tmpl w:val="586CC072"/>
    <w:lvl w:ilvl="0" w:tplc="351E2442">
      <w:start w:val="3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820EA3"/>
    <w:multiLevelType w:val="multilevel"/>
    <w:tmpl w:val="E548A91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41" w15:restartNumberingAfterBreak="0">
    <w:nsid w:val="72D63C7D"/>
    <w:multiLevelType w:val="multilevel"/>
    <w:tmpl w:val="C28E3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B643BD"/>
    <w:multiLevelType w:val="hybridMultilevel"/>
    <w:tmpl w:val="2D52E6C2"/>
    <w:lvl w:ilvl="0" w:tplc="F1FE65E2">
      <w:start w:val="1"/>
      <w:numFmt w:val="decimal"/>
      <w:suff w:val="space"/>
      <w:lvlText w:val="(%1) 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40"/>
  </w:num>
  <w:num w:numId="5">
    <w:abstractNumId w:val="3"/>
  </w:num>
  <w:num w:numId="6">
    <w:abstractNumId w:val="24"/>
  </w:num>
  <w:num w:numId="7">
    <w:abstractNumId w:val="38"/>
  </w:num>
  <w:num w:numId="8">
    <w:abstractNumId w:val="5"/>
  </w:num>
  <w:num w:numId="9">
    <w:abstractNumId w:val="6"/>
  </w:num>
  <w:num w:numId="10">
    <w:abstractNumId w:val="29"/>
  </w:num>
  <w:num w:numId="11">
    <w:abstractNumId w:val="4"/>
  </w:num>
  <w:num w:numId="12">
    <w:abstractNumId w:val="25"/>
  </w:num>
  <w:num w:numId="13">
    <w:abstractNumId w:val="18"/>
  </w:num>
  <w:num w:numId="14">
    <w:abstractNumId w:val="3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9"/>
  </w:num>
  <w:num w:numId="18">
    <w:abstractNumId w:val="34"/>
  </w:num>
  <w:num w:numId="19">
    <w:abstractNumId w:val="20"/>
  </w:num>
  <w:num w:numId="20">
    <w:abstractNumId w:val="17"/>
  </w:num>
  <w:num w:numId="21">
    <w:abstractNumId w:val="42"/>
  </w:num>
  <w:num w:numId="22">
    <w:abstractNumId w:val="1"/>
  </w:num>
  <w:num w:numId="23">
    <w:abstractNumId w:val="7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4">
    <w:abstractNumId w:val="2"/>
  </w:num>
  <w:num w:numId="25">
    <w:abstractNumId w:val="37"/>
  </w:num>
  <w:num w:numId="26">
    <w:abstractNumId w:val="35"/>
  </w:num>
  <w:num w:numId="27">
    <w:abstractNumId w:val="15"/>
  </w:num>
  <w:num w:numId="28">
    <w:abstractNumId w:val="31"/>
  </w:num>
  <w:num w:numId="29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0">
    <w:abstractNumId w:val="8"/>
    <w:lvlOverride w:ilvl="0">
      <w:lvl w:ilvl="0">
        <w:start w:val="3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3"/>
        <w:numFmt w:val="decimal"/>
        <w:suff w:val="space"/>
        <w:lvlText w:val="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4"/>
        <w:numFmt w:val="decimal"/>
        <w:suff w:val="space"/>
        <w:lvlText w:val="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2">
    <w:abstractNumId w:val="41"/>
    <w:lvlOverride w:ilvl="0">
      <w:lvl w:ilvl="0">
        <w:start w:val="5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5"/>
        <w:numFmt w:val="decimal"/>
        <w:suff w:val="space"/>
        <w:lvlText w:val="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3">
    <w:abstractNumId w:val="14"/>
  </w:num>
  <w:num w:numId="34">
    <w:abstractNumId w:val="32"/>
  </w:num>
  <w:num w:numId="35">
    <w:abstractNumId w:val="9"/>
  </w:num>
  <w:num w:numId="36">
    <w:abstractNumId w:val="16"/>
  </w:num>
  <w:num w:numId="37">
    <w:abstractNumId w:val="26"/>
  </w:num>
  <w:num w:numId="38">
    <w:abstractNumId w:val="2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 w:numId="57">
    <w:abstractNumId w:val="21"/>
  </w:num>
  <w:num w:numId="58">
    <w:abstractNumId w:val="21"/>
  </w:num>
  <w:num w:numId="59">
    <w:abstractNumId w:val="21"/>
  </w:num>
  <w:num w:numId="60">
    <w:abstractNumId w:val="21"/>
  </w:num>
  <w:num w:numId="61">
    <w:abstractNumId w:val="21"/>
  </w:num>
  <w:num w:numId="62">
    <w:abstractNumId w:val="21"/>
  </w:num>
  <w:num w:numId="63">
    <w:abstractNumId w:val="19"/>
  </w:num>
  <w:num w:numId="64">
    <w:abstractNumId w:val="21"/>
  </w:num>
  <w:num w:numId="65">
    <w:abstractNumId w:val="10"/>
  </w:num>
  <w:num w:numId="66">
    <w:abstractNumId w:val="21"/>
  </w:num>
  <w:num w:numId="67">
    <w:abstractNumId w:val="21"/>
  </w:num>
  <w:num w:numId="68">
    <w:abstractNumId w:val="27"/>
  </w:num>
  <w:num w:numId="69">
    <w:abstractNumId w:val="36"/>
  </w:num>
  <w:num w:numId="70">
    <w:abstractNumId w:val="4"/>
  </w:num>
  <w:num w:numId="71">
    <w:abstractNumId w:val="4"/>
  </w:num>
  <w:num w:numId="72">
    <w:abstractNumId w:val="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44A9"/>
    <w:rsid w:val="00005FE0"/>
    <w:rsid w:val="0000601E"/>
    <w:rsid w:val="0000608E"/>
    <w:rsid w:val="00007321"/>
    <w:rsid w:val="00007E19"/>
    <w:rsid w:val="00011949"/>
    <w:rsid w:val="00011D6F"/>
    <w:rsid w:val="00013CFD"/>
    <w:rsid w:val="00014700"/>
    <w:rsid w:val="00014BA1"/>
    <w:rsid w:val="00015850"/>
    <w:rsid w:val="000169D8"/>
    <w:rsid w:val="00017275"/>
    <w:rsid w:val="000240E9"/>
    <w:rsid w:val="00026D4B"/>
    <w:rsid w:val="00030220"/>
    <w:rsid w:val="000310ED"/>
    <w:rsid w:val="00031CBC"/>
    <w:rsid w:val="00032AD2"/>
    <w:rsid w:val="0003381C"/>
    <w:rsid w:val="00033F68"/>
    <w:rsid w:val="00034AC1"/>
    <w:rsid w:val="00035E10"/>
    <w:rsid w:val="00040BE8"/>
    <w:rsid w:val="00042739"/>
    <w:rsid w:val="00042B9D"/>
    <w:rsid w:val="00043A3B"/>
    <w:rsid w:val="00051826"/>
    <w:rsid w:val="00051B9C"/>
    <w:rsid w:val="00057BE2"/>
    <w:rsid w:val="00060235"/>
    <w:rsid w:val="000609D1"/>
    <w:rsid w:val="00063D79"/>
    <w:rsid w:val="0006632C"/>
    <w:rsid w:val="000666BB"/>
    <w:rsid w:val="00067782"/>
    <w:rsid w:val="000704AA"/>
    <w:rsid w:val="00070649"/>
    <w:rsid w:val="00074157"/>
    <w:rsid w:val="000746F3"/>
    <w:rsid w:val="00077F5A"/>
    <w:rsid w:val="00081FB3"/>
    <w:rsid w:val="000831DC"/>
    <w:rsid w:val="00084441"/>
    <w:rsid w:val="00084E30"/>
    <w:rsid w:val="00090561"/>
    <w:rsid w:val="0009093C"/>
    <w:rsid w:val="00091364"/>
    <w:rsid w:val="00092E72"/>
    <w:rsid w:val="00093991"/>
    <w:rsid w:val="00093BEF"/>
    <w:rsid w:val="0009471A"/>
    <w:rsid w:val="00094E3F"/>
    <w:rsid w:val="00094F5C"/>
    <w:rsid w:val="000A0123"/>
    <w:rsid w:val="000A0895"/>
    <w:rsid w:val="000A0AC7"/>
    <w:rsid w:val="000A4770"/>
    <w:rsid w:val="000A5B1B"/>
    <w:rsid w:val="000A6343"/>
    <w:rsid w:val="000A7C4B"/>
    <w:rsid w:val="000B0143"/>
    <w:rsid w:val="000B21F4"/>
    <w:rsid w:val="000B2CCB"/>
    <w:rsid w:val="000B4E44"/>
    <w:rsid w:val="000B5B98"/>
    <w:rsid w:val="000B75C9"/>
    <w:rsid w:val="000C2079"/>
    <w:rsid w:val="000C5477"/>
    <w:rsid w:val="000C6DE6"/>
    <w:rsid w:val="000C785B"/>
    <w:rsid w:val="000D1583"/>
    <w:rsid w:val="000D1704"/>
    <w:rsid w:val="000D1F17"/>
    <w:rsid w:val="000D2244"/>
    <w:rsid w:val="000D2B94"/>
    <w:rsid w:val="000D3F48"/>
    <w:rsid w:val="000D74D3"/>
    <w:rsid w:val="000E21D5"/>
    <w:rsid w:val="000E2405"/>
    <w:rsid w:val="000E3348"/>
    <w:rsid w:val="000E3988"/>
    <w:rsid w:val="000F397D"/>
    <w:rsid w:val="000F3984"/>
    <w:rsid w:val="000F571B"/>
    <w:rsid w:val="0010003A"/>
    <w:rsid w:val="0010380B"/>
    <w:rsid w:val="00104310"/>
    <w:rsid w:val="001053E3"/>
    <w:rsid w:val="001073F2"/>
    <w:rsid w:val="00107886"/>
    <w:rsid w:val="00110850"/>
    <w:rsid w:val="00112918"/>
    <w:rsid w:val="0011291F"/>
    <w:rsid w:val="00112CC1"/>
    <w:rsid w:val="00114F53"/>
    <w:rsid w:val="00117A79"/>
    <w:rsid w:val="00117F75"/>
    <w:rsid w:val="0012320F"/>
    <w:rsid w:val="001236E3"/>
    <w:rsid w:val="001238DA"/>
    <w:rsid w:val="00124F54"/>
    <w:rsid w:val="00125066"/>
    <w:rsid w:val="00125300"/>
    <w:rsid w:val="001257D8"/>
    <w:rsid w:val="00126693"/>
    <w:rsid w:val="00127B72"/>
    <w:rsid w:val="00131867"/>
    <w:rsid w:val="00132C37"/>
    <w:rsid w:val="001357E8"/>
    <w:rsid w:val="00136AB4"/>
    <w:rsid w:val="001403BF"/>
    <w:rsid w:val="001416F1"/>
    <w:rsid w:val="00143CD7"/>
    <w:rsid w:val="00143E65"/>
    <w:rsid w:val="001447D9"/>
    <w:rsid w:val="001468F1"/>
    <w:rsid w:val="001469F7"/>
    <w:rsid w:val="00147084"/>
    <w:rsid w:val="00150927"/>
    <w:rsid w:val="00154C15"/>
    <w:rsid w:val="00155951"/>
    <w:rsid w:val="001562BB"/>
    <w:rsid w:val="0015725C"/>
    <w:rsid w:val="001578CC"/>
    <w:rsid w:val="00157E31"/>
    <w:rsid w:val="00160F5D"/>
    <w:rsid w:val="00162D52"/>
    <w:rsid w:val="00165C8F"/>
    <w:rsid w:val="00166042"/>
    <w:rsid w:val="0016678D"/>
    <w:rsid w:val="00166A32"/>
    <w:rsid w:val="0017011A"/>
    <w:rsid w:val="001712B4"/>
    <w:rsid w:val="0017166D"/>
    <w:rsid w:val="00174762"/>
    <w:rsid w:val="00175195"/>
    <w:rsid w:val="001751F5"/>
    <w:rsid w:val="00175427"/>
    <w:rsid w:val="00180732"/>
    <w:rsid w:val="00180A33"/>
    <w:rsid w:val="00182A01"/>
    <w:rsid w:val="00182A3D"/>
    <w:rsid w:val="001839DF"/>
    <w:rsid w:val="00184C27"/>
    <w:rsid w:val="00186D62"/>
    <w:rsid w:val="0019019B"/>
    <w:rsid w:val="00190A25"/>
    <w:rsid w:val="001933B1"/>
    <w:rsid w:val="00193E63"/>
    <w:rsid w:val="00194D2E"/>
    <w:rsid w:val="00194DC3"/>
    <w:rsid w:val="00195633"/>
    <w:rsid w:val="001A35AF"/>
    <w:rsid w:val="001A4FF8"/>
    <w:rsid w:val="001A6C6A"/>
    <w:rsid w:val="001B6610"/>
    <w:rsid w:val="001B6B2B"/>
    <w:rsid w:val="001B6E27"/>
    <w:rsid w:val="001B786B"/>
    <w:rsid w:val="001C0BDD"/>
    <w:rsid w:val="001C298C"/>
    <w:rsid w:val="001C5590"/>
    <w:rsid w:val="001C5C17"/>
    <w:rsid w:val="001C5E33"/>
    <w:rsid w:val="001D33CF"/>
    <w:rsid w:val="001D5D2C"/>
    <w:rsid w:val="001D72A1"/>
    <w:rsid w:val="001E09DB"/>
    <w:rsid w:val="001E35BB"/>
    <w:rsid w:val="001E53FE"/>
    <w:rsid w:val="001E5CCA"/>
    <w:rsid w:val="001E5D3C"/>
    <w:rsid w:val="001E6A9E"/>
    <w:rsid w:val="001E7FB1"/>
    <w:rsid w:val="001F0F54"/>
    <w:rsid w:val="001F1040"/>
    <w:rsid w:val="001F1320"/>
    <w:rsid w:val="001F1633"/>
    <w:rsid w:val="001F2816"/>
    <w:rsid w:val="001F413B"/>
    <w:rsid w:val="0020192F"/>
    <w:rsid w:val="00210152"/>
    <w:rsid w:val="002137EF"/>
    <w:rsid w:val="00213E1B"/>
    <w:rsid w:val="002149AE"/>
    <w:rsid w:val="00215D85"/>
    <w:rsid w:val="00217E41"/>
    <w:rsid w:val="00222265"/>
    <w:rsid w:val="00223465"/>
    <w:rsid w:val="00227EFE"/>
    <w:rsid w:val="002313EC"/>
    <w:rsid w:val="00234E6C"/>
    <w:rsid w:val="0023614F"/>
    <w:rsid w:val="00240304"/>
    <w:rsid w:val="00241DB0"/>
    <w:rsid w:val="00243C49"/>
    <w:rsid w:val="00246525"/>
    <w:rsid w:val="002514C5"/>
    <w:rsid w:val="0026062B"/>
    <w:rsid w:val="00260D45"/>
    <w:rsid w:val="00261925"/>
    <w:rsid w:val="002640DD"/>
    <w:rsid w:val="00265792"/>
    <w:rsid w:val="00274D45"/>
    <w:rsid w:val="00276225"/>
    <w:rsid w:val="00277409"/>
    <w:rsid w:val="0028060C"/>
    <w:rsid w:val="002814BE"/>
    <w:rsid w:val="00282011"/>
    <w:rsid w:val="00285B68"/>
    <w:rsid w:val="00285E12"/>
    <w:rsid w:val="00294B75"/>
    <w:rsid w:val="00295DC8"/>
    <w:rsid w:val="00296550"/>
    <w:rsid w:val="00296ABF"/>
    <w:rsid w:val="002A5802"/>
    <w:rsid w:val="002A6456"/>
    <w:rsid w:val="002A6708"/>
    <w:rsid w:val="002A6E68"/>
    <w:rsid w:val="002A70F3"/>
    <w:rsid w:val="002A7BED"/>
    <w:rsid w:val="002B05FC"/>
    <w:rsid w:val="002B20D5"/>
    <w:rsid w:val="002B3237"/>
    <w:rsid w:val="002B3589"/>
    <w:rsid w:val="002B438E"/>
    <w:rsid w:val="002B54BF"/>
    <w:rsid w:val="002B6B74"/>
    <w:rsid w:val="002B7EFE"/>
    <w:rsid w:val="002B7F31"/>
    <w:rsid w:val="002C1872"/>
    <w:rsid w:val="002D32BE"/>
    <w:rsid w:val="002D339E"/>
    <w:rsid w:val="002D5568"/>
    <w:rsid w:val="002D700A"/>
    <w:rsid w:val="002D7895"/>
    <w:rsid w:val="002E068C"/>
    <w:rsid w:val="002E3297"/>
    <w:rsid w:val="002E3B42"/>
    <w:rsid w:val="002E56D5"/>
    <w:rsid w:val="002E6915"/>
    <w:rsid w:val="002F27B6"/>
    <w:rsid w:val="002F301F"/>
    <w:rsid w:val="002F3518"/>
    <w:rsid w:val="002F62A3"/>
    <w:rsid w:val="003019E7"/>
    <w:rsid w:val="0030656E"/>
    <w:rsid w:val="00306A53"/>
    <w:rsid w:val="00312167"/>
    <w:rsid w:val="003121AE"/>
    <w:rsid w:val="00312885"/>
    <w:rsid w:val="00312AF9"/>
    <w:rsid w:val="00314358"/>
    <w:rsid w:val="00321ECC"/>
    <w:rsid w:val="00322F88"/>
    <w:rsid w:val="00325AD8"/>
    <w:rsid w:val="00330AA5"/>
    <w:rsid w:val="00330FF5"/>
    <w:rsid w:val="00333D9D"/>
    <w:rsid w:val="00344DE0"/>
    <w:rsid w:val="003459F2"/>
    <w:rsid w:val="0034611D"/>
    <w:rsid w:val="00346439"/>
    <w:rsid w:val="00350B90"/>
    <w:rsid w:val="003511BE"/>
    <w:rsid w:val="003532DA"/>
    <w:rsid w:val="00353746"/>
    <w:rsid w:val="00361DF8"/>
    <w:rsid w:val="00365318"/>
    <w:rsid w:val="00371715"/>
    <w:rsid w:val="003722CA"/>
    <w:rsid w:val="003728CA"/>
    <w:rsid w:val="00373047"/>
    <w:rsid w:val="0037473E"/>
    <w:rsid w:val="00376E22"/>
    <w:rsid w:val="00377836"/>
    <w:rsid w:val="00382722"/>
    <w:rsid w:val="003854DC"/>
    <w:rsid w:val="00385955"/>
    <w:rsid w:val="00392467"/>
    <w:rsid w:val="00393574"/>
    <w:rsid w:val="003937EB"/>
    <w:rsid w:val="0039744A"/>
    <w:rsid w:val="003A1F83"/>
    <w:rsid w:val="003A2BD9"/>
    <w:rsid w:val="003A5355"/>
    <w:rsid w:val="003A5981"/>
    <w:rsid w:val="003A7A2D"/>
    <w:rsid w:val="003B72C7"/>
    <w:rsid w:val="003B7A73"/>
    <w:rsid w:val="003C15D7"/>
    <w:rsid w:val="003C418A"/>
    <w:rsid w:val="003C463D"/>
    <w:rsid w:val="003C4AE7"/>
    <w:rsid w:val="003C6A13"/>
    <w:rsid w:val="003D12B8"/>
    <w:rsid w:val="003D1772"/>
    <w:rsid w:val="003D3AB4"/>
    <w:rsid w:val="003E10B6"/>
    <w:rsid w:val="003E1200"/>
    <w:rsid w:val="003E1D38"/>
    <w:rsid w:val="003E2D68"/>
    <w:rsid w:val="003E38D5"/>
    <w:rsid w:val="003E40AD"/>
    <w:rsid w:val="003E6FEA"/>
    <w:rsid w:val="003F3102"/>
    <w:rsid w:val="003F5E68"/>
    <w:rsid w:val="003F6CDE"/>
    <w:rsid w:val="004009D1"/>
    <w:rsid w:val="00404246"/>
    <w:rsid w:val="004049BC"/>
    <w:rsid w:val="0040510C"/>
    <w:rsid w:val="004134E1"/>
    <w:rsid w:val="0041370B"/>
    <w:rsid w:val="0041636D"/>
    <w:rsid w:val="0041663F"/>
    <w:rsid w:val="004170A6"/>
    <w:rsid w:val="0042156E"/>
    <w:rsid w:val="00422731"/>
    <w:rsid w:val="00425AF6"/>
    <w:rsid w:val="004333B8"/>
    <w:rsid w:val="00435F3B"/>
    <w:rsid w:val="004404A4"/>
    <w:rsid w:val="004406D0"/>
    <w:rsid w:val="004413BA"/>
    <w:rsid w:val="004419B7"/>
    <w:rsid w:val="00441EEC"/>
    <w:rsid w:val="0044202C"/>
    <w:rsid w:val="0044220D"/>
    <w:rsid w:val="004425B1"/>
    <w:rsid w:val="00443309"/>
    <w:rsid w:val="004511B5"/>
    <w:rsid w:val="0045196E"/>
    <w:rsid w:val="00451BA8"/>
    <w:rsid w:val="00455956"/>
    <w:rsid w:val="00455E76"/>
    <w:rsid w:val="00462A2C"/>
    <w:rsid w:val="004633C9"/>
    <w:rsid w:val="00466169"/>
    <w:rsid w:val="00470688"/>
    <w:rsid w:val="004730DE"/>
    <w:rsid w:val="00474252"/>
    <w:rsid w:val="00476721"/>
    <w:rsid w:val="00480C36"/>
    <w:rsid w:val="00480C52"/>
    <w:rsid w:val="0048163C"/>
    <w:rsid w:val="00482016"/>
    <w:rsid w:val="004820BB"/>
    <w:rsid w:val="0048249B"/>
    <w:rsid w:val="004832F3"/>
    <w:rsid w:val="00483C9A"/>
    <w:rsid w:val="00495A72"/>
    <w:rsid w:val="004966B0"/>
    <w:rsid w:val="00497ACD"/>
    <w:rsid w:val="004A156D"/>
    <w:rsid w:val="004A582B"/>
    <w:rsid w:val="004A7770"/>
    <w:rsid w:val="004A781E"/>
    <w:rsid w:val="004B105B"/>
    <w:rsid w:val="004B158D"/>
    <w:rsid w:val="004B437B"/>
    <w:rsid w:val="004B474D"/>
    <w:rsid w:val="004B4EFA"/>
    <w:rsid w:val="004B628F"/>
    <w:rsid w:val="004C2215"/>
    <w:rsid w:val="004C22B5"/>
    <w:rsid w:val="004C2687"/>
    <w:rsid w:val="004C3C0C"/>
    <w:rsid w:val="004C4F08"/>
    <w:rsid w:val="004C53B5"/>
    <w:rsid w:val="004C586F"/>
    <w:rsid w:val="004D0637"/>
    <w:rsid w:val="004D1BBA"/>
    <w:rsid w:val="004D2099"/>
    <w:rsid w:val="004D252F"/>
    <w:rsid w:val="004D2D7D"/>
    <w:rsid w:val="004D4721"/>
    <w:rsid w:val="004D5806"/>
    <w:rsid w:val="004D5F6E"/>
    <w:rsid w:val="004D7D41"/>
    <w:rsid w:val="004E0C09"/>
    <w:rsid w:val="004E12B6"/>
    <w:rsid w:val="004E1801"/>
    <w:rsid w:val="004E37BB"/>
    <w:rsid w:val="004E46A2"/>
    <w:rsid w:val="004F1918"/>
    <w:rsid w:val="004F2463"/>
    <w:rsid w:val="004F2D78"/>
    <w:rsid w:val="004F335E"/>
    <w:rsid w:val="004F3866"/>
    <w:rsid w:val="004F5725"/>
    <w:rsid w:val="004F75F4"/>
    <w:rsid w:val="004F7A61"/>
    <w:rsid w:val="005006E4"/>
    <w:rsid w:val="005009AF"/>
    <w:rsid w:val="005026CD"/>
    <w:rsid w:val="005032D0"/>
    <w:rsid w:val="00506FBD"/>
    <w:rsid w:val="00507A6A"/>
    <w:rsid w:val="005103E4"/>
    <w:rsid w:val="00511D4E"/>
    <w:rsid w:val="00514F74"/>
    <w:rsid w:val="005177AC"/>
    <w:rsid w:val="00520993"/>
    <w:rsid w:val="005222B1"/>
    <w:rsid w:val="005243E7"/>
    <w:rsid w:val="00524BF5"/>
    <w:rsid w:val="005255BC"/>
    <w:rsid w:val="00530C01"/>
    <w:rsid w:val="00534F63"/>
    <w:rsid w:val="00536DA0"/>
    <w:rsid w:val="005400CA"/>
    <w:rsid w:val="005407A5"/>
    <w:rsid w:val="005424A6"/>
    <w:rsid w:val="00542F08"/>
    <w:rsid w:val="00543174"/>
    <w:rsid w:val="005431E9"/>
    <w:rsid w:val="00544668"/>
    <w:rsid w:val="00551BED"/>
    <w:rsid w:val="00553E69"/>
    <w:rsid w:val="00555FBC"/>
    <w:rsid w:val="0055646D"/>
    <w:rsid w:val="00556617"/>
    <w:rsid w:val="0055782B"/>
    <w:rsid w:val="005604C1"/>
    <w:rsid w:val="005622CD"/>
    <w:rsid w:val="005624BF"/>
    <w:rsid w:val="0056726E"/>
    <w:rsid w:val="00567556"/>
    <w:rsid w:val="005679EE"/>
    <w:rsid w:val="00574950"/>
    <w:rsid w:val="00574E09"/>
    <w:rsid w:val="00575267"/>
    <w:rsid w:val="0057529A"/>
    <w:rsid w:val="00575AF0"/>
    <w:rsid w:val="00587030"/>
    <w:rsid w:val="00590CB6"/>
    <w:rsid w:val="00594CCB"/>
    <w:rsid w:val="0059794E"/>
    <w:rsid w:val="005A1513"/>
    <w:rsid w:val="005A3819"/>
    <w:rsid w:val="005A3CD4"/>
    <w:rsid w:val="005A4446"/>
    <w:rsid w:val="005A7FDB"/>
    <w:rsid w:val="005B575D"/>
    <w:rsid w:val="005B7CBF"/>
    <w:rsid w:val="005C0416"/>
    <w:rsid w:val="005C222A"/>
    <w:rsid w:val="005C50A9"/>
    <w:rsid w:val="005C5982"/>
    <w:rsid w:val="005C737B"/>
    <w:rsid w:val="005D03FF"/>
    <w:rsid w:val="005D2F20"/>
    <w:rsid w:val="005D3F1D"/>
    <w:rsid w:val="005D409D"/>
    <w:rsid w:val="005D6123"/>
    <w:rsid w:val="005E217A"/>
    <w:rsid w:val="005E4235"/>
    <w:rsid w:val="005E64E6"/>
    <w:rsid w:val="005E695C"/>
    <w:rsid w:val="005F347E"/>
    <w:rsid w:val="005F356B"/>
    <w:rsid w:val="005F54BB"/>
    <w:rsid w:val="005F58FD"/>
    <w:rsid w:val="005F7BDC"/>
    <w:rsid w:val="00601247"/>
    <w:rsid w:val="00602B47"/>
    <w:rsid w:val="00603C68"/>
    <w:rsid w:val="006042F5"/>
    <w:rsid w:val="00605787"/>
    <w:rsid w:val="006079CF"/>
    <w:rsid w:val="00612D2A"/>
    <w:rsid w:val="0061353C"/>
    <w:rsid w:val="006231CB"/>
    <w:rsid w:val="006236C0"/>
    <w:rsid w:val="00624A80"/>
    <w:rsid w:val="00632D17"/>
    <w:rsid w:val="00632F9A"/>
    <w:rsid w:val="00633294"/>
    <w:rsid w:val="00634A1F"/>
    <w:rsid w:val="00635877"/>
    <w:rsid w:val="006361ED"/>
    <w:rsid w:val="00636969"/>
    <w:rsid w:val="00636CAC"/>
    <w:rsid w:val="00640794"/>
    <w:rsid w:val="0064117F"/>
    <w:rsid w:val="00641243"/>
    <w:rsid w:val="006420F0"/>
    <w:rsid w:val="00643E0D"/>
    <w:rsid w:val="006455AE"/>
    <w:rsid w:val="0065003D"/>
    <w:rsid w:val="00652835"/>
    <w:rsid w:val="00653875"/>
    <w:rsid w:val="00654818"/>
    <w:rsid w:val="006548F5"/>
    <w:rsid w:val="006554CF"/>
    <w:rsid w:val="006559EB"/>
    <w:rsid w:val="00656B77"/>
    <w:rsid w:val="00656CB9"/>
    <w:rsid w:val="00662C1C"/>
    <w:rsid w:val="006635B0"/>
    <w:rsid w:val="00663918"/>
    <w:rsid w:val="00667514"/>
    <w:rsid w:val="00671BCE"/>
    <w:rsid w:val="006720D2"/>
    <w:rsid w:val="00673156"/>
    <w:rsid w:val="00673801"/>
    <w:rsid w:val="006762D2"/>
    <w:rsid w:val="006835BE"/>
    <w:rsid w:val="00686A15"/>
    <w:rsid w:val="00694F58"/>
    <w:rsid w:val="00696767"/>
    <w:rsid w:val="006969B9"/>
    <w:rsid w:val="00696F92"/>
    <w:rsid w:val="006A03E3"/>
    <w:rsid w:val="006A083F"/>
    <w:rsid w:val="006A2D84"/>
    <w:rsid w:val="006A5935"/>
    <w:rsid w:val="006A7700"/>
    <w:rsid w:val="006A7A7C"/>
    <w:rsid w:val="006B2C72"/>
    <w:rsid w:val="006B791F"/>
    <w:rsid w:val="006B7B8C"/>
    <w:rsid w:val="006C2455"/>
    <w:rsid w:val="006C5558"/>
    <w:rsid w:val="006D052E"/>
    <w:rsid w:val="006D34E8"/>
    <w:rsid w:val="006D479B"/>
    <w:rsid w:val="006D5441"/>
    <w:rsid w:val="006D7596"/>
    <w:rsid w:val="006E27DC"/>
    <w:rsid w:val="006E2904"/>
    <w:rsid w:val="006E34E1"/>
    <w:rsid w:val="006E520C"/>
    <w:rsid w:val="006F0C90"/>
    <w:rsid w:val="006F228A"/>
    <w:rsid w:val="006F25D8"/>
    <w:rsid w:val="006F260D"/>
    <w:rsid w:val="006F2766"/>
    <w:rsid w:val="006F2EC9"/>
    <w:rsid w:val="006F55E1"/>
    <w:rsid w:val="006F7F22"/>
    <w:rsid w:val="00700FA1"/>
    <w:rsid w:val="007011CE"/>
    <w:rsid w:val="0070531B"/>
    <w:rsid w:val="0070783C"/>
    <w:rsid w:val="00710A81"/>
    <w:rsid w:val="00711537"/>
    <w:rsid w:val="00714D25"/>
    <w:rsid w:val="00714DB1"/>
    <w:rsid w:val="00714F20"/>
    <w:rsid w:val="007152B4"/>
    <w:rsid w:val="00721004"/>
    <w:rsid w:val="00721C70"/>
    <w:rsid w:val="00721D72"/>
    <w:rsid w:val="00721F8C"/>
    <w:rsid w:val="007222D7"/>
    <w:rsid w:val="00724178"/>
    <w:rsid w:val="00731EDE"/>
    <w:rsid w:val="00732047"/>
    <w:rsid w:val="00732387"/>
    <w:rsid w:val="00733FB0"/>
    <w:rsid w:val="00740AF6"/>
    <w:rsid w:val="00740C57"/>
    <w:rsid w:val="00741CCA"/>
    <w:rsid w:val="00744773"/>
    <w:rsid w:val="00745935"/>
    <w:rsid w:val="00746BBC"/>
    <w:rsid w:val="00746F17"/>
    <w:rsid w:val="00750D22"/>
    <w:rsid w:val="00752C02"/>
    <w:rsid w:val="00753677"/>
    <w:rsid w:val="00755D6D"/>
    <w:rsid w:val="00757922"/>
    <w:rsid w:val="00757954"/>
    <w:rsid w:val="00761FCB"/>
    <w:rsid w:val="00763D8F"/>
    <w:rsid w:val="00763EB8"/>
    <w:rsid w:val="00764194"/>
    <w:rsid w:val="00765FF5"/>
    <w:rsid w:val="007672E2"/>
    <w:rsid w:val="007703F3"/>
    <w:rsid w:val="00772A88"/>
    <w:rsid w:val="007753D2"/>
    <w:rsid w:val="007766E7"/>
    <w:rsid w:val="00780FE0"/>
    <w:rsid w:val="0078103A"/>
    <w:rsid w:val="007811B4"/>
    <w:rsid w:val="00786114"/>
    <w:rsid w:val="00786766"/>
    <w:rsid w:val="00791A4D"/>
    <w:rsid w:val="00792C66"/>
    <w:rsid w:val="00794223"/>
    <w:rsid w:val="00795B11"/>
    <w:rsid w:val="007973D8"/>
    <w:rsid w:val="007A2AEB"/>
    <w:rsid w:val="007A4EE6"/>
    <w:rsid w:val="007A605A"/>
    <w:rsid w:val="007B00FF"/>
    <w:rsid w:val="007B07C6"/>
    <w:rsid w:val="007B1A5D"/>
    <w:rsid w:val="007B1C85"/>
    <w:rsid w:val="007B5554"/>
    <w:rsid w:val="007C2379"/>
    <w:rsid w:val="007C27C7"/>
    <w:rsid w:val="007C3F79"/>
    <w:rsid w:val="007C4C47"/>
    <w:rsid w:val="007C6A12"/>
    <w:rsid w:val="007D2466"/>
    <w:rsid w:val="007D707A"/>
    <w:rsid w:val="007D7BBC"/>
    <w:rsid w:val="007E0D63"/>
    <w:rsid w:val="007E13D6"/>
    <w:rsid w:val="007E32BC"/>
    <w:rsid w:val="007E3DCE"/>
    <w:rsid w:val="007E7C47"/>
    <w:rsid w:val="007F00E9"/>
    <w:rsid w:val="007F2D36"/>
    <w:rsid w:val="007F49E2"/>
    <w:rsid w:val="007F62EC"/>
    <w:rsid w:val="00800778"/>
    <w:rsid w:val="008054EB"/>
    <w:rsid w:val="008063AA"/>
    <w:rsid w:val="0080709B"/>
    <w:rsid w:val="00807ADC"/>
    <w:rsid w:val="008120C9"/>
    <w:rsid w:val="00815435"/>
    <w:rsid w:val="008202FB"/>
    <w:rsid w:val="00823D23"/>
    <w:rsid w:val="008240A4"/>
    <w:rsid w:val="00824547"/>
    <w:rsid w:val="00824EED"/>
    <w:rsid w:val="00825110"/>
    <w:rsid w:val="0082587B"/>
    <w:rsid w:val="00830EB9"/>
    <w:rsid w:val="00831221"/>
    <w:rsid w:val="00836B6F"/>
    <w:rsid w:val="0083754C"/>
    <w:rsid w:val="00840653"/>
    <w:rsid w:val="008409C3"/>
    <w:rsid w:val="00841DF3"/>
    <w:rsid w:val="00843DD8"/>
    <w:rsid w:val="008445D2"/>
    <w:rsid w:val="00845741"/>
    <w:rsid w:val="00845D9D"/>
    <w:rsid w:val="00850EA0"/>
    <w:rsid w:val="008527B6"/>
    <w:rsid w:val="008541D1"/>
    <w:rsid w:val="00856DA5"/>
    <w:rsid w:val="00857BB6"/>
    <w:rsid w:val="00860B93"/>
    <w:rsid w:val="00861AA8"/>
    <w:rsid w:val="0086578C"/>
    <w:rsid w:val="00865F08"/>
    <w:rsid w:val="00866F93"/>
    <w:rsid w:val="00867C37"/>
    <w:rsid w:val="008704D4"/>
    <w:rsid w:val="00871583"/>
    <w:rsid w:val="008716D0"/>
    <w:rsid w:val="00872DE5"/>
    <w:rsid w:val="00873F38"/>
    <w:rsid w:val="00875BFB"/>
    <w:rsid w:val="00876C4D"/>
    <w:rsid w:val="00876DF5"/>
    <w:rsid w:val="00877334"/>
    <w:rsid w:val="00880C1D"/>
    <w:rsid w:val="00883D74"/>
    <w:rsid w:val="00887A94"/>
    <w:rsid w:val="00887DC3"/>
    <w:rsid w:val="00890586"/>
    <w:rsid w:val="008919E4"/>
    <w:rsid w:val="0089315C"/>
    <w:rsid w:val="00893D0D"/>
    <w:rsid w:val="00896355"/>
    <w:rsid w:val="00897D18"/>
    <w:rsid w:val="008A2F73"/>
    <w:rsid w:val="008A4B4B"/>
    <w:rsid w:val="008A6988"/>
    <w:rsid w:val="008A6D04"/>
    <w:rsid w:val="008A7A30"/>
    <w:rsid w:val="008B057D"/>
    <w:rsid w:val="008B123D"/>
    <w:rsid w:val="008B2735"/>
    <w:rsid w:val="008B2AAC"/>
    <w:rsid w:val="008B2C9D"/>
    <w:rsid w:val="008B3CF2"/>
    <w:rsid w:val="008C66FD"/>
    <w:rsid w:val="008C684D"/>
    <w:rsid w:val="008D4573"/>
    <w:rsid w:val="008D50D0"/>
    <w:rsid w:val="008D7E90"/>
    <w:rsid w:val="008E195A"/>
    <w:rsid w:val="008E22F2"/>
    <w:rsid w:val="008E253B"/>
    <w:rsid w:val="008E2B76"/>
    <w:rsid w:val="008E394A"/>
    <w:rsid w:val="008E3D1A"/>
    <w:rsid w:val="008E3E42"/>
    <w:rsid w:val="008E48FF"/>
    <w:rsid w:val="008E6CB7"/>
    <w:rsid w:val="008E7748"/>
    <w:rsid w:val="008F0133"/>
    <w:rsid w:val="008F076D"/>
    <w:rsid w:val="008F24D1"/>
    <w:rsid w:val="008F2D01"/>
    <w:rsid w:val="008F766B"/>
    <w:rsid w:val="009015C6"/>
    <w:rsid w:val="009141BC"/>
    <w:rsid w:val="0091489C"/>
    <w:rsid w:val="009201A7"/>
    <w:rsid w:val="0092601B"/>
    <w:rsid w:val="0092680E"/>
    <w:rsid w:val="009305AA"/>
    <w:rsid w:val="009330B2"/>
    <w:rsid w:val="0093370B"/>
    <w:rsid w:val="00933B06"/>
    <w:rsid w:val="009347CB"/>
    <w:rsid w:val="00934B79"/>
    <w:rsid w:val="0093516B"/>
    <w:rsid w:val="0093642B"/>
    <w:rsid w:val="009368D6"/>
    <w:rsid w:val="00936BE7"/>
    <w:rsid w:val="009372EC"/>
    <w:rsid w:val="00942BDF"/>
    <w:rsid w:val="009434A2"/>
    <w:rsid w:val="00944064"/>
    <w:rsid w:val="00945DB1"/>
    <w:rsid w:val="00947C92"/>
    <w:rsid w:val="00951564"/>
    <w:rsid w:val="00954C6F"/>
    <w:rsid w:val="00956C79"/>
    <w:rsid w:val="00956F11"/>
    <w:rsid w:val="00957765"/>
    <w:rsid w:val="009623F6"/>
    <w:rsid w:val="009634E3"/>
    <w:rsid w:val="009701C9"/>
    <w:rsid w:val="00973500"/>
    <w:rsid w:val="009745D0"/>
    <w:rsid w:val="009759D9"/>
    <w:rsid w:val="00977F75"/>
    <w:rsid w:val="00981ED1"/>
    <w:rsid w:val="0098294A"/>
    <w:rsid w:val="00983C77"/>
    <w:rsid w:val="00983D18"/>
    <w:rsid w:val="0099156C"/>
    <w:rsid w:val="00993E1E"/>
    <w:rsid w:val="009A2A33"/>
    <w:rsid w:val="009A2D36"/>
    <w:rsid w:val="009A4E2A"/>
    <w:rsid w:val="009A7DAA"/>
    <w:rsid w:val="009B006C"/>
    <w:rsid w:val="009B01A8"/>
    <w:rsid w:val="009B10B6"/>
    <w:rsid w:val="009B1A3D"/>
    <w:rsid w:val="009B414E"/>
    <w:rsid w:val="009B4860"/>
    <w:rsid w:val="009C0EDA"/>
    <w:rsid w:val="009C1566"/>
    <w:rsid w:val="009C2D8A"/>
    <w:rsid w:val="009C380F"/>
    <w:rsid w:val="009C41AA"/>
    <w:rsid w:val="009C4EA8"/>
    <w:rsid w:val="009C5306"/>
    <w:rsid w:val="009D0F26"/>
    <w:rsid w:val="009D396D"/>
    <w:rsid w:val="009D7156"/>
    <w:rsid w:val="009D73E5"/>
    <w:rsid w:val="009D7586"/>
    <w:rsid w:val="009F3539"/>
    <w:rsid w:val="009F62F8"/>
    <w:rsid w:val="009F69AB"/>
    <w:rsid w:val="009F779C"/>
    <w:rsid w:val="00A042BD"/>
    <w:rsid w:val="00A06323"/>
    <w:rsid w:val="00A07382"/>
    <w:rsid w:val="00A0755F"/>
    <w:rsid w:val="00A11DB0"/>
    <w:rsid w:val="00A13809"/>
    <w:rsid w:val="00A159D9"/>
    <w:rsid w:val="00A16B37"/>
    <w:rsid w:val="00A200B7"/>
    <w:rsid w:val="00A214D7"/>
    <w:rsid w:val="00A23A62"/>
    <w:rsid w:val="00A23AEF"/>
    <w:rsid w:val="00A23E85"/>
    <w:rsid w:val="00A30974"/>
    <w:rsid w:val="00A33449"/>
    <w:rsid w:val="00A33AF8"/>
    <w:rsid w:val="00A3452B"/>
    <w:rsid w:val="00A365AF"/>
    <w:rsid w:val="00A408AE"/>
    <w:rsid w:val="00A41691"/>
    <w:rsid w:val="00A41A82"/>
    <w:rsid w:val="00A42F38"/>
    <w:rsid w:val="00A46658"/>
    <w:rsid w:val="00A47DC7"/>
    <w:rsid w:val="00A5154C"/>
    <w:rsid w:val="00A51CCC"/>
    <w:rsid w:val="00A522A7"/>
    <w:rsid w:val="00A54D3A"/>
    <w:rsid w:val="00A567F9"/>
    <w:rsid w:val="00A57387"/>
    <w:rsid w:val="00A61428"/>
    <w:rsid w:val="00A6240B"/>
    <w:rsid w:val="00A6479F"/>
    <w:rsid w:val="00A66393"/>
    <w:rsid w:val="00A76AA5"/>
    <w:rsid w:val="00A77248"/>
    <w:rsid w:val="00A8196E"/>
    <w:rsid w:val="00A8360E"/>
    <w:rsid w:val="00A8674E"/>
    <w:rsid w:val="00A90282"/>
    <w:rsid w:val="00A92741"/>
    <w:rsid w:val="00A94BFF"/>
    <w:rsid w:val="00A94D16"/>
    <w:rsid w:val="00A96DBA"/>
    <w:rsid w:val="00AA5F4C"/>
    <w:rsid w:val="00AA6AAE"/>
    <w:rsid w:val="00AA7CD0"/>
    <w:rsid w:val="00AB1478"/>
    <w:rsid w:val="00AB337C"/>
    <w:rsid w:val="00AB543F"/>
    <w:rsid w:val="00AB5E77"/>
    <w:rsid w:val="00AB7084"/>
    <w:rsid w:val="00AC02B5"/>
    <w:rsid w:val="00AC197A"/>
    <w:rsid w:val="00AC33B0"/>
    <w:rsid w:val="00AC4D4F"/>
    <w:rsid w:val="00AC5918"/>
    <w:rsid w:val="00AC66EC"/>
    <w:rsid w:val="00AD07E1"/>
    <w:rsid w:val="00AD1273"/>
    <w:rsid w:val="00AD175D"/>
    <w:rsid w:val="00AD2B44"/>
    <w:rsid w:val="00AE1BB0"/>
    <w:rsid w:val="00AE2B69"/>
    <w:rsid w:val="00AE49E4"/>
    <w:rsid w:val="00AE579C"/>
    <w:rsid w:val="00AE58FB"/>
    <w:rsid w:val="00AE60A3"/>
    <w:rsid w:val="00AE6DFB"/>
    <w:rsid w:val="00AE78CA"/>
    <w:rsid w:val="00AF17C8"/>
    <w:rsid w:val="00AF1C65"/>
    <w:rsid w:val="00AF66E5"/>
    <w:rsid w:val="00AF7BDB"/>
    <w:rsid w:val="00B01E93"/>
    <w:rsid w:val="00B0226A"/>
    <w:rsid w:val="00B02FF2"/>
    <w:rsid w:val="00B034F8"/>
    <w:rsid w:val="00B03914"/>
    <w:rsid w:val="00B03EE4"/>
    <w:rsid w:val="00B04074"/>
    <w:rsid w:val="00B057FA"/>
    <w:rsid w:val="00B105F1"/>
    <w:rsid w:val="00B11771"/>
    <w:rsid w:val="00B132E8"/>
    <w:rsid w:val="00B133FB"/>
    <w:rsid w:val="00B15360"/>
    <w:rsid w:val="00B232B1"/>
    <w:rsid w:val="00B258F6"/>
    <w:rsid w:val="00B25952"/>
    <w:rsid w:val="00B26322"/>
    <w:rsid w:val="00B27DF9"/>
    <w:rsid w:val="00B30459"/>
    <w:rsid w:val="00B3322B"/>
    <w:rsid w:val="00B33F2E"/>
    <w:rsid w:val="00B34D58"/>
    <w:rsid w:val="00B4346C"/>
    <w:rsid w:val="00B43C0E"/>
    <w:rsid w:val="00B4684F"/>
    <w:rsid w:val="00B46B22"/>
    <w:rsid w:val="00B47156"/>
    <w:rsid w:val="00B47398"/>
    <w:rsid w:val="00B515F5"/>
    <w:rsid w:val="00B535C9"/>
    <w:rsid w:val="00B535DA"/>
    <w:rsid w:val="00B55D90"/>
    <w:rsid w:val="00B55E52"/>
    <w:rsid w:val="00B5642E"/>
    <w:rsid w:val="00B57987"/>
    <w:rsid w:val="00B609C8"/>
    <w:rsid w:val="00B622E1"/>
    <w:rsid w:val="00B63D52"/>
    <w:rsid w:val="00B657DF"/>
    <w:rsid w:val="00B66391"/>
    <w:rsid w:val="00B679A0"/>
    <w:rsid w:val="00B705C6"/>
    <w:rsid w:val="00B736B2"/>
    <w:rsid w:val="00B7594E"/>
    <w:rsid w:val="00B82A57"/>
    <w:rsid w:val="00B8353E"/>
    <w:rsid w:val="00B836B1"/>
    <w:rsid w:val="00B83744"/>
    <w:rsid w:val="00B900E3"/>
    <w:rsid w:val="00B9684C"/>
    <w:rsid w:val="00BA0EAD"/>
    <w:rsid w:val="00BA25C5"/>
    <w:rsid w:val="00BA368A"/>
    <w:rsid w:val="00BA3D97"/>
    <w:rsid w:val="00BA5065"/>
    <w:rsid w:val="00BA58C0"/>
    <w:rsid w:val="00BA5A4D"/>
    <w:rsid w:val="00BA66FD"/>
    <w:rsid w:val="00BA73AB"/>
    <w:rsid w:val="00BB33B0"/>
    <w:rsid w:val="00BB740D"/>
    <w:rsid w:val="00BC13D0"/>
    <w:rsid w:val="00BC2174"/>
    <w:rsid w:val="00BC281F"/>
    <w:rsid w:val="00BC2A01"/>
    <w:rsid w:val="00BC721E"/>
    <w:rsid w:val="00BC725E"/>
    <w:rsid w:val="00BC7D77"/>
    <w:rsid w:val="00BD1F4B"/>
    <w:rsid w:val="00BD24CB"/>
    <w:rsid w:val="00BD46EF"/>
    <w:rsid w:val="00BD5157"/>
    <w:rsid w:val="00BD5772"/>
    <w:rsid w:val="00BD766E"/>
    <w:rsid w:val="00BE01EE"/>
    <w:rsid w:val="00BE0521"/>
    <w:rsid w:val="00BE122E"/>
    <w:rsid w:val="00BE5379"/>
    <w:rsid w:val="00BE6290"/>
    <w:rsid w:val="00BE711F"/>
    <w:rsid w:val="00BF35C2"/>
    <w:rsid w:val="00BF5CCA"/>
    <w:rsid w:val="00BF5E60"/>
    <w:rsid w:val="00C00D0C"/>
    <w:rsid w:val="00C02565"/>
    <w:rsid w:val="00C02B1D"/>
    <w:rsid w:val="00C03793"/>
    <w:rsid w:val="00C069CC"/>
    <w:rsid w:val="00C07F31"/>
    <w:rsid w:val="00C10B87"/>
    <w:rsid w:val="00C13FEA"/>
    <w:rsid w:val="00C16971"/>
    <w:rsid w:val="00C21153"/>
    <w:rsid w:val="00C2323E"/>
    <w:rsid w:val="00C27EC0"/>
    <w:rsid w:val="00C3293A"/>
    <w:rsid w:val="00C32B12"/>
    <w:rsid w:val="00C359A7"/>
    <w:rsid w:val="00C36519"/>
    <w:rsid w:val="00C41CFB"/>
    <w:rsid w:val="00C41E71"/>
    <w:rsid w:val="00C43CA2"/>
    <w:rsid w:val="00C450E5"/>
    <w:rsid w:val="00C45C77"/>
    <w:rsid w:val="00C479CA"/>
    <w:rsid w:val="00C50B01"/>
    <w:rsid w:val="00C520F7"/>
    <w:rsid w:val="00C531E7"/>
    <w:rsid w:val="00C555EC"/>
    <w:rsid w:val="00C55B94"/>
    <w:rsid w:val="00C568CC"/>
    <w:rsid w:val="00C57369"/>
    <w:rsid w:val="00C62195"/>
    <w:rsid w:val="00C66266"/>
    <w:rsid w:val="00C663DE"/>
    <w:rsid w:val="00C667A3"/>
    <w:rsid w:val="00C6758D"/>
    <w:rsid w:val="00C720BD"/>
    <w:rsid w:val="00C72B74"/>
    <w:rsid w:val="00C72C26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2396"/>
    <w:rsid w:val="00CA318E"/>
    <w:rsid w:val="00CA3B34"/>
    <w:rsid w:val="00CB4831"/>
    <w:rsid w:val="00CC12A5"/>
    <w:rsid w:val="00CC501F"/>
    <w:rsid w:val="00CC5671"/>
    <w:rsid w:val="00CD393F"/>
    <w:rsid w:val="00CD3A68"/>
    <w:rsid w:val="00CD3B05"/>
    <w:rsid w:val="00CD6A66"/>
    <w:rsid w:val="00CE0D11"/>
    <w:rsid w:val="00CE3C74"/>
    <w:rsid w:val="00CE3FE9"/>
    <w:rsid w:val="00CE5215"/>
    <w:rsid w:val="00CE581E"/>
    <w:rsid w:val="00CF14DC"/>
    <w:rsid w:val="00CF2E52"/>
    <w:rsid w:val="00CF3E25"/>
    <w:rsid w:val="00CF737C"/>
    <w:rsid w:val="00D0005A"/>
    <w:rsid w:val="00D00579"/>
    <w:rsid w:val="00D00EA0"/>
    <w:rsid w:val="00D017DC"/>
    <w:rsid w:val="00D0369C"/>
    <w:rsid w:val="00D040CC"/>
    <w:rsid w:val="00D1327E"/>
    <w:rsid w:val="00D13293"/>
    <w:rsid w:val="00D1363C"/>
    <w:rsid w:val="00D15D35"/>
    <w:rsid w:val="00D17A59"/>
    <w:rsid w:val="00D20D62"/>
    <w:rsid w:val="00D215B9"/>
    <w:rsid w:val="00D22FD7"/>
    <w:rsid w:val="00D23240"/>
    <w:rsid w:val="00D251D3"/>
    <w:rsid w:val="00D317F7"/>
    <w:rsid w:val="00D33540"/>
    <w:rsid w:val="00D3505A"/>
    <w:rsid w:val="00D359C6"/>
    <w:rsid w:val="00D36312"/>
    <w:rsid w:val="00D41D76"/>
    <w:rsid w:val="00D427F3"/>
    <w:rsid w:val="00D44D5D"/>
    <w:rsid w:val="00D44F0F"/>
    <w:rsid w:val="00D478E5"/>
    <w:rsid w:val="00D51BD4"/>
    <w:rsid w:val="00D55C59"/>
    <w:rsid w:val="00D56203"/>
    <w:rsid w:val="00D64DED"/>
    <w:rsid w:val="00D64FF8"/>
    <w:rsid w:val="00D668E4"/>
    <w:rsid w:val="00D70408"/>
    <w:rsid w:val="00D726C3"/>
    <w:rsid w:val="00D75B17"/>
    <w:rsid w:val="00D80197"/>
    <w:rsid w:val="00D8131F"/>
    <w:rsid w:val="00D82BB0"/>
    <w:rsid w:val="00D83E82"/>
    <w:rsid w:val="00D84C97"/>
    <w:rsid w:val="00D86290"/>
    <w:rsid w:val="00D90FB3"/>
    <w:rsid w:val="00D92B81"/>
    <w:rsid w:val="00D97E4C"/>
    <w:rsid w:val="00DA072C"/>
    <w:rsid w:val="00DA161D"/>
    <w:rsid w:val="00DA1DD3"/>
    <w:rsid w:val="00DB295C"/>
    <w:rsid w:val="00DB3123"/>
    <w:rsid w:val="00DB4383"/>
    <w:rsid w:val="00DB4735"/>
    <w:rsid w:val="00DB7EAA"/>
    <w:rsid w:val="00DC1F78"/>
    <w:rsid w:val="00DC39D3"/>
    <w:rsid w:val="00DC49FC"/>
    <w:rsid w:val="00DC5272"/>
    <w:rsid w:val="00DC7BF0"/>
    <w:rsid w:val="00DD1628"/>
    <w:rsid w:val="00DD3EAE"/>
    <w:rsid w:val="00DE4DBB"/>
    <w:rsid w:val="00DE60A4"/>
    <w:rsid w:val="00DE7974"/>
    <w:rsid w:val="00DF262B"/>
    <w:rsid w:val="00DF4834"/>
    <w:rsid w:val="00DF5B29"/>
    <w:rsid w:val="00DF6F87"/>
    <w:rsid w:val="00E00B3B"/>
    <w:rsid w:val="00E00DD9"/>
    <w:rsid w:val="00E019CC"/>
    <w:rsid w:val="00E0254F"/>
    <w:rsid w:val="00E0410E"/>
    <w:rsid w:val="00E05F0A"/>
    <w:rsid w:val="00E105FD"/>
    <w:rsid w:val="00E1143E"/>
    <w:rsid w:val="00E12799"/>
    <w:rsid w:val="00E14239"/>
    <w:rsid w:val="00E15EFA"/>
    <w:rsid w:val="00E17F74"/>
    <w:rsid w:val="00E225A7"/>
    <w:rsid w:val="00E26590"/>
    <w:rsid w:val="00E30F7B"/>
    <w:rsid w:val="00E31106"/>
    <w:rsid w:val="00E318D8"/>
    <w:rsid w:val="00E35DF4"/>
    <w:rsid w:val="00E36AE5"/>
    <w:rsid w:val="00E37F89"/>
    <w:rsid w:val="00E43F39"/>
    <w:rsid w:val="00E454AE"/>
    <w:rsid w:val="00E45A30"/>
    <w:rsid w:val="00E50696"/>
    <w:rsid w:val="00E54969"/>
    <w:rsid w:val="00E57BBD"/>
    <w:rsid w:val="00E605BD"/>
    <w:rsid w:val="00E612D3"/>
    <w:rsid w:val="00E63DE6"/>
    <w:rsid w:val="00E64BFB"/>
    <w:rsid w:val="00E66313"/>
    <w:rsid w:val="00E66AC8"/>
    <w:rsid w:val="00E70CC7"/>
    <w:rsid w:val="00E71C4E"/>
    <w:rsid w:val="00E73042"/>
    <w:rsid w:val="00E73A36"/>
    <w:rsid w:val="00E74DAA"/>
    <w:rsid w:val="00E766E1"/>
    <w:rsid w:val="00E82FC6"/>
    <w:rsid w:val="00E84584"/>
    <w:rsid w:val="00E868EE"/>
    <w:rsid w:val="00E911CD"/>
    <w:rsid w:val="00E919D9"/>
    <w:rsid w:val="00E93C8E"/>
    <w:rsid w:val="00E945CD"/>
    <w:rsid w:val="00E9747D"/>
    <w:rsid w:val="00EA2C1C"/>
    <w:rsid w:val="00EA4997"/>
    <w:rsid w:val="00EA57C9"/>
    <w:rsid w:val="00EA6A6E"/>
    <w:rsid w:val="00EA6C8C"/>
    <w:rsid w:val="00EB2525"/>
    <w:rsid w:val="00EB5539"/>
    <w:rsid w:val="00EB68A5"/>
    <w:rsid w:val="00EB6D5E"/>
    <w:rsid w:val="00EC14E2"/>
    <w:rsid w:val="00EC31F6"/>
    <w:rsid w:val="00EC3D59"/>
    <w:rsid w:val="00EC65D9"/>
    <w:rsid w:val="00ED0B80"/>
    <w:rsid w:val="00ED2FE7"/>
    <w:rsid w:val="00ED3495"/>
    <w:rsid w:val="00ED5948"/>
    <w:rsid w:val="00ED6EBA"/>
    <w:rsid w:val="00ED7292"/>
    <w:rsid w:val="00ED7658"/>
    <w:rsid w:val="00EE132D"/>
    <w:rsid w:val="00EE1D86"/>
    <w:rsid w:val="00EE25A0"/>
    <w:rsid w:val="00EE2972"/>
    <w:rsid w:val="00EE2C20"/>
    <w:rsid w:val="00EE6275"/>
    <w:rsid w:val="00EE7830"/>
    <w:rsid w:val="00EF0560"/>
    <w:rsid w:val="00EF0B30"/>
    <w:rsid w:val="00EF2256"/>
    <w:rsid w:val="00EF2EBE"/>
    <w:rsid w:val="00EF42D7"/>
    <w:rsid w:val="00EF628B"/>
    <w:rsid w:val="00F027BD"/>
    <w:rsid w:val="00F02931"/>
    <w:rsid w:val="00F041BB"/>
    <w:rsid w:val="00F06E9E"/>
    <w:rsid w:val="00F127B7"/>
    <w:rsid w:val="00F1305D"/>
    <w:rsid w:val="00F13503"/>
    <w:rsid w:val="00F1645F"/>
    <w:rsid w:val="00F20B26"/>
    <w:rsid w:val="00F23E46"/>
    <w:rsid w:val="00F252B9"/>
    <w:rsid w:val="00F26295"/>
    <w:rsid w:val="00F32CD1"/>
    <w:rsid w:val="00F34AFC"/>
    <w:rsid w:val="00F36C50"/>
    <w:rsid w:val="00F40891"/>
    <w:rsid w:val="00F44704"/>
    <w:rsid w:val="00F462EC"/>
    <w:rsid w:val="00F47431"/>
    <w:rsid w:val="00F475FF"/>
    <w:rsid w:val="00F50735"/>
    <w:rsid w:val="00F50F8E"/>
    <w:rsid w:val="00F51452"/>
    <w:rsid w:val="00F51B15"/>
    <w:rsid w:val="00F51FA4"/>
    <w:rsid w:val="00F5222C"/>
    <w:rsid w:val="00F55522"/>
    <w:rsid w:val="00F556A5"/>
    <w:rsid w:val="00F61CCB"/>
    <w:rsid w:val="00F64E25"/>
    <w:rsid w:val="00F70293"/>
    <w:rsid w:val="00F71F52"/>
    <w:rsid w:val="00F72F1A"/>
    <w:rsid w:val="00F75F31"/>
    <w:rsid w:val="00F801AC"/>
    <w:rsid w:val="00F80E24"/>
    <w:rsid w:val="00F81E98"/>
    <w:rsid w:val="00F82C44"/>
    <w:rsid w:val="00F842EA"/>
    <w:rsid w:val="00F8585E"/>
    <w:rsid w:val="00F87E13"/>
    <w:rsid w:val="00F91514"/>
    <w:rsid w:val="00F941D1"/>
    <w:rsid w:val="00F9447F"/>
    <w:rsid w:val="00F94839"/>
    <w:rsid w:val="00FA10C1"/>
    <w:rsid w:val="00FB062E"/>
    <w:rsid w:val="00FB171C"/>
    <w:rsid w:val="00FB2ECD"/>
    <w:rsid w:val="00FB3C9F"/>
    <w:rsid w:val="00FB4138"/>
    <w:rsid w:val="00FB516A"/>
    <w:rsid w:val="00FB5389"/>
    <w:rsid w:val="00FB5DCA"/>
    <w:rsid w:val="00FC0FF5"/>
    <w:rsid w:val="00FC1874"/>
    <w:rsid w:val="00FC3106"/>
    <w:rsid w:val="00FC3EEA"/>
    <w:rsid w:val="00FC6126"/>
    <w:rsid w:val="00FC6353"/>
    <w:rsid w:val="00FC79C1"/>
    <w:rsid w:val="00FD0C78"/>
    <w:rsid w:val="00FD134F"/>
    <w:rsid w:val="00FD1A24"/>
    <w:rsid w:val="00FD22B6"/>
    <w:rsid w:val="00FD2347"/>
    <w:rsid w:val="00FD3674"/>
    <w:rsid w:val="00FD3EC7"/>
    <w:rsid w:val="00FD4B27"/>
    <w:rsid w:val="00FD59D4"/>
    <w:rsid w:val="00FD6972"/>
    <w:rsid w:val="00FD7104"/>
    <w:rsid w:val="00FD76D5"/>
    <w:rsid w:val="00FE1469"/>
    <w:rsid w:val="00FE407B"/>
    <w:rsid w:val="00FE4A33"/>
    <w:rsid w:val="00FE5B55"/>
    <w:rsid w:val="00FE772D"/>
    <w:rsid w:val="00FF3D6E"/>
    <w:rsid w:val="00FF4FAB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E2AB9"/>
  <w15:docId w15:val="{1B01190E-24CF-4AFF-A8E7-B40A4171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Заголовок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D87F-64A9-41F1-AB6A-08E0AFC0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3251</Words>
  <Characters>25555</Characters>
  <Application>Microsoft Office Word</Application>
  <DocSecurity>0</DocSecurity>
  <Lines>521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Пользователь Windows</cp:lastModifiedBy>
  <cp:revision>2</cp:revision>
  <cp:lastPrinted>2016-08-12T12:21:00Z</cp:lastPrinted>
  <dcterms:created xsi:type="dcterms:W3CDTF">2019-06-06T15:26:00Z</dcterms:created>
  <dcterms:modified xsi:type="dcterms:W3CDTF">2019-06-06T15:26:00Z</dcterms:modified>
</cp:coreProperties>
</file>