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1D96" w14:textId="1C9F3FA1" w:rsidR="009D41AF" w:rsidRPr="009D41AF" w:rsidRDefault="009D41AF" w:rsidP="009D41AF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9D41AF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Functional specificity of the left frontal aslant tract: evidence from intraoperative language mapping </w:t>
      </w:r>
    </w:p>
    <w:p w14:paraId="463BDCBB" w14:textId="0F91A522" w:rsidR="009D41AF" w:rsidRPr="004A68A4" w:rsidRDefault="009D41AF" w:rsidP="009D4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Dragoy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4695">
        <w:rPr>
          <w:rFonts w:ascii="Times New Roman" w:hAnsi="Times New Roman" w:cs="Times New Roman"/>
          <w:sz w:val="24"/>
          <w:szCs w:val="24"/>
        </w:rPr>
        <w:t>, Andrey Zyryanov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Oleg Bronov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4695">
        <w:rPr>
          <w:rFonts w:ascii="Times New Roman" w:hAnsi="Times New Roman" w:cs="Times New Roman"/>
          <w:sz w:val="24"/>
          <w:szCs w:val="24"/>
        </w:rPr>
        <w:t xml:space="preserve">, </w:t>
      </w:r>
      <w:r w:rsidR="00EB4FD0" w:rsidRPr="00EB4FD0">
        <w:rPr>
          <w:rFonts w:ascii="Times New Roman" w:hAnsi="Times New Roman" w:cs="Times New Roman"/>
          <w:sz w:val="24"/>
          <w:szCs w:val="24"/>
        </w:rPr>
        <w:t>Elizaveta Gordeyeva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Natalya Gronskaya</w:t>
      </w:r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Oksana Kryuchkova</w:t>
      </w:r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54695">
        <w:rPr>
          <w:rFonts w:ascii="Times New Roman" w:hAnsi="Times New Roman" w:cs="Times New Roman"/>
          <w:sz w:val="24"/>
          <w:szCs w:val="24"/>
        </w:rPr>
        <w:t>Evgenij</w:t>
      </w:r>
      <w:proofErr w:type="spellEnd"/>
      <w:r w:rsidRPr="0015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Klyuev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95138">
        <w:rPr>
          <w:rFonts w:ascii="Times New Roman" w:hAnsi="Times New Roman" w:cs="Times New Roman"/>
          <w:sz w:val="24"/>
          <w:szCs w:val="24"/>
        </w:rPr>
        <w:t>,</w:t>
      </w:r>
      <w:r w:rsidRPr="00154695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Dmitry Kopachev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Igor Medyanik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A68A4">
        <w:rPr>
          <w:rFonts w:ascii="Times New Roman" w:hAnsi="Times New Roman" w:cs="Times New Roman"/>
          <w:sz w:val="24"/>
          <w:szCs w:val="24"/>
        </w:rPr>
        <w:t>Lidiya</w:t>
      </w:r>
      <w:proofErr w:type="spellEnd"/>
      <w:r w:rsidRPr="004A68A4">
        <w:rPr>
          <w:rFonts w:ascii="Times New Roman" w:hAnsi="Times New Roman" w:cs="Times New Roman"/>
          <w:sz w:val="24"/>
          <w:szCs w:val="24"/>
        </w:rPr>
        <w:t> Mishnyakova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, Nikita Pedyash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4695">
        <w:rPr>
          <w:rFonts w:ascii="Times New Roman" w:hAnsi="Times New Roman" w:cs="Times New Roman"/>
          <w:sz w:val="24"/>
          <w:szCs w:val="24"/>
        </w:rPr>
        <w:t xml:space="preserve">Igor </w:t>
      </w:r>
      <w:r>
        <w:rPr>
          <w:rFonts w:ascii="Times New Roman" w:hAnsi="Times New Roman" w:cs="Times New Roman"/>
          <w:sz w:val="24"/>
          <w:szCs w:val="24"/>
        </w:rPr>
        <w:t>Pronin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, Andrey Reutov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4695">
        <w:rPr>
          <w:rFonts w:ascii="Times New Roman" w:hAnsi="Times New Roman" w:cs="Times New Roman"/>
          <w:sz w:val="24"/>
          <w:szCs w:val="24"/>
        </w:rPr>
        <w:t xml:space="preserve">ndrey </w:t>
      </w:r>
      <w:r>
        <w:rPr>
          <w:rFonts w:ascii="Times New Roman" w:hAnsi="Times New Roman" w:cs="Times New Roman"/>
          <w:sz w:val="24"/>
          <w:szCs w:val="24"/>
        </w:rPr>
        <w:t>Sitnikov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695">
        <w:rPr>
          <w:rFonts w:ascii="Times New Roman" w:hAnsi="Times New Roman" w:cs="Times New Roman"/>
          <w:sz w:val="24"/>
          <w:szCs w:val="24"/>
        </w:rPr>
        <w:t xml:space="preserve"> Ekaterina Stupina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Konstantin Yashin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C">
        <w:rPr>
          <w:rFonts w:ascii="Times New Roman" w:hAnsi="Times New Roman" w:cs="Times New Roman"/>
          <w:sz w:val="24"/>
          <w:szCs w:val="24"/>
        </w:rPr>
        <w:t>Valeriya</w:t>
      </w:r>
      <w:proofErr w:type="spellEnd"/>
      <w:r w:rsidRPr="005A420C">
        <w:rPr>
          <w:rFonts w:ascii="Times New Roman" w:hAnsi="Times New Roman" w:cs="Times New Roman"/>
          <w:sz w:val="24"/>
          <w:szCs w:val="24"/>
        </w:rPr>
        <w:t xml:space="preserve"> Zhirnova</w:t>
      </w:r>
      <w:r w:rsidRPr="001546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Andrey Zuev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18FD897" w14:textId="298193C3" w:rsidR="009D41AF" w:rsidRDefault="009D41AF" w:rsidP="009D41AF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5255C79" w14:textId="0ED6A828" w:rsidR="009D41AF" w:rsidRPr="009D41AF" w:rsidRDefault="009D41AF" w:rsidP="00FE7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9D41AF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proofErr w:type="gramEnd"/>
      <w:r w:rsidRPr="009D41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National Research University Higher School of Economics, Moscow, Russia</w:t>
      </w:r>
    </w:p>
    <w:p w14:paraId="5BFDC971" w14:textId="7105460A" w:rsidR="009D41AF" w:rsidRPr="009D41AF" w:rsidRDefault="009D41AF" w:rsidP="00FE7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D41AF">
        <w:rPr>
          <w:rFonts w:ascii="Times New Roman" w:hAnsi="Times New Roman" w:cs="Times New Roman"/>
          <w:sz w:val="24"/>
          <w:szCs w:val="24"/>
        </w:rPr>
        <w:t xml:space="preserve"> Center for Cerebrovascular Pathology and Stroke, Moscow, Russia</w:t>
      </w:r>
    </w:p>
    <w:p w14:paraId="6B0E782E" w14:textId="589B5080" w:rsidR="009D41AF" w:rsidRPr="009D41AF" w:rsidRDefault="009D41AF" w:rsidP="00FE7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9D41AF">
        <w:rPr>
          <w:rFonts w:ascii="Times New Roman" w:hAnsi="Times New Roman" w:cs="Times New Roman"/>
          <w:sz w:val="24"/>
          <w:szCs w:val="24"/>
        </w:rPr>
        <w:t xml:space="preserve"> National Medical and Surgical Center named after N.I. </w:t>
      </w:r>
      <w:proofErr w:type="spellStart"/>
      <w:r w:rsidRPr="009D41AF">
        <w:rPr>
          <w:rFonts w:ascii="Times New Roman" w:hAnsi="Times New Roman" w:cs="Times New Roman"/>
          <w:sz w:val="24"/>
          <w:szCs w:val="24"/>
        </w:rPr>
        <w:t>Pirogov</w:t>
      </w:r>
      <w:proofErr w:type="spellEnd"/>
      <w:r w:rsidRPr="009D41AF">
        <w:rPr>
          <w:rFonts w:ascii="Times New Roman" w:hAnsi="Times New Roman" w:cs="Times New Roman"/>
          <w:sz w:val="24"/>
          <w:szCs w:val="24"/>
        </w:rPr>
        <w:t>, Moscow, Russia</w:t>
      </w:r>
    </w:p>
    <w:p w14:paraId="6FD99913" w14:textId="39656875" w:rsidR="009D41AF" w:rsidRPr="009D41AF" w:rsidRDefault="009D41AF" w:rsidP="00FE7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9D41AF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4</w:t>
      </w:r>
      <w:proofErr w:type="gramEnd"/>
      <w:r w:rsidRPr="009D41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National Research University Higher School of Economics, </w:t>
      </w:r>
      <w:r w:rsidRPr="009D41AF">
        <w:rPr>
          <w:rFonts w:ascii="Times New Roman" w:hAnsi="Times New Roman" w:cs="Times New Roman"/>
          <w:sz w:val="24"/>
          <w:szCs w:val="24"/>
        </w:rPr>
        <w:t>Nizhny Novgorod</w:t>
      </w:r>
      <w:r w:rsidRPr="009D41AF">
        <w:rPr>
          <w:rFonts w:ascii="Times New Roman" w:eastAsia="Times New Roman" w:hAnsi="Times New Roman" w:cs="Times New Roman"/>
          <w:sz w:val="24"/>
          <w:szCs w:val="24"/>
          <w:highlight w:val="white"/>
        </w:rPr>
        <w:t>, Russia</w:t>
      </w:r>
    </w:p>
    <w:p w14:paraId="404F2A2A" w14:textId="2D15A68D" w:rsidR="009D41AF" w:rsidRPr="009D41AF" w:rsidRDefault="009D41AF" w:rsidP="00FE7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9D41AF">
        <w:rPr>
          <w:rFonts w:ascii="Times New Roman" w:hAnsi="Times New Roman" w:cs="Times New Roman"/>
          <w:sz w:val="24"/>
          <w:szCs w:val="24"/>
        </w:rPr>
        <w:t xml:space="preserve"> Central Clinical Hospital of the Presidential Administration of the Russian Federation, Moscow, Russia</w:t>
      </w:r>
    </w:p>
    <w:p w14:paraId="596C229A" w14:textId="2CCE66DE" w:rsidR="009D41AF" w:rsidRPr="009D41AF" w:rsidRDefault="009D41AF" w:rsidP="00FE7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9D41AF">
        <w:rPr>
          <w:rFonts w:ascii="Times New Roman" w:hAnsi="Times New Roman" w:cs="Times New Roman"/>
          <w:sz w:val="24"/>
          <w:szCs w:val="24"/>
        </w:rPr>
        <w:t>Volga Research Medical University, Nizhny Novgorod, Russia</w:t>
      </w:r>
    </w:p>
    <w:p w14:paraId="15810EAE" w14:textId="6BA265B1" w:rsidR="009D41AF" w:rsidRPr="009D41AF" w:rsidRDefault="009D41AF" w:rsidP="00FE7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9D41AF">
        <w:rPr>
          <w:rFonts w:ascii="Times New Roman" w:hAnsi="Times New Roman" w:cs="Times New Roman"/>
          <w:sz w:val="24"/>
          <w:szCs w:val="24"/>
        </w:rPr>
        <w:t xml:space="preserve"> N.N. </w:t>
      </w:r>
      <w:proofErr w:type="spellStart"/>
      <w:r w:rsidRPr="009D41AF">
        <w:rPr>
          <w:rFonts w:ascii="Times New Roman" w:hAnsi="Times New Roman" w:cs="Times New Roman"/>
          <w:sz w:val="24"/>
          <w:szCs w:val="24"/>
        </w:rPr>
        <w:t>Burdenko</w:t>
      </w:r>
      <w:proofErr w:type="spellEnd"/>
      <w:r w:rsidRPr="009D41AF">
        <w:rPr>
          <w:rFonts w:ascii="Times New Roman" w:hAnsi="Times New Roman" w:cs="Times New Roman"/>
          <w:sz w:val="24"/>
          <w:szCs w:val="24"/>
        </w:rPr>
        <w:t xml:space="preserve"> National Scientific and Practical Center for Neurosurgery, Moscow, Russia</w:t>
      </w:r>
    </w:p>
    <w:p w14:paraId="4E302917" w14:textId="5183219A" w:rsidR="009D41AF" w:rsidRPr="00014E7C" w:rsidRDefault="009D41AF" w:rsidP="00FE7D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41A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End"/>
      <w:r w:rsidRPr="009D41AF">
        <w:rPr>
          <w:rFonts w:ascii="Times New Roman" w:hAnsi="Times New Roman" w:cs="Times New Roman"/>
          <w:sz w:val="24"/>
          <w:szCs w:val="24"/>
        </w:rPr>
        <w:t xml:space="preserve"> Federal Centre of Treatment and Rehabilitation of the Ministry of Healthcare of the Russian Federation, Moscow, Russia</w:t>
      </w:r>
    </w:p>
    <w:p w14:paraId="4ECBA9F8" w14:textId="715379E7" w:rsidR="00A65BAA" w:rsidRDefault="00A65BA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CA0DB9" w14:textId="77777777" w:rsidR="00A4184B" w:rsidRPr="00C22514" w:rsidRDefault="00A4184B" w:rsidP="00A41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Introduction</w:t>
      </w:r>
    </w:p>
    <w:p w14:paraId="6D1010D5" w14:textId="7CEB1257" w:rsidR="00941C60" w:rsidRPr="00941C60" w:rsidRDefault="00941C60" w:rsidP="00941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left frontal aslant tract (FAT), a frontal </w:t>
      </w:r>
      <w:proofErr w:type="spellStart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intralobular</w:t>
      </w:r>
      <w:proofErr w:type="spellEnd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white-matter pathway, connecting the posterior regions of the superior and inferior frontal gyri, </w:t>
      </w:r>
      <w:proofErr w:type="gramStart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 been proposed</w:t>
      </w:r>
      <w:proofErr w:type="gramEnd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be relevant for language, and specifically – for speech initiation and fluency. </w:t>
      </w:r>
      <w:r>
        <w:rPr>
          <w:rFonts w:ascii="Times New Roman" w:hAnsi="Times New Roman" w:cs="Times New Roman"/>
          <w:sz w:val="24"/>
          <w:szCs w:val="24"/>
        </w:rPr>
        <w:t>Individuals with stroke (</w:t>
      </w:r>
      <w:proofErr w:type="spellStart"/>
      <w:r w:rsidRPr="00FB6F77">
        <w:rPr>
          <w:rFonts w:ascii="Times New Roman" w:hAnsi="Times New Roman" w:cs="Times New Roman"/>
          <w:sz w:val="24"/>
          <w:szCs w:val="24"/>
        </w:rPr>
        <w:t>Kinkingnehun</w:t>
      </w:r>
      <w:proofErr w:type="spellEnd"/>
      <w:r w:rsidRPr="00FB6F77">
        <w:rPr>
          <w:rFonts w:ascii="Times New Roman" w:hAnsi="Times New Roman" w:cs="Times New Roman"/>
          <w:sz w:val="24"/>
          <w:szCs w:val="24"/>
        </w:rPr>
        <w:t xml:space="preserve"> et al., 2007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Basilakos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2014), tumor (</w:t>
      </w:r>
      <w:proofErr w:type="spellStart"/>
      <w:r w:rsidRPr="00FB6F77">
        <w:rPr>
          <w:rFonts w:ascii="Times New Roman" w:hAnsi="Times New Roman" w:cs="Times New Roman"/>
          <w:sz w:val="24"/>
          <w:szCs w:val="24"/>
        </w:rPr>
        <w:t>Bizzi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2012;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2018) and primary progressive aphasia (Catani et al., 2013;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al, 2014) showed reduction of spontaneous speech production whenever the left FAT was involved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few recent studies combined intraoperative direct electrical stimulation (DES) with white matter reconstructions to tap into linguistic relevance of the left FAT (</w:t>
      </w:r>
      <w:proofErr w:type="spellStart"/>
      <w:r>
        <w:rPr>
          <w:rFonts w:ascii="Times New Roman" w:hAnsi="Times New Roman" w:cs="Times New Roman"/>
          <w:sz w:val="24"/>
          <w:szCs w:val="24"/>
        </w:rPr>
        <w:t>Fujii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2015; Kinoshita et al., 2015; </w:t>
      </w:r>
      <w:proofErr w:type="spellStart"/>
      <w:r w:rsidRPr="009A61AB">
        <w:rPr>
          <w:rFonts w:ascii="Times New Roman" w:hAnsi="Times New Roman" w:cs="Times New Roman"/>
          <w:sz w:val="24"/>
          <w:szCs w:val="24"/>
        </w:rPr>
        <w:t>Sierpowska</w:t>
      </w:r>
      <w:proofErr w:type="spellEnd"/>
      <w:r w:rsidRPr="009A6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al., </w:t>
      </w:r>
      <w:r w:rsidRPr="009A61A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; Vassal et al., 2014). 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However,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convincing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evidence</w:t>
      </w:r>
      <w:proofErr w:type="gramEnd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</w:t>
      </w:r>
      <w:r w:rsidR="00880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 FAT affects specifically spontaneous speech initiation, and not a general language production ability, 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missing. The aim of this study was to test l</w:t>
      </w:r>
      <w:r w:rsidR="00880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inguistic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functional specificity of the left FAT in the awake surgery settings.</w:t>
      </w:r>
    </w:p>
    <w:p w14:paraId="0F5C9F41" w14:textId="77777777" w:rsidR="00941C60" w:rsidRDefault="00941C60" w:rsidP="00941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2F0072A" w14:textId="77777777" w:rsidR="00A4184B" w:rsidRPr="00C22514" w:rsidRDefault="00A4184B" w:rsidP="00A41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Method</w:t>
      </w:r>
    </w:p>
    <w:p w14:paraId="1C62B8D0" w14:textId="20F0372D" w:rsidR="00941C60" w:rsidRDefault="00941C60" w:rsidP="00941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Ten consecutive patients 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three female; 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age range 2</w:t>
      </w:r>
      <w:r w:rsidR="00064E0A" w:rsidRP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064E0A" w:rsidRP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64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M=</w:t>
      </w:r>
      <w:r w:rsidR="00064E0A" w:rsidRP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41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y.o</w:t>
      </w:r>
      <w:proofErr w:type="spellEnd"/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.) 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underwent awake craniotomy with language mapping for removal of a brain pathological tissue 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(9 primary brain tumors, WHO grade 1-4, and 1 f</w:t>
      </w:r>
      <w:proofErr w:type="spellStart"/>
      <w:r w:rsidR="00064E0A">
        <w:rPr>
          <w:rFonts w:ascii="Times New Roman" w:hAnsi="Times New Roman" w:cs="Times New Roman"/>
          <w:sz w:val="24"/>
          <w:szCs w:val="24"/>
        </w:rPr>
        <w:t>ocal</w:t>
      </w:r>
      <w:proofErr w:type="spellEnd"/>
      <w:r w:rsidR="00064E0A">
        <w:rPr>
          <w:rFonts w:ascii="Times New Roman" w:hAnsi="Times New Roman" w:cs="Times New Roman"/>
          <w:sz w:val="24"/>
          <w:szCs w:val="24"/>
        </w:rPr>
        <w:t xml:space="preserve"> c</w:t>
      </w:r>
      <w:r w:rsidR="00064E0A" w:rsidRPr="009062A6">
        <w:rPr>
          <w:rFonts w:ascii="Times New Roman" w:hAnsi="Times New Roman" w:cs="Times New Roman"/>
          <w:sz w:val="24"/>
          <w:szCs w:val="24"/>
        </w:rPr>
        <w:t xml:space="preserve">ortical </w:t>
      </w:r>
      <w:r w:rsidR="00064E0A">
        <w:rPr>
          <w:rFonts w:ascii="Times New Roman" w:hAnsi="Times New Roman" w:cs="Times New Roman"/>
          <w:sz w:val="24"/>
          <w:szCs w:val="24"/>
        </w:rPr>
        <w:t>d</w:t>
      </w:r>
      <w:r w:rsidR="00064E0A" w:rsidRPr="009062A6">
        <w:rPr>
          <w:rFonts w:ascii="Times New Roman" w:hAnsi="Times New Roman" w:cs="Times New Roman"/>
          <w:sz w:val="24"/>
          <w:szCs w:val="24"/>
        </w:rPr>
        <w:t>ysplasia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proximity of the left FAT</w:t>
      </w:r>
      <w:r w:rsidR="0053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Two language tasks </w:t>
      </w:r>
      <w:proofErr w:type="gramStart"/>
      <w:r w:rsidR="0053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were 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used</w:t>
      </w:r>
      <w:proofErr w:type="gramEnd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combination with cortical 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picture naming – a standard and widely used test for intraoperative language production mapping; and sentence completion, tapping more specifically into spontaneous speech initiation. 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iffusion-tensor imaging sequences were acquired for all patients 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preoperatively, </w:t>
      </w:r>
      <w:r w:rsidR="00880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using 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3T </w:t>
      </w:r>
      <w:r w:rsidR="00880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or 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1.5T 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scanner</w:t>
      </w:r>
      <w:r w:rsidR="00064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(64 directions, 2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.5 or 3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mm </w:t>
      </w:r>
      <w:proofErr w:type="spellStart"/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isovoxel</w:t>
      </w:r>
      <w:proofErr w:type="spellEnd"/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b=1500 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or 1000 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s/mm2</w:t>
      </w:r>
      <w:r w:rsidR="0053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two repetitions with opposite </w:t>
      </w:r>
      <w:r w:rsidR="00537BAC" w:rsidRPr="0053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phase </w:t>
      </w:r>
      <w:r w:rsidR="00537BAC" w:rsidRPr="00537B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encoding directions</w:t>
      </w:r>
      <w:r w:rsidR="00064E0A" w:rsidRPr="00C2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After preprocessing in FSL</w:t>
      </w:r>
      <w:r w:rsidR="00B533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533B4">
        <w:rPr>
          <w:rFonts w:ascii="Times New Roman" w:hAnsi="Times New Roman"/>
          <w:sz w:val="24"/>
          <w:szCs w:val="24"/>
        </w:rPr>
        <w:t>(Jenkinson et al., 2012)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ExploreDTI</w:t>
      </w:r>
      <w:proofErr w:type="spellEnd"/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533B4">
        <w:rPr>
          <w:rFonts w:ascii="Times New Roman" w:hAnsi="Times New Roman" w:cs="Times New Roman"/>
          <w:sz w:val="24"/>
          <w:szCs w:val="24"/>
        </w:rPr>
        <w:t>(</w:t>
      </w:r>
      <w:r w:rsidR="00B533B4" w:rsidRPr="00B533B4">
        <w:rPr>
          <w:rFonts w:ascii="Times New Roman" w:hAnsi="Times New Roman" w:cs="Times New Roman"/>
          <w:sz w:val="24"/>
          <w:szCs w:val="24"/>
        </w:rPr>
        <w:t>http://www.exploredti.com</w:t>
      </w:r>
      <w:r w:rsidR="00B533B4">
        <w:rPr>
          <w:rFonts w:ascii="Times New Roman" w:hAnsi="Times New Roman" w:cs="Times New Roman"/>
          <w:sz w:val="24"/>
          <w:szCs w:val="24"/>
        </w:rPr>
        <w:t xml:space="preserve">) </w:t>
      </w:r>
      <w:r w:rsidR="00CC1F32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using the deterministic diffusion tensor imaging approach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t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left FAT in each of the patients </w:t>
      </w:r>
      <w:proofErr w:type="gramStart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 reconstructed</w:t>
      </w:r>
      <w:proofErr w:type="gramEnd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TrackVis</w:t>
      </w:r>
      <w:proofErr w:type="spellEnd"/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533B4">
        <w:rPr>
          <w:rFonts w:ascii="Times New Roman" w:hAnsi="Times New Roman" w:cs="Times New Roman"/>
          <w:sz w:val="24"/>
          <w:szCs w:val="24"/>
        </w:rPr>
        <w:t>(</w:t>
      </w:r>
      <w:r w:rsidR="00B533B4" w:rsidRPr="00B533B4">
        <w:rPr>
          <w:rFonts w:ascii="Times New Roman" w:hAnsi="Times New Roman" w:cs="Times New Roman"/>
          <w:sz w:val="24"/>
          <w:szCs w:val="24"/>
        </w:rPr>
        <w:t>http://www.trackvis.org</w:t>
      </w:r>
      <w:r w:rsidR="00B533B4">
        <w:rPr>
          <w:rFonts w:ascii="Times New Roman" w:hAnsi="Times New Roman" w:cs="Times New Roman"/>
          <w:sz w:val="24"/>
          <w:szCs w:val="24"/>
        </w:rPr>
        <w:t xml:space="preserve">) 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manually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language-positive sites 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revealed during the intraoperative procedure </w:t>
      </w:r>
      <w:proofErr w:type="gramStart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were further mapped</w:t>
      </w:r>
      <w:proofErr w:type="gramEnd"/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onto </w:t>
      </w:r>
      <w:r w:rsidR="00880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those </w:t>
      </w:r>
      <w:r w:rsidR="00005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individual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C1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reconstructions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2F2F5C3" w14:textId="77777777" w:rsidR="00A4184B" w:rsidRDefault="00A4184B" w:rsidP="00941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7E3C111" w14:textId="77777777" w:rsidR="00A4184B" w:rsidRPr="00C22514" w:rsidRDefault="00A4184B" w:rsidP="00A41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Results</w:t>
      </w:r>
    </w:p>
    <w:p w14:paraId="788F7534" w14:textId="244FCA17" w:rsidR="00A4184B" w:rsidRPr="00941C60" w:rsidRDefault="00053D9E" w:rsidP="00A4184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Intraoperative s</w:t>
      </w:r>
      <w:r w:rsidR="00941C60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timulation of the exposed cortex in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ten </w:t>
      </w:r>
      <w:r w:rsidR="00941C60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cases resulted in language-positive sites, with a task dissociation revealed. Some sites were predominantly responsive to sentence completion: being stimulated on those, patients could not complete a sentence, but were able to name a picture. </w:t>
      </w:r>
      <w:r w:rsidR="00A4184B" w:rsidRPr="00A756C3">
        <w:rPr>
          <w:rFonts w:ascii="Times New Roman" w:hAnsi="Times New Roman" w:cs="Times New Roman"/>
          <w:sz w:val="24"/>
          <w:szCs w:val="24"/>
        </w:rPr>
        <w:t>Overlaying</w:t>
      </w:r>
      <w:r w:rsidR="00A4184B">
        <w:rPr>
          <w:rFonts w:ascii="Times New Roman" w:hAnsi="Times New Roman" w:cs="Times New Roman"/>
          <w:sz w:val="24"/>
          <w:szCs w:val="24"/>
        </w:rPr>
        <w:t xml:space="preserve"> the revealed positive sites, which were specifically responsive to sentence completion, and not to</w:t>
      </w:r>
      <w:r w:rsidR="00A4184B" w:rsidRPr="00A756C3">
        <w:rPr>
          <w:rFonts w:ascii="Times New Roman" w:hAnsi="Times New Roman" w:cs="Times New Roman"/>
          <w:sz w:val="24"/>
          <w:szCs w:val="24"/>
        </w:rPr>
        <w:t xml:space="preserve"> </w:t>
      </w:r>
      <w:r w:rsidR="00A4184B">
        <w:rPr>
          <w:rFonts w:ascii="Times New Roman" w:hAnsi="Times New Roman" w:cs="Times New Roman"/>
          <w:sz w:val="24"/>
          <w:szCs w:val="24"/>
        </w:rPr>
        <w:t xml:space="preserve">action naming, on tractography reconstructions demonstrated that all of them were </w:t>
      </w:r>
      <w:r w:rsidR="00A4184B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located precisely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individual </w:t>
      </w:r>
      <w:r w:rsidR="00A4184B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cortical terminals of the </w:t>
      </w:r>
      <w:r w:rsidR="00DA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left </w:t>
      </w:r>
      <w:bookmarkStart w:id="0" w:name="_GoBack"/>
      <w:bookmarkEnd w:id="0"/>
      <w:r w:rsidR="00A4184B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FAT in the superior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and/</w:t>
      </w:r>
      <w:r w:rsidR="00A4184B"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or inferior frontal gyri. </w:t>
      </w:r>
    </w:p>
    <w:p w14:paraId="69934589" w14:textId="361902DC" w:rsidR="00A4184B" w:rsidRDefault="00A4184B" w:rsidP="00941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56ABEF6" w14:textId="77777777" w:rsidR="00A4184B" w:rsidRPr="00C22514" w:rsidRDefault="00A4184B" w:rsidP="00A41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Conclusion</w:t>
      </w:r>
    </w:p>
    <w:p w14:paraId="70DA47A5" w14:textId="7575D2F0" w:rsidR="00941C60" w:rsidRPr="00941C60" w:rsidRDefault="00941C60" w:rsidP="00941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Direct electrical stimulation of the left FAT was associated with a specific language impairment – inability to complete sentences, in contrast to a spare ability to name a picture. Th</w:t>
      </w:r>
      <w:r w:rsidR="00053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proves </w:t>
      </w:r>
      <w:r w:rsidR="00053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linguistic</w:t>
      </w:r>
      <w:r w:rsidRPr="00941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functional specificity of the left FAT as a tract underlying spontaneous speech initiation and suggests the sentence completion task as an adequate tool for intraoperative functional mapping of the FAT.</w:t>
      </w:r>
    </w:p>
    <w:p w14:paraId="00000019" w14:textId="5F973DE1" w:rsidR="00C63E14" w:rsidRPr="00014E7C" w:rsidRDefault="00C63E14" w:rsidP="00C22514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</w:p>
    <w:sectPr w:rsidR="00C63E14" w:rsidRPr="00014E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14"/>
    <w:rsid w:val="0000570F"/>
    <w:rsid w:val="00014E7C"/>
    <w:rsid w:val="00053D9E"/>
    <w:rsid w:val="00064E0A"/>
    <w:rsid w:val="00152360"/>
    <w:rsid w:val="00167A8B"/>
    <w:rsid w:val="001A7C2C"/>
    <w:rsid w:val="00351F5D"/>
    <w:rsid w:val="00460F92"/>
    <w:rsid w:val="00473197"/>
    <w:rsid w:val="004C1866"/>
    <w:rsid w:val="00537BAC"/>
    <w:rsid w:val="00586AB8"/>
    <w:rsid w:val="005A7269"/>
    <w:rsid w:val="005C163C"/>
    <w:rsid w:val="005C464E"/>
    <w:rsid w:val="006C1E22"/>
    <w:rsid w:val="006D7FE6"/>
    <w:rsid w:val="006F0F35"/>
    <w:rsid w:val="0083699D"/>
    <w:rsid w:val="00880C54"/>
    <w:rsid w:val="00941C60"/>
    <w:rsid w:val="009D41AF"/>
    <w:rsid w:val="00A4184B"/>
    <w:rsid w:val="00A65BAA"/>
    <w:rsid w:val="00B533B4"/>
    <w:rsid w:val="00C22514"/>
    <w:rsid w:val="00C63E14"/>
    <w:rsid w:val="00C72BB1"/>
    <w:rsid w:val="00CC1F32"/>
    <w:rsid w:val="00DA701A"/>
    <w:rsid w:val="00EB4FD0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FE23"/>
  <w15:docId w15:val="{DDBCA566-CFFE-4485-BB55-40481C85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2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37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0088-9C41-4501-B26A-07133323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Hebb</cp:lastModifiedBy>
  <cp:revision>3</cp:revision>
  <dcterms:created xsi:type="dcterms:W3CDTF">2019-04-26T07:02:00Z</dcterms:created>
  <dcterms:modified xsi:type="dcterms:W3CDTF">2019-04-26T07:04:00Z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